
<file path=[Content_Types].xml><?xml version="1.0" encoding="utf-8"?>
<Types xmlns="http://schemas.openxmlformats.org/package/2006/content-types">
  <Default Extension="bin" ContentType="application/vnd.openxmlformats-officedocument.oleObject"/>
  <Default Extension="png" ContentType="image/png"/>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76AF1" w:rsidRPr="00140B42" w:rsidRDefault="00A76AF1" w:rsidP="00BE118A">
      <w:pPr>
        <w:jc w:val="center"/>
        <w:rPr>
          <w:rFonts w:ascii="Times New Roman" w:hAnsi="Times New Roman"/>
          <w:sz w:val="24"/>
          <w:szCs w:val="24"/>
          <w:lang w:val="uk-UA"/>
        </w:rPr>
      </w:pPr>
    </w:p>
    <w:p w:rsidR="000F2422" w:rsidRPr="00140B42" w:rsidRDefault="000F2422" w:rsidP="00BE118A">
      <w:pPr>
        <w:ind w:left="765"/>
        <w:rPr>
          <w:rFonts w:ascii="Times New Roman" w:hAnsi="Times New Roman"/>
          <w:sz w:val="24"/>
          <w:szCs w:val="24"/>
        </w:rPr>
      </w:pPr>
    </w:p>
    <w:p w:rsidR="000F2422" w:rsidRPr="00140B42" w:rsidRDefault="00D53327" w:rsidP="00BE118A">
      <w:pPr>
        <w:jc w:val="center"/>
        <w:rPr>
          <w:rFonts w:ascii="Times New Roman" w:hAnsi="Times New Roman"/>
          <w:b/>
          <w:sz w:val="24"/>
          <w:szCs w:val="24"/>
        </w:rPr>
      </w:pPr>
      <w:r w:rsidRPr="00D53327">
        <w:rPr>
          <w:rFonts w:ascii="Times New Roman" w:hAnsi="Times New Roman"/>
          <w:b/>
          <w:noProof/>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0;text-align:left;margin-left:202.7pt;margin-top:-20.7pt;width:39.45pt;height:50.4pt;z-index:251662336" o:allowincell="f">
            <v:imagedata r:id="rId6" o:title=""/>
            <w10:wrap type="topAndBottom"/>
          </v:shape>
          <o:OLEObject Type="Embed" ProgID="MS_ClipArt_Gallery" ShapeID="_x0000_s1027" DrawAspect="Content" ObjectID="_1512480465" r:id="rId7"/>
        </w:pict>
      </w:r>
      <w:r w:rsidRPr="00D53327">
        <w:rPr>
          <w:rFonts w:ascii="Times New Roman" w:hAnsi="Times New Roman"/>
          <w:b/>
          <w:noProof/>
          <w:sz w:val="24"/>
          <w:szCs w:val="24"/>
        </w:rPr>
        <w:pict>
          <v:shape id="_x0000_s1028" type="#_x0000_t75" style="position:absolute;left:0;text-align:left;margin-left:202.7pt;margin-top:-20.7pt;width:39.45pt;height:50.4pt;z-index:251663360" o:allowincell="f">
            <v:imagedata r:id="rId6" o:title=""/>
            <w10:wrap type="topAndBottom"/>
          </v:shape>
          <o:OLEObject Type="Embed" ProgID="MS_ClipArt_Gallery" ShapeID="_x0000_s1028" DrawAspect="Content" ObjectID="_1512480466" r:id="rId8"/>
        </w:pict>
      </w:r>
      <w:r w:rsidR="000F2422" w:rsidRPr="00140B42">
        <w:rPr>
          <w:rFonts w:ascii="Times New Roman" w:hAnsi="Times New Roman"/>
          <w:b/>
          <w:sz w:val="24"/>
          <w:szCs w:val="24"/>
        </w:rPr>
        <w:t>ОБУХІВСЬКА МІСЬКА РАДА</w:t>
      </w:r>
    </w:p>
    <w:p w:rsidR="000F2422" w:rsidRPr="00140B42" w:rsidRDefault="000F2422" w:rsidP="00BE118A">
      <w:pPr>
        <w:pStyle w:val="aa"/>
        <w:jc w:val="center"/>
        <w:rPr>
          <w:rFonts w:ascii="Times New Roman" w:hAnsi="Times New Roman" w:cs="Times New Roman"/>
          <w:b/>
          <w:i w:val="0"/>
          <w:lang w:val="hr-HR"/>
        </w:rPr>
      </w:pPr>
      <w:r w:rsidRPr="00140B42">
        <w:rPr>
          <w:rFonts w:ascii="Times New Roman" w:hAnsi="Times New Roman" w:cs="Times New Roman"/>
          <w:b/>
          <w:i w:val="0"/>
          <w:lang w:val="hr-HR"/>
        </w:rPr>
        <w:t>КИЇВСЬКОЇ ОБЛАСТІ</w:t>
      </w:r>
    </w:p>
    <w:p w:rsidR="000F2422" w:rsidRPr="00140B42" w:rsidRDefault="000F2422" w:rsidP="00BE118A">
      <w:pPr>
        <w:pStyle w:val="aa"/>
        <w:jc w:val="center"/>
        <w:rPr>
          <w:rFonts w:ascii="Times New Roman" w:hAnsi="Times New Roman" w:cs="Times New Roman"/>
          <w:b/>
          <w:i w:val="0"/>
          <w:lang w:val="hr-HR"/>
        </w:rPr>
      </w:pPr>
      <w:r w:rsidRPr="00140B42">
        <w:rPr>
          <w:rFonts w:ascii="Times New Roman" w:hAnsi="Times New Roman" w:cs="Times New Roman"/>
          <w:b/>
          <w:i w:val="0"/>
          <w:lang w:val="hr-HR"/>
        </w:rPr>
        <w:t>РОЗПОРЯДЖЕННЯ   № 3</w:t>
      </w:r>
    </w:p>
    <w:p w:rsidR="000F2422" w:rsidRPr="00140B42" w:rsidRDefault="000F2422" w:rsidP="00BE118A">
      <w:pPr>
        <w:pStyle w:val="aa"/>
        <w:jc w:val="center"/>
        <w:rPr>
          <w:rFonts w:ascii="Times New Roman" w:hAnsi="Times New Roman" w:cs="Times New Roman"/>
          <w:b/>
          <w:i w:val="0"/>
          <w:lang w:val="hr-HR"/>
        </w:rPr>
      </w:pPr>
    </w:p>
    <w:p w:rsidR="000F2422" w:rsidRPr="00140B42" w:rsidRDefault="000F2422" w:rsidP="00BE118A">
      <w:pPr>
        <w:pStyle w:val="aa"/>
        <w:rPr>
          <w:rFonts w:ascii="Times New Roman" w:hAnsi="Times New Roman" w:cs="Times New Roman"/>
          <w:i w:val="0"/>
          <w:lang w:val="ru-RU"/>
        </w:rPr>
      </w:pPr>
      <w:r w:rsidRPr="00140B42">
        <w:rPr>
          <w:rFonts w:ascii="Times New Roman" w:hAnsi="Times New Roman" w:cs="Times New Roman"/>
          <w:i w:val="0"/>
          <w:lang w:val="ru-RU"/>
        </w:rPr>
        <w:t xml:space="preserve">Від  09 грудня   2015 року </w:t>
      </w:r>
    </w:p>
    <w:p w:rsidR="000F2422" w:rsidRPr="00140B42" w:rsidRDefault="000F2422" w:rsidP="00BE118A">
      <w:pPr>
        <w:pStyle w:val="aa"/>
        <w:rPr>
          <w:rFonts w:ascii="Times New Roman" w:hAnsi="Times New Roman" w:cs="Times New Roman"/>
          <w:i w:val="0"/>
          <w:lang w:val="ru-RU"/>
        </w:rPr>
      </w:pPr>
    </w:p>
    <w:p w:rsidR="000F2422" w:rsidRPr="00140B42" w:rsidRDefault="000F2422" w:rsidP="00BE118A">
      <w:pPr>
        <w:pStyle w:val="aa"/>
        <w:rPr>
          <w:rFonts w:ascii="Times New Roman" w:hAnsi="Times New Roman" w:cs="Times New Roman"/>
          <w:i w:val="0"/>
          <w:lang w:val="ru-RU"/>
        </w:rPr>
      </w:pPr>
      <w:r w:rsidRPr="00140B42">
        <w:rPr>
          <w:rFonts w:ascii="Times New Roman" w:hAnsi="Times New Roman" w:cs="Times New Roman"/>
          <w:i w:val="0"/>
          <w:lang w:val="ru-RU"/>
        </w:rPr>
        <w:t>Про  скликання  третьої    сесії</w:t>
      </w:r>
    </w:p>
    <w:p w:rsidR="000F2422" w:rsidRPr="00140B42" w:rsidRDefault="000F2422" w:rsidP="00BE118A">
      <w:pPr>
        <w:pStyle w:val="aa"/>
        <w:rPr>
          <w:rFonts w:ascii="Times New Roman" w:hAnsi="Times New Roman" w:cs="Times New Roman"/>
          <w:i w:val="0"/>
          <w:lang w:val="ru-RU"/>
        </w:rPr>
      </w:pPr>
      <w:r w:rsidRPr="00140B42">
        <w:rPr>
          <w:rFonts w:ascii="Times New Roman" w:hAnsi="Times New Roman" w:cs="Times New Roman"/>
          <w:i w:val="0"/>
          <w:lang w:val="ru-RU"/>
        </w:rPr>
        <w:t>Обухівської міської ради  сьомого  скликання</w:t>
      </w:r>
    </w:p>
    <w:p w:rsidR="000F2422" w:rsidRPr="00140B42" w:rsidRDefault="000F2422" w:rsidP="00BE118A">
      <w:pPr>
        <w:pStyle w:val="aa"/>
        <w:rPr>
          <w:rFonts w:ascii="Times New Roman" w:hAnsi="Times New Roman" w:cs="Times New Roman"/>
          <w:i w:val="0"/>
          <w:lang w:val="ru-RU"/>
        </w:rPr>
      </w:pPr>
    </w:p>
    <w:p w:rsidR="000F2422" w:rsidRPr="00140B42" w:rsidRDefault="000F2422" w:rsidP="00BE118A">
      <w:pPr>
        <w:pStyle w:val="aa"/>
        <w:rPr>
          <w:rFonts w:ascii="Times New Roman" w:hAnsi="Times New Roman" w:cs="Times New Roman"/>
          <w:i w:val="0"/>
          <w:lang w:val="ru-RU"/>
        </w:rPr>
      </w:pPr>
      <w:r w:rsidRPr="00140B42">
        <w:rPr>
          <w:rFonts w:ascii="Times New Roman" w:hAnsi="Times New Roman" w:cs="Times New Roman"/>
          <w:i w:val="0"/>
          <w:lang w:val="ru-RU"/>
        </w:rPr>
        <w:t xml:space="preserve">                   У відповідності до ст.ст. 26, 42, 46 Закону України «Про місцеве самоврядування в Україні»</w:t>
      </w:r>
    </w:p>
    <w:p w:rsidR="000F2422" w:rsidRPr="00140B42" w:rsidRDefault="000F2422" w:rsidP="00BE118A">
      <w:pPr>
        <w:pStyle w:val="aa"/>
        <w:rPr>
          <w:rFonts w:ascii="Times New Roman" w:hAnsi="Times New Roman" w:cs="Times New Roman"/>
          <w:i w:val="0"/>
          <w:lang w:val="ru-RU"/>
        </w:rPr>
      </w:pPr>
    </w:p>
    <w:p w:rsidR="000F2422" w:rsidRPr="00140B42" w:rsidRDefault="000F2422" w:rsidP="00277ADF">
      <w:pPr>
        <w:pStyle w:val="aa"/>
        <w:widowControl/>
        <w:numPr>
          <w:ilvl w:val="0"/>
          <w:numId w:val="1"/>
        </w:numPr>
        <w:suppressLineNumbers w:val="0"/>
        <w:snapToGrid/>
        <w:spacing w:before="0" w:after="0"/>
        <w:rPr>
          <w:rFonts w:ascii="Times New Roman" w:hAnsi="Times New Roman" w:cs="Times New Roman"/>
          <w:i w:val="0"/>
          <w:lang w:val="ru-RU"/>
        </w:rPr>
      </w:pPr>
      <w:r w:rsidRPr="00140B42">
        <w:rPr>
          <w:rFonts w:ascii="Times New Roman" w:hAnsi="Times New Roman" w:cs="Times New Roman"/>
          <w:i w:val="0"/>
          <w:lang w:val="ru-RU"/>
        </w:rPr>
        <w:t xml:space="preserve">Скликати   третю   сесію Обухівської міської ради  сьомого скликання </w:t>
      </w:r>
    </w:p>
    <w:p w:rsidR="000F2422" w:rsidRPr="00140B42" w:rsidRDefault="000F2422" w:rsidP="00BE118A">
      <w:pPr>
        <w:pStyle w:val="aa"/>
        <w:rPr>
          <w:rFonts w:ascii="Times New Roman" w:hAnsi="Times New Roman" w:cs="Times New Roman"/>
          <w:i w:val="0"/>
          <w:lang w:val="ru-RU"/>
        </w:rPr>
      </w:pPr>
      <w:r w:rsidRPr="00140B42">
        <w:rPr>
          <w:rFonts w:ascii="Times New Roman" w:hAnsi="Times New Roman" w:cs="Times New Roman"/>
          <w:i w:val="0"/>
          <w:lang w:val="ru-RU"/>
        </w:rPr>
        <w:t xml:space="preserve">24 грудня   2015 року  (четвер) о 10-00 годині в приміщенні  міської ради ( вул. Київська, 10, зала засідань ). </w:t>
      </w:r>
    </w:p>
    <w:p w:rsidR="000F2422" w:rsidRPr="00140B42" w:rsidRDefault="000F2422" w:rsidP="00BE118A">
      <w:pPr>
        <w:pStyle w:val="aa"/>
        <w:ind w:firstLine="708"/>
        <w:rPr>
          <w:rFonts w:ascii="Times New Roman" w:hAnsi="Times New Roman" w:cs="Times New Roman"/>
          <w:i w:val="0"/>
          <w:lang w:val="ru-RU"/>
        </w:rPr>
      </w:pPr>
      <w:r w:rsidRPr="00140B42">
        <w:rPr>
          <w:rFonts w:ascii="Times New Roman" w:hAnsi="Times New Roman" w:cs="Times New Roman"/>
          <w:i w:val="0"/>
          <w:lang w:val="ru-RU"/>
        </w:rPr>
        <w:t>2.На розгляд сесії  міської ради винести наступні питання:</w:t>
      </w:r>
    </w:p>
    <w:p w:rsidR="000F2422" w:rsidRPr="00140B42" w:rsidRDefault="000F2422" w:rsidP="00BE118A">
      <w:pPr>
        <w:tabs>
          <w:tab w:val="left" w:pos="2352"/>
        </w:tabs>
        <w:rPr>
          <w:rFonts w:ascii="Times New Roman" w:hAnsi="Times New Roman"/>
          <w:bCs/>
          <w:sz w:val="24"/>
          <w:szCs w:val="24"/>
          <w:lang w:val="uk-UA"/>
        </w:rPr>
      </w:pPr>
      <w:r w:rsidRPr="00140B42">
        <w:rPr>
          <w:rFonts w:ascii="Times New Roman" w:hAnsi="Times New Roman"/>
          <w:bCs/>
          <w:sz w:val="24"/>
          <w:szCs w:val="24"/>
          <w:lang w:val="uk-UA"/>
        </w:rPr>
        <w:t xml:space="preserve">1.Про затвердження  міського бюджету  Обухівської міської  ради на 2016 рік. </w:t>
      </w:r>
    </w:p>
    <w:p w:rsidR="000F2422" w:rsidRPr="00140B42" w:rsidRDefault="000F2422" w:rsidP="00BE118A">
      <w:pPr>
        <w:tabs>
          <w:tab w:val="left" w:pos="2352"/>
        </w:tabs>
        <w:rPr>
          <w:rFonts w:ascii="Times New Roman" w:hAnsi="Times New Roman"/>
          <w:bCs/>
          <w:sz w:val="24"/>
          <w:szCs w:val="24"/>
          <w:lang w:val="uk-UA"/>
        </w:rPr>
      </w:pPr>
      <w:r w:rsidRPr="00140B42">
        <w:rPr>
          <w:rFonts w:ascii="Times New Roman" w:hAnsi="Times New Roman"/>
          <w:bCs/>
          <w:sz w:val="24"/>
          <w:szCs w:val="24"/>
          <w:lang w:val="uk-UA"/>
        </w:rPr>
        <w:t xml:space="preserve">          </w:t>
      </w:r>
      <w:r w:rsidRPr="00140B42">
        <w:rPr>
          <w:rFonts w:ascii="Times New Roman" w:hAnsi="Times New Roman"/>
          <w:bCs/>
          <w:sz w:val="24"/>
          <w:szCs w:val="24"/>
        </w:rPr>
        <w:t>2.</w:t>
      </w:r>
      <w:r w:rsidRPr="00140B42">
        <w:rPr>
          <w:rFonts w:ascii="Times New Roman" w:hAnsi="Times New Roman"/>
          <w:bCs/>
          <w:sz w:val="24"/>
          <w:szCs w:val="24"/>
          <w:lang w:val="uk-UA"/>
        </w:rPr>
        <w:t>2. Про Програму  соціально-економічного і культурного  розвитку міста Обухова та сіл міської ради  на 2016 рік.</w:t>
      </w:r>
    </w:p>
    <w:p w:rsidR="000F2422" w:rsidRPr="00140B42" w:rsidRDefault="000F2422" w:rsidP="00BE118A">
      <w:pPr>
        <w:tabs>
          <w:tab w:val="left" w:pos="2352"/>
        </w:tabs>
        <w:rPr>
          <w:rFonts w:ascii="Times New Roman" w:hAnsi="Times New Roman"/>
          <w:bCs/>
          <w:sz w:val="24"/>
          <w:szCs w:val="24"/>
          <w:lang w:val="uk-UA"/>
        </w:rPr>
      </w:pPr>
      <w:r w:rsidRPr="00140B42">
        <w:rPr>
          <w:rFonts w:ascii="Times New Roman" w:hAnsi="Times New Roman"/>
          <w:bCs/>
          <w:sz w:val="24"/>
          <w:szCs w:val="24"/>
          <w:lang w:val="uk-UA"/>
        </w:rPr>
        <w:t xml:space="preserve">        </w:t>
      </w:r>
      <w:r w:rsidRPr="00140B42">
        <w:rPr>
          <w:rFonts w:ascii="Times New Roman" w:hAnsi="Times New Roman"/>
          <w:bCs/>
          <w:sz w:val="24"/>
          <w:szCs w:val="24"/>
        </w:rPr>
        <w:t>2.</w:t>
      </w:r>
      <w:r w:rsidRPr="00140B42">
        <w:rPr>
          <w:rFonts w:ascii="Times New Roman" w:hAnsi="Times New Roman"/>
          <w:bCs/>
          <w:sz w:val="24"/>
          <w:szCs w:val="24"/>
          <w:lang w:val="uk-UA"/>
        </w:rPr>
        <w:t>3.Про затвердження Титульного списку робіт на території Обухівської міської ради на 2016 рік.</w:t>
      </w:r>
    </w:p>
    <w:p w:rsidR="000F2422" w:rsidRPr="00140B42" w:rsidRDefault="000F2422" w:rsidP="00BE118A">
      <w:pPr>
        <w:tabs>
          <w:tab w:val="left" w:pos="2352"/>
        </w:tabs>
        <w:rPr>
          <w:rFonts w:ascii="Times New Roman" w:hAnsi="Times New Roman"/>
          <w:bCs/>
          <w:sz w:val="24"/>
          <w:szCs w:val="24"/>
          <w:lang w:val="uk-UA"/>
        </w:rPr>
      </w:pPr>
      <w:r w:rsidRPr="00140B42">
        <w:rPr>
          <w:rFonts w:ascii="Times New Roman" w:hAnsi="Times New Roman"/>
          <w:bCs/>
          <w:sz w:val="24"/>
          <w:szCs w:val="24"/>
          <w:lang w:val="uk-UA"/>
        </w:rPr>
        <w:t xml:space="preserve">          </w:t>
      </w:r>
      <w:r w:rsidRPr="00140B42">
        <w:rPr>
          <w:rFonts w:ascii="Times New Roman" w:hAnsi="Times New Roman"/>
          <w:bCs/>
          <w:sz w:val="24"/>
          <w:szCs w:val="24"/>
        </w:rPr>
        <w:t>2.</w:t>
      </w:r>
      <w:r w:rsidRPr="00140B42">
        <w:rPr>
          <w:rFonts w:ascii="Times New Roman" w:hAnsi="Times New Roman"/>
          <w:bCs/>
          <w:sz w:val="24"/>
          <w:szCs w:val="24"/>
          <w:lang w:val="uk-UA"/>
        </w:rPr>
        <w:t>4. Про внесення змін до  рішення Обухівської міської ради  від 30.12.2014 року № 803-61 (позачергова)-УІ «Про міський бюджет Обухівської міської ради  на 2015 рік» ( з наступними змінами ).</w:t>
      </w:r>
    </w:p>
    <w:p w:rsidR="000F2422" w:rsidRPr="00140B42" w:rsidRDefault="000F2422" w:rsidP="00BE118A">
      <w:pPr>
        <w:tabs>
          <w:tab w:val="left" w:pos="2352"/>
        </w:tabs>
        <w:rPr>
          <w:rFonts w:ascii="Times New Roman" w:hAnsi="Times New Roman"/>
          <w:bCs/>
          <w:sz w:val="24"/>
          <w:szCs w:val="24"/>
          <w:lang w:val="uk-UA"/>
        </w:rPr>
      </w:pPr>
      <w:r w:rsidRPr="00140B42">
        <w:rPr>
          <w:rFonts w:ascii="Times New Roman" w:hAnsi="Times New Roman"/>
          <w:bCs/>
          <w:sz w:val="24"/>
          <w:szCs w:val="24"/>
          <w:lang w:val="uk-UA"/>
        </w:rPr>
        <w:t xml:space="preserve">          </w:t>
      </w:r>
      <w:r w:rsidRPr="00140B42">
        <w:rPr>
          <w:rFonts w:ascii="Times New Roman" w:hAnsi="Times New Roman"/>
          <w:bCs/>
          <w:sz w:val="24"/>
          <w:szCs w:val="24"/>
        </w:rPr>
        <w:t>2.</w:t>
      </w:r>
      <w:r w:rsidRPr="00140B42">
        <w:rPr>
          <w:rFonts w:ascii="Times New Roman" w:hAnsi="Times New Roman"/>
          <w:bCs/>
          <w:sz w:val="24"/>
          <w:szCs w:val="24"/>
          <w:lang w:val="uk-UA"/>
        </w:rPr>
        <w:t xml:space="preserve">5. Про внесення змін до Титульного списку робіт на території Обухівської міської ради  на 2015 рік ( з наступними змінами ). </w:t>
      </w:r>
    </w:p>
    <w:p w:rsidR="000F2422" w:rsidRPr="00140B42" w:rsidRDefault="000F2422" w:rsidP="00BE118A">
      <w:pPr>
        <w:tabs>
          <w:tab w:val="left" w:pos="2352"/>
        </w:tabs>
        <w:rPr>
          <w:rFonts w:ascii="Times New Roman" w:hAnsi="Times New Roman"/>
          <w:bCs/>
          <w:sz w:val="24"/>
          <w:szCs w:val="24"/>
          <w:lang w:val="uk-UA"/>
        </w:rPr>
      </w:pPr>
      <w:r w:rsidRPr="00140B42">
        <w:rPr>
          <w:rFonts w:ascii="Times New Roman" w:hAnsi="Times New Roman"/>
          <w:bCs/>
          <w:sz w:val="24"/>
          <w:szCs w:val="24"/>
          <w:lang w:val="uk-UA"/>
        </w:rPr>
        <w:t xml:space="preserve">          </w:t>
      </w:r>
      <w:r w:rsidRPr="00140B42">
        <w:rPr>
          <w:rFonts w:ascii="Times New Roman" w:hAnsi="Times New Roman"/>
          <w:bCs/>
          <w:sz w:val="24"/>
          <w:szCs w:val="24"/>
        </w:rPr>
        <w:t>2.</w:t>
      </w:r>
      <w:r w:rsidRPr="00140B42">
        <w:rPr>
          <w:rFonts w:ascii="Times New Roman" w:hAnsi="Times New Roman"/>
          <w:bCs/>
          <w:sz w:val="24"/>
          <w:szCs w:val="24"/>
          <w:lang w:val="uk-UA"/>
        </w:rPr>
        <w:t>6. Про затвердження міської цільової Програми соціального захисту населення  на території Обухівської міської ради  на 2016 рік.</w:t>
      </w:r>
    </w:p>
    <w:p w:rsidR="000F2422" w:rsidRPr="00140B42" w:rsidRDefault="000F2422" w:rsidP="00BE118A">
      <w:pPr>
        <w:tabs>
          <w:tab w:val="left" w:pos="2352"/>
        </w:tabs>
        <w:rPr>
          <w:rFonts w:ascii="Times New Roman" w:hAnsi="Times New Roman"/>
          <w:bCs/>
          <w:sz w:val="24"/>
          <w:szCs w:val="24"/>
          <w:lang w:val="uk-UA"/>
        </w:rPr>
      </w:pPr>
      <w:r w:rsidRPr="00140B42">
        <w:rPr>
          <w:rFonts w:ascii="Times New Roman" w:hAnsi="Times New Roman"/>
          <w:bCs/>
          <w:sz w:val="24"/>
          <w:szCs w:val="24"/>
          <w:lang w:val="uk-UA"/>
        </w:rPr>
        <w:t xml:space="preserve">         </w:t>
      </w:r>
      <w:r w:rsidRPr="00140B42">
        <w:rPr>
          <w:rFonts w:ascii="Times New Roman" w:hAnsi="Times New Roman"/>
          <w:bCs/>
          <w:sz w:val="24"/>
          <w:szCs w:val="24"/>
        </w:rPr>
        <w:t>2.</w:t>
      </w:r>
      <w:r w:rsidRPr="00140B42">
        <w:rPr>
          <w:rFonts w:ascii="Times New Roman" w:hAnsi="Times New Roman"/>
          <w:bCs/>
          <w:sz w:val="24"/>
          <w:szCs w:val="24"/>
          <w:lang w:val="uk-UA"/>
        </w:rPr>
        <w:t>7. Про затвердження  міської цільової Програми   розвитку молодіжної політики, фізичної культури і спорту на території Обухівської міської ради  на 2016 рік.</w:t>
      </w:r>
    </w:p>
    <w:p w:rsidR="000F2422" w:rsidRPr="00140B42" w:rsidRDefault="000F2422" w:rsidP="00BE118A">
      <w:pPr>
        <w:tabs>
          <w:tab w:val="left" w:pos="2352"/>
        </w:tabs>
        <w:rPr>
          <w:rFonts w:ascii="Times New Roman" w:hAnsi="Times New Roman"/>
          <w:bCs/>
          <w:sz w:val="24"/>
          <w:szCs w:val="24"/>
          <w:lang w:val="uk-UA"/>
        </w:rPr>
      </w:pPr>
      <w:r w:rsidRPr="00140B42">
        <w:rPr>
          <w:rFonts w:ascii="Times New Roman" w:hAnsi="Times New Roman"/>
          <w:bCs/>
          <w:sz w:val="24"/>
          <w:szCs w:val="24"/>
          <w:lang w:val="uk-UA"/>
        </w:rPr>
        <w:t xml:space="preserve">          </w:t>
      </w:r>
      <w:r w:rsidRPr="00140B42">
        <w:rPr>
          <w:rFonts w:ascii="Times New Roman" w:hAnsi="Times New Roman"/>
          <w:bCs/>
          <w:sz w:val="24"/>
          <w:szCs w:val="24"/>
        </w:rPr>
        <w:t>2.</w:t>
      </w:r>
      <w:r w:rsidRPr="00140B42">
        <w:rPr>
          <w:rFonts w:ascii="Times New Roman" w:hAnsi="Times New Roman"/>
          <w:bCs/>
          <w:sz w:val="24"/>
          <w:szCs w:val="24"/>
          <w:lang w:val="uk-UA"/>
        </w:rPr>
        <w:t>8. Про затвердження міської цільової  Програми   культурно-мистецьких  заходів на території  Обухівської міської ради на 2016 рік.</w:t>
      </w:r>
    </w:p>
    <w:p w:rsidR="000F2422" w:rsidRPr="00140B42" w:rsidRDefault="000F2422" w:rsidP="00BE118A">
      <w:pPr>
        <w:tabs>
          <w:tab w:val="left" w:pos="2352"/>
        </w:tabs>
        <w:rPr>
          <w:rFonts w:ascii="Times New Roman" w:hAnsi="Times New Roman"/>
          <w:bCs/>
          <w:sz w:val="24"/>
          <w:szCs w:val="24"/>
          <w:lang w:val="uk-UA"/>
        </w:rPr>
      </w:pPr>
      <w:r w:rsidRPr="00140B42">
        <w:rPr>
          <w:rFonts w:ascii="Times New Roman" w:hAnsi="Times New Roman"/>
          <w:bCs/>
          <w:sz w:val="24"/>
          <w:szCs w:val="24"/>
          <w:lang w:val="uk-UA"/>
        </w:rPr>
        <w:t xml:space="preserve">          </w:t>
      </w:r>
      <w:r w:rsidRPr="00140B42">
        <w:rPr>
          <w:rFonts w:ascii="Times New Roman" w:hAnsi="Times New Roman"/>
          <w:bCs/>
          <w:sz w:val="24"/>
          <w:szCs w:val="24"/>
        </w:rPr>
        <w:t>2.</w:t>
      </w:r>
      <w:r w:rsidRPr="00140B42">
        <w:rPr>
          <w:rFonts w:ascii="Times New Roman" w:hAnsi="Times New Roman"/>
          <w:bCs/>
          <w:sz w:val="24"/>
          <w:szCs w:val="24"/>
          <w:lang w:val="uk-UA"/>
        </w:rPr>
        <w:t xml:space="preserve">9.  Про внесення змін до рішення Обухівської міської ради від 25 грудня 2012 року № 451-32-УІ «Про бібліотечні фонди міських бібліотек».  </w:t>
      </w:r>
    </w:p>
    <w:p w:rsidR="000F2422" w:rsidRPr="00140B42" w:rsidRDefault="000F2422" w:rsidP="00BE118A">
      <w:pPr>
        <w:tabs>
          <w:tab w:val="left" w:pos="2352"/>
        </w:tabs>
        <w:rPr>
          <w:rFonts w:ascii="Times New Roman" w:hAnsi="Times New Roman"/>
          <w:bCs/>
          <w:sz w:val="24"/>
          <w:szCs w:val="24"/>
          <w:lang w:val="uk-UA"/>
        </w:rPr>
      </w:pPr>
      <w:r w:rsidRPr="00140B42">
        <w:rPr>
          <w:rFonts w:ascii="Times New Roman" w:hAnsi="Times New Roman"/>
          <w:bCs/>
          <w:sz w:val="24"/>
          <w:szCs w:val="24"/>
          <w:lang w:val="uk-UA"/>
        </w:rPr>
        <w:t xml:space="preserve">          </w:t>
      </w:r>
      <w:r w:rsidRPr="00140B42">
        <w:rPr>
          <w:rFonts w:ascii="Times New Roman" w:hAnsi="Times New Roman"/>
          <w:bCs/>
          <w:sz w:val="24"/>
          <w:szCs w:val="24"/>
        </w:rPr>
        <w:t>2.</w:t>
      </w:r>
      <w:r w:rsidRPr="00140B42">
        <w:rPr>
          <w:rFonts w:ascii="Times New Roman" w:hAnsi="Times New Roman"/>
          <w:bCs/>
          <w:sz w:val="24"/>
          <w:szCs w:val="24"/>
          <w:lang w:val="uk-UA"/>
        </w:rPr>
        <w:t>10. Про затвердження міської цільової Програми  висвітлення діяльності  Обухівської міської ради, виконавчого комітету Обухівської міської ради та його структурних підрозділів   у засобах масової  інформації  на 2016 рік.</w:t>
      </w:r>
    </w:p>
    <w:p w:rsidR="000F2422" w:rsidRPr="00140B42" w:rsidRDefault="000F2422" w:rsidP="00BE118A">
      <w:pPr>
        <w:tabs>
          <w:tab w:val="left" w:pos="2352"/>
        </w:tabs>
        <w:rPr>
          <w:rFonts w:ascii="Times New Roman" w:hAnsi="Times New Roman"/>
          <w:bCs/>
          <w:sz w:val="24"/>
          <w:szCs w:val="24"/>
          <w:lang w:val="uk-UA"/>
        </w:rPr>
      </w:pPr>
      <w:r w:rsidRPr="00140B42">
        <w:rPr>
          <w:rFonts w:ascii="Times New Roman" w:hAnsi="Times New Roman"/>
          <w:bCs/>
          <w:sz w:val="24"/>
          <w:szCs w:val="24"/>
          <w:lang w:val="uk-UA"/>
        </w:rPr>
        <w:t xml:space="preserve">          </w:t>
      </w:r>
      <w:r w:rsidRPr="00140B42">
        <w:rPr>
          <w:rFonts w:ascii="Times New Roman" w:hAnsi="Times New Roman"/>
          <w:bCs/>
          <w:sz w:val="24"/>
          <w:szCs w:val="24"/>
        </w:rPr>
        <w:t>2.</w:t>
      </w:r>
      <w:r w:rsidRPr="00140B42">
        <w:rPr>
          <w:rFonts w:ascii="Times New Roman" w:hAnsi="Times New Roman"/>
          <w:bCs/>
          <w:sz w:val="24"/>
          <w:szCs w:val="24"/>
          <w:lang w:val="uk-UA"/>
        </w:rPr>
        <w:t>11. Про затвердження  міської цільової Програми  підтримки сім»ї та забезпечення прав  дітей «Назустріч дітям» на території   Обухівської міської ради на 2016 рік.</w:t>
      </w:r>
    </w:p>
    <w:p w:rsidR="000F2422" w:rsidRPr="00140B42" w:rsidRDefault="000F2422" w:rsidP="00BE118A">
      <w:pPr>
        <w:tabs>
          <w:tab w:val="left" w:pos="2352"/>
        </w:tabs>
        <w:rPr>
          <w:rFonts w:ascii="Times New Roman" w:hAnsi="Times New Roman"/>
          <w:bCs/>
          <w:sz w:val="24"/>
          <w:szCs w:val="24"/>
          <w:lang w:val="uk-UA"/>
        </w:rPr>
      </w:pPr>
      <w:r w:rsidRPr="00140B42">
        <w:rPr>
          <w:rFonts w:ascii="Times New Roman" w:hAnsi="Times New Roman"/>
          <w:bCs/>
          <w:sz w:val="24"/>
          <w:szCs w:val="24"/>
          <w:lang w:val="uk-UA"/>
        </w:rPr>
        <w:lastRenderedPageBreak/>
        <w:t xml:space="preserve">        </w:t>
      </w:r>
      <w:r w:rsidRPr="00140B42">
        <w:rPr>
          <w:rFonts w:ascii="Times New Roman" w:hAnsi="Times New Roman"/>
          <w:bCs/>
          <w:sz w:val="24"/>
          <w:szCs w:val="24"/>
        </w:rPr>
        <w:t>2.</w:t>
      </w:r>
      <w:r w:rsidRPr="00140B42">
        <w:rPr>
          <w:rFonts w:ascii="Times New Roman" w:hAnsi="Times New Roman"/>
          <w:bCs/>
          <w:sz w:val="24"/>
          <w:szCs w:val="24"/>
          <w:lang w:val="uk-UA"/>
        </w:rPr>
        <w:t xml:space="preserve">12. Про затвердження   міської цільової  Програми з надання  соціальної  та правової допомоги  демобілізованим військовослужбовцям , які брали участь  в антитерористичній  операції та їх  сім»ям  на 2016 рік. </w:t>
      </w:r>
    </w:p>
    <w:p w:rsidR="000F2422" w:rsidRPr="00140B42" w:rsidRDefault="000F2422" w:rsidP="00BE118A">
      <w:pPr>
        <w:tabs>
          <w:tab w:val="left" w:pos="2352"/>
        </w:tabs>
        <w:rPr>
          <w:rFonts w:ascii="Times New Roman" w:hAnsi="Times New Roman"/>
          <w:bCs/>
          <w:sz w:val="24"/>
          <w:szCs w:val="24"/>
          <w:lang w:val="uk-UA"/>
        </w:rPr>
      </w:pPr>
      <w:r w:rsidRPr="00140B42">
        <w:rPr>
          <w:rFonts w:ascii="Times New Roman" w:hAnsi="Times New Roman"/>
          <w:bCs/>
          <w:sz w:val="24"/>
          <w:szCs w:val="24"/>
          <w:lang w:val="uk-UA"/>
        </w:rPr>
        <w:t xml:space="preserve">          </w:t>
      </w:r>
      <w:r w:rsidRPr="00140B42">
        <w:rPr>
          <w:rFonts w:ascii="Times New Roman" w:hAnsi="Times New Roman"/>
          <w:bCs/>
          <w:sz w:val="24"/>
          <w:szCs w:val="24"/>
        </w:rPr>
        <w:t>2.</w:t>
      </w:r>
      <w:r w:rsidRPr="00140B42">
        <w:rPr>
          <w:rFonts w:ascii="Times New Roman" w:hAnsi="Times New Roman"/>
          <w:bCs/>
          <w:sz w:val="24"/>
          <w:szCs w:val="24"/>
          <w:lang w:val="uk-UA"/>
        </w:rPr>
        <w:t>13. Про затвердження  міської цільової Програми розвитку освіти  на території Обухівської міської ради  на 2016 рік.</w:t>
      </w:r>
    </w:p>
    <w:p w:rsidR="000F2422" w:rsidRPr="00140B42" w:rsidRDefault="000F2422" w:rsidP="00BE118A">
      <w:pPr>
        <w:tabs>
          <w:tab w:val="left" w:pos="2352"/>
        </w:tabs>
        <w:rPr>
          <w:rFonts w:ascii="Times New Roman" w:hAnsi="Times New Roman"/>
          <w:bCs/>
          <w:sz w:val="24"/>
          <w:szCs w:val="24"/>
          <w:lang w:val="uk-UA"/>
        </w:rPr>
      </w:pPr>
      <w:r w:rsidRPr="00140B42">
        <w:rPr>
          <w:rFonts w:ascii="Times New Roman" w:hAnsi="Times New Roman"/>
          <w:bCs/>
          <w:sz w:val="24"/>
          <w:szCs w:val="24"/>
          <w:lang w:val="uk-UA"/>
        </w:rPr>
        <w:t xml:space="preserve">          </w:t>
      </w:r>
      <w:r w:rsidRPr="00140B42">
        <w:rPr>
          <w:rFonts w:ascii="Times New Roman" w:hAnsi="Times New Roman"/>
          <w:bCs/>
          <w:sz w:val="24"/>
          <w:szCs w:val="24"/>
        </w:rPr>
        <w:t>2.</w:t>
      </w:r>
      <w:r w:rsidRPr="00140B42">
        <w:rPr>
          <w:rFonts w:ascii="Times New Roman" w:hAnsi="Times New Roman"/>
          <w:bCs/>
          <w:sz w:val="24"/>
          <w:szCs w:val="24"/>
          <w:lang w:val="uk-UA"/>
        </w:rPr>
        <w:t xml:space="preserve">14.  Про мережу навчальних закладів міста Обухова, класів та учнів на 2016-2017 навчальний рік. </w:t>
      </w:r>
    </w:p>
    <w:p w:rsidR="000F2422" w:rsidRPr="00140B42" w:rsidRDefault="000F2422" w:rsidP="00BE118A">
      <w:pPr>
        <w:tabs>
          <w:tab w:val="left" w:pos="2352"/>
        </w:tabs>
        <w:rPr>
          <w:rFonts w:ascii="Times New Roman" w:hAnsi="Times New Roman"/>
          <w:bCs/>
          <w:sz w:val="24"/>
          <w:szCs w:val="24"/>
          <w:lang w:val="uk-UA"/>
        </w:rPr>
      </w:pPr>
      <w:r w:rsidRPr="00140B42">
        <w:rPr>
          <w:rFonts w:ascii="Times New Roman" w:hAnsi="Times New Roman"/>
          <w:bCs/>
          <w:sz w:val="24"/>
          <w:szCs w:val="24"/>
          <w:lang w:val="uk-UA"/>
        </w:rPr>
        <w:t xml:space="preserve">        </w:t>
      </w:r>
      <w:r w:rsidRPr="00140B42">
        <w:rPr>
          <w:rFonts w:ascii="Times New Roman" w:hAnsi="Times New Roman"/>
          <w:bCs/>
          <w:sz w:val="24"/>
          <w:szCs w:val="24"/>
        </w:rPr>
        <w:t>2.</w:t>
      </w:r>
      <w:r w:rsidRPr="00140B42">
        <w:rPr>
          <w:rFonts w:ascii="Times New Roman" w:hAnsi="Times New Roman"/>
          <w:bCs/>
          <w:sz w:val="24"/>
          <w:szCs w:val="24"/>
          <w:lang w:val="uk-UA"/>
        </w:rPr>
        <w:t>15.Про  затвердження міської цільової Програми «Шкільний автобус» на території Обухівської міської ради на 2016 рік.</w:t>
      </w:r>
    </w:p>
    <w:p w:rsidR="000F2422" w:rsidRPr="00140B42" w:rsidRDefault="000F2422" w:rsidP="00BE118A">
      <w:pPr>
        <w:tabs>
          <w:tab w:val="left" w:pos="2352"/>
        </w:tabs>
        <w:rPr>
          <w:rFonts w:ascii="Times New Roman" w:hAnsi="Times New Roman"/>
          <w:bCs/>
          <w:sz w:val="24"/>
          <w:szCs w:val="24"/>
          <w:lang w:val="uk-UA"/>
        </w:rPr>
      </w:pPr>
      <w:r w:rsidRPr="00140B42">
        <w:rPr>
          <w:rFonts w:ascii="Times New Roman" w:hAnsi="Times New Roman"/>
          <w:bCs/>
          <w:sz w:val="24"/>
          <w:szCs w:val="24"/>
          <w:lang w:val="uk-UA"/>
        </w:rPr>
        <w:t xml:space="preserve">          </w:t>
      </w:r>
      <w:r w:rsidRPr="00140B42">
        <w:rPr>
          <w:rFonts w:ascii="Times New Roman" w:hAnsi="Times New Roman"/>
          <w:bCs/>
          <w:sz w:val="24"/>
          <w:szCs w:val="24"/>
        </w:rPr>
        <w:t>2.</w:t>
      </w:r>
      <w:r w:rsidRPr="00140B42">
        <w:rPr>
          <w:rFonts w:ascii="Times New Roman" w:hAnsi="Times New Roman"/>
          <w:bCs/>
          <w:sz w:val="24"/>
          <w:szCs w:val="24"/>
          <w:lang w:val="uk-UA"/>
        </w:rPr>
        <w:t>16. Про  затвердження  Програми охорони навколишнього природного середовища  на території Обухівської міської ради на 2016 рік.</w:t>
      </w:r>
    </w:p>
    <w:p w:rsidR="000F2422" w:rsidRPr="00140B42" w:rsidRDefault="000F2422" w:rsidP="00BE118A">
      <w:pPr>
        <w:tabs>
          <w:tab w:val="left" w:pos="2352"/>
        </w:tabs>
        <w:rPr>
          <w:rFonts w:ascii="Times New Roman" w:hAnsi="Times New Roman"/>
          <w:bCs/>
          <w:sz w:val="24"/>
          <w:szCs w:val="24"/>
          <w:lang w:val="uk-UA"/>
        </w:rPr>
      </w:pPr>
      <w:r w:rsidRPr="00140B42">
        <w:rPr>
          <w:rFonts w:ascii="Times New Roman" w:hAnsi="Times New Roman"/>
          <w:bCs/>
          <w:sz w:val="24"/>
          <w:szCs w:val="24"/>
          <w:lang w:val="uk-UA"/>
        </w:rPr>
        <w:t xml:space="preserve">          </w:t>
      </w:r>
      <w:r w:rsidRPr="00140B42">
        <w:rPr>
          <w:rFonts w:ascii="Times New Roman" w:hAnsi="Times New Roman"/>
          <w:bCs/>
          <w:sz w:val="24"/>
          <w:szCs w:val="24"/>
        </w:rPr>
        <w:t>2.</w:t>
      </w:r>
      <w:r w:rsidRPr="00140B42">
        <w:rPr>
          <w:rFonts w:ascii="Times New Roman" w:hAnsi="Times New Roman"/>
          <w:bCs/>
          <w:sz w:val="24"/>
          <w:szCs w:val="24"/>
          <w:lang w:val="uk-UA"/>
        </w:rPr>
        <w:t>17. Про затвердження Програми співробітництва  Обухівської міської ради  з організаціями  Всеукраїнської  Асоціації  органів місцевого самоврядування  на 2016 рік.</w:t>
      </w:r>
    </w:p>
    <w:p w:rsidR="000F2422" w:rsidRPr="00140B42" w:rsidRDefault="000F2422" w:rsidP="00BE118A">
      <w:pPr>
        <w:tabs>
          <w:tab w:val="left" w:pos="2352"/>
        </w:tabs>
        <w:rPr>
          <w:rFonts w:ascii="Times New Roman" w:hAnsi="Times New Roman"/>
          <w:bCs/>
          <w:sz w:val="24"/>
          <w:szCs w:val="24"/>
          <w:lang w:val="uk-UA"/>
        </w:rPr>
      </w:pPr>
      <w:r w:rsidRPr="00140B42">
        <w:rPr>
          <w:rFonts w:ascii="Times New Roman" w:hAnsi="Times New Roman"/>
          <w:bCs/>
          <w:sz w:val="24"/>
          <w:szCs w:val="24"/>
          <w:lang w:val="uk-UA"/>
        </w:rPr>
        <w:t xml:space="preserve">          </w:t>
      </w:r>
      <w:r w:rsidRPr="00140B42">
        <w:rPr>
          <w:rFonts w:ascii="Times New Roman" w:hAnsi="Times New Roman"/>
          <w:bCs/>
          <w:sz w:val="24"/>
          <w:szCs w:val="24"/>
        </w:rPr>
        <w:t>2.</w:t>
      </w:r>
      <w:r w:rsidRPr="00140B42">
        <w:rPr>
          <w:rFonts w:ascii="Times New Roman" w:hAnsi="Times New Roman"/>
          <w:bCs/>
          <w:sz w:val="24"/>
          <w:szCs w:val="24"/>
          <w:lang w:val="uk-UA"/>
        </w:rPr>
        <w:t>18. Про затвердження Положення про резервний фонд міського бюджету  Обухівської міської ради на 2016 рік.</w:t>
      </w:r>
    </w:p>
    <w:p w:rsidR="000F2422" w:rsidRPr="00140B42" w:rsidRDefault="000F2422" w:rsidP="00BE118A">
      <w:pPr>
        <w:tabs>
          <w:tab w:val="left" w:pos="2352"/>
        </w:tabs>
        <w:rPr>
          <w:rFonts w:ascii="Times New Roman" w:hAnsi="Times New Roman"/>
          <w:bCs/>
          <w:sz w:val="24"/>
          <w:szCs w:val="24"/>
          <w:lang w:val="uk-UA"/>
        </w:rPr>
      </w:pPr>
      <w:r w:rsidRPr="00140B42">
        <w:rPr>
          <w:rFonts w:ascii="Times New Roman" w:hAnsi="Times New Roman"/>
          <w:bCs/>
          <w:sz w:val="24"/>
          <w:szCs w:val="24"/>
          <w:lang w:val="uk-UA"/>
        </w:rPr>
        <w:t xml:space="preserve">          </w:t>
      </w:r>
      <w:r w:rsidRPr="00140B42">
        <w:rPr>
          <w:rFonts w:ascii="Times New Roman" w:hAnsi="Times New Roman"/>
          <w:bCs/>
          <w:sz w:val="24"/>
          <w:szCs w:val="24"/>
        </w:rPr>
        <w:t>2.</w:t>
      </w:r>
      <w:r w:rsidRPr="00140B42">
        <w:rPr>
          <w:rFonts w:ascii="Times New Roman" w:hAnsi="Times New Roman"/>
          <w:bCs/>
          <w:sz w:val="24"/>
          <w:szCs w:val="24"/>
          <w:lang w:val="uk-UA"/>
        </w:rPr>
        <w:t xml:space="preserve">19. Про умови оплати праці Обухівського міського голови Левченка О.М. та першого заступника , секретаря ради і заступників міського голови у 2016 році. </w:t>
      </w:r>
    </w:p>
    <w:p w:rsidR="000F2422" w:rsidRPr="00140B42" w:rsidRDefault="000F2422" w:rsidP="00BE118A">
      <w:pPr>
        <w:tabs>
          <w:tab w:val="left" w:pos="2352"/>
        </w:tabs>
        <w:rPr>
          <w:rFonts w:ascii="Times New Roman" w:hAnsi="Times New Roman"/>
          <w:bCs/>
          <w:sz w:val="24"/>
          <w:szCs w:val="24"/>
          <w:lang w:val="uk-UA"/>
        </w:rPr>
      </w:pPr>
      <w:r w:rsidRPr="00140B42">
        <w:rPr>
          <w:rFonts w:ascii="Times New Roman" w:hAnsi="Times New Roman"/>
          <w:bCs/>
          <w:sz w:val="24"/>
          <w:szCs w:val="24"/>
          <w:lang w:val="uk-UA"/>
        </w:rPr>
        <w:t xml:space="preserve">   </w:t>
      </w:r>
      <w:r w:rsidRPr="00140B42">
        <w:rPr>
          <w:rFonts w:ascii="Times New Roman" w:hAnsi="Times New Roman"/>
          <w:bCs/>
          <w:sz w:val="24"/>
          <w:szCs w:val="24"/>
        </w:rPr>
        <w:t xml:space="preserve">     2.</w:t>
      </w:r>
      <w:r w:rsidRPr="00140B42">
        <w:rPr>
          <w:rFonts w:ascii="Times New Roman" w:hAnsi="Times New Roman"/>
          <w:bCs/>
          <w:sz w:val="24"/>
          <w:szCs w:val="24"/>
          <w:lang w:val="uk-UA"/>
        </w:rPr>
        <w:t>20. Про звільнення виконавчого комітету Обухівської міської  ради від сплати державного мита.</w:t>
      </w:r>
    </w:p>
    <w:p w:rsidR="000F2422" w:rsidRPr="00140B42" w:rsidRDefault="000F2422" w:rsidP="00BE118A">
      <w:pPr>
        <w:tabs>
          <w:tab w:val="left" w:pos="2352"/>
        </w:tabs>
        <w:rPr>
          <w:rFonts w:ascii="Times New Roman" w:hAnsi="Times New Roman"/>
          <w:bCs/>
          <w:sz w:val="24"/>
          <w:szCs w:val="24"/>
          <w:lang w:val="uk-UA"/>
        </w:rPr>
      </w:pPr>
      <w:r w:rsidRPr="00140B42">
        <w:rPr>
          <w:rFonts w:ascii="Times New Roman" w:hAnsi="Times New Roman"/>
          <w:bCs/>
          <w:sz w:val="24"/>
          <w:szCs w:val="24"/>
          <w:lang w:val="uk-UA"/>
        </w:rPr>
        <w:t xml:space="preserve">          </w:t>
      </w:r>
      <w:r w:rsidRPr="00140B42">
        <w:rPr>
          <w:rFonts w:ascii="Times New Roman" w:hAnsi="Times New Roman"/>
          <w:bCs/>
          <w:sz w:val="24"/>
          <w:szCs w:val="24"/>
        </w:rPr>
        <w:t>2.</w:t>
      </w:r>
      <w:r w:rsidRPr="00140B42">
        <w:rPr>
          <w:rFonts w:ascii="Times New Roman" w:hAnsi="Times New Roman"/>
          <w:bCs/>
          <w:sz w:val="24"/>
          <w:szCs w:val="24"/>
          <w:lang w:val="uk-UA"/>
        </w:rPr>
        <w:t>21. Про затвердження міської  цільової  Програми функціонування та розвитку  систем регулювання дорожнього руху на  міських дорогах на 2016 рік.</w:t>
      </w:r>
    </w:p>
    <w:p w:rsidR="000F2422" w:rsidRPr="00140B42" w:rsidRDefault="000F2422" w:rsidP="00BE118A">
      <w:pPr>
        <w:tabs>
          <w:tab w:val="left" w:pos="2352"/>
        </w:tabs>
        <w:rPr>
          <w:rFonts w:ascii="Times New Roman" w:hAnsi="Times New Roman"/>
          <w:bCs/>
          <w:sz w:val="24"/>
          <w:szCs w:val="24"/>
          <w:lang w:val="uk-UA"/>
        </w:rPr>
      </w:pPr>
      <w:r w:rsidRPr="00140B42">
        <w:rPr>
          <w:rFonts w:ascii="Times New Roman" w:hAnsi="Times New Roman"/>
          <w:bCs/>
          <w:sz w:val="24"/>
          <w:szCs w:val="24"/>
          <w:lang w:val="uk-UA"/>
        </w:rPr>
        <w:t xml:space="preserve">          </w:t>
      </w:r>
      <w:r w:rsidRPr="00140B42">
        <w:rPr>
          <w:rFonts w:ascii="Times New Roman" w:hAnsi="Times New Roman"/>
          <w:bCs/>
          <w:sz w:val="24"/>
          <w:szCs w:val="24"/>
        </w:rPr>
        <w:t>2.</w:t>
      </w:r>
      <w:r w:rsidRPr="00140B42">
        <w:rPr>
          <w:rFonts w:ascii="Times New Roman" w:hAnsi="Times New Roman"/>
          <w:bCs/>
          <w:sz w:val="24"/>
          <w:szCs w:val="24"/>
          <w:lang w:val="uk-UA"/>
        </w:rPr>
        <w:t>22. Про затвердження міської цільової  економічної Програми енергоефективності міста Обухова  на 2016 рік.</w:t>
      </w:r>
    </w:p>
    <w:p w:rsidR="000F2422" w:rsidRPr="00140B42" w:rsidRDefault="000F2422" w:rsidP="00BE118A">
      <w:pPr>
        <w:tabs>
          <w:tab w:val="left" w:pos="2352"/>
        </w:tabs>
        <w:rPr>
          <w:rFonts w:ascii="Times New Roman" w:hAnsi="Times New Roman"/>
          <w:bCs/>
          <w:sz w:val="24"/>
          <w:szCs w:val="24"/>
          <w:lang w:val="uk-UA"/>
        </w:rPr>
      </w:pPr>
      <w:r w:rsidRPr="00140B42">
        <w:rPr>
          <w:rFonts w:ascii="Times New Roman" w:hAnsi="Times New Roman"/>
          <w:bCs/>
          <w:sz w:val="24"/>
          <w:szCs w:val="24"/>
          <w:lang w:val="uk-UA"/>
        </w:rPr>
        <w:t xml:space="preserve">          </w:t>
      </w:r>
      <w:r w:rsidRPr="00140B42">
        <w:rPr>
          <w:rFonts w:ascii="Times New Roman" w:hAnsi="Times New Roman"/>
          <w:bCs/>
          <w:sz w:val="24"/>
          <w:szCs w:val="24"/>
        </w:rPr>
        <w:t>2.</w:t>
      </w:r>
      <w:r w:rsidRPr="00140B42">
        <w:rPr>
          <w:rFonts w:ascii="Times New Roman" w:hAnsi="Times New Roman"/>
          <w:bCs/>
          <w:sz w:val="24"/>
          <w:szCs w:val="24"/>
          <w:lang w:val="uk-UA"/>
        </w:rPr>
        <w:t>23. Про  затвердження  міської цільової  Програми із забезпечення надійного функціонування систем тепл</w:t>
      </w:r>
      <w:r w:rsidRPr="00140B42">
        <w:rPr>
          <w:rFonts w:ascii="Times New Roman" w:hAnsi="Times New Roman"/>
          <w:bCs/>
          <w:sz w:val="24"/>
          <w:szCs w:val="24"/>
        </w:rPr>
        <w:t>озабезпечення  населення  та об’</w:t>
      </w:r>
      <w:r w:rsidRPr="00140B42">
        <w:rPr>
          <w:rFonts w:ascii="Times New Roman" w:hAnsi="Times New Roman"/>
          <w:bCs/>
          <w:sz w:val="24"/>
          <w:szCs w:val="24"/>
          <w:lang w:val="uk-UA"/>
        </w:rPr>
        <w:t>єктів  комунальної власності в осінньо-зимовий період   на 2016  рік.</w:t>
      </w:r>
    </w:p>
    <w:p w:rsidR="000F2422" w:rsidRPr="00140B42" w:rsidRDefault="000F2422" w:rsidP="00BE118A">
      <w:pPr>
        <w:tabs>
          <w:tab w:val="left" w:pos="2352"/>
        </w:tabs>
        <w:rPr>
          <w:rFonts w:ascii="Times New Roman" w:hAnsi="Times New Roman"/>
          <w:bCs/>
          <w:sz w:val="24"/>
          <w:szCs w:val="24"/>
          <w:lang w:val="uk-UA"/>
        </w:rPr>
      </w:pPr>
      <w:r w:rsidRPr="00140B42">
        <w:rPr>
          <w:rFonts w:ascii="Times New Roman" w:hAnsi="Times New Roman"/>
          <w:bCs/>
          <w:sz w:val="24"/>
          <w:szCs w:val="24"/>
          <w:lang w:val="uk-UA"/>
        </w:rPr>
        <w:t xml:space="preserve">          </w:t>
      </w:r>
      <w:r w:rsidRPr="00140B42">
        <w:rPr>
          <w:rFonts w:ascii="Times New Roman" w:hAnsi="Times New Roman"/>
          <w:bCs/>
          <w:sz w:val="24"/>
          <w:szCs w:val="24"/>
        </w:rPr>
        <w:t>2.</w:t>
      </w:r>
      <w:r w:rsidRPr="00140B42">
        <w:rPr>
          <w:rFonts w:ascii="Times New Roman" w:hAnsi="Times New Roman"/>
          <w:bCs/>
          <w:sz w:val="24"/>
          <w:szCs w:val="24"/>
          <w:lang w:val="uk-UA"/>
        </w:rPr>
        <w:t xml:space="preserve">24. Про затвердження міської цільової Програми поводження з тваринами  та врегулювання чисельності безпритульних  тварин на території Обухівської міської ради на 2016 рік. </w:t>
      </w:r>
    </w:p>
    <w:p w:rsidR="000F2422" w:rsidRPr="00140B42" w:rsidRDefault="000F2422" w:rsidP="00BE118A">
      <w:pPr>
        <w:tabs>
          <w:tab w:val="left" w:pos="2352"/>
        </w:tabs>
        <w:rPr>
          <w:rFonts w:ascii="Times New Roman" w:hAnsi="Times New Roman"/>
          <w:bCs/>
          <w:sz w:val="24"/>
          <w:szCs w:val="24"/>
          <w:lang w:val="uk-UA"/>
        </w:rPr>
      </w:pPr>
      <w:r w:rsidRPr="00140B42">
        <w:rPr>
          <w:rFonts w:ascii="Times New Roman" w:hAnsi="Times New Roman"/>
          <w:bCs/>
          <w:sz w:val="24"/>
          <w:szCs w:val="24"/>
          <w:lang w:val="uk-UA"/>
        </w:rPr>
        <w:t xml:space="preserve">          </w:t>
      </w:r>
      <w:r w:rsidRPr="00140B42">
        <w:rPr>
          <w:rFonts w:ascii="Times New Roman" w:hAnsi="Times New Roman"/>
          <w:bCs/>
          <w:sz w:val="24"/>
          <w:szCs w:val="24"/>
        </w:rPr>
        <w:t>2.</w:t>
      </w:r>
      <w:r w:rsidRPr="00140B42">
        <w:rPr>
          <w:rFonts w:ascii="Times New Roman" w:hAnsi="Times New Roman"/>
          <w:bCs/>
          <w:sz w:val="24"/>
          <w:szCs w:val="24"/>
          <w:lang w:val="uk-UA"/>
        </w:rPr>
        <w:t xml:space="preserve">25. Про внесення змін до міської цільової Програми щодо забезпечення  діяльності депутатів  Обухівської міської ради сьомого скликання. </w:t>
      </w:r>
    </w:p>
    <w:p w:rsidR="000F2422" w:rsidRPr="00140B42" w:rsidRDefault="000F2422" w:rsidP="00BE118A">
      <w:pPr>
        <w:tabs>
          <w:tab w:val="left" w:pos="2352"/>
        </w:tabs>
        <w:rPr>
          <w:rFonts w:ascii="Times New Roman" w:hAnsi="Times New Roman"/>
          <w:bCs/>
          <w:sz w:val="24"/>
          <w:szCs w:val="24"/>
          <w:lang w:val="uk-UA"/>
        </w:rPr>
      </w:pPr>
      <w:r w:rsidRPr="00140B42">
        <w:rPr>
          <w:rFonts w:ascii="Times New Roman" w:hAnsi="Times New Roman"/>
          <w:bCs/>
          <w:sz w:val="24"/>
          <w:szCs w:val="24"/>
          <w:lang w:val="uk-UA"/>
        </w:rPr>
        <w:t xml:space="preserve">          </w:t>
      </w:r>
      <w:r w:rsidRPr="00140B42">
        <w:rPr>
          <w:rFonts w:ascii="Times New Roman" w:hAnsi="Times New Roman"/>
          <w:bCs/>
          <w:sz w:val="24"/>
          <w:szCs w:val="24"/>
        </w:rPr>
        <w:t>2.</w:t>
      </w:r>
      <w:r w:rsidRPr="00140B42">
        <w:rPr>
          <w:rFonts w:ascii="Times New Roman" w:hAnsi="Times New Roman"/>
          <w:bCs/>
          <w:sz w:val="24"/>
          <w:szCs w:val="24"/>
          <w:lang w:val="uk-UA"/>
        </w:rPr>
        <w:t xml:space="preserve">26.Про Перспективний план роботи Обухівської міської ради сьомого скликання на 2016 рік       </w:t>
      </w:r>
    </w:p>
    <w:p w:rsidR="000F2422" w:rsidRPr="00140B42" w:rsidRDefault="000F2422" w:rsidP="00BE118A">
      <w:pPr>
        <w:tabs>
          <w:tab w:val="left" w:pos="2352"/>
        </w:tabs>
        <w:rPr>
          <w:rFonts w:ascii="Times New Roman" w:hAnsi="Times New Roman"/>
          <w:bCs/>
          <w:sz w:val="24"/>
          <w:szCs w:val="24"/>
          <w:lang w:val="uk-UA"/>
        </w:rPr>
      </w:pPr>
      <w:r w:rsidRPr="00140B42">
        <w:rPr>
          <w:rFonts w:ascii="Times New Roman" w:hAnsi="Times New Roman"/>
          <w:bCs/>
          <w:sz w:val="24"/>
          <w:szCs w:val="24"/>
          <w:lang w:val="uk-UA"/>
        </w:rPr>
        <w:t xml:space="preserve">          </w:t>
      </w:r>
      <w:r w:rsidRPr="00140B42">
        <w:rPr>
          <w:rFonts w:ascii="Times New Roman" w:hAnsi="Times New Roman"/>
          <w:bCs/>
          <w:sz w:val="24"/>
          <w:szCs w:val="24"/>
        </w:rPr>
        <w:t>2.</w:t>
      </w:r>
      <w:r w:rsidRPr="00140B42">
        <w:rPr>
          <w:rFonts w:ascii="Times New Roman" w:hAnsi="Times New Roman"/>
          <w:bCs/>
          <w:sz w:val="24"/>
          <w:szCs w:val="24"/>
          <w:lang w:val="uk-UA"/>
        </w:rPr>
        <w:t>27. Про  затвердження  Звіту  про  здійснення державної регуляторної політики  виконавчим комітетом Обухівської міської ради за 2015 рік.</w:t>
      </w:r>
    </w:p>
    <w:p w:rsidR="000F2422" w:rsidRPr="00140B42" w:rsidRDefault="000F2422" w:rsidP="00BE118A">
      <w:pPr>
        <w:tabs>
          <w:tab w:val="left" w:pos="2352"/>
        </w:tabs>
        <w:rPr>
          <w:rFonts w:ascii="Times New Roman" w:hAnsi="Times New Roman"/>
          <w:bCs/>
          <w:sz w:val="24"/>
          <w:szCs w:val="24"/>
          <w:lang w:val="uk-UA"/>
        </w:rPr>
      </w:pPr>
      <w:r w:rsidRPr="00140B42">
        <w:rPr>
          <w:rFonts w:ascii="Times New Roman" w:hAnsi="Times New Roman"/>
          <w:bCs/>
          <w:sz w:val="24"/>
          <w:szCs w:val="24"/>
          <w:lang w:val="uk-UA"/>
        </w:rPr>
        <w:t xml:space="preserve">         </w:t>
      </w:r>
      <w:r w:rsidRPr="00140B42">
        <w:rPr>
          <w:rFonts w:ascii="Times New Roman" w:hAnsi="Times New Roman"/>
          <w:bCs/>
          <w:sz w:val="24"/>
          <w:szCs w:val="24"/>
        </w:rPr>
        <w:t>2.</w:t>
      </w:r>
      <w:r w:rsidRPr="00140B42">
        <w:rPr>
          <w:rFonts w:ascii="Times New Roman" w:hAnsi="Times New Roman"/>
          <w:bCs/>
          <w:sz w:val="24"/>
          <w:szCs w:val="24"/>
          <w:lang w:val="uk-UA"/>
        </w:rPr>
        <w:t>28 . Про затвердження комплексної Програми розроблення містобудівної і землевпорядної документації міста Обухова та сіл Ленди, Таценки на 2016 – 2019 роки.</w:t>
      </w:r>
    </w:p>
    <w:p w:rsidR="000F2422" w:rsidRPr="00140B42" w:rsidRDefault="000F2422" w:rsidP="00BE118A">
      <w:pPr>
        <w:tabs>
          <w:tab w:val="left" w:pos="2352"/>
        </w:tabs>
        <w:rPr>
          <w:rFonts w:ascii="Times New Roman" w:hAnsi="Times New Roman"/>
          <w:bCs/>
          <w:sz w:val="24"/>
          <w:szCs w:val="24"/>
          <w:lang w:val="uk-UA"/>
        </w:rPr>
      </w:pPr>
      <w:r w:rsidRPr="00140B42">
        <w:rPr>
          <w:rFonts w:ascii="Times New Roman" w:hAnsi="Times New Roman"/>
          <w:bCs/>
          <w:sz w:val="24"/>
          <w:szCs w:val="24"/>
          <w:lang w:val="uk-UA"/>
        </w:rPr>
        <w:t xml:space="preserve">          </w:t>
      </w:r>
      <w:r w:rsidRPr="00140B42">
        <w:rPr>
          <w:rFonts w:ascii="Times New Roman" w:hAnsi="Times New Roman"/>
          <w:bCs/>
          <w:sz w:val="24"/>
          <w:szCs w:val="24"/>
        </w:rPr>
        <w:t>2.</w:t>
      </w:r>
      <w:r w:rsidRPr="00140B42">
        <w:rPr>
          <w:rFonts w:ascii="Times New Roman" w:hAnsi="Times New Roman"/>
          <w:bCs/>
          <w:sz w:val="24"/>
          <w:szCs w:val="24"/>
          <w:lang w:val="uk-UA"/>
        </w:rPr>
        <w:t>29. Про розгляд питань з регулювання земельних відносин.</w:t>
      </w:r>
    </w:p>
    <w:p w:rsidR="000F2422" w:rsidRPr="00140B42" w:rsidRDefault="000F2422" w:rsidP="00BE118A">
      <w:pPr>
        <w:tabs>
          <w:tab w:val="left" w:pos="2352"/>
        </w:tabs>
        <w:rPr>
          <w:rFonts w:ascii="Times New Roman" w:hAnsi="Times New Roman"/>
          <w:bCs/>
          <w:sz w:val="24"/>
          <w:szCs w:val="24"/>
        </w:rPr>
      </w:pPr>
      <w:r w:rsidRPr="00140B42">
        <w:rPr>
          <w:rFonts w:ascii="Times New Roman" w:hAnsi="Times New Roman"/>
          <w:bCs/>
          <w:sz w:val="24"/>
          <w:szCs w:val="24"/>
          <w:lang w:val="uk-UA"/>
        </w:rPr>
        <w:t xml:space="preserve">          </w:t>
      </w:r>
      <w:r w:rsidRPr="00140B42">
        <w:rPr>
          <w:rFonts w:ascii="Times New Roman" w:hAnsi="Times New Roman"/>
          <w:bCs/>
          <w:sz w:val="24"/>
          <w:szCs w:val="24"/>
        </w:rPr>
        <w:t>2.</w:t>
      </w:r>
      <w:r w:rsidRPr="00140B42">
        <w:rPr>
          <w:rFonts w:ascii="Times New Roman" w:hAnsi="Times New Roman"/>
          <w:bCs/>
          <w:sz w:val="24"/>
          <w:szCs w:val="24"/>
          <w:lang w:val="uk-UA"/>
        </w:rPr>
        <w:t xml:space="preserve">30. Різне. </w:t>
      </w:r>
    </w:p>
    <w:p w:rsidR="000F2422" w:rsidRPr="00140B42" w:rsidRDefault="000F2422" w:rsidP="00BE118A">
      <w:pPr>
        <w:pStyle w:val="aa"/>
        <w:rPr>
          <w:rFonts w:ascii="Times New Roman" w:hAnsi="Times New Roman" w:cs="Times New Roman"/>
          <w:lang w:val="ru-RU"/>
        </w:rPr>
      </w:pPr>
      <w:r w:rsidRPr="00140B42">
        <w:rPr>
          <w:rFonts w:ascii="Times New Roman" w:hAnsi="Times New Roman" w:cs="Times New Roman"/>
          <w:lang w:val="ru-RU"/>
        </w:rPr>
        <w:t xml:space="preserve">         МІСЬКИЙ  ГОЛОВА                                        О.М.ЛЕВЧЕНКО</w:t>
      </w:r>
    </w:p>
    <w:p w:rsidR="000F2422" w:rsidRPr="00140B42" w:rsidRDefault="000F2422" w:rsidP="00BE118A">
      <w:pPr>
        <w:pStyle w:val="aa"/>
        <w:rPr>
          <w:rFonts w:ascii="Times New Roman" w:hAnsi="Times New Roman" w:cs="Times New Roman"/>
          <w:lang w:val="ru-RU"/>
        </w:rPr>
      </w:pPr>
    </w:p>
    <w:p w:rsidR="000F2422" w:rsidRPr="00140B42" w:rsidRDefault="000F2422" w:rsidP="00BE118A">
      <w:pPr>
        <w:pStyle w:val="aa"/>
        <w:rPr>
          <w:rFonts w:ascii="Times New Roman" w:hAnsi="Times New Roman" w:cs="Times New Roman"/>
          <w:b/>
          <w:lang w:val="ru-RU"/>
        </w:rPr>
      </w:pPr>
      <w:r w:rsidRPr="00140B42">
        <w:rPr>
          <w:rFonts w:ascii="Times New Roman" w:hAnsi="Times New Roman" w:cs="Times New Roman"/>
          <w:b/>
          <w:lang w:val="ru-RU"/>
        </w:rPr>
        <w:t>вик.Клочко С.М.</w:t>
      </w:r>
    </w:p>
    <w:p w:rsidR="00882527" w:rsidRPr="00140B42" w:rsidRDefault="00882527" w:rsidP="00BE118A">
      <w:pPr>
        <w:pStyle w:val="aa"/>
        <w:rPr>
          <w:rFonts w:ascii="Times New Roman" w:hAnsi="Times New Roman" w:cs="Times New Roman"/>
          <w:b/>
          <w:lang w:val="ru-RU"/>
        </w:rPr>
      </w:pPr>
    </w:p>
    <w:p w:rsidR="00882527" w:rsidRPr="00140B42" w:rsidRDefault="00882527" w:rsidP="00BE118A">
      <w:pPr>
        <w:pStyle w:val="aa"/>
        <w:rPr>
          <w:rFonts w:ascii="Times New Roman" w:hAnsi="Times New Roman" w:cs="Times New Roman"/>
          <w:b/>
          <w:lang w:val="ru-RU"/>
        </w:rPr>
      </w:pPr>
    </w:p>
    <w:p w:rsidR="00882527" w:rsidRPr="00140B42" w:rsidRDefault="00882527" w:rsidP="00BE118A">
      <w:pPr>
        <w:pStyle w:val="aa"/>
        <w:rPr>
          <w:rFonts w:ascii="Times New Roman" w:hAnsi="Times New Roman" w:cs="Times New Roman"/>
          <w:b/>
          <w:lang w:val="ru-RU"/>
        </w:rPr>
      </w:pPr>
    </w:p>
    <w:p w:rsidR="00882527" w:rsidRPr="00140B42" w:rsidRDefault="00882527" w:rsidP="00BE118A">
      <w:pPr>
        <w:pStyle w:val="aa"/>
        <w:rPr>
          <w:rFonts w:ascii="Times New Roman" w:hAnsi="Times New Roman" w:cs="Times New Roman"/>
          <w:b/>
          <w:lang w:val="ru-RU"/>
        </w:rPr>
      </w:pPr>
    </w:p>
    <w:p w:rsidR="00882527" w:rsidRPr="00140B42" w:rsidRDefault="00882527" w:rsidP="00BE118A">
      <w:pPr>
        <w:pStyle w:val="aa"/>
        <w:rPr>
          <w:rFonts w:ascii="Times New Roman" w:hAnsi="Times New Roman" w:cs="Times New Roman"/>
          <w:b/>
          <w:lang w:val="ru-RU"/>
        </w:rPr>
      </w:pPr>
    </w:p>
    <w:p w:rsidR="00882527" w:rsidRPr="00140B42" w:rsidRDefault="00882527" w:rsidP="00BE118A">
      <w:pPr>
        <w:pStyle w:val="aa"/>
        <w:rPr>
          <w:rFonts w:ascii="Times New Roman" w:hAnsi="Times New Roman" w:cs="Times New Roman"/>
          <w:b/>
          <w:lang w:val="ru-RU"/>
        </w:rPr>
      </w:pPr>
    </w:p>
    <w:p w:rsidR="000F2422" w:rsidRPr="00140B42" w:rsidRDefault="000F2422" w:rsidP="00BE118A">
      <w:pPr>
        <w:tabs>
          <w:tab w:val="left" w:pos="2352"/>
        </w:tabs>
        <w:jc w:val="center"/>
        <w:rPr>
          <w:rFonts w:ascii="Times New Roman" w:hAnsi="Times New Roman"/>
          <w:bCs/>
          <w:sz w:val="24"/>
          <w:szCs w:val="24"/>
          <w:lang w:val="uk-UA"/>
        </w:rPr>
      </w:pPr>
    </w:p>
    <w:p w:rsidR="00A76AF1" w:rsidRPr="00AB6306" w:rsidRDefault="00A76AF1" w:rsidP="00BE118A">
      <w:pPr>
        <w:tabs>
          <w:tab w:val="left" w:pos="2352"/>
        </w:tabs>
        <w:jc w:val="center"/>
        <w:rPr>
          <w:rFonts w:ascii="Times New Roman" w:hAnsi="Times New Roman"/>
          <w:bCs/>
          <w:sz w:val="24"/>
          <w:szCs w:val="24"/>
          <w:lang w:val="uk-UA"/>
        </w:rPr>
      </w:pPr>
      <w:r w:rsidRPr="00AB6306">
        <w:rPr>
          <w:rFonts w:ascii="Times New Roman" w:hAnsi="Times New Roman"/>
          <w:bCs/>
          <w:sz w:val="24"/>
          <w:szCs w:val="24"/>
          <w:lang w:val="uk-UA"/>
        </w:rPr>
        <w:lastRenderedPageBreak/>
        <w:t>ПРОЕКТ</w:t>
      </w:r>
    </w:p>
    <w:p w:rsidR="00A76AF1" w:rsidRPr="00AB6306" w:rsidRDefault="00A76AF1" w:rsidP="00BE118A">
      <w:pPr>
        <w:tabs>
          <w:tab w:val="left" w:pos="2352"/>
        </w:tabs>
        <w:jc w:val="center"/>
        <w:rPr>
          <w:rFonts w:ascii="Times New Roman" w:hAnsi="Times New Roman"/>
          <w:bCs/>
          <w:sz w:val="24"/>
          <w:szCs w:val="24"/>
          <w:lang w:val="uk-UA"/>
        </w:rPr>
      </w:pPr>
      <w:r w:rsidRPr="00AB6306">
        <w:rPr>
          <w:rFonts w:ascii="Times New Roman" w:hAnsi="Times New Roman"/>
          <w:bCs/>
          <w:sz w:val="24"/>
          <w:szCs w:val="24"/>
          <w:lang w:val="uk-UA"/>
        </w:rPr>
        <w:t>порядку денного третьої сесії Обухівської міської ради</w:t>
      </w:r>
    </w:p>
    <w:p w:rsidR="00A76AF1" w:rsidRPr="00AB6306" w:rsidRDefault="00A76AF1" w:rsidP="00BE118A">
      <w:pPr>
        <w:tabs>
          <w:tab w:val="left" w:pos="2352"/>
        </w:tabs>
        <w:jc w:val="center"/>
        <w:rPr>
          <w:rFonts w:ascii="Times New Roman" w:hAnsi="Times New Roman"/>
          <w:bCs/>
          <w:sz w:val="24"/>
          <w:szCs w:val="24"/>
          <w:lang w:val="uk-UA"/>
        </w:rPr>
      </w:pPr>
      <w:r w:rsidRPr="00AB6306">
        <w:rPr>
          <w:rFonts w:ascii="Times New Roman" w:hAnsi="Times New Roman"/>
          <w:bCs/>
          <w:sz w:val="24"/>
          <w:szCs w:val="24"/>
          <w:lang w:val="uk-UA"/>
        </w:rPr>
        <w:t>сьомого скликання</w:t>
      </w:r>
      <w:r w:rsidR="002D6400" w:rsidRPr="00AB6306">
        <w:rPr>
          <w:rFonts w:ascii="Times New Roman" w:hAnsi="Times New Roman"/>
          <w:bCs/>
          <w:sz w:val="24"/>
          <w:szCs w:val="24"/>
          <w:lang w:val="uk-UA"/>
        </w:rPr>
        <w:t xml:space="preserve"> </w:t>
      </w:r>
      <w:r w:rsidRPr="00AB6306">
        <w:rPr>
          <w:rFonts w:ascii="Times New Roman" w:hAnsi="Times New Roman"/>
          <w:bCs/>
          <w:sz w:val="24"/>
          <w:szCs w:val="24"/>
          <w:lang w:val="uk-UA"/>
        </w:rPr>
        <w:t>від 24  грудня 2015 року.</w:t>
      </w:r>
    </w:p>
    <w:p w:rsidR="002B03D8" w:rsidRPr="00AB6306" w:rsidRDefault="002B03D8" w:rsidP="002B03D8">
      <w:pPr>
        <w:pStyle w:val="af8"/>
        <w:numPr>
          <w:ilvl w:val="0"/>
          <w:numId w:val="34"/>
        </w:numPr>
        <w:tabs>
          <w:tab w:val="left" w:pos="2352"/>
        </w:tabs>
        <w:rPr>
          <w:bCs/>
          <w:lang w:val="uk-UA"/>
        </w:rPr>
      </w:pPr>
      <w:r w:rsidRPr="00AB6306">
        <w:rPr>
          <w:bCs/>
          <w:lang w:val="uk-UA"/>
        </w:rPr>
        <w:t>Про Програму  соціально-економічного і культурного  розвитку міста Обухова та сіл міської ради  на 2016 рік.</w:t>
      </w:r>
    </w:p>
    <w:p w:rsidR="00A76AF1" w:rsidRPr="00AB6306" w:rsidRDefault="00A76AF1" w:rsidP="00AB6306">
      <w:pPr>
        <w:pStyle w:val="af8"/>
        <w:numPr>
          <w:ilvl w:val="0"/>
          <w:numId w:val="1"/>
        </w:numPr>
        <w:tabs>
          <w:tab w:val="left" w:pos="2352"/>
        </w:tabs>
        <w:rPr>
          <w:bCs/>
          <w:lang w:val="uk-UA"/>
        </w:rPr>
      </w:pPr>
      <w:r w:rsidRPr="00AB6306">
        <w:rPr>
          <w:bCs/>
          <w:lang w:val="uk-UA"/>
        </w:rPr>
        <w:t xml:space="preserve">Про затвердження  міського бюджету  Обухівської міської  ради на 2016 рік. </w:t>
      </w:r>
    </w:p>
    <w:p w:rsidR="00A76AF1" w:rsidRPr="00AB6306" w:rsidRDefault="00A76AF1" w:rsidP="00F666D7">
      <w:pPr>
        <w:pStyle w:val="af8"/>
        <w:numPr>
          <w:ilvl w:val="0"/>
          <w:numId w:val="1"/>
        </w:numPr>
        <w:tabs>
          <w:tab w:val="left" w:pos="2352"/>
        </w:tabs>
        <w:rPr>
          <w:bCs/>
          <w:lang w:val="uk-UA"/>
        </w:rPr>
      </w:pPr>
      <w:r w:rsidRPr="00AB6306">
        <w:rPr>
          <w:bCs/>
          <w:lang w:val="uk-UA"/>
        </w:rPr>
        <w:t>Про внесення змін до  рішення Обухівської міської ради  від 30.12.2014 року № 803-61 (позачергова)-УІ «Про міський бюджет Обухівської міської ради  на 2015 рік» ( з наступними змінами ).</w:t>
      </w:r>
    </w:p>
    <w:p w:rsidR="00A76AF1" w:rsidRPr="00AB6306" w:rsidRDefault="00A76AF1" w:rsidP="00F666D7">
      <w:pPr>
        <w:pStyle w:val="af8"/>
        <w:numPr>
          <w:ilvl w:val="0"/>
          <w:numId w:val="1"/>
        </w:numPr>
        <w:tabs>
          <w:tab w:val="left" w:pos="2352"/>
        </w:tabs>
        <w:rPr>
          <w:bCs/>
          <w:lang w:val="uk-UA"/>
        </w:rPr>
      </w:pPr>
      <w:r w:rsidRPr="00AB6306">
        <w:rPr>
          <w:bCs/>
          <w:lang w:val="uk-UA"/>
        </w:rPr>
        <w:t xml:space="preserve">Про внесення змін до Титульного списку робіт на території Обухівської міської ради  на 2015 рік ( з наступними змінами ). </w:t>
      </w:r>
    </w:p>
    <w:p w:rsidR="00A76AF1" w:rsidRPr="00AB6306" w:rsidRDefault="00A76AF1" w:rsidP="00F666D7">
      <w:pPr>
        <w:pStyle w:val="af8"/>
        <w:numPr>
          <w:ilvl w:val="0"/>
          <w:numId w:val="1"/>
        </w:numPr>
        <w:tabs>
          <w:tab w:val="left" w:pos="2352"/>
        </w:tabs>
        <w:rPr>
          <w:bCs/>
          <w:lang w:val="uk-UA"/>
        </w:rPr>
      </w:pPr>
      <w:r w:rsidRPr="00AB6306">
        <w:rPr>
          <w:bCs/>
          <w:lang w:val="uk-UA"/>
        </w:rPr>
        <w:t>Про затвердження міської цільової Програми соціального захисту населення  на території Обухівської міської ради  на 2016 рік.</w:t>
      </w:r>
    </w:p>
    <w:p w:rsidR="00A76AF1" w:rsidRPr="00AB6306" w:rsidRDefault="00A76AF1" w:rsidP="00F666D7">
      <w:pPr>
        <w:pStyle w:val="af8"/>
        <w:numPr>
          <w:ilvl w:val="0"/>
          <w:numId w:val="1"/>
        </w:numPr>
        <w:tabs>
          <w:tab w:val="left" w:pos="2352"/>
        </w:tabs>
        <w:rPr>
          <w:bCs/>
          <w:lang w:val="uk-UA"/>
        </w:rPr>
      </w:pPr>
      <w:r w:rsidRPr="00AB6306">
        <w:rPr>
          <w:bCs/>
          <w:lang w:val="uk-UA"/>
        </w:rPr>
        <w:t xml:space="preserve"> Про затвердження  міської цільової Програми   розвитку молодіжної політики, фізичної культури і спорту на території Обухівської міської ради  на 2016 рік.</w:t>
      </w:r>
    </w:p>
    <w:p w:rsidR="00A76AF1" w:rsidRPr="00AB6306" w:rsidRDefault="00A76AF1" w:rsidP="00F666D7">
      <w:pPr>
        <w:pStyle w:val="af8"/>
        <w:numPr>
          <w:ilvl w:val="0"/>
          <w:numId w:val="1"/>
        </w:numPr>
        <w:tabs>
          <w:tab w:val="left" w:pos="2352"/>
        </w:tabs>
        <w:rPr>
          <w:bCs/>
          <w:lang w:val="uk-UA"/>
        </w:rPr>
      </w:pPr>
      <w:r w:rsidRPr="00AB6306">
        <w:rPr>
          <w:bCs/>
          <w:lang w:val="uk-UA"/>
        </w:rPr>
        <w:t xml:space="preserve"> Про затвердження міської цільової  Програми   культурно-мистецьких  заходів на території  Обухівської міської ради на 2016 рік.</w:t>
      </w:r>
    </w:p>
    <w:p w:rsidR="00A76AF1" w:rsidRPr="00AB6306" w:rsidRDefault="00A76AF1" w:rsidP="00F666D7">
      <w:pPr>
        <w:pStyle w:val="af8"/>
        <w:numPr>
          <w:ilvl w:val="0"/>
          <w:numId w:val="1"/>
        </w:numPr>
        <w:tabs>
          <w:tab w:val="left" w:pos="2352"/>
        </w:tabs>
        <w:rPr>
          <w:bCs/>
          <w:lang w:val="uk-UA"/>
        </w:rPr>
      </w:pPr>
      <w:r w:rsidRPr="00AB6306">
        <w:rPr>
          <w:bCs/>
          <w:lang w:val="uk-UA"/>
        </w:rPr>
        <w:t xml:space="preserve">Про внесення змін до рішення Обухівської міської ради від 25 грудня 2012 року № 451-32-УІ «Про бібліотечні фонди міських бібліотек».  </w:t>
      </w:r>
    </w:p>
    <w:p w:rsidR="00A76AF1" w:rsidRPr="00AB6306" w:rsidRDefault="00A76AF1" w:rsidP="00F666D7">
      <w:pPr>
        <w:pStyle w:val="af8"/>
        <w:numPr>
          <w:ilvl w:val="0"/>
          <w:numId w:val="1"/>
        </w:numPr>
        <w:tabs>
          <w:tab w:val="left" w:pos="2352"/>
        </w:tabs>
        <w:rPr>
          <w:bCs/>
          <w:lang w:val="uk-UA"/>
        </w:rPr>
      </w:pPr>
      <w:r w:rsidRPr="00AB6306">
        <w:rPr>
          <w:bCs/>
          <w:lang w:val="uk-UA"/>
        </w:rPr>
        <w:t xml:space="preserve"> Про затвердження </w:t>
      </w:r>
      <w:r w:rsidR="00A97FBE" w:rsidRPr="00AB6306">
        <w:rPr>
          <w:bCs/>
          <w:lang w:val="uk-UA"/>
        </w:rPr>
        <w:t xml:space="preserve"> Програми технічного та матеріального забезпечення діяльності депутатів  Обухівської міської ради  сьомого скликання </w:t>
      </w:r>
      <w:r w:rsidRPr="00AB6306">
        <w:rPr>
          <w:bCs/>
          <w:lang w:val="uk-UA"/>
        </w:rPr>
        <w:t xml:space="preserve">  на 2016 рік.</w:t>
      </w:r>
    </w:p>
    <w:p w:rsidR="00A97FBE" w:rsidRPr="00AB6306" w:rsidRDefault="00A97FBE" w:rsidP="00F666D7">
      <w:pPr>
        <w:pStyle w:val="af8"/>
        <w:numPr>
          <w:ilvl w:val="0"/>
          <w:numId w:val="1"/>
        </w:numPr>
        <w:tabs>
          <w:tab w:val="left" w:pos="2352"/>
        </w:tabs>
        <w:rPr>
          <w:bCs/>
          <w:lang w:val="uk-UA"/>
        </w:rPr>
      </w:pPr>
      <w:r w:rsidRPr="00AB6306">
        <w:rPr>
          <w:bCs/>
          <w:lang w:val="uk-UA"/>
        </w:rPr>
        <w:t>Про затвердження програми співробітництва із засобами масової інформації на 2016 рік.</w:t>
      </w:r>
    </w:p>
    <w:p w:rsidR="00A97FBE" w:rsidRPr="00AB6306" w:rsidRDefault="00A97FBE" w:rsidP="00F666D7">
      <w:pPr>
        <w:pStyle w:val="af8"/>
        <w:numPr>
          <w:ilvl w:val="0"/>
          <w:numId w:val="1"/>
        </w:numPr>
        <w:tabs>
          <w:tab w:val="left" w:pos="2352"/>
        </w:tabs>
        <w:rPr>
          <w:bCs/>
          <w:lang w:val="uk-UA"/>
        </w:rPr>
      </w:pPr>
      <w:r w:rsidRPr="00AB6306">
        <w:rPr>
          <w:bCs/>
          <w:lang w:val="uk-UA"/>
        </w:rPr>
        <w:t>Про затвердження Програми підтримки діяльності Комунального підприємства «редакція газети «Обухівські вісті» на 2016 рік.</w:t>
      </w:r>
    </w:p>
    <w:p w:rsidR="00A76AF1" w:rsidRPr="00AB6306" w:rsidRDefault="00A76AF1" w:rsidP="00A97FBE">
      <w:pPr>
        <w:pStyle w:val="af8"/>
        <w:numPr>
          <w:ilvl w:val="0"/>
          <w:numId w:val="1"/>
        </w:numPr>
        <w:tabs>
          <w:tab w:val="left" w:pos="2352"/>
        </w:tabs>
        <w:rPr>
          <w:bCs/>
          <w:lang w:val="uk-UA"/>
        </w:rPr>
      </w:pPr>
      <w:r w:rsidRPr="00AB6306">
        <w:rPr>
          <w:bCs/>
          <w:lang w:val="uk-UA"/>
        </w:rPr>
        <w:t>Про затвердження  міської цільової Програми  підтримки сім»ї та забезпечення прав  дітей «Назустріч дітям» на території   Обухівської міської ради на 2016 рік.</w:t>
      </w:r>
    </w:p>
    <w:p w:rsidR="00A76AF1" w:rsidRPr="00AB6306" w:rsidRDefault="00A76AF1" w:rsidP="00F666D7">
      <w:pPr>
        <w:pStyle w:val="af8"/>
        <w:numPr>
          <w:ilvl w:val="0"/>
          <w:numId w:val="1"/>
        </w:numPr>
        <w:tabs>
          <w:tab w:val="left" w:pos="2352"/>
        </w:tabs>
        <w:rPr>
          <w:bCs/>
          <w:lang w:val="uk-UA"/>
        </w:rPr>
      </w:pPr>
      <w:r w:rsidRPr="00AB6306">
        <w:rPr>
          <w:bCs/>
          <w:lang w:val="uk-UA"/>
        </w:rPr>
        <w:t xml:space="preserve"> Про затвердження   міської цільової  Програми з надання  соціальної  та правової допомоги  демобілізованим військовослужбовцям , які брали участь  в антитерористичній  операції та їх  сім»ям  на 2016 рік. </w:t>
      </w:r>
    </w:p>
    <w:p w:rsidR="00A76AF1" w:rsidRPr="00AB6306" w:rsidRDefault="00A76AF1" w:rsidP="00F666D7">
      <w:pPr>
        <w:pStyle w:val="af8"/>
        <w:numPr>
          <w:ilvl w:val="0"/>
          <w:numId w:val="1"/>
        </w:numPr>
        <w:tabs>
          <w:tab w:val="left" w:pos="2352"/>
        </w:tabs>
        <w:rPr>
          <w:bCs/>
          <w:lang w:val="uk-UA"/>
        </w:rPr>
      </w:pPr>
      <w:r w:rsidRPr="00AB6306">
        <w:rPr>
          <w:bCs/>
          <w:lang w:val="uk-UA"/>
        </w:rPr>
        <w:t xml:space="preserve">Про затвердження  міської цільової Програми розвитку </w:t>
      </w:r>
      <w:r w:rsidR="006565DC" w:rsidRPr="00AB6306">
        <w:rPr>
          <w:bCs/>
          <w:lang w:val="uk-UA"/>
        </w:rPr>
        <w:t xml:space="preserve"> системи </w:t>
      </w:r>
      <w:r w:rsidRPr="00AB6306">
        <w:rPr>
          <w:bCs/>
          <w:lang w:val="uk-UA"/>
        </w:rPr>
        <w:t>освіти  на території Обухівської міської ради  на 2016 рік.</w:t>
      </w:r>
    </w:p>
    <w:p w:rsidR="00A76AF1" w:rsidRPr="00AB6306" w:rsidRDefault="00A76AF1" w:rsidP="00F666D7">
      <w:pPr>
        <w:pStyle w:val="af8"/>
        <w:numPr>
          <w:ilvl w:val="0"/>
          <w:numId w:val="1"/>
        </w:numPr>
        <w:tabs>
          <w:tab w:val="left" w:pos="2352"/>
        </w:tabs>
        <w:rPr>
          <w:bCs/>
          <w:lang w:val="uk-UA"/>
        </w:rPr>
      </w:pPr>
      <w:r w:rsidRPr="00AB6306">
        <w:rPr>
          <w:bCs/>
          <w:lang w:val="uk-UA"/>
        </w:rPr>
        <w:t xml:space="preserve">Про мережу навчальних закладів міста Обухова, класів та учнів на 2016-2017 навчальний рік. </w:t>
      </w:r>
    </w:p>
    <w:p w:rsidR="00A76AF1" w:rsidRPr="00AB6306" w:rsidRDefault="00A76AF1" w:rsidP="00F666D7">
      <w:pPr>
        <w:pStyle w:val="af8"/>
        <w:numPr>
          <w:ilvl w:val="0"/>
          <w:numId w:val="1"/>
        </w:numPr>
        <w:tabs>
          <w:tab w:val="left" w:pos="2352"/>
        </w:tabs>
        <w:rPr>
          <w:bCs/>
          <w:lang w:val="uk-UA"/>
        </w:rPr>
      </w:pPr>
      <w:r w:rsidRPr="00AB6306">
        <w:rPr>
          <w:bCs/>
          <w:lang w:val="uk-UA"/>
        </w:rPr>
        <w:t>Про  затвердження  Програми охорони навколишнього природного середовища  на території Обухівської міської ради на 2016 рік.</w:t>
      </w:r>
    </w:p>
    <w:p w:rsidR="007D44DC" w:rsidRPr="00AB6306" w:rsidRDefault="007D44DC" w:rsidP="00F666D7">
      <w:pPr>
        <w:pStyle w:val="af8"/>
        <w:numPr>
          <w:ilvl w:val="0"/>
          <w:numId w:val="1"/>
        </w:numPr>
        <w:rPr>
          <w:lang w:val="uk-UA"/>
        </w:rPr>
      </w:pPr>
      <w:r w:rsidRPr="00AB6306">
        <w:rPr>
          <w:lang w:val="uk-UA"/>
        </w:rPr>
        <w:t>Про затвердження Програми надання матеріальної допомоги  соціально незахищеним громадянам на території Обухівської міської ради</w:t>
      </w:r>
      <w:r w:rsidR="002D6400" w:rsidRPr="00AB6306">
        <w:rPr>
          <w:lang w:val="uk-UA"/>
        </w:rPr>
        <w:t>.</w:t>
      </w:r>
    </w:p>
    <w:p w:rsidR="00A76AF1" w:rsidRPr="00AB6306" w:rsidRDefault="00A76AF1" w:rsidP="00F666D7">
      <w:pPr>
        <w:pStyle w:val="af8"/>
        <w:numPr>
          <w:ilvl w:val="0"/>
          <w:numId w:val="1"/>
        </w:numPr>
        <w:tabs>
          <w:tab w:val="left" w:pos="2352"/>
        </w:tabs>
        <w:rPr>
          <w:bCs/>
          <w:lang w:val="uk-UA"/>
        </w:rPr>
      </w:pPr>
      <w:r w:rsidRPr="00AB6306">
        <w:rPr>
          <w:bCs/>
          <w:lang w:val="uk-UA"/>
        </w:rPr>
        <w:t xml:space="preserve">Про затвердження Програми співробітництва  Обухівської </w:t>
      </w:r>
      <w:r w:rsidR="00F957E4" w:rsidRPr="00AB6306">
        <w:rPr>
          <w:bCs/>
          <w:lang w:val="uk-UA"/>
        </w:rPr>
        <w:t xml:space="preserve"> </w:t>
      </w:r>
      <w:r w:rsidRPr="00AB6306">
        <w:rPr>
          <w:bCs/>
          <w:lang w:val="uk-UA"/>
        </w:rPr>
        <w:t>міської ради  з організаціями  Всеукраїнської  Асоціації  органів місцевого самоврядування  на 2016 рік.</w:t>
      </w:r>
    </w:p>
    <w:p w:rsidR="00A76AF1" w:rsidRPr="00AB6306" w:rsidRDefault="00A76AF1" w:rsidP="00F666D7">
      <w:pPr>
        <w:pStyle w:val="af8"/>
        <w:numPr>
          <w:ilvl w:val="0"/>
          <w:numId w:val="1"/>
        </w:numPr>
        <w:tabs>
          <w:tab w:val="left" w:pos="2352"/>
        </w:tabs>
        <w:rPr>
          <w:bCs/>
          <w:lang w:val="uk-UA"/>
        </w:rPr>
      </w:pPr>
      <w:r w:rsidRPr="00AB6306">
        <w:rPr>
          <w:bCs/>
          <w:lang w:val="uk-UA"/>
        </w:rPr>
        <w:t>Про затвердження Положення про резервний фонд міського бюджету  Обухівської міської ради на 2016 рік.</w:t>
      </w:r>
    </w:p>
    <w:p w:rsidR="00A76AF1" w:rsidRPr="00AB6306" w:rsidRDefault="00A76AF1" w:rsidP="00F666D7">
      <w:pPr>
        <w:pStyle w:val="af8"/>
        <w:numPr>
          <w:ilvl w:val="0"/>
          <w:numId w:val="1"/>
        </w:numPr>
        <w:tabs>
          <w:tab w:val="left" w:pos="2352"/>
        </w:tabs>
        <w:rPr>
          <w:bCs/>
          <w:lang w:val="uk-UA"/>
        </w:rPr>
      </w:pPr>
      <w:r w:rsidRPr="00AB6306">
        <w:rPr>
          <w:bCs/>
          <w:lang w:val="uk-UA"/>
        </w:rPr>
        <w:t xml:space="preserve">Про умови оплати праці Обухівського міського голови Левченка О.М. та першого заступника , секретаря ради і заступників міського голови у 2016 році. </w:t>
      </w:r>
    </w:p>
    <w:p w:rsidR="00A76AF1" w:rsidRPr="00AB6306" w:rsidRDefault="00A76AF1" w:rsidP="00F666D7">
      <w:pPr>
        <w:pStyle w:val="af8"/>
        <w:numPr>
          <w:ilvl w:val="0"/>
          <w:numId w:val="1"/>
        </w:numPr>
        <w:tabs>
          <w:tab w:val="left" w:pos="2352"/>
        </w:tabs>
        <w:rPr>
          <w:bCs/>
          <w:lang w:val="uk-UA"/>
        </w:rPr>
      </w:pPr>
      <w:r w:rsidRPr="00AB6306">
        <w:rPr>
          <w:bCs/>
          <w:lang w:val="uk-UA"/>
        </w:rPr>
        <w:t>Про звільнення виконавчого комітету Обухівської міської  ради від сплати державного мита.</w:t>
      </w:r>
    </w:p>
    <w:p w:rsidR="00A47C62" w:rsidRPr="00AB6306" w:rsidRDefault="00A47C62" w:rsidP="00A47C62">
      <w:pPr>
        <w:pStyle w:val="af8"/>
        <w:numPr>
          <w:ilvl w:val="0"/>
          <w:numId w:val="1"/>
        </w:numPr>
        <w:rPr>
          <w:bCs/>
        </w:rPr>
      </w:pPr>
      <w:r w:rsidRPr="00AB6306">
        <w:t xml:space="preserve">Про затвердження міської цільової Програми  «Міський Контакт-Центр»  </w:t>
      </w:r>
      <w:r w:rsidRPr="00AB6306">
        <w:rPr>
          <w:bCs/>
        </w:rPr>
        <w:t>на 2016 рік</w:t>
      </w:r>
      <w:r w:rsidRPr="00AB6306">
        <w:rPr>
          <w:bCs/>
          <w:lang w:val="uk-UA"/>
        </w:rPr>
        <w:t>.</w:t>
      </w:r>
    </w:p>
    <w:p w:rsidR="00A47C62" w:rsidRPr="00AB6306" w:rsidRDefault="00A47C62" w:rsidP="00AD672D">
      <w:pPr>
        <w:pStyle w:val="af8"/>
        <w:numPr>
          <w:ilvl w:val="0"/>
          <w:numId w:val="1"/>
        </w:numPr>
        <w:ind w:right="2126"/>
        <w:jc w:val="both"/>
        <w:rPr>
          <w:bCs/>
          <w:lang w:val="uk-UA"/>
        </w:rPr>
      </w:pPr>
      <w:r w:rsidRPr="00AB6306">
        <w:rPr>
          <w:bCs/>
          <w:lang w:val="uk-UA"/>
        </w:rPr>
        <w:t xml:space="preserve">Про встановлення нормативів та Порядку </w:t>
      </w:r>
      <w:r w:rsidR="00CB302D" w:rsidRPr="00AB6306">
        <w:rPr>
          <w:bCs/>
          <w:lang w:val="uk-UA"/>
        </w:rPr>
        <w:t>в</w:t>
      </w:r>
      <w:r w:rsidRPr="00AB6306">
        <w:rPr>
          <w:bCs/>
          <w:lang w:val="uk-UA"/>
        </w:rPr>
        <w:t>ідрахування у 2016 році</w:t>
      </w:r>
      <w:r w:rsidR="00CB302D" w:rsidRPr="00AB6306">
        <w:rPr>
          <w:bCs/>
          <w:lang w:val="uk-UA"/>
        </w:rPr>
        <w:t xml:space="preserve"> </w:t>
      </w:r>
      <w:r w:rsidRPr="00AB6306">
        <w:rPr>
          <w:bCs/>
          <w:lang w:val="uk-UA"/>
        </w:rPr>
        <w:t xml:space="preserve">Комунальними підприємствами міської ради </w:t>
      </w:r>
      <w:r w:rsidR="00C23F22" w:rsidRPr="00AB6306">
        <w:rPr>
          <w:bCs/>
          <w:lang w:val="uk-UA"/>
        </w:rPr>
        <w:t>ч</w:t>
      </w:r>
      <w:r w:rsidRPr="00AB6306">
        <w:rPr>
          <w:bCs/>
          <w:lang w:val="uk-UA"/>
        </w:rPr>
        <w:t xml:space="preserve">астини    чистого прибутку (доходу) до загального </w:t>
      </w:r>
      <w:r w:rsidR="00C23F22" w:rsidRPr="00AB6306">
        <w:rPr>
          <w:bCs/>
          <w:lang w:val="uk-UA"/>
        </w:rPr>
        <w:t>ф</w:t>
      </w:r>
      <w:r w:rsidRPr="00AB6306">
        <w:rPr>
          <w:bCs/>
          <w:lang w:val="uk-UA"/>
        </w:rPr>
        <w:t>онду міського бюджету</w:t>
      </w:r>
    </w:p>
    <w:p w:rsidR="00A76AF1" w:rsidRPr="00AB6306" w:rsidRDefault="00A76AF1" w:rsidP="00F666D7">
      <w:pPr>
        <w:pStyle w:val="af8"/>
        <w:numPr>
          <w:ilvl w:val="0"/>
          <w:numId w:val="1"/>
        </w:numPr>
        <w:tabs>
          <w:tab w:val="left" w:pos="2352"/>
        </w:tabs>
        <w:rPr>
          <w:bCs/>
          <w:lang w:val="uk-UA"/>
        </w:rPr>
      </w:pPr>
      <w:r w:rsidRPr="00AB6306">
        <w:rPr>
          <w:bCs/>
          <w:lang w:val="uk-UA"/>
        </w:rPr>
        <w:lastRenderedPageBreak/>
        <w:t>Про затвердження міської  цільової  Програми функціонування та розвитку  систем регулювання дорожнього руху на  міських дорогах на 2016 рік.</w:t>
      </w:r>
    </w:p>
    <w:p w:rsidR="00A76AF1" w:rsidRPr="00AB6306" w:rsidRDefault="00A76AF1" w:rsidP="00F666D7">
      <w:pPr>
        <w:pStyle w:val="af8"/>
        <w:numPr>
          <w:ilvl w:val="0"/>
          <w:numId w:val="1"/>
        </w:numPr>
        <w:tabs>
          <w:tab w:val="left" w:pos="2352"/>
        </w:tabs>
        <w:rPr>
          <w:bCs/>
          <w:lang w:val="uk-UA"/>
        </w:rPr>
      </w:pPr>
      <w:r w:rsidRPr="00AB6306">
        <w:rPr>
          <w:bCs/>
          <w:lang w:val="uk-UA"/>
        </w:rPr>
        <w:t xml:space="preserve">Про затвердження міської цільової  економічної </w:t>
      </w:r>
      <w:r w:rsidR="003770E8" w:rsidRPr="00AB6306">
        <w:rPr>
          <w:bCs/>
          <w:lang w:val="uk-UA"/>
        </w:rPr>
        <w:t xml:space="preserve"> </w:t>
      </w:r>
      <w:r w:rsidRPr="00AB6306">
        <w:rPr>
          <w:bCs/>
          <w:lang w:val="uk-UA"/>
        </w:rPr>
        <w:t>Програми енергоефективності міста Обухова  на 2016 рік.</w:t>
      </w:r>
    </w:p>
    <w:p w:rsidR="00A76AF1" w:rsidRPr="00AB6306" w:rsidRDefault="00A76AF1" w:rsidP="00F666D7">
      <w:pPr>
        <w:pStyle w:val="af8"/>
        <w:numPr>
          <w:ilvl w:val="0"/>
          <w:numId w:val="1"/>
        </w:numPr>
        <w:tabs>
          <w:tab w:val="left" w:pos="2352"/>
        </w:tabs>
        <w:rPr>
          <w:bCs/>
          <w:lang w:val="uk-UA"/>
        </w:rPr>
      </w:pPr>
      <w:r w:rsidRPr="00AB6306">
        <w:rPr>
          <w:bCs/>
          <w:lang w:val="uk-UA"/>
        </w:rPr>
        <w:t xml:space="preserve"> Про  затвердження  міської цільової  Програми із забезпечення надійного функціонування систем теплозабезпечення  населення  та об»єктів  комунальної власності в осінньо-зимовий період   на 2016  рік.</w:t>
      </w:r>
    </w:p>
    <w:p w:rsidR="00A47C62" w:rsidRPr="00AB6306" w:rsidRDefault="00A47C62" w:rsidP="00A47C62">
      <w:pPr>
        <w:pStyle w:val="af8"/>
        <w:numPr>
          <w:ilvl w:val="0"/>
          <w:numId w:val="1"/>
        </w:numPr>
        <w:ind w:right="1417"/>
        <w:jc w:val="both"/>
      </w:pPr>
      <w:r w:rsidRPr="00AB6306">
        <w:t xml:space="preserve">Про  затвердження </w:t>
      </w:r>
      <w:r w:rsidRPr="00AB6306">
        <w:rPr>
          <w:bCs/>
        </w:rPr>
        <w:t xml:space="preserve">міської цільової Програми </w:t>
      </w:r>
      <w:r w:rsidRPr="00AB6306">
        <w:t xml:space="preserve">розробки схеми балансоутримувачів територій та встановлення прибудинкових територій в м. Обухів на 2016 рік  </w:t>
      </w:r>
    </w:p>
    <w:p w:rsidR="00A47C62" w:rsidRPr="00AB6306" w:rsidRDefault="00A47C62" w:rsidP="00A47C62">
      <w:pPr>
        <w:pStyle w:val="af8"/>
        <w:numPr>
          <w:ilvl w:val="0"/>
          <w:numId w:val="1"/>
        </w:numPr>
        <w:rPr>
          <w:lang w:val="uk-UA"/>
        </w:rPr>
      </w:pPr>
      <w:r w:rsidRPr="00AB6306">
        <w:rPr>
          <w:bCs/>
          <w:lang w:val="uk-UA"/>
        </w:rPr>
        <w:t>Про Програму фінансової підтримки Комунального підприємства Обухівської міської ради «Обухівтеплотрансбуд» у сфері  забезпечення централізованого теплопостачання у</w:t>
      </w:r>
      <w:r w:rsidRPr="00AB6306">
        <w:rPr>
          <w:lang w:val="uk-UA"/>
        </w:rPr>
        <w:t xml:space="preserve"> місті Обухові на 2016 рік</w:t>
      </w:r>
    </w:p>
    <w:p w:rsidR="00A47C62" w:rsidRPr="00AB6306" w:rsidRDefault="00A47C62" w:rsidP="00A47C62">
      <w:pPr>
        <w:pStyle w:val="HTML"/>
        <w:numPr>
          <w:ilvl w:val="0"/>
          <w:numId w:val="1"/>
        </w:numPr>
        <w:tabs>
          <w:tab w:val="clear" w:pos="10076"/>
        </w:tabs>
        <w:jc w:val="both"/>
        <w:rPr>
          <w:rFonts w:ascii="Times New Roman" w:hAnsi="Times New Roman" w:cs="Times New Roman"/>
          <w:bCs/>
          <w:sz w:val="24"/>
          <w:szCs w:val="24"/>
          <w:lang w:val="uk-UA"/>
        </w:rPr>
      </w:pPr>
      <w:r w:rsidRPr="00AB6306">
        <w:rPr>
          <w:rFonts w:ascii="Times New Roman" w:hAnsi="Times New Roman" w:cs="Times New Roman"/>
          <w:sz w:val="24"/>
          <w:szCs w:val="24"/>
        </w:rPr>
        <w:t xml:space="preserve">Про  затвердження </w:t>
      </w:r>
      <w:r w:rsidRPr="00AB6306">
        <w:rPr>
          <w:rFonts w:ascii="Times New Roman" w:hAnsi="Times New Roman" w:cs="Times New Roman"/>
          <w:sz w:val="24"/>
          <w:szCs w:val="24"/>
          <w:lang w:val="uk-UA"/>
        </w:rPr>
        <w:t xml:space="preserve">на 2016 рік </w:t>
      </w:r>
      <w:r w:rsidRPr="00AB6306">
        <w:rPr>
          <w:rFonts w:ascii="Times New Roman" w:hAnsi="Times New Roman" w:cs="Times New Roman"/>
          <w:sz w:val="24"/>
          <w:szCs w:val="24"/>
        </w:rPr>
        <w:t xml:space="preserve"> Програми  </w:t>
      </w:r>
      <w:r w:rsidRPr="00AB6306">
        <w:rPr>
          <w:rFonts w:ascii="Times New Roman" w:hAnsi="Times New Roman" w:cs="Times New Roman"/>
          <w:sz w:val="24"/>
          <w:szCs w:val="24"/>
          <w:lang w:val="uk-UA"/>
        </w:rPr>
        <w:t>по похованню на кладовищах міста, померлих одиноких громадян,  осіб без певного місця  проживання,   громадян,  від  поховання  яких  відмовилися  рідні,  знайдених  невпізнаних  трупів</w:t>
      </w:r>
      <w:r w:rsidRPr="00AB6306">
        <w:rPr>
          <w:rFonts w:ascii="Times New Roman" w:hAnsi="Times New Roman" w:cs="Times New Roman"/>
          <w:bCs/>
          <w:sz w:val="24"/>
          <w:szCs w:val="24"/>
          <w:lang w:val="uk-UA"/>
        </w:rPr>
        <w:t xml:space="preserve">. </w:t>
      </w:r>
    </w:p>
    <w:p w:rsidR="00A76AF1" w:rsidRPr="00AB6306" w:rsidRDefault="00A76AF1" w:rsidP="00F666D7">
      <w:pPr>
        <w:pStyle w:val="af8"/>
        <w:numPr>
          <w:ilvl w:val="0"/>
          <w:numId w:val="1"/>
        </w:numPr>
        <w:tabs>
          <w:tab w:val="left" w:pos="2352"/>
        </w:tabs>
        <w:rPr>
          <w:bCs/>
          <w:lang w:val="uk-UA"/>
        </w:rPr>
      </w:pPr>
      <w:r w:rsidRPr="00AB6306">
        <w:rPr>
          <w:bCs/>
          <w:lang w:val="uk-UA"/>
        </w:rPr>
        <w:t xml:space="preserve">Про затвердження міської цільової Програми поводження з тваринами  та врегулювання чисельності безпритульних  тварин на території Обухівської міської ради на 2016 рік. </w:t>
      </w:r>
    </w:p>
    <w:p w:rsidR="00A97FBE" w:rsidRPr="00AB6306" w:rsidRDefault="00A76AF1" w:rsidP="00F666D7">
      <w:pPr>
        <w:pStyle w:val="af8"/>
        <w:numPr>
          <w:ilvl w:val="0"/>
          <w:numId w:val="1"/>
        </w:numPr>
        <w:tabs>
          <w:tab w:val="left" w:pos="2352"/>
        </w:tabs>
        <w:rPr>
          <w:bCs/>
          <w:lang w:val="uk-UA"/>
        </w:rPr>
      </w:pPr>
      <w:r w:rsidRPr="00AB6306">
        <w:rPr>
          <w:bCs/>
          <w:lang w:val="uk-UA"/>
        </w:rPr>
        <w:t>Про Перспективний план роботи Обухівської міської ради сьомого скликання на 2016 рік</w:t>
      </w:r>
      <w:r w:rsidR="00A97FBE" w:rsidRPr="00AB6306">
        <w:rPr>
          <w:bCs/>
          <w:lang w:val="uk-UA"/>
        </w:rPr>
        <w:t>.</w:t>
      </w:r>
    </w:p>
    <w:p w:rsidR="00A76AF1" w:rsidRPr="00AB6306" w:rsidRDefault="00A97FBE" w:rsidP="00F666D7">
      <w:pPr>
        <w:pStyle w:val="af8"/>
        <w:numPr>
          <w:ilvl w:val="0"/>
          <w:numId w:val="1"/>
        </w:numPr>
        <w:tabs>
          <w:tab w:val="left" w:pos="2352"/>
        </w:tabs>
        <w:rPr>
          <w:bCs/>
          <w:lang w:val="uk-UA"/>
        </w:rPr>
      </w:pPr>
      <w:r w:rsidRPr="00AB6306">
        <w:rPr>
          <w:bCs/>
          <w:lang w:val="uk-UA"/>
        </w:rPr>
        <w:t xml:space="preserve">Про встановлення мінімальної вартості місячної оренди одного квадратного метра </w:t>
      </w:r>
      <w:r w:rsidR="00A76AF1" w:rsidRPr="00AB6306">
        <w:rPr>
          <w:bCs/>
          <w:lang w:val="uk-UA"/>
        </w:rPr>
        <w:t xml:space="preserve">  </w:t>
      </w:r>
      <w:r w:rsidRPr="00AB6306">
        <w:rPr>
          <w:bCs/>
          <w:lang w:val="uk-UA"/>
        </w:rPr>
        <w:t>загальної площі нерухомості з урахуванням місця її розташування, інших функціональних та якісних показників при передачі в оренду (суборенду)</w:t>
      </w:r>
      <w:r w:rsidR="00B62832" w:rsidRPr="00AB6306">
        <w:rPr>
          <w:bCs/>
          <w:lang w:val="uk-UA"/>
        </w:rPr>
        <w:t xml:space="preserve"> та житловий найм на території населених пунктів Обухівської міської ради на 2016 рік.</w:t>
      </w:r>
      <w:r w:rsidR="00A76AF1" w:rsidRPr="00AB6306">
        <w:rPr>
          <w:bCs/>
          <w:lang w:val="uk-UA"/>
        </w:rPr>
        <w:t xml:space="preserve">     </w:t>
      </w:r>
    </w:p>
    <w:p w:rsidR="002D6400" w:rsidRPr="00AB6306" w:rsidRDefault="002D6400" w:rsidP="002D6400">
      <w:pPr>
        <w:pStyle w:val="af8"/>
        <w:numPr>
          <w:ilvl w:val="0"/>
          <w:numId w:val="1"/>
        </w:numPr>
        <w:tabs>
          <w:tab w:val="left" w:pos="2352"/>
        </w:tabs>
        <w:rPr>
          <w:bCs/>
          <w:lang w:val="uk-UA"/>
        </w:rPr>
      </w:pPr>
      <w:r w:rsidRPr="00AB6306">
        <w:rPr>
          <w:bCs/>
          <w:lang w:val="uk-UA"/>
        </w:rPr>
        <w:t>Про несення змін до Плану діяльності з підготовки та затвердж</w:t>
      </w:r>
      <w:r w:rsidR="0082321D" w:rsidRPr="00AB6306">
        <w:rPr>
          <w:bCs/>
          <w:lang w:val="uk-UA"/>
        </w:rPr>
        <w:t xml:space="preserve">ення регуляторних актів у сфері </w:t>
      </w:r>
      <w:r w:rsidRPr="00AB6306">
        <w:rPr>
          <w:bCs/>
          <w:lang w:val="uk-UA"/>
        </w:rPr>
        <w:t xml:space="preserve"> господарської діяльності Обухівської міської ради на 2016 рік (зі змінами).</w:t>
      </w:r>
    </w:p>
    <w:p w:rsidR="00F957E4" w:rsidRPr="00AB6306" w:rsidRDefault="00A76AF1" w:rsidP="00F666D7">
      <w:pPr>
        <w:pStyle w:val="af8"/>
        <w:numPr>
          <w:ilvl w:val="0"/>
          <w:numId w:val="1"/>
        </w:numPr>
        <w:tabs>
          <w:tab w:val="left" w:pos="2352"/>
        </w:tabs>
        <w:rPr>
          <w:bCs/>
          <w:lang w:val="uk-UA"/>
        </w:rPr>
      </w:pPr>
      <w:r w:rsidRPr="00AB6306">
        <w:rPr>
          <w:bCs/>
          <w:lang w:val="uk-UA"/>
        </w:rPr>
        <w:t>Про  затвердження  Звіту  про  здійснення державної регуляторної політики  виконавчим комітетом Обухівської міської ради за 2015 рік.</w:t>
      </w:r>
    </w:p>
    <w:p w:rsidR="00A76AF1" w:rsidRPr="00AB6306" w:rsidRDefault="00A76AF1" w:rsidP="00F666D7">
      <w:pPr>
        <w:pStyle w:val="af8"/>
        <w:numPr>
          <w:ilvl w:val="0"/>
          <w:numId w:val="1"/>
        </w:numPr>
        <w:tabs>
          <w:tab w:val="left" w:pos="2352"/>
        </w:tabs>
        <w:rPr>
          <w:bCs/>
          <w:lang w:val="uk-UA"/>
        </w:rPr>
      </w:pPr>
      <w:r w:rsidRPr="00AB6306">
        <w:rPr>
          <w:bCs/>
          <w:lang w:val="uk-UA"/>
        </w:rPr>
        <w:t xml:space="preserve"> Про затвердження комплексної Програми</w:t>
      </w:r>
      <w:r w:rsidR="00F957E4" w:rsidRPr="00AB6306">
        <w:rPr>
          <w:bCs/>
          <w:lang w:val="uk-UA"/>
        </w:rPr>
        <w:t xml:space="preserve"> розроблення містобудівної і землевпорядної документації міста Обухова та сіл Ленди, Та</w:t>
      </w:r>
      <w:r w:rsidR="00C23F22" w:rsidRPr="00AB6306">
        <w:rPr>
          <w:bCs/>
          <w:lang w:val="uk-UA"/>
        </w:rPr>
        <w:t xml:space="preserve">ценки </w:t>
      </w:r>
      <w:r w:rsidR="00F957E4" w:rsidRPr="00AB6306">
        <w:rPr>
          <w:bCs/>
          <w:lang w:val="uk-UA"/>
        </w:rPr>
        <w:t xml:space="preserve"> на 2016-2019 роки</w:t>
      </w:r>
      <w:r w:rsidRPr="00AB6306">
        <w:rPr>
          <w:bCs/>
          <w:lang w:val="uk-UA"/>
        </w:rPr>
        <w:t>.</w:t>
      </w:r>
    </w:p>
    <w:p w:rsidR="00A76AF1" w:rsidRPr="00AB6306" w:rsidRDefault="00A76AF1" w:rsidP="00F666D7">
      <w:pPr>
        <w:pStyle w:val="af8"/>
        <w:numPr>
          <w:ilvl w:val="0"/>
          <w:numId w:val="1"/>
        </w:numPr>
        <w:tabs>
          <w:tab w:val="left" w:pos="2352"/>
        </w:tabs>
        <w:rPr>
          <w:bCs/>
          <w:lang w:val="uk-UA"/>
        </w:rPr>
      </w:pPr>
      <w:r w:rsidRPr="00AB6306">
        <w:rPr>
          <w:bCs/>
          <w:lang w:val="uk-UA"/>
        </w:rPr>
        <w:t>Про розгляд питань з регулювання земельних відносин.</w:t>
      </w:r>
    </w:p>
    <w:p w:rsidR="00A76AF1" w:rsidRPr="00AB6306" w:rsidRDefault="00A76AF1" w:rsidP="00F666D7">
      <w:pPr>
        <w:pStyle w:val="af8"/>
        <w:numPr>
          <w:ilvl w:val="0"/>
          <w:numId w:val="1"/>
        </w:numPr>
        <w:tabs>
          <w:tab w:val="left" w:pos="2352"/>
        </w:tabs>
        <w:rPr>
          <w:bCs/>
          <w:lang w:val="uk-UA"/>
        </w:rPr>
      </w:pPr>
      <w:r w:rsidRPr="00AB6306">
        <w:rPr>
          <w:bCs/>
          <w:lang w:val="uk-UA"/>
        </w:rPr>
        <w:t xml:space="preserve">Різне. </w:t>
      </w:r>
    </w:p>
    <w:p w:rsidR="00A76AF1" w:rsidRPr="00AB6306" w:rsidRDefault="00A76AF1" w:rsidP="00BE118A">
      <w:pPr>
        <w:rPr>
          <w:rFonts w:ascii="Times New Roman" w:hAnsi="Times New Roman"/>
          <w:sz w:val="24"/>
          <w:szCs w:val="24"/>
          <w:lang w:val="ru-RU"/>
        </w:rPr>
      </w:pPr>
    </w:p>
    <w:p w:rsidR="00A76AF1" w:rsidRPr="00AB6306" w:rsidRDefault="00A76AF1" w:rsidP="00BE118A">
      <w:pPr>
        <w:jc w:val="center"/>
        <w:rPr>
          <w:rFonts w:ascii="Times New Roman" w:hAnsi="Times New Roman"/>
          <w:sz w:val="24"/>
          <w:szCs w:val="24"/>
          <w:lang w:val="uk-UA"/>
        </w:rPr>
      </w:pPr>
    </w:p>
    <w:p w:rsidR="00F45A6E" w:rsidRPr="00AB6306" w:rsidRDefault="00F45A6E" w:rsidP="00BE118A">
      <w:pPr>
        <w:jc w:val="center"/>
        <w:rPr>
          <w:rFonts w:ascii="Times New Roman" w:hAnsi="Times New Roman"/>
          <w:sz w:val="24"/>
          <w:szCs w:val="24"/>
          <w:lang w:val="uk-UA"/>
        </w:rPr>
      </w:pPr>
    </w:p>
    <w:p w:rsidR="00A76AF1" w:rsidRPr="00AB6306" w:rsidRDefault="00A76AF1" w:rsidP="00BE118A">
      <w:pPr>
        <w:jc w:val="center"/>
        <w:rPr>
          <w:rFonts w:ascii="Times New Roman" w:hAnsi="Times New Roman"/>
          <w:sz w:val="24"/>
          <w:szCs w:val="24"/>
          <w:lang w:val="uk-UA"/>
        </w:rPr>
      </w:pPr>
    </w:p>
    <w:p w:rsidR="00A76AF1" w:rsidRPr="00AB6306" w:rsidRDefault="00A76AF1" w:rsidP="00BE118A">
      <w:pPr>
        <w:jc w:val="center"/>
        <w:rPr>
          <w:rFonts w:ascii="Times New Roman" w:hAnsi="Times New Roman"/>
          <w:sz w:val="24"/>
          <w:szCs w:val="24"/>
          <w:lang w:val="uk-UA"/>
        </w:rPr>
      </w:pPr>
    </w:p>
    <w:p w:rsidR="00A76AF1" w:rsidRPr="00AB6306" w:rsidRDefault="00A76AF1" w:rsidP="00BE118A">
      <w:pPr>
        <w:jc w:val="center"/>
        <w:rPr>
          <w:rFonts w:ascii="Times New Roman" w:hAnsi="Times New Roman"/>
          <w:sz w:val="24"/>
          <w:szCs w:val="24"/>
          <w:lang w:val="uk-UA"/>
        </w:rPr>
      </w:pPr>
    </w:p>
    <w:p w:rsidR="00A76AF1" w:rsidRPr="00AB6306" w:rsidRDefault="00A76AF1" w:rsidP="00BE118A">
      <w:pPr>
        <w:jc w:val="center"/>
        <w:rPr>
          <w:rFonts w:ascii="Times New Roman" w:hAnsi="Times New Roman"/>
          <w:sz w:val="24"/>
          <w:szCs w:val="24"/>
          <w:lang w:val="uk-UA"/>
        </w:rPr>
      </w:pPr>
    </w:p>
    <w:p w:rsidR="00A76AF1" w:rsidRPr="00AB6306" w:rsidRDefault="00A76AF1" w:rsidP="00BE118A">
      <w:pPr>
        <w:jc w:val="center"/>
        <w:rPr>
          <w:rFonts w:ascii="Times New Roman" w:hAnsi="Times New Roman"/>
          <w:sz w:val="24"/>
          <w:szCs w:val="24"/>
          <w:lang w:val="uk-UA"/>
        </w:rPr>
      </w:pPr>
    </w:p>
    <w:p w:rsidR="00A76AF1" w:rsidRPr="00AB6306" w:rsidRDefault="00A76AF1" w:rsidP="00BE118A">
      <w:pPr>
        <w:jc w:val="center"/>
        <w:rPr>
          <w:rFonts w:ascii="Times New Roman" w:hAnsi="Times New Roman"/>
          <w:sz w:val="24"/>
          <w:szCs w:val="24"/>
          <w:lang w:val="uk-UA"/>
        </w:rPr>
      </w:pPr>
    </w:p>
    <w:p w:rsidR="00A76AF1" w:rsidRPr="00AB6306" w:rsidRDefault="00A76AF1" w:rsidP="00BE118A">
      <w:pPr>
        <w:jc w:val="center"/>
        <w:rPr>
          <w:rFonts w:ascii="Times New Roman" w:hAnsi="Times New Roman"/>
          <w:sz w:val="24"/>
          <w:szCs w:val="24"/>
          <w:lang w:val="uk-UA"/>
        </w:rPr>
      </w:pPr>
    </w:p>
    <w:p w:rsidR="00A76AF1" w:rsidRPr="00AB6306" w:rsidRDefault="00A76AF1" w:rsidP="00BE118A">
      <w:pPr>
        <w:jc w:val="center"/>
        <w:rPr>
          <w:rFonts w:ascii="Times New Roman" w:hAnsi="Times New Roman"/>
          <w:sz w:val="24"/>
          <w:szCs w:val="24"/>
          <w:lang w:val="uk-UA"/>
        </w:rPr>
      </w:pPr>
    </w:p>
    <w:p w:rsidR="00A76AF1" w:rsidRPr="00AB6306" w:rsidRDefault="00A76AF1" w:rsidP="00BE118A">
      <w:pPr>
        <w:jc w:val="center"/>
        <w:rPr>
          <w:rFonts w:ascii="Times New Roman" w:hAnsi="Times New Roman"/>
          <w:sz w:val="24"/>
          <w:szCs w:val="24"/>
          <w:lang w:val="uk-UA"/>
        </w:rPr>
      </w:pPr>
    </w:p>
    <w:p w:rsidR="00A76AF1" w:rsidRPr="00AB6306" w:rsidRDefault="00A76AF1" w:rsidP="00BE118A">
      <w:pPr>
        <w:jc w:val="center"/>
        <w:rPr>
          <w:rFonts w:ascii="Times New Roman" w:hAnsi="Times New Roman"/>
          <w:sz w:val="24"/>
          <w:szCs w:val="24"/>
          <w:lang w:val="uk-UA"/>
        </w:rPr>
      </w:pPr>
    </w:p>
    <w:p w:rsidR="00A76AF1" w:rsidRPr="00AB6306" w:rsidRDefault="00A76AF1" w:rsidP="00BE118A">
      <w:pPr>
        <w:jc w:val="center"/>
        <w:rPr>
          <w:rFonts w:ascii="Times New Roman" w:hAnsi="Times New Roman"/>
          <w:sz w:val="24"/>
          <w:szCs w:val="24"/>
          <w:lang w:val="uk-UA"/>
        </w:rPr>
      </w:pPr>
    </w:p>
    <w:p w:rsidR="00A76AF1" w:rsidRPr="00AB6306" w:rsidRDefault="00A76AF1" w:rsidP="00BE118A">
      <w:pPr>
        <w:jc w:val="center"/>
        <w:rPr>
          <w:rFonts w:ascii="Times New Roman" w:hAnsi="Times New Roman"/>
          <w:sz w:val="24"/>
          <w:szCs w:val="24"/>
          <w:lang w:val="uk-UA"/>
        </w:rPr>
      </w:pPr>
    </w:p>
    <w:p w:rsidR="00A76AF1" w:rsidRPr="00AB6306" w:rsidRDefault="00A76AF1" w:rsidP="00BE118A">
      <w:pPr>
        <w:jc w:val="center"/>
        <w:rPr>
          <w:rFonts w:ascii="Times New Roman" w:hAnsi="Times New Roman"/>
          <w:sz w:val="24"/>
          <w:szCs w:val="24"/>
          <w:lang w:val="uk-UA"/>
        </w:rPr>
      </w:pPr>
    </w:p>
    <w:p w:rsidR="00C932FD" w:rsidRPr="00AB6306" w:rsidRDefault="00C932FD" w:rsidP="00BE118A">
      <w:pPr>
        <w:jc w:val="center"/>
        <w:rPr>
          <w:rFonts w:ascii="Times New Roman" w:hAnsi="Times New Roman"/>
          <w:sz w:val="24"/>
          <w:szCs w:val="24"/>
          <w:lang w:val="uk-UA"/>
        </w:rPr>
      </w:pPr>
    </w:p>
    <w:p w:rsidR="00C932FD" w:rsidRPr="00AB6306" w:rsidRDefault="00C932FD" w:rsidP="00BE118A">
      <w:pPr>
        <w:jc w:val="center"/>
        <w:rPr>
          <w:rFonts w:ascii="Times New Roman" w:hAnsi="Times New Roman"/>
          <w:sz w:val="24"/>
          <w:szCs w:val="24"/>
          <w:lang w:val="uk-UA"/>
        </w:rPr>
      </w:pPr>
    </w:p>
    <w:p w:rsidR="00AF4B27" w:rsidRPr="00140B42" w:rsidRDefault="00132FF3" w:rsidP="00BE118A">
      <w:pPr>
        <w:jc w:val="right"/>
        <w:rPr>
          <w:rFonts w:ascii="Times New Roman" w:hAnsi="Times New Roman"/>
          <w:sz w:val="24"/>
          <w:szCs w:val="24"/>
        </w:rPr>
      </w:pPr>
      <w:r w:rsidRPr="00140B42">
        <w:rPr>
          <w:rFonts w:ascii="Times New Roman" w:hAnsi="Times New Roman"/>
          <w:b/>
          <w:sz w:val="24"/>
          <w:szCs w:val="24"/>
          <w:lang w:val="uk-UA"/>
        </w:rPr>
        <w:lastRenderedPageBreak/>
        <w:t xml:space="preserve">           </w:t>
      </w:r>
    </w:p>
    <w:p w:rsidR="004E5348" w:rsidRPr="00140B42" w:rsidRDefault="004E5348" w:rsidP="004E5348">
      <w:pPr>
        <w:jc w:val="right"/>
        <w:rPr>
          <w:rFonts w:ascii="Times New Roman" w:hAnsi="Times New Roman"/>
          <w:b/>
          <w:sz w:val="24"/>
          <w:szCs w:val="24"/>
          <w:lang w:val="uk-UA"/>
        </w:rPr>
      </w:pPr>
      <w:r w:rsidRPr="00140B42">
        <w:rPr>
          <w:rFonts w:ascii="Times New Roman" w:hAnsi="Times New Roman"/>
          <w:b/>
          <w:sz w:val="24"/>
          <w:szCs w:val="24"/>
          <w:lang w:val="uk-UA"/>
        </w:rPr>
        <w:t xml:space="preserve">                                          1.Проект</w:t>
      </w:r>
    </w:p>
    <w:p w:rsidR="004E5348" w:rsidRPr="00140B42" w:rsidRDefault="004E5348" w:rsidP="004E5348">
      <w:pPr>
        <w:rPr>
          <w:rFonts w:ascii="Times New Roman" w:hAnsi="Times New Roman"/>
          <w:sz w:val="24"/>
          <w:szCs w:val="24"/>
          <w:lang w:val="uk-UA"/>
        </w:rPr>
      </w:pPr>
    </w:p>
    <w:p w:rsidR="004E5348" w:rsidRPr="00140B42" w:rsidRDefault="004E5348" w:rsidP="004E5348">
      <w:pPr>
        <w:rPr>
          <w:rFonts w:ascii="Times New Roman" w:hAnsi="Times New Roman"/>
          <w:sz w:val="24"/>
          <w:szCs w:val="24"/>
          <w:lang w:val="uk-UA"/>
        </w:rPr>
      </w:pPr>
    </w:p>
    <w:p w:rsidR="004E5348" w:rsidRPr="00140B42" w:rsidRDefault="004E5348" w:rsidP="004E5348">
      <w:pPr>
        <w:jc w:val="center"/>
        <w:rPr>
          <w:rFonts w:ascii="Times New Roman" w:hAnsi="Times New Roman"/>
          <w:sz w:val="24"/>
          <w:szCs w:val="24"/>
          <w:lang w:val="uk-UA"/>
        </w:rPr>
      </w:pPr>
      <w:r w:rsidRPr="00140B42">
        <w:rPr>
          <w:rFonts w:ascii="Times New Roman" w:hAnsi="Times New Roman"/>
          <w:noProof/>
          <w:sz w:val="24"/>
          <w:szCs w:val="24"/>
          <w:lang w:val="uk-UA" w:eastAsia="uk-UA"/>
        </w:rPr>
        <w:drawing>
          <wp:inline distT="0" distB="0" distL="0" distR="0">
            <wp:extent cx="523875" cy="714375"/>
            <wp:effectExtent l="19050" t="0" r="9525" b="0"/>
            <wp:docPr id="28" name="Рисунок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9" cstate="print"/>
                    <a:srcRect/>
                    <a:stretch>
                      <a:fillRect/>
                    </a:stretch>
                  </pic:blipFill>
                  <pic:spPr bwMode="auto">
                    <a:xfrm>
                      <a:off x="0" y="0"/>
                      <a:ext cx="523875" cy="714375"/>
                    </a:xfrm>
                    <a:prstGeom prst="rect">
                      <a:avLst/>
                    </a:prstGeom>
                    <a:noFill/>
                    <a:ln w="9525">
                      <a:noFill/>
                      <a:miter lim="800000"/>
                      <a:headEnd/>
                      <a:tailEnd/>
                    </a:ln>
                  </pic:spPr>
                </pic:pic>
              </a:graphicData>
            </a:graphic>
          </wp:inline>
        </w:drawing>
      </w:r>
    </w:p>
    <w:p w:rsidR="004E5348" w:rsidRPr="00140B42" w:rsidRDefault="004E5348" w:rsidP="004E5348">
      <w:pPr>
        <w:jc w:val="center"/>
        <w:rPr>
          <w:rFonts w:ascii="Times New Roman" w:hAnsi="Times New Roman"/>
          <w:b/>
          <w:sz w:val="24"/>
          <w:szCs w:val="24"/>
          <w:lang w:val="uk-UA"/>
        </w:rPr>
      </w:pPr>
      <w:r w:rsidRPr="00140B42">
        <w:rPr>
          <w:rFonts w:ascii="Times New Roman" w:hAnsi="Times New Roman"/>
          <w:b/>
          <w:sz w:val="24"/>
          <w:szCs w:val="24"/>
          <w:lang w:val="uk-UA"/>
        </w:rPr>
        <w:t>ОБУХІВСЬКА МІСЬКА РАДА</w:t>
      </w:r>
    </w:p>
    <w:p w:rsidR="004E5348" w:rsidRPr="00140B42" w:rsidRDefault="004E5348" w:rsidP="004E5348">
      <w:pPr>
        <w:jc w:val="center"/>
        <w:rPr>
          <w:rFonts w:ascii="Times New Roman" w:hAnsi="Times New Roman"/>
          <w:b/>
          <w:sz w:val="24"/>
          <w:szCs w:val="24"/>
          <w:lang w:val="uk-UA"/>
        </w:rPr>
      </w:pPr>
      <w:r w:rsidRPr="00140B42">
        <w:rPr>
          <w:rFonts w:ascii="Times New Roman" w:hAnsi="Times New Roman"/>
          <w:b/>
          <w:sz w:val="24"/>
          <w:szCs w:val="24"/>
          <w:lang w:val="uk-UA"/>
        </w:rPr>
        <w:t>КИЇВСЬКОЇ ОБЛАСТІ</w:t>
      </w:r>
    </w:p>
    <w:p w:rsidR="004E5348" w:rsidRPr="00140B42" w:rsidRDefault="004E5348" w:rsidP="004E5348">
      <w:pPr>
        <w:pStyle w:val="ad"/>
        <w:rPr>
          <w:rFonts w:ascii="Times New Roman" w:hAnsi="Times New Roman" w:cs="Times New Roman"/>
          <w:sz w:val="24"/>
          <w:szCs w:val="24"/>
          <w:lang w:val="uk-UA"/>
        </w:rPr>
      </w:pPr>
      <w:r w:rsidRPr="00140B42">
        <w:rPr>
          <w:rFonts w:ascii="Times New Roman" w:hAnsi="Times New Roman" w:cs="Times New Roman"/>
          <w:sz w:val="24"/>
          <w:szCs w:val="24"/>
          <w:lang w:val="uk-UA"/>
        </w:rPr>
        <w:t>Третя сесія сьомого скликання</w:t>
      </w:r>
    </w:p>
    <w:p w:rsidR="004E5348" w:rsidRPr="00140B42" w:rsidRDefault="004E5348" w:rsidP="004E5348">
      <w:pPr>
        <w:jc w:val="center"/>
        <w:rPr>
          <w:rFonts w:ascii="Times New Roman" w:hAnsi="Times New Roman"/>
          <w:b/>
          <w:sz w:val="24"/>
          <w:szCs w:val="24"/>
          <w:lang w:val="uk-UA"/>
        </w:rPr>
      </w:pPr>
    </w:p>
    <w:p w:rsidR="004E5348" w:rsidRPr="00140B42" w:rsidRDefault="004E5348" w:rsidP="004E5348">
      <w:pPr>
        <w:jc w:val="center"/>
        <w:rPr>
          <w:rFonts w:ascii="Times New Roman" w:hAnsi="Times New Roman"/>
          <w:b/>
          <w:sz w:val="24"/>
          <w:szCs w:val="24"/>
          <w:lang w:val="uk-UA"/>
        </w:rPr>
      </w:pPr>
    </w:p>
    <w:p w:rsidR="004E5348" w:rsidRPr="00140B42" w:rsidRDefault="004E5348" w:rsidP="004E5348">
      <w:pPr>
        <w:jc w:val="center"/>
        <w:rPr>
          <w:rFonts w:ascii="Times New Roman" w:hAnsi="Times New Roman"/>
          <w:b/>
          <w:sz w:val="24"/>
          <w:szCs w:val="24"/>
          <w:lang w:val="uk-UA"/>
        </w:rPr>
      </w:pPr>
      <w:r w:rsidRPr="00140B42">
        <w:rPr>
          <w:rFonts w:ascii="Times New Roman" w:hAnsi="Times New Roman"/>
          <w:b/>
          <w:sz w:val="24"/>
          <w:szCs w:val="24"/>
          <w:lang w:val="uk-UA"/>
        </w:rPr>
        <w:t>Р  І  Ш  Е  Н  Н  Я</w:t>
      </w:r>
    </w:p>
    <w:p w:rsidR="004E5348" w:rsidRPr="00140B42" w:rsidRDefault="004E5348" w:rsidP="004E5348">
      <w:pPr>
        <w:rPr>
          <w:rFonts w:ascii="Times New Roman" w:hAnsi="Times New Roman"/>
          <w:sz w:val="24"/>
          <w:szCs w:val="24"/>
          <w:lang w:val="uk-UA"/>
        </w:rPr>
      </w:pPr>
    </w:p>
    <w:p w:rsidR="004E5348" w:rsidRPr="00140B42" w:rsidRDefault="004E5348" w:rsidP="004E5348">
      <w:pPr>
        <w:rPr>
          <w:rFonts w:ascii="Times New Roman" w:hAnsi="Times New Roman"/>
          <w:sz w:val="24"/>
          <w:szCs w:val="24"/>
          <w:lang w:val="uk-UA"/>
        </w:rPr>
      </w:pPr>
    </w:p>
    <w:p w:rsidR="004E5348" w:rsidRPr="00140B42" w:rsidRDefault="004E5348" w:rsidP="004E5348">
      <w:pPr>
        <w:rPr>
          <w:rFonts w:ascii="Times New Roman" w:hAnsi="Times New Roman"/>
          <w:sz w:val="24"/>
          <w:szCs w:val="24"/>
          <w:lang w:val="uk-UA"/>
        </w:rPr>
      </w:pPr>
      <w:r w:rsidRPr="00140B42">
        <w:rPr>
          <w:rFonts w:ascii="Times New Roman" w:hAnsi="Times New Roman"/>
          <w:sz w:val="24"/>
          <w:szCs w:val="24"/>
          <w:lang w:val="uk-UA"/>
        </w:rPr>
        <w:t xml:space="preserve">Про  Програму  соціально-економічного </w:t>
      </w:r>
    </w:p>
    <w:p w:rsidR="004E5348" w:rsidRPr="00140B42" w:rsidRDefault="004E5348" w:rsidP="004E5348">
      <w:pPr>
        <w:rPr>
          <w:rFonts w:ascii="Times New Roman" w:hAnsi="Times New Roman"/>
          <w:sz w:val="24"/>
          <w:szCs w:val="24"/>
          <w:lang w:val="uk-UA"/>
        </w:rPr>
      </w:pPr>
      <w:r w:rsidRPr="00140B42">
        <w:rPr>
          <w:rFonts w:ascii="Times New Roman" w:hAnsi="Times New Roman"/>
          <w:sz w:val="24"/>
          <w:szCs w:val="24"/>
          <w:lang w:val="uk-UA"/>
        </w:rPr>
        <w:t xml:space="preserve">і культурного розвитку міста  Обухова </w:t>
      </w:r>
    </w:p>
    <w:p w:rsidR="004E5348" w:rsidRPr="00140B42" w:rsidRDefault="004E5348" w:rsidP="004E5348">
      <w:pPr>
        <w:rPr>
          <w:rFonts w:ascii="Times New Roman" w:hAnsi="Times New Roman"/>
          <w:sz w:val="24"/>
          <w:szCs w:val="24"/>
          <w:lang w:val="uk-UA"/>
        </w:rPr>
      </w:pPr>
      <w:r w:rsidRPr="00140B42">
        <w:rPr>
          <w:rFonts w:ascii="Times New Roman" w:hAnsi="Times New Roman"/>
          <w:sz w:val="24"/>
          <w:szCs w:val="24"/>
          <w:lang w:val="uk-UA"/>
        </w:rPr>
        <w:t>та сіл міської ради на 2016 рік</w:t>
      </w:r>
    </w:p>
    <w:p w:rsidR="004E5348" w:rsidRPr="00140B42" w:rsidRDefault="004E5348" w:rsidP="004E5348">
      <w:pPr>
        <w:rPr>
          <w:rFonts w:ascii="Times New Roman" w:hAnsi="Times New Roman"/>
          <w:sz w:val="24"/>
          <w:szCs w:val="24"/>
          <w:lang w:val="uk-UA"/>
        </w:rPr>
      </w:pPr>
    </w:p>
    <w:p w:rsidR="004E5348" w:rsidRPr="00140B42" w:rsidRDefault="004E5348" w:rsidP="004E5348">
      <w:pPr>
        <w:ind w:firstLine="709"/>
        <w:jc w:val="both"/>
        <w:rPr>
          <w:rFonts w:ascii="Times New Roman" w:hAnsi="Times New Roman"/>
          <w:sz w:val="24"/>
          <w:szCs w:val="24"/>
          <w:lang w:val="uk-UA"/>
        </w:rPr>
      </w:pPr>
      <w:r w:rsidRPr="00140B42">
        <w:rPr>
          <w:rFonts w:ascii="Times New Roman" w:hAnsi="Times New Roman"/>
          <w:sz w:val="24"/>
          <w:szCs w:val="24"/>
          <w:lang w:val="uk-UA"/>
        </w:rPr>
        <w:t>Розглянувши та обговоривши проект Програми соціально - економічного і культурного розвитку міста Обухова та сіл  міської ради на 2015 рік, проект Титульного списку робіт по території Обухівської міської ради на 2015 рік, схвалені та подані на розгляд міської ради рішенням виконавчого комітету №            від               2015 року, керуючись пунктом 22 частини першої статті 26 Закону України «Про місцеве самоврядування в Україні» та враховуючи  пропозиції  депутатів міської ради, постійних комісій міської ради, висновки комісій: з питань соціально-економічного розвитку, благоустрою, комунального господарства та управління комунальною власністю громади і з  питань планування, бюджету та фінансів</w:t>
      </w:r>
    </w:p>
    <w:p w:rsidR="004E5348" w:rsidRPr="00140B42" w:rsidRDefault="004E5348" w:rsidP="004E5348">
      <w:pPr>
        <w:ind w:firstLine="709"/>
        <w:jc w:val="both"/>
        <w:rPr>
          <w:rFonts w:ascii="Times New Roman" w:hAnsi="Times New Roman"/>
          <w:sz w:val="24"/>
          <w:szCs w:val="24"/>
          <w:lang w:val="uk-UA"/>
        </w:rPr>
      </w:pPr>
    </w:p>
    <w:p w:rsidR="004E5348" w:rsidRPr="00140B42" w:rsidRDefault="004E5348" w:rsidP="004E5348">
      <w:pPr>
        <w:ind w:firstLine="709"/>
        <w:jc w:val="both"/>
        <w:rPr>
          <w:rFonts w:ascii="Times New Roman" w:hAnsi="Times New Roman"/>
          <w:sz w:val="24"/>
          <w:szCs w:val="24"/>
          <w:lang w:val="uk-UA"/>
        </w:rPr>
      </w:pPr>
      <w:r w:rsidRPr="00140B42">
        <w:rPr>
          <w:rFonts w:ascii="Times New Roman" w:hAnsi="Times New Roman"/>
          <w:sz w:val="24"/>
          <w:szCs w:val="24"/>
          <w:lang w:val="uk-UA"/>
        </w:rPr>
        <w:t xml:space="preserve">                        ОБУХІВСЬКА МІСЬКА РАДА ВИРІШИЛА: </w:t>
      </w:r>
    </w:p>
    <w:p w:rsidR="004E5348" w:rsidRPr="00140B42" w:rsidRDefault="004E5348" w:rsidP="004E5348">
      <w:pPr>
        <w:ind w:firstLine="709"/>
        <w:jc w:val="both"/>
        <w:rPr>
          <w:rFonts w:ascii="Times New Roman" w:hAnsi="Times New Roman"/>
          <w:sz w:val="24"/>
          <w:szCs w:val="24"/>
          <w:lang w:val="uk-UA"/>
        </w:rPr>
      </w:pPr>
    </w:p>
    <w:p w:rsidR="004E5348" w:rsidRPr="00140B42" w:rsidRDefault="004E5348" w:rsidP="006A5581">
      <w:pPr>
        <w:numPr>
          <w:ilvl w:val="0"/>
          <w:numId w:val="12"/>
        </w:numPr>
        <w:overflowPunct/>
        <w:autoSpaceDE/>
        <w:autoSpaceDN/>
        <w:adjustRightInd/>
        <w:ind w:left="0" w:firstLine="709"/>
        <w:jc w:val="both"/>
        <w:rPr>
          <w:rFonts w:ascii="Times New Roman" w:hAnsi="Times New Roman"/>
          <w:sz w:val="24"/>
          <w:szCs w:val="24"/>
          <w:lang w:val="uk-UA"/>
        </w:rPr>
      </w:pPr>
      <w:r w:rsidRPr="00140B42">
        <w:rPr>
          <w:rFonts w:ascii="Times New Roman" w:hAnsi="Times New Roman"/>
          <w:sz w:val="24"/>
          <w:szCs w:val="24"/>
          <w:lang w:val="uk-UA"/>
        </w:rPr>
        <w:t>Затвердити Програму соціально-економічного і культурного розвитку міста Обухова та сіл міської ради на 2016 рік (Програма додається).</w:t>
      </w:r>
    </w:p>
    <w:p w:rsidR="004E5348" w:rsidRPr="00140B42" w:rsidRDefault="004E5348" w:rsidP="004E5348">
      <w:pPr>
        <w:ind w:firstLine="709"/>
        <w:jc w:val="both"/>
        <w:rPr>
          <w:rFonts w:ascii="Times New Roman" w:hAnsi="Times New Roman"/>
          <w:sz w:val="24"/>
          <w:szCs w:val="24"/>
          <w:lang w:val="uk-UA"/>
        </w:rPr>
      </w:pPr>
    </w:p>
    <w:p w:rsidR="004E5348" w:rsidRPr="00140B42" w:rsidRDefault="004E5348" w:rsidP="006A5581">
      <w:pPr>
        <w:numPr>
          <w:ilvl w:val="0"/>
          <w:numId w:val="12"/>
        </w:numPr>
        <w:overflowPunct/>
        <w:autoSpaceDE/>
        <w:autoSpaceDN/>
        <w:adjustRightInd/>
        <w:ind w:left="0" w:firstLine="709"/>
        <w:jc w:val="both"/>
        <w:rPr>
          <w:rFonts w:ascii="Times New Roman" w:hAnsi="Times New Roman"/>
          <w:sz w:val="24"/>
          <w:szCs w:val="24"/>
          <w:lang w:val="uk-UA"/>
        </w:rPr>
      </w:pPr>
      <w:r w:rsidRPr="00140B42">
        <w:rPr>
          <w:rFonts w:ascii="Times New Roman" w:hAnsi="Times New Roman"/>
          <w:sz w:val="24"/>
          <w:szCs w:val="24"/>
          <w:lang w:val="uk-UA"/>
        </w:rPr>
        <w:t>Затвердити Титульний список робіт по території Обухівської міської ради на 2016 рік  (додатки №№        ).</w:t>
      </w:r>
    </w:p>
    <w:p w:rsidR="004E5348" w:rsidRPr="00140B42" w:rsidRDefault="004E5348" w:rsidP="004E5348">
      <w:pPr>
        <w:ind w:firstLine="709"/>
        <w:jc w:val="both"/>
        <w:rPr>
          <w:rFonts w:ascii="Times New Roman" w:hAnsi="Times New Roman"/>
          <w:sz w:val="24"/>
          <w:szCs w:val="24"/>
          <w:lang w:val="uk-UA"/>
        </w:rPr>
      </w:pPr>
    </w:p>
    <w:p w:rsidR="004E5348" w:rsidRPr="00140B42" w:rsidRDefault="004E5348" w:rsidP="006A5581">
      <w:pPr>
        <w:numPr>
          <w:ilvl w:val="0"/>
          <w:numId w:val="12"/>
        </w:numPr>
        <w:overflowPunct/>
        <w:autoSpaceDE/>
        <w:autoSpaceDN/>
        <w:adjustRightInd/>
        <w:ind w:left="0" w:firstLine="709"/>
        <w:jc w:val="both"/>
        <w:rPr>
          <w:rFonts w:ascii="Times New Roman" w:hAnsi="Times New Roman"/>
          <w:sz w:val="24"/>
          <w:szCs w:val="24"/>
          <w:lang w:val="uk-UA"/>
        </w:rPr>
      </w:pPr>
      <w:r w:rsidRPr="00140B42">
        <w:rPr>
          <w:rFonts w:ascii="Times New Roman" w:hAnsi="Times New Roman"/>
          <w:sz w:val="24"/>
          <w:szCs w:val="24"/>
          <w:lang w:val="uk-UA"/>
        </w:rPr>
        <w:t xml:space="preserve">Виконавчому комітету Обухівської міської ради: </w:t>
      </w:r>
    </w:p>
    <w:p w:rsidR="004E5348" w:rsidRPr="00140B42" w:rsidRDefault="004E5348" w:rsidP="004E5348">
      <w:pPr>
        <w:ind w:firstLine="709"/>
        <w:jc w:val="both"/>
        <w:rPr>
          <w:rFonts w:ascii="Times New Roman" w:hAnsi="Times New Roman"/>
          <w:sz w:val="24"/>
          <w:szCs w:val="24"/>
          <w:lang w:val="uk-UA"/>
        </w:rPr>
      </w:pPr>
    </w:p>
    <w:p w:rsidR="004E5348" w:rsidRPr="00140B42" w:rsidRDefault="004E5348" w:rsidP="004E5348">
      <w:pPr>
        <w:ind w:firstLine="709"/>
        <w:jc w:val="both"/>
        <w:rPr>
          <w:rFonts w:ascii="Times New Roman" w:hAnsi="Times New Roman"/>
          <w:sz w:val="24"/>
          <w:szCs w:val="24"/>
          <w:lang w:val="uk-UA"/>
        </w:rPr>
      </w:pPr>
      <w:r w:rsidRPr="00140B42">
        <w:rPr>
          <w:rFonts w:ascii="Times New Roman" w:hAnsi="Times New Roman"/>
          <w:sz w:val="24"/>
          <w:szCs w:val="24"/>
          <w:lang w:val="uk-UA"/>
        </w:rPr>
        <w:t>3.1. Забезпечити виконання Програми соціально-економічного і культурного розвитку  міста Обухова та сіл міської ради на 2016 рік та Титульного списку робіт по території Обухівської міської ради  на 2016 рік.</w:t>
      </w:r>
    </w:p>
    <w:p w:rsidR="004E5348" w:rsidRPr="00140B42" w:rsidRDefault="004E5348" w:rsidP="004E5348">
      <w:pPr>
        <w:ind w:firstLine="709"/>
        <w:jc w:val="both"/>
        <w:rPr>
          <w:rFonts w:ascii="Times New Roman" w:hAnsi="Times New Roman"/>
          <w:sz w:val="24"/>
          <w:szCs w:val="24"/>
          <w:lang w:val="uk-UA"/>
        </w:rPr>
      </w:pPr>
    </w:p>
    <w:p w:rsidR="004E5348" w:rsidRPr="00140B42" w:rsidRDefault="004E5348" w:rsidP="004E5348">
      <w:pPr>
        <w:pStyle w:val="af6"/>
        <w:widowControl w:val="0"/>
        <w:spacing w:line="250" w:lineRule="auto"/>
        <w:ind w:firstLine="900"/>
        <w:rPr>
          <w:rFonts w:ascii="Times New Roman" w:hAnsi="Times New Roman"/>
          <w:sz w:val="24"/>
          <w:szCs w:val="24"/>
        </w:rPr>
      </w:pPr>
      <w:r w:rsidRPr="00140B42">
        <w:rPr>
          <w:rFonts w:ascii="Times New Roman" w:hAnsi="Times New Roman"/>
          <w:sz w:val="24"/>
          <w:szCs w:val="24"/>
        </w:rPr>
        <w:t>3.2. За підсумками півріччя інформувати міську раду про хід виконання  Програми соціально-економічного і культурного розвитку міста Обухова та сіл міської ради і Титульного списку робіт на 2016 рік.</w:t>
      </w:r>
    </w:p>
    <w:p w:rsidR="004E5348" w:rsidRPr="00140B42" w:rsidRDefault="004E5348" w:rsidP="004E5348">
      <w:pPr>
        <w:ind w:firstLine="709"/>
        <w:jc w:val="both"/>
        <w:rPr>
          <w:rFonts w:ascii="Times New Roman" w:hAnsi="Times New Roman"/>
          <w:sz w:val="24"/>
          <w:szCs w:val="24"/>
          <w:lang w:val="uk-UA"/>
        </w:rPr>
      </w:pPr>
    </w:p>
    <w:p w:rsidR="004E5348" w:rsidRPr="00140B42" w:rsidRDefault="004E5348" w:rsidP="004E5348">
      <w:pPr>
        <w:ind w:firstLine="709"/>
        <w:jc w:val="both"/>
        <w:rPr>
          <w:rFonts w:ascii="Times New Roman" w:hAnsi="Times New Roman"/>
          <w:sz w:val="24"/>
          <w:szCs w:val="24"/>
          <w:lang w:val="uk-UA"/>
        </w:rPr>
      </w:pPr>
      <w:r w:rsidRPr="00140B42">
        <w:rPr>
          <w:rFonts w:ascii="Times New Roman" w:hAnsi="Times New Roman"/>
          <w:sz w:val="24"/>
          <w:szCs w:val="24"/>
          <w:lang w:val="uk-UA"/>
        </w:rPr>
        <w:t xml:space="preserve">4. У разі прийняття нормативних актів, що призведуть до зміни показників Програми соціально - економічного і культурного розвитку         міста Обухова та сіл міської ради на 2016 рік, доручити виконавчому комітету за погодженням постійних комісій міської ради з питань соціально-економічного розвитку, благоустрою, комунального господарства та управління  комунальною  власністю громади і з питань </w:t>
      </w:r>
      <w:r w:rsidRPr="00140B42">
        <w:rPr>
          <w:rFonts w:ascii="Times New Roman" w:hAnsi="Times New Roman"/>
          <w:sz w:val="24"/>
          <w:szCs w:val="24"/>
          <w:lang w:val="uk-UA"/>
        </w:rPr>
        <w:lastRenderedPageBreak/>
        <w:t>планування, бюджету та фінансів внести зміни та доповнення до зазначеної Програми, проводити необхідні уточнення цих показників.</w:t>
      </w:r>
    </w:p>
    <w:p w:rsidR="004E5348" w:rsidRPr="00140B42" w:rsidRDefault="004E5348" w:rsidP="004E5348">
      <w:pPr>
        <w:ind w:firstLine="709"/>
        <w:jc w:val="both"/>
        <w:rPr>
          <w:rFonts w:ascii="Times New Roman" w:hAnsi="Times New Roman"/>
          <w:sz w:val="24"/>
          <w:szCs w:val="24"/>
          <w:lang w:val="uk-UA"/>
        </w:rPr>
      </w:pPr>
    </w:p>
    <w:p w:rsidR="004E5348" w:rsidRPr="00140B42" w:rsidRDefault="004E5348" w:rsidP="004E5348">
      <w:pPr>
        <w:ind w:firstLine="709"/>
        <w:jc w:val="both"/>
        <w:rPr>
          <w:rFonts w:ascii="Times New Roman" w:hAnsi="Times New Roman"/>
          <w:sz w:val="24"/>
          <w:szCs w:val="24"/>
          <w:lang w:val="uk-UA"/>
        </w:rPr>
      </w:pPr>
      <w:r w:rsidRPr="00140B42">
        <w:rPr>
          <w:rFonts w:ascii="Times New Roman" w:hAnsi="Times New Roman"/>
          <w:sz w:val="24"/>
          <w:szCs w:val="24"/>
          <w:lang w:val="uk-UA"/>
        </w:rPr>
        <w:t xml:space="preserve">5.  Контроль за виконанням даного рішення покласти на постійні комісії: з питань соціально - економічного розвитку, благоустрою, комунального господарства та управління комунальною власністю громади  (голова комісії Геращенко В.М.) і з питань планування, бюджету та фінансів (голова комісії Підтілок М.П.). </w:t>
      </w:r>
    </w:p>
    <w:p w:rsidR="004E5348" w:rsidRPr="00140B42" w:rsidRDefault="004E5348" w:rsidP="004E5348">
      <w:pPr>
        <w:ind w:firstLine="709"/>
        <w:rPr>
          <w:rFonts w:ascii="Times New Roman" w:hAnsi="Times New Roman"/>
          <w:sz w:val="24"/>
          <w:szCs w:val="24"/>
          <w:lang w:val="uk-UA"/>
        </w:rPr>
      </w:pPr>
    </w:p>
    <w:p w:rsidR="004E5348" w:rsidRPr="00140B42" w:rsidRDefault="004E5348" w:rsidP="004E5348">
      <w:pPr>
        <w:rPr>
          <w:rFonts w:ascii="Times New Roman" w:hAnsi="Times New Roman"/>
          <w:sz w:val="24"/>
          <w:szCs w:val="24"/>
          <w:lang w:val="uk-UA"/>
        </w:rPr>
      </w:pPr>
      <w:r w:rsidRPr="00140B42">
        <w:rPr>
          <w:rFonts w:ascii="Times New Roman" w:hAnsi="Times New Roman"/>
          <w:sz w:val="24"/>
          <w:szCs w:val="24"/>
          <w:lang w:val="uk-UA"/>
        </w:rPr>
        <w:t>Міський голова                                                               О.М.Левченко</w:t>
      </w:r>
    </w:p>
    <w:p w:rsidR="004E5348" w:rsidRPr="00140B42" w:rsidRDefault="004E5348" w:rsidP="004E5348">
      <w:pPr>
        <w:rPr>
          <w:rFonts w:ascii="Times New Roman" w:hAnsi="Times New Roman"/>
          <w:sz w:val="24"/>
          <w:szCs w:val="24"/>
          <w:lang w:val="uk-UA"/>
        </w:rPr>
      </w:pPr>
    </w:p>
    <w:p w:rsidR="004E5348" w:rsidRPr="00140B42" w:rsidRDefault="004E5348" w:rsidP="004E5348">
      <w:pPr>
        <w:rPr>
          <w:rFonts w:ascii="Times New Roman" w:hAnsi="Times New Roman"/>
          <w:sz w:val="24"/>
          <w:szCs w:val="24"/>
          <w:lang w:val="uk-UA"/>
        </w:rPr>
      </w:pPr>
    </w:p>
    <w:p w:rsidR="004E5348" w:rsidRPr="00140B42" w:rsidRDefault="004E5348" w:rsidP="004E5348">
      <w:pPr>
        <w:rPr>
          <w:rFonts w:ascii="Times New Roman" w:hAnsi="Times New Roman"/>
          <w:sz w:val="24"/>
          <w:szCs w:val="24"/>
          <w:lang w:val="uk-UA"/>
        </w:rPr>
      </w:pPr>
      <w:r w:rsidRPr="00140B42">
        <w:rPr>
          <w:rFonts w:ascii="Times New Roman" w:hAnsi="Times New Roman"/>
          <w:sz w:val="24"/>
          <w:szCs w:val="24"/>
          <w:lang w:val="uk-UA"/>
        </w:rPr>
        <w:t>м. Обухів</w:t>
      </w:r>
    </w:p>
    <w:p w:rsidR="004E5348" w:rsidRPr="00140B42" w:rsidRDefault="004E5348" w:rsidP="004E5348">
      <w:pPr>
        <w:rPr>
          <w:rFonts w:ascii="Times New Roman" w:hAnsi="Times New Roman"/>
          <w:sz w:val="24"/>
          <w:szCs w:val="24"/>
          <w:lang w:val="uk-UA"/>
        </w:rPr>
      </w:pPr>
      <w:r w:rsidRPr="00140B42">
        <w:rPr>
          <w:rFonts w:ascii="Times New Roman" w:hAnsi="Times New Roman"/>
          <w:sz w:val="24"/>
          <w:szCs w:val="24"/>
          <w:lang w:val="uk-UA"/>
        </w:rPr>
        <w:t>№    - 3 - УІІ</w:t>
      </w:r>
    </w:p>
    <w:p w:rsidR="004E5348" w:rsidRPr="00140B42" w:rsidRDefault="004E5348" w:rsidP="004E5348">
      <w:pPr>
        <w:rPr>
          <w:rFonts w:ascii="Times New Roman" w:hAnsi="Times New Roman"/>
          <w:sz w:val="24"/>
          <w:szCs w:val="24"/>
          <w:lang w:val="uk-UA"/>
        </w:rPr>
      </w:pPr>
      <w:r w:rsidRPr="00140B42">
        <w:rPr>
          <w:rFonts w:ascii="Times New Roman" w:hAnsi="Times New Roman"/>
          <w:sz w:val="24"/>
          <w:szCs w:val="24"/>
          <w:lang w:val="uk-UA"/>
        </w:rPr>
        <w:t>від  24.12.2015 року</w:t>
      </w:r>
    </w:p>
    <w:p w:rsidR="004E5348" w:rsidRPr="00140B42" w:rsidRDefault="004E5348" w:rsidP="004E5348">
      <w:pPr>
        <w:rPr>
          <w:rFonts w:ascii="Times New Roman" w:hAnsi="Times New Roman"/>
          <w:sz w:val="24"/>
          <w:szCs w:val="24"/>
          <w:lang w:val="uk-UA"/>
        </w:rPr>
      </w:pPr>
      <w:r w:rsidRPr="00140B42">
        <w:rPr>
          <w:rFonts w:ascii="Times New Roman" w:hAnsi="Times New Roman"/>
          <w:sz w:val="24"/>
          <w:szCs w:val="24"/>
          <w:lang w:val="uk-UA"/>
        </w:rPr>
        <w:t>вик. Кондратюк А.М.</w:t>
      </w:r>
    </w:p>
    <w:p w:rsidR="00832366" w:rsidRPr="00140B42" w:rsidRDefault="00832366" w:rsidP="00832366">
      <w:pPr>
        <w:rPr>
          <w:rFonts w:ascii="Times New Roman" w:hAnsi="Times New Roman"/>
          <w:sz w:val="24"/>
          <w:szCs w:val="24"/>
          <w:lang w:val="uk-UA"/>
        </w:rPr>
      </w:pPr>
    </w:p>
    <w:p w:rsidR="006803A6" w:rsidRPr="00140B42" w:rsidRDefault="006803A6" w:rsidP="00832366">
      <w:pPr>
        <w:rPr>
          <w:rFonts w:ascii="Times New Roman" w:hAnsi="Times New Roman"/>
          <w:sz w:val="24"/>
          <w:szCs w:val="24"/>
          <w:lang w:val="uk-UA"/>
        </w:rPr>
      </w:pPr>
    </w:p>
    <w:p w:rsidR="006803A6" w:rsidRPr="00140B42" w:rsidRDefault="006803A6" w:rsidP="00832366">
      <w:pPr>
        <w:rPr>
          <w:rFonts w:ascii="Times New Roman" w:hAnsi="Times New Roman"/>
          <w:sz w:val="24"/>
          <w:szCs w:val="24"/>
          <w:lang w:val="uk-UA"/>
        </w:rPr>
      </w:pPr>
    </w:p>
    <w:p w:rsidR="006803A6" w:rsidRPr="00140B42" w:rsidRDefault="006803A6" w:rsidP="00832366">
      <w:pPr>
        <w:rPr>
          <w:rFonts w:ascii="Times New Roman" w:hAnsi="Times New Roman"/>
          <w:sz w:val="24"/>
          <w:szCs w:val="24"/>
          <w:lang w:val="uk-UA"/>
        </w:rPr>
      </w:pPr>
    </w:p>
    <w:p w:rsidR="006803A6" w:rsidRPr="00140B42" w:rsidRDefault="006803A6" w:rsidP="00832366">
      <w:pPr>
        <w:rPr>
          <w:rFonts w:ascii="Times New Roman" w:hAnsi="Times New Roman"/>
          <w:sz w:val="24"/>
          <w:szCs w:val="24"/>
          <w:lang w:val="uk-UA"/>
        </w:rPr>
      </w:pPr>
    </w:p>
    <w:p w:rsidR="006803A6" w:rsidRPr="00140B42" w:rsidRDefault="006803A6" w:rsidP="00832366">
      <w:pPr>
        <w:rPr>
          <w:rFonts w:ascii="Times New Roman" w:hAnsi="Times New Roman"/>
          <w:sz w:val="24"/>
          <w:szCs w:val="24"/>
          <w:lang w:val="uk-UA"/>
        </w:rPr>
      </w:pPr>
    </w:p>
    <w:p w:rsidR="006803A6" w:rsidRPr="00140B42" w:rsidRDefault="006803A6" w:rsidP="00832366">
      <w:pPr>
        <w:rPr>
          <w:rFonts w:ascii="Times New Roman" w:hAnsi="Times New Roman"/>
          <w:sz w:val="24"/>
          <w:szCs w:val="24"/>
          <w:lang w:val="uk-UA"/>
        </w:rPr>
      </w:pPr>
    </w:p>
    <w:p w:rsidR="006803A6" w:rsidRPr="00140B42" w:rsidRDefault="006803A6" w:rsidP="00832366">
      <w:pPr>
        <w:rPr>
          <w:rFonts w:ascii="Times New Roman" w:hAnsi="Times New Roman"/>
          <w:sz w:val="24"/>
          <w:szCs w:val="24"/>
          <w:lang w:val="uk-UA"/>
        </w:rPr>
      </w:pPr>
    </w:p>
    <w:p w:rsidR="006803A6" w:rsidRPr="00140B42" w:rsidRDefault="006803A6" w:rsidP="00832366">
      <w:pPr>
        <w:rPr>
          <w:rFonts w:ascii="Times New Roman" w:hAnsi="Times New Roman"/>
          <w:sz w:val="24"/>
          <w:szCs w:val="24"/>
          <w:lang w:val="uk-UA"/>
        </w:rPr>
      </w:pPr>
    </w:p>
    <w:p w:rsidR="006803A6" w:rsidRPr="00140B42" w:rsidRDefault="006803A6" w:rsidP="00832366">
      <w:pPr>
        <w:rPr>
          <w:rFonts w:ascii="Times New Roman" w:hAnsi="Times New Roman"/>
          <w:sz w:val="24"/>
          <w:szCs w:val="24"/>
          <w:lang w:val="uk-UA"/>
        </w:rPr>
      </w:pPr>
    </w:p>
    <w:p w:rsidR="006803A6" w:rsidRPr="00140B42" w:rsidRDefault="006803A6" w:rsidP="00832366">
      <w:pPr>
        <w:rPr>
          <w:rFonts w:ascii="Times New Roman" w:hAnsi="Times New Roman"/>
          <w:sz w:val="24"/>
          <w:szCs w:val="24"/>
          <w:lang w:val="uk-UA"/>
        </w:rPr>
      </w:pPr>
    </w:p>
    <w:p w:rsidR="006803A6" w:rsidRPr="00140B42" w:rsidRDefault="006803A6" w:rsidP="00832366">
      <w:pPr>
        <w:rPr>
          <w:rFonts w:ascii="Times New Roman" w:hAnsi="Times New Roman"/>
          <w:sz w:val="24"/>
          <w:szCs w:val="24"/>
          <w:lang w:val="uk-UA"/>
        </w:rPr>
      </w:pPr>
    </w:p>
    <w:p w:rsidR="006803A6" w:rsidRPr="00140B42" w:rsidRDefault="006803A6" w:rsidP="00832366">
      <w:pPr>
        <w:rPr>
          <w:rFonts w:ascii="Times New Roman" w:hAnsi="Times New Roman"/>
          <w:sz w:val="24"/>
          <w:szCs w:val="24"/>
          <w:lang w:val="uk-UA"/>
        </w:rPr>
      </w:pPr>
    </w:p>
    <w:p w:rsidR="006803A6" w:rsidRPr="00140B42" w:rsidRDefault="006803A6" w:rsidP="00832366">
      <w:pPr>
        <w:rPr>
          <w:rFonts w:ascii="Times New Roman" w:hAnsi="Times New Roman"/>
          <w:sz w:val="24"/>
          <w:szCs w:val="24"/>
          <w:lang w:val="uk-UA"/>
        </w:rPr>
      </w:pPr>
    </w:p>
    <w:p w:rsidR="006803A6" w:rsidRPr="00140B42" w:rsidRDefault="006803A6" w:rsidP="00832366">
      <w:pPr>
        <w:rPr>
          <w:rFonts w:ascii="Times New Roman" w:hAnsi="Times New Roman"/>
          <w:sz w:val="24"/>
          <w:szCs w:val="24"/>
          <w:lang w:val="uk-UA"/>
        </w:rPr>
      </w:pPr>
    </w:p>
    <w:p w:rsidR="006803A6" w:rsidRPr="00140B42" w:rsidRDefault="006803A6" w:rsidP="00832366">
      <w:pPr>
        <w:rPr>
          <w:rFonts w:ascii="Times New Roman" w:hAnsi="Times New Roman"/>
          <w:sz w:val="24"/>
          <w:szCs w:val="24"/>
          <w:lang w:val="uk-UA"/>
        </w:rPr>
      </w:pPr>
    </w:p>
    <w:p w:rsidR="006803A6" w:rsidRPr="00140B42" w:rsidRDefault="006803A6" w:rsidP="00832366">
      <w:pPr>
        <w:rPr>
          <w:rFonts w:ascii="Times New Roman" w:hAnsi="Times New Roman"/>
          <w:sz w:val="24"/>
          <w:szCs w:val="24"/>
          <w:lang w:val="uk-UA"/>
        </w:rPr>
      </w:pPr>
    </w:p>
    <w:p w:rsidR="006803A6" w:rsidRPr="00140B42" w:rsidRDefault="006803A6" w:rsidP="00832366">
      <w:pPr>
        <w:rPr>
          <w:rFonts w:ascii="Times New Roman" w:hAnsi="Times New Roman"/>
          <w:sz w:val="24"/>
          <w:szCs w:val="24"/>
          <w:lang w:val="uk-UA"/>
        </w:rPr>
      </w:pPr>
    </w:p>
    <w:p w:rsidR="006803A6" w:rsidRPr="00140B42" w:rsidRDefault="006803A6" w:rsidP="00832366">
      <w:pPr>
        <w:rPr>
          <w:rFonts w:ascii="Times New Roman" w:hAnsi="Times New Roman"/>
          <w:sz w:val="24"/>
          <w:szCs w:val="24"/>
          <w:lang w:val="uk-UA"/>
        </w:rPr>
      </w:pPr>
    </w:p>
    <w:p w:rsidR="006803A6" w:rsidRPr="00140B42" w:rsidRDefault="006803A6" w:rsidP="00832366">
      <w:pPr>
        <w:rPr>
          <w:rFonts w:ascii="Times New Roman" w:hAnsi="Times New Roman"/>
          <w:sz w:val="24"/>
          <w:szCs w:val="24"/>
          <w:lang w:val="uk-UA"/>
        </w:rPr>
      </w:pPr>
    </w:p>
    <w:p w:rsidR="006803A6" w:rsidRPr="00140B42" w:rsidRDefault="006803A6" w:rsidP="00832366">
      <w:pPr>
        <w:rPr>
          <w:rFonts w:ascii="Times New Roman" w:hAnsi="Times New Roman"/>
          <w:sz w:val="24"/>
          <w:szCs w:val="24"/>
          <w:lang w:val="uk-UA"/>
        </w:rPr>
      </w:pPr>
    </w:p>
    <w:p w:rsidR="006803A6" w:rsidRPr="00140B42" w:rsidRDefault="006803A6" w:rsidP="00832366">
      <w:pPr>
        <w:rPr>
          <w:rFonts w:ascii="Times New Roman" w:hAnsi="Times New Roman"/>
          <w:sz w:val="24"/>
          <w:szCs w:val="24"/>
          <w:lang w:val="uk-UA"/>
        </w:rPr>
      </w:pPr>
    </w:p>
    <w:p w:rsidR="006803A6" w:rsidRPr="00140B42" w:rsidRDefault="006803A6" w:rsidP="00832366">
      <w:pPr>
        <w:rPr>
          <w:rFonts w:ascii="Times New Roman" w:hAnsi="Times New Roman"/>
          <w:sz w:val="24"/>
          <w:szCs w:val="24"/>
          <w:lang w:val="uk-UA"/>
        </w:rPr>
      </w:pPr>
    </w:p>
    <w:p w:rsidR="006803A6" w:rsidRPr="00140B42" w:rsidRDefault="006803A6" w:rsidP="00832366">
      <w:pPr>
        <w:rPr>
          <w:rFonts w:ascii="Times New Roman" w:hAnsi="Times New Roman"/>
          <w:sz w:val="24"/>
          <w:szCs w:val="24"/>
          <w:lang w:val="uk-UA"/>
        </w:rPr>
      </w:pPr>
    </w:p>
    <w:p w:rsidR="006803A6" w:rsidRPr="00140B42" w:rsidRDefault="006803A6" w:rsidP="00832366">
      <w:pPr>
        <w:rPr>
          <w:rFonts w:ascii="Times New Roman" w:hAnsi="Times New Roman"/>
          <w:sz w:val="24"/>
          <w:szCs w:val="24"/>
          <w:lang w:val="uk-UA"/>
        </w:rPr>
      </w:pPr>
    </w:p>
    <w:p w:rsidR="006803A6" w:rsidRPr="00140B42" w:rsidRDefault="006803A6" w:rsidP="00832366">
      <w:pPr>
        <w:rPr>
          <w:rFonts w:ascii="Times New Roman" w:hAnsi="Times New Roman"/>
          <w:sz w:val="24"/>
          <w:szCs w:val="24"/>
          <w:lang w:val="uk-UA"/>
        </w:rPr>
      </w:pPr>
    </w:p>
    <w:p w:rsidR="006803A6" w:rsidRPr="00140B42" w:rsidRDefault="006803A6" w:rsidP="00832366">
      <w:pPr>
        <w:rPr>
          <w:rFonts w:ascii="Times New Roman" w:hAnsi="Times New Roman"/>
          <w:sz w:val="24"/>
          <w:szCs w:val="24"/>
          <w:lang w:val="uk-UA"/>
        </w:rPr>
      </w:pPr>
    </w:p>
    <w:p w:rsidR="006803A6" w:rsidRPr="00140B42" w:rsidRDefault="006803A6" w:rsidP="00832366">
      <w:pPr>
        <w:rPr>
          <w:rFonts w:ascii="Times New Roman" w:hAnsi="Times New Roman"/>
          <w:sz w:val="24"/>
          <w:szCs w:val="24"/>
          <w:lang w:val="uk-UA"/>
        </w:rPr>
      </w:pPr>
    </w:p>
    <w:p w:rsidR="006803A6" w:rsidRPr="00140B42" w:rsidRDefault="006803A6" w:rsidP="00832366">
      <w:pPr>
        <w:rPr>
          <w:rFonts w:ascii="Times New Roman" w:hAnsi="Times New Roman"/>
          <w:sz w:val="24"/>
          <w:szCs w:val="24"/>
          <w:lang w:val="uk-UA"/>
        </w:rPr>
      </w:pPr>
    </w:p>
    <w:p w:rsidR="006803A6" w:rsidRPr="00140B42" w:rsidRDefault="006803A6" w:rsidP="00832366">
      <w:pPr>
        <w:rPr>
          <w:rFonts w:ascii="Times New Roman" w:hAnsi="Times New Roman"/>
          <w:sz w:val="24"/>
          <w:szCs w:val="24"/>
          <w:lang w:val="uk-UA"/>
        </w:rPr>
      </w:pPr>
    </w:p>
    <w:p w:rsidR="006803A6" w:rsidRPr="00140B42" w:rsidRDefault="006803A6" w:rsidP="00832366">
      <w:pPr>
        <w:rPr>
          <w:rFonts w:ascii="Times New Roman" w:hAnsi="Times New Roman"/>
          <w:sz w:val="24"/>
          <w:szCs w:val="24"/>
          <w:lang w:val="uk-UA"/>
        </w:rPr>
      </w:pPr>
    </w:p>
    <w:p w:rsidR="006803A6" w:rsidRPr="00140B42" w:rsidRDefault="006803A6" w:rsidP="00832366">
      <w:pPr>
        <w:rPr>
          <w:rFonts w:ascii="Times New Roman" w:hAnsi="Times New Roman"/>
          <w:sz w:val="24"/>
          <w:szCs w:val="24"/>
          <w:lang w:val="uk-UA"/>
        </w:rPr>
      </w:pPr>
    </w:p>
    <w:p w:rsidR="006803A6" w:rsidRPr="00140B42" w:rsidRDefault="006803A6" w:rsidP="00832366">
      <w:pPr>
        <w:rPr>
          <w:rFonts w:ascii="Times New Roman" w:hAnsi="Times New Roman"/>
          <w:sz w:val="24"/>
          <w:szCs w:val="24"/>
          <w:lang w:val="uk-UA"/>
        </w:rPr>
      </w:pPr>
    </w:p>
    <w:p w:rsidR="006803A6" w:rsidRPr="00140B42" w:rsidRDefault="006803A6" w:rsidP="00832366">
      <w:pPr>
        <w:rPr>
          <w:rFonts w:ascii="Times New Roman" w:hAnsi="Times New Roman"/>
          <w:sz w:val="24"/>
          <w:szCs w:val="24"/>
          <w:lang w:val="uk-UA"/>
        </w:rPr>
      </w:pPr>
    </w:p>
    <w:p w:rsidR="006803A6" w:rsidRPr="00140B42" w:rsidRDefault="006803A6" w:rsidP="00832366">
      <w:pPr>
        <w:rPr>
          <w:rFonts w:ascii="Times New Roman" w:hAnsi="Times New Roman"/>
          <w:sz w:val="24"/>
          <w:szCs w:val="24"/>
          <w:lang w:val="uk-UA"/>
        </w:rPr>
      </w:pPr>
    </w:p>
    <w:p w:rsidR="006803A6" w:rsidRPr="00140B42" w:rsidRDefault="006803A6" w:rsidP="00832366">
      <w:pPr>
        <w:rPr>
          <w:rFonts w:ascii="Times New Roman" w:hAnsi="Times New Roman"/>
          <w:sz w:val="24"/>
          <w:szCs w:val="24"/>
          <w:lang w:val="uk-UA"/>
        </w:rPr>
      </w:pPr>
    </w:p>
    <w:p w:rsidR="006803A6" w:rsidRPr="00140B42" w:rsidRDefault="006803A6" w:rsidP="00832366">
      <w:pPr>
        <w:rPr>
          <w:rFonts w:ascii="Times New Roman" w:hAnsi="Times New Roman"/>
          <w:sz w:val="24"/>
          <w:szCs w:val="24"/>
          <w:lang w:val="uk-UA"/>
        </w:rPr>
      </w:pPr>
    </w:p>
    <w:p w:rsidR="006803A6" w:rsidRPr="00140B42" w:rsidRDefault="006803A6" w:rsidP="00832366">
      <w:pPr>
        <w:rPr>
          <w:rFonts w:ascii="Times New Roman" w:hAnsi="Times New Roman"/>
          <w:sz w:val="24"/>
          <w:szCs w:val="24"/>
          <w:lang w:val="uk-UA"/>
        </w:rPr>
      </w:pPr>
    </w:p>
    <w:p w:rsidR="006803A6" w:rsidRPr="00140B42" w:rsidRDefault="006803A6" w:rsidP="00832366">
      <w:pPr>
        <w:rPr>
          <w:rFonts w:ascii="Times New Roman" w:hAnsi="Times New Roman"/>
          <w:sz w:val="24"/>
          <w:szCs w:val="24"/>
          <w:lang w:val="uk-UA"/>
        </w:rPr>
      </w:pPr>
    </w:p>
    <w:p w:rsidR="006803A6" w:rsidRPr="00140B42" w:rsidRDefault="006803A6" w:rsidP="00832366">
      <w:pPr>
        <w:rPr>
          <w:rFonts w:ascii="Times New Roman" w:hAnsi="Times New Roman"/>
          <w:sz w:val="24"/>
          <w:szCs w:val="24"/>
          <w:lang w:val="uk-UA"/>
        </w:rPr>
      </w:pPr>
    </w:p>
    <w:p w:rsidR="006803A6" w:rsidRPr="00140B42" w:rsidRDefault="006803A6" w:rsidP="00832366">
      <w:pPr>
        <w:rPr>
          <w:rFonts w:ascii="Times New Roman" w:hAnsi="Times New Roman"/>
          <w:sz w:val="24"/>
          <w:szCs w:val="24"/>
          <w:lang w:val="uk-UA"/>
        </w:rPr>
      </w:pPr>
    </w:p>
    <w:p w:rsidR="006803A6" w:rsidRPr="00140B42" w:rsidRDefault="006803A6" w:rsidP="00832366">
      <w:pPr>
        <w:rPr>
          <w:rFonts w:ascii="Times New Roman" w:hAnsi="Times New Roman"/>
          <w:sz w:val="24"/>
          <w:szCs w:val="24"/>
          <w:lang w:val="uk-UA"/>
        </w:rPr>
      </w:pPr>
    </w:p>
    <w:p w:rsidR="006803A6" w:rsidRPr="00140B42" w:rsidRDefault="006803A6" w:rsidP="006803A6">
      <w:pPr>
        <w:pStyle w:val="afd"/>
        <w:ind w:firstLine="709"/>
        <w:jc w:val="right"/>
        <w:rPr>
          <w:rFonts w:ascii="Times New Roman" w:hAnsi="Times New Roman" w:cs="Times New Roman"/>
          <w:bCs w:val="0"/>
          <w:szCs w:val="28"/>
        </w:rPr>
      </w:pPr>
      <w:bookmarkStart w:id="0" w:name="_Toc180832024"/>
      <w:bookmarkStart w:id="1" w:name="_Toc180894251"/>
      <w:bookmarkStart w:id="2" w:name="_Toc180894311"/>
      <w:bookmarkStart w:id="3" w:name="_Toc122152560"/>
      <w:bookmarkStart w:id="4" w:name="_Toc122318186"/>
      <w:bookmarkStart w:id="5" w:name="_Toc122318497"/>
      <w:bookmarkStart w:id="6" w:name="_Toc122323715"/>
      <w:bookmarkStart w:id="7" w:name="_Toc122335054"/>
      <w:bookmarkStart w:id="8" w:name="_Toc122337919"/>
      <w:bookmarkStart w:id="9" w:name="_Toc122338052"/>
      <w:bookmarkStart w:id="10" w:name="_Toc122488645"/>
      <w:bookmarkStart w:id="11" w:name="_Toc122756552"/>
      <w:bookmarkStart w:id="12" w:name="_Toc122756636"/>
      <w:bookmarkStart w:id="13" w:name="_Toc122756678"/>
      <w:bookmarkStart w:id="14" w:name="_Toc122757097"/>
      <w:r w:rsidRPr="00140B42">
        <w:rPr>
          <w:rFonts w:ascii="Times New Roman" w:hAnsi="Times New Roman" w:cs="Times New Roman"/>
          <w:bCs w:val="0"/>
          <w:szCs w:val="28"/>
        </w:rPr>
        <w:t>Проект</w:t>
      </w:r>
    </w:p>
    <w:p w:rsidR="006803A6" w:rsidRPr="00140B42" w:rsidRDefault="006803A6" w:rsidP="006803A6">
      <w:pPr>
        <w:pStyle w:val="afd"/>
        <w:ind w:firstLine="709"/>
        <w:jc w:val="right"/>
        <w:rPr>
          <w:rFonts w:ascii="Times New Roman" w:hAnsi="Times New Roman" w:cs="Times New Roman"/>
          <w:bCs w:val="0"/>
          <w:szCs w:val="28"/>
        </w:rPr>
      </w:pPr>
    </w:p>
    <w:p w:rsidR="006803A6" w:rsidRPr="00140B42" w:rsidRDefault="006803A6" w:rsidP="006803A6">
      <w:pPr>
        <w:rPr>
          <w:rFonts w:ascii="Times New Roman" w:hAnsi="Times New Roman"/>
        </w:rPr>
      </w:pPr>
    </w:p>
    <w:tbl>
      <w:tblPr>
        <w:tblW w:w="9430" w:type="dxa"/>
        <w:tblLook w:val="0000"/>
      </w:tblPr>
      <w:tblGrid>
        <w:gridCol w:w="4788"/>
        <w:gridCol w:w="4642"/>
      </w:tblGrid>
      <w:tr w:rsidR="006803A6" w:rsidRPr="00140B42" w:rsidTr="004007D9">
        <w:tc>
          <w:tcPr>
            <w:tcW w:w="4788" w:type="dxa"/>
          </w:tcPr>
          <w:p w:rsidR="006803A6" w:rsidRPr="00140B42" w:rsidRDefault="006803A6" w:rsidP="004007D9">
            <w:pPr>
              <w:spacing w:line="249" w:lineRule="auto"/>
              <w:jc w:val="center"/>
              <w:rPr>
                <w:rFonts w:ascii="Times New Roman" w:hAnsi="Times New Roman"/>
                <w:b/>
                <w:color w:val="0000FF"/>
                <w:szCs w:val="28"/>
              </w:rPr>
            </w:pPr>
          </w:p>
        </w:tc>
        <w:tc>
          <w:tcPr>
            <w:tcW w:w="4642" w:type="dxa"/>
          </w:tcPr>
          <w:p w:rsidR="006803A6" w:rsidRPr="00140B42" w:rsidRDefault="006803A6" w:rsidP="004007D9">
            <w:pPr>
              <w:spacing w:line="249" w:lineRule="auto"/>
              <w:rPr>
                <w:rFonts w:ascii="Times New Roman" w:hAnsi="Times New Roman"/>
                <w:b/>
                <w:szCs w:val="28"/>
              </w:rPr>
            </w:pPr>
          </w:p>
          <w:p w:rsidR="006803A6" w:rsidRPr="00140B42" w:rsidRDefault="006803A6" w:rsidP="004007D9">
            <w:pPr>
              <w:spacing w:line="249" w:lineRule="auto"/>
              <w:rPr>
                <w:rFonts w:ascii="Times New Roman" w:hAnsi="Times New Roman"/>
                <w:b/>
                <w:szCs w:val="28"/>
              </w:rPr>
            </w:pPr>
            <w:r w:rsidRPr="00140B42">
              <w:rPr>
                <w:rFonts w:ascii="Times New Roman" w:hAnsi="Times New Roman"/>
                <w:b/>
                <w:szCs w:val="28"/>
              </w:rPr>
              <w:t xml:space="preserve">ЗАТВЕРДЖЕНО  </w:t>
            </w:r>
          </w:p>
          <w:p w:rsidR="006803A6" w:rsidRPr="00140B42" w:rsidRDefault="006803A6" w:rsidP="004007D9">
            <w:pPr>
              <w:spacing w:line="249" w:lineRule="auto"/>
              <w:rPr>
                <w:rFonts w:ascii="Times New Roman" w:hAnsi="Times New Roman"/>
                <w:b/>
                <w:szCs w:val="28"/>
              </w:rPr>
            </w:pPr>
            <w:r w:rsidRPr="00140B42">
              <w:rPr>
                <w:rFonts w:ascii="Times New Roman" w:hAnsi="Times New Roman"/>
                <w:b/>
                <w:szCs w:val="28"/>
              </w:rPr>
              <w:t xml:space="preserve">рішення сесії міської ради </w:t>
            </w:r>
          </w:p>
          <w:p w:rsidR="006803A6" w:rsidRPr="00140B42" w:rsidRDefault="006803A6" w:rsidP="004007D9">
            <w:pPr>
              <w:spacing w:line="249" w:lineRule="auto"/>
              <w:rPr>
                <w:rFonts w:ascii="Times New Roman" w:hAnsi="Times New Roman"/>
                <w:b/>
                <w:szCs w:val="28"/>
              </w:rPr>
            </w:pPr>
            <w:r w:rsidRPr="00140B42">
              <w:rPr>
                <w:rFonts w:ascii="Times New Roman" w:hAnsi="Times New Roman"/>
                <w:b/>
                <w:szCs w:val="28"/>
              </w:rPr>
              <w:t xml:space="preserve">від  «24 » грудня 2015 року  </w:t>
            </w:r>
          </w:p>
          <w:p w:rsidR="006803A6" w:rsidRPr="00140B42" w:rsidRDefault="006803A6" w:rsidP="004007D9">
            <w:pPr>
              <w:rPr>
                <w:rFonts w:ascii="Times New Roman" w:hAnsi="Times New Roman"/>
                <w:b/>
                <w:szCs w:val="28"/>
              </w:rPr>
            </w:pPr>
            <w:r w:rsidRPr="00140B42">
              <w:rPr>
                <w:rFonts w:ascii="Times New Roman" w:hAnsi="Times New Roman"/>
                <w:b/>
                <w:szCs w:val="28"/>
              </w:rPr>
              <w:t>№     - 3 -УІІ</w:t>
            </w:r>
          </w:p>
          <w:p w:rsidR="006803A6" w:rsidRPr="00140B42" w:rsidRDefault="006803A6" w:rsidP="004007D9">
            <w:pPr>
              <w:rPr>
                <w:rFonts w:ascii="Times New Roman" w:hAnsi="Times New Roman"/>
                <w:b/>
                <w:szCs w:val="28"/>
              </w:rPr>
            </w:pPr>
          </w:p>
        </w:tc>
      </w:tr>
    </w:tbl>
    <w:p w:rsidR="006803A6" w:rsidRPr="00140B42" w:rsidRDefault="006803A6" w:rsidP="006803A6">
      <w:pPr>
        <w:pStyle w:val="afd"/>
        <w:ind w:firstLine="709"/>
        <w:jc w:val="right"/>
        <w:rPr>
          <w:rFonts w:ascii="Times New Roman" w:hAnsi="Times New Roman" w:cs="Times New Roman"/>
          <w:bCs w:val="0"/>
          <w:szCs w:val="28"/>
        </w:rPr>
      </w:pPr>
    </w:p>
    <w:p w:rsidR="006803A6" w:rsidRPr="00140B42" w:rsidRDefault="006803A6" w:rsidP="006803A6">
      <w:pPr>
        <w:pStyle w:val="afd"/>
        <w:ind w:firstLine="709"/>
        <w:jc w:val="both"/>
        <w:rPr>
          <w:rFonts w:ascii="Times New Roman" w:hAnsi="Times New Roman" w:cs="Times New Roman"/>
          <w:bCs w:val="0"/>
          <w:szCs w:val="28"/>
          <w:highlight w:val="yellow"/>
        </w:rPr>
      </w:pPr>
    </w:p>
    <w:p w:rsidR="006803A6" w:rsidRPr="00140B42" w:rsidRDefault="006803A6" w:rsidP="006803A6">
      <w:pPr>
        <w:pStyle w:val="afd"/>
        <w:ind w:firstLine="709"/>
        <w:jc w:val="both"/>
        <w:rPr>
          <w:rFonts w:ascii="Times New Roman" w:hAnsi="Times New Roman" w:cs="Times New Roman"/>
          <w:bCs w:val="0"/>
          <w:szCs w:val="28"/>
          <w:highlight w:val="yellow"/>
        </w:rPr>
      </w:pPr>
    </w:p>
    <w:p w:rsidR="006803A6" w:rsidRPr="00140B42" w:rsidRDefault="006803A6" w:rsidP="006803A6">
      <w:pPr>
        <w:pStyle w:val="afd"/>
        <w:ind w:firstLine="709"/>
        <w:jc w:val="both"/>
        <w:rPr>
          <w:rFonts w:ascii="Times New Roman" w:hAnsi="Times New Roman" w:cs="Times New Roman"/>
          <w:bCs w:val="0"/>
          <w:szCs w:val="28"/>
          <w:highlight w:val="yellow"/>
        </w:rPr>
      </w:pPr>
    </w:p>
    <w:p w:rsidR="006803A6" w:rsidRPr="00140B42" w:rsidRDefault="006803A6" w:rsidP="006803A6">
      <w:pPr>
        <w:ind w:firstLine="709"/>
        <w:jc w:val="center"/>
        <w:rPr>
          <w:rFonts w:ascii="Times New Roman" w:hAnsi="Times New Roman"/>
          <w:b/>
          <w:sz w:val="72"/>
          <w:szCs w:val="72"/>
        </w:rPr>
      </w:pPr>
      <w:r w:rsidRPr="00140B42">
        <w:rPr>
          <w:rFonts w:ascii="Times New Roman" w:hAnsi="Times New Roman"/>
          <w:b/>
          <w:sz w:val="72"/>
          <w:szCs w:val="72"/>
        </w:rPr>
        <w:t>ПРОГРАМА</w:t>
      </w:r>
    </w:p>
    <w:p w:rsidR="006803A6" w:rsidRPr="00140B42" w:rsidRDefault="006803A6" w:rsidP="006803A6">
      <w:pPr>
        <w:pStyle w:val="1b"/>
        <w:ind w:firstLine="709"/>
        <w:jc w:val="center"/>
        <w:rPr>
          <w:sz w:val="72"/>
          <w:szCs w:val="72"/>
          <w:lang w:val="uk-UA"/>
        </w:rPr>
      </w:pPr>
      <w:r w:rsidRPr="00140B42">
        <w:rPr>
          <w:sz w:val="72"/>
          <w:szCs w:val="72"/>
          <w:lang w:val="uk-UA"/>
        </w:rPr>
        <w:t>СОЦІАЛЬНО-ЕКОНОМІЧНОГО І КУЛЬТУРНОГО РОЗВИТКУ м. ОБУХОВА ТА СІЛ МІСЬКОЇ РАДИ</w:t>
      </w:r>
    </w:p>
    <w:p w:rsidR="006803A6" w:rsidRPr="00140B42" w:rsidRDefault="006803A6" w:rsidP="006803A6">
      <w:pPr>
        <w:pStyle w:val="1b"/>
        <w:ind w:firstLine="709"/>
        <w:jc w:val="center"/>
        <w:rPr>
          <w:sz w:val="72"/>
          <w:szCs w:val="72"/>
          <w:lang w:val="uk-UA"/>
        </w:rPr>
      </w:pPr>
      <w:r w:rsidRPr="00140B42">
        <w:rPr>
          <w:sz w:val="72"/>
          <w:szCs w:val="72"/>
          <w:lang w:val="uk-UA"/>
        </w:rPr>
        <w:t>НА 2016 РІК</w:t>
      </w:r>
    </w:p>
    <w:p w:rsidR="006803A6" w:rsidRPr="00140B42" w:rsidRDefault="006803A6" w:rsidP="006803A6">
      <w:pPr>
        <w:pStyle w:val="1b"/>
        <w:ind w:firstLine="709"/>
        <w:jc w:val="both"/>
        <w:rPr>
          <w:sz w:val="72"/>
          <w:szCs w:val="72"/>
          <w:highlight w:val="yellow"/>
          <w:lang w:val="uk-UA"/>
        </w:rPr>
      </w:pPr>
    </w:p>
    <w:p w:rsidR="006803A6" w:rsidRPr="00140B42" w:rsidRDefault="006803A6" w:rsidP="006803A6">
      <w:pPr>
        <w:pStyle w:val="1b"/>
        <w:ind w:firstLine="709"/>
        <w:jc w:val="both"/>
        <w:rPr>
          <w:sz w:val="72"/>
          <w:szCs w:val="72"/>
          <w:highlight w:val="yellow"/>
          <w:lang w:val="uk-UA"/>
        </w:rPr>
      </w:pPr>
    </w:p>
    <w:p w:rsidR="006803A6" w:rsidRPr="00140B42" w:rsidRDefault="006803A6" w:rsidP="006803A6">
      <w:pPr>
        <w:pStyle w:val="1b"/>
        <w:ind w:firstLine="709"/>
        <w:jc w:val="both"/>
        <w:rPr>
          <w:caps/>
          <w:sz w:val="26"/>
          <w:szCs w:val="26"/>
          <w:highlight w:val="yellow"/>
          <w:lang w:val="uk-UA"/>
        </w:rPr>
      </w:pPr>
    </w:p>
    <w:p w:rsidR="006803A6" w:rsidRPr="00140B42" w:rsidRDefault="006803A6" w:rsidP="006803A6">
      <w:pPr>
        <w:pStyle w:val="1b"/>
        <w:ind w:firstLine="709"/>
        <w:jc w:val="both"/>
        <w:rPr>
          <w:caps/>
          <w:sz w:val="26"/>
          <w:szCs w:val="26"/>
          <w:highlight w:val="yellow"/>
          <w:lang w:val="uk-UA"/>
        </w:rPr>
      </w:pPr>
    </w:p>
    <w:p w:rsidR="006803A6" w:rsidRPr="00140B42" w:rsidRDefault="006803A6" w:rsidP="006803A6">
      <w:pPr>
        <w:pStyle w:val="1b"/>
        <w:ind w:firstLine="709"/>
        <w:jc w:val="both"/>
        <w:rPr>
          <w:caps/>
          <w:sz w:val="26"/>
          <w:szCs w:val="26"/>
          <w:highlight w:val="yellow"/>
          <w:lang w:val="uk-UA"/>
        </w:rPr>
      </w:pPr>
    </w:p>
    <w:p w:rsidR="006803A6" w:rsidRPr="00140B42" w:rsidRDefault="006803A6" w:rsidP="006803A6">
      <w:pPr>
        <w:pStyle w:val="1b"/>
        <w:ind w:firstLine="709"/>
        <w:jc w:val="both"/>
        <w:rPr>
          <w:caps/>
          <w:sz w:val="26"/>
          <w:szCs w:val="26"/>
          <w:highlight w:val="yellow"/>
          <w:lang w:val="uk-UA"/>
        </w:rPr>
      </w:pPr>
    </w:p>
    <w:p w:rsidR="006803A6" w:rsidRPr="00140B42" w:rsidRDefault="006803A6" w:rsidP="006803A6">
      <w:pPr>
        <w:pStyle w:val="1b"/>
        <w:ind w:firstLine="709"/>
        <w:jc w:val="both"/>
        <w:rPr>
          <w:caps/>
          <w:sz w:val="52"/>
          <w:szCs w:val="52"/>
          <w:highlight w:val="yellow"/>
          <w:lang w:val="uk-UA"/>
        </w:rPr>
      </w:pPr>
    </w:p>
    <w:p w:rsidR="006803A6" w:rsidRPr="00140B42" w:rsidRDefault="006803A6" w:rsidP="006803A6">
      <w:pPr>
        <w:pStyle w:val="1b"/>
        <w:ind w:firstLine="709"/>
        <w:jc w:val="both"/>
        <w:rPr>
          <w:caps/>
          <w:sz w:val="52"/>
          <w:szCs w:val="52"/>
          <w:highlight w:val="yellow"/>
          <w:lang w:val="uk-UA"/>
        </w:rPr>
      </w:pPr>
    </w:p>
    <w:p w:rsidR="006803A6" w:rsidRPr="00140B42" w:rsidRDefault="006803A6" w:rsidP="006803A6">
      <w:pPr>
        <w:pStyle w:val="1b"/>
        <w:ind w:firstLine="709"/>
        <w:jc w:val="both"/>
        <w:rPr>
          <w:caps/>
          <w:sz w:val="52"/>
          <w:szCs w:val="52"/>
          <w:highlight w:val="yellow"/>
          <w:lang w:val="uk-UA"/>
        </w:rPr>
      </w:pPr>
    </w:p>
    <w:p w:rsidR="006803A6" w:rsidRPr="00140B42" w:rsidRDefault="006803A6" w:rsidP="006803A6">
      <w:pPr>
        <w:pStyle w:val="1b"/>
        <w:ind w:firstLine="709"/>
        <w:jc w:val="center"/>
        <w:rPr>
          <w:caps/>
          <w:sz w:val="52"/>
          <w:szCs w:val="52"/>
          <w:lang w:val="uk-UA"/>
        </w:rPr>
      </w:pPr>
      <w:r w:rsidRPr="00140B42">
        <w:rPr>
          <w:caps/>
          <w:sz w:val="52"/>
          <w:szCs w:val="52"/>
          <w:lang w:val="uk-UA"/>
        </w:rPr>
        <w:t>2016</w:t>
      </w:r>
    </w:p>
    <w:p w:rsidR="006803A6" w:rsidRPr="00140B42" w:rsidRDefault="006803A6" w:rsidP="006803A6">
      <w:pPr>
        <w:pStyle w:val="1b"/>
        <w:ind w:firstLine="709"/>
        <w:jc w:val="center"/>
        <w:rPr>
          <w:caps/>
          <w:sz w:val="24"/>
          <w:szCs w:val="24"/>
          <w:lang w:val="uk-UA"/>
        </w:rPr>
      </w:pPr>
      <w:r w:rsidRPr="00140B42">
        <w:rPr>
          <w:caps/>
          <w:sz w:val="24"/>
          <w:szCs w:val="24"/>
          <w:lang w:val="uk-UA"/>
        </w:rPr>
        <w:t>З м і ст</w:t>
      </w:r>
      <w:bookmarkEnd w:id="0"/>
      <w:bookmarkEnd w:id="1"/>
      <w:bookmarkEnd w:id="2"/>
    </w:p>
    <w:p w:rsidR="006803A6" w:rsidRPr="00140B42" w:rsidRDefault="006803A6" w:rsidP="006803A6">
      <w:pPr>
        <w:pStyle w:val="1b"/>
        <w:ind w:firstLine="709"/>
        <w:jc w:val="both"/>
        <w:rPr>
          <w:caps/>
          <w:sz w:val="24"/>
          <w:szCs w:val="24"/>
          <w:lang w:val="uk-UA"/>
        </w:rPr>
      </w:pPr>
    </w:p>
    <w:tbl>
      <w:tblPr>
        <w:tblW w:w="9828" w:type="dxa"/>
        <w:tblLayout w:type="fixed"/>
        <w:tblLook w:val="01E0"/>
      </w:tblPr>
      <w:tblGrid>
        <w:gridCol w:w="1908"/>
        <w:gridCol w:w="6660"/>
        <w:gridCol w:w="1260"/>
      </w:tblGrid>
      <w:tr w:rsidR="006803A6" w:rsidRPr="00140B42" w:rsidTr="004007D9">
        <w:trPr>
          <w:trHeight w:val="397"/>
        </w:trPr>
        <w:tc>
          <w:tcPr>
            <w:tcW w:w="1908" w:type="dxa"/>
          </w:tcPr>
          <w:p w:rsidR="006803A6" w:rsidRPr="00140B42" w:rsidRDefault="006803A6" w:rsidP="006803A6">
            <w:pPr>
              <w:pStyle w:val="1c"/>
              <w:rPr>
                <w:sz w:val="24"/>
                <w:szCs w:val="24"/>
              </w:rPr>
            </w:pPr>
          </w:p>
        </w:tc>
        <w:tc>
          <w:tcPr>
            <w:tcW w:w="6660" w:type="dxa"/>
            <w:vAlign w:val="bottom"/>
          </w:tcPr>
          <w:p w:rsidR="006803A6" w:rsidRPr="00140B42" w:rsidRDefault="006803A6" w:rsidP="006803A6">
            <w:pPr>
              <w:ind w:firstLine="709"/>
              <w:jc w:val="both"/>
              <w:rPr>
                <w:rFonts w:ascii="Times New Roman" w:hAnsi="Times New Roman"/>
                <w:sz w:val="24"/>
                <w:szCs w:val="24"/>
              </w:rPr>
            </w:pPr>
          </w:p>
        </w:tc>
        <w:tc>
          <w:tcPr>
            <w:tcW w:w="1260" w:type="dxa"/>
            <w:vAlign w:val="bottom"/>
          </w:tcPr>
          <w:p w:rsidR="006803A6" w:rsidRPr="00140B42" w:rsidRDefault="006803A6" w:rsidP="006803A6">
            <w:pPr>
              <w:jc w:val="center"/>
              <w:rPr>
                <w:rFonts w:ascii="Times New Roman" w:hAnsi="Times New Roman"/>
                <w:noProof/>
                <w:sz w:val="24"/>
                <w:szCs w:val="24"/>
              </w:rPr>
            </w:pPr>
            <w:r w:rsidRPr="00140B42">
              <w:rPr>
                <w:rFonts w:ascii="Times New Roman" w:hAnsi="Times New Roman"/>
                <w:noProof/>
                <w:sz w:val="24"/>
                <w:szCs w:val="24"/>
              </w:rPr>
              <w:t>стор.</w:t>
            </w:r>
          </w:p>
          <w:p w:rsidR="006803A6" w:rsidRPr="00140B42" w:rsidRDefault="006803A6" w:rsidP="006803A6">
            <w:pPr>
              <w:ind w:firstLine="709"/>
              <w:jc w:val="center"/>
              <w:rPr>
                <w:rFonts w:ascii="Times New Roman" w:hAnsi="Times New Roman"/>
                <w:noProof/>
                <w:sz w:val="24"/>
                <w:szCs w:val="24"/>
              </w:rPr>
            </w:pPr>
          </w:p>
        </w:tc>
      </w:tr>
      <w:tr w:rsidR="006803A6" w:rsidRPr="00140B42" w:rsidTr="004007D9">
        <w:trPr>
          <w:trHeight w:val="397"/>
        </w:trPr>
        <w:tc>
          <w:tcPr>
            <w:tcW w:w="1908" w:type="dxa"/>
          </w:tcPr>
          <w:p w:rsidR="006803A6" w:rsidRPr="00140B42" w:rsidRDefault="006803A6" w:rsidP="006803A6">
            <w:pPr>
              <w:pStyle w:val="1c"/>
              <w:rPr>
                <w:sz w:val="24"/>
                <w:szCs w:val="24"/>
              </w:rPr>
            </w:pPr>
            <w:bookmarkStart w:id="15" w:name="_Toc124656242"/>
            <w:bookmarkStart w:id="16" w:name="_Toc124744080"/>
          </w:p>
        </w:tc>
        <w:tc>
          <w:tcPr>
            <w:tcW w:w="6660" w:type="dxa"/>
          </w:tcPr>
          <w:p w:rsidR="006803A6" w:rsidRPr="00140B42" w:rsidRDefault="006803A6" w:rsidP="006803A6">
            <w:pPr>
              <w:ind w:firstLine="709"/>
              <w:jc w:val="center"/>
              <w:rPr>
                <w:rFonts w:ascii="Times New Roman" w:hAnsi="Times New Roman"/>
                <w:sz w:val="24"/>
                <w:szCs w:val="24"/>
              </w:rPr>
            </w:pPr>
            <w:r w:rsidRPr="00140B42">
              <w:rPr>
                <w:rFonts w:ascii="Times New Roman" w:hAnsi="Times New Roman"/>
                <w:sz w:val="24"/>
                <w:szCs w:val="24"/>
              </w:rPr>
              <w:t>ВСТУП</w:t>
            </w:r>
          </w:p>
          <w:p w:rsidR="006803A6" w:rsidRPr="00140B42" w:rsidRDefault="006803A6" w:rsidP="006803A6">
            <w:pPr>
              <w:ind w:firstLine="709"/>
              <w:jc w:val="center"/>
              <w:rPr>
                <w:rFonts w:ascii="Times New Roman" w:hAnsi="Times New Roman"/>
                <w:sz w:val="24"/>
                <w:szCs w:val="24"/>
              </w:rPr>
            </w:pPr>
          </w:p>
        </w:tc>
        <w:tc>
          <w:tcPr>
            <w:tcW w:w="1260" w:type="dxa"/>
            <w:vAlign w:val="center"/>
          </w:tcPr>
          <w:p w:rsidR="006803A6" w:rsidRPr="00140B42" w:rsidRDefault="006803A6" w:rsidP="006803A6">
            <w:pPr>
              <w:ind w:firstLine="709"/>
              <w:rPr>
                <w:rFonts w:ascii="Times New Roman" w:hAnsi="Times New Roman"/>
                <w:noProof/>
                <w:sz w:val="24"/>
                <w:szCs w:val="24"/>
              </w:rPr>
            </w:pPr>
            <w:r w:rsidRPr="00140B42">
              <w:rPr>
                <w:rFonts w:ascii="Times New Roman" w:hAnsi="Times New Roman"/>
                <w:noProof/>
                <w:sz w:val="24"/>
                <w:szCs w:val="24"/>
              </w:rPr>
              <w:t>4</w:t>
            </w:r>
          </w:p>
        </w:tc>
      </w:tr>
      <w:tr w:rsidR="006803A6" w:rsidRPr="00140B42" w:rsidTr="004007D9">
        <w:trPr>
          <w:trHeight w:val="397"/>
        </w:trPr>
        <w:tc>
          <w:tcPr>
            <w:tcW w:w="1908" w:type="dxa"/>
          </w:tcPr>
          <w:p w:rsidR="006803A6" w:rsidRPr="00140B42" w:rsidRDefault="006803A6" w:rsidP="006803A6">
            <w:pPr>
              <w:pStyle w:val="1c"/>
              <w:rPr>
                <w:sz w:val="24"/>
                <w:szCs w:val="24"/>
              </w:rPr>
            </w:pPr>
            <w:r w:rsidRPr="00140B42">
              <w:rPr>
                <w:sz w:val="24"/>
                <w:szCs w:val="24"/>
              </w:rPr>
              <w:t>1.</w:t>
            </w:r>
          </w:p>
        </w:tc>
        <w:tc>
          <w:tcPr>
            <w:tcW w:w="6660" w:type="dxa"/>
          </w:tcPr>
          <w:p w:rsidR="006803A6" w:rsidRPr="00140B42" w:rsidRDefault="006803A6" w:rsidP="006803A6">
            <w:pPr>
              <w:ind w:firstLine="709"/>
              <w:jc w:val="both"/>
              <w:rPr>
                <w:rFonts w:ascii="Times New Roman" w:hAnsi="Times New Roman"/>
                <w:sz w:val="24"/>
                <w:szCs w:val="24"/>
              </w:rPr>
            </w:pPr>
            <w:r w:rsidRPr="00140B42">
              <w:rPr>
                <w:rFonts w:ascii="Times New Roman" w:hAnsi="Times New Roman"/>
                <w:sz w:val="24"/>
                <w:szCs w:val="24"/>
              </w:rPr>
              <w:t>Цілі та пріоритети соціально-економічного  і                                     культурного розвитку міста Обухова та сіл міської ради в 2016 році</w:t>
            </w:r>
          </w:p>
        </w:tc>
        <w:tc>
          <w:tcPr>
            <w:tcW w:w="1260" w:type="dxa"/>
            <w:vAlign w:val="center"/>
          </w:tcPr>
          <w:p w:rsidR="006803A6" w:rsidRPr="00140B42" w:rsidRDefault="006803A6" w:rsidP="006803A6">
            <w:pPr>
              <w:ind w:firstLine="709"/>
              <w:rPr>
                <w:rFonts w:ascii="Times New Roman" w:hAnsi="Times New Roman"/>
                <w:noProof/>
                <w:sz w:val="24"/>
                <w:szCs w:val="24"/>
              </w:rPr>
            </w:pPr>
            <w:r w:rsidRPr="00140B42">
              <w:rPr>
                <w:rFonts w:ascii="Times New Roman" w:hAnsi="Times New Roman"/>
                <w:noProof/>
                <w:sz w:val="24"/>
                <w:szCs w:val="24"/>
              </w:rPr>
              <w:t>5</w:t>
            </w:r>
          </w:p>
        </w:tc>
      </w:tr>
      <w:tr w:rsidR="006803A6" w:rsidRPr="00140B42" w:rsidTr="004007D9">
        <w:trPr>
          <w:trHeight w:val="397"/>
        </w:trPr>
        <w:tc>
          <w:tcPr>
            <w:tcW w:w="1908" w:type="dxa"/>
          </w:tcPr>
          <w:p w:rsidR="006803A6" w:rsidRPr="00140B42" w:rsidRDefault="006803A6" w:rsidP="006803A6">
            <w:pPr>
              <w:pStyle w:val="1c"/>
              <w:rPr>
                <w:sz w:val="24"/>
                <w:szCs w:val="24"/>
              </w:rPr>
            </w:pPr>
            <w:r w:rsidRPr="00140B42">
              <w:rPr>
                <w:sz w:val="24"/>
                <w:szCs w:val="24"/>
              </w:rPr>
              <w:t>2.</w:t>
            </w:r>
          </w:p>
        </w:tc>
        <w:tc>
          <w:tcPr>
            <w:tcW w:w="6660" w:type="dxa"/>
          </w:tcPr>
          <w:p w:rsidR="006803A6" w:rsidRPr="00140B42" w:rsidRDefault="006803A6" w:rsidP="006803A6">
            <w:pPr>
              <w:ind w:firstLine="709"/>
              <w:jc w:val="both"/>
              <w:rPr>
                <w:rFonts w:ascii="Times New Roman" w:hAnsi="Times New Roman"/>
                <w:sz w:val="24"/>
                <w:szCs w:val="24"/>
                <w:lang w:val="ru-RU"/>
              </w:rPr>
            </w:pPr>
            <w:r w:rsidRPr="00140B42">
              <w:rPr>
                <w:rFonts w:ascii="Times New Roman" w:hAnsi="Times New Roman"/>
                <w:sz w:val="24"/>
                <w:szCs w:val="24"/>
              </w:rPr>
              <w:t>Основні напрями соціально-економічного   та культурного  розвитку міста Обухова та сіл міської ради в 2016 році</w:t>
            </w:r>
          </w:p>
        </w:tc>
        <w:tc>
          <w:tcPr>
            <w:tcW w:w="1260" w:type="dxa"/>
            <w:vAlign w:val="center"/>
          </w:tcPr>
          <w:p w:rsidR="006803A6" w:rsidRPr="00140B42" w:rsidRDefault="006803A6" w:rsidP="006803A6">
            <w:pPr>
              <w:ind w:firstLine="709"/>
              <w:rPr>
                <w:rFonts w:ascii="Times New Roman" w:hAnsi="Times New Roman"/>
                <w:noProof/>
                <w:sz w:val="24"/>
                <w:szCs w:val="24"/>
              </w:rPr>
            </w:pPr>
            <w:r w:rsidRPr="00140B42">
              <w:rPr>
                <w:rFonts w:ascii="Times New Roman" w:hAnsi="Times New Roman"/>
                <w:noProof/>
                <w:sz w:val="24"/>
                <w:szCs w:val="24"/>
              </w:rPr>
              <w:t>6</w:t>
            </w:r>
          </w:p>
        </w:tc>
      </w:tr>
      <w:tr w:rsidR="006803A6" w:rsidRPr="00140B42" w:rsidTr="004007D9">
        <w:trPr>
          <w:trHeight w:val="396"/>
        </w:trPr>
        <w:tc>
          <w:tcPr>
            <w:tcW w:w="1908" w:type="dxa"/>
            <w:vAlign w:val="center"/>
          </w:tcPr>
          <w:p w:rsidR="006803A6" w:rsidRPr="00140B42" w:rsidRDefault="006803A6" w:rsidP="006803A6">
            <w:pPr>
              <w:pStyle w:val="1c"/>
              <w:rPr>
                <w:sz w:val="24"/>
                <w:szCs w:val="24"/>
                <w:lang w:val="uk-UA"/>
              </w:rPr>
            </w:pPr>
            <w:r w:rsidRPr="00140B42">
              <w:rPr>
                <w:sz w:val="24"/>
                <w:szCs w:val="24"/>
              </w:rPr>
              <w:t>2.1.</w:t>
            </w:r>
          </w:p>
          <w:p w:rsidR="006803A6" w:rsidRPr="00140B42" w:rsidRDefault="006803A6" w:rsidP="006803A6">
            <w:pPr>
              <w:ind w:firstLine="709"/>
              <w:jc w:val="center"/>
              <w:rPr>
                <w:rFonts w:ascii="Times New Roman" w:hAnsi="Times New Roman"/>
                <w:sz w:val="24"/>
                <w:szCs w:val="24"/>
              </w:rPr>
            </w:pPr>
          </w:p>
        </w:tc>
        <w:tc>
          <w:tcPr>
            <w:tcW w:w="6660" w:type="dxa"/>
          </w:tcPr>
          <w:p w:rsidR="006803A6" w:rsidRPr="00140B42" w:rsidRDefault="006803A6" w:rsidP="006803A6">
            <w:pPr>
              <w:ind w:firstLine="709"/>
              <w:jc w:val="both"/>
              <w:rPr>
                <w:rFonts w:ascii="Times New Roman" w:hAnsi="Times New Roman"/>
                <w:sz w:val="24"/>
                <w:szCs w:val="24"/>
              </w:rPr>
            </w:pPr>
            <w:r w:rsidRPr="00140B42">
              <w:rPr>
                <w:rFonts w:ascii="Times New Roman" w:hAnsi="Times New Roman"/>
                <w:sz w:val="24"/>
                <w:szCs w:val="24"/>
              </w:rPr>
              <w:t>Соціальна сфера</w:t>
            </w:r>
          </w:p>
        </w:tc>
        <w:tc>
          <w:tcPr>
            <w:tcW w:w="1260" w:type="dxa"/>
            <w:vAlign w:val="center"/>
          </w:tcPr>
          <w:p w:rsidR="006803A6" w:rsidRPr="00140B42" w:rsidRDefault="006803A6" w:rsidP="006803A6">
            <w:pPr>
              <w:ind w:firstLine="709"/>
              <w:rPr>
                <w:rFonts w:ascii="Times New Roman" w:hAnsi="Times New Roman"/>
                <w:noProof/>
                <w:sz w:val="24"/>
                <w:szCs w:val="24"/>
              </w:rPr>
            </w:pPr>
            <w:r w:rsidRPr="00140B42">
              <w:rPr>
                <w:rFonts w:ascii="Times New Roman" w:hAnsi="Times New Roman"/>
                <w:noProof/>
                <w:sz w:val="24"/>
                <w:szCs w:val="24"/>
              </w:rPr>
              <w:t>6</w:t>
            </w:r>
          </w:p>
        </w:tc>
      </w:tr>
      <w:tr w:rsidR="006803A6" w:rsidRPr="00140B42" w:rsidTr="004007D9">
        <w:trPr>
          <w:trHeight w:val="376"/>
        </w:trPr>
        <w:tc>
          <w:tcPr>
            <w:tcW w:w="1908" w:type="dxa"/>
            <w:vAlign w:val="center"/>
          </w:tcPr>
          <w:p w:rsidR="006803A6" w:rsidRPr="00140B42" w:rsidRDefault="006803A6" w:rsidP="006803A6">
            <w:pPr>
              <w:ind w:firstLine="709"/>
              <w:jc w:val="center"/>
              <w:rPr>
                <w:rFonts w:ascii="Times New Roman" w:hAnsi="Times New Roman"/>
                <w:sz w:val="24"/>
                <w:szCs w:val="24"/>
              </w:rPr>
            </w:pPr>
            <w:r w:rsidRPr="00140B42">
              <w:rPr>
                <w:rFonts w:ascii="Times New Roman" w:hAnsi="Times New Roman"/>
                <w:sz w:val="24"/>
                <w:szCs w:val="24"/>
              </w:rPr>
              <w:t>2.1.1.</w:t>
            </w:r>
          </w:p>
          <w:p w:rsidR="006803A6" w:rsidRPr="00140B42" w:rsidRDefault="006803A6" w:rsidP="006803A6">
            <w:pPr>
              <w:ind w:firstLine="709"/>
              <w:jc w:val="center"/>
              <w:rPr>
                <w:rFonts w:ascii="Times New Roman" w:hAnsi="Times New Roman"/>
                <w:sz w:val="24"/>
                <w:szCs w:val="24"/>
              </w:rPr>
            </w:pPr>
          </w:p>
        </w:tc>
        <w:tc>
          <w:tcPr>
            <w:tcW w:w="6660" w:type="dxa"/>
          </w:tcPr>
          <w:p w:rsidR="006803A6" w:rsidRPr="00140B42" w:rsidRDefault="006803A6" w:rsidP="006803A6">
            <w:pPr>
              <w:ind w:firstLine="709"/>
              <w:jc w:val="both"/>
              <w:rPr>
                <w:rFonts w:ascii="Times New Roman" w:hAnsi="Times New Roman"/>
                <w:sz w:val="24"/>
                <w:szCs w:val="24"/>
              </w:rPr>
            </w:pPr>
            <w:r w:rsidRPr="00140B42">
              <w:rPr>
                <w:rFonts w:ascii="Times New Roman" w:hAnsi="Times New Roman"/>
                <w:sz w:val="24"/>
                <w:szCs w:val="24"/>
              </w:rPr>
              <w:t>Демографічний розвиток, підтримка сімей та молоді</w:t>
            </w:r>
          </w:p>
          <w:p w:rsidR="006803A6" w:rsidRPr="00140B42" w:rsidRDefault="006803A6" w:rsidP="006803A6">
            <w:pPr>
              <w:ind w:firstLine="709"/>
              <w:jc w:val="both"/>
              <w:rPr>
                <w:rFonts w:ascii="Times New Roman" w:hAnsi="Times New Roman"/>
                <w:sz w:val="24"/>
                <w:szCs w:val="24"/>
              </w:rPr>
            </w:pPr>
          </w:p>
        </w:tc>
        <w:tc>
          <w:tcPr>
            <w:tcW w:w="1260" w:type="dxa"/>
            <w:vAlign w:val="center"/>
          </w:tcPr>
          <w:p w:rsidR="006803A6" w:rsidRPr="00140B42" w:rsidRDefault="006803A6" w:rsidP="006803A6">
            <w:pPr>
              <w:ind w:firstLine="709"/>
              <w:rPr>
                <w:rFonts w:ascii="Times New Roman" w:hAnsi="Times New Roman"/>
                <w:sz w:val="24"/>
                <w:szCs w:val="24"/>
              </w:rPr>
            </w:pPr>
            <w:r w:rsidRPr="00140B42">
              <w:rPr>
                <w:rFonts w:ascii="Times New Roman" w:hAnsi="Times New Roman"/>
                <w:sz w:val="24"/>
                <w:szCs w:val="24"/>
              </w:rPr>
              <w:t>6</w:t>
            </w:r>
          </w:p>
        </w:tc>
      </w:tr>
      <w:tr w:rsidR="006803A6" w:rsidRPr="00140B42" w:rsidTr="004007D9">
        <w:trPr>
          <w:trHeight w:val="218"/>
        </w:trPr>
        <w:tc>
          <w:tcPr>
            <w:tcW w:w="1908" w:type="dxa"/>
            <w:vAlign w:val="center"/>
          </w:tcPr>
          <w:p w:rsidR="006803A6" w:rsidRPr="00140B42" w:rsidRDefault="006803A6" w:rsidP="006803A6">
            <w:pPr>
              <w:ind w:firstLine="709"/>
              <w:jc w:val="center"/>
              <w:rPr>
                <w:rFonts w:ascii="Times New Roman" w:hAnsi="Times New Roman"/>
                <w:sz w:val="24"/>
                <w:szCs w:val="24"/>
              </w:rPr>
            </w:pPr>
            <w:r w:rsidRPr="00140B42">
              <w:rPr>
                <w:rFonts w:ascii="Times New Roman" w:hAnsi="Times New Roman"/>
                <w:sz w:val="24"/>
                <w:szCs w:val="24"/>
              </w:rPr>
              <w:t>2.1.2.</w:t>
            </w:r>
          </w:p>
          <w:p w:rsidR="006803A6" w:rsidRPr="00140B42" w:rsidRDefault="006803A6" w:rsidP="006803A6">
            <w:pPr>
              <w:ind w:firstLine="709"/>
              <w:jc w:val="center"/>
              <w:rPr>
                <w:rFonts w:ascii="Times New Roman" w:hAnsi="Times New Roman"/>
                <w:sz w:val="24"/>
                <w:szCs w:val="24"/>
              </w:rPr>
            </w:pPr>
          </w:p>
        </w:tc>
        <w:tc>
          <w:tcPr>
            <w:tcW w:w="6660" w:type="dxa"/>
          </w:tcPr>
          <w:p w:rsidR="006803A6" w:rsidRPr="00140B42" w:rsidRDefault="006803A6" w:rsidP="006803A6">
            <w:pPr>
              <w:ind w:firstLine="709"/>
              <w:jc w:val="both"/>
              <w:rPr>
                <w:rFonts w:ascii="Times New Roman" w:hAnsi="Times New Roman"/>
                <w:sz w:val="24"/>
                <w:szCs w:val="24"/>
              </w:rPr>
            </w:pPr>
            <w:r w:rsidRPr="00140B42">
              <w:rPr>
                <w:rFonts w:ascii="Times New Roman" w:hAnsi="Times New Roman"/>
                <w:sz w:val="24"/>
                <w:szCs w:val="24"/>
              </w:rPr>
              <w:t>Зайнятість населення та ринок праці</w:t>
            </w:r>
          </w:p>
          <w:p w:rsidR="006803A6" w:rsidRPr="00140B42" w:rsidRDefault="006803A6" w:rsidP="006803A6">
            <w:pPr>
              <w:ind w:firstLine="709"/>
              <w:jc w:val="both"/>
              <w:rPr>
                <w:rFonts w:ascii="Times New Roman" w:hAnsi="Times New Roman"/>
                <w:sz w:val="24"/>
                <w:szCs w:val="24"/>
              </w:rPr>
            </w:pPr>
          </w:p>
        </w:tc>
        <w:tc>
          <w:tcPr>
            <w:tcW w:w="1260" w:type="dxa"/>
            <w:vAlign w:val="center"/>
          </w:tcPr>
          <w:p w:rsidR="006803A6" w:rsidRPr="00140B42" w:rsidRDefault="006803A6" w:rsidP="006803A6">
            <w:pPr>
              <w:ind w:firstLine="709"/>
              <w:rPr>
                <w:rFonts w:ascii="Times New Roman" w:hAnsi="Times New Roman"/>
                <w:sz w:val="24"/>
                <w:szCs w:val="24"/>
              </w:rPr>
            </w:pPr>
            <w:r w:rsidRPr="00140B42">
              <w:rPr>
                <w:rFonts w:ascii="Times New Roman" w:hAnsi="Times New Roman"/>
                <w:sz w:val="24"/>
                <w:szCs w:val="24"/>
              </w:rPr>
              <w:t>10</w:t>
            </w:r>
          </w:p>
        </w:tc>
      </w:tr>
      <w:tr w:rsidR="006803A6" w:rsidRPr="00140B42" w:rsidTr="004007D9">
        <w:trPr>
          <w:trHeight w:val="397"/>
        </w:trPr>
        <w:tc>
          <w:tcPr>
            <w:tcW w:w="1908" w:type="dxa"/>
            <w:vAlign w:val="center"/>
          </w:tcPr>
          <w:p w:rsidR="006803A6" w:rsidRPr="00140B42" w:rsidRDefault="006803A6" w:rsidP="006803A6">
            <w:pPr>
              <w:ind w:firstLine="709"/>
              <w:jc w:val="center"/>
              <w:rPr>
                <w:rFonts w:ascii="Times New Roman" w:hAnsi="Times New Roman"/>
                <w:sz w:val="24"/>
                <w:szCs w:val="24"/>
              </w:rPr>
            </w:pPr>
            <w:r w:rsidRPr="00140B42">
              <w:rPr>
                <w:rFonts w:ascii="Times New Roman" w:hAnsi="Times New Roman"/>
                <w:sz w:val="24"/>
                <w:szCs w:val="24"/>
              </w:rPr>
              <w:t>2.1.3.</w:t>
            </w:r>
          </w:p>
          <w:p w:rsidR="006803A6" w:rsidRPr="00140B42" w:rsidRDefault="006803A6" w:rsidP="006803A6">
            <w:pPr>
              <w:ind w:firstLine="709"/>
              <w:jc w:val="center"/>
              <w:rPr>
                <w:rFonts w:ascii="Times New Roman" w:hAnsi="Times New Roman"/>
                <w:sz w:val="24"/>
                <w:szCs w:val="24"/>
              </w:rPr>
            </w:pPr>
          </w:p>
        </w:tc>
        <w:tc>
          <w:tcPr>
            <w:tcW w:w="6660" w:type="dxa"/>
          </w:tcPr>
          <w:p w:rsidR="006803A6" w:rsidRPr="00140B42" w:rsidRDefault="006803A6" w:rsidP="006803A6">
            <w:pPr>
              <w:ind w:firstLine="709"/>
              <w:jc w:val="both"/>
              <w:rPr>
                <w:rFonts w:ascii="Times New Roman" w:hAnsi="Times New Roman"/>
                <w:sz w:val="24"/>
                <w:szCs w:val="24"/>
              </w:rPr>
            </w:pPr>
            <w:r w:rsidRPr="00140B42">
              <w:rPr>
                <w:rFonts w:ascii="Times New Roman" w:hAnsi="Times New Roman"/>
                <w:sz w:val="24"/>
                <w:szCs w:val="24"/>
              </w:rPr>
              <w:t>Грошові доходи населення</w:t>
            </w:r>
          </w:p>
          <w:p w:rsidR="006803A6" w:rsidRPr="00140B42" w:rsidRDefault="006803A6" w:rsidP="006803A6">
            <w:pPr>
              <w:ind w:firstLine="709"/>
              <w:jc w:val="both"/>
              <w:rPr>
                <w:rFonts w:ascii="Times New Roman" w:hAnsi="Times New Roman"/>
                <w:sz w:val="24"/>
                <w:szCs w:val="24"/>
              </w:rPr>
            </w:pPr>
          </w:p>
        </w:tc>
        <w:tc>
          <w:tcPr>
            <w:tcW w:w="1260" w:type="dxa"/>
            <w:vAlign w:val="center"/>
          </w:tcPr>
          <w:p w:rsidR="006803A6" w:rsidRPr="00140B42" w:rsidRDefault="006803A6" w:rsidP="006803A6">
            <w:pPr>
              <w:ind w:firstLine="709"/>
              <w:rPr>
                <w:rFonts w:ascii="Times New Roman" w:hAnsi="Times New Roman"/>
                <w:sz w:val="24"/>
                <w:szCs w:val="24"/>
              </w:rPr>
            </w:pPr>
            <w:r w:rsidRPr="00140B42">
              <w:rPr>
                <w:rFonts w:ascii="Times New Roman" w:hAnsi="Times New Roman"/>
                <w:sz w:val="24"/>
                <w:szCs w:val="24"/>
              </w:rPr>
              <w:t>13</w:t>
            </w:r>
          </w:p>
        </w:tc>
      </w:tr>
      <w:tr w:rsidR="006803A6" w:rsidRPr="00140B42" w:rsidTr="004007D9">
        <w:trPr>
          <w:trHeight w:val="397"/>
        </w:trPr>
        <w:tc>
          <w:tcPr>
            <w:tcW w:w="1908" w:type="dxa"/>
            <w:vAlign w:val="center"/>
          </w:tcPr>
          <w:p w:rsidR="006803A6" w:rsidRPr="00140B42" w:rsidRDefault="006803A6" w:rsidP="006803A6">
            <w:pPr>
              <w:ind w:firstLine="709"/>
              <w:jc w:val="center"/>
              <w:rPr>
                <w:rFonts w:ascii="Times New Roman" w:hAnsi="Times New Roman"/>
                <w:sz w:val="24"/>
                <w:szCs w:val="24"/>
              </w:rPr>
            </w:pPr>
            <w:r w:rsidRPr="00140B42">
              <w:rPr>
                <w:rFonts w:ascii="Times New Roman" w:hAnsi="Times New Roman"/>
                <w:sz w:val="24"/>
                <w:szCs w:val="24"/>
              </w:rPr>
              <w:t>2.1.4.</w:t>
            </w:r>
          </w:p>
          <w:p w:rsidR="006803A6" w:rsidRPr="00140B42" w:rsidRDefault="006803A6" w:rsidP="006803A6">
            <w:pPr>
              <w:ind w:firstLine="709"/>
              <w:jc w:val="center"/>
              <w:rPr>
                <w:rFonts w:ascii="Times New Roman" w:hAnsi="Times New Roman"/>
                <w:sz w:val="24"/>
                <w:szCs w:val="24"/>
              </w:rPr>
            </w:pPr>
          </w:p>
        </w:tc>
        <w:tc>
          <w:tcPr>
            <w:tcW w:w="6660" w:type="dxa"/>
          </w:tcPr>
          <w:p w:rsidR="006803A6" w:rsidRPr="00140B42" w:rsidRDefault="006803A6" w:rsidP="006803A6">
            <w:pPr>
              <w:ind w:firstLine="709"/>
              <w:jc w:val="both"/>
              <w:rPr>
                <w:rFonts w:ascii="Times New Roman" w:hAnsi="Times New Roman"/>
                <w:sz w:val="24"/>
                <w:szCs w:val="24"/>
              </w:rPr>
            </w:pPr>
            <w:r w:rsidRPr="00140B42">
              <w:rPr>
                <w:rFonts w:ascii="Times New Roman" w:hAnsi="Times New Roman"/>
                <w:sz w:val="24"/>
                <w:szCs w:val="24"/>
              </w:rPr>
              <w:t>Пенсійне забезпечення</w:t>
            </w:r>
          </w:p>
          <w:p w:rsidR="006803A6" w:rsidRPr="00140B42" w:rsidRDefault="006803A6" w:rsidP="006803A6">
            <w:pPr>
              <w:ind w:firstLine="709"/>
              <w:jc w:val="both"/>
              <w:rPr>
                <w:rFonts w:ascii="Times New Roman" w:hAnsi="Times New Roman"/>
                <w:sz w:val="24"/>
                <w:szCs w:val="24"/>
              </w:rPr>
            </w:pPr>
          </w:p>
        </w:tc>
        <w:tc>
          <w:tcPr>
            <w:tcW w:w="1260" w:type="dxa"/>
            <w:vAlign w:val="center"/>
          </w:tcPr>
          <w:p w:rsidR="006803A6" w:rsidRPr="00140B42" w:rsidRDefault="006803A6" w:rsidP="006803A6">
            <w:pPr>
              <w:ind w:firstLine="709"/>
              <w:rPr>
                <w:rFonts w:ascii="Times New Roman" w:hAnsi="Times New Roman"/>
                <w:sz w:val="24"/>
                <w:szCs w:val="24"/>
              </w:rPr>
            </w:pPr>
            <w:r w:rsidRPr="00140B42">
              <w:rPr>
                <w:rFonts w:ascii="Times New Roman" w:hAnsi="Times New Roman"/>
                <w:sz w:val="24"/>
                <w:szCs w:val="24"/>
              </w:rPr>
              <w:t>14</w:t>
            </w:r>
          </w:p>
        </w:tc>
      </w:tr>
      <w:tr w:rsidR="006803A6" w:rsidRPr="00140B42" w:rsidTr="004007D9">
        <w:trPr>
          <w:trHeight w:val="397"/>
        </w:trPr>
        <w:tc>
          <w:tcPr>
            <w:tcW w:w="1908" w:type="dxa"/>
            <w:vAlign w:val="center"/>
          </w:tcPr>
          <w:p w:rsidR="006803A6" w:rsidRPr="00140B42" w:rsidRDefault="006803A6" w:rsidP="006803A6">
            <w:pPr>
              <w:ind w:firstLine="709"/>
              <w:jc w:val="center"/>
              <w:rPr>
                <w:rFonts w:ascii="Times New Roman" w:hAnsi="Times New Roman"/>
                <w:sz w:val="24"/>
                <w:szCs w:val="24"/>
              </w:rPr>
            </w:pPr>
            <w:r w:rsidRPr="00140B42">
              <w:rPr>
                <w:rFonts w:ascii="Times New Roman" w:hAnsi="Times New Roman"/>
                <w:sz w:val="24"/>
                <w:szCs w:val="24"/>
              </w:rPr>
              <w:t>2.1.5.</w:t>
            </w:r>
          </w:p>
          <w:p w:rsidR="006803A6" w:rsidRPr="00140B42" w:rsidRDefault="006803A6" w:rsidP="006803A6">
            <w:pPr>
              <w:ind w:firstLine="709"/>
              <w:jc w:val="center"/>
              <w:rPr>
                <w:rFonts w:ascii="Times New Roman" w:hAnsi="Times New Roman"/>
                <w:sz w:val="24"/>
                <w:szCs w:val="24"/>
              </w:rPr>
            </w:pPr>
          </w:p>
        </w:tc>
        <w:tc>
          <w:tcPr>
            <w:tcW w:w="6660" w:type="dxa"/>
          </w:tcPr>
          <w:p w:rsidR="006803A6" w:rsidRPr="00140B42" w:rsidRDefault="006803A6" w:rsidP="006803A6">
            <w:pPr>
              <w:ind w:firstLine="709"/>
              <w:jc w:val="both"/>
              <w:rPr>
                <w:rFonts w:ascii="Times New Roman" w:hAnsi="Times New Roman"/>
                <w:sz w:val="24"/>
                <w:szCs w:val="24"/>
              </w:rPr>
            </w:pPr>
            <w:r w:rsidRPr="00140B42">
              <w:rPr>
                <w:rFonts w:ascii="Times New Roman" w:hAnsi="Times New Roman"/>
                <w:sz w:val="24"/>
                <w:szCs w:val="24"/>
              </w:rPr>
              <w:t>Соціальний захист населення</w:t>
            </w:r>
          </w:p>
          <w:p w:rsidR="006803A6" w:rsidRPr="00140B42" w:rsidRDefault="006803A6" w:rsidP="006803A6">
            <w:pPr>
              <w:ind w:firstLine="709"/>
              <w:jc w:val="both"/>
              <w:rPr>
                <w:rFonts w:ascii="Times New Roman" w:hAnsi="Times New Roman"/>
                <w:sz w:val="24"/>
                <w:szCs w:val="24"/>
              </w:rPr>
            </w:pPr>
          </w:p>
        </w:tc>
        <w:tc>
          <w:tcPr>
            <w:tcW w:w="1260" w:type="dxa"/>
            <w:vAlign w:val="center"/>
          </w:tcPr>
          <w:p w:rsidR="006803A6" w:rsidRPr="00140B42" w:rsidRDefault="006803A6" w:rsidP="006803A6">
            <w:pPr>
              <w:ind w:firstLine="709"/>
              <w:rPr>
                <w:rFonts w:ascii="Times New Roman" w:hAnsi="Times New Roman"/>
                <w:sz w:val="24"/>
                <w:szCs w:val="24"/>
              </w:rPr>
            </w:pPr>
            <w:r w:rsidRPr="00140B42">
              <w:rPr>
                <w:rFonts w:ascii="Times New Roman" w:hAnsi="Times New Roman"/>
                <w:sz w:val="24"/>
                <w:szCs w:val="24"/>
              </w:rPr>
              <w:t>16</w:t>
            </w:r>
          </w:p>
        </w:tc>
      </w:tr>
      <w:tr w:rsidR="006803A6" w:rsidRPr="00140B42" w:rsidTr="004007D9">
        <w:trPr>
          <w:trHeight w:val="397"/>
        </w:trPr>
        <w:tc>
          <w:tcPr>
            <w:tcW w:w="1908" w:type="dxa"/>
            <w:vAlign w:val="center"/>
          </w:tcPr>
          <w:p w:rsidR="006803A6" w:rsidRPr="00140B42" w:rsidRDefault="006803A6" w:rsidP="006803A6">
            <w:pPr>
              <w:ind w:firstLine="709"/>
              <w:jc w:val="center"/>
              <w:rPr>
                <w:rFonts w:ascii="Times New Roman" w:hAnsi="Times New Roman"/>
                <w:sz w:val="24"/>
                <w:szCs w:val="24"/>
              </w:rPr>
            </w:pPr>
            <w:r w:rsidRPr="00140B42">
              <w:rPr>
                <w:rFonts w:ascii="Times New Roman" w:hAnsi="Times New Roman"/>
                <w:sz w:val="24"/>
                <w:szCs w:val="24"/>
              </w:rPr>
              <w:t>2.1.6.</w:t>
            </w:r>
          </w:p>
          <w:p w:rsidR="006803A6" w:rsidRPr="00140B42" w:rsidRDefault="006803A6" w:rsidP="006803A6">
            <w:pPr>
              <w:ind w:firstLine="709"/>
              <w:jc w:val="center"/>
              <w:rPr>
                <w:rFonts w:ascii="Times New Roman" w:hAnsi="Times New Roman"/>
                <w:sz w:val="24"/>
                <w:szCs w:val="24"/>
              </w:rPr>
            </w:pPr>
          </w:p>
        </w:tc>
        <w:tc>
          <w:tcPr>
            <w:tcW w:w="6660" w:type="dxa"/>
          </w:tcPr>
          <w:p w:rsidR="006803A6" w:rsidRPr="00140B42" w:rsidRDefault="006803A6" w:rsidP="006803A6">
            <w:pPr>
              <w:ind w:firstLine="709"/>
              <w:jc w:val="both"/>
              <w:rPr>
                <w:rFonts w:ascii="Times New Roman" w:hAnsi="Times New Roman"/>
                <w:sz w:val="24"/>
                <w:szCs w:val="24"/>
              </w:rPr>
            </w:pPr>
            <w:r w:rsidRPr="00140B42">
              <w:rPr>
                <w:rFonts w:ascii="Times New Roman" w:hAnsi="Times New Roman"/>
                <w:sz w:val="24"/>
                <w:szCs w:val="24"/>
              </w:rPr>
              <w:t>Житлове будівництво</w:t>
            </w:r>
          </w:p>
          <w:p w:rsidR="006803A6" w:rsidRPr="00140B42" w:rsidRDefault="006803A6" w:rsidP="006803A6">
            <w:pPr>
              <w:ind w:firstLine="709"/>
              <w:jc w:val="both"/>
              <w:rPr>
                <w:rFonts w:ascii="Times New Roman" w:hAnsi="Times New Roman"/>
                <w:sz w:val="24"/>
                <w:szCs w:val="24"/>
              </w:rPr>
            </w:pPr>
          </w:p>
        </w:tc>
        <w:tc>
          <w:tcPr>
            <w:tcW w:w="1260" w:type="dxa"/>
            <w:vAlign w:val="center"/>
          </w:tcPr>
          <w:p w:rsidR="006803A6" w:rsidRPr="00140B42" w:rsidRDefault="006803A6" w:rsidP="006803A6">
            <w:pPr>
              <w:ind w:firstLine="709"/>
              <w:rPr>
                <w:rFonts w:ascii="Times New Roman" w:hAnsi="Times New Roman"/>
                <w:webHidden/>
                <w:sz w:val="24"/>
                <w:szCs w:val="24"/>
              </w:rPr>
            </w:pPr>
            <w:r w:rsidRPr="00140B42">
              <w:rPr>
                <w:rFonts w:ascii="Times New Roman" w:hAnsi="Times New Roman"/>
                <w:webHidden/>
                <w:sz w:val="24"/>
                <w:szCs w:val="24"/>
              </w:rPr>
              <w:t>17</w:t>
            </w:r>
          </w:p>
        </w:tc>
      </w:tr>
      <w:tr w:rsidR="006803A6" w:rsidRPr="00140B42" w:rsidTr="004007D9">
        <w:trPr>
          <w:trHeight w:val="397"/>
        </w:trPr>
        <w:tc>
          <w:tcPr>
            <w:tcW w:w="1908" w:type="dxa"/>
            <w:vAlign w:val="center"/>
          </w:tcPr>
          <w:p w:rsidR="006803A6" w:rsidRPr="00140B42" w:rsidRDefault="006803A6" w:rsidP="006803A6">
            <w:pPr>
              <w:ind w:firstLine="709"/>
              <w:jc w:val="center"/>
              <w:rPr>
                <w:rFonts w:ascii="Times New Roman" w:hAnsi="Times New Roman"/>
                <w:sz w:val="24"/>
                <w:szCs w:val="24"/>
              </w:rPr>
            </w:pPr>
            <w:r w:rsidRPr="00140B42">
              <w:rPr>
                <w:rFonts w:ascii="Times New Roman" w:hAnsi="Times New Roman"/>
                <w:sz w:val="24"/>
                <w:szCs w:val="24"/>
              </w:rPr>
              <w:t>2.1.7.</w:t>
            </w:r>
          </w:p>
          <w:p w:rsidR="006803A6" w:rsidRPr="00140B42" w:rsidRDefault="006803A6" w:rsidP="006803A6">
            <w:pPr>
              <w:ind w:firstLine="709"/>
              <w:jc w:val="center"/>
              <w:rPr>
                <w:rFonts w:ascii="Times New Roman" w:hAnsi="Times New Roman"/>
                <w:sz w:val="24"/>
                <w:szCs w:val="24"/>
              </w:rPr>
            </w:pPr>
          </w:p>
        </w:tc>
        <w:tc>
          <w:tcPr>
            <w:tcW w:w="6660" w:type="dxa"/>
          </w:tcPr>
          <w:p w:rsidR="006803A6" w:rsidRPr="00140B42" w:rsidRDefault="006803A6" w:rsidP="006803A6">
            <w:pPr>
              <w:ind w:firstLine="709"/>
              <w:jc w:val="both"/>
              <w:rPr>
                <w:rFonts w:ascii="Times New Roman" w:hAnsi="Times New Roman"/>
                <w:sz w:val="24"/>
                <w:szCs w:val="24"/>
              </w:rPr>
            </w:pPr>
            <w:r w:rsidRPr="00140B42">
              <w:rPr>
                <w:rFonts w:ascii="Times New Roman" w:hAnsi="Times New Roman"/>
                <w:sz w:val="24"/>
                <w:szCs w:val="24"/>
              </w:rPr>
              <w:t>Житлово-комунальне господарство</w:t>
            </w:r>
          </w:p>
          <w:p w:rsidR="006803A6" w:rsidRPr="00140B42" w:rsidRDefault="006803A6" w:rsidP="006803A6">
            <w:pPr>
              <w:ind w:firstLine="709"/>
              <w:jc w:val="both"/>
              <w:rPr>
                <w:rFonts w:ascii="Times New Roman" w:hAnsi="Times New Roman"/>
                <w:sz w:val="24"/>
                <w:szCs w:val="24"/>
              </w:rPr>
            </w:pPr>
          </w:p>
        </w:tc>
        <w:tc>
          <w:tcPr>
            <w:tcW w:w="1260" w:type="dxa"/>
            <w:vAlign w:val="center"/>
          </w:tcPr>
          <w:p w:rsidR="006803A6" w:rsidRPr="00140B42" w:rsidRDefault="006803A6" w:rsidP="006803A6">
            <w:pPr>
              <w:ind w:firstLine="709"/>
              <w:rPr>
                <w:rFonts w:ascii="Times New Roman" w:hAnsi="Times New Roman"/>
                <w:sz w:val="24"/>
                <w:szCs w:val="24"/>
              </w:rPr>
            </w:pPr>
            <w:r w:rsidRPr="00140B42">
              <w:rPr>
                <w:rFonts w:ascii="Times New Roman" w:hAnsi="Times New Roman"/>
                <w:sz w:val="24"/>
                <w:szCs w:val="24"/>
              </w:rPr>
              <w:t>19</w:t>
            </w:r>
          </w:p>
        </w:tc>
      </w:tr>
      <w:tr w:rsidR="006803A6" w:rsidRPr="00140B42" w:rsidTr="004007D9">
        <w:trPr>
          <w:trHeight w:val="397"/>
        </w:trPr>
        <w:tc>
          <w:tcPr>
            <w:tcW w:w="1908" w:type="dxa"/>
            <w:vAlign w:val="center"/>
          </w:tcPr>
          <w:p w:rsidR="006803A6" w:rsidRPr="00140B42" w:rsidRDefault="006803A6" w:rsidP="006803A6">
            <w:pPr>
              <w:ind w:firstLine="709"/>
              <w:jc w:val="center"/>
              <w:rPr>
                <w:rFonts w:ascii="Times New Roman" w:hAnsi="Times New Roman"/>
                <w:sz w:val="24"/>
                <w:szCs w:val="24"/>
              </w:rPr>
            </w:pPr>
            <w:r w:rsidRPr="00140B42">
              <w:rPr>
                <w:rFonts w:ascii="Times New Roman" w:hAnsi="Times New Roman"/>
                <w:sz w:val="24"/>
                <w:szCs w:val="24"/>
              </w:rPr>
              <w:t>2.1.8.</w:t>
            </w:r>
          </w:p>
        </w:tc>
        <w:tc>
          <w:tcPr>
            <w:tcW w:w="6660" w:type="dxa"/>
          </w:tcPr>
          <w:p w:rsidR="006803A6" w:rsidRPr="00140B42" w:rsidRDefault="006803A6" w:rsidP="006803A6">
            <w:pPr>
              <w:ind w:firstLine="709"/>
              <w:jc w:val="both"/>
              <w:rPr>
                <w:rFonts w:ascii="Times New Roman" w:hAnsi="Times New Roman"/>
                <w:sz w:val="24"/>
                <w:szCs w:val="24"/>
              </w:rPr>
            </w:pPr>
            <w:r w:rsidRPr="00140B42">
              <w:rPr>
                <w:rFonts w:ascii="Times New Roman" w:hAnsi="Times New Roman"/>
                <w:sz w:val="24"/>
                <w:szCs w:val="24"/>
              </w:rPr>
              <w:t>Енергозабезпечення та енергозбереження</w:t>
            </w:r>
          </w:p>
        </w:tc>
        <w:tc>
          <w:tcPr>
            <w:tcW w:w="1260" w:type="dxa"/>
            <w:vAlign w:val="center"/>
          </w:tcPr>
          <w:p w:rsidR="006803A6" w:rsidRPr="00140B42" w:rsidRDefault="006803A6" w:rsidP="006803A6">
            <w:pPr>
              <w:ind w:firstLine="709"/>
              <w:rPr>
                <w:rFonts w:ascii="Times New Roman" w:hAnsi="Times New Roman"/>
                <w:sz w:val="24"/>
                <w:szCs w:val="24"/>
              </w:rPr>
            </w:pPr>
            <w:r w:rsidRPr="00140B42">
              <w:rPr>
                <w:rFonts w:ascii="Times New Roman" w:hAnsi="Times New Roman"/>
                <w:sz w:val="24"/>
                <w:szCs w:val="24"/>
              </w:rPr>
              <w:t>23</w:t>
            </w:r>
          </w:p>
        </w:tc>
      </w:tr>
      <w:tr w:rsidR="006803A6" w:rsidRPr="00140B42" w:rsidTr="004007D9">
        <w:trPr>
          <w:trHeight w:val="397"/>
        </w:trPr>
        <w:tc>
          <w:tcPr>
            <w:tcW w:w="1908" w:type="dxa"/>
            <w:vAlign w:val="center"/>
          </w:tcPr>
          <w:p w:rsidR="006803A6" w:rsidRPr="00140B42" w:rsidRDefault="006803A6" w:rsidP="006803A6">
            <w:pPr>
              <w:pStyle w:val="1c"/>
              <w:rPr>
                <w:sz w:val="24"/>
                <w:szCs w:val="24"/>
                <w:lang w:val="uk-UA"/>
              </w:rPr>
            </w:pPr>
            <w:r w:rsidRPr="00140B42">
              <w:rPr>
                <w:sz w:val="24"/>
                <w:szCs w:val="24"/>
              </w:rPr>
              <w:t>2.2.</w:t>
            </w:r>
          </w:p>
          <w:p w:rsidR="006803A6" w:rsidRPr="00140B42" w:rsidRDefault="006803A6" w:rsidP="006803A6">
            <w:pPr>
              <w:ind w:firstLine="709"/>
              <w:jc w:val="center"/>
              <w:rPr>
                <w:rFonts w:ascii="Times New Roman" w:hAnsi="Times New Roman"/>
                <w:sz w:val="24"/>
                <w:szCs w:val="24"/>
              </w:rPr>
            </w:pPr>
          </w:p>
        </w:tc>
        <w:tc>
          <w:tcPr>
            <w:tcW w:w="6660" w:type="dxa"/>
          </w:tcPr>
          <w:p w:rsidR="006803A6" w:rsidRPr="00140B42" w:rsidRDefault="006803A6" w:rsidP="006803A6">
            <w:pPr>
              <w:ind w:firstLine="709"/>
              <w:jc w:val="both"/>
              <w:rPr>
                <w:rFonts w:ascii="Times New Roman" w:hAnsi="Times New Roman"/>
                <w:sz w:val="24"/>
                <w:szCs w:val="24"/>
              </w:rPr>
            </w:pPr>
            <w:r w:rsidRPr="00140B42">
              <w:rPr>
                <w:rFonts w:ascii="Times New Roman" w:hAnsi="Times New Roman"/>
                <w:sz w:val="24"/>
                <w:szCs w:val="24"/>
              </w:rPr>
              <w:t>Гуманітарна сфера</w:t>
            </w:r>
          </w:p>
          <w:p w:rsidR="006803A6" w:rsidRPr="00140B42" w:rsidRDefault="006803A6" w:rsidP="006803A6">
            <w:pPr>
              <w:ind w:firstLine="709"/>
              <w:jc w:val="both"/>
              <w:rPr>
                <w:rFonts w:ascii="Times New Roman" w:hAnsi="Times New Roman"/>
                <w:sz w:val="24"/>
                <w:szCs w:val="24"/>
              </w:rPr>
            </w:pPr>
          </w:p>
        </w:tc>
        <w:tc>
          <w:tcPr>
            <w:tcW w:w="1260" w:type="dxa"/>
            <w:vAlign w:val="center"/>
          </w:tcPr>
          <w:p w:rsidR="006803A6" w:rsidRPr="00140B42" w:rsidRDefault="006803A6" w:rsidP="006803A6">
            <w:pPr>
              <w:ind w:firstLine="709"/>
              <w:rPr>
                <w:rFonts w:ascii="Times New Roman" w:hAnsi="Times New Roman"/>
                <w:sz w:val="24"/>
                <w:szCs w:val="24"/>
              </w:rPr>
            </w:pPr>
            <w:r w:rsidRPr="00140B42">
              <w:rPr>
                <w:rFonts w:ascii="Times New Roman" w:hAnsi="Times New Roman"/>
                <w:sz w:val="24"/>
                <w:szCs w:val="24"/>
              </w:rPr>
              <w:t>26</w:t>
            </w:r>
          </w:p>
        </w:tc>
      </w:tr>
      <w:tr w:rsidR="006803A6" w:rsidRPr="00140B42" w:rsidTr="004007D9">
        <w:trPr>
          <w:trHeight w:val="397"/>
        </w:trPr>
        <w:tc>
          <w:tcPr>
            <w:tcW w:w="1908" w:type="dxa"/>
            <w:vAlign w:val="center"/>
          </w:tcPr>
          <w:p w:rsidR="006803A6" w:rsidRPr="00140B42" w:rsidRDefault="006803A6" w:rsidP="006803A6">
            <w:pPr>
              <w:ind w:firstLine="709"/>
              <w:jc w:val="center"/>
              <w:rPr>
                <w:rFonts w:ascii="Times New Roman" w:hAnsi="Times New Roman"/>
                <w:sz w:val="24"/>
                <w:szCs w:val="24"/>
              </w:rPr>
            </w:pPr>
            <w:r w:rsidRPr="00140B42">
              <w:rPr>
                <w:rFonts w:ascii="Times New Roman" w:hAnsi="Times New Roman"/>
                <w:sz w:val="24"/>
                <w:szCs w:val="24"/>
              </w:rPr>
              <w:t>2.2.1.</w:t>
            </w:r>
          </w:p>
          <w:p w:rsidR="006803A6" w:rsidRPr="00140B42" w:rsidRDefault="006803A6" w:rsidP="006803A6">
            <w:pPr>
              <w:ind w:firstLine="709"/>
              <w:jc w:val="center"/>
              <w:rPr>
                <w:rFonts w:ascii="Times New Roman" w:hAnsi="Times New Roman"/>
                <w:sz w:val="24"/>
                <w:szCs w:val="24"/>
              </w:rPr>
            </w:pPr>
          </w:p>
        </w:tc>
        <w:tc>
          <w:tcPr>
            <w:tcW w:w="6660" w:type="dxa"/>
          </w:tcPr>
          <w:p w:rsidR="006803A6" w:rsidRPr="00140B42" w:rsidRDefault="006803A6" w:rsidP="006803A6">
            <w:pPr>
              <w:ind w:firstLine="709"/>
              <w:jc w:val="both"/>
              <w:rPr>
                <w:rFonts w:ascii="Times New Roman" w:hAnsi="Times New Roman"/>
                <w:sz w:val="24"/>
                <w:szCs w:val="24"/>
              </w:rPr>
            </w:pPr>
            <w:r w:rsidRPr="00140B42">
              <w:rPr>
                <w:rFonts w:ascii="Times New Roman" w:hAnsi="Times New Roman"/>
                <w:sz w:val="24"/>
                <w:szCs w:val="24"/>
              </w:rPr>
              <w:t>Охорона здоров’я</w:t>
            </w:r>
          </w:p>
          <w:p w:rsidR="006803A6" w:rsidRPr="00140B42" w:rsidRDefault="006803A6" w:rsidP="006803A6">
            <w:pPr>
              <w:ind w:firstLine="709"/>
              <w:jc w:val="both"/>
              <w:rPr>
                <w:rFonts w:ascii="Times New Roman" w:hAnsi="Times New Roman"/>
                <w:sz w:val="24"/>
                <w:szCs w:val="24"/>
              </w:rPr>
            </w:pPr>
          </w:p>
        </w:tc>
        <w:tc>
          <w:tcPr>
            <w:tcW w:w="1260" w:type="dxa"/>
            <w:vAlign w:val="center"/>
          </w:tcPr>
          <w:p w:rsidR="006803A6" w:rsidRPr="00140B42" w:rsidRDefault="006803A6" w:rsidP="006803A6">
            <w:pPr>
              <w:ind w:firstLine="709"/>
              <w:rPr>
                <w:rFonts w:ascii="Times New Roman" w:hAnsi="Times New Roman"/>
                <w:sz w:val="24"/>
                <w:szCs w:val="24"/>
              </w:rPr>
            </w:pPr>
            <w:r w:rsidRPr="00140B42">
              <w:rPr>
                <w:rFonts w:ascii="Times New Roman" w:hAnsi="Times New Roman"/>
                <w:sz w:val="24"/>
                <w:szCs w:val="24"/>
              </w:rPr>
              <w:t>26</w:t>
            </w:r>
          </w:p>
        </w:tc>
      </w:tr>
      <w:tr w:rsidR="006803A6" w:rsidRPr="00140B42" w:rsidTr="004007D9">
        <w:trPr>
          <w:trHeight w:val="397"/>
        </w:trPr>
        <w:tc>
          <w:tcPr>
            <w:tcW w:w="1908" w:type="dxa"/>
            <w:vAlign w:val="center"/>
          </w:tcPr>
          <w:p w:rsidR="006803A6" w:rsidRPr="00140B42" w:rsidRDefault="006803A6" w:rsidP="006803A6">
            <w:pPr>
              <w:ind w:firstLine="709"/>
              <w:jc w:val="center"/>
              <w:rPr>
                <w:rFonts w:ascii="Times New Roman" w:hAnsi="Times New Roman"/>
                <w:sz w:val="24"/>
                <w:szCs w:val="24"/>
              </w:rPr>
            </w:pPr>
            <w:r w:rsidRPr="00140B42">
              <w:rPr>
                <w:rFonts w:ascii="Times New Roman" w:hAnsi="Times New Roman"/>
                <w:sz w:val="24"/>
                <w:szCs w:val="24"/>
              </w:rPr>
              <w:t>2.2.2.</w:t>
            </w:r>
          </w:p>
          <w:p w:rsidR="006803A6" w:rsidRPr="00140B42" w:rsidRDefault="006803A6" w:rsidP="006803A6">
            <w:pPr>
              <w:ind w:firstLine="709"/>
              <w:jc w:val="center"/>
              <w:rPr>
                <w:rFonts w:ascii="Times New Roman" w:hAnsi="Times New Roman"/>
                <w:sz w:val="24"/>
                <w:szCs w:val="24"/>
              </w:rPr>
            </w:pPr>
          </w:p>
        </w:tc>
        <w:tc>
          <w:tcPr>
            <w:tcW w:w="6660" w:type="dxa"/>
          </w:tcPr>
          <w:p w:rsidR="006803A6" w:rsidRPr="00140B42" w:rsidRDefault="006803A6" w:rsidP="006803A6">
            <w:pPr>
              <w:ind w:firstLine="709"/>
              <w:jc w:val="both"/>
              <w:rPr>
                <w:rFonts w:ascii="Times New Roman" w:hAnsi="Times New Roman"/>
                <w:sz w:val="24"/>
                <w:szCs w:val="24"/>
              </w:rPr>
            </w:pPr>
            <w:r w:rsidRPr="00140B42">
              <w:rPr>
                <w:rFonts w:ascii="Times New Roman" w:hAnsi="Times New Roman"/>
                <w:sz w:val="24"/>
                <w:szCs w:val="24"/>
              </w:rPr>
              <w:t>Освіта</w:t>
            </w:r>
          </w:p>
        </w:tc>
        <w:tc>
          <w:tcPr>
            <w:tcW w:w="1260" w:type="dxa"/>
            <w:vAlign w:val="center"/>
          </w:tcPr>
          <w:p w:rsidR="006803A6" w:rsidRPr="00140B42" w:rsidRDefault="006803A6" w:rsidP="006803A6">
            <w:pPr>
              <w:ind w:firstLine="709"/>
              <w:rPr>
                <w:rFonts w:ascii="Times New Roman" w:hAnsi="Times New Roman"/>
                <w:sz w:val="24"/>
                <w:szCs w:val="24"/>
              </w:rPr>
            </w:pPr>
            <w:r w:rsidRPr="00140B42">
              <w:rPr>
                <w:rFonts w:ascii="Times New Roman" w:hAnsi="Times New Roman"/>
                <w:sz w:val="24"/>
                <w:szCs w:val="24"/>
              </w:rPr>
              <w:t>28</w:t>
            </w:r>
          </w:p>
        </w:tc>
      </w:tr>
      <w:tr w:rsidR="006803A6" w:rsidRPr="00140B42" w:rsidTr="004007D9">
        <w:trPr>
          <w:trHeight w:val="397"/>
        </w:trPr>
        <w:tc>
          <w:tcPr>
            <w:tcW w:w="1908" w:type="dxa"/>
            <w:vAlign w:val="center"/>
          </w:tcPr>
          <w:p w:rsidR="006803A6" w:rsidRPr="00140B42" w:rsidRDefault="006803A6" w:rsidP="006803A6">
            <w:pPr>
              <w:ind w:firstLine="709"/>
              <w:jc w:val="center"/>
              <w:rPr>
                <w:rFonts w:ascii="Times New Roman" w:hAnsi="Times New Roman"/>
                <w:sz w:val="24"/>
                <w:szCs w:val="24"/>
              </w:rPr>
            </w:pPr>
            <w:r w:rsidRPr="00140B42">
              <w:rPr>
                <w:rFonts w:ascii="Times New Roman" w:hAnsi="Times New Roman"/>
                <w:sz w:val="24"/>
                <w:szCs w:val="24"/>
              </w:rPr>
              <w:t>2.2.3.</w:t>
            </w:r>
          </w:p>
          <w:p w:rsidR="006803A6" w:rsidRPr="00140B42" w:rsidRDefault="006803A6" w:rsidP="006803A6">
            <w:pPr>
              <w:ind w:firstLine="709"/>
              <w:jc w:val="center"/>
              <w:rPr>
                <w:rFonts w:ascii="Times New Roman" w:hAnsi="Times New Roman"/>
                <w:sz w:val="24"/>
                <w:szCs w:val="24"/>
              </w:rPr>
            </w:pPr>
          </w:p>
        </w:tc>
        <w:tc>
          <w:tcPr>
            <w:tcW w:w="6660" w:type="dxa"/>
          </w:tcPr>
          <w:p w:rsidR="006803A6" w:rsidRPr="00140B42" w:rsidRDefault="006803A6" w:rsidP="006803A6">
            <w:pPr>
              <w:ind w:firstLine="709"/>
              <w:jc w:val="both"/>
              <w:rPr>
                <w:rFonts w:ascii="Times New Roman" w:hAnsi="Times New Roman"/>
                <w:sz w:val="24"/>
                <w:szCs w:val="24"/>
              </w:rPr>
            </w:pPr>
            <w:r w:rsidRPr="00140B42">
              <w:rPr>
                <w:rFonts w:ascii="Times New Roman" w:hAnsi="Times New Roman"/>
                <w:sz w:val="24"/>
                <w:szCs w:val="24"/>
              </w:rPr>
              <w:t>Культура і туризм</w:t>
            </w:r>
          </w:p>
          <w:p w:rsidR="006803A6" w:rsidRPr="00140B42" w:rsidRDefault="006803A6" w:rsidP="006803A6">
            <w:pPr>
              <w:ind w:firstLine="709"/>
              <w:jc w:val="both"/>
              <w:rPr>
                <w:rFonts w:ascii="Times New Roman" w:hAnsi="Times New Roman"/>
                <w:sz w:val="24"/>
                <w:szCs w:val="24"/>
              </w:rPr>
            </w:pPr>
          </w:p>
        </w:tc>
        <w:tc>
          <w:tcPr>
            <w:tcW w:w="1260" w:type="dxa"/>
            <w:vAlign w:val="center"/>
          </w:tcPr>
          <w:p w:rsidR="006803A6" w:rsidRPr="00140B42" w:rsidRDefault="006803A6" w:rsidP="006803A6">
            <w:pPr>
              <w:ind w:firstLine="709"/>
              <w:rPr>
                <w:rFonts w:ascii="Times New Roman" w:hAnsi="Times New Roman"/>
                <w:sz w:val="24"/>
                <w:szCs w:val="24"/>
              </w:rPr>
            </w:pPr>
            <w:r w:rsidRPr="00140B42">
              <w:rPr>
                <w:rFonts w:ascii="Times New Roman" w:hAnsi="Times New Roman"/>
                <w:sz w:val="24"/>
                <w:szCs w:val="24"/>
              </w:rPr>
              <w:t>31</w:t>
            </w:r>
          </w:p>
        </w:tc>
      </w:tr>
      <w:tr w:rsidR="006803A6" w:rsidRPr="00140B42" w:rsidTr="004007D9">
        <w:trPr>
          <w:trHeight w:val="397"/>
        </w:trPr>
        <w:tc>
          <w:tcPr>
            <w:tcW w:w="1908" w:type="dxa"/>
            <w:vAlign w:val="center"/>
          </w:tcPr>
          <w:p w:rsidR="006803A6" w:rsidRPr="00140B42" w:rsidRDefault="006803A6" w:rsidP="006803A6">
            <w:pPr>
              <w:ind w:firstLine="709"/>
              <w:jc w:val="center"/>
              <w:rPr>
                <w:rFonts w:ascii="Times New Roman" w:hAnsi="Times New Roman"/>
                <w:sz w:val="24"/>
                <w:szCs w:val="24"/>
              </w:rPr>
            </w:pPr>
            <w:r w:rsidRPr="00140B42">
              <w:rPr>
                <w:rFonts w:ascii="Times New Roman" w:hAnsi="Times New Roman"/>
                <w:sz w:val="24"/>
                <w:szCs w:val="24"/>
              </w:rPr>
              <w:t>2.2.4.</w:t>
            </w:r>
          </w:p>
          <w:p w:rsidR="006803A6" w:rsidRPr="00140B42" w:rsidRDefault="006803A6" w:rsidP="006803A6">
            <w:pPr>
              <w:ind w:firstLine="709"/>
              <w:jc w:val="center"/>
              <w:rPr>
                <w:rFonts w:ascii="Times New Roman" w:hAnsi="Times New Roman"/>
                <w:sz w:val="24"/>
                <w:szCs w:val="24"/>
              </w:rPr>
            </w:pPr>
          </w:p>
        </w:tc>
        <w:tc>
          <w:tcPr>
            <w:tcW w:w="6660" w:type="dxa"/>
          </w:tcPr>
          <w:p w:rsidR="006803A6" w:rsidRPr="00140B42" w:rsidRDefault="006803A6" w:rsidP="006803A6">
            <w:pPr>
              <w:ind w:firstLine="709"/>
              <w:jc w:val="both"/>
              <w:rPr>
                <w:rFonts w:ascii="Times New Roman" w:hAnsi="Times New Roman"/>
                <w:sz w:val="24"/>
                <w:szCs w:val="24"/>
              </w:rPr>
            </w:pPr>
            <w:r w:rsidRPr="00140B42">
              <w:rPr>
                <w:rFonts w:ascii="Times New Roman" w:hAnsi="Times New Roman"/>
                <w:sz w:val="24"/>
                <w:szCs w:val="24"/>
              </w:rPr>
              <w:t>Фізична культура і спорт</w:t>
            </w:r>
          </w:p>
          <w:p w:rsidR="006803A6" w:rsidRPr="00140B42" w:rsidRDefault="006803A6" w:rsidP="006803A6">
            <w:pPr>
              <w:ind w:firstLine="709"/>
              <w:jc w:val="both"/>
              <w:rPr>
                <w:rFonts w:ascii="Times New Roman" w:hAnsi="Times New Roman"/>
                <w:sz w:val="24"/>
                <w:szCs w:val="24"/>
              </w:rPr>
            </w:pPr>
          </w:p>
        </w:tc>
        <w:tc>
          <w:tcPr>
            <w:tcW w:w="1260" w:type="dxa"/>
            <w:vAlign w:val="center"/>
          </w:tcPr>
          <w:p w:rsidR="006803A6" w:rsidRPr="00140B42" w:rsidRDefault="006803A6" w:rsidP="006803A6">
            <w:pPr>
              <w:ind w:firstLine="709"/>
              <w:rPr>
                <w:rFonts w:ascii="Times New Roman" w:hAnsi="Times New Roman"/>
                <w:sz w:val="24"/>
                <w:szCs w:val="24"/>
              </w:rPr>
            </w:pPr>
            <w:r w:rsidRPr="00140B42">
              <w:rPr>
                <w:rFonts w:ascii="Times New Roman" w:hAnsi="Times New Roman"/>
                <w:sz w:val="24"/>
                <w:szCs w:val="24"/>
              </w:rPr>
              <w:t>33</w:t>
            </w:r>
          </w:p>
        </w:tc>
      </w:tr>
      <w:tr w:rsidR="006803A6" w:rsidRPr="00140B42" w:rsidTr="004007D9">
        <w:trPr>
          <w:trHeight w:val="397"/>
        </w:trPr>
        <w:tc>
          <w:tcPr>
            <w:tcW w:w="1908" w:type="dxa"/>
            <w:vAlign w:val="center"/>
          </w:tcPr>
          <w:p w:rsidR="006803A6" w:rsidRPr="00140B42" w:rsidRDefault="006803A6" w:rsidP="006803A6">
            <w:pPr>
              <w:pStyle w:val="1c"/>
              <w:rPr>
                <w:sz w:val="24"/>
                <w:szCs w:val="24"/>
                <w:lang w:val="uk-UA"/>
              </w:rPr>
            </w:pPr>
            <w:r w:rsidRPr="00140B42">
              <w:rPr>
                <w:sz w:val="24"/>
                <w:szCs w:val="24"/>
              </w:rPr>
              <w:t>2.3.</w:t>
            </w:r>
          </w:p>
          <w:p w:rsidR="006803A6" w:rsidRPr="00140B42" w:rsidRDefault="006803A6" w:rsidP="006803A6">
            <w:pPr>
              <w:ind w:firstLine="709"/>
              <w:jc w:val="center"/>
              <w:rPr>
                <w:rFonts w:ascii="Times New Roman" w:hAnsi="Times New Roman"/>
                <w:sz w:val="24"/>
                <w:szCs w:val="24"/>
              </w:rPr>
            </w:pPr>
          </w:p>
        </w:tc>
        <w:tc>
          <w:tcPr>
            <w:tcW w:w="6660" w:type="dxa"/>
          </w:tcPr>
          <w:p w:rsidR="006803A6" w:rsidRPr="00140B42" w:rsidRDefault="006803A6" w:rsidP="006803A6">
            <w:pPr>
              <w:ind w:firstLine="709"/>
              <w:jc w:val="both"/>
              <w:rPr>
                <w:rFonts w:ascii="Times New Roman" w:hAnsi="Times New Roman"/>
                <w:sz w:val="24"/>
                <w:szCs w:val="24"/>
              </w:rPr>
            </w:pPr>
            <w:r w:rsidRPr="00140B42">
              <w:rPr>
                <w:rFonts w:ascii="Times New Roman" w:hAnsi="Times New Roman"/>
                <w:sz w:val="24"/>
                <w:szCs w:val="24"/>
              </w:rPr>
              <w:t>Охорона навколишнього природного середовища</w:t>
            </w:r>
          </w:p>
        </w:tc>
        <w:tc>
          <w:tcPr>
            <w:tcW w:w="1260" w:type="dxa"/>
            <w:vAlign w:val="center"/>
          </w:tcPr>
          <w:p w:rsidR="006803A6" w:rsidRPr="00140B42" w:rsidRDefault="006803A6" w:rsidP="006803A6">
            <w:pPr>
              <w:ind w:firstLine="709"/>
              <w:rPr>
                <w:rFonts w:ascii="Times New Roman" w:hAnsi="Times New Roman"/>
                <w:sz w:val="24"/>
                <w:szCs w:val="24"/>
              </w:rPr>
            </w:pPr>
            <w:r w:rsidRPr="00140B42">
              <w:rPr>
                <w:rFonts w:ascii="Times New Roman" w:hAnsi="Times New Roman"/>
                <w:sz w:val="24"/>
                <w:szCs w:val="24"/>
              </w:rPr>
              <w:t>34</w:t>
            </w:r>
          </w:p>
        </w:tc>
      </w:tr>
      <w:tr w:rsidR="006803A6" w:rsidRPr="00140B42" w:rsidTr="004007D9">
        <w:trPr>
          <w:trHeight w:val="397"/>
        </w:trPr>
        <w:tc>
          <w:tcPr>
            <w:tcW w:w="1908" w:type="dxa"/>
            <w:vAlign w:val="center"/>
          </w:tcPr>
          <w:p w:rsidR="006803A6" w:rsidRPr="00140B42" w:rsidRDefault="006803A6" w:rsidP="006803A6">
            <w:pPr>
              <w:pStyle w:val="1c"/>
              <w:rPr>
                <w:sz w:val="24"/>
                <w:szCs w:val="24"/>
              </w:rPr>
            </w:pPr>
            <w:r w:rsidRPr="00140B42">
              <w:rPr>
                <w:sz w:val="24"/>
                <w:szCs w:val="24"/>
              </w:rPr>
              <w:t>2.4.</w:t>
            </w:r>
          </w:p>
          <w:p w:rsidR="006803A6" w:rsidRPr="00140B42" w:rsidRDefault="006803A6" w:rsidP="006803A6">
            <w:pPr>
              <w:ind w:firstLine="709"/>
              <w:jc w:val="center"/>
              <w:rPr>
                <w:rFonts w:ascii="Times New Roman" w:hAnsi="Times New Roman"/>
                <w:sz w:val="24"/>
                <w:szCs w:val="24"/>
              </w:rPr>
            </w:pPr>
          </w:p>
        </w:tc>
        <w:tc>
          <w:tcPr>
            <w:tcW w:w="6660" w:type="dxa"/>
          </w:tcPr>
          <w:p w:rsidR="006803A6" w:rsidRPr="00140B42" w:rsidRDefault="006803A6" w:rsidP="006803A6">
            <w:pPr>
              <w:ind w:firstLine="709"/>
              <w:jc w:val="both"/>
              <w:rPr>
                <w:rFonts w:ascii="Times New Roman" w:hAnsi="Times New Roman"/>
                <w:sz w:val="24"/>
                <w:szCs w:val="24"/>
              </w:rPr>
            </w:pPr>
            <w:r w:rsidRPr="00140B42">
              <w:rPr>
                <w:rFonts w:ascii="Times New Roman" w:hAnsi="Times New Roman"/>
                <w:sz w:val="24"/>
                <w:szCs w:val="24"/>
              </w:rPr>
              <w:t>Розвиток підприємництва</w:t>
            </w:r>
          </w:p>
          <w:p w:rsidR="006803A6" w:rsidRPr="00140B42" w:rsidRDefault="006803A6" w:rsidP="006803A6">
            <w:pPr>
              <w:ind w:firstLine="709"/>
              <w:jc w:val="both"/>
              <w:rPr>
                <w:rFonts w:ascii="Times New Roman" w:hAnsi="Times New Roman"/>
                <w:sz w:val="24"/>
                <w:szCs w:val="24"/>
              </w:rPr>
            </w:pPr>
          </w:p>
        </w:tc>
        <w:tc>
          <w:tcPr>
            <w:tcW w:w="1260" w:type="dxa"/>
            <w:vAlign w:val="center"/>
          </w:tcPr>
          <w:p w:rsidR="006803A6" w:rsidRPr="00140B42" w:rsidRDefault="006803A6" w:rsidP="006803A6">
            <w:pPr>
              <w:ind w:firstLine="709"/>
              <w:rPr>
                <w:rFonts w:ascii="Times New Roman" w:hAnsi="Times New Roman"/>
                <w:noProof/>
                <w:sz w:val="24"/>
                <w:szCs w:val="24"/>
              </w:rPr>
            </w:pPr>
            <w:r w:rsidRPr="00140B42">
              <w:rPr>
                <w:rFonts w:ascii="Times New Roman" w:hAnsi="Times New Roman"/>
                <w:noProof/>
                <w:sz w:val="24"/>
                <w:szCs w:val="24"/>
              </w:rPr>
              <w:t>36</w:t>
            </w:r>
          </w:p>
        </w:tc>
      </w:tr>
      <w:tr w:rsidR="006803A6" w:rsidRPr="00140B42" w:rsidTr="004007D9">
        <w:trPr>
          <w:trHeight w:val="397"/>
        </w:trPr>
        <w:tc>
          <w:tcPr>
            <w:tcW w:w="1908" w:type="dxa"/>
            <w:vAlign w:val="center"/>
          </w:tcPr>
          <w:p w:rsidR="006803A6" w:rsidRPr="00140B42" w:rsidRDefault="006803A6" w:rsidP="006803A6">
            <w:pPr>
              <w:pStyle w:val="1c"/>
              <w:rPr>
                <w:sz w:val="24"/>
                <w:szCs w:val="24"/>
              </w:rPr>
            </w:pPr>
            <w:r w:rsidRPr="00140B42">
              <w:rPr>
                <w:sz w:val="24"/>
                <w:szCs w:val="24"/>
              </w:rPr>
              <w:t>2.5.</w:t>
            </w:r>
          </w:p>
          <w:p w:rsidR="006803A6" w:rsidRPr="00140B42" w:rsidRDefault="006803A6" w:rsidP="006803A6">
            <w:pPr>
              <w:ind w:firstLine="709"/>
              <w:jc w:val="center"/>
              <w:rPr>
                <w:rFonts w:ascii="Times New Roman" w:hAnsi="Times New Roman"/>
                <w:sz w:val="24"/>
                <w:szCs w:val="24"/>
              </w:rPr>
            </w:pPr>
          </w:p>
        </w:tc>
        <w:tc>
          <w:tcPr>
            <w:tcW w:w="6660" w:type="dxa"/>
          </w:tcPr>
          <w:p w:rsidR="006803A6" w:rsidRPr="00140B42" w:rsidRDefault="006803A6" w:rsidP="006803A6">
            <w:pPr>
              <w:ind w:firstLine="709"/>
              <w:jc w:val="both"/>
              <w:rPr>
                <w:rFonts w:ascii="Times New Roman" w:hAnsi="Times New Roman"/>
                <w:sz w:val="24"/>
                <w:szCs w:val="24"/>
              </w:rPr>
            </w:pPr>
            <w:r w:rsidRPr="00140B42">
              <w:rPr>
                <w:rFonts w:ascii="Times New Roman" w:hAnsi="Times New Roman"/>
                <w:sz w:val="24"/>
                <w:szCs w:val="24"/>
              </w:rPr>
              <w:t>Інвестиційно-інноваційна політика</w:t>
            </w:r>
          </w:p>
          <w:p w:rsidR="006803A6" w:rsidRPr="00140B42" w:rsidRDefault="006803A6" w:rsidP="006803A6">
            <w:pPr>
              <w:ind w:firstLine="709"/>
              <w:jc w:val="both"/>
              <w:rPr>
                <w:rFonts w:ascii="Times New Roman" w:hAnsi="Times New Roman"/>
                <w:sz w:val="24"/>
                <w:szCs w:val="24"/>
              </w:rPr>
            </w:pPr>
          </w:p>
        </w:tc>
        <w:tc>
          <w:tcPr>
            <w:tcW w:w="1260" w:type="dxa"/>
            <w:vAlign w:val="center"/>
          </w:tcPr>
          <w:p w:rsidR="006803A6" w:rsidRPr="00140B42" w:rsidRDefault="006803A6" w:rsidP="006803A6">
            <w:pPr>
              <w:ind w:firstLine="709"/>
              <w:rPr>
                <w:rFonts w:ascii="Times New Roman" w:hAnsi="Times New Roman"/>
                <w:sz w:val="24"/>
                <w:szCs w:val="24"/>
              </w:rPr>
            </w:pPr>
            <w:r w:rsidRPr="00140B42">
              <w:rPr>
                <w:rFonts w:ascii="Times New Roman" w:hAnsi="Times New Roman"/>
                <w:sz w:val="24"/>
                <w:szCs w:val="24"/>
              </w:rPr>
              <w:t>38</w:t>
            </w:r>
          </w:p>
        </w:tc>
      </w:tr>
      <w:tr w:rsidR="006803A6" w:rsidRPr="00140B42" w:rsidTr="004007D9">
        <w:trPr>
          <w:trHeight w:val="906"/>
        </w:trPr>
        <w:tc>
          <w:tcPr>
            <w:tcW w:w="1908" w:type="dxa"/>
            <w:vAlign w:val="center"/>
          </w:tcPr>
          <w:p w:rsidR="006803A6" w:rsidRPr="00140B42" w:rsidRDefault="006803A6" w:rsidP="006803A6">
            <w:pPr>
              <w:ind w:firstLine="709"/>
              <w:jc w:val="center"/>
              <w:rPr>
                <w:rFonts w:ascii="Times New Roman" w:hAnsi="Times New Roman"/>
                <w:sz w:val="24"/>
                <w:szCs w:val="24"/>
                <w:highlight w:val="yellow"/>
              </w:rPr>
            </w:pPr>
            <w:r w:rsidRPr="00140B42">
              <w:rPr>
                <w:rFonts w:ascii="Times New Roman" w:hAnsi="Times New Roman"/>
                <w:sz w:val="24"/>
                <w:szCs w:val="24"/>
              </w:rPr>
              <w:t>2.5.1.</w:t>
            </w:r>
          </w:p>
        </w:tc>
        <w:tc>
          <w:tcPr>
            <w:tcW w:w="6660" w:type="dxa"/>
          </w:tcPr>
          <w:p w:rsidR="006803A6" w:rsidRPr="00140B42" w:rsidRDefault="006803A6" w:rsidP="006803A6">
            <w:pPr>
              <w:ind w:firstLine="709"/>
              <w:jc w:val="both"/>
              <w:rPr>
                <w:rFonts w:ascii="Times New Roman" w:hAnsi="Times New Roman"/>
                <w:sz w:val="24"/>
                <w:szCs w:val="24"/>
              </w:rPr>
            </w:pPr>
          </w:p>
          <w:p w:rsidR="006803A6" w:rsidRPr="00140B42" w:rsidRDefault="006803A6" w:rsidP="006803A6">
            <w:pPr>
              <w:ind w:firstLine="709"/>
              <w:jc w:val="both"/>
              <w:rPr>
                <w:rFonts w:ascii="Times New Roman" w:hAnsi="Times New Roman"/>
                <w:sz w:val="24"/>
                <w:szCs w:val="24"/>
                <w:highlight w:val="yellow"/>
              </w:rPr>
            </w:pPr>
            <w:r w:rsidRPr="00140B42">
              <w:rPr>
                <w:rFonts w:ascii="Times New Roman" w:hAnsi="Times New Roman"/>
                <w:sz w:val="24"/>
                <w:szCs w:val="24"/>
              </w:rPr>
              <w:t>Інвестиційна діяльність</w:t>
            </w:r>
          </w:p>
        </w:tc>
        <w:tc>
          <w:tcPr>
            <w:tcW w:w="1260" w:type="dxa"/>
            <w:vAlign w:val="center"/>
          </w:tcPr>
          <w:p w:rsidR="006803A6" w:rsidRPr="00140B42" w:rsidRDefault="006803A6" w:rsidP="006803A6">
            <w:pPr>
              <w:ind w:firstLine="709"/>
              <w:rPr>
                <w:rFonts w:ascii="Times New Roman" w:hAnsi="Times New Roman"/>
                <w:noProof/>
                <w:webHidden/>
                <w:sz w:val="24"/>
                <w:szCs w:val="24"/>
              </w:rPr>
            </w:pPr>
            <w:r w:rsidRPr="00140B42">
              <w:rPr>
                <w:rFonts w:ascii="Times New Roman" w:hAnsi="Times New Roman"/>
                <w:noProof/>
                <w:webHidden/>
                <w:sz w:val="24"/>
                <w:szCs w:val="24"/>
              </w:rPr>
              <w:t>38</w:t>
            </w:r>
          </w:p>
          <w:p w:rsidR="006803A6" w:rsidRPr="00140B42" w:rsidRDefault="006803A6" w:rsidP="006803A6">
            <w:pPr>
              <w:ind w:firstLine="709"/>
              <w:rPr>
                <w:rFonts w:ascii="Times New Roman" w:hAnsi="Times New Roman"/>
                <w:noProof/>
                <w:webHidden/>
                <w:sz w:val="24"/>
                <w:szCs w:val="24"/>
              </w:rPr>
            </w:pPr>
          </w:p>
          <w:p w:rsidR="006803A6" w:rsidRPr="00140B42" w:rsidRDefault="006803A6" w:rsidP="006803A6">
            <w:pPr>
              <w:ind w:firstLine="709"/>
              <w:rPr>
                <w:rFonts w:ascii="Times New Roman" w:hAnsi="Times New Roman"/>
                <w:noProof/>
                <w:webHidden/>
                <w:sz w:val="24"/>
                <w:szCs w:val="24"/>
                <w:highlight w:val="yellow"/>
              </w:rPr>
            </w:pPr>
          </w:p>
        </w:tc>
      </w:tr>
      <w:tr w:rsidR="006803A6" w:rsidRPr="00140B42" w:rsidTr="004007D9">
        <w:trPr>
          <w:trHeight w:val="945"/>
        </w:trPr>
        <w:tc>
          <w:tcPr>
            <w:tcW w:w="1908" w:type="dxa"/>
            <w:vAlign w:val="center"/>
          </w:tcPr>
          <w:p w:rsidR="006803A6" w:rsidRPr="00140B42" w:rsidRDefault="006803A6" w:rsidP="006803A6">
            <w:pPr>
              <w:ind w:firstLine="709"/>
              <w:jc w:val="center"/>
              <w:rPr>
                <w:rFonts w:ascii="Times New Roman" w:hAnsi="Times New Roman"/>
                <w:sz w:val="24"/>
                <w:szCs w:val="24"/>
              </w:rPr>
            </w:pPr>
            <w:r w:rsidRPr="00140B42">
              <w:rPr>
                <w:rFonts w:ascii="Times New Roman" w:hAnsi="Times New Roman"/>
                <w:sz w:val="24"/>
                <w:szCs w:val="24"/>
              </w:rPr>
              <w:lastRenderedPageBreak/>
              <w:t>2.5.2.</w:t>
            </w:r>
          </w:p>
        </w:tc>
        <w:tc>
          <w:tcPr>
            <w:tcW w:w="6660" w:type="dxa"/>
          </w:tcPr>
          <w:p w:rsidR="006803A6" w:rsidRPr="00140B42" w:rsidRDefault="006803A6" w:rsidP="006803A6">
            <w:pPr>
              <w:ind w:firstLine="709"/>
              <w:jc w:val="both"/>
              <w:rPr>
                <w:rFonts w:ascii="Times New Roman" w:hAnsi="Times New Roman"/>
                <w:sz w:val="24"/>
                <w:szCs w:val="24"/>
              </w:rPr>
            </w:pPr>
          </w:p>
          <w:p w:rsidR="006803A6" w:rsidRPr="00140B42" w:rsidRDefault="006803A6" w:rsidP="006803A6">
            <w:pPr>
              <w:ind w:firstLine="709"/>
              <w:jc w:val="both"/>
              <w:rPr>
                <w:rFonts w:ascii="Times New Roman" w:hAnsi="Times New Roman"/>
                <w:sz w:val="24"/>
                <w:szCs w:val="24"/>
              </w:rPr>
            </w:pPr>
            <w:r w:rsidRPr="00140B42">
              <w:rPr>
                <w:rFonts w:ascii="Times New Roman" w:hAnsi="Times New Roman"/>
                <w:sz w:val="24"/>
                <w:szCs w:val="24"/>
              </w:rPr>
              <w:t>Інноваційна діяльність</w:t>
            </w:r>
          </w:p>
        </w:tc>
        <w:tc>
          <w:tcPr>
            <w:tcW w:w="1260" w:type="dxa"/>
            <w:vAlign w:val="center"/>
          </w:tcPr>
          <w:p w:rsidR="006803A6" w:rsidRPr="00140B42" w:rsidRDefault="006803A6" w:rsidP="006803A6">
            <w:pPr>
              <w:ind w:firstLine="709"/>
              <w:rPr>
                <w:rFonts w:ascii="Times New Roman" w:hAnsi="Times New Roman"/>
                <w:noProof/>
                <w:webHidden/>
                <w:sz w:val="24"/>
                <w:szCs w:val="24"/>
                <w:highlight w:val="yellow"/>
              </w:rPr>
            </w:pPr>
          </w:p>
          <w:p w:rsidR="006803A6" w:rsidRPr="00140B42" w:rsidRDefault="006803A6" w:rsidP="006803A6">
            <w:pPr>
              <w:ind w:firstLine="709"/>
              <w:rPr>
                <w:rFonts w:ascii="Times New Roman" w:hAnsi="Times New Roman"/>
                <w:noProof/>
                <w:webHidden/>
                <w:sz w:val="24"/>
                <w:szCs w:val="24"/>
                <w:highlight w:val="yellow"/>
              </w:rPr>
            </w:pPr>
            <w:r w:rsidRPr="00140B42">
              <w:rPr>
                <w:rFonts w:ascii="Times New Roman" w:hAnsi="Times New Roman"/>
                <w:noProof/>
                <w:webHidden/>
                <w:sz w:val="24"/>
                <w:szCs w:val="24"/>
              </w:rPr>
              <w:t>41</w:t>
            </w:r>
          </w:p>
          <w:p w:rsidR="006803A6" w:rsidRPr="00140B42" w:rsidRDefault="006803A6" w:rsidP="006803A6">
            <w:pPr>
              <w:ind w:firstLine="709"/>
              <w:rPr>
                <w:rFonts w:ascii="Times New Roman" w:hAnsi="Times New Roman"/>
                <w:noProof/>
                <w:webHidden/>
                <w:sz w:val="24"/>
                <w:szCs w:val="24"/>
              </w:rPr>
            </w:pPr>
          </w:p>
        </w:tc>
      </w:tr>
      <w:tr w:rsidR="006803A6" w:rsidRPr="00140B42" w:rsidTr="004007D9">
        <w:trPr>
          <w:trHeight w:val="397"/>
        </w:trPr>
        <w:tc>
          <w:tcPr>
            <w:tcW w:w="1908" w:type="dxa"/>
            <w:vAlign w:val="center"/>
          </w:tcPr>
          <w:p w:rsidR="006803A6" w:rsidRPr="00140B42" w:rsidRDefault="006803A6" w:rsidP="006803A6">
            <w:pPr>
              <w:pStyle w:val="1c"/>
              <w:rPr>
                <w:sz w:val="24"/>
                <w:szCs w:val="24"/>
              </w:rPr>
            </w:pPr>
            <w:r w:rsidRPr="00140B42">
              <w:rPr>
                <w:sz w:val="24"/>
                <w:szCs w:val="24"/>
              </w:rPr>
              <w:t>2.6.</w:t>
            </w:r>
          </w:p>
          <w:p w:rsidR="006803A6" w:rsidRPr="00140B42" w:rsidRDefault="006803A6" w:rsidP="006803A6">
            <w:pPr>
              <w:ind w:firstLine="709"/>
              <w:jc w:val="center"/>
              <w:rPr>
                <w:rFonts w:ascii="Times New Roman" w:hAnsi="Times New Roman"/>
                <w:sz w:val="24"/>
                <w:szCs w:val="24"/>
              </w:rPr>
            </w:pPr>
          </w:p>
        </w:tc>
        <w:tc>
          <w:tcPr>
            <w:tcW w:w="6660" w:type="dxa"/>
          </w:tcPr>
          <w:p w:rsidR="006803A6" w:rsidRPr="00140B42" w:rsidRDefault="006803A6" w:rsidP="006803A6">
            <w:pPr>
              <w:ind w:firstLine="709"/>
              <w:jc w:val="both"/>
              <w:rPr>
                <w:rFonts w:ascii="Times New Roman" w:hAnsi="Times New Roman"/>
                <w:sz w:val="24"/>
                <w:szCs w:val="24"/>
              </w:rPr>
            </w:pPr>
            <w:r w:rsidRPr="00140B42">
              <w:rPr>
                <w:rFonts w:ascii="Times New Roman" w:hAnsi="Times New Roman"/>
                <w:sz w:val="24"/>
                <w:szCs w:val="24"/>
              </w:rPr>
              <w:t>Розвиток реального сектору економіки</w:t>
            </w:r>
          </w:p>
          <w:p w:rsidR="006803A6" w:rsidRPr="00140B42" w:rsidRDefault="006803A6" w:rsidP="006803A6">
            <w:pPr>
              <w:ind w:firstLine="709"/>
              <w:jc w:val="both"/>
              <w:rPr>
                <w:rFonts w:ascii="Times New Roman" w:hAnsi="Times New Roman"/>
                <w:sz w:val="24"/>
                <w:szCs w:val="24"/>
              </w:rPr>
            </w:pPr>
          </w:p>
        </w:tc>
        <w:tc>
          <w:tcPr>
            <w:tcW w:w="1260" w:type="dxa"/>
            <w:vAlign w:val="center"/>
          </w:tcPr>
          <w:p w:rsidR="006803A6" w:rsidRPr="00140B42" w:rsidRDefault="006803A6" w:rsidP="006803A6">
            <w:pPr>
              <w:ind w:firstLine="709"/>
              <w:rPr>
                <w:rFonts w:ascii="Times New Roman" w:hAnsi="Times New Roman"/>
                <w:sz w:val="24"/>
                <w:szCs w:val="24"/>
              </w:rPr>
            </w:pPr>
            <w:r w:rsidRPr="00140B42">
              <w:rPr>
                <w:rFonts w:ascii="Times New Roman" w:hAnsi="Times New Roman"/>
                <w:sz w:val="24"/>
                <w:szCs w:val="24"/>
              </w:rPr>
              <w:t>43</w:t>
            </w:r>
          </w:p>
        </w:tc>
      </w:tr>
      <w:tr w:rsidR="006803A6" w:rsidRPr="00140B42" w:rsidTr="004007D9">
        <w:trPr>
          <w:trHeight w:val="397"/>
        </w:trPr>
        <w:tc>
          <w:tcPr>
            <w:tcW w:w="1908" w:type="dxa"/>
            <w:vAlign w:val="center"/>
          </w:tcPr>
          <w:p w:rsidR="006803A6" w:rsidRPr="00140B42" w:rsidRDefault="006803A6" w:rsidP="006803A6">
            <w:pPr>
              <w:ind w:firstLine="709"/>
              <w:jc w:val="center"/>
              <w:rPr>
                <w:rFonts w:ascii="Times New Roman" w:hAnsi="Times New Roman"/>
                <w:sz w:val="24"/>
                <w:szCs w:val="24"/>
              </w:rPr>
            </w:pPr>
            <w:r w:rsidRPr="00140B42">
              <w:rPr>
                <w:rFonts w:ascii="Times New Roman" w:hAnsi="Times New Roman"/>
                <w:sz w:val="24"/>
                <w:szCs w:val="24"/>
              </w:rPr>
              <w:t>2.6.1.</w:t>
            </w:r>
          </w:p>
          <w:p w:rsidR="006803A6" w:rsidRPr="00140B42" w:rsidRDefault="006803A6" w:rsidP="006803A6">
            <w:pPr>
              <w:ind w:firstLine="709"/>
              <w:jc w:val="center"/>
              <w:rPr>
                <w:rFonts w:ascii="Times New Roman" w:hAnsi="Times New Roman"/>
                <w:sz w:val="24"/>
                <w:szCs w:val="24"/>
              </w:rPr>
            </w:pPr>
          </w:p>
        </w:tc>
        <w:tc>
          <w:tcPr>
            <w:tcW w:w="6660" w:type="dxa"/>
          </w:tcPr>
          <w:p w:rsidR="006803A6" w:rsidRPr="00140B42" w:rsidRDefault="006803A6" w:rsidP="006803A6">
            <w:pPr>
              <w:ind w:firstLine="709"/>
              <w:jc w:val="both"/>
              <w:rPr>
                <w:rFonts w:ascii="Times New Roman" w:hAnsi="Times New Roman"/>
                <w:sz w:val="24"/>
                <w:szCs w:val="24"/>
              </w:rPr>
            </w:pPr>
            <w:r w:rsidRPr="00140B42">
              <w:rPr>
                <w:rFonts w:ascii="Times New Roman" w:hAnsi="Times New Roman"/>
                <w:sz w:val="24"/>
                <w:szCs w:val="24"/>
              </w:rPr>
              <w:t>Промисловість</w:t>
            </w:r>
          </w:p>
          <w:p w:rsidR="006803A6" w:rsidRPr="00140B42" w:rsidRDefault="006803A6" w:rsidP="006803A6">
            <w:pPr>
              <w:ind w:firstLine="709"/>
              <w:jc w:val="both"/>
              <w:rPr>
                <w:rFonts w:ascii="Times New Roman" w:hAnsi="Times New Roman"/>
                <w:sz w:val="24"/>
                <w:szCs w:val="24"/>
              </w:rPr>
            </w:pPr>
          </w:p>
        </w:tc>
        <w:tc>
          <w:tcPr>
            <w:tcW w:w="1260" w:type="dxa"/>
            <w:vAlign w:val="center"/>
          </w:tcPr>
          <w:p w:rsidR="006803A6" w:rsidRPr="00140B42" w:rsidRDefault="006803A6" w:rsidP="006803A6">
            <w:pPr>
              <w:ind w:firstLine="709"/>
              <w:rPr>
                <w:rFonts w:ascii="Times New Roman" w:hAnsi="Times New Roman"/>
                <w:sz w:val="24"/>
                <w:szCs w:val="24"/>
              </w:rPr>
            </w:pPr>
            <w:r w:rsidRPr="00140B42">
              <w:rPr>
                <w:rFonts w:ascii="Times New Roman" w:hAnsi="Times New Roman"/>
                <w:sz w:val="24"/>
                <w:szCs w:val="24"/>
              </w:rPr>
              <w:t>43</w:t>
            </w:r>
          </w:p>
        </w:tc>
      </w:tr>
      <w:tr w:rsidR="006803A6" w:rsidRPr="00140B42" w:rsidTr="004007D9">
        <w:trPr>
          <w:trHeight w:val="397"/>
        </w:trPr>
        <w:tc>
          <w:tcPr>
            <w:tcW w:w="1908" w:type="dxa"/>
            <w:vAlign w:val="center"/>
          </w:tcPr>
          <w:p w:rsidR="006803A6" w:rsidRPr="00140B42" w:rsidRDefault="006803A6" w:rsidP="006803A6">
            <w:pPr>
              <w:ind w:firstLine="709"/>
              <w:jc w:val="center"/>
              <w:rPr>
                <w:rFonts w:ascii="Times New Roman" w:hAnsi="Times New Roman"/>
                <w:sz w:val="24"/>
                <w:szCs w:val="24"/>
              </w:rPr>
            </w:pPr>
            <w:r w:rsidRPr="00140B42">
              <w:rPr>
                <w:rFonts w:ascii="Times New Roman" w:hAnsi="Times New Roman"/>
                <w:sz w:val="24"/>
                <w:szCs w:val="24"/>
              </w:rPr>
              <w:t>2.6.2.</w:t>
            </w:r>
          </w:p>
          <w:p w:rsidR="006803A6" w:rsidRPr="00140B42" w:rsidRDefault="006803A6" w:rsidP="006803A6">
            <w:pPr>
              <w:ind w:firstLine="709"/>
              <w:jc w:val="center"/>
              <w:rPr>
                <w:rFonts w:ascii="Times New Roman" w:hAnsi="Times New Roman"/>
                <w:sz w:val="24"/>
                <w:szCs w:val="24"/>
              </w:rPr>
            </w:pPr>
          </w:p>
        </w:tc>
        <w:tc>
          <w:tcPr>
            <w:tcW w:w="6660" w:type="dxa"/>
          </w:tcPr>
          <w:p w:rsidR="006803A6" w:rsidRPr="00140B42" w:rsidRDefault="006803A6" w:rsidP="006803A6">
            <w:pPr>
              <w:ind w:firstLine="709"/>
              <w:jc w:val="both"/>
              <w:rPr>
                <w:rFonts w:ascii="Times New Roman" w:hAnsi="Times New Roman"/>
                <w:sz w:val="24"/>
                <w:szCs w:val="24"/>
              </w:rPr>
            </w:pPr>
            <w:r w:rsidRPr="00140B42">
              <w:rPr>
                <w:rFonts w:ascii="Times New Roman" w:hAnsi="Times New Roman"/>
                <w:sz w:val="24"/>
                <w:szCs w:val="24"/>
              </w:rPr>
              <w:t>Агропромисловий комплекс</w:t>
            </w:r>
          </w:p>
          <w:p w:rsidR="006803A6" w:rsidRPr="00140B42" w:rsidRDefault="006803A6" w:rsidP="006803A6">
            <w:pPr>
              <w:ind w:firstLine="709"/>
              <w:jc w:val="both"/>
              <w:rPr>
                <w:rFonts w:ascii="Times New Roman" w:hAnsi="Times New Roman"/>
                <w:sz w:val="24"/>
                <w:szCs w:val="24"/>
              </w:rPr>
            </w:pPr>
          </w:p>
        </w:tc>
        <w:tc>
          <w:tcPr>
            <w:tcW w:w="1260" w:type="dxa"/>
            <w:vAlign w:val="center"/>
          </w:tcPr>
          <w:p w:rsidR="006803A6" w:rsidRPr="00140B42" w:rsidRDefault="006803A6" w:rsidP="006803A6">
            <w:pPr>
              <w:ind w:firstLine="709"/>
              <w:rPr>
                <w:rFonts w:ascii="Times New Roman" w:hAnsi="Times New Roman"/>
                <w:sz w:val="24"/>
                <w:szCs w:val="24"/>
              </w:rPr>
            </w:pPr>
            <w:r w:rsidRPr="00140B42">
              <w:rPr>
                <w:rFonts w:ascii="Times New Roman" w:hAnsi="Times New Roman"/>
                <w:sz w:val="24"/>
                <w:szCs w:val="24"/>
              </w:rPr>
              <w:t>45</w:t>
            </w:r>
          </w:p>
        </w:tc>
      </w:tr>
      <w:tr w:rsidR="006803A6" w:rsidRPr="00140B42" w:rsidTr="004007D9">
        <w:trPr>
          <w:trHeight w:val="397"/>
        </w:trPr>
        <w:tc>
          <w:tcPr>
            <w:tcW w:w="1908" w:type="dxa"/>
            <w:vAlign w:val="center"/>
          </w:tcPr>
          <w:p w:rsidR="006803A6" w:rsidRPr="00140B42" w:rsidRDefault="006803A6" w:rsidP="006803A6">
            <w:pPr>
              <w:ind w:firstLine="709"/>
              <w:jc w:val="center"/>
              <w:rPr>
                <w:rFonts w:ascii="Times New Roman" w:hAnsi="Times New Roman"/>
                <w:sz w:val="24"/>
                <w:szCs w:val="24"/>
              </w:rPr>
            </w:pPr>
            <w:r w:rsidRPr="00140B42">
              <w:rPr>
                <w:rFonts w:ascii="Times New Roman" w:hAnsi="Times New Roman"/>
                <w:sz w:val="24"/>
                <w:szCs w:val="24"/>
              </w:rPr>
              <w:t>2.6.3.</w:t>
            </w:r>
          </w:p>
        </w:tc>
        <w:tc>
          <w:tcPr>
            <w:tcW w:w="6660" w:type="dxa"/>
          </w:tcPr>
          <w:p w:rsidR="006803A6" w:rsidRPr="00140B42" w:rsidRDefault="006803A6" w:rsidP="006803A6">
            <w:pPr>
              <w:ind w:firstLine="709"/>
              <w:jc w:val="both"/>
              <w:rPr>
                <w:rFonts w:ascii="Times New Roman" w:hAnsi="Times New Roman"/>
                <w:sz w:val="24"/>
                <w:szCs w:val="24"/>
              </w:rPr>
            </w:pPr>
            <w:r w:rsidRPr="00140B42">
              <w:rPr>
                <w:rFonts w:ascii="Times New Roman" w:hAnsi="Times New Roman"/>
                <w:sz w:val="24"/>
                <w:szCs w:val="24"/>
              </w:rPr>
              <w:t>Транспорт та дорожнє господарство</w:t>
            </w:r>
          </w:p>
        </w:tc>
        <w:tc>
          <w:tcPr>
            <w:tcW w:w="1260" w:type="dxa"/>
            <w:vAlign w:val="center"/>
          </w:tcPr>
          <w:p w:rsidR="006803A6" w:rsidRPr="00140B42" w:rsidRDefault="006803A6" w:rsidP="006803A6">
            <w:pPr>
              <w:ind w:firstLine="709"/>
              <w:rPr>
                <w:rFonts w:ascii="Times New Roman" w:hAnsi="Times New Roman"/>
                <w:sz w:val="24"/>
                <w:szCs w:val="24"/>
              </w:rPr>
            </w:pPr>
            <w:r w:rsidRPr="00140B42">
              <w:rPr>
                <w:rFonts w:ascii="Times New Roman" w:hAnsi="Times New Roman"/>
                <w:sz w:val="24"/>
                <w:szCs w:val="24"/>
              </w:rPr>
              <w:t>47</w:t>
            </w:r>
          </w:p>
        </w:tc>
      </w:tr>
      <w:tr w:rsidR="006803A6" w:rsidRPr="00140B42" w:rsidTr="004007D9">
        <w:trPr>
          <w:trHeight w:val="397"/>
        </w:trPr>
        <w:tc>
          <w:tcPr>
            <w:tcW w:w="1908" w:type="dxa"/>
            <w:vAlign w:val="center"/>
          </w:tcPr>
          <w:p w:rsidR="006803A6" w:rsidRPr="00140B42" w:rsidRDefault="006803A6" w:rsidP="006803A6">
            <w:pPr>
              <w:ind w:firstLine="709"/>
              <w:jc w:val="center"/>
              <w:rPr>
                <w:rFonts w:ascii="Times New Roman" w:hAnsi="Times New Roman"/>
                <w:sz w:val="24"/>
                <w:szCs w:val="24"/>
              </w:rPr>
            </w:pPr>
          </w:p>
          <w:p w:rsidR="006803A6" w:rsidRPr="00140B42" w:rsidRDefault="006803A6" w:rsidP="006803A6">
            <w:pPr>
              <w:ind w:firstLine="709"/>
              <w:jc w:val="center"/>
              <w:rPr>
                <w:rFonts w:ascii="Times New Roman" w:hAnsi="Times New Roman"/>
                <w:sz w:val="24"/>
                <w:szCs w:val="24"/>
              </w:rPr>
            </w:pPr>
            <w:r w:rsidRPr="00140B42">
              <w:rPr>
                <w:rFonts w:ascii="Times New Roman" w:hAnsi="Times New Roman"/>
                <w:sz w:val="24"/>
                <w:szCs w:val="24"/>
              </w:rPr>
              <w:t>2.6.4.</w:t>
            </w:r>
          </w:p>
          <w:p w:rsidR="006803A6" w:rsidRPr="00140B42" w:rsidRDefault="006803A6" w:rsidP="006803A6">
            <w:pPr>
              <w:ind w:firstLine="709"/>
              <w:jc w:val="center"/>
              <w:rPr>
                <w:rFonts w:ascii="Times New Roman" w:hAnsi="Times New Roman"/>
                <w:sz w:val="24"/>
                <w:szCs w:val="24"/>
              </w:rPr>
            </w:pPr>
          </w:p>
        </w:tc>
        <w:tc>
          <w:tcPr>
            <w:tcW w:w="6660" w:type="dxa"/>
          </w:tcPr>
          <w:p w:rsidR="006803A6" w:rsidRPr="00140B42" w:rsidRDefault="006803A6" w:rsidP="006803A6">
            <w:pPr>
              <w:ind w:firstLine="709"/>
              <w:jc w:val="both"/>
              <w:rPr>
                <w:rFonts w:ascii="Times New Roman" w:hAnsi="Times New Roman"/>
                <w:sz w:val="24"/>
                <w:szCs w:val="24"/>
              </w:rPr>
            </w:pPr>
          </w:p>
          <w:p w:rsidR="006803A6" w:rsidRPr="00140B42" w:rsidRDefault="006803A6" w:rsidP="006803A6">
            <w:pPr>
              <w:ind w:firstLine="709"/>
              <w:jc w:val="both"/>
              <w:rPr>
                <w:rFonts w:ascii="Times New Roman" w:hAnsi="Times New Roman"/>
                <w:sz w:val="24"/>
                <w:szCs w:val="24"/>
              </w:rPr>
            </w:pPr>
            <w:r w:rsidRPr="00140B42">
              <w:rPr>
                <w:rFonts w:ascii="Times New Roman" w:hAnsi="Times New Roman"/>
                <w:sz w:val="24"/>
                <w:szCs w:val="24"/>
              </w:rPr>
              <w:t>Зв'язок та інформатизація</w:t>
            </w:r>
          </w:p>
          <w:p w:rsidR="006803A6" w:rsidRPr="00140B42" w:rsidRDefault="006803A6" w:rsidP="006803A6">
            <w:pPr>
              <w:ind w:firstLine="709"/>
              <w:jc w:val="both"/>
              <w:rPr>
                <w:rFonts w:ascii="Times New Roman" w:hAnsi="Times New Roman"/>
                <w:sz w:val="24"/>
                <w:szCs w:val="24"/>
              </w:rPr>
            </w:pPr>
          </w:p>
        </w:tc>
        <w:tc>
          <w:tcPr>
            <w:tcW w:w="1260" w:type="dxa"/>
            <w:vAlign w:val="center"/>
          </w:tcPr>
          <w:p w:rsidR="006803A6" w:rsidRPr="00140B42" w:rsidRDefault="006803A6" w:rsidP="006803A6">
            <w:pPr>
              <w:ind w:firstLine="709"/>
              <w:rPr>
                <w:rFonts w:ascii="Times New Roman" w:hAnsi="Times New Roman"/>
                <w:sz w:val="24"/>
                <w:szCs w:val="24"/>
              </w:rPr>
            </w:pPr>
            <w:r w:rsidRPr="00140B42">
              <w:rPr>
                <w:rFonts w:ascii="Times New Roman" w:hAnsi="Times New Roman"/>
                <w:sz w:val="24"/>
                <w:szCs w:val="24"/>
              </w:rPr>
              <w:t>48</w:t>
            </w:r>
          </w:p>
        </w:tc>
      </w:tr>
      <w:tr w:rsidR="006803A6" w:rsidRPr="00140B42" w:rsidTr="004007D9">
        <w:trPr>
          <w:trHeight w:val="397"/>
        </w:trPr>
        <w:tc>
          <w:tcPr>
            <w:tcW w:w="1908" w:type="dxa"/>
            <w:vAlign w:val="center"/>
          </w:tcPr>
          <w:p w:rsidR="006803A6" w:rsidRPr="00140B42" w:rsidRDefault="006803A6" w:rsidP="006803A6">
            <w:pPr>
              <w:ind w:firstLine="709"/>
              <w:jc w:val="center"/>
              <w:rPr>
                <w:rFonts w:ascii="Times New Roman" w:hAnsi="Times New Roman"/>
                <w:sz w:val="24"/>
                <w:szCs w:val="24"/>
              </w:rPr>
            </w:pPr>
            <w:r w:rsidRPr="00140B42">
              <w:rPr>
                <w:rFonts w:ascii="Times New Roman" w:hAnsi="Times New Roman"/>
                <w:sz w:val="24"/>
                <w:szCs w:val="24"/>
              </w:rPr>
              <w:t>2.6.5.</w:t>
            </w:r>
          </w:p>
          <w:p w:rsidR="006803A6" w:rsidRPr="00140B42" w:rsidRDefault="006803A6" w:rsidP="006803A6">
            <w:pPr>
              <w:ind w:firstLine="709"/>
              <w:jc w:val="center"/>
              <w:rPr>
                <w:rFonts w:ascii="Times New Roman" w:hAnsi="Times New Roman"/>
                <w:sz w:val="24"/>
                <w:szCs w:val="24"/>
              </w:rPr>
            </w:pPr>
          </w:p>
        </w:tc>
        <w:tc>
          <w:tcPr>
            <w:tcW w:w="6660" w:type="dxa"/>
          </w:tcPr>
          <w:p w:rsidR="006803A6" w:rsidRPr="00140B42" w:rsidRDefault="006803A6" w:rsidP="006803A6">
            <w:pPr>
              <w:ind w:firstLine="709"/>
              <w:jc w:val="both"/>
              <w:rPr>
                <w:rFonts w:ascii="Times New Roman" w:hAnsi="Times New Roman"/>
                <w:sz w:val="24"/>
                <w:szCs w:val="24"/>
              </w:rPr>
            </w:pPr>
            <w:r w:rsidRPr="00140B42">
              <w:rPr>
                <w:rFonts w:ascii="Times New Roman" w:hAnsi="Times New Roman"/>
                <w:sz w:val="24"/>
                <w:szCs w:val="24"/>
              </w:rPr>
              <w:t>Споживчий ринок</w:t>
            </w:r>
          </w:p>
          <w:p w:rsidR="006803A6" w:rsidRPr="00140B42" w:rsidRDefault="006803A6" w:rsidP="006803A6">
            <w:pPr>
              <w:ind w:firstLine="709"/>
              <w:jc w:val="both"/>
              <w:rPr>
                <w:rFonts w:ascii="Times New Roman" w:hAnsi="Times New Roman"/>
                <w:sz w:val="24"/>
                <w:szCs w:val="24"/>
              </w:rPr>
            </w:pPr>
          </w:p>
        </w:tc>
        <w:tc>
          <w:tcPr>
            <w:tcW w:w="1260" w:type="dxa"/>
            <w:vAlign w:val="center"/>
          </w:tcPr>
          <w:p w:rsidR="006803A6" w:rsidRPr="00140B42" w:rsidRDefault="006803A6" w:rsidP="006803A6">
            <w:pPr>
              <w:ind w:firstLine="709"/>
              <w:rPr>
                <w:rFonts w:ascii="Times New Roman" w:hAnsi="Times New Roman"/>
                <w:sz w:val="24"/>
                <w:szCs w:val="24"/>
              </w:rPr>
            </w:pPr>
            <w:r w:rsidRPr="00140B42">
              <w:rPr>
                <w:rFonts w:ascii="Times New Roman" w:hAnsi="Times New Roman"/>
                <w:sz w:val="24"/>
                <w:szCs w:val="24"/>
              </w:rPr>
              <w:t>49</w:t>
            </w:r>
          </w:p>
        </w:tc>
      </w:tr>
      <w:tr w:rsidR="006803A6" w:rsidRPr="00140B42" w:rsidTr="004007D9">
        <w:trPr>
          <w:trHeight w:val="397"/>
        </w:trPr>
        <w:tc>
          <w:tcPr>
            <w:tcW w:w="1908" w:type="dxa"/>
            <w:vAlign w:val="center"/>
          </w:tcPr>
          <w:p w:rsidR="006803A6" w:rsidRPr="00140B42" w:rsidRDefault="006803A6" w:rsidP="006803A6">
            <w:pPr>
              <w:ind w:firstLine="709"/>
              <w:jc w:val="center"/>
              <w:rPr>
                <w:rFonts w:ascii="Times New Roman" w:hAnsi="Times New Roman"/>
                <w:sz w:val="24"/>
                <w:szCs w:val="24"/>
              </w:rPr>
            </w:pPr>
            <w:r w:rsidRPr="00140B42">
              <w:rPr>
                <w:rFonts w:ascii="Times New Roman" w:hAnsi="Times New Roman"/>
                <w:sz w:val="24"/>
                <w:szCs w:val="24"/>
              </w:rPr>
              <w:t>2.7</w:t>
            </w:r>
          </w:p>
          <w:p w:rsidR="006803A6" w:rsidRPr="00140B42" w:rsidRDefault="006803A6" w:rsidP="006803A6">
            <w:pPr>
              <w:ind w:firstLine="709"/>
              <w:jc w:val="center"/>
              <w:rPr>
                <w:rFonts w:ascii="Times New Roman" w:hAnsi="Times New Roman"/>
                <w:sz w:val="24"/>
                <w:szCs w:val="24"/>
              </w:rPr>
            </w:pPr>
          </w:p>
        </w:tc>
        <w:tc>
          <w:tcPr>
            <w:tcW w:w="6660" w:type="dxa"/>
          </w:tcPr>
          <w:p w:rsidR="006803A6" w:rsidRPr="00140B42" w:rsidRDefault="006803A6" w:rsidP="006803A6">
            <w:pPr>
              <w:ind w:firstLine="709"/>
              <w:jc w:val="both"/>
              <w:rPr>
                <w:rFonts w:ascii="Times New Roman" w:hAnsi="Times New Roman"/>
                <w:sz w:val="24"/>
                <w:szCs w:val="24"/>
              </w:rPr>
            </w:pPr>
            <w:r w:rsidRPr="00140B42">
              <w:rPr>
                <w:rFonts w:ascii="Times New Roman" w:hAnsi="Times New Roman"/>
                <w:sz w:val="24"/>
                <w:szCs w:val="24"/>
              </w:rPr>
              <w:t>Зовнішньоекономічна діяльність</w:t>
            </w:r>
          </w:p>
          <w:p w:rsidR="006803A6" w:rsidRPr="00140B42" w:rsidRDefault="006803A6" w:rsidP="006803A6">
            <w:pPr>
              <w:ind w:firstLine="709"/>
              <w:jc w:val="both"/>
              <w:rPr>
                <w:rFonts w:ascii="Times New Roman" w:hAnsi="Times New Roman"/>
                <w:sz w:val="24"/>
                <w:szCs w:val="24"/>
              </w:rPr>
            </w:pPr>
          </w:p>
        </w:tc>
        <w:tc>
          <w:tcPr>
            <w:tcW w:w="1260" w:type="dxa"/>
            <w:vAlign w:val="center"/>
          </w:tcPr>
          <w:p w:rsidR="006803A6" w:rsidRPr="00140B42" w:rsidRDefault="006803A6" w:rsidP="006803A6">
            <w:pPr>
              <w:ind w:firstLine="709"/>
              <w:rPr>
                <w:rFonts w:ascii="Times New Roman" w:hAnsi="Times New Roman"/>
                <w:sz w:val="24"/>
                <w:szCs w:val="24"/>
              </w:rPr>
            </w:pPr>
            <w:r w:rsidRPr="00140B42">
              <w:rPr>
                <w:rFonts w:ascii="Times New Roman" w:hAnsi="Times New Roman"/>
                <w:sz w:val="24"/>
                <w:szCs w:val="24"/>
              </w:rPr>
              <w:t>51</w:t>
            </w:r>
          </w:p>
        </w:tc>
      </w:tr>
      <w:tr w:rsidR="006803A6" w:rsidRPr="00140B42" w:rsidTr="004007D9">
        <w:trPr>
          <w:trHeight w:val="397"/>
        </w:trPr>
        <w:tc>
          <w:tcPr>
            <w:tcW w:w="1908" w:type="dxa"/>
            <w:vAlign w:val="center"/>
          </w:tcPr>
          <w:p w:rsidR="006803A6" w:rsidRPr="00140B42" w:rsidRDefault="006803A6" w:rsidP="006803A6">
            <w:pPr>
              <w:ind w:firstLine="709"/>
              <w:jc w:val="center"/>
              <w:rPr>
                <w:rFonts w:ascii="Times New Roman" w:hAnsi="Times New Roman"/>
                <w:sz w:val="24"/>
                <w:szCs w:val="24"/>
              </w:rPr>
            </w:pPr>
            <w:r w:rsidRPr="00140B42">
              <w:rPr>
                <w:rFonts w:ascii="Times New Roman" w:hAnsi="Times New Roman"/>
                <w:sz w:val="24"/>
                <w:szCs w:val="24"/>
              </w:rPr>
              <w:t>2.8.</w:t>
            </w:r>
          </w:p>
          <w:p w:rsidR="006803A6" w:rsidRPr="00140B42" w:rsidRDefault="006803A6" w:rsidP="006803A6">
            <w:pPr>
              <w:ind w:firstLine="709"/>
              <w:jc w:val="center"/>
              <w:rPr>
                <w:rFonts w:ascii="Times New Roman" w:hAnsi="Times New Roman"/>
                <w:sz w:val="24"/>
                <w:szCs w:val="24"/>
              </w:rPr>
            </w:pPr>
          </w:p>
        </w:tc>
        <w:tc>
          <w:tcPr>
            <w:tcW w:w="6660" w:type="dxa"/>
          </w:tcPr>
          <w:p w:rsidR="006803A6" w:rsidRPr="00140B42" w:rsidRDefault="006803A6" w:rsidP="006803A6">
            <w:pPr>
              <w:ind w:firstLine="709"/>
              <w:jc w:val="both"/>
              <w:rPr>
                <w:rFonts w:ascii="Times New Roman" w:hAnsi="Times New Roman"/>
                <w:sz w:val="24"/>
                <w:szCs w:val="24"/>
              </w:rPr>
            </w:pPr>
            <w:r w:rsidRPr="00140B42">
              <w:rPr>
                <w:rFonts w:ascii="Times New Roman" w:hAnsi="Times New Roman"/>
                <w:sz w:val="24"/>
                <w:szCs w:val="24"/>
              </w:rPr>
              <w:t>Фінансові ресурси</w:t>
            </w:r>
          </w:p>
        </w:tc>
        <w:tc>
          <w:tcPr>
            <w:tcW w:w="1260" w:type="dxa"/>
            <w:vAlign w:val="center"/>
          </w:tcPr>
          <w:p w:rsidR="006803A6" w:rsidRPr="00140B42" w:rsidRDefault="006803A6" w:rsidP="006803A6">
            <w:pPr>
              <w:ind w:firstLine="709"/>
              <w:rPr>
                <w:rFonts w:ascii="Times New Roman" w:hAnsi="Times New Roman"/>
                <w:sz w:val="24"/>
                <w:szCs w:val="24"/>
              </w:rPr>
            </w:pPr>
            <w:r w:rsidRPr="00140B42">
              <w:rPr>
                <w:rFonts w:ascii="Times New Roman" w:hAnsi="Times New Roman"/>
                <w:sz w:val="24"/>
                <w:szCs w:val="24"/>
              </w:rPr>
              <w:t>53</w:t>
            </w:r>
          </w:p>
        </w:tc>
      </w:tr>
    </w:tbl>
    <w:p w:rsidR="006803A6" w:rsidRPr="00140B42" w:rsidRDefault="006803A6" w:rsidP="006803A6">
      <w:pPr>
        <w:pStyle w:val="1"/>
        <w:spacing w:before="0" w:after="0"/>
        <w:ind w:firstLine="709"/>
        <w:rPr>
          <w:rFonts w:ascii="Times New Roman" w:hAnsi="Times New Roman" w:cs="Times New Roman"/>
          <w:sz w:val="24"/>
          <w:szCs w:val="24"/>
          <w:highlight w:val="yellow"/>
          <w:lang w:val="uk-UA"/>
        </w:rPr>
      </w:pPr>
    </w:p>
    <w:p w:rsidR="006803A6" w:rsidRPr="00140B42" w:rsidRDefault="006803A6" w:rsidP="006803A6">
      <w:pPr>
        <w:ind w:firstLine="709"/>
        <w:jc w:val="both"/>
        <w:rPr>
          <w:rFonts w:ascii="Times New Roman" w:hAnsi="Times New Roman"/>
          <w:b/>
          <w:sz w:val="24"/>
          <w:szCs w:val="24"/>
        </w:rPr>
      </w:pPr>
      <w:r w:rsidRPr="00140B42">
        <w:rPr>
          <w:rFonts w:ascii="Times New Roman" w:hAnsi="Times New Roman"/>
          <w:b/>
          <w:sz w:val="24"/>
          <w:szCs w:val="24"/>
        </w:rPr>
        <w:t xml:space="preserve">Таблиці №1-9 </w:t>
      </w:r>
    </w:p>
    <w:p w:rsidR="006803A6" w:rsidRPr="00140B42" w:rsidRDefault="006803A6" w:rsidP="006803A6">
      <w:pPr>
        <w:ind w:firstLine="709"/>
        <w:jc w:val="both"/>
        <w:rPr>
          <w:rFonts w:ascii="Times New Roman" w:hAnsi="Times New Roman"/>
          <w:sz w:val="24"/>
          <w:szCs w:val="24"/>
        </w:rPr>
      </w:pPr>
      <w:r w:rsidRPr="00140B42">
        <w:rPr>
          <w:rFonts w:ascii="Times New Roman" w:hAnsi="Times New Roman"/>
          <w:sz w:val="24"/>
          <w:szCs w:val="24"/>
        </w:rPr>
        <w:t xml:space="preserve">Показники економічного і соціального розвитку м. Обухів до Програми на сторінці 55 </w:t>
      </w:r>
    </w:p>
    <w:p w:rsidR="006803A6" w:rsidRPr="00140B42" w:rsidRDefault="006803A6" w:rsidP="006803A6">
      <w:pPr>
        <w:pStyle w:val="1"/>
        <w:spacing w:before="0" w:after="0"/>
        <w:ind w:firstLine="709"/>
        <w:rPr>
          <w:rFonts w:ascii="Times New Roman" w:hAnsi="Times New Roman" w:cs="Times New Roman"/>
          <w:caps/>
          <w:sz w:val="24"/>
          <w:szCs w:val="24"/>
          <w:lang w:val="uk-UA"/>
        </w:rPr>
      </w:pPr>
      <w:r w:rsidRPr="00140B42">
        <w:rPr>
          <w:rFonts w:ascii="Times New Roman" w:hAnsi="Times New Roman" w:cs="Times New Roman"/>
          <w:caps/>
          <w:sz w:val="24"/>
          <w:szCs w:val="24"/>
          <w:highlight w:val="yellow"/>
          <w:lang w:val="uk-UA"/>
        </w:rPr>
        <w:br w:type="page"/>
      </w:r>
      <w:bookmarkStart w:id="17" w:name="_Toc181179000"/>
      <w:bookmarkEnd w:id="3"/>
      <w:bookmarkEnd w:id="4"/>
      <w:bookmarkEnd w:id="5"/>
      <w:bookmarkEnd w:id="6"/>
      <w:bookmarkEnd w:id="7"/>
      <w:bookmarkEnd w:id="8"/>
      <w:bookmarkEnd w:id="9"/>
      <w:bookmarkEnd w:id="10"/>
      <w:bookmarkEnd w:id="11"/>
      <w:bookmarkEnd w:id="12"/>
      <w:bookmarkEnd w:id="13"/>
      <w:bookmarkEnd w:id="14"/>
      <w:bookmarkEnd w:id="15"/>
      <w:bookmarkEnd w:id="16"/>
      <w:r w:rsidRPr="00140B42">
        <w:rPr>
          <w:rFonts w:ascii="Times New Roman" w:hAnsi="Times New Roman" w:cs="Times New Roman"/>
          <w:caps/>
          <w:sz w:val="24"/>
          <w:szCs w:val="24"/>
          <w:lang w:val="uk-UA"/>
        </w:rPr>
        <w:lastRenderedPageBreak/>
        <w:t>Вступ</w:t>
      </w:r>
      <w:bookmarkEnd w:id="17"/>
    </w:p>
    <w:p w:rsidR="006803A6" w:rsidRPr="00140B42" w:rsidRDefault="006803A6" w:rsidP="006803A6">
      <w:pPr>
        <w:ind w:firstLine="709"/>
        <w:jc w:val="both"/>
        <w:rPr>
          <w:rFonts w:ascii="Times New Roman" w:hAnsi="Times New Roman"/>
          <w:sz w:val="24"/>
          <w:szCs w:val="24"/>
          <w:highlight w:val="yellow"/>
        </w:rPr>
      </w:pPr>
    </w:p>
    <w:p w:rsidR="006803A6" w:rsidRPr="00140B42" w:rsidRDefault="006803A6" w:rsidP="006803A6">
      <w:pPr>
        <w:pStyle w:val="af6"/>
        <w:widowControl w:val="0"/>
        <w:ind w:firstLine="709"/>
        <w:rPr>
          <w:rFonts w:ascii="Times New Roman" w:hAnsi="Times New Roman"/>
          <w:sz w:val="24"/>
          <w:szCs w:val="24"/>
        </w:rPr>
      </w:pPr>
      <w:r w:rsidRPr="00140B42">
        <w:rPr>
          <w:rFonts w:ascii="Times New Roman" w:hAnsi="Times New Roman"/>
          <w:sz w:val="24"/>
          <w:szCs w:val="24"/>
        </w:rPr>
        <w:t>Програма соціально-економічного і культурного розвитку міста Обухова та сіл міської ради на 2016 рік (далі – Програма) підготовлена на основі аналізу розвитку міста за попередній період, визначає цілі, пріоритетні напрями соціально-економічного розвитку на 2016 рік та середньострокову перспективу, а також заходи щодо реалізації державної політики, спрямованої на підвищення якості життя та добробуту громадян.</w:t>
      </w:r>
    </w:p>
    <w:p w:rsidR="006803A6" w:rsidRPr="00140B42" w:rsidRDefault="006803A6" w:rsidP="006803A6">
      <w:pPr>
        <w:ind w:firstLine="709"/>
        <w:jc w:val="both"/>
        <w:rPr>
          <w:rFonts w:ascii="Times New Roman" w:hAnsi="Times New Roman"/>
          <w:sz w:val="24"/>
          <w:szCs w:val="24"/>
        </w:rPr>
      </w:pPr>
      <w:r w:rsidRPr="00140B42">
        <w:rPr>
          <w:rFonts w:ascii="Times New Roman" w:hAnsi="Times New Roman"/>
          <w:sz w:val="24"/>
          <w:szCs w:val="24"/>
        </w:rPr>
        <w:t xml:space="preserve">Програма підготовлена згідно з основними завданнями Стратегії розвитку Київської області на період до 2020 року, схваленої розпорядженням голови Київської обласної державної адміністрації від 06.11.2014 №370, затвердженої рішенням Київської обласної ради </w:t>
      </w:r>
      <w:r w:rsidRPr="00140B42">
        <w:rPr>
          <w:rFonts w:ascii="Times New Roman" w:hAnsi="Times New Roman"/>
          <w:color w:val="000000"/>
          <w:sz w:val="24"/>
          <w:szCs w:val="24"/>
          <w:shd w:val="clear" w:color="auto" w:fill="FFFFFF"/>
        </w:rPr>
        <w:t xml:space="preserve">04.12.2014 року, </w:t>
      </w:r>
      <w:r w:rsidRPr="00140B42">
        <w:rPr>
          <w:rFonts w:ascii="Times New Roman" w:hAnsi="Times New Roman"/>
          <w:sz w:val="24"/>
          <w:szCs w:val="24"/>
        </w:rPr>
        <w:t xml:space="preserve">Плану заходів з реалізації Стратегії розвитку Київської області </w:t>
      </w:r>
      <w:r w:rsidRPr="00140B42">
        <w:rPr>
          <w:rFonts w:ascii="Times New Roman" w:hAnsi="Times New Roman"/>
          <w:sz w:val="24"/>
          <w:szCs w:val="24"/>
        </w:rPr>
        <w:br/>
        <w:t xml:space="preserve">на період 2015 – 2017 роки, Стратегічного плану економічного розвитку міста Обухова на період до 2020 року та відповідно до цілей і пріоритетів розвитку економіки, визначених проектом Державної програми економічного і соціального розвитку України на 2016 рік. </w:t>
      </w:r>
    </w:p>
    <w:p w:rsidR="006803A6" w:rsidRPr="00140B42" w:rsidRDefault="006803A6" w:rsidP="006803A6">
      <w:pPr>
        <w:pStyle w:val="25"/>
        <w:tabs>
          <w:tab w:val="left" w:pos="0"/>
        </w:tabs>
        <w:ind w:firstLine="709"/>
      </w:pPr>
      <w:r w:rsidRPr="00140B42">
        <w:t>Програма розроблена на основі вимог Конституції України з урахуванням положень:</w:t>
      </w:r>
    </w:p>
    <w:p w:rsidR="006803A6" w:rsidRPr="00140B42" w:rsidRDefault="006803A6" w:rsidP="006A5581">
      <w:pPr>
        <w:pStyle w:val="a5"/>
        <w:numPr>
          <w:ilvl w:val="0"/>
          <w:numId w:val="13"/>
        </w:numPr>
        <w:tabs>
          <w:tab w:val="num" w:pos="0"/>
          <w:tab w:val="num" w:pos="1134"/>
        </w:tabs>
        <w:suppressAutoHyphens w:val="0"/>
        <w:ind w:left="0" w:firstLine="709"/>
        <w:rPr>
          <w:szCs w:val="24"/>
        </w:rPr>
      </w:pPr>
      <w:r w:rsidRPr="00140B42">
        <w:rPr>
          <w:szCs w:val="24"/>
        </w:rPr>
        <w:t>Законів України:</w:t>
      </w:r>
    </w:p>
    <w:p w:rsidR="006803A6" w:rsidRPr="00140B42" w:rsidRDefault="006803A6" w:rsidP="006803A6">
      <w:pPr>
        <w:pStyle w:val="25"/>
        <w:tabs>
          <w:tab w:val="left" w:pos="709"/>
        </w:tabs>
        <w:ind w:firstLine="709"/>
      </w:pPr>
      <w:r w:rsidRPr="00140B42">
        <w:t xml:space="preserve">«Про місцеве самоврядування в Україні», «Про державне прогнозування та розроблення програм економічного і соціального розвитку України», «Про державні цільові програми», «Про стимулювання розвитку регіонів», «Про інвестиційну діяльність», «Про пріоритетні напрями інноваційної діяльності в Україні», «Про режим іноземного інвестування», «Про зовнішньоекономічну діяльність», «Про дозвільну систему у сфері господарської діяльності». </w:t>
      </w:r>
    </w:p>
    <w:p w:rsidR="006803A6" w:rsidRPr="00140B42" w:rsidRDefault="006803A6" w:rsidP="006A5581">
      <w:pPr>
        <w:pStyle w:val="a5"/>
        <w:numPr>
          <w:ilvl w:val="0"/>
          <w:numId w:val="13"/>
        </w:numPr>
        <w:tabs>
          <w:tab w:val="num" w:pos="0"/>
          <w:tab w:val="num" w:pos="1134"/>
        </w:tabs>
        <w:suppressAutoHyphens w:val="0"/>
        <w:ind w:left="0" w:firstLine="709"/>
        <w:rPr>
          <w:szCs w:val="24"/>
        </w:rPr>
      </w:pPr>
      <w:r w:rsidRPr="00140B42">
        <w:rPr>
          <w:szCs w:val="24"/>
        </w:rPr>
        <w:t>Постанов Кабінету Міністрів України:</w:t>
      </w:r>
    </w:p>
    <w:p w:rsidR="006803A6" w:rsidRPr="00140B42" w:rsidRDefault="006803A6" w:rsidP="006803A6">
      <w:pPr>
        <w:ind w:firstLine="709"/>
        <w:jc w:val="both"/>
        <w:rPr>
          <w:rFonts w:ascii="Times New Roman" w:hAnsi="Times New Roman"/>
          <w:sz w:val="24"/>
          <w:szCs w:val="24"/>
        </w:rPr>
      </w:pPr>
      <w:r w:rsidRPr="00140B42">
        <w:rPr>
          <w:rFonts w:ascii="Times New Roman" w:hAnsi="Times New Roman"/>
          <w:sz w:val="24"/>
          <w:szCs w:val="24"/>
        </w:rPr>
        <w:t>- від 26.04.2003 № 621 «Про розроблення прогнозних і програмних документів економічного і соціального розвитку та складання проекту державного бюджету»;</w:t>
      </w:r>
    </w:p>
    <w:p w:rsidR="006803A6" w:rsidRPr="00140B42" w:rsidRDefault="006803A6" w:rsidP="006803A6">
      <w:pPr>
        <w:ind w:firstLine="709"/>
        <w:jc w:val="both"/>
        <w:rPr>
          <w:rFonts w:ascii="Times New Roman" w:hAnsi="Times New Roman"/>
          <w:sz w:val="24"/>
          <w:szCs w:val="24"/>
        </w:rPr>
      </w:pPr>
      <w:r w:rsidRPr="00140B42">
        <w:rPr>
          <w:rFonts w:ascii="Times New Roman" w:hAnsi="Times New Roman"/>
          <w:sz w:val="24"/>
          <w:szCs w:val="24"/>
        </w:rPr>
        <w:t>- від 29.06.2011 № 702 «Про внесення змін до постанови Кабінету Міністрів України від 26 квітня 2003 року № 621»;</w:t>
      </w:r>
    </w:p>
    <w:p w:rsidR="006803A6" w:rsidRPr="00140B42" w:rsidRDefault="006803A6" w:rsidP="006803A6">
      <w:pPr>
        <w:ind w:firstLine="709"/>
        <w:jc w:val="both"/>
        <w:rPr>
          <w:rFonts w:ascii="Times New Roman" w:hAnsi="Times New Roman"/>
          <w:sz w:val="24"/>
          <w:szCs w:val="24"/>
        </w:rPr>
      </w:pPr>
      <w:r w:rsidRPr="00140B42">
        <w:rPr>
          <w:rFonts w:ascii="Times New Roman" w:hAnsi="Times New Roman"/>
          <w:sz w:val="24"/>
          <w:szCs w:val="24"/>
        </w:rPr>
        <w:t>- від 12.09.2011 № 1130 «Про затвердження Державної програми розвитку внутрішнього виробництва».</w:t>
      </w:r>
    </w:p>
    <w:p w:rsidR="006803A6" w:rsidRPr="00140B42" w:rsidRDefault="006803A6" w:rsidP="006803A6">
      <w:pPr>
        <w:pStyle w:val="25"/>
        <w:tabs>
          <w:tab w:val="left" w:pos="709"/>
        </w:tabs>
        <w:ind w:firstLine="709"/>
      </w:pPr>
      <w:r w:rsidRPr="00140B42">
        <w:t>Основні прогнозні показники соціально-економічного розвитку міста та сіл міської ради сформовано за розрахунками управлінь, відділів виконавчого комітету міської ради та здійснено з врахуванням прогнозних макропоказників економічного і соціального розвитку України на 2016 рік.</w:t>
      </w:r>
    </w:p>
    <w:p w:rsidR="006803A6" w:rsidRPr="00140B42" w:rsidRDefault="006803A6" w:rsidP="006803A6">
      <w:pPr>
        <w:pStyle w:val="25"/>
        <w:tabs>
          <w:tab w:val="left" w:pos="709"/>
        </w:tabs>
        <w:ind w:firstLine="709"/>
      </w:pPr>
      <w:r w:rsidRPr="00140B42">
        <w:lastRenderedPageBreak/>
        <w:t xml:space="preserve">Складовою частиною Програми є заходи щодо підвищення інвестиційної привабливості міста та реалізації у 2016 році окремих пріоритетних напрямів Стратегії розвитку Київської області та міста Обухова на період до 2020 року. </w:t>
      </w:r>
    </w:p>
    <w:p w:rsidR="006803A6" w:rsidRPr="00140B42" w:rsidRDefault="006803A6" w:rsidP="006803A6">
      <w:pPr>
        <w:pStyle w:val="af6"/>
        <w:widowControl w:val="0"/>
        <w:ind w:firstLine="709"/>
        <w:rPr>
          <w:rFonts w:ascii="Times New Roman" w:hAnsi="Times New Roman"/>
          <w:sz w:val="24"/>
          <w:szCs w:val="24"/>
        </w:rPr>
      </w:pPr>
      <w:r w:rsidRPr="00140B42">
        <w:rPr>
          <w:rFonts w:ascii="Times New Roman" w:hAnsi="Times New Roman"/>
          <w:sz w:val="24"/>
          <w:szCs w:val="24"/>
        </w:rPr>
        <w:t xml:space="preserve">Реалізацію намічених в Програмі заходів та досягнення запланованих показників передбачається здійснювати через економічні важелі державного регулювання та шляхом виконання регіональних цільових програм. </w:t>
      </w:r>
    </w:p>
    <w:p w:rsidR="006803A6" w:rsidRPr="00140B42" w:rsidRDefault="006803A6" w:rsidP="006803A6">
      <w:pPr>
        <w:pStyle w:val="af6"/>
        <w:widowControl w:val="0"/>
        <w:ind w:firstLine="709"/>
        <w:rPr>
          <w:rFonts w:ascii="Times New Roman" w:hAnsi="Times New Roman"/>
          <w:sz w:val="24"/>
          <w:szCs w:val="24"/>
        </w:rPr>
      </w:pPr>
      <w:r w:rsidRPr="00140B42">
        <w:rPr>
          <w:rFonts w:ascii="Times New Roman" w:hAnsi="Times New Roman"/>
          <w:sz w:val="24"/>
          <w:szCs w:val="24"/>
        </w:rPr>
        <w:t xml:space="preserve">Фінансування програми здійснюватиметься з урахуванням реальних можливостей міського та обласного бюджетів. </w:t>
      </w:r>
    </w:p>
    <w:p w:rsidR="006803A6" w:rsidRPr="00140B42" w:rsidRDefault="006803A6" w:rsidP="006803A6">
      <w:pPr>
        <w:pStyle w:val="af6"/>
        <w:widowControl w:val="0"/>
        <w:ind w:firstLine="709"/>
        <w:rPr>
          <w:rFonts w:ascii="Times New Roman" w:hAnsi="Times New Roman"/>
          <w:sz w:val="24"/>
          <w:szCs w:val="24"/>
        </w:rPr>
      </w:pPr>
      <w:r w:rsidRPr="00140B42">
        <w:rPr>
          <w:rFonts w:ascii="Times New Roman" w:hAnsi="Times New Roman"/>
          <w:sz w:val="24"/>
          <w:szCs w:val="24"/>
        </w:rPr>
        <w:t xml:space="preserve">Організацію виконання Програми здійснює виконавчий комітет Обухівської міської ради, її структурні підрозділи спільно з територіальними органами центральних органів виконавчої влади. </w:t>
      </w:r>
    </w:p>
    <w:p w:rsidR="006803A6" w:rsidRPr="00140B42" w:rsidRDefault="006803A6" w:rsidP="006803A6">
      <w:pPr>
        <w:pStyle w:val="af6"/>
        <w:widowControl w:val="0"/>
        <w:ind w:firstLine="709"/>
        <w:rPr>
          <w:rFonts w:ascii="Times New Roman" w:hAnsi="Times New Roman"/>
          <w:sz w:val="24"/>
          <w:szCs w:val="24"/>
        </w:rPr>
      </w:pPr>
      <w:r w:rsidRPr="00140B42">
        <w:rPr>
          <w:rFonts w:ascii="Times New Roman" w:hAnsi="Times New Roman"/>
          <w:sz w:val="24"/>
          <w:szCs w:val="24"/>
        </w:rPr>
        <w:t xml:space="preserve">У процесі виконання Програма може уточнюватися. Зміни і доповнення до Програми затверджуються Обухівською міською радою. </w:t>
      </w:r>
    </w:p>
    <w:p w:rsidR="006803A6" w:rsidRPr="00140B42" w:rsidRDefault="006803A6" w:rsidP="006803A6">
      <w:pPr>
        <w:pStyle w:val="af6"/>
        <w:widowControl w:val="0"/>
        <w:ind w:firstLine="709"/>
        <w:rPr>
          <w:rFonts w:ascii="Times New Roman" w:hAnsi="Times New Roman"/>
          <w:sz w:val="24"/>
          <w:szCs w:val="24"/>
        </w:rPr>
      </w:pPr>
      <w:r w:rsidRPr="00140B42">
        <w:rPr>
          <w:rFonts w:ascii="Times New Roman" w:hAnsi="Times New Roman"/>
          <w:sz w:val="24"/>
          <w:szCs w:val="24"/>
        </w:rPr>
        <w:t>Звітування про виконання Програми здійснюватиметься за підсумками півріччя.</w:t>
      </w:r>
    </w:p>
    <w:p w:rsidR="006803A6" w:rsidRPr="00140B42" w:rsidRDefault="006803A6" w:rsidP="006803A6">
      <w:pPr>
        <w:pStyle w:val="a4"/>
        <w:shd w:val="clear" w:color="auto" w:fill="FFFFFF"/>
        <w:spacing w:before="0" w:beforeAutospacing="0" w:after="0" w:afterAutospacing="0"/>
        <w:ind w:firstLine="709"/>
        <w:jc w:val="both"/>
        <w:rPr>
          <w:rStyle w:val="af5"/>
          <w:b w:val="0"/>
          <w:lang w:val="uk-UA"/>
        </w:rPr>
      </w:pPr>
      <w:r w:rsidRPr="00140B42">
        <w:rPr>
          <w:rStyle w:val="af5"/>
          <w:b w:val="0"/>
          <w:lang w:val="uk-UA"/>
        </w:rPr>
        <w:t>До програми додається:</w:t>
      </w:r>
    </w:p>
    <w:p w:rsidR="006803A6" w:rsidRPr="00140B42" w:rsidRDefault="006803A6" w:rsidP="006803A6">
      <w:pPr>
        <w:pStyle w:val="a4"/>
        <w:shd w:val="clear" w:color="auto" w:fill="FFFFFF"/>
        <w:spacing w:before="0" w:beforeAutospacing="0" w:after="0" w:afterAutospacing="0"/>
        <w:ind w:firstLine="709"/>
        <w:jc w:val="both"/>
        <w:rPr>
          <w:rStyle w:val="af5"/>
          <w:b w:val="0"/>
          <w:color w:val="003366"/>
          <w:lang w:val="uk-UA"/>
        </w:rPr>
      </w:pPr>
      <w:r w:rsidRPr="00140B42">
        <w:rPr>
          <w:bCs/>
          <w:color w:val="000000"/>
          <w:lang w:val="uk-UA" w:eastAsia="uk-UA"/>
        </w:rPr>
        <w:t xml:space="preserve">Перелік об’єктів, видатки на які у 2016 році будуть проводитися за рахунок коштів бюджету розвитку міського бюджету Обухівської міської ради.  </w:t>
      </w:r>
    </w:p>
    <w:p w:rsidR="006803A6" w:rsidRPr="00140B42" w:rsidRDefault="006803A6" w:rsidP="006803A6">
      <w:pPr>
        <w:pStyle w:val="1"/>
        <w:spacing w:before="0" w:after="0"/>
        <w:ind w:firstLine="709"/>
        <w:rPr>
          <w:rFonts w:ascii="Times New Roman" w:hAnsi="Times New Roman" w:cs="Times New Roman"/>
          <w:caps/>
          <w:sz w:val="24"/>
          <w:szCs w:val="24"/>
          <w:lang w:val="uk-UA"/>
        </w:rPr>
      </w:pPr>
      <w:bookmarkStart w:id="18" w:name="_Toc122323720"/>
      <w:bookmarkStart w:id="19" w:name="_Toc122335059"/>
      <w:bookmarkStart w:id="20" w:name="_Toc122337924"/>
      <w:bookmarkStart w:id="21" w:name="_Toc122488650"/>
      <w:bookmarkStart w:id="22" w:name="_Toc122756557"/>
      <w:bookmarkStart w:id="23" w:name="_Toc122756641"/>
      <w:bookmarkStart w:id="24" w:name="_Toc122756683"/>
      <w:bookmarkStart w:id="25" w:name="_Toc122757102"/>
      <w:bookmarkStart w:id="26" w:name="_Toc150930368"/>
      <w:bookmarkStart w:id="27" w:name="_Toc180832029"/>
      <w:bookmarkStart w:id="28" w:name="_Toc180894256"/>
      <w:bookmarkStart w:id="29" w:name="_Toc180894316"/>
      <w:bookmarkStart w:id="30" w:name="_Toc181179004"/>
      <w:r w:rsidRPr="00140B42">
        <w:rPr>
          <w:rFonts w:ascii="Times New Roman" w:hAnsi="Times New Roman" w:cs="Times New Roman"/>
          <w:sz w:val="24"/>
          <w:szCs w:val="24"/>
          <w:lang w:val="uk-UA"/>
        </w:rPr>
        <w:t>1. Цілі та пріоритети соціально-економічного і культурного розвитку міста Обухова та сіл міської ради у 2016 р</w:t>
      </w:r>
      <w:bookmarkEnd w:id="18"/>
      <w:bookmarkEnd w:id="19"/>
      <w:bookmarkEnd w:id="20"/>
      <w:bookmarkEnd w:id="21"/>
      <w:bookmarkEnd w:id="22"/>
      <w:bookmarkEnd w:id="23"/>
      <w:bookmarkEnd w:id="24"/>
      <w:bookmarkEnd w:id="25"/>
      <w:bookmarkEnd w:id="26"/>
      <w:r w:rsidRPr="00140B42">
        <w:rPr>
          <w:rFonts w:ascii="Times New Roman" w:hAnsi="Times New Roman" w:cs="Times New Roman"/>
          <w:sz w:val="24"/>
          <w:szCs w:val="24"/>
          <w:lang w:val="uk-UA"/>
        </w:rPr>
        <w:t>оці</w:t>
      </w:r>
      <w:bookmarkEnd w:id="27"/>
      <w:bookmarkEnd w:id="28"/>
      <w:bookmarkEnd w:id="29"/>
      <w:bookmarkEnd w:id="30"/>
    </w:p>
    <w:p w:rsidR="006803A6" w:rsidRPr="00140B42" w:rsidRDefault="006803A6" w:rsidP="006803A6">
      <w:pPr>
        <w:ind w:firstLine="709"/>
        <w:jc w:val="both"/>
        <w:rPr>
          <w:rFonts w:ascii="Times New Roman" w:hAnsi="Times New Roman"/>
          <w:b/>
          <w:sz w:val="24"/>
          <w:szCs w:val="24"/>
          <w:highlight w:val="yellow"/>
        </w:rPr>
      </w:pPr>
    </w:p>
    <w:p w:rsidR="006803A6" w:rsidRPr="00140B42" w:rsidRDefault="006803A6" w:rsidP="006803A6">
      <w:pPr>
        <w:ind w:firstLine="709"/>
        <w:jc w:val="both"/>
        <w:rPr>
          <w:rFonts w:ascii="Times New Roman" w:hAnsi="Times New Roman"/>
          <w:sz w:val="24"/>
          <w:szCs w:val="24"/>
        </w:rPr>
      </w:pPr>
      <w:r w:rsidRPr="00140B42">
        <w:rPr>
          <w:rFonts w:ascii="Times New Roman" w:hAnsi="Times New Roman"/>
          <w:sz w:val="24"/>
          <w:szCs w:val="24"/>
        </w:rPr>
        <w:t xml:space="preserve">Основною метою Програми є </w:t>
      </w:r>
      <w:r w:rsidRPr="00140B42">
        <w:rPr>
          <w:rFonts w:ascii="Times New Roman" w:hAnsi="Times New Roman"/>
          <w:b/>
          <w:sz w:val="24"/>
          <w:szCs w:val="24"/>
        </w:rPr>
        <w:t xml:space="preserve">подолання наслідків фінансово-економічної кризи для господарського комплексу міста, </w:t>
      </w:r>
      <w:r w:rsidRPr="00140B42">
        <w:rPr>
          <w:rFonts w:ascii="Times New Roman" w:hAnsi="Times New Roman"/>
          <w:sz w:val="24"/>
          <w:szCs w:val="24"/>
        </w:rPr>
        <w:t>відновлення темпів економічного зростання основних галузей економіки, закріплення інвестиційного фундаменту їх подальшого стійкого розвитку, що стане підґрунтям для розв’язання соціальних проблем та загального підвищення добробуту мешканців Обухова та сіл міської ради.</w:t>
      </w:r>
    </w:p>
    <w:p w:rsidR="006803A6" w:rsidRPr="00140B42" w:rsidRDefault="006803A6" w:rsidP="006803A6">
      <w:pPr>
        <w:ind w:firstLine="709"/>
        <w:jc w:val="both"/>
        <w:rPr>
          <w:rFonts w:ascii="Times New Roman" w:hAnsi="Times New Roman"/>
          <w:sz w:val="24"/>
          <w:szCs w:val="24"/>
        </w:rPr>
      </w:pPr>
      <w:r w:rsidRPr="00140B42">
        <w:rPr>
          <w:rFonts w:ascii="Times New Roman" w:hAnsi="Times New Roman"/>
          <w:sz w:val="24"/>
          <w:szCs w:val="24"/>
        </w:rPr>
        <w:t>Завдання і заходи Програми узгоджені з основними завданнями Стратегії розвитку Київської області на період до 2020 року.</w:t>
      </w:r>
    </w:p>
    <w:p w:rsidR="006803A6" w:rsidRPr="00140B42" w:rsidRDefault="006803A6" w:rsidP="006803A6">
      <w:pPr>
        <w:ind w:firstLine="709"/>
        <w:jc w:val="both"/>
        <w:rPr>
          <w:rFonts w:ascii="Times New Roman" w:hAnsi="Times New Roman"/>
          <w:sz w:val="24"/>
          <w:szCs w:val="24"/>
        </w:rPr>
      </w:pPr>
      <w:r w:rsidRPr="00140B42">
        <w:rPr>
          <w:rFonts w:ascii="Times New Roman" w:hAnsi="Times New Roman"/>
          <w:sz w:val="24"/>
          <w:szCs w:val="24"/>
        </w:rPr>
        <w:t>Досягнення зазначеної мети планується здійснити шляхом реалізації низки наступних пріоритетних напрямів:</w:t>
      </w:r>
    </w:p>
    <w:p w:rsidR="006803A6" w:rsidRPr="00140B42" w:rsidRDefault="006803A6" w:rsidP="006A5581">
      <w:pPr>
        <w:numPr>
          <w:ilvl w:val="0"/>
          <w:numId w:val="16"/>
        </w:numPr>
        <w:tabs>
          <w:tab w:val="num" w:pos="1440"/>
        </w:tabs>
        <w:overflowPunct/>
        <w:autoSpaceDE/>
        <w:autoSpaceDN/>
        <w:adjustRightInd/>
        <w:ind w:left="0" w:firstLine="709"/>
        <w:jc w:val="both"/>
        <w:rPr>
          <w:rFonts w:ascii="Times New Roman" w:hAnsi="Times New Roman"/>
          <w:b/>
          <w:sz w:val="24"/>
          <w:szCs w:val="24"/>
        </w:rPr>
      </w:pPr>
      <w:r w:rsidRPr="00140B42">
        <w:rPr>
          <w:rFonts w:ascii="Times New Roman" w:hAnsi="Times New Roman"/>
          <w:b/>
          <w:sz w:val="24"/>
          <w:szCs w:val="24"/>
        </w:rPr>
        <w:t>стабілізації промислового та сільськогосподарського вироб</w:t>
      </w:r>
      <w:r w:rsidRPr="00140B42">
        <w:rPr>
          <w:rFonts w:ascii="Times New Roman" w:hAnsi="Times New Roman"/>
          <w:b/>
          <w:sz w:val="24"/>
          <w:szCs w:val="24"/>
        </w:rPr>
        <w:softHyphen/>
        <w:t xml:space="preserve">ництва </w:t>
      </w:r>
      <w:r w:rsidRPr="00140B42">
        <w:rPr>
          <w:rFonts w:ascii="Times New Roman" w:hAnsi="Times New Roman"/>
          <w:sz w:val="24"/>
          <w:szCs w:val="24"/>
        </w:rPr>
        <w:t>за рахунок</w:t>
      </w:r>
      <w:r w:rsidRPr="00140B42">
        <w:rPr>
          <w:rFonts w:ascii="Times New Roman" w:hAnsi="Times New Roman"/>
          <w:b/>
          <w:sz w:val="24"/>
          <w:szCs w:val="24"/>
        </w:rPr>
        <w:t xml:space="preserve"> </w:t>
      </w:r>
      <w:r w:rsidRPr="00140B42">
        <w:rPr>
          <w:rFonts w:ascii="Times New Roman" w:hAnsi="Times New Roman"/>
          <w:sz w:val="24"/>
          <w:szCs w:val="24"/>
        </w:rPr>
        <w:t>впровадження новітніх технологій, проведення реконструкції та технічного переоснащення виробничих потужностей діючих підприємств промислового та аграрного сектору економіки, що дасть змогу підвищити рівень їх конкурентоспроможності;</w:t>
      </w:r>
      <w:r w:rsidRPr="00140B42">
        <w:rPr>
          <w:rFonts w:ascii="Times New Roman" w:hAnsi="Times New Roman"/>
          <w:b/>
          <w:sz w:val="24"/>
          <w:szCs w:val="24"/>
        </w:rPr>
        <w:t xml:space="preserve"> </w:t>
      </w:r>
    </w:p>
    <w:p w:rsidR="006803A6" w:rsidRPr="00140B42" w:rsidRDefault="006803A6" w:rsidP="006A5581">
      <w:pPr>
        <w:numPr>
          <w:ilvl w:val="0"/>
          <w:numId w:val="16"/>
        </w:numPr>
        <w:tabs>
          <w:tab w:val="num" w:pos="1440"/>
        </w:tabs>
        <w:overflowPunct/>
        <w:autoSpaceDE/>
        <w:autoSpaceDN/>
        <w:adjustRightInd/>
        <w:ind w:left="0" w:firstLine="709"/>
        <w:jc w:val="both"/>
        <w:rPr>
          <w:rFonts w:ascii="Times New Roman" w:hAnsi="Times New Roman"/>
          <w:b/>
          <w:sz w:val="24"/>
          <w:szCs w:val="24"/>
        </w:rPr>
      </w:pPr>
      <w:r w:rsidRPr="00140B42">
        <w:rPr>
          <w:rFonts w:ascii="Times New Roman" w:hAnsi="Times New Roman"/>
          <w:b/>
          <w:sz w:val="24"/>
          <w:szCs w:val="24"/>
        </w:rPr>
        <w:t xml:space="preserve">раціонального використання бюджетних коштів, насамперед, тих, що виділяються для здійснення видатків по захищених статтях, </w:t>
      </w:r>
      <w:r w:rsidRPr="00140B42">
        <w:rPr>
          <w:rFonts w:ascii="Times New Roman" w:hAnsi="Times New Roman"/>
          <w:sz w:val="24"/>
          <w:szCs w:val="24"/>
        </w:rPr>
        <w:t>на фоні нарощування доходів до державного та міського бюджетів при забезпеченні їх збалансованості відповідно до темпів зростання економічних показників міста, покращення платіжної дисципліни суб’єктів господарювання;</w:t>
      </w:r>
    </w:p>
    <w:p w:rsidR="006803A6" w:rsidRPr="00140B42" w:rsidRDefault="006803A6" w:rsidP="006A5581">
      <w:pPr>
        <w:numPr>
          <w:ilvl w:val="0"/>
          <w:numId w:val="16"/>
        </w:numPr>
        <w:tabs>
          <w:tab w:val="num" w:pos="1440"/>
        </w:tabs>
        <w:overflowPunct/>
        <w:autoSpaceDE/>
        <w:autoSpaceDN/>
        <w:adjustRightInd/>
        <w:ind w:left="0" w:firstLine="709"/>
        <w:jc w:val="both"/>
        <w:rPr>
          <w:rFonts w:ascii="Times New Roman" w:hAnsi="Times New Roman"/>
          <w:sz w:val="24"/>
          <w:szCs w:val="24"/>
        </w:rPr>
      </w:pPr>
      <w:r w:rsidRPr="00140B42">
        <w:rPr>
          <w:rFonts w:ascii="Times New Roman" w:hAnsi="Times New Roman"/>
          <w:b/>
          <w:sz w:val="24"/>
          <w:szCs w:val="24"/>
        </w:rPr>
        <w:t>продовження роботи з оптимізації закладів соціальної та гуманітарної сфери</w:t>
      </w:r>
      <w:r w:rsidRPr="00140B42">
        <w:rPr>
          <w:rFonts w:ascii="Times New Roman" w:hAnsi="Times New Roman"/>
          <w:sz w:val="24"/>
          <w:szCs w:val="24"/>
        </w:rPr>
        <w:t xml:space="preserve">;  </w:t>
      </w:r>
    </w:p>
    <w:p w:rsidR="006803A6" w:rsidRPr="00140B42" w:rsidRDefault="006803A6" w:rsidP="006A5581">
      <w:pPr>
        <w:numPr>
          <w:ilvl w:val="0"/>
          <w:numId w:val="16"/>
        </w:numPr>
        <w:tabs>
          <w:tab w:val="num" w:pos="1440"/>
        </w:tabs>
        <w:overflowPunct/>
        <w:autoSpaceDE/>
        <w:autoSpaceDN/>
        <w:adjustRightInd/>
        <w:ind w:left="0" w:firstLine="709"/>
        <w:jc w:val="both"/>
        <w:rPr>
          <w:rFonts w:ascii="Times New Roman" w:hAnsi="Times New Roman"/>
          <w:sz w:val="24"/>
          <w:szCs w:val="24"/>
        </w:rPr>
      </w:pPr>
      <w:r w:rsidRPr="00140B42">
        <w:rPr>
          <w:rFonts w:ascii="Times New Roman" w:hAnsi="Times New Roman"/>
          <w:b/>
          <w:sz w:val="24"/>
          <w:szCs w:val="24"/>
        </w:rPr>
        <w:t xml:space="preserve">сприяння приросту обсягів вітчизняних та іноземних інвестицій </w:t>
      </w:r>
      <w:r w:rsidRPr="00140B42">
        <w:rPr>
          <w:rFonts w:ascii="Times New Roman" w:hAnsi="Times New Roman"/>
          <w:sz w:val="24"/>
          <w:szCs w:val="24"/>
        </w:rPr>
        <w:t xml:space="preserve">з направленням їх на розвиток виробничої, інженерно-транспортної і соціальної інфраструктури міста з наданням переваги проектам інноваційного спрямування; </w:t>
      </w:r>
    </w:p>
    <w:p w:rsidR="006803A6" w:rsidRPr="00140B42" w:rsidRDefault="006803A6" w:rsidP="006A5581">
      <w:pPr>
        <w:numPr>
          <w:ilvl w:val="0"/>
          <w:numId w:val="16"/>
        </w:numPr>
        <w:tabs>
          <w:tab w:val="num" w:pos="1440"/>
        </w:tabs>
        <w:overflowPunct/>
        <w:autoSpaceDE/>
        <w:autoSpaceDN/>
        <w:adjustRightInd/>
        <w:ind w:left="0" w:firstLine="709"/>
        <w:jc w:val="both"/>
        <w:rPr>
          <w:rFonts w:ascii="Times New Roman" w:hAnsi="Times New Roman"/>
          <w:sz w:val="24"/>
          <w:szCs w:val="24"/>
        </w:rPr>
      </w:pPr>
      <w:r w:rsidRPr="00140B42">
        <w:rPr>
          <w:rFonts w:ascii="Times New Roman" w:hAnsi="Times New Roman"/>
          <w:b/>
          <w:sz w:val="24"/>
          <w:szCs w:val="24"/>
        </w:rPr>
        <w:t xml:space="preserve">створення умов для розвитку підприємницької діяльності </w:t>
      </w:r>
      <w:r w:rsidRPr="00140B42">
        <w:rPr>
          <w:rFonts w:ascii="Times New Roman" w:hAnsi="Times New Roman"/>
          <w:sz w:val="24"/>
          <w:szCs w:val="24"/>
        </w:rPr>
        <w:t>через</w:t>
      </w:r>
      <w:r w:rsidRPr="00140B42">
        <w:rPr>
          <w:rFonts w:ascii="Times New Roman" w:hAnsi="Times New Roman"/>
          <w:b/>
          <w:sz w:val="24"/>
          <w:szCs w:val="24"/>
        </w:rPr>
        <w:t xml:space="preserve"> </w:t>
      </w:r>
      <w:r w:rsidRPr="00140B42">
        <w:rPr>
          <w:rFonts w:ascii="Times New Roman" w:hAnsi="Times New Roman"/>
          <w:sz w:val="24"/>
          <w:szCs w:val="24"/>
        </w:rPr>
        <w:t xml:space="preserve">механізм ефективного цільового залучення і використання фінансових та інвестиційних ресурсів у сферу малого підприємництва, забезпечення чіткого і прозорого механізму </w:t>
      </w:r>
      <w:r w:rsidRPr="00140B42">
        <w:rPr>
          <w:rFonts w:ascii="Times New Roman" w:hAnsi="Times New Roman"/>
          <w:sz w:val="24"/>
          <w:szCs w:val="24"/>
        </w:rPr>
        <w:lastRenderedPageBreak/>
        <w:t>взаємодії місцевих органів влади та суб’єктів підприємницької діяльності, розширення сучасної інфраструктури підтримки малого бізнесу;</w:t>
      </w:r>
    </w:p>
    <w:p w:rsidR="006803A6" w:rsidRPr="00140B42" w:rsidRDefault="006803A6" w:rsidP="006A5581">
      <w:pPr>
        <w:numPr>
          <w:ilvl w:val="0"/>
          <w:numId w:val="16"/>
        </w:numPr>
        <w:tabs>
          <w:tab w:val="num" w:pos="1440"/>
        </w:tabs>
        <w:overflowPunct/>
        <w:autoSpaceDE/>
        <w:autoSpaceDN/>
        <w:adjustRightInd/>
        <w:ind w:left="0" w:firstLine="709"/>
        <w:jc w:val="both"/>
        <w:rPr>
          <w:rFonts w:ascii="Times New Roman" w:hAnsi="Times New Roman"/>
          <w:sz w:val="24"/>
          <w:szCs w:val="24"/>
        </w:rPr>
      </w:pPr>
      <w:r w:rsidRPr="00140B42">
        <w:rPr>
          <w:rFonts w:ascii="Times New Roman" w:hAnsi="Times New Roman"/>
          <w:b/>
          <w:sz w:val="24"/>
          <w:szCs w:val="24"/>
        </w:rPr>
        <w:t>прискорення впровадження енергозберігаючих заходів у закладах бюджетної сфери та житлово-комунального господарства</w:t>
      </w:r>
      <w:r w:rsidRPr="00140B42">
        <w:rPr>
          <w:rFonts w:ascii="Times New Roman" w:hAnsi="Times New Roman"/>
          <w:sz w:val="24"/>
          <w:szCs w:val="24"/>
        </w:rPr>
        <w:t>, стимулювання раціонального використання енергоресурсів, використання альтернативних видів енергетичних ресурсів;</w:t>
      </w:r>
    </w:p>
    <w:p w:rsidR="006803A6" w:rsidRPr="00140B42" w:rsidRDefault="006803A6" w:rsidP="006A5581">
      <w:pPr>
        <w:numPr>
          <w:ilvl w:val="0"/>
          <w:numId w:val="16"/>
        </w:numPr>
        <w:tabs>
          <w:tab w:val="num" w:pos="1440"/>
        </w:tabs>
        <w:overflowPunct/>
        <w:autoSpaceDE/>
        <w:autoSpaceDN/>
        <w:adjustRightInd/>
        <w:ind w:left="0" w:firstLine="709"/>
        <w:jc w:val="both"/>
        <w:rPr>
          <w:rFonts w:ascii="Times New Roman" w:hAnsi="Times New Roman"/>
          <w:sz w:val="24"/>
          <w:szCs w:val="24"/>
        </w:rPr>
      </w:pPr>
      <w:r w:rsidRPr="00140B42">
        <w:rPr>
          <w:rFonts w:ascii="Times New Roman" w:hAnsi="Times New Roman"/>
          <w:b/>
          <w:sz w:val="24"/>
          <w:szCs w:val="24"/>
        </w:rPr>
        <w:t xml:space="preserve">пожвавлення житлового будівництва: </w:t>
      </w:r>
      <w:r w:rsidRPr="00140B42">
        <w:rPr>
          <w:rFonts w:ascii="Times New Roman" w:hAnsi="Times New Roman"/>
          <w:sz w:val="24"/>
          <w:szCs w:val="24"/>
        </w:rPr>
        <w:t>відновлення обсягів житлового будівництва за рахунок усіх джерел фінансування, скорочення обсягів незавершеного житлового будівництва; здійснення заходів щодо збільшення обсягів бюджетного фінансування усіх рівнів;</w:t>
      </w:r>
    </w:p>
    <w:p w:rsidR="006803A6" w:rsidRPr="00140B42" w:rsidRDefault="006803A6" w:rsidP="006A5581">
      <w:pPr>
        <w:numPr>
          <w:ilvl w:val="0"/>
          <w:numId w:val="16"/>
        </w:numPr>
        <w:tabs>
          <w:tab w:val="num" w:pos="1440"/>
        </w:tabs>
        <w:overflowPunct/>
        <w:autoSpaceDE/>
        <w:autoSpaceDN/>
        <w:adjustRightInd/>
        <w:ind w:left="0" w:firstLine="709"/>
        <w:jc w:val="both"/>
        <w:rPr>
          <w:rFonts w:ascii="Times New Roman" w:hAnsi="Times New Roman"/>
          <w:sz w:val="24"/>
          <w:szCs w:val="24"/>
        </w:rPr>
      </w:pPr>
      <w:r w:rsidRPr="00140B42">
        <w:rPr>
          <w:rFonts w:ascii="Times New Roman" w:hAnsi="Times New Roman"/>
          <w:b/>
          <w:sz w:val="24"/>
          <w:szCs w:val="24"/>
        </w:rPr>
        <w:t xml:space="preserve">пом'якшення ситуації на ринку праці: </w:t>
      </w:r>
      <w:r w:rsidRPr="00140B42">
        <w:rPr>
          <w:rFonts w:ascii="Times New Roman" w:hAnsi="Times New Roman"/>
          <w:sz w:val="24"/>
          <w:szCs w:val="24"/>
        </w:rPr>
        <w:t>сприяння збереженню та створенню нових робочих місць з належними умовами і гідною оплатою праці, збільшенню чисельності незайнятих громадян, залучених до участі у громадських роботах, підвищенню кваліфікації безробітних відповідно до потреб ринку праці;</w:t>
      </w:r>
    </w:p>
    <w:p w:rsidR="006803A6" w:rsidRPr="00140B42" w:rsidRDefault="006803A6" w:rsidP="006A5581">
      <w:pPr>
        <w:numPr>
          <w:ilvl w:val="0"/>
          <w:numId w:val="16"/>
        </w:numPr>
        <w:tabs>
          <w:tab w:val="num" w:pos="1440"/>
        </w:tabs>
        <w:overflowPunct/>
        <w:autoSpaceDE/>
        <w:autoSpaceDN/>
        <w:adjustRightInd/>
        <w:ind w:left="0" w:firstLine="709"/>
        <w:jc w:val="both"/>
        <w:rPr>
          <w:rFonts w:ascii="Times New Roman" w:hAnsi="Times New Roman"/>
          <w:sz w:val="24"/>
          <w:szCs w:val="24"/>
        </w:rPr>
      </w:pPr>
      <w:r w:rsidRPr="00140B42">
        <w:rPr>
          <w:rFonts w:ascii="Times New Roman" w:hAnsi="Times New Roman"/>
          <w:b/>
          <w:sz w:val="24"/>
          <w:szCs w:val="24"/>
        </w:rPr>
        <w:t xml:space="preserve">підвищення рівня соціальних стандартів: </w:t>
      </w:r>
      <w:r w:rsidRPr="00140B42">
        <w:rPr>
          <w:rFonts w:ascii="Times New Roman" w:hAnsi="Times New Roman"/>
          <w:sz w:val="24"/>
          <w:szCs w:val="24"/>
        </w:rPr>
        <w:t>подальше</w:t>
      </w:r>
      <w:r w:rsidRPr="00140B42">
        <w:rPr>
          <w:rFonts w:ascii="Times New Roman" w:hAnsi="Times New Roman"/>
          <w:b/>
          <w:sz w:val="24"/>
          <w:szCs w:val="24"/>
        </w:rPr>
        <w:t xml:space="preserve"> </w:t>
      </w:r>
      <w:r w:rsidRPr="00140B42">
        <w:rPr>
          <w:rFonts w:ascii="Times New Roman" w:hAnsi="Times New Roman"/>
          <w:sz w:val="24"/>
          <w:szCs w:val="24"/>
        </w:rPr>
        <w:t xml:space="preserve">зростання рівня доходів населення міста, перш за все, розміру заробітної плати, прискорення погашення заборгованості з її виплати, вжиття заходів щодо поліпшення соціального захисту малозабезпечених та соціально незахищених громадян, підвищення якості і забезпечення рівних умов доступу до послуг, що надаються закладами освіти, охорони здоров`я, культури, фізичної культури та спорту, для всіх мешканців регіону; </w:t>
      </w:r>
    </w:p>
    <w:p w:rsidR="006803A6" w:rsidRPr="00140B42" w:rsidRDefault="006803A6" w:rsidP="006A5581">
      <w:pPr>
        <w:numPr>
          <w:ilvl w:val="0"/>
          <w:numId w:val="16"/>
        </w:numPr>
        <w:tabs>
          <w:tab w:val="num" w:pos="1440"/>
        </w:tabs>
        <w:overflowPunct/>
        <w:autoSpaceDE/>
        <w:autoSpaceDN/>
        <w:adjustRightInd/>
        <w:ind w:left="0" w:firstLine="709"/>
        <w:jc w:val="both"/>
        <w:rPr>
          <w:rFonts w:ascii="Times New Roman" w:hAnsi="Times New Roman"/>
          <w:sz w:val="24"/>
          <w:szCs w:val="24"/>
        </w:rPr>
      </w:pPr>
      <w:r w:rsidRPr="00140B42">
        <w:rPr>
          <w:rFonts w:ascii="Times New Roman" w:hAnsi="Times New Roman"/>
          <w:b/>
          <w:sz w:val="24"/>
          <w:szCs w:val="24"/>
        </w:rPr>
        <w:t xml:space="preserve">зменшення регіональних диспропорцій у рівнях економічного та соціального розвитку міста і сіл міської ради </w:t>
      </w:r>
      <w:r w:rsidRPr="00140B42">
        <w:rPr>
          <w:rFonts w:ascii="Times New Roman" w:hAnsi="Times New Roman"/>
          <w:sz w:val="24"/>
          <w:szCs w:val="24"/>
        </w:rPr>
        <w:t xml:space="preserve">на основі сприяння розв’язанню проблем територіальних відмінностей та стимулювання розвитку і максимального використання власного потенціалу; </w:t>
      </w:r>
    </w:p>
    <w:p w:rsidR="006803A6" w:rsidRPr="00140B42" w:rsidRDefault="006803A6" w:rsidP="006803A6">
      <w:pPr>
        <w:ind w:firstLine="709"/>
        <w:jc w:val="both"/>
        <w:rPr>
          <w:rFonts w:ascii="Times New Roman" w:hAnsi="Times New Roman"/>
          <w:sz w:val="24"/>
          <w:szCs w:val="24"/>
        </w:rPr>
      </w:pPr>
    </w:p>
    <w:p w:rsidR="006803A6" w:rsidRPr="00140B42" w:rsidRDefault="006803A6" w:rsidP="006803A6">
      <w:pPr>
        <w:ind w:firstLine="709"/>
        <w:jc w:val="both"/>
        <w:rPr>
          <w:rFonts w:ascii="Times New Roman" w:hAnsi="Times New Roman"/>
          <w:sz w:val="24"/>
          <w:szCs w:val="24"/>
        </w:rPr>
      </w:pPr>
      <w:r w:rsidRPr="00140B42">
        <w:rPr>
          <w:rFonts w:ascii="Times New Roman" w:hAnsi="Times New Roman"/>
          <w:sz w:val="24"/>
          <w:szCs w:val="24"/>
        </w:rPr>
        <w:t>Позитивні результати виконання пріоритетних завдань сприятимуть подоланню впливу наслідків фінансово-економічної кризи на економічний розвиток міста та сприятимуть підвищенню рівня життя мешканців.</w:t>
      </w:r>
      <w:bookmarkStart w:id="31" w:name="_Toc181179005"/>
    </w:p>
    <w:p w:rsidR="006803A6" w:rsidRPr="00140B42" w:rsidRDefault="006803A6" w:rsidP="006803A6">
      <w:pPr>
        <w:pStyle w:val="1"/>
        <w:spacing w:before="0" w:after="0"/>
        <w:ind w:firstLine="709"/>
        <w:jc w:val="both"/>
        <w:rPr>
          <w:rFonts w:ascii="Times New Roman" w:hAnsi="Times New Roman" w:cs="Times New Roman"/>
          <w:sz w:val="24"/>
          <w:szCs w:val="24"/>
          <w:highlight w:val="yellow"/>
          <w:lang w:val="uk-UA"/>
        </w:rPr>
      </w:pPr>
    </w:p>
    <w:p w:rsidR="006803A6" w:rsidRPr="00140B42" w:rsidRDefault="006803A6" w:rsidP="006803A6">
      <w:pPr>
        <w:pStyle w:val="1"/>
        <w:spacing w:before="0" w:after="0"/>
        <w:ind w:firstLine="709"/>
        <w:rPr>
          <w:rFonts w:ascii="Times New Roman" w:hAnsi="Times New Roman" w:cs="Times New Roman"/>
          <w:sz w:val="24"/>
          <w:szCs w:val="24"/>
          <w:lang w:val="uk-UA"/>
        </w:rPr>
      </w:pPr>
      <w:r w:rsidRPr="00140B42">
        <w:rPr>
          <w:rFonts w:ascii="Times New Roman" w:hAnsi="Times New Roman" w:cs="Times New Roman"/>
          <w:sz w:val="24"/>
          <w:szCs w:val="24"/>
          <w:lang w:val="uk-UA"/>
        </w:rPr>
        <w:t>2. Основні напрями соціально-економічного і культурного</w:t>
      </w:r>
    </w:p>
    <w:p w:rsidR="006803A6" w:rsidRPr="00140B42" w:rsidRDefault="006803A6" w:rsidP="006803A6">
      <w:pPr>
        <w:pStyle w:val="1"/>
        <w:spacing w:before="0" w:after="0"/>
        <w:ind w:firstLine="709"/>
        <w:rPr>
          <w:rFonts w:ascii="Times New Roman" w:hAnsi="Times New Roman" w:cs="Times New Roman"/>
          <w:caps/>
          <w:sz w:val="24"/>
          <w:szCs w:val="24"/>
          <w:lang w:val="uk-UA"/>
        </w:rPr>
      </w:pPr>
      <w:r w:rsidRPr="00140B42">
        <w:rPr>
          <w:rFonts w:ascii="Times New Roman" w:hAnsi="Times New Roman" w:cs="Times New Roman"/>
          <w:sz w:val="24"/>
          <w:szCs w:val="24"/>
          <w:lang w:val="uk-UA"/>
        </w:rPr>
        <w:t>розвитку  міста Обухова та сіл міської ради у 2016 році</w:t>
      </w:r>
      <w:bookmarkEnd w:id="31"/>
    </w:p>
    <w:p w:rsidR="006803A6" w:rsidRPr="00140B42" w:rsidRDefault="006803A6" w:rsidP="006803A6">
      <w:pPr>
        <w:ind w:firstLine="709"/>
        <w:jc w:val="center"/>
        <w:rPr>
          <w:rFonts w:ascii="Times New Roman" w:hAnsi="Times New Roman"/>
          <w:sz w:val="24"/>
          <w:szCs w:val="24"/>
        </w:rPr>
      </w:pPr>
    </w:p>
    <w:p w:rsidR="006803A6" w:rsidRPr="00140B42" w:rsidRDefault="006803A6" w:rsidP="006803A6">
      <w:pPr>
        <w:pStyle w:val="1"/>
        <w:spacing w:before="0" w:after="0"/>
        <w:ind w:firstLine="709"/>
        <w:rPr>
          <w:rFonts w:ascii="Times New Roman" w:hAnsi="Times New Roman" w:cs="Times New Roman"/>
          <w:bCs w:val="0"/>
          <w:iCs/>
          <w:sz w:val="24"/>
          <w:szCs w:val="24"/>
          <w:u w:val="single"/>
          <w:lang w:val="uk-UA"/>
        </w:rPr>
      </w:pPr>
      <w:bookmarkStart w:id="32" w:name="_Toc180832031"/>
      <w:bookmarkStart w:id="33" w:name="_Toc180894258"/>
      <w:bookmarkStart w:id="34" w:name="_Toc180894318"/>
      <w:bookmarkStart w:id="35" w:name="_Toc181179006"/>
      <w:r w:rsidRPr="00140B42">
        <w:rPr>
          <w:rFonts w:ascii="Times New Roman" w:hAnsi="Times New Roman" w:cs="Times New Roman"/>
          <w:bCs w:val="0"/>
          <w:iCs/>
          <w:sz w:val="24"/>
          <w:szCs w:val="24"/>
          <w:u w:val="single"/>
          <w:lang w:val="uk-UA"/>
        </w:rPr>
        <w:t>2.1. Соціальна сфера</w:t>
      </w:r>
      <w:bookmarkEnd w:id="32"/>
      <w:bookmarkEnd w:id="33"/>
      <w:bookmarkEnd w:id="34"/>
      <w:bookmarkEnd w:id="35"/>
    </w:p>
    <w:p w:rsidR="006803A6" w:rsidRPr="00140B42" w:rsidRDefault="006803A6" w:rsidP="006803A6">
      <w:pPr>
        <w:pStyle w:val="2"/>
        <w:ind w:firstLine="709"/>
        <w:rPr>
          <w:rFonts w:ascii="Times New Roman" w:hAnsi="Times New Roman"/>
          <w:bCs/>
          <w:iCs/>
          <w:sz w:val="24"/>
          <w:szCs w:val="24"/>
          <w:highlight w:val="yellow"/>
        </w:rPr>
      </w:pPr>
    </w:p>
    <w:p w:rsidR="006803A6" w:rsidRPr="00140B42" w:rsidRDefault="006803A6" w:rsidP="006803A6">
      <w:pPr>
        <w:pStyle w:val="2"/>
        <w:ind w:firstLine="709"/>
        <w:rPr>
          <w:rFonts w:ascii="Times New Roman" w:hAnsi="Times New Roman"/>
          <w:bCs/>
          <w:iCs/>
          <w:sz w:val="24"/>
          <w:szCs w:val="24"/>
        </w:rPr>
      </w:pPr>
      <w:bookmarkStart w:id="36" w:name="_Toc180832032"/>
      <w:bookmarkStart w:id="37" w:name="_Toc180894259"/>
      <w:bookmarkStart w:id="38" w:name="_Toc180894319"/>
      <w:bookmarkStart w:id="39" w:name="_Toc181179007"/>
      <w:bookmarkStart w:id="40" w:name="_Toc122152572"/>
      <w:bookmarkStart w:id="41" w:name="_Toc122318198"/>
      <w:bookmarkStart w:id="42" w:name="_Toc122318509"/>
      <w:bookmarkStart w:id="43" w:name="_Toc122323728"/>
      <w:bookmarkStart w:id="44" w:name="_Toc122335067"/>
      <w:bookmarkStart w:id="45" w:name="_Toc122337932"/>
      <w:bookmarkStart w:id="46" w:name="_Toc122488658"/>
      <w:bookmarkStart w:id="47" w:name="_Toc122756565"/>
      <w:bookmarkStart w:id="48" w:name="_Toc122756649"/>
      <w:bookmarkStart w:id="49" w:name="_Toc122756691"/>
      <w:bookmarkStart w:id="50" w:name="_Toc122757110"/>
      <w:r w:rsidRPr="00140B42">
        <w:rPr>
          <w:rFonts w:ascii="Times New Roman" w:hAnsi="Times New Roman"/>
          <w:bCs/>
          <w:iCs/>
          <w:sz w:val="24"/>
          <w:szCs w:val="24"/>
        </w:rPr>
        <w:t>2.1.1. Демографічний розвиток, підтримка сімей та молоді</w:t>
      </w:r>
      <w:bookmarkEnd w:id="36"/>
      <w:bookmarkEnd w:id="37"/>
      <w:bookmarkEnd w:id="38"/>
      <w:bookmarkEnd w:id="39"/>
    </w:p>
    <w:p w:rsidR="006803A6" w:rsidRPr="00140B42" w:rsidRDefault="006803A6" w:rsidP="006803A6">
      <w:pPr>
        <w:ind w:firstLine="709"/>
        <w:jc w:val="center"/>
        <w:rPr>
          <w:rFonts w:ascii="Times New Roman" w:hAnsi="Times New Roman"/>
          <w:b/>
          <w:iCs/>
          <w:sz w:val="24"/>
          <w:szCs w:val="24"/>
          <w:highlight w:val="yellow"/>
        </w:rPr>
      </w:pPr>
    </w:p>
    <w:p w:rsidR="006803A6" w:rsidRPr="00140B42" w:rsidRDefault="006803A6" w:rsidP="006803A6">
      <w:pPr>
        <w:pStyle w:val="af6"/>
        <w:ind w:firstLine="709"/>
        <w:rPr>
          <w:rFonts w:ascii="Times New Roman" w:hAnsi="Times New Roman"/>
          <w:sz w:val="24"/>
          <w:szCs w:val="24"/>
        </w:rPr>
      </w:pPr>
      <w:r w:rsidRPr="00140B42">
        <w:rPr>
          <w:rFonts w:ascii="Times New Roman" w:hAnsi="Times New Roman"/>
          <w:sz w:val="24"/>
          <w:szCs w:val="24"/>
        </w:rPr>
        <w:t xml:space="preserve">Одним з пріоритетних напрямків розвитку міста є збереження життєвого та трудового потенціалу населення на основі формування і реалізації заходів ефективної демографічної політики. </w:t>
      </w:r>
    </w:p>
    <w:p w:rsidR="006803A6" w:rsidRPr="00140B42" w:rsidRDefault="006803A6" w:rsidP="006803A6">
      <w:pPr>
        <w:pStyle w:val="af6"/>
        <w:ind w:firstLine="709"/>
        <w:rPr>
          <w:rFonts w:ascii="Times New Roman" w:hAnsi="Times New Roman"/>
          <w:color w:val="000000"/>
          <w:sz w:val="24"/>
          <w:szCs w:val="24"/>
        </w:rPr>
      </w:pPr>
      <w:r w:rsidRPr="00140B42">
        <w:rPr>
          <w:rFonts w:ascii="Times New Roman" w:hAnsi="Times New Roman"/>
          <w:color w:val="000000"/>
          <w:sz w:val="24"/>
          <w:szCs w:val="24"/>
        </w:rPr>
        <w:t>Останнім часом в місті спостерігається позитивна тенденція щодо чисельності населення як за рахунок міграційних процесів, так і за рахунок природного приросту населення. Це пояснюється  спорудженням житлових будинків, розвиненою інфраструктурою міста, поліпшенням якості медичного забезпечення материнства та дитинства.</w:t>
      </w:r>
    </w:p>
    <w:p w:rsidR="006803A6" w:rsidRPr="00140B42" w:rsidRDefault="006803A6" w:rsidP="006803A6">
      <w:pPr>
        <w:pStyle w:val="a4"/>
        <w:spacing w:before="0" w:beforeAutospacing="0" w:after="0" w:afterAutospacing="0"/>
        <w:ind w:firstLine="709"/>
        <w:jc w:val="both"/>
        <w:rPr>
          <w:highlight w:val="yellow"/>
          <w:lang w:val="uk-UA"/>
        </w:rPr>
      </w:pPr>
      <w:r w:rsidRPr="00140B42">
        <w:rPr>
          <w:lang w:val="uk-UA"/>
        </w:rPr>
        <w:t xml:space="preserve">Обухівській міській раді адміністративно підпорядковані три населених пункти: місто Обухів та села Ленди і Таценки. </w:t>
      </w:r>
    </w:p>
    <w:p w:rsidR="006803A6" w:rsidRPr="00140B42" w:rsidRDefault="006803A6" w:rsidP="006803A6">
      <w:pPr>
        <w:pStyle w:val="a4"/>
        <w:spacing w:before="0" w:beforeAutospacing="0" w:after="0" w:afterAutospacing="0"/>
        <w:ind w:firstLine="709"/>
        <w:jc w:val="both"/>
        <w:rPr>
          <w:lang w:val="uk-UA"/>
        </w:rPr>
      </w:pPr>
      <w:r w:rsidRPr="00140B42">
        <w:rPr>
          <w:lang w:val="uk-UA"/>
        </w:rPr>
        <w:t>Станом на 01.12.2015 року на території міської ради проживало 33850 осіб, із них міське населення складає 33261 осіб, населення сільської місцевості – 589 осіб. В порівнянні з аналогічним періодом 2014 року населення збільшилось за рахунок новонароджених на 90 осіб. Загальний коефіцієнт народжуваності (на 1000 осіб) склав 12,5 %, у цьому ж періоді 2014 року  - 12,6%.</w:t>
      </w:r>
    </w:p>
    <w:p w:rsidR="006803A6" w:rsidRPr="00140B42" w:rsidRDefault="006803A6" w:rsidP="006803A6">
      <w:pPr>
        <w:ind w:firstLine="709"/>
        <w:jc w:val="both"/>
        <w:rPr>
          <w:rFonts w:ascii="Times New Roman" w:hAnsi="Times New Roman"/>
          <w:sz w:val="24"/>
          <w:szCs w:val="24"/>
        </w:rPr>
      </w:pPr>
      <w:r w:rsidRPr="00140B42">
        <w:rPr>
          <w:rFonts w:ascii="Times New Roman" w:hAnsi="Times New Roman"/>
          <w:sz w:val="24"/>
          <w:szCs w:val="24"/>
        </w:rPr>
        <w:t xml:space="preserve">Разом з тим, за рахунок природного скорочення відбулося і зменшення населення Обухівської громади на 324 особи, що більше на 19 осіб ніж у відповідному </w:t>
      </w:r>
      <w:r w:rsidRPr="00140B42">
        <w:rPr>
          <w:rFonts w:ascii="Times New Roman" w:hAnsi="Times New Roman"/>
          <w:sz w:val="24"/>
          <w:szCs w:val="24"/>
        </w:rPr>
        <w:lastRenderedPageBreak/>
        <w:t>періоді минулого року. Загальний коефіцієнт смертності (на 1000 осіб) склав 9,6 %, у цьому ж періоді 2014 року – 9,03 %.</w:t>
      </w:r>
    </w:p>
    <w:p w:rsidR="006803A6" w:rsidRPr="00140B42" w:rsidRDefault="006803A6" w:rsidP="006803A6">
      <w:pPr>
        <w:ind w:firstLine="709"/>
        <w:jc w:val="both"/>
        <w:rPr>
          <w:rFonts w:ascii="Times New Roman" w:hAnsi="Times New Roman"/>
          <w:sz w:val="24"/>
          <w:szCs w:val="24"/>
        </w:rPr>
      </w:pPr>
      <w:r w:rsidRPr="00140B42">
        <w:rPr>
          <w:rFonts w:ascii="Times New Roman" w:hAnsi="Times New Roman"/>
          <w:sz w:val="24"/>
          <w:szCs w:val="24"/>
        </w:rPr>
        <w:t>Коефіцієнт природного приросту склав 2,9 %; в цьому періоді 2014 року складав 3,6 %.</w:t>
      </w:r>
    </w:p>
    <w:p w:rsidR="006803A6" w:rsidRPr="00140B42" w:rsidRDefault="006803A6" w:rsidP="006803A6">
      <w:pPr>
        <w:ind w:firstLine="709"/>
        <w:jc w:val="both"/>
        <w:rPr>
          <w:rFonts w:ascii="Times New Roman" w:hAnsi="Times New Roman"/>
          <w:sz w:val="24"/>
          <w:szCs w:val="24"/>
        </w:rPr>
      </w:pPr>
      <w:r w:rsidRPr="00140B42">
        <w:rPr>
          <w:rFonts w:ascii="Times New Roman" w:hAnsi="Times New Roman"/>
          <w:sz w:val="24"/>
          <w:szCs w:val="24"/>
        </w:rPr>
        <w:t>Одним із важливих чинників, які зумовлюють зміну чисельності населення міста, є міграція населення. За рахунок міграційного процесу за звітний період прибуло в місто 723 громадянина, вибуло 546 громадян.</w:t>
      </w:r>
    </w:p>
    <w:p w:rsidR="006803A6" w:rsidRPr="00140B42" w:rsidRDefault="006803A6" w:rsidP="006803A6">
      <w:pPr>
        <w:ind w:firstLine="709"/>
        <w:jc w:val="both"/>
        <w:rPr>
          <w:rFonts w:ascii="Times New Roman" w:hAnsi="Times New Roman"/>
          <w:sz w:val="24"/>
          <w:szCs w:val="24"/>
        </w:rPr>
      </w:pPr>
      <w:r w:rsidRPr="00140B42">
        <w:rPr>
          <w:rFonts w:ascii="Times New Roman" w:hAnsi="Times New Roman"/>
          <w:sz w:val="24"/>
          <w:szCs w:val="24"/>
        </w:rPr>
        <w:t>Коефіцієнт міграційного приросту населення (на 1000 жителів) склав 5,2 %; в звітному періоді 2014 року – 10,4 %.</w:t>
      </w:r>
    </w:p>
    <w:p w:rsidR="006803A6" w:rsidRPr="00140B42" w:rsidRDefault="006803A6" w:rsidP="006803A6">
      <w:pPr>
        <w:ind w:firstLine="709"/>
        <w:jc w:val="both"/>
        <w:rPr>
          <w:rFonts w:ascii="Times New Roman" w:hAnsi="Times New Roman"/>
          <w:sz w:val="24"/>
          <w:szCs w:val="24"/>
        </w:rPr>
      </w:pPr>
      <w:r w:rsidRPr="00140B42">
        <w:rPr>
          <w:rFonts w:ascii="Times New Roman" w:hAnsi="Times New Roman"/>
          <w:sz w:val="24"/>
          <w:szCs w:val="24"/>
        </w:rPr>
        <w:t xml:space="preserve">Станом на 01.12.2015 року за оперативними даними працездатне населення громади складає більше 22500 осіб, або 66,5% до всього населення; пенсіонери – 8983 осіб або 26%, (з них працюючих 2920 або 8,6%).     </w:t>
      </w:r>
    </w:p>
    <w:p w:rsidR="006803A6" w:rsidRPr="00140B42" w:rsidRDefault="006803A6" w:rsidP="006803A6">
      <w:pPr>
        <w:ind w:firstLine="709"/>
        <w:jc w:val="both"/>
        <w:rPr>
          <w:rFonts w:ascii="Times New Roman" w:hAnsi="Times New Roman"/>
          <w:sz w:val="24"/>
          <w:szCs w:val="24"/>
        </w:rPr>
      </w:pPr>
      <w:r w:rsidRPr="00140B42">
        <w:rPr>
          <w:rFonts w:ascii="Times New Roman" w:hAnsi="Times New Roman"/>
          <w:sz w:val="24"/>
          <w:szCs w:val="24"/>
        </w:rPr>
        <w:t>В напрямку реалізації державної політики щодо соціального та правового захисту дітей, жінок, молоді, сімей проводилася поінформованість населення щодо надання соціальних послуг, практично-методичних рекомендацій.</w:t>
      </w:r>
    </w:p>
    <w:p w:rsidR="006803A6" w:rsidRPr="00140B42" w:rsidRDefault="006803A6" w:rsidP="006803A6">
      <w:pPr>
        <w:ind w:firstLine="708"/>
        <w:jc w:val="both"/>
        <w:rPr>
          <w:rFonts w:ascii="Times New Roman" w:hAnsi="Times New Roman"/>
          <w:sz w:val="24"/>
          <w:szCs w:val="24"/>
        </w:rPr>
      </w:pPr>
      <w:r w:rsidRPr="00140B42">
        <w:rPr>
          <w:rFonts w:ascii="Times New Roman" w:hAnsi="Times New Roman"/>
          <w:sz w:val="24"/>
          <w:szCs w:val="24"/>
        </w:rPr>
        <w:t>На території Обухівської міської ради, за статистичними даними, станом на 30.10.2015 року проживає 5948 дітей – осіб до 18 років, з них  562 – проживають у багатодітних сім’ях, 45 – у малозабезпечених, 9 – діти, які опинилися у складних життєвих обставинах, 158 – дітей-інвалідів, на первинному обліку  служби у справах дітей та сім’ї перебуває 40 дітей-сиріт та дітей, позбавлених батьківського піклування.</w:t>
      </w:r>
    </w:p>
    <w:p w:rsidR="006803A6" w:rsidRPr="00140B42" w:rsidRDefault="006803A6" w:rsidP="006803A6">
      <w:pPr>
        <w:ind w:firstLine="708"/>
        <w:jc w:val="both"/>
        <w:rPr>
          <w:rFonts w:ascii="Times New Roman" w:hAnsi="Times New Roman"/>
          <w:sz w:val="24"/>
          <w:szCs w:val="24"/>
        </w:rPr>
      </w:pPr>
      <w:r w:rsidRPr="00140B42">
        <w:rPr>
          <w:rFonts w:ascii="Times New Roman" w:hAnsi="Times New Roman"/>
          <w:sz w:val="24"/>
          <w:szCs w:val="24"/>
        </w:rPr>
        <w:t>У І півріччя 2015 року: 145 багатодітним та малозабезпеченим сім’ям надано матеріальну допомогу на суму 72 500 грн.,  400 сім’ям надано гуманітарну та адресну допомогу (речі, іграшки, продукти харчування, шкільне приладдя, памперси та інше. ) 136 багатодітні сім'ї, в яких проживає 436 дитина, користуються пільгами з оплати комунальних та інших послуг, 272 громадян звернулися по оформленню та отриманню допомоги при народженні дитини, 38 - отримують соціальні послуги по догляду за інвалідами І групи.Загалом, державну соціальну допомогу отримують 2 606 сімей.</w:t>
      </w:r>
    </w:p>
    <w:p w:rsidR="006803A6" w:rsidRPr="00140B42" w:rsidRDefault="006803A6" w:rsidP="006803A6">
      <w:pPr>
        <w:ind w:firstLine="708"/>
        <w:jc w:val="both"/>
        <w:rPr>
          <w:rFonts w:ascii="Times New Roman" w:hAnsi="Times New Roman"/>
          <w:sz w:val="24"/>
          <w:szCs w:val="24"/>
        </w:rPr>
      </w:pPr>
      <w:r w:rsidRPr="00140B42">
        <w:rPr>
          <w:rFonts w:ascii="Times New Roman" w:hAnsi="Times New Roman"/>
          <w:sz w:val="24"/>
          <w:szCs w:val="24"/>
        </w:rPr>
        <w:t xml:space="preserve"> Службою у справах дітей та сім’ї виконавчого комітету міської ради та міським центром соціальних служб для сім’ї, дітей та молоді обліковуються сім’ї з дітьми, які переміщуються з тимчасово окупованої території та районів проведення антитерористичної операції, надається їм правова консультація та адресна допомога. Для забезпечення прав дітей були здійснені соціальні інспектування та обстеження 42 сімей-переселенців з метою раннього виявлення, обліку та охоплення соціальними послугами сімей з дітьми, які перебувають у складних життєвих обставинах, надання їм адресної допомоги. За результатами обстеження 3 сім’ї було взято під соціальний супровід. Кожній сім’ї з дітьми було надано соціальні послуги - комплекс правових, економічних, психологічних, освітніх, медичних, реабілітаційних та інших заходів, з метою поліпшення або відтворення їх життєдіяльності, соціальної адаптації та повернення до повноцінного життя. Для сімей з дітьми доведено </w:t>
      </w:r>
      <w:r w:rsidRPr="00140B42">
        <w:rPr>
          <w:rFonts w:ascii="Times New Roman" w:hAnsi="Times New Roman"/>
          <w:bCs/>
          <w:sz w:val="24"/>
          <w:szCs w:val="24"/>
        </w:rPr>
        <w:t xml:space="preserve">інформацію </w:t>
      </w:r>
      <w:r w:rsidRPr="00140B42">
        <w:rPr>
          <w:rFonts w:ascii="Times New Roman" w:hAnsi="Times New Roman"/>
          <w:sz w:val="24"/>
          <w:szCs w:val="24"/>
        </w:rPr>
        <w:t xml:space="preserve">щодо порядку надання міським центром соціальних служб для сім'ї, дітей та молоді і відповідними закладами соціального обслуговування соціальних послуг сім'ям та особам, які опинилися у складних життєвих обставинах; надано інформацію про види соціальних </w:t>
      </w:r>
      <w:r w:rsidRPr="00140B42">
        <w:rPr>
          <w:rFonts w:ascii="Times New Roman" w:hAnsi="Times New Roman"/>
          <w:bCs/>
          <w:sz w:val="24"/>
          <w:szCs w:val="24"/>
        </w:rPr>
        <w:t xml:space="preserve">виплат </w:t>
      </w:r>
      <w:r w:rsidRPr="00140B42">
        <w:rPr>
          <w:rFonts w:ascii="Times New Roman" w:hAnsi="Times New Roman"/>
          <w:sz w:val="24"/>
          <w:szCs w:val="24"/>
        </w:rPr>
        <w:t xml:space="preserve">пенсій, пільг та іншої державної допомоги. Даним сім’ям з дітьми роздано одяг та взуття (гуманітарний) на вагу понад </w:t>
      </w:r>
      <w:smartTag w:uri="urn:schemas-microsoft-com:office:smarttags" w:element="metricconverter">
        <w:smartTagPr>
          <w:attr w:name="ProductID" w:val="250 кг"/>
        </w:smartTagPr>
        <w:r w:rsidRPr="00140B42">
          <w:rPr>
            <w:rFonts w:ascii="Times New Roman" w:hAnsi="Times New Roman"/>
            <w:sz w:val="24"/>
            <w:szCs w:val="24"/>
          </w:rPr>
          <w:t>250 кг</w:t>
        </w:r>
      </w:smartTag>
      <w:r w:rsidRPr="00140B42">
        <w:rPr>
          <w:rFonts w:ascii="Times New Roman" w:hAnsi="Times New Roman"/>
          <w:sz w:val="24"/>
          <w:szCs w:val="24"/>
        </w:rPr>
        <w:t>, речі першої необхідності (102 предмети), дитячі ліжка (2 штуки), продукти харчування (37 продуктових наборів, консервація) , інше.</w:t>
      </w:r>
    </w:p>
    <w:p w:rsidR="006803A6" w:rsidRPr="00140B42" w:rsidRDefault="006803A6" w:rsidP="006803A6">
      <w:pPr>
        <w:ind w:firstLine="567"/>
        <w:jc w:val="both"/>
        <w:rPr>
          <w:rStyle w:val="rvts82"/>
          <w:sz w:val="24"/>
          <w:szCs w:val="24"/>
        </w:rPr>
      </w:pPr>
      <w:r w:rsidRPr="00140B42">
        <w:rPr>
          <w:rFonts w:ascii="Times New Roman" w:hAnsi="Times New Roman"/>
          <w:sz w:val="24"/>
          <w:szCs w:val="24"/>
        </w:rPr>
        <w:t>Розпорядженням міського голови створена робоча група з питань координації дій щодо попередження насильства в сім’ї та протидії торгівлі людьми.</w:t>
      </w:r>
    </w:p>
    <w:p w:rsidR="006803A6" w:rsidRPr="00140B42" w:rsidRDefault="006803A6" w:rsidP="006803A6">
      <w:pPr>
        <w:ind w:firstLine="708"/>
        <w:jc w:val="both"/>
        <w:rPr>
          <w:rFonts w:ascii="Times New Roman" w:hAnsi="Times New Roman"/>
          <w:sz w:val="24"/>
          <w:szCs w:val="24"/>
        </w:rPr>
      </w:pPr>
      <w:r w:rsidRPr="00140B42">
        <w:rPr>
          <w:rFonts w:ascii="Times New Roman" w:hAnsi="Times New Roman"/>
          <w:sz w:val="24"/>
          <w:szCs w:val="24"/>
        </w:rPr>
        <w:t xml:space="preserve">У загальноосвітніх закладах міста проводилися серед учнівської молоді індивідуальні консультування, бесіди на тему «Дитина та її психічне здоров’я», «Насильство у сім’ї», «Дитина і розлучення», «Культура сімейних взаємин» за участю працівників служби у справах дітей та сім’ї, управління юстиції, практичних психологів навчальних закладів. Для учнів 8-9 класів проводилися виховні години-тренінги на тему «Суд над тілесними покараннями дітей» за участю працівників </w:t>
      </w:r>
      <w:r w:rsidRPr="00140B42">
        <w:rPr>
          <w:rFonts w:ascii="Times New Roman" w:hAnsi="Times New Roman"/>
          <w:sz w:val="24"/>
          <w:szCs w:val="24"/>
        </w:rPr>
        <w:lastRenderedPageBreak/>
        <w:t xml:space="preserve">Обухівського РВ ГУ МВС України в Київській області. Для батьків були проведені загально батьківські збори, темою яких стало питання «Як стати авторитетом для своєї дитини» або «Профілактики виникнення насильства  у сім’ї», тощо. </w:t>
      </w:r>
    </w:p>
    <w:p w:rsidR="006803A6" w:rsidRPr="00140B42" w:rsidRDefault="006803A6" w:rsidP="006803A6">
      <w:pPr>
        <w:ind w:firstLine="708"/>
        <w:jc w:val="both"/>
        <w:rPr>
          <w:rFonts w:ascii="Times New Roman" w:hAnsi="Times New Roman"/>
          <w:sz w:val="24"/>
          <w:szCs w:val="24"/>
        </w:rPr>
      </w:pPr>
      <w:r w:rsidRPr="00140B42">
        <w:rPr>
          <w:rFonts w:ascii="Times New Roman" w:hAnsi="Times New Roman"/>
          <w:sz w:val="24"/>
          <w:szCs w:val="24"/>
        </w:rPr>
        <w:t>При співпраці з працівниками сектору кримінальної міліції у справах дітей Обухівського РВ ГУ МВС  проведено  17</w:t>
      </w:r>
      <w:r w:rsidRPr="00140B42">
        <w:rPr>
          <w:rFonts w:ascii="Times New Roman" w:hAnsi="Times New Roman"/>
          <w:b/>
          <w:sz w:val="24"/>
          <w:szCs w:val="24"/>
        </w:rPr>
        <w:t xml:space="preserve"> </w:t>
      </w:r>
      <w:r w:rsidRPr="00140B42">
        <w:rPr>
          <w:rFonts w:ascii="Times New Roman" w:hAnsi="Times New Roman"/>
          <w:sz w:val="24"/>
          <w:szCs w:val="24"/>
        </w:rPr>
        <w:t>спільних</w:t>
      </w:r>
      <w:r w:rsidRPr="00140B42">
        <w:rPr>
          <w:rFonts w:ascii="Times New Roman" w:hAnsi="Times New Roman"/>
          <w:b/>
          <w:sz w:val="24"/>
          <w:szCs w:val="24"/>
        </w:rPr>
        <w:t xml:space="preserve"> </w:t>
      </w:r>
      <w:r w:rsidRPr="00140B42">
        <w:rPr>
          <w:rFonts w:ascii="Times New Roman" w:hAnsi="Times New Roman"/>
          <w:sz w:val="24"/>
          <w:szCs w:val="24"/>
        </w:rPr>
        <w:t xml:space="preserve">рейди по дотриманню правил торгівлі алкогольними напоями та тютюновими виробами для неповнолітніх осіб, віком до 18 років. Також проведено перевірки закладів відпочинку та масового збору підлітків та молоді, комп’ютерних та ігрових клубів. Під час проведення рейдів було виявлено 9 осіб до 18 років за куріння тютюнових виробів у заборонених місцях. </w:t>
      </w:r>
    </w:p>
    <w:p w:rsidR="006803A6" w:rsidRPr="00140B42" w:rsidRDefault="006803A6" w:rsidP="006803A6">
      <w:pPr>
        <w:ind w:firstLine="567"/>
        <w:jc w:val="both"/>
        <w:rPr>
          <w:rFonts w:ascii="Times New Roman" w:hAnsi="Times New Roman"/>
          <w:sz w:val="24"/>
          <w:szCs w:val="24"/>
        </w:rPr>
      </w:pPr>
      <w:r w:rsidRPr="00140B42">
        <w:rPr>
          <w:rFonts w:ascii="Times New Roman" w:hAnsi="Times New Roman"/>
          <w:sz w:val="24"/>
          <w:szCs w:val="24"/>
        </w:rPr>
        <w:t xml:space="preserve"> Структурні підрозділи виконавчого комітету міської ради співпрацюють з наркологічним кабінетом Обухівської центральної лікарні: проводяться спільні рейди та обстеження сімей, які опинилися в складних життєвих обставинах. Медичні працівники Обухівської центральної районної лікарні проводять необхідну профілактичну  роботу з сім</w:t>
      </w:r>
      <w:r w:rsidRPr="00140B42">
        <w:rPr>
          <w:rFonts w:ascii="Times New Roman" w:hAnsi="Times New Roman"/>
          <w:sz w:val="24"/>
          <w:szCs w:val="24"/>
        </w:rPr>
        <w:sym w:font="Symbol" w:char="00A2"/>
      </w:r>
      <w:r w:rsidRPr="00140B42">
        <w:rPr>
          <w:rFonts w:ascii="Times New Roman" w:hAnsi="Times New Roman"/>
          <w:sz w:val="24"/>
          <w:szCs w:val="24"/>
        </w:rPr>
        <w:t xml:space="preserve">ями, де батьки хворі на алкоголізм, наркоманію, мають асоціальну поведінку, надають їм терапевтичну та психологічну допомогу. </w:t>
      </w:r>
    </w:p>
    <w:p w:rsidR="006803A6" w:rsidRPr="00140B42" w:rsidRDefault="006803A6" w:rsidP="006803A6">
      <w:pPr>
        <w:pStyle w:val="a5"/>
        <w:ind w:firstLine="708"/>
        <w:rPr>
          <w:szCs w:val="24"/>
        </w:rPr>
      </w:pPr>
      <w:r w:rsidRPr="00140B42">
        <w:rPr>
          <w:szCs w:val="24"/>
        </w:rPr>
        <w:t xml:space="preserve">За 10 місяців 2015 року було проведено 9 профілактичних рейди «Канікули», «Вулиця», «Нічне місто». Також, здійснюється своєчасне виявлення сімей, де діти перебувають у складаних життєвих обставинах, їх облік і систематична перевірка умов утримання і виховання в них неповнолітніх, надання таким сім’ям адресної допомоги. Станом на 30.10.2015 обстежено 87 сімей, в яких проживає 104 дітей. Проведена роз’яснювально-консультативна робота з батьками, винесено 41 офіційне попередження. </w:t>
      </w:r>
    </w:p>
    <w:p w:rsidR="006803A6" w:rsidRPr="00140B42" w:rsidRDefault="006803A6" w:rsidP="006803A6">
      <w:pPr>
        <w:ind w:firstLine="708"/>
        <w:jc w:val="both"/>
        <w:rPr>
          <w:rFonts w:ascii="Times New Roman" w:hAnsi="Times New Roman"/>
          <w:color w:val="000000"/>
          <w:sz w:val="24"/>
          <w:szCs w:val="24"/>
        </w:rPr>
      </w:pPr>
      <w:r w:rsidRPr="00140B42">
        <w:rPr>
          <w:rFonts w:ascii="Times New Roman" w:hAnsi="Times New Roman"/>
          <w:sz w:val="24"/>
          <w:szCs w:val="24"/>
        </w:rPr>
        <w:t>В</w:t>
      </w:r>
      <w:r w:rsidRPr="00140B42">
        <w:rPr>
          <w:rFonts w:ascii="Times New Roman" w:hAnsi="Times New Roman"/>
          <w:color w:val="000000"/>
          <w:sz w:val="24"/>
          <w:szCs w:val="24"/>
        </w:rPr>
        <w:t xml:space="preserve">иконавчим комітетом Обухівської міської ради стовідсотково забезпечено право кожної дитини-сироти чи дитини, позбавленої батьківського піклування на сімейні форми виховання. Так, протягом трьох останніх років до сімей влаштовано 33 дітей-сиріт та дітей, позбавлених батьківського піклування, з них: усиновлено – 6, під опіку та піклування - 22; до дитячих будинків сімейного типу   - 5. </w:t>
      </w:r>
    </w:p>
    <w:p w:rsidR="006803A6" w:rsidRPr="00140B42" w:rsidRDefault="006803A6" w:rsidP="006803A6">
      <w:pPr>
        <w:ind w:firstLine="708"/>
        <w:jc w:val="both"/>
        <w:rPr>
          <w:rFonts w:ascii="Times New Roman" w:hAnsi="Times New Roman"/>
          <w:sz w:val="24"/>
          <w:szCs w:val="24"/>
        </w:rPr>
      </w:pPr>
      <w:r w:rsidRPr="00140B42">
        <w:rPr>
          <w:rFonts w:ascii="Times New Roman" w:hAnsi="Times New Roman"/>
          <w:sz w:val="24"/>
          <w:szCs w:val="24"/>
        </w:rPr>
        <w:t>У 2015 році працівниками служби у справах дітей та сім’ї забезпечено проведення ряду заходів щодо належної організації відпочинку та оздоровлення дітей міста, особливо дітей соціально незахищених категорій, Станом на 30.10.2015 оздоровленням та відпочинком охоплено 2439 дітей пільгових категорій, що становить 83 % від загальної кількості дітей шкільного віку. З міського бюджету виділено та реалізовано кошти у сумі 196 тис. грн. на оздоровлення та відпочинок дітей-сиріт, дітей, позбавлених батьківського піклування, дітей, батьки яких загинули в зоні АТО, багатодітних та малозабезпечених сімей.</w:t>
      </w:r>
    </w:p>
    <w:p w:rsidR="006803A6" w:rsidRPr="00140B42" w:rsidRDefault="006803A6" w:rsidP="006803A6">
      <w:pPr>
        <w:pStyle w:val="36"/>
        <w:jc w:val="center"/>
        <w:rPr>
          <w:rFonts w:ascii="Times New Roman" w:hAnsi="Times New Roman"/>
          <w:b/>
          <w:iCs/>
          <w:sz w:val="24"/>
          <w:szCs w:val="24"/>
          <w:u w:val="single"/>
        </w:rPr>
      </w:pPr>
    </w:p>
    <w:p w:rsidR="006803A6" w:rsidRPr="00140B42" w:rsidRDefault="006803A6" w:rsidP="006803A6">
      <w:pPr>
        <w:pStyle w:val="36"/>
        <w:jc w:val="center"/>
        <w:rPr>
          <w:rFonts w:ascii="Times New Roman" w:hAnsi="Times New Roman"/>
          <w:b/>
          <w:iCs/>
          <w:sz w:val="24"/>
          <w:szCs w:val="24"/>
          <w:u w:val="single"/>
        </w:rPr>
      </w:pPr>
      <w:r w:rsidRPr="00140B42">
        <w:rPr>
          <w:rFonts w:ascii="Times New Roman" w:hAnsi="Times New Roman"/>
          <w:b/>
          <w:iCs/>
          <w:sz w:val="24"/>
          <w:szCs w:val="24"/>
          <w:u w:val="single"/>
        </w:rPr>
        <w:t>Головні цілі на 2016 рік:</w:t>
      </w:r>
    </w:p>
    <w:p w:rsidR="006803A6" w:rsidRPr="00140B42" w:rsidRDefault="006803A6" w:rsidP="006803A6">
      <w:pPr>
        <w:pStyle w:val="36"/>
        <w:rPr>
          <w:rFonts w:ascii="Times New Roman" w:hAnsi="Times New Roman"/>
          <w:b/>
          <w:iCs/>
          <w:sz w:val="24"/>
          <w:szCs w:val="24"/>
          <w:u w:val="single"/>
        </w:rPr>
      </w:pPr>
    </w:p>
    <w:p w:rsidR="006803A6" w:rsidRPr="00140B42" w:rsidRDefault="006803A6" w:rsidP="006803A6">
      <w:pPr>
        <w:shd w:val="clear" w:color="auto" w:fill="FFFFFF"/>
        <w:ind w:firstLine="709"/>
        <w:jc w:val="both"/>
        <w:rPr>
          <w:rFonts w:ascii="Times New Roman" w:hAnsi="Times New Roman"/>
          <w:sz w:val="24"/>
          <w:szCs w:val="24"/>
        </w:rPr>
      </w:pPr>
      <w:r w:rsidRPr="00140B42">
        <w:rPr>
          <w:rFonts w:ascii="Times New Roman" w:hAnsi="Times New Roman"/>
          <w:sz w:val="24"/>
          <w:szCs w:val="24"/>
        </w:rPr>
        <w:t>Досягнення сталого демографічного розвитку відбуватиметься шляхом створення в місті необхідних умов для збереження і зміцнення репродуктивного здоров’я населення, формування та стимулювання здорового способу життя, розв’язування проблем гігієни і безпеки праці, підтримки сімей з дітьми, дітей пільгових категорій, молоді, захисту інвалідів та людей похилого віку, забезпечення розвитку освіти, культури, відпочинку.</w:t>
      </w:r>
    </w:p>
    <w:p w:rsidR="006803A6" w:rsidRPr="00140B42" w:rsidRDefault="006803A6" w:rsidP="006803A6">
      <w:pPr>
        <w:ind w:firstLine="709"/>
        <w:jc w:val="center"/>
        <w:rPr>
          <w:rFonts w:ascii="Times New Roman" w:hAnsi="Times New Roman"/>
          <w:b/>
          <w:sz w:val="24"/>
          <w:szCs w:val="24"/>
          <w:u w:val="single"/>
        </w:rPr>
      </w:pPr>
    </w:p>
    <w:p w:rsidR="006803A6" w:rsidRPr="00140B42" w:rsidRDefault="006803A6" w:rsidP="006803A6">
      <w:pPr>
        <w:ind w:firstLine="709"/>
        <w:jc w:val="center"/>
        <w:rPr>
          <w:rFonts w:ascii="Times New Roman" w:hAnsi="Times New Roman"/>
          <w:b/>
          <w:sz w:val="24"/>
          <w:szCs w:val="24"/>
          <w:u w:val="single"/>
        </w:rPr>
      </w:pPr>
      <w:r w:rsidRPr="00140B42">
        <w:rPr>
          <w:rFonts w:ascii="Times New Roman" w:hAnsi="Times New Roman"/>
          <w:b/>
          <w:sz w:val="24"/>
          <w:szCs w:val="24"/>
          <w:u w:val="single"/>
        </w:rPr>
        <w:t>Основні завдання та заходи на 2016 рік:</w:t>
      </w:r>
    </w:p>
    <w:p w:rsidR="006803A6" w:rsidRPr="00140B42" w:rsidRDefault="006803A6" w:rsidP="006803A6">
      <w:pPr>
        <w:ind w:firstLine="709"/>
        <w:jc w:val="both"/>
        <w:rPr>
          <w:rFonts w:ascii="Times New Roman" w:hAnsi="Times New Roman"/>
          <w:sz w:val="24"/>
          <w:szCs w:val="24"/>
        </w:rPr>
      </w:pPr>
    </w:p>
    <w:p w:rsidR="006803A6" w:rsidRPr="00140B42" w:rsidRDefault="006803A6" w:rsidP="006A5581">
      <w:pPr>
        <w:numPr>
          <w:ilvl w:val="0"/>
          <w:numId w:val="20"/>
        </w:numPr>
        <w:overflowPunct/>
        <w:autoSpaceDE/>
        <w:autoSpaceDN/>
        <w:adjustRightInd/>
        <w:ind w:left="0" w:firstLine="709"/>
        <w:jc w:val="both"/>
        <w:rPr>
          <w:rFonts w:ascii="Times New Roman" w:hAnsi="Times New Roman"/>
          <w:sz w:val="24"/>
          <w:szCs w:val="24"/>
        </w:rPr>
      </w:pPr>
      <w:r w:rsidRPr="00140B42">
        <w:rPr>
          <w:rFonts w:ascii="Times New Roman" w:hAnsi="Times New Roman"/>
          <w:sz w:val="24"/>
          <w:szCs w:val="24"/>
        </w:rPr>
        <w:t>популяризація національних культурних сімейних традицій і цінностей, підвищення престижу багатодітних сімей, підготовка молоді до подружнього життя та відповідального батьківства;</w:t>
      </w:r>
    </w:p>
    <w:p w:rsidR="006803A6" w:rsidRPr="00140B42" w:rsidRDefault="006803A6" w:rsidP="006A5581">
      <w:pPr>
        <w:numPr>
          <w:ilvl w:val="0"/>
          <w:numId w:val="20"/>
        </w:numPr>
        <w:overflowPunct/>
        <w:autoSpaceDE/>
        <w:autoSpaceDN/>
        <w:adjustRightInd/>
        <w:ind w:left="0" w:firstLine="709"/>
        <w:jc w:val="both"/>
        <w:rPr>
          <w:rFonts w:ascii="Times New Roman" w:hAnsi="Times New Roman"/>
          <w:sz w:val="24"/>
          <w:szCs w:val="24"/>
        </w:rPr>
      </w:pPr>
      <w:r w:rsidRPr="00140B42">
        <w:rPr>
          <w:rFonts w:ascii="Times New Roman" w:hAnsi="Times New Roman"/>
          <w:sz w:val="24"/>
          <w:szCs w:val="24"/>
        </w:rPr>
        <w:t xml:space="preserve">підвищення правової культури населення та поінформованості про проблеми насильства в сім’ї, формування свідомості громадян щодо негативного ставлення до насильства; розвитку сімейних форм виховання дітей-сиріт, дітей, </w:t>
      </w:r>
      <w:r w:rsidRPr="00140B42">
        <w:rPr>
          <w:rFonts w:ascii="Times New Roman" w:hAnsi="Times New Roman"/>
          <w:sz w:val="24"/>
          <w:szCs w:val="24"/>
        </w:rPr>
        <w:lastRenderedPageBreak/>
        <w:t>позбавлених батьківського піклування, популяризації національного усиновлення, привернення уваги населення до цих проблем, а також залучення громадськості до їх розв’язання;</w:t>
      </w:r>
    </w:p>
    <w:p w:rsidR="006803A6" w:rsidRPr="00140B42" w:rsidRDefault="006803A6" w:rsidP="006A5581">
      <w:pPr>
        <w:numPr>
          <w:ilvl w:val="0"/>
          <w:numId w:val="20"/>
        </w:numPr>
        <w:overflowPunct/>
        <w:autoSpaceDE/>
        <w:autoSpaceDN/>
        <w:adjustRightInd/>
        <w:ind w:left="0" w:firstLine="709"/>
        <w:jc w:val="both"/>
        <w:rPr>
          <w:rFonts w:ascii="Times New Roman" w:hAnsi="Times New Roman"/>
          <w:sz w:val="24"/>
          <w:szCs w:val="24"/>
        </w:rPr>
      </w:pPr>
      <w:r w:rsidRPr="00140B42">
        <w:rPr>
          <w:rFonts w:ascii="Times New Roman" w:hAnsi="Times New Roman"/>
          <w:sz w:val="24"/>
          <w:szCs w:val="24"/>
        </w:rPr>
        <w:t xml:space="preserve">проведення профілактичної роботи, спрямованої на запобігання бездоглядності, безпритульності дітей, недопущення їх втягнення у злочинну та іншу протиправну діяльність, запобіганню насильства в сім'ї, наркоманії, тютюнопаління та алкоголізму; </w:t>
      </w:r>
    </w:p>
    <w:p w:rsidR="006803A6" w:rsidRPr="00140B42" w:rsidRDefault="006803A6" w:rsidP="006A5581">
      <w:pPr>
        <w:pStyle w:val="a5"/>
        <w:numPr>
          <w:ilvl w:val="0"/>
          <w:numId w:val="20"/>
        </w:numPr>
        <w:tabs>
          <w:tab w:val="num" w:pos="720"/>
          <w:tab w:val="num" w:pos="1080"/>
        </w:tabs>
        <w:suppressAutoHyphens w:val="0"/>
        <w:ind w:left="0" w:firstLine="709"/>
        <w:rPr>
          <w:szCs w:val="24"/>
        </w:rPr>
      </w:pPr>
      <w:r w:rsidRPr="00140B42">
        <w:rPr>
          <w:szCs w:val="24"/>
        </w:rPr>
        <w:t>розвиток сімейних форм виховання дітей-сиріт та дітей, позбавлених батьківського піклування;</w:t>
      </w:r>
    </w:p>
    <w:p w:rsidR="006803A6" w:rsidRPr="00140B42" w:rsidRDefault="006803A6" w:rsidP="006A5581">
      <w:pPr>
        <w:pStyle w:val="a5"/>
        <w:numPr>
          <w:ilvl w:val="0"/>
          <w:numId w:val="20"/>
        </w:numPr>
        <w:tabs>
          <w:tab w:val="num" w:pos="720"/>
          <w:tab w:val="num" w:pos="1080"/>
        </w:tabs>
        <w:suppressAutoHyphens w:val="0"/>
        <w:ind w:left="0" w:firstLine="709"/>
        <w:rPr>
          <w:szCs w:val="24"/>
        </w:rPr>
      </w:pPr>
      <w:r w:rsidRPr="00140B42">
        <w:rPr>
          <w:szCs w:val="24"/>
        </w:rPr>
        <w:t>забезпечення нарахування та своєчасної виплати державної соціальної допомоги дітям-сиротам та дітям, позбавленим батьківського піклування, які перебувають під опікою/піклуванням;</w:t>
      </w:r>
    </w:p>
    <w:p w:rsidR="006803A6" w:rsidRPr="00140B42" w:rsidRDefault="006803A6" w:rsidP="006A5581">
      <w:pPr>
        <w:pStyle w:val="a5"/>
        <w:numPr>
          <w:ilvl w:val="0"/>
          <w:numId w:val="20"/>
        </w:numPr>
        <w:tabs>
          <w:tab w:val="num" w:pos="720"/>
          <w:tab w:val="num" w:pos="1080"/>
        </w:tabs>
        <w:suppressAutoHyphens w:val="0"/>
        <w:ind w:left="0" w:firstLine="709"/>
        <w:rPr>
          <w:szCs w:val="24"/>
        </w:rPr>
      </w:pPr>
      <w:r w:rsidRPr="00140B42">
        <w:rPr>
          <w:szCs w:val="24"/>
        </w:rPr>
        <w:t xml:space="preserve">створення ефективної системи роботи з попередження та профілактики негативних явищ в молодіжному середовищі, сприяння формуванню здорового способу життя у молоді.  </w:t>
      </w:r>
    </w:p>
    <w:p w:rsidR="006803A6" w:rsidRPr="00140B42" w:rsidRDefault="006803A6" w:rsidP="006A5581">
      <w:pPr>
        <w:pStyle w:val="a5"/>
        <w:numPr>
          <w:ilvl w:val="0"/>
          <w:numId w:val="20"/>
        </w:numPr>
        <w:tabs>
          <w:tab w:val="num" w:pos="720"/>
          <w:tab w:val="num" w:pos="1080"/>
        </w:tabs>
        <w:suppressAutoHyphens w:val="0"/>
        <w:ind w:left="0" w:firstLine="709"/>
        <w:rPr>
          <w:szCs w:val="24"/>
        </w:rPr>
      </w:pPr>
      <w:r w:rsidRPr="00140B42">
        <w:rPr>
          <w:szCs w:val="24"/>
        </w:rPr>
        <w:t>підтримка молодіжних та дитячих громадських організацій, залучення їх до реалізації державної молодіжної політики, зокрема, через проведення обласного та міського конкурсів проектів-програм розроблених молодіжними та дитячими громадськими організаціями стосовно дітей, молоді та сім’ї;</w:t>
      </w:r>
    </w:p>
    <w:p w:rsidR="006803A6" w:rsidRPr="00140B42" w:rsidRDefault="006803A6" w:rsidP="006A5581">
      <w:pPr>
        <w:pStyle w:val="a5"/>
        <w:numPr>
          <w:ilvl w:val="0"/>
          <w:numId w:val="20"/>
        </w:numPr>
        <w:tabs>
          <w:tab w:val="num" w:pos="720"/>
          <w:tab w:val="num" w:pos="1080"/>
        </w:tabs>
        <w:suppressAutoHyphens w:val="0"/>
        <w:ind w:left="0" w:firstLine="709"/>
        <w:rPr>
          <w:szCs w:val="24"/>
        </w:rPr>
      </w:pPr>
      <w:r w:rsidRPr="00140B42">
        <w:rPr>
          <w:szCs w:val="24"/>
        </w:rPr>
        <w:t>розвиток дошкільного і позашкільного виховання та освіти, включаючи сімейні форми;</w:t>
      </w:r>
    </w:p>
    <w:p w:rsidR="006803A6" w:rsidRPr="00140B42" w:rsidRDefault="006803A6" w:rsidP="006A5581">
      <w:pPr>
        <w:pStyle w:val="a5"/>
        <w:numPr>
          <w:ilvl w:val="0"/>
          <w:numId w:val="20"/>
        </w:numPr>
        <w:tabs>
          <w:tab w:val="num" w:pos="720"/>
          <w:tab w:val="num" w:pos="1080"/>
        </w:tabs>
        <w:suppressAutoHyphens w:val="0"/>
        <w:ind w:left="0" w:firstLine="709"/>
        <w:rPr>
          <w:szCs w:val="24"/>
        </w:rPr>
      </w:pPr>
      <w:r w:rsidRPr="00140B42">
        <w:rPr>
          <w:szCs w:val="24"/>
        </w:rPr>
        <w:t>забезпечення дітей у навчальних закладах екологічно чистими продуктами харчування та якісною питною водою;</w:t>
      </w:r>
    </w:p>
    <w:p w:rsidR="006803A6" w:rsidRPr="00140B42" w:rsidRDefault="006803A6" w:rsidP="006A5581">
      <w:pPr>
        <w:pStyle w:val="a5"/>
        <w:numPr>
          <w:ilvl w:val="0"/>
          <w:numId w:val="20"/>
        </w:numPr>
        <w:tabs>
          <w:tab w:val="num" w:pos="720"/>
          <w:tab w:val="num" w:pos="1080"/>
        </w:tabs>
        <w:suppressAutoHyphens w:val="0"/>
        <w:ind w:left="0" w:firstLine="709"/>
        <w:rPr>
          <w:szCs w:val="24"/>
        </w:rPr>
      </w:pPr>
      <w:r w:rsidRPr="00140B42">
        <w:rPr>
          <w:szCs w:val="24"/>
        </w:rPr>
        <w:t xml:space="preserve">зменшення масштабів зовнішньої, зокрема, трудової міграції молоді шляхом працевлаштування її через центри занятості; </w:t>
      </w:r>
    </w:p>
    <w:p w:rsidR="006803A6" w:rsidRPr="00140B42" w:rsidRDefault="006803A6" w:rsidP="006A5581">
      <w:pPr>
        <w:pStyle w:val="a5"/>
        <w:numPr>
          <w:ilvl w:val="0"/>
          <w:numId w:val="20"/>
        </w:numPr>
        <w:tabs>
          <w:tab w:val="num" w:pos="720"/>
          <w:tab w:val="num" w:pos="1080"/>
        </w:tabs>
        <w:suppressAutoHyphens w:val="0"/>
        <w:ind w:left="0" w:firstLine="709"/>
        <w:rPr>
          <w:szCs w:val="24"/>
        </w:rPr>
      </w:pPr>
      <w:r w:rsidRPr="00140B42">
        <w:rPr>
          <w:szCs w:val="24"/>
        </w:rPr>
        <w:t>сприяння внутрішній міграції населення з метою забезпечення збалансованого розвитку регіону;</w:t>
      </w:r>
    </w:p>
    <w:p w:rsidR="006803A6" w:rsidRPr="00140B42" w:rsidRDefault="006803A6" w:rsidP="006A5581">
      <w:pPr>
        <w:numPr>
          <w:ilvl w:val="0"/>
          <w:numId w:val="20"/>
        </w:numPr>
        <w:overflowPunct/>
        <w:autoSpaceDE/>
        <w:autoSpaceDN/>
        <w:adjustRightInd/>
        <w:ind w:left="0" w:firstLine="709"/>
        <w:jc w:val="both"/>
        <w:rPr>
          <w:rFonts w:ascii="Times New Roman" w:hAnsi="Times New Roman"/>
          <w:sz w:val="24"/>
          <w:szCs w:val="24"/>
        </w:rPr>
      </w:pPr>
      <w:r w:rsidRPr="00140B42">
        <w:rPr>
          <w:rFonts w:ascii="Times New Roman" w:hAnsi="Times New Roman"/>
          <w:sz w:val="24"/>
          <w:szCs w:val="24"/>
        </w:rPr>
        <w:t>забезпечення проведення обов’язкового медичного профілактичного огляду дітей до 18 років у дитячих амбулаторно-поліклінічних закладах за участю батьків;</w:t>
      </w:r>
    </w:p>
    <w:p w:rsidR="006803A6" w:rsidRPr="00140B42" w:rsidRDefault="006803A6" w:rsidP="006A5581">
      <w:pPr>
        <w:numPr>
          <w:ilvl w:val="0"/>
          <w:numId w:val="20"/>
        </w:numPr>
        <w:overflowPunct/>
        <w:autoSpaceDE/>
        <w:autoSpaceDN/>
        <w:adjustRightInd/>
        <w:ind w:left="0" w:firstLine="709"/>
        <w:jc w:val="both"/>
        <w:rPr>
          <w:rFonts w:ascii="Times New Roman" w:hAnsi="Times New Roman"/>
          <w:sz w:val="24"/>
          <w:szCs w:val="24"/>
        </w:rPr>
      </w:pPr>
      <w:r w:rsidRPr="00140B42">
        <w:rPr>
          <w:rFonts w:ascii="Times New Roman" w:hAnsi="Times New Roman"/>
          <w:sz w:val="24"/>
          <w:szCs w:val="24"/>
        </w:rPr>
        <w:t>проведення оздоровлення та відпочинку дітей, дітей-сиріт, дітей, позбавлених батьківського піклування, бездоглядних та безпритульних дітей, дітей-інвалідів; дітей, які постраждали внаслідок стихійного лиха, техногенних аварій, катастроф; дітей з багатодітних і малозабезпечених сімей; дітей, батьки яких загинули від нещасних випадків на виробництві або під час виконання службових обов'язків, батьки яких загинули в зоні АТО; дітей, які перебувають на диспансерному обліку; талановитих та обдарованих дітей-переможців міжнародних, всеукраїнських, обласних, міських, районних олімпіад, конкурсів, фестивалів, змагань, спартакіади, відмінників навчання, лідерів дитячих громадських організацій; дитячих творчих колективів та спортивних команд;</w:t>
      </w:r>
    </w:p>
    <w:p w:rsidR="006803A6" w:rsidRPr="00140B42" w:rsidRDefault="006803A6" w:rsidP="006A5581">
      <w:pPr>
        <w:pStyle w:val="a5"/>
        <w:numPr>
          <w:ilvl w:val="0"/>
          <w:numId w:val="20"/>
        </w:numPr>
        <w:tabs>
          <w:tab w:val="num" w:pos="720"/>
          <w:tab w:val="num" w:pos="1080"/>
        </w:tabs>
        <w:suppressAutoHyphens w:val="0"/>
        <w:ind w:left="0" w:firstLine="709"/>
        <w:rPr>
          <w:szCs w:val="24"/>
        </w:rPr>
      </w:pPr>
      <w:r w:rsidRPr="00140B42">
        <w:rPr>
          <w:szCs w:val="24"/>
        </w:rPr>
        <w:t>залучення підприємств, установ та організацій усіх форм власності, благодійних організацій та фондів щодо надання фінансової та матеріальної допомоги в організації літнього оздоровлення та відпочинку дітей, які потребують особливої соціальної уваги та підтримки;</w:t>
      </w:r>
    </w:p>
    <w:p w:rsidR="006803A6" w:rsidRPr="00140B42" w:rsidRDefault="006803A6" w:rsidP="006A5581">
      <w:pPr>
        <w:pStyle w:val="a5"/>
        <w:numPr>
          <w:ilvl w:val="0"/>
          <w:numId w:val="20"/>
        </w:numPr>
        <w:tabs>
          <w:tab w:val="num" w:pos="720"/>
          <w:tab w:val="num" w:pos="1080"/>
        </w:tabs>
        <w:suppressAutoHyphens w:val="0"/>
        <w:ind w:left="0" w:firstLine="709"/>
        <w:rPr>
          <w:szCs w:val="24"/>
        </w:rPr>
      </w:pPr>
      <w:r w:rsidRPr="00140B42">
        <w:rPr>
          <w:szCs w:val="24"/>
        </w:rPr>
        <w:t>удосконалення виховної, культурно-масової та фізкультурно-спортивної роботи з дітьми під час літнього оздоровлення та відпочинку дітей;</w:t>
      </w:r>
    </w:p>
    <w:p w:rsidR="006803A6" w:rsidRPr="00140B42" w:rsidRDefault="006803A6" w:rsidP="006A5581">
      <w:pPr>
        <w:numPr>
          <w:ilvl w:val="0"/>
          <w:numId w:val="20"/>
        </w:numPr>
        <w:overflowPunct/>
        <w:autoSpaceDE/>
        <w:autoSpaceDN/>
        <w:adjustRightInd/>
        <w:ind w:left="0" w:firstLine="709"/>
        <w:jc w:val="both"/>
        <w:rPr>
          <w:rFonts w:ascii="Times New Roman" w:hAnsi="Times New Roman"/>
          <w:sz w:val="24"/>
          <w:szCs w:val="24"/>
        </w:rPr>
      </w:pPr>
      <w:r w:rsidRPr="00140B42">
        <w:rPr>
          <w:rFonts w:ascii="Times New Roman" w:hAnsi="Times New Roman"/>
          <w:sz w:val="24"/>
          <w:szCs w:val="24"/>
        </w:rPr>
        <w:t>раннє виявлення, облік та охоплення соціальними послугами сімей з дітьми (зокрема ромських сімей), які перебувають у складних життєвих обставинах. Надання адресної матеріальної та інших видів соціальної допомоги сім’ям з дітьми міста, які опинились у складних життєвих обставинах;</w:t>
      </w:r>
    </w:p>
    <w:p w:rsidR="006803A6" w:rsidRPr="00140B42" w:rsidRDefault="006803A6" w:rsidP="006A5581">
      <w:pPr>
        <w:numPr>
          <w:ilvl w:val="0"/>
          <w:numId w:val="20"/>
        </w:numPr>
        <w:overflowPunct/>
        <w:autoSpaceDE/>
        <w:autoSpaceDN/>
        <w:adjustRightInd/>
        <w:ind w:left="0" w:firstLine="709"/>
        <w:jc w:val="both"/>
        <w:rPr>
          <w:rFonts w:ascii="Times New Roman" w:hAnsi="Times New Roman"/>
          <w:sz w:val="24"/>
          <w:szCs w:val="24"/>
        </w:rPr>
      </w:pPr>
      <w:r w:rsidRPr="00140B42">
        <w:rPr>
          <w:rFonts w:ascii="Times New Roman" w:hAnsi="Times New Roman"/>
          <w:sz w:val="24"/>
          <w:szCs w:val="24"/>
        </w:rPr>
        <w:t>залучення до підприємницької діяльності молоді з числа дітей-сиріт та дітей, позбавлених батьківського піклування, які мають бажання та схильність, забезпечивши їх підготовку, стартові можливості, в тому числі фінансові, для започаткування бізнесу та його супровід на початковому етапі;</w:t>
      </w:r>
    </w:p>
    <w:p w:rsidR="006803A6" w:rsidRPr="00140B42" w:rsidRDefault="006803A6" w:rsidP="006A5581">
      <w:pPr>
        <w:numPr>
          <w:ilvl w:val="0"/>
          <w:numId w:val="20"/>
        </w:numPr>
        <w:overflowPunct/>
        <w:autoSpaceDE/>
        <w:autoSpaceDN/>
        <w:adjustRightInd/>
        <w:ind w:left="0" w:firstLine="709"/>
        <w:jc w:val="both"/>
        <w:rPr>
          <w:rFonts w:ascii="Times New Roman" w:hAnsi="Times New Roman"/>
          <w:sz w:val="24"/>
          <w:szCs w:val="24"/>
        </w:rPr>
      </w:pPr>
      <w:r w:rsidRPr="00140B42">
        <w:rPr>
          <w:rFonts w:ascii="Times New Roman" w:hAnsi="Times New Roman"/>
          <w:sz w:val="24"/>
          <w:szCs w:val="24"/>
        </w:rPr>
        <w:lastRenderedPageBreak/>
        <w:t>залучення дітей із сімей, в тому числі, які опинились у складних життєвих обставинах, до позаурочної, позашкільної роботи, участі у тематичних конкурсах, спортивних змаганнях, гуртках тощо;</w:t>
      </w:r>
    </w:p>
    <w:p w:rsidR="006803A6" w:rsidRPr="00140B42" w:rsidRDefault="006803A6" w:rsidP="006A5581">
      <w:pPr>
        <w:numPr>
          <w:ilvl w:val="0"/>
          <w:numId w:val="20"/>
        </w:numPr>
        <w:overflowPunct/>
        <w:autoSpaceDE/>
        <w:autoSpaceDN/>
        <w:adjustRightInd/>
        <w:ind w:left="0" w:firstLine="709"/>
        <w:jc w:val="both"/>
        <w:rPr>
          <w:rFonts w:ascii="Times New Roman" w:hAnsi="Times New Roman"/>
          <w:sz w:val="24"/>
          <w:szCs w:val="24"/>
        </w:rPr>
      </w:pPr>
      <w:r w:rsidRPr="00140B42">
        <w:rPr>
          <w:rFonts w:ascii="Times New Roman" w:hAnsi="Times New Roman"/>
          <w:sz w:val="24"/>
          <w:szCs w:val="24"/>
        </w:rPr>
        <w:t>формування фонду житла соціального призначення, у визначеному законодавством порядку та використовувати його для запобігання безпритульності серед сімей з дітьми та подолання ними складних життєвих обставин внаслідок відсутності житла;</w:t>
      </w:r>
    </w:p>
    <w:p w:rsidR="006803A6" w:rsidRPr="00140B42" w:rsidRDefault="006803A6" w:rsidP="006A5581">
      <w:pPr>
        <w:numPr>
          <w:ilvl w:val="0"/>
          <w:numId w:val="20"/>
        </w:numPr>
        <w:overflowPunct/>
        <w:autoSpaceDE/>
        <w:autoSpaceDN/>
        <w:adjustRightInd/>
        <w:ind w:left="0" w:firstLine="709"/>
        <w:jc w:val="both"/>
        <w:rPr>
          <w:rFonts w:ascii="Times New Roman" w:hAnsi="Times New Roman"/>
          <w:sz w:val="24"/>
          <w:szCs w:val="24"/>
        </w:rPr>
      </w:pPr>
      <w:r w:rsidRPr="00140B42">
        <w:rPr>
          <w:rFonts w:ascii="Times New Roman" w:hAnsi="Times New Roman"/>
          <w:sz w:val="24"/>
          <w:szCs w:val="24"/>
        </w:rPr>
        <w:t>працевлаштування за фахом молоді із числа дітей-сиріт та дітей, позбавлених батьківського піклування, та їх закріплення на першому робочому місці на термін не менше трьох років;</w:t>
      </w:r>
    </w:p>
    <w:p w:rsidR="006803A6" w:rsidRPr="00140B42" w:rsidRDefault="006803A6" w:rsidP="006A5581">
      <w:pPr>
        <w:numPr>
          <w:ilvl w:val="0"/>
          <w:numId w:val="20"/>
        </w:numPr>
        <w:overflowPunct/>
        <w:autoSpaceDE/>
        <w:autoSpaceDN/>
        <w:adjustRightInd/>
        <w:ind w:left="0" w:firstLine="709"/>
        <w:jc w:val="both"/>
        <w:rPr>
          <w:rFonts w:ascii="Times New Roman" w:hAnsi="Times New Roman"/>
          <w:sz w:val="24"/>
          <w:szCs w:val="24"/>
        </w:rPr>
      </w:pPr>
      <w:r w:rsidRPr="00140B42">
        <w:rPr>
          <w:rFonts w:ascii="Times New Roman" w:hAnsi="Times New Roman"/>
          <w:sz w:val="24"/>
          <w:szCs w:val="24"/>
        </w:rPr>
        <w:t>реалізація правових, організаційних та соціальних засад державної політики щодо забезпечення житлових та майнових прав дітей-сиріт, дітей позбавлених батьківського піклування, осіб та молоді з їх числа, за місцем походження.</w:t>
      </w:r>
    </w:p>
    <w:p w:rsidR="006803A6" w:rsidRPr="00140B42" w:rsidRDefault="006803A6" w:rsidP="006803A6">
      <w:pPr>
        <w:pStyle w:val="a5"/>
        <w:tabs>
          <w:tab w:val="num" w:pos="1494"/>
        </w:tabs>
        <w:ind w:firstLine="709"/>
        <w:rPr>
          <w:szCs w:val="24"/>
        </w:rPr>
      </w:pPr>
    </w:p>
    <w:p w:rsidR="006803A6" w:rsidRPr="00140B42" w:rsidRDefault="006803A6" w:rsidP="006803A6">
      <w:pPr>
        <w:pStyle w:val="2"/>
        <w:ind w:firstLine="709"/>
        <w:rPr>
          <w:rFonts w:ascii="Times New Roman" w:hAnsi="Times New Roman"/>
          <w:bCs/>
          <w:sz w:val="24"/>
          <w:szCs w:val="24"/>
        </w:rPr>
      </w:pPr>
      <w:bookmarkStart w:id="51" w:name="_Toc180832033"/>
      <w:bookmarkStart w:id="52" w:name="_Toc180894260"/>
      <w:bookmarkStart w:id="53" w:name="_Toc180894320"/>
      <w:bookmarkStart w:id="54" w:name="_Toc181179008"/>
      <w:r w:rsidRPr="00140B42">
        <w:rPr>
          <w:rFonts w:ascii="Times New Roman" w:hAnsi="Times New Roman"/>
          <w:bCs/>
          <w:sz w:val="24"/>
          <w:szCs w:val="24"/>
        </w:rPr>
        <w:t>2.1.2. Зайнятість населення та ринок праці</w:t>
      </w:r>
      <w:bookmarkEnd w:id="51"/>
      <w:bookmarkEnd w:id="52"/>
      <w:bookmarkEnd w:id="53"/>
      <w:bookmarkEnd w:id="54"/>
    </w:p>
    <w:p w:rsidR="006803A6" w:rsidRPr="00140B42" w:rsidRDefault="006803A6" w:rsidP="006803A6">
      <w:pPr>
        <w:ind w:firstLine="709"/>
        <w:jc w:val="center"/>
        <w:rPr>
          <w:rFonts w:ascii="Times New Roman" w:hAnsi="Times New Roman"/>
          <w:sz w:val="24"/>
          <w:szCs w:val="24"/>
          <w:highlight w:val="yellow"/>
        </w:rPr>
      </w:pPr>
    </w:p>
    <w:p w:rsidR="006803A6" w:rsidRPr="00140B42" w:rsidRDefault="006803A6" w:rsidP="006803A6">
      <w:pPr>
        <w:ind w:firstLine="709"/>
        <w:jc w:val="both"/>
        <w:rPr>
          <w:rFonts w:ascii="Times New Roman" w:hAnsi="Times New Roman"/>
          <w:color w:val="000000"/>
          <w:sz w:val="24"/>
          <w:szCs w:val="24"/>
        </w:rPr>
      </w:pPr>
      <w:r w:rsidRPr="00140B42">
        <w:rPr>
          <w:rFonts w:ascii="Times New Roman" w:hAnsi="Times New Roman"/>
          <w:color w:val="000000"/>
          <w:sz w:val="24"/>
          <w:szCs w:val="24"/>
        </w:rPr>
        <w:t xml:space="preserve">У 2015 році організація зайнятості населення міста здійснювалася у відповідності Програми зайнятості населення на території Обухівської міської ради на 2012-2014 роки у новій редакції та подовження терміну її дії до 2017 року і спрямовувалася на запобігання масовому безробіттю, збереження існуючих та створення нових робочих місць, організацію професійної підготовки та підвищення кваліфікації безробітних, підтримку самозайнятості та підприємницької діяльності. </w:t>
      </w:r>
    </w:p>
    <w:p w:rsidR="006803A6" w:rsidRPr="00140B42" w:rsidRDefault="006803A6" w:rsidP="006803A6">
      <w:pPr>
        <w:pStyle w:val="a4"/>
        <w:spacing w:before="0" w:beforeAutospacing="0" w:after="0" w:afterAutospacing="0"/>
        <w:ind w:firstLine="709"/>
        <w:jc w:val="both"/>
        <w:rPr>
          <w:highlight w:val="yellow"/>
          <w:lang w:val="uk-UA"/>
        </w:rPr>
      </w:pPr>
      <w:r w:rsidRPr="00140B42">
        <w:rPr>
          <w:lang w:val="uk-UA"/>
        </w:rPr>
        <w:t xml:space="preserve">За оперативними даними за отриманням соціальних послуг впродовж 9 місяців 2015 року до Обухівського міськрайонного центру зайнятості звернулись 1358 осіб, що на 400 осіб більше ніж за аналогічний період 2014 року, а саме: вивільнені з галузей народного господарства 64 особи, звільнені з причин плинності кадрів – 636 осіб, випускники навчальних закладів –43 особи, та інші категорії незайнятого працездатного населення – 615 осіб. Всього перебувало на обліку у звітному періоді 2341 шукачів роботи проти 1238 осіб у цьому ж періоді 2014 року.  </w:t>
      </w:r>
    </w:p>
    <w:p w:rsidR="006803A6" w:rsidRPr="00140B42" w:rsidRDefault="006803A6" w:rsidP="006803A6">
      <w:pPr>
        <w:pStyle w:val="a4"/>
        <w:spacing w:before="0" w:beforeAutospacing="0" w:after="0" w:afterAutospacing="0"/>
        <w:ind w:firstLine="709"/>
        <w:jc w:val="both"/>
        <w:rPr>
          <w:lang w:val="uk-UA"/>
        </w:rPr>
      </w:pPr>
      <w:r w:rsidRPr="00140B42">
        <w:rPr>
          <w:lang w:val="uk-UA"/>
        </w:rPr>
        <w:t xml:space="preserve">Впродовж звітного періоду центром зайнятості працевлаштовані 776 осіб з числа незайнятих та безробітних громадян, з них молоді до 35 років – 422 особи (54,3%), жінок – 376 осіб (48,4%). Крім того центром зайнятості було працевлаштовано 25 осіб з тимчасово окупованої території та зони АТО. </w:t>
      </w:r>
    </w:p>
    <w:p w:rsidR="006803A6" w:rsidRPr="00140B42" w:rsidRDefault="006803A6" w:rsidP="006803A6">
      <w:pPr>
        <w:pStyle w:val="a4"/>
        <w:spacing w:before="0" w:beforeAutospacing="0" w:after="0" w:afterAutospacing="0"/>
        <w:ind w:firstLine="709"/>
        <w:jc w:val="both"/>
        <w:rPr>
          <w:lang w:val="uk-UA"/>
        </w:rPr>
      </w:pPr>
      <w:r w:rsidRPr="00140B42">
        <w:rPr>
          <w:lang w:val="uk-UA"/>
        </w:rPr>
        <w:t xml:space="preserve">Рівень працевлаштування безробітних становив 33 %, в аналогічному періоді 2014 року – 26 відсотків. </w:t>
      </w:r>
    </w:p>
    <w:p w:rsidR="006803A6" w:rsidRPr="00140B42" w:rsidRDefault="006803A6" w:rsidP="006803A6">
      <w:pPr>
        <w:pStyle w:val="a4"/>
        <w:spacing w:before="0" w:beforeAutospacing="0" w:after="0" w:afterAutospacing="0"/>
        <w:ind w:firstLine="709"/>
        <w:jc w:val="both"/>
        <w:rPr>
          <w:highlight w:val="yellow"/>
          <w:lang w:val="uk-UA"/>
        </w:rPr>
      </w:pPr>
      <w:r w:rsidRPr="00140B42">
        <w:rPr>
          <w:shd w:val="clear" w:color="auto" w:fill="FFFFFF"/>
          <w:lang w:val="uk-UA"/>
        </w:rPr>
        <w:t xml:space="preserve">Середній розмір допомоги по безробіттю станом на 01.10.2015 року становить 2180,62 грн. (враховано з районом), </w:t>
      </w:r>
      <w:r w:rsidRPr="00140B42">
        <w:rPr>
          <w:lang w:val="uk-UA"/>
        </w:rPr>
        <w:t>що дорівнює 158,6% законодавчо встановленого в цьому періоді мінімального рівня заробітної плати (1378,0 грн.).</w:t>
      </w:r>
    </w:p>
    <w:p w:rsidR="006803A6" w:rsidRPr="00140B42" w:rsidRDefault="006803A6" w:rsidP="006803A6">
      <w:pPr>
        <w:pStyle w:val="a4"/>
        <w:spacing w:before="0" w:beforeAutospacing="0" w:after="0" w:afterAutospacing="0"/>
        <w:ind w:firstLine="709"/>
        <w:jc w:val="both"/>
        <w:rPr>
          <w:highlight w:val="yellow"/>
          <w:lang w:val="uk-UA"/>
        </w:rPr>
      </w:pPr>
      <w:r w:rsidRPr="00140B42">
        <w:rPr>
          <w:shd w:val="clear" w:color="auto" w:fill="FFFFFF"/>
          <w:lang w:val="uk-UA"/>
        </w:rPr>
        <w:t xml:space="preserve">З аналогічним періодом минулого року розмір допомоги </w:t>
      </w:r>
      <w:r w:rsidRPr="00140B42">
        <w:rPr>
          <w:lang w:val="uk-UA"/>
        </w:rPr>
        <w:t xml:space="preserve">збільшився на 8% або 162,62 гривень. </w:t>
      </w:r>
    </w:p>
    <w:p w:rsidR="006803A6" w:rsidRPr="00140B42" w:rsidRDefault="006803A6" w:rsidP="006803A6">
      <w:pPr>
        <w:ind w:firstLine="709"/>
        <w:jc w:val="both"/>
        <w:rPr>
          <w:rFonts w:ascii="Times New Roman" w:hAnsi="Times New Roman"/>
          <w:color w:val="000000"/>
          <w:sz w:val="24"/>
          <w:szCs w:val="24"/>
        </w:rPr>
      </w:pPr>
      <w:r w:rsidRPr="00140B42">
        <w:rPr>
          <w:rFonts w:ascii="Times New Roman" w:hAnsi="Times New Roman"/>
          <w:color w:val="000000"/>
          <w:sz w:val="24"/>
          <w:szCs w:val="24"/>
        </w:rPr>
        <w:t>Навантаження незайнятого населення, яке звернулося за сприянням у працевлаштуванні до державної служби зайнятості, на 1 вільну вакансію в цілому по місту становило 2 особи (на 01.10.2014 року – 2 особи).</w:t>
      </w:r>
    </w:p>
    <w:p w:rsidR="006803A6" w:rsidRPr="00140B42" w:rsidRDefault="006803A6" w:rsidP="006803A6">
      <w:pPr>
        <w:ind w:firstLine="709"/>
        <w:jc w:val="both"/>
        <w:rPr>
          <w:rFonts w:ascii="Times New Roman" w:hAnsi="Times New Roman"/>
          <w:sz w:val="24"/>
          <w:szCs w:val="24"/>
        </w:rPr>
      </w:pPr>
      <w:r w:rsidRPr="00140B42">
        <w:rPr>
          <w:rFonts w:ascii="Times New Roman" w:hAnsi="Times New Roman"/>
          <w:sz w:val="24"/>
          <w:szCs w:val="24"/>
        </w:rPr>
        <w:t xml:space="preserve">Станом на 01.10.2015 року отримали допомогу по безробіттю 559 осіб. Крім того, 11 безробітним було виплачено одноразову допомогу по безробіттю для організації підприємницької діяльності в сумі 230,3 тис. гривень. </w:t>
      </w:r>
    </w:p>
    <w:p w:rsidR="006803A6" w:rsidRPr="00140B42" w:rsidRDefault="006803A6" w:rsidP="006803A6">
      <w:pPr>
        <w:ind w:firstLine="709"/>
        <w:jc w:val="both"/>
        <w:rPr>
          <w:rFonts w:ascii="Times New Roman" w:hAnsi="Times New Roman"/>
          <w:sz w:val="24"/>
          <w:szCs w:val="24"/>
        </w:rPr>
      </w:pPr>
      <w:r w:rsidRPr="00140B42">
        <w:rPr>
          <w:rFonts w:ascii="Times New Roman" w:hAnsi="Times New Roman"/>
          <w:sz w:val="24"/>
          <w:szCs w:val="24"/>
        </w:rPr>
        <w:t>Одним з механізмів вирішення проблем зайнятості населення є організація та проведення тимчасових оплачуваних громадських робіт. Над цим питанням разом з центром зайнятості працює виконавчий комітет міської ради. Участь у громадських та інших видах робіт тимчасового характеру приймали 150 громадян і використано на це 84,6 тис. грн. коштів роботодавців та 1,3 тис. грн. коштів Фонду загальнообов’язкового державного соціального страхування на випадок безробіття.</w:t>
      </w:r>
    </w:p>
    <w:p w:rsidR="006803A6" w:rsidRPr="00140B42" w:rsidRDefault="006803A6" w:rsidP="006803A6">
      <w:pPr>
        <w:ind w:firstLine="709"/>
        <w:jc w:val="both"/>
        <w:rPr>
          <w:rFonts w:ascii="Times New Roman" w:hAnsi="Times New Roman"/>
          <w:sz w:val="24"/>
          <w:szCs w:val="24"/>
        </w:rPr>
      </w:pPr>
      <w:r w:rsidRPr="00140B42">
        <w:rPr>
          <w:rFonts w:ascii="Times New Roman" w:hAnsi="Times New Roman"/>
          <w:sz w:val="24"/>
          <w:szCs w:val="24"/>
        </w:rPr>
        <w:t xml:space="preserve">Підвищення конкурентоспроможності безробітних громадян на ринку праці шляхом надання їм необхідних знань, умінь та навичок набуває все більшої </w:t>
      </w:r>
      <w:r w:rsidRPr="00140B42">
        <w:rPr>
          <w:rFonts w:ascii="Times New Roman" w:hAnsi="Times New Roman"/>
          <w:sz w:val="24"/>
          <w:szCs w:val="24"/>
        </w:rPr>
        <w:lastRenderedPageBreak/>
        <w:t>актуальності, оскільки вимоги роботодавців до кваліфікації і компетенції претендентів на роботу постійно зростають. Саме тому професійне навчання безробітних громадян є своєрідним механізмом державного гарантування працевлаштування та кар’єрного зростання. Проходили професійне навчання впродовж  9 місяців 2015 року 92 безробітні різних вікових категорій, закінчили професійне навчання 73 особи, з них: професійну підготовку пройшли 6 безробітних, професійну перепідготовку – 22 особи і підвищили кваліфікацію – 45 безробітних.  Навчалися безробітні за професіями: адміністратор, кухар, манікюрник, перукар, візажист, електрогазозварник, кондитер, кравець, закрійник та інші.</w:t>
      </w:r>
    </w:p>
    <w:p w:rsidR="006803A6" w:rsidRPr="00140B42" w:rsidRDefault="006803A6" w:rsidP="006803A6">
      <w:pPr>
        <w:ind w:firstLine="709"/>
        <w:jc w:val="both"/>
        <w:rPr>
          <w:rFonts w:ascii="Times New Roman" w:hAnsi="Times New Roman"/>
          <w:sz w:val="24"/>
          <w:szCs w:val="24"/>
        </w:rPr>
      </w:pPr>
      <w:r w:rsidRPr="00140B42">
        <w:rPr>
          <w:rFonts w:ascii="Times New Roman" w:hAnsi="Times New Roman"/>
          <w:sz w:val="24"/>
          <w:szCs w:val="24"/>
        </w:rPr>
        <w:t>Впродовж звітного періоду проводились масові заходи за участю роботодавців та незайнятого населення, а саме: 4 Дні відкритих дверей,  2 Ярмарки професій, 1 Ярмарок вакансій, 6 «Уроків реального життя», 6 «Кроків у професійне майбутнє»,  260 семінарів з безробітними громадянами.</w:t>
      </w:r>
    </w:p>
    <w:p w:rsidR="006803A6" w:rsidRPr="00140B42" w:rsidRDefault="006803A6" w:rsidP="006803A6">
      <w:pPr>
        <w:ind w:firstLine="709"/>
        <w:jc w:val="both"/>
        <w:rPr>
          <w:rFonts w:ascii="Times New Roman" w:hAnsi="Times New Roman"/>
          <w:sz w:val="24"/>
          <w:szCs w:val="24"/>
        </w:rPr>
      </w:pPr>
      <w:r w:rsidRPr="00140B42">
        <w:rPr>
          <w:rFonts w:ascii="Times New Roman" w:hAnsi="Times New Roman"/>
          <w:sz w:val="24"/>
          <w:szCs w:val="24"/>
        </w:rPr>
        <w:t>Молоді, яка перебуває на обліку в центрі зайнятості, приділяється особлива увага, проводилася профорієнтаційна робота, метою якої була орієнтація на здобуття професій, які користуються попитом на ринку праці.</w:t>
      </w:r>
    </w:p>
    <w:p w:rsidR="006803A6" w:rsidRPr="00140B42" w:rsidRDefault="006803A6" w:rsidP="006803A6">
      <w:pPr>
        <w:ind w:firstLine="709"/>
        <w:jc w:val="both"/>
        <w:rPr>
          <w:rFonts w:ascii="Times New Roman" w:hAnsi="Times New Roman"/>
          <w:sz w:val="24"/>
          <w:szCs w:val="24"/>
        </w:rPr>
      </w:pPr>
      <w:r w:rsidRPr="00140B42">
        <w:rPr>
          <w:rFonts w:ascii="Times New Roman" w:hAnsi="Times New Roman"/>
          <w:sz w:val="24"/>
          <w:szCs w:val="24"/>
        </w:rPr>
        <w:t xml:space="preserve">На 2016 рік прогнозується рівень працевлаштування населення більше 30 відсотків. </w:t>
      </w:r>
    </w:p>
    <w:p w:rsidR="006803A6" w:rsidRPr="00140B42" w:rsidRDefault="006803A6" w:rsidP="006803A6">
      <w:pPr>
        <w:ind w:firstLine="709"/>
        <w:jc w:val="both"/>
        <w:rPr>
          <w:rFonts w:ascii="Times New Roman" w:hAnsi="Times New Roman"/>
          <w:sz w:val="24"/>
          <w:szCs w:val="24"/>
          <w:highlight w:val="yellow"/>
        </w:rPr>
      </w:pPr>
    </w:p>
    <w:p w:rsidR="006803A6" w:rsidRPr="00140B42" w:rsidRDefault="006803A6" w:rsidP="006803A6">
      <w:pPr>
        <w:ind w:firstLine="709"/>
        <w:jc w:val="center"/>
        <w:rPr>
          <w:rFonts w:ascii="Times New Roman" w:hAnsi="Times New Roman"/>
          <w:b/>
          <w:sz w:val="24"/>
          <w:szCs w:val="24"/>
          <w:u w:val="single"/>
        </w:rPr>
      </w:pPr>
      <w:bookmarkStart w:id="55" w:name="_Toc122152569"/>
      <w:bookmarkStart w:id="56" w:name="_Toc122318195"/>
      <w:bookmarkStart w:id="57" w:name="_Toc122318506"/>
      <w:bookmarkStart w:id="58" w:name="_Toc122323725"/>
      <w:bookmarkStart w:id="59" w:name="_Toc122335064"/>
      <w:bookmarkStart w:id="60" w:name="_Toc122337929"/>
      <w:bookmarkStart w:id="61" w:name="_Toc122488655"/>
      <w:bookmarkStart w:id="62" w:name="_Toc122756562"/>
      <w:bookmarkStart w:id="63" w:name="_Toc122756646"/>
      <w:bookmarkStart w:id="64" w:name="_Toc122756688"/>
      <w:bookmarkStart w:id="65" w:name="_Toc122757107"/>
      <w:bookmarkStart w:id="66" w:name="_Toc124656249"/>
      <w:bookmarkStart w:id="67" w:name="_Toc124744087"/>
      <w:bookmarkStart w:id="68" w:name="_Toc150827501"/>
      <w:r w:rsidRPr="00140B42">
        <w:rPr>
          <w:rFonts w:ascii="Times New Roman" w:hAnsi="Times New Roman"/>
          <w:b/>
          <w:sz w:val="24"/>
          <w:szCs w:val="24"/>
          <w:u w:val="single"/>
        </w:rPr>
        <w:t>Головні цілі на 2016 рік:</w:t>
      </w:r>
    </w:p>
    <w:p w:rsidR="006803A6" w:rsidRPr="00140B42" w:rsidRDefault="006803A6" w:rsidP="006803A6">
      <w:pPr>
        <w:ind w:firstLine="709"/>
        <w:jc w:val="both"/>
        <w:rPr>
          <w:rFonts w:ascii="Times New Roman" w:hAnsi="Times New Roman"/>
          <w:b/>
          <w:sz w:val="24"/>
          <w:szCs w:val="24"/>
          <w:highlight w:val="yellow"/>
          <w:u w:val="single"/>
        </w:rPr>
      </w:pPr>
    </w:p>
    <w:p w:rsidR="006803A6" w:rsidRPr="00140B42" w:rsidRDefault="006803A6" w:rsidP="006803A6">
      <w:pPr>
        <w:ind w:firstLine="709"/>
        <w:jc w:val="both"/>
        <w:rPr>
          <w:rFonts w:ascii="Times New Roman" w:hAnsi="Times New Roman"/>
          <w:color w:val="000000"/>
          <w:sz w:val="24"/>
          <w:szCs w:val="24"/>
        </w:rPr>
      </w:pPr>
      <w:r w:rsidRPr="00140B42">
        <w:rPr>
          <w:rFonts w:ascii="Times New Roman" w:hAnsi="Times New Roman"/>
          <w:color w:val="000000"/>
          <w:sz w:val="24"/>
          <w:szCs w:val="24"/>
        </w:rPr>
        <w:t>Головною метою щодо забезпечення зайнятості населення у 2016 році є збереження та підвищення якості трудового потенціалу міста, створення умов щодо поступового перетворення промислового комплексу міста у високоефективну систему, спрямовану на забезпечення стабільного зростання обсягів виробництва та його прибутковості, що дасть можливість поповнювати бюджети усіх рівнів, задовольняти матеріальні та соціальні потреби населення міста.</w:t>
      </w:r>
    </w:p>
    <w:p w:rsidR="006803A6" w:rsidRPr="00140B42" w:rsidRDefault="006803A6" w:rsidP="006803A6">
      <w:pPr>
        <w:ind w:firstLine="709"/>
        <w:jc w:val="both"/>
        <w:rPr>
          <w:rFonts w:ascii="Times New Roman" w:hAnsi="Times New Roman"/>
          <w:color w:val="000000"/>
          <w:sz w:val="24"/>
          <w:szCs w:val="24"/>
        </w:rPr>
      </w:pPr>
      <w:r w:rsidRPr="00140B42">
        <w:rPr>
          <w:rFonts w:ascii="Times New Roman" w:hAnsi="Times New Roman"/>
          <w:color w:val="000000"/>
          <w:sz w:val="24"/>
          <w:szCs w:val="24"/>
        </w:rPr>
        <w:t>Першочергова увага приділятиметься підвищенню якості робочих місць та робітничих кадрів, підвищенню кваліфікації працюючих та забезпечення їх гідною заробітною платою.</w:t>
      </w:r>
    </w:p>
    <w:p w:rsidR="006803A6" w:rsidRPr="00140B42" w:rsidRDefault="006803A6" w:rsidP="006803A6">
      <w:pPr>
        <w:ind w:firstLine="709"/>
        <w:jc w:val="both"/>
        <w:rPr>
          <w:rFonts w:ascii="Times New Roman" w:hAnsi="Times New Roman"/>
          <w:sz w:val="24"/>
          <w:szCs w:val="24"/>
          <w:highlight w:val="yellow"/>
        </w:rPr>
      </w:pPr>
    </w:p>
    <w:p w:rsidR="006803A6" w:rsidRPr="00140B42" w:rsidRDefault="006803A6" w:rsidP="006803A6">
      <w:pPr>
        <w:ind w:firstLine="709"/>
        <w:jc w:val="center"/>
        <w:rPr>
          <w:rFonts w:ascii="Times New Roman" w:hAnsi="Times New Roman"/>
          <w:b/>
          <w:sz w:val="24"/>
          <w:szCs w:val="24"/>
          <w:u w:val="single"/>
        </w:rPr>
      </w:pPr>
      <w:r w:rsidRPr="00140B42">
        <w:rPr>
          <w:rFonts w:ascii="Times New Roman" w:hAnsi="Times New Roman"/>
          <w:b/>
          <w:sz w:val="24"/>
          <w:szCs w:val="24"/>
          <w:u w:val="single"/>
        </w:rPr>
        <w:t>Основні завдання та заходи на 2016 рік:</w:t>
      </w:r>
    </w:p>
    <w:p w:rsidR="006803A6" w:rsidRPr="00140B42" w:rsidRDefault="006803A6" w:rsidP="006803A6">
      <w:pPr>
        <w:ind w:firstLine="709"/>
        <w:jc w:val="both"/>
        <w:rPr>
          <w:rFonts w:ascii="Times New Roman" w:hAnsi="Times New Roman"/>
          <w:b/>
          <w:sz w:val="24"/>
          <w:szCs w:val="24"/>
          <w:highlight w:val="yellow"/>
          <w:u w:val="single"/>
        </w:rPr>
      </w:pPr>
    </w:p>
    <w:p w:rsidR="006803A6" w:rsidRPr="00140B42" w:rsidRDefault="006803A6" w:rsidP="006803A6">
      <w:pPr>
        <w:tabs>
          <w:tab w:val="num" w:pos="1495"/>
        </w:tabs>
        <w:ind w:firstLine="709"/>
        <w:jc w:val="both"/>
        <w:rPr>
          <w:rFonts w:ascii="Times New Roman" w:hAnsi="Times New Roman"/>
          <w:sz w:val="24"/>
          <w:szCs w:val="24"/>
        </w:rPr>
      </w:pPr>
      <w:r w:rsidRPr="00140B42">
        <w:rPr>
          <w:rFonts w:ascii="Times New Roman" w:hAnsi="Times New Roman"/>
          <w:sz w:val="24"/>
          <w:szCs w:val="24"/>
        </w:rPr>
        <w:t>1. Сприяння забезпеченню економіки міста кваліфікованими кадрами.</w:t>
      </w:r>
    </w:p>
    <w:p w:rsidR="006803A6" w:rsidRPr="00140B42" w:rsidRDefault="006803A6" w:rsidP="006803A6">
      <w:pPr>
        <w:tabs>
          <w:tab w:val="num" w:pos="1495"/>
        </w:tabs>
        <w:ind w:firstLine="709"/>
        <w:jc w:val="both"/>
        <w:rPr>
          <w:rFonts w:ascii="Times New Roman" w:hAnsi="Times New Roman"/>
          <w:sz w:val="24"/>
          <w:szCs w:val="24"/>
        </w:rPr>
      </w:pPr>
      <w:r w:rsidRPr="00140B42">
        <w:rPr>
          <w:rFonts w:ascii="Times New Roman" w:hAnsi="Times New Roman"/>
          <w:sz w:val="24"/>
          <w:szCs w:val="24"/>
        </w:rPr>
        <w:t>2. Розширення сфери застосування праці, сприяння зайнятості населення.</w:t>
      </w:r>
    </w:p>
    <w:p w:rsidR="006803A6" w:rsidRPr="00140B42" w:rsidRDefault="006803A6" w:rsidP="006803A6">
      <w:pPr>
        <w:ind w:firstLine="709"/>
        <w:jc w:val="both"/>
        <w:rPr>
          <w:rFonts w:ascii="Times New Roman" w:hAnsi="Times New Roman"/>
          <w:color w:val="000000"/>
          <w:sz w:val="24"/>
          <w:szCs w:val="24"/>
        </w:rPr>
      </w:pPr>
      <w:r w:rsidRPr="00140B42">
        <w:rPr>
          <w:rFonts w:ascii="Times New Roman" w:hAnsi="Times New Roman"/>
          <w:sz w:val="24"/>
          <w:szCs w:val="24"/>
        </w:rPr>
        <w:t>3. Забезпечення першочергового працевлаштування безробітних з числа соціально вразливих категорій громадян на робочі місця за рахунок компенсації роботодавцям витрат у розмірі єдиного внеску на загальнообов’язкове державне соціальне страхування.</w:t>
      </w:r>
      <w:r w:rsidRPr="00140B42">
        <w:rPr>
          <w:rFonts w:ascii="Times New Roman" w:hAnsi="Times New Roman"/>
          <w:color w:val="000000"/>
          <w:sz w:val="24"/>
          <w:szCs w:val="24"/>
        </w:rPr>
        <w:t xml:space="preserve"> На 2016 рік шляхом компенсації єдиного внеску очікується працевлаштувати більше 20 громадян міста Обухова.</w:t>
      </w:r>
    </w:p>
    <w:p w:rsidR="006803A6" w:rsidRPr="00140B42" w:rsidRDefault="006803A6" w:rsidP="006803A6">
      <w:pPr>
        <w:tabs>
          <w:tab w:val="num" w:pos="1495"/>
        </w:tabs>
        <w:ind w:firstLine="709"/>
        <w:jc w:val="both"/>
        <w:rPr>
          <w:rFonts w:ascii="Times New Roman" w:hAnsi="Times New Roman"/>
          <w:sz w:val="24"/>
          <w:szCs w:val="24"/>
        </w:rPr>
      </w:pPr>
      <w:r w:rsidRPr="00140B42">
        <w:rPr>
          <w:rFonts w:ascii="Times New Roman" w:hAnsi="Times New Roman"/>
          <w:sz w:val="24"/>
          <w:szCs w:val="24"/>
        </w:rPr>
        <w:t>4. Сприяння збереженню та створенню нових робочих місць, розвитку малого підприємництва та самостійній зайнятості населення.</w:t>
      </w:r>
    </w:p>
    <w:p w:rsidR="006803A6" w:rsidRPr="00140B42" w:rsidRDefault="006803A6" w:rsidP="006803A6">
      <w:pPr>
        <w:tabs>
          <w:tab w:val="num" w:pos="1495"/>
        </w:tabs>
        <w:ind w:firstLine="709"/>
        <w:jc w:val="both"/>
        <w:rPr>
          <w:rFonts w:ascii="Times New Roman" w:hAnsi="Times New Roman"/>
          <w:sz w:val="24"/>
          <w:szCs w:val="24"/>
        </w:rPr>
      </w:pPr>
      <w:r w:rsidRPr="00140B42">
        <w:rPr>
          <w:rFonts w:ascii="Times New Roman" w:hAnsi="Times New Roman"/>
          <w:sz w:val="24"/>
          <w:szCs w:val="24"/>
        </w:rPr>
        <w:t>5. Забезпечення тимчасової зайнятості безробітних громадян шляхом залучення до участі у оплачуваних громадських та інших видах тимчасових робіт .</w:t>
      </w:r>
    </w:p>
    <w:p w:rsidR="006803A6" w:rsidRPr="00140B42" w:rsidRDefault="006803A6" w:rsidP="006803A6">
      <w:pPr>
        <w:tabs>
          <w:tab w:val="num" w:pos="1495"/>
        </w:tabs>
        <w:ind w:firstLine="709"/>
        <w:jc w:val="both"/>
        <w:rPr>
          <w:rFonts w:ascii="Times New Roman" w:hAnsi="Times New Roman"/>
          <w:sz w:val="24"/>
          <w:szCs w:val="24"/>
        </w:rPr>
      </w:pPr>
      <w:r w:rsidRPr="00140B42">
        <w:rPr>
          <w:rFonts w:ascii="Times New Roman" w:hAnsi="Times New Roman"/>
          <w:sz w:val="24"/>
          <w:szCs w:val="24"/>
        </w:rPr>
        <w:t>6. Врегулювання питань міждержавної трудової міграції.</w:t>
      </w:r>
    </w:p>
    <w:p w:rsidR="006803A6" w:rsidRPr="00140B42" w:rsidRDefault="006803A6" w:rsidP="006803A6">
      <w:pPr>
        <w:ind w:firstLine="709"/>
        <w:jc w:val="both"/>
        <w:rPr>
          <w:rFonts w:ascii="Times New Roman" w:hAnsi="Times New Roman"/>
          <w:sz w:val="24"/>
          <w:szCs w:val="24"/>
        </w:rPr>
      </w:pPr>
      <w:r w:rsidRPr="00140B42">
        <w:rPr>
          <w:rFonts w:ascii="Times New Roman" w:hAnsi="Times New Roman"/>
          <w:sz w:val="24"/>
          <w:szCs w:val="24"/>
        </w:rPr>
        <w:t xml:space="preserve">З метою виконання поставлених завдань у сфері зайнятості необхідно здійснити: </w:t>
      </w:r>
    </w:p>
    <w:p w:rsidR="006803A6" w:rsidRPr="00140B42" w:rsidRDefault="006803A6" w:rsidP="006803A6">
      <w:pPr>
        <w:tabs>
          <w:tab w:val="num" w:pos="1495"/>
        </w:tabs>
        <w:ind w:firstLine="709"/>
        <w:jc w:val="both"/>
        <w:rPr>
          <w:rFonts w:ascii="Times New Roman" w:hAnsi="Times New Roman"/>
          <w:sz w:val="24"/>
          <w:szCs w:val="24"/>
        </w:rPr>
      </w:pPr>
      <w:r w:rsidRPr="00140B42">
        <w:rPr>
          <w:rFonts w:ascii="Times New Roman" w:hAnsi="Times New Roman"/>
          <w:sz w:val="24"/>
          <w:szCs w:val="24"/>
        </w:rPr>
        <w:t>- підвищення мобільності робочої сили шляхом поширення інформації про стан ринку праці міста;</w:t>
      </w:r>
    </w:p>
    <w:p w:rsidR="006803A6" w:rsidRPr="00140B42" w:rsidRDefault="006803A6" w:rsidP="006803A6">
      <w:pPr>
        <w:tabs>
          <w:tab w:val="num" w:pos="1495"/>
        </w:tabs>
        <w:ind w:firstLine="709"/>
        <w:jc w:val="both"/>
        <w:rPr>
          <w:rFonts w:ascii="Times New Roman" w:hAnsi="Times New Roman"/>
          <w:sz w:val="24"/>
          <w:szCs w:val="24"/>
        </w:rPr>
      </w:pPr>
      <w:r w:rsidRPr="00140B42">
        <w:rPr>
          <w:rFonts w:ascii="Times New Roman" w:hAnsi="Times New Roman"/>
          <w:sz w:val="24"/>
          <w:szCs w:val="24"/>
        </w:rPr>
        <w:t>- створення робочих місць на малих підприємствах; надавати необхідну допомогу в підборі та професійній підготовці працівників;</w:t>
      </w:r>
    </w:p>
    <w:p w:rsidR="006803A6" w:rsidRPr="00140B42" w:rsidRDefault="006803A6" w:rsidP="006803A6">
      <w:pPr>
        <w:tabs>
          <w:tab w:val="num" w:pos="1495"/>
        </w:tabs>
        <w:ind w:firstLine="709"/>
        <w:jc w:val="both"/>
        <w:rPr>
          <w:rFonts w:ascii="Times New Roman" w:hAnsi="Times New Roman"/>
          <w:sz w:val="24"/>
          <w:szCs w:val="24"/>
        </w:rPr>
      </w:pPr>
      <w:r w:rsidRPr="00140B42">
        <w:rPr>
          <w:rFonts w:ascii="Times New Roman" w:hAnsi="Times New Roman"/>
          <w:sz w:val="24"/>
          <w:szCs w:val="24"/>
        </w:rPr>
        <w:t>- створення нових робочих місць для працевлаштування працездатних громадян (перевагу надавати соціально-незахищеним категоріям населення);</w:t>
      </w:r>
    </w:p>
    <w:p w:rsidR="006803A6" w:rsidRPr="00140B42" w:rsidRDefault="006803A6" w:rsidP="006803A6">
      <w:pPr>
        <w:tabs>
          <w:tab w:val="num" w:pos="1495"/>
        </w:tabs>
        <w:ind w:firstLine="709"/>
        <w:jc w:val="both"/>
        <w:rPr>
          <w:rFonts w:ascii="Times New Roman" w:hAnsi="Times New Roman"/>
          <w:sz w:val="24"/>
          <w:szCs w:val="24"/>
        </w:rPr>
      </w:pPr>
      <w:r w:rsidRPr="00140B42">
        <w:rPr>
          <w:rFonts w:ascii="Times New Roman" w:hAnsi="Times New Roman"/>
          <w:sz w:val="24"/>
          <w:szCs w:val="24"/>
        </w:rPr>
        <w:t>- інформування клієнтів служби зайнятості через ЗМІ про попит підприємств на робочу силу;</w:t>
      </w:r>
    </w:p>
    <w:p w:rsidR="006803A6" w:rsidRPr="00140B42" w:rsidRDefault="006803A6" w:rsidP="006803A6">
      <w:pPr>
        <w:tabs>
          <w:tab w:val="num" w:pos="1495"/>
        </w:tabs>
        <w:ind w:firstLine="709"/>
        <w:jc w:val="both"/>
        <w:rPr>
          <w:rFonts w:ascii="Times New Roman" w:hAnsi="Times New Roman"/>
          <w:sz w:val="24"/>
          <w:szCs w:val="24"/>
        </w:rPr>
      </w:pPr>
      <w:r w:rsidRPr="00140B42">
        <w:rPr>
          <w:rFonts w:ascii="Times New Roman" w:hAnsi="Times New Roman"/>
          <w:sz w:val="24"/>
          <w:szCs w:val="24"/>
        </w:rPr>
        <w:lastRenderedPageBreak/>
        <w:t>- направлення на тимчасове працевлаштування більше 85 громадян до участі у оплачуваних громадських та інших видах тимчасових робіт; визначити обсяги і види громадських робіт на території міста, джерела фінансування та матеріально-технічне забезпечення. Укладати з підприємствами, організаціями і установами угоди на проведення громадських  та інших видів робіт тимчасового характеру;</w:t>
      </w:r>
    </w:p>
    <w:p w:rsidR="006803A6" w:rsidRPr="00140B42" w:rsidRDefault="006803A6" w:rsidP="006803A6">
      <w:pPr>
        <w:ind w:firstLine="709"/>
        <w:jc w:val="both"/>
        <w:rPr>
          <w:rFonts w:ascii="Times New Roman" w:hAnsi="Times New Roman"/>
          <w:sz w:val="24"/>
          <w:szCs w:val="24"/>
        </w:rPr>
      </w:pPr>
      <w:r w:rsidRPr="00140B42">
        <w:rPr>
          <w:rFonts w:ascii="Times New Roman" w:hAnsi="Times New Roman"/>
          <w:sz w:val="24"/>
          <w:szCs w:val="24"/>
        </w:rPr>
        <w:t>- направлення на професійну підготовку, перепідготовку та підвищення кваліфікації за актуальними на ринку праці професіями під гарантоване працевлаштування 120 безробітних громадян;</w:t>
      </w:r>
    </w:p>
    <w:p w:rsidR="006803A6" w:rsidRPr="00140B42" w:rsidRDefault="006803A6" w:rsidP="006803A6">
      <w:pPr>
        <w:ind w:firstLine="709"/>
        <w:jc w:val="both"/>
        <w:rPr>
          <w:rFonts w:ascii="Times New Roman" w:hAnsi="Times New Roman"/>
          <w:sz w:val="24"/>
          <w:szCs w:val="24"/>
        </w:rPr>
      </w:pPr>
      <w:r w:rsidRPr="00140B42">
        <w:rPr>
          <w:rFonts w:ascii="Times New Roman" w:hAnsi="Times New Roman"/>
          <w:sz w:val="24"/>
          <w:szCs w:val="24"/>
        </w:rPr>
        <w:t>- проведення профорієнтаційної роботи (виїзні семінари, профзустрічі) серед молоді та учнів загальноосвітніх шкіл з метою спрямування їх на вибір професій у відповідності до вимог сучасного ринку праці;</w:t>
      </w:r>
    </w:p>
    <w:p w:rsidR="006803A6" w:rsidRPr="00140B42" w:rsidRDefault="006803A6" w:rsidP="006803A6">
      <w:pPr>
        <w:ind w:firstLine="709"/>
        <w:jc w:val="both"/>
        <w:rPr>
          <w:rFonts w:ascii="Times New Roman" w:hAnsi="Times New Roman"/>
          <w:sz w:val="24"/>
          <w:szCs w:val="24"/>
        </w:rPr>
      </w:pPr>
      <w:r w:rsidRPr="00140B42">
        <w:rPr>
          <w:rFonts w:ascii="Times New Roman" w:hAnsi="Times New Roman"/>
          <w:sz w:val="24"/>
          <w:szCs w:val="24"/>
        </w:rPr>
        <w:t>- організовувати проведення виставок, ярмарок вакансій, семінарів, конференцій, засідань «круглих столів» тощо з питань забезпечення належної зайнятості та підтримки підприємницьких ініціатив молоді;</w:t>
      </w:r>
    </w:p>
    <w:p w:rsidR="006803A6" w:rsidRPr="00140B42" w:rsidRDefault="006803A6" w:rsidP="006803A6">
      <w:pPr>
        <w:ind w:firstLine="709"/>
        <w:jc w:val="both"/>
        <w:rPr>
          <w:rFonts w:ascii="Times New Roman" w:hAnsi="Times New Roman"/>
          <w:color w:val="000000"/>
          <w:sz w:val="24"/>
          <w:szCs w:val="24"/>
        </w:rPr>
      </w:pPr>
      <w:r w:rsidRPr="00140B42">
        <w:rPr>
          <w:rFonts w:ascii="Times New Roman" w:hAnsi="Times New Roman"/>
          <w:sz w:val="24"/>
          <w:szCs w:val="24"/>
        </w:rPr>
        <w:t xml:space="preserve">- </w:t>
      </w:r>
      <w:r w:rsidRPr="00140B42">
        <w:rPr>
          <w:rFonts w:ascii="Times New Roman" w:hAnsi="Times New Roman"/>
          <w:color w:val="000000"/>
          <w:sz w:val="24"/>
          <w:szCs w:val="24"/>
        </w:rPr>
        <w:t>очікується працевлаштувати шляхом започаткування власної справи – 20 безробітних громадян;</w:t>
      </w:r>
    </w:p>
    <w:p w:rsidR="006803A6" w:rsidRPr="00140B42" w:rsidRDefault="006803A6" w:rsidP="006803A6">
      <w:pPr>
        <w:ind w:firstLine="709"/>
        <w:jc w:val="both"/>
        <w:rPr>
          <w:rFonts w:ascii="Times New Roman" w:hAnsi="Times New Roman"/>
          <w:sz w:val="24"/>
          <w:szCs w:val="24"/>
        </w:rPr>
      </w:pPr>
      <w:r w:rsidRPr="00140B42">
        <w:rPr>
          <w:rFonts w:ascii="Times New Roman" w:hAnsi="Times New Roman"/>
          <w:sz w:val="24"/>
          <w:szCs w:val="24"/>
        </w:rPr>
        <w:t xml:space="preserve">           - проведення стажування безробітних громадян на підприємствах міста з метою їх наступного працевлаштування.</w:t>
      </w:r>
    </w:p>
    <w:p w:rsidR="006803A6" w:rsidRPr="00140B42" w:rsidRDefault="006803A6" w:rsidP="006803A6">
      <w:pPr>
        <w:ind w:firstLine="709"/>
        <w:jc w:val="both"/>
        <w:rPr>
          <w:rFonts w:ascii="Times New Roman" w:hAnsi="Times New Roman"/>
          <w:color w:val="000000"/>
          <w:sz w:val="24"/>
          <w:szCs w:val="24"/>
        </w:rPr>
      </w:pPr>
      <w:r w:rsidRPr="00140B42">
        <w:rPr>
          <w:rFonts w:ascii="Times New Roman" w:hAnsi="Times New Roman"/>
          <w:color w:val="000000"/>
          <w:sz w:val="24"/>
          <w:szCs w:val="24"/>
        </w:rPr>
        <w:t>Виконання завдань і заходів, передбачених Програмою зайнятості населення на території Обухівської міської ради на 2012-2014 роки у новій редакції та подовження терміну її дії до 2017 року забезпечить поліпшення ситуації на ринку праці і становище в сфері зайнятості, сприятиме виконанню плану соціально-економічного і культурного розвитку міста на 2016 рік і в подальшій перспективі.</w:t>
      </w:r>
    </w:p>
    <w:p w:rsidR="006803A6" w:rsidRPr="00140B42" w:rsidRDefault="006803A6" w:rsidP="006803A6">
      <w:pPr>
        <w:ind w:firstLine="709"/>
        <w:jc w:val="both"/>
        <w:rPr>
          <w:rFonts w:ascii="Times New Roman" w:hAnsi="Times New Roman"/>
          <w:sz w:val="24"/>
          <w:szCs w:val="24"/>
        </w:rPr>
      </w:pPr>
      <w:r w:rsidRPr="00140B42">
        <w:rPr>
          <w:rFonts w:ascii="Times New Roman" w:hAnsi="Times New Roman"/>
          <w:sz w:val="24"/>
          <w:szCs w:val="24"/>
        </w:rPr>
        <w:t xml:space="preserve">Реалізації поставлених завдань сприятиме широкомасштабна інформаційно-роз’яснювальна робота (збільшення індивідуальних консультаційних послуг, проведення різноманітних тематичних семінарів та інше) серед різних категорій населення, як незайнятого, так і зайнятого, а також серед цільових груп населення – жінок, молоді, осіб з обмеженими фізичними можливостями, роботодавцями. </w:t>
      </w:r>
    </w:p>
    <w:p w:rsidR="006803A6" w:rsidRPr="00140B42" w:rsidRDefault="006803A6" w:rsidP="006803A6">
      <w:pPr>
        <w:pStyle w:val="2"/>
        <w:ind w:firstLine="709"/>
        <w:rPr>
          <w:rFonts w:ascii="Times New Roman" w:hAnsi="Times New Roman"/>
          <w:bCs/>
          <w:sz w:val="24"/>
          <w:szCs w:val="24"/>
        </w:rPr>
      </w:pPr>
      <w:bookmarkStart w:id="69" w:name="_Toc180832034"/>
      <w:bookmarkStart w:id="70" w:name="_Toc180894261"/>
      <w:bookmarkStart w:id="71" w:name="_Toc180894321"/>
      <w:bookmarkStart w:id="72" w:name="_Toc181179009"/>
      <w:r w:rsidRPr="00140B42">
        <w:rPr>
          <w:rFonts w:ascii="Times New Roman" w:hAnsi="Times New Roman"/>
          <w:bCs/>
          <w:sz w:val="24"/>
          <w:szCs w:val="24"/>
        </w:rPr>
        <w:t>2.1.3. Грошові доходи населення</w:t>
      </w:r>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p>
    <w:p w:rsidR="006803A6" w:rsidRPr="00140B42" w:rsidRDefault="006803A6" w:rsidP="006803A6">
      <w:pPr>
        <w:ind w:firstLine="709"/>
        <w:jc w:val="both"/>
        <w:rPr>
          <w:rFonts w:ascii="Times New Roman" w:hAnsi="Times New Roman"/>
          <w:sz w:val="24"/>
          <w:szCs w:val="24"/>
        </w:rPr>
      </w:pPr>
    </w:p>
    <w:p w:rsidR="006803A6" w:rsidRPr="00140B42" w:rsidRDefault="006803A6" w:rsidP="006803A6">
      <w:pPr>
        <w:shd w:val="clear" w:color="auto" w:fill="FFFFFF"/>
        <w:ind w:firstLine="709"/>
        <w:jc w:val="both"/>
        <w:rPr>
          <w:rFonts w:ascii="Times New Roman" w:hAnsi="Times New Roman"/>
          <w:sz w:val="24"/>
          <w:szCs w:val="24"/>
        </w:rPr>
      </w:pPr>
      <w:r w:rsidRPr="00140B42">
        <w:rPr>
          <w:rFonts w:ascii="Times New Roman" w:hAnsi="Times New Roman"/>
          <w:sz w:val="24"/>
          <w:szCs w:val="24"/>
        </w:rPr>
        <w:t>Реалізація в місті державної соціальної політики щодо збільшення грошових доходів населення, зокрема, заробітної плати як основної їх частини, є одним з найважливіших чинників, які впливають на розвиток виробництва, відтворення робочої сили та розв’язання соціально-економічних проблем.</w:t>
      </w:r>
    </w:p>
    <w:p w:rsidR="006803A6" w:rsidRPr="00140B42" w:rsidRDefault="006803A6" w:rsidP="006803A6">
      <w:pPr>
        <w:pStyle w:val="25"/>
        <w:ind w:firstLine="709"/>
      </w:pPr>
      <w:r w:rsidRPr="00140B42">
        <w:t xml:space="preserve">Протягом останніх років в місті постерігається позитивна тенденція щодо зростання середньомісячної заробітної плати, фінансування державної соціальної допомоги малозабезпеченим категоріям населення та інших соціальних трансфертів, стимулювання зростання зайнятості, що сприяє підвищенню рівня життя мешканців міста та зниженню рівня бідності. </w:t>
      </w:r>
    </w:p>
    <w:p w:rsidR="006803A6" w:rsidRPr="00140B42" w:rsidRDefault="006803A6" w:rsidP="006803A6">
      <w:pPr>
        <w:ind w:firstLine="709"/>
        <w:jc w:val="both"/>
        <w:rPr>
          <w:rFonts w:ascii="Times New Roman" w:hAnsi="Times New Roman"/>
          <w:sz w:val="24"/>
          <w:szCs w:val="24"/>
        </w:rPr>
      </w:pPr>
      <w:r w:rsidRPr="00140B42">
        <w:rPr>
          <w:rFonts w:ascii="Times New Roman" w:hAnsi="Times New Roman"/>
          <w:sz w:val="24"/>
          <w:szCs w:val="24"/>
        </w:rPr>
        <w:t xml:space="preserve">За оперативними даними середньомісячна </w:t>
      </w:r>
      <w:r w:rsidRPr="00140B42">
        <w:rPr>
          <w:rFonts w:ascii="Times New Roman" w:hAnsi="Times New Roman"/>
          <w:bCs/>
          <w:sz w:val="24"/>
          <w:szCs w:val="24"/>
        </w:rPr>
        <w:t>заробітна плата</w:t>
      </w:r>
      <w:r w:rsidRPr="00140B42">
        <w:rPr>
          <w:rFonts w:ascii="Times New Roman" w:hAnsi="Times New Roman"/>
          <w:sz w:val="24"/>
          <w:szCs w:val="24"/>
        </w:rPr>
        <w:t xml:space="preserve"> працівників по місту в звітному періоді становила 4487,0 грн., що на 830,0 грн. або 23,0 % більше відповідного періоду минулого року.</w:t>
      </w:r>
    </w:p>
    <w:p w:rsidR="006803A6" w:rsidRPr="00140B42" w:rsidRDefault="006803A6" w:rsidP="006803A6">
      <w:pPr>
        <w:ind w:firstLine="709"/>
        <w:jc w:val="both"/>
        <w:rPr>
          <w:rFonts w:ascii="Times New Roman" w:hAnsi="Times New Roman"/>
          <w:sz w:val="24"/>
          <w:szCs w:val="24"/>
        </w:rPr>
      </w:pPr>
      <w:r w:rsidRPr="00140B42">
        <w:rPr>
          <w:rFonts w:ascii="Times New Roman" w:hAnsi="Times New Roman"/>
          <w:sz w:val="24"/>
          <w:szCs w:val="24"/>
        </w:rPr>
        <w:t>Розмір нарахувань</w:t>
      </w:r>
      <w:r w:rsidRPr="00140B42">
        <w:rPr>
          <w:rStyle w:val="apple-converted-space"/>
          <w:rFonts w:ascii="Times New Roman" w:hAnsi="Times New Roman"/>
          <w:b/>
          <w:bCs/>
          <w:sz w:val="24"/>
          <w:szCs w:val="24"/>
        </w:rPr>
        <w:t> </w:t>
      </w:r>
      <w:r w:rsidRPr="00140B42">
        <w:rPr>
          <w:rFonts w:ascii="Times New Roman" w:hAnsi="Times New Roman"/>
          <w:sz w:val="24"/>
          <w:szCs w:val="24"/>
        </w:rPr>
        <w:t>у 3,3 рази перевищив законодавчо встановлені державні соціальні стандарти – (мінімальну заробітну плату та прожитковий мінімум для працездатної особи).</w:t>
      </w:r>
    </w:p>
    <w:p w:rsidR="006803A6" w:rsidRPr="00140B42" w:rsidRDefault="006803A6" w:rsidP="006803A6">
      <w:pPr>
        <w:ind w:firstLine="709"/>
        <w:jc w:val="both"/>
        <w:rPr>
          <w:rFonts w:ascii="Times New Roman" w:hAnsi="Times New Roman"/>
          <w:sz w:val="24"/>
          <w:szCs w:val="24"/>
        </w:rPr>
      </w:pPr>
      <w:r w:rsidRPr="00140B42">
        <w:rPr>
          <w:rFonts w:ascii="Times New Roman" w:hAnsi="Times New Roman"/>
          <w:sz w:val="24"/>
          <w:szCs w:val="24"/>
        </w:rPr>
        <w:t>Зберігалася значна диференціація розмірів заробітної плати за видами економічної діяльності. Найвищу заробітну плату в економіці отримували працівники промисловості та галузі сільського господарства, де заробітна плата в 1,2 рази перевищила середній показник по місту.</w:t>
      </w:r>
    </w:p>
    <w:p w:rsidR="006803A6" w:rsidRPr="00140B42" w:rsidRDefault="006803A6" w:rsidP="006803A6">
      <w:pPr>
        <w:ind w:firstLine="709"/>
        <w:jc w:val="both"/>
        <w:rPr>
          <w:rFonts w:ascii="Times New Roman" w:hAnsi="Times New Roman"/>
          <w:sz w:val="24"/>
          <w:szCs w:val="24"/>
        </w:rPr>
      </w:pPr>
      <w:r w:rsidRPr="00140B42">
        <w:rPr>
          <w:rFonts w:ascii="Times New Roman" w:hAnsi="Times New Roman"/>
          <w:sz w:val="24"/>
          <w:szCs w:val="24"/>
        </w:rPr>
        <w:lastRenderedPageBreak/>
        <w:t xml:space="preserve">В розрізі галузей за оперативними даними середньомісячна </w:t>
      </w:r>
      <w:r w:rsidRPr="00140B42">
        <w:rPr>
          <w:rFonts w:ascii="Times New Roman" w:hAnsi="Times New Roman"/>
          <w:bCs/>
          <w:sz w:val="24"/>
          <w:szCs w:val="24"/>
        </w:rPr>
        <w:t xml:space="preserve">заробітна плата </w:t>
      </w:r>
      <w:r w:rsidRPr="00140B42">
        <w:rPr>
          <w:rFonts w:ascii="Times New Roman" w:hAnsi="Times New Roman"/>
          <w:sz w:val="24"/>
          <w:szCs w:val="24"/>
        </w:rPr>
        <w:t>становила: промисловість – 5649,6 грн.; комунальні підприємства – 3440,60 грн.; сільське господарство – 4099,15 грн.; бюджетна сфера – 2496,0 гривень.</w:t>
      </w:r>
    </w:p>
    <w:p w:rsidR="006803A6" w:rsidRPr="00140B42" w:rsidRDefault="006803A6" w:rsidP="006803A6">
      <w:pPr>
        <w:ind w:firstLine="709"/>
        <w:jc w:val="both"/>
        <w:rPr>
          <w:rFonts w:ascii="Times New Roman" w:hAnsi="Times New Roman"/>
          <w:sz w:val="24"/>
          <w:szCs w:val="24"/>
        </w:rPr>
      </w:pPr>
      <w:r w:rsidRPr="00140B42">
        <w:rPr>
          <w:rFonts w:ascii="Times New Roman" w:hAnsi="Times New Roman"/>
          <w:sz w:val="24"/>
          <w:szCs w:val="24"/>
        </w:rPr>
        <w:t xml:space="preserve">Найбільш оплачуваними є штатні працівники промислових підприємств (ТОВ «Аерок», ПАТ «Київський картонно-паперовий комбінат», ТзОВ «Інтерфом», ТОВ «Алеана», ПАТ «Обухівський молочний завод», ТОВ «М – Квадро»). </w:t>
      </w:r>
    </w:p>
    <w:p w:rsidR="006803A6" w:rsidRPr="00140B42" w:rsidRDefault="006803A6" w:rsidP="006803A6">
      <w:pPr>
        <w:ind w:firstLine="709"/>
        <w:jc w:val="both"/>
        <w:rPr>
          <w:rFonts w:ascii="Times New Roman" w:hAnsi="Times New Roman"/>
          <w:sz w:val="24"/>
          <w:szCs w:val="24"/>
        </w:rPr>
      </w:pPr>
      <w:r w:rsidRPr="00140B42">
        <w:rPr>
          <w:rFonts w:ascii="Times New Roman" w:hAnsi="Times New Roman"/>
          <w:sz w:val="24"/>
          <w:szCs w:val="24"/>
        </w:rPr>
        <w:t xml:space="preserve">Найменшу заробітну плату отримували працівники бюджетної сфери.    </w:t>
      </w:r>
    </w:p>
    <w:p w:rsidR="006803A6" w:rsidRPr="00140B42" w:rsidRDefault="006803A6" w:rsidP="006803A6">
      <w:pPr>
        <w:ind w:firstLine="709"/>
        <w:jc w:val="both"/>
        <w:rPr>
          <w:rFonts w:ascii="Times New Roman" w:hAnsi="Times New Roman"/>
          <w:sz w:val="24"/>
          <w:szCs w:val="24"/>
        </w:rPr>
      </w:pPr>
      <w:r w:rsidRPr="00140B42">
        <w:rPr>
          <w:rFonts w:ascii="Times New Roman" w:hAnsi="Times New Roman"/>
          <w:sz w:val="24"/>
          <w:szCs w:val="24"/>
        </w:rPr>
        <w:t>Станом на 01.11.2015 року заборгованість з виплати заробітної плати на економічно-активних підприємствах міста відсутня.</w:t>
      </w:r>
    </w:p>
    <w:p w:rsidR="006803A6" w:rsidRPr="00140B42" w:rsidRDefault="006803A6" w:rsidP="006803A6">
      <w:pPr>
        <w:tabs>
          <w:tab w:val="num" w:pos="1495"/>
        </w:tabs>
        <w:ind w:firstLine="709"/>
        <w:jc w:val="both"/>
        <w:rPr>
          <w:rFonts w:ascii="Times New Roman" w:hAnsi="Times New Roman"/>
          <w:sz w:val="24"/>
          <w:szCs w:val="24"/>
        </w:rPr>
      </w:pPr>
      <w:r w:rsidRPr="00140B42">
        <w:rPr>
          <w:rFonts w:ascii="Times New Roman" w:hAnsi="Times New Roman"/>
          <w:sz w:val="24"/>
          <w:szCs w:val="24"/>
        </w:rPr>
        <w:t xml:space="preserve">З початку року відбулось 10 засідань постійної комісії виконавчого комітету з питань забезпечення своєчасності і повноти сплати податків та погашення заборгованості із виплати заробітної плати, пенсій, стипендій та інших соціальних виплат та проведено 9 засідань робочої групи виконавчого комітету міської ради з питань легалізації заробітної плати та зайнятості населення. </w:t>
      </w:r>
    </w:p>
    <w:p w:rsidR="006803A6" w:rsidRPr="00140B42" w:rsidRDefault="006803A6" w:rsidP="006803A6">
      <w:pPr>
        <w:ind w:firstLine="709"/>
        <w:jc w:val="both"/>
        <w:rPr>
          <w:rFonts w:ascii="Times New Roman" w:hAnsi="Times New Roman"/>
          <w:color w:val="000000"/>
          <w:sz w:val="24"/>
          <w:szCs w:val="24"/>
        </w:rPr>
      </w:pPr>
      <w:r w:rsidRPr="00140B42">
        <w:rPr>
          <w:rFonts w:ascii="Times New Roman" w:hAnsi="Times New Roman"/>
          <w:color w:val="000000"/>
          <w:sz w:val="24"/>
          <w:szCs w:val="24"/>
        </w:rPr>
        <w:t xml:space="preserve">На збільшення доходів населення міста значною мірою вплине зростання заробітної плати. Очікується, що середньомісячна заробітна плата одного штатного працівника міста у 2016 році у порівнянні з 2015 роком зросте і складатиме більше 4500,0 гривень. </w:t>
      </w:r>
    </w:p>
    <w:p w:rsidR="006803A6" w:rsidRPr="00140B42" w:rsidRDefault="006803A6" w:rsidP="006803A6">
      <w:pPr>
        <w:ind w:firstLine="709"/>
        <w:jc w:val="both"/>
        <w:rPr>
          <w:rFonts w:ascii="Times New Roman" w:hAnsi="Times New Roman"/>
          <w:color w:val="000000"/>
          <w:sz w:val="24"/>
          <w:szCs w:val="24"/>
          <w:highlight w:val="yellow"/>
        </w:rPr>
      </w:pPr>
    </w:p>
    <w:p w:rsidR="006803A6" w:rsidRPr="00140B42" w:rsidRDefault="006803A6" w:rsidP="006803A6">
      <w:pPr>
        <w:ind w:firstLine="709"/>
        <w:jc w:val="center"/>
        <w:rPr>
          <w:rFonts w:ascii="Times New Roman" w:hAnsi="Times New Roman"/>
          <w:b/>
          <w:bCs/>
          <w:sz w:val="24"/>
          <w:szCs w:val="24"/>
          <w:u w:val="single"/>
        </w:rPr>
      </w:pPr>
      <w:r w:rsidRPr="00140B42">
        <w:rPr>
          <w:rFonts w:ascii="Times New Roman" w:hAnsi="Times New Roman"/>
          <w:b/>
          <w:bCs/>
          <w:sz w:val="24"/>
          <w:szCs w:val="24"/>
          <w:u w:val="single"/>
        </w:rPr>
        <w:t>Головна ціль на 2016 рік:</w:t>
      </w:r>
    </w:p>
    <w:p w:rsidR="006803A6" w:rsidRPr="00140B42" w:rsidRDefault="006803A6" w:rsidP="006803A6">
      <w:pPr>
        <w:ind w:firstLine="709"/>
        <w:jc w:val="both"/>
        <w:rPr>
          <w:rFonts w:ascii="Times New Roman" w:hAnsi="Times New Roman"/>
          <w:b/>
          <w:bCs/>
          <w:sz w:val="24"/>
          <w:szCs w:val="24"/>
          <w:u w:val="single"/>
        </w:rPr>
      </w:pPr>
    </w:p>
    <w:p w:rsidR="006803A6" w:rsidRPr="00140B42" w:rsidRDefault="006803A6" w:rsidP="006803A6">
      <w:pPr>
        <w:pStyle w:val="25"/>
        <w:ind w:firstLine="709"/>
        <w:rPr>
          <w:highlight w:val="yellow"/>
        </w:rPr>
      </w:pPr>
      <w:r w:rsidRPr="00140B42">
        <w:t>Забезпечення зростання всіх видів реальних доходів населення, у першу чергу, заробітної плати, як основної їх складової, що сприятиме підвищенню рівня платоспроможності мешканців міста, і у кінцевому підсумку, призведе до поліпшення якості життя громадян.</w:t>
      </w:r>
    </w:p>
    <w:p w:rsidR="006803A6" w:rsidRPr="00140B42" w:rsidRDefault="006803A6" w:rsidP="006803A6">
      <w:pPr>
        <w:ind w:firstLine="709"/>
        <w:jc w:val="both"/>
        <w:rPr>
          <w:rFonts w:ascii="Times New Roman" w:hAnsi="Times New Roman"/>
          <w:b/>
          <w:bCs/>
          <w:sz w:val="24"/>
          <w:szCs w:val="24"/>
          <w:highlight w:val="yellow"/>
          <w:u w:val="single"/>
        </w:rPr>
      </w:pPr>
    </w:p>
    <w:p w:rsidR="006803A6" w:rsidRPr="00140B42" w:rsidRDefault="006803A6" w:rsidP="006803A6">
      <w:pPr>
        <w:ind w:firstLine="709"/>
        <w:jc w:val="center"/>
        <w:rPr>
          <w:rFonts w:ascii="Times New Roman" w:hAnsi="Times New Roman"/>
          <w:b/>
          <w:bCs/>
          <w:sz w:val="24"/>
          <w:szCs w:val="24"/>
          <w:u w:val="single"/>
        </w:rPr>
      </w:pPr>
      <w:r w:rsidRPr="00140B42">
        <w:rPr>
          <w:rFonts w:ascii="Times New Roman" w:hAnsi="Times New Roman"/>
          <w:b/>
          <w:bCs/>
          <w:sz w:val="24"/>
          <w:szCs w:val="24"/>
          <w:u w:val="single"/>
        </w:rPr>
        <w:t>Основні завдання та заходи на 2016 рік:</w:t>
      </w:r>
    </w:p>
    <w:p w:rsidR="006803A6" w:rsidRPr="00140B42" w:rsidRDefault="006803A6" w:rsidP="006803A6">
      <w:pPr>
        <w:ind w:firstLine="709"/>
        <w:jc w:val="both"/>
        <w:rPr>
          <w:rFonts w:ascii="Times New Roman" w:hAnsi="Times New Roman"/>
          <w:b/>
          <w:bCs/>
          <w:sz w:val="24"/>
          <w:szCs w:val="24"/>
          <w:u w:val="single"/>
        </w:rPr>
      </w:pPr>
    </w:p>
    <w:p w:rsidR="006803A6" w:rsidRPr="00140B42" w:rsidRDefault="006803A6" w:rsidP="006A5581">
      <w:pPr>
        <w:numPr>
          <w:ilvl w:val="0"/>
          <w:numId w:val="13"/>
        </w:numPr>
        <w:overflowPunct/>
        <w:autoSpaceDE/>
        <w:autoSpaceDN/>
        <w:adjustRightInd/>
        <w:ind w:left="0" w:firstLine="709"/>
        <w:jc w:val="both"/>
        <w:rPr>
          <w:rFonts w:ascii="Times New Roman" w:hAnsi="Times New Roman"/>
          <w:sz w:val="24"/>
          <w:szCs w:val="24"/>
        </w:rPr>
      </w:pPr>
      <w:r w:rsidRPr="00140B42">
        <w:rPr>
          <w:rFonts w:ascii="Times New Roman" w:hAnsi="Times New Roman"/>
          <w:sz w:val="24"/>
          <w:szCs w:val="24"/>
        </w:rPr>
        <w:t>забезпечення виконання норм чинного законодавства щодо захисту доходів працюючих шляхом здійснення індексації заробітної плати у зв`язку зі змінами споживчих цін та компенсації заробітної плати внаслідок порушення терміну її виплати;</w:t>
      </w:r>
    </w:p>
    <w:p w:rsidR="006803A6" w:rsidRPr="00140B42" w:rsidRDefault="006803A6" w:rsidP="006A5581">
      <w:pPr>
        <w:numPr>
          <w:ilvl w:val="0"/>
          <w:numId w:val="13"/>
        </w:numPr>
        <w:overflowPunct/>
        <w:autoSpaceDE/>
        <w:autoSpaceDN/>
        <w:adjustRightInd/>
        <w:ind w:left="0" w:firstLine="709"/>
        <w:jc w:val="both"/>
        <w:rPr>
          <w:rFonts w:ascii="Times New Roman" w:hAnsi="Times New Roman"/>
          <w:sz w:val="24"/>
          <w:szCs w:val="24"/>
        </w:rPr>
      </w:pPr>
      <w:r w:rsidRPr="00140B42">
        <w:rPr>
          <w:rFonts w:ascii="Times New Roman" w:hAnsi="Times New Roman"/>
          <w:sz w:val="24"/>
          <w:szCs w:val="24"/>
        </w:rPr>
        <w:t xml:space="preserve">сприяння підвищенню всіма суб’єктами господарювання тарифних ставок і посадових окладів на основі нових мінімальних розмірів заробітної плати, посилення контролю за додержанням ними відповідних державних гарантій оплати праці; </w:t>
      </w:r>
    </w:p>
    <w:p w:rsidR="006803A6" w:rsidRPr="00140B42" w:rsidRDefault="006803A6" w:rsidP="006A5581">
      <w:pPr>
        <w:numPr>
          <w:ilvl w:val="0"/>
          <w:numId w:val="13"/>
        </w:numPr>
        <w:overflowPunct/>
        <w:autoSpaceDE/>
        <w:autoSpaceDN/>
        <w:adjustRightInd/>
        <w:ind w:left="0" w:firstLine="709"/>
        <w:jc w:val="both"/>
        <w:rPr>
          <w:rFonts w:ascii="Times New Roman" w:hAnsi="Times New Roman"/>
          <w:sz w:val="24"/>
          <w:szCs w:val="24"/>
        </w:rPr>
      </w:pPr>
      <w:r w:rsidRPr="00140B42">
        <w:rPr>
          <w:rFonts w:ascii="Times New Roman" w:hAnsi="Times New Roman"/>
          <w:sz w:val="24"/>
          <w:szCs w:val="24"/>
        </w:rPr>
        <w:t>забезпечення ефективної роботи комісії Обухівської міської ради  з питань погашення заборгованості із заробітної плати, пенсій, стипендій та інших соціальних виплат;</w:t>
      </w:r>
    </w:p>
    <w:p w:rsidR="006803A6" w:rsidRPr="00140B42" w:rsidRDefault="006803A6" w:rsidP="006A5581">
      <w:pPr>
        <w:numPr>
          <w:ilvl w:val="0"/>
          <w:numId w:val="13"/>
        </w:numPr>
        <w:overflowPunct/>
        <w:autoSpaceDE/>
        <w:autoSpaceDN/>
        <w:adjustRightInd/>
        <w:ind w:left="0" w:firstLine="709"/>
        <w:jc w:val="both"/>
        <w:rPr>
          <w:rFonts w:ascii="Times New Roman" w:hAnsi="Times New Roman"/>
          <w:sz w:val="24"/>
          <w:szCs w:val="24"/>
        </w:rPr>
      </w:pPr>
      <w:r w:rsidRPr="00140B42">
        <w:rPr>
          <w:rFonts w:ascii="Times New Roman" w:hAnsi="Times New Roman"/>
          <w:sz w:val="24"/>
          <w:szCs w:val="24"/>
        </w:rPr>
        <w:t xml:space="preserve">забезпечення ефективної роботи робочої групи Обухівської міської ради з питань легалізації виплати заробітної плати та зайнятості населення;  </w:t>
      </w:r>
    </w:p>
    <w:p w:rsidR="006803A6" w:rsidRPr="00140B42" w:rsidRDefault="006803A6" w:rsidP="006A5581">
      <w:pPr>
        <w:numPr>
          <w:ilvl w:val="0"/>
          <w:numId w:val="13"/>
        </w:numPr>
        <w:overflowPunct/>
        <w:autoSpaceDE/>
        <w:autoSpaceDN/>
        <w:adjustRightInd/>
        <w:ind w:left="0" w:firstLine="709"/>
        <w:jc w:val="both"/>
        <w:rPr>
          <w:rFonts w:ascii="Times New Roman" w:hAnsi="Times New Roman"/>
          <w:sz w:val="24"/>
          <w:szCs w:val="24"/>
        </w:rPr>
      </w:pPr>
      <w:r w:rsidRPr="00140B42">
        <w:rPr>
          <w:rFonts w:ascii="Times New Roman" w:hAnsi="Times New Roman"/>
          <w:sz w:val="24"/>
          <w:szCs w:val="24"/>
        </w:rPr>
        <w:t>забезпечення контролю за своєчасністю виплати поточної заробітної плати на економічно активних підприємствах та сприяння ліквідації заборго</w:t>
      </w:r>
      <w:r w:rsidRPr="00140B42">
        <w:rPr>
          <w:rFonts w:ascii="Times New Roman" w:hAnsi="Times New Roman"/>
          <w:sz w:val="24"/>
          <w:szCs w:val="24"/>
        </w:rPr>
        <w:softHyphen/>
        <w:t xml:space="preserve">ваності; </w:t>
      </w:r>
    </w:p>
    <w:p w:rsidR="006803A6" w:rsidRPr="00140B42" w:rsidRDefault="006803A6" w:rsidP="006A5581">
      <w:pPr>
        <w:numPr>
          <w:ilvl w:val="0"/>
          <w:numId w:val="13"/>
        </w:numPr>
        <w:overflowPunct/>
        <w:autoSpaceDE/>
        <w:autoSpaceDN/>
        <w:adjustRightInd/>
        <w:ind w:left="0" w:firstLine="709"/>
        <w:jc w:val="both"/>
        <w:rPr>
          <w:rFonts w:ascii="Times New Roman" w:hAnsi="Times New Roman"/>
          <w:sz w:val="24"/>
          <w:szCs w:val="24"/>
        </w:rPr>
      </w:pPr>
      <w:r w:rsidRPr="00140B42">
        <w:rPr>
          <w:rFonts w:ascii="Times New Roman" w:hAnsi="Times New Roman"/>
          <w:sz w:val="24"/>
          <w:szCs w:val="24"/>
        </w:rPr>
        <w:t>проведення моніторингу виконання графіків погашення заборгованості з виплати заробітної плати та вжиття заходів відповідного реагування до порушників;</w:t>
      </w:r>
    </w:p>
    <w:p w:rsidR="006803A6" w:rsidRPr="00140B42" w:rsidRDefault="006803A6" w:rsidP="006A5581">
      <w:pPr>
        <w:numPr>
          <w:ilvl w:val="0"/>
          <w:numId w:val="13"/>
        </w:numPr>
        <w:overflowPunct/>
        <w:autoSpaceDE/>
        <w:autoSpaceDN/>
        <w:adjustRightInd/>
        <w:ind w:left="0" w:firstLine="709"/>
        <w:jc w:val="both"/>
        <w:rPr>
          <w:rFonts w:ascii="Times New Roman" w:hAnsi="Times New Roman"/>
          <w:sz w:val="24"/>
          <w:szCs w:val="24"/>
        </w:rPr>
      </w:pPr>
      <w:r w:rsidRPr="00140B42">
        <w:rPr>
          <w:rFonts w:ascii="Times New Roman" w:hAnsi="Times New Roman"/>
          <w:sz w:val="24"/>
          <w:szCs w:val="24"/>
        </w:rPr>
        <w:t>посилення контролю та здійснення перевірки підприємств, установ, організацій на предмет додержання трудового законодавства, у тому числі на підприємствах, де спостерігається вивільнення працівників, зокрема, щодо дотримання суб’єктами господарювання відповідних державних гарантій з оплати праці;</w:t>
      </w:r>
    </w:p>
    <w:p w:rsidR="006803A6" w:rsidRPr="00140B42" w:rsidRDefault="006803A6" w:rsidP="006A5581">
      <w:pPr>
        <w:numPr>
          <w:ilvl w:val="0"/>
          <w:numId w:val="13"/>
        </w:numPr>
        <w:overflowPunct/>
        <w:autoSpaceDE/>
        <w:autoSpaceDN/>
        <w:adjustRightInd/>
        <w:ind w:left="0" w:firstLine="709"/>
        <w:jc w:val="both"/>
        <w:rPr>
          <w:rFonts w:ascii="Times New Roman" w:hAnsi="Times New Roman"/>
          <w:sz w:val="24"/>
          <w:szCs w:val="24"/>
        </w:rPr>
      </w:pPr>
      <w:r w:rsidRPr="00140B42">
        <w:rPr>
          <w:rFonts w:ascii="Times New Roman" w:hAnsi="Times New Roman"/>
          <w:sz w:val="24"/>
          <w:szCs w:val="24"/>
        </w:rPr>
        <w:lastRenderedPageBreak/>
        <w:t>здійснення моніторингу укладення колективних договорів на підприємствах, в установах та організаціях, які використовують найману працю з метою забезпечення соціально-трудових гарантій працівникам;</w:t>
      </w:r>
    </w:p>
    <w:p w:rsidR="006803A6" w:rsidRPr="00140B42" w:rsidRDefault="006803A6" w:rsidP="006A5581">
      <w:pPr>
        <w:numPr>
          <w:ilvl w:val="0"/>
          <w:numId w:val="13"/>
        </w:numPr>
        <w:overflowPunct/>
        <w:autoSpaceDE/>
        <w:autoSpaceDN/>
        <w:adjustRightInd/>
        <w:ind w:left="0" w:firstLine="709"/>
        <w:jc w:val="both"/>
        <w:rPr>
          <w:rFonts w:ascii="Times New Roman" w:hAnsi="Times New Roman"/>
          <w:sz w:val="24"/>
          <w:szCs w:val="24"/>
        </w:rPr>
      </w:pPr>
      <w:r w:rsidRPr="00140B42">
        <w:rPr>
          <w:rFonts w:ascii="Times New Roman" w:hAnsi="Times New Roman"/>
          <w:sz w:val="24"/>
          <w:szCs w:val="24"/>
        </w:rPr>
        <w:t>сприяння зменшенню диференціації в оплаті праці за видами економіч</w:t>
      </w:r>
      <w:r w:rsidRPr="00140B42">
        <w:rPr>
          <w:rFonts w:ascii="Times New Roman" w:hAnsi="Times New Roman"/>
          <w:sz w:val="24"/>
          <w:szCs w:val="24"/>
        </w:rPr>
        <w:softHyphen/>
        <w:t>ної діяльності та формами власності.</w:t>
      </w:r>
    </w:p>
    <w:p w:rsidR="006803A6" w:rsidRPr="00140B42" w:rsidRDefault="006803A6" w:rsidP="006803A6">
      <w:pPr>
        <w:jc w:val="both"/>
        <w:rPr>
          <w:rFonts w:ascii="Times New Roman" w:hAnsi="Times New Roman"/>
          <w:sz w:val="24"/>
          <w:szCs w:val="24"/>
        </w:rPr>
      </w:pPr>
    </w:p>
    <w:p w:rsidR="006803A6" w:rsidRPr="00140B42" w:rsidRDefault="006803A6" w:rsidP="006803A6">
      <w:pPr>
        <w:shd w:val="clear" w:color="auto" w:fill="FFFFFF"/>
        <w:ind w:firstLine="709"/>
        <w:jc w:val="both"/>
        <w:rPr>
          <w:rFonts w:ascii="Times New Roman" w:hAnsi="Times New Roman"/>
          <w:sz w:val="24"/>
          <w:szCs w:val="24"/>
          <w:highlight w:val="yellow"/>
        </w:rPr>
      </w:pPr>
    </w:p>
    <w:p w:rsidR="006803A6" w:rsidRPr="00140B42" w:rsidRDefault="006803A6" w:rsidP="006803A6">
      <w:pPr>
        <w:pStyle w:val="2"/>
        <w:ind w:firstLine="709"/>
        <w:rPr>
          <w:rFonts w:ascii="Times New Roman" w:hAnsi="Times New Roman"/>
          <w:bCs/>
          <w:sz w:val="24"/>
          <w:szCs w:val="24"/>
        </w:rPr>
      </w:pPr>
      <w:bookmarkStart w:id="73" w:name="_Toc122152571"/>
      <w:bookmarkStart w:id="74" w:name="_Toc122318197"/>
      <w:bookmarkStart w:id="75" w:name="_Toc122318508"/>
      <w:bookmarkStart w:id="76" w:name="_Toc122323727"/>
      <w:bookmarkStart w:id="77" w:name="_Toc122335066"/>
      <w:bookmarkStart w:id="78" w:name="_Toc122337931"/>
      <w:bookmarkStart w:id="79" w:name="_Toc122488657"/>
      <w:bookmarkStart w:id="80" w:name="_Toc122756564"/>
      <w:bookmarkStart w:id="81" w:name="_Toc122756648"/>
      <w:bookmarkStart w:id="82" w:name="_Toc122756690"/>
      <w:bookmarkStart w:id="83" w:name="_Toc122757109"/>
      <w:bookmarkStart w:id="84" w:name="_Toc124656251"/>
      <w:bookmarkStart w:id="85" w:name="_Toc124744089"/>
      <w:bookmarkStart w:id="86" w:name="_Toc180832035"/>
      <w:bookmarkStart w:id="87" w:name="_Toc180894262"/>
      <w:bookmarkStart w:id="88" w:name="_Toc180894322"/>
      <w:bookmarkStart w:id="89" w:name="_Toc181179010"/>
      <w:r w:rsidRPr="00140B42">
        <w:rPr>
          <w:rFonts w:ascii="Times New Roman" w:hAnsi="Times New Roman"/>
          <w:bCs/>
          <w:sz w:val="24"/>
          <w:szCs w:val="24"/>
        </w:rPr>
        <w:t>2.1.4. Пенсійне забезпечення</w:t>
      </w:r>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p>
    <w:p w:rsidR="006803A6" w:rsidRPr="00140B42" w:rsidRDefault="006803A6" w:rsidP="006803A6">
      <w:pPr>
        <w:ind w:firstLine="709"/>
        <w:jc w:val="both"/>
        <w:rPr>
          <w:rFonts w:ascii="Times New Roman" w:hAnsi="Times New Roman"/>
          <w:sz w:val="24"/>
          <w:szCs w:val="24"/>
          <w:highlight w:val="yellow"/>
        </w:rPr>
      </w:pPr>
    </w:p>
    <w:p w:rsidR="006803A6" w:rsidRPr="00140B42" w:rsidRDefault="006803A6" w:rsidP="006803A6">
      <w:pPr>
        <w:ind w:firstLine="709"/>
        <w:jc w:val="both"/>
        <w:rPr>
          <w:rFonts w:ascii="Times New Roman" w:hAnsi="Times New Roman"/>
          <w:color w:val="000000"/>
          <w:sz w:val="24"/>
          <w:szCs w:val="24"/>
        </w:rPr>
      </w:pPr>
      <w:r w:rsidRPr="00140B42">
        <w:rPr>
          <w:rFonts w:ascii="Times New Roman" w:hAnsi="Times New Roman"/>
          <w:color w:val="000000"/>
          <w:sz w:val="24"/>
          <w:szCs w:val="24"/>
        </w:rPr>
        <w:t xml:space="preserve">За очікуваними даними на кінець 2015 року на обліку в управлінні Пенсійного фонду України у місті Обухові та селах міської ради перебуватиме 9,0 тис. пенсіонерів - 82% від загальної кількості це пенсіонери за віком. </w:t>
      </w:r>
    </w:p>
    <w:p w:rsidR="006803A6" w:rsidRPr="00140B42" w:rsidRDefault="006803A6" w:rsidP="006803A6">
      <w:pPr>
        <w:ind w:firstLine="709"/>
        <w:jc w:val="both"/>
        <w:rPr>
          <w:rFonts w:ascii="Times New Roman" w:hAnsi="Times New Roman"/>
          <w:sz w:val="24"/>
          <w:szCs w:val="24"/>
        </w:rPr>
      </w:pPr>
      <w:r w:rsidRPr="00140B42">
        <w:rPr>
          <w:rFonts w:ascii="Times New Roman" w:hAnsi="Times New Roman"/>
          <w:sz w:val="24"/>
          <w:szCs w:val="24"/>
        </w:rPr>
        <w:t xml:space="preserve">Середній розмір пенсії станом на 01.11.2015 року збільшився на 10,2 % проти цього ж періоду 2014 року (1751,36 грн.) і склав 1930,23 гривень. Прожитковий мінімум для осіб, які втратили працездатність з 01.09.2015 року установлений в сумі 1074,0 гривень. </w:t>
      </w:r>
    </w:p>
    <w:p w:rsidR="006803A6" w:rsidRPr="00140B42" w:rsidRDefault="006803A6" w:rsidP="006803A6">
      <w:pPr>
        <w:ind w:firstLine="709"/>
        <w:jc w:val="both"/>
        <w:rPr>
          <w:rFonts w:ascii="Times New Roman" w:hAnsi="Times New Roman"/>
          <w:sz w:val="24"/>
          <w:szCs w:val="24"/>
        </w:rPr>
      </w:pPr>
      <w:r w:rsidRPr="00140B42">
        <w:rPr>
          <w:rFonts w:ascii="Times New Roman" w:hAnsi="Times New Roman"/>
          <w:sz w:val="24"/>
          <w:szCs w:val="24"/>
        </w:rPr>
        <w:t xml:space="preserve">Більше 90 % від загальної кількості одержувачів пенсій (понад 8660 осіб) мають суми пенсійних виплат, які перевищують прожитковий мінімум.  </w:t>
      </w:r>
    </w:p>
    <w:p w:rsidR="006803A6" w:rsidRPr="00140B42" w:rsidRDefault="006803A6" w:rsidP="006803A6">
      <w:pPr>
        <w:ind w:firstLine="709"/>
        <w:jc w:val="both"/>
        <w:rPr>
          <w:rFonts w:ascii="Times New Roman" w:hAnsi="Times New Roman"/>
          <w:sz w:val="24"/>
          <w:szCs w:val="24"/>
          <w:highlight w:val="yellow"/>
        </w:rPr>
      </w:pPr>
      <w:r w:rsidRPr="00140B42">
        <w:rPr>
          <w:rFonts w:ascii="Times New Roman" w:hAnsi="Times New Roman"/>
          <w:sz w:val="24"/>
          <w:szCs w:val="24"/>
        </w:rPr>
        <w:t>Обсяги пенсійних виплат по всіх контингентах одержувачів пенсій станом на 01.11.2015 року склали 182000 тис. гривень.</w:t>
      </w:r>
    </w:p>
    <w:p w:rsidR="006803A6" w:rsidRPr="00140B42" w:rsidRDefault="006803A6" w:rsidP="006803A6">
      <w:pPr>
        <w:ind w:firstLine="709"/>
        <w:jc w:val="both"/>
        <w:rPr>
          <w:rFonts w:ascii="Times New Roman" w:hAnsi="Times New Roman"/>
          <w:sz w:val="24"/>
          <w:szCs w:val="24"/>
        </w:rPr>
      </w:pPr>
      <w:r w:rsidRPr="00140B42">
        <w:rPr>
          <w:rFonts w:ascii="Times New Roman" w:hAnsi="Times New Roman"/>
          <w:sz w:val="24"/>
          <w:szCs w:val="24"/>
        </w:rPr>
        <w:t xml:space="preserve"> Рівень забезпеченості власними коштами на 01.11.2015 року склав – 82,4%. </w:t>
      </w:r>
    </w:p>
    <w:p w:rsidR="006803A6" w:rsidRPr="00140B42" w:rsidRDefault="006803A6" w:rsidP="006803A6">
      <w:pPr>
        <w:ind w:firstLine="709"/>
        <w:jc w:val="both"/>
        <w:rPr>
          <w:rFonts w:ascii="Times New Roman" w:hAnsi="Times New Roman"/>
          <w:sz w:val="24"/>
          <w:szCs w:val="24"/>
          <w:highlight w:val="yellow"/>
        </w:rPr>
      </w:pPr>
      <w:r w:rsidRPr="00140B42">
        <w:rPr>
          <w:rFonts w:ascii="Times New Roman" w:hAnsi="Times New Roman"/>
          <w:sz w:val="24"/>
          <w:szCs w:val="24"/>
        </w:rPr>
        <w:t>Заборгованості по виплаті пенсій немає.</w:t>
      </w:r>
    </w:p>
    <w:p w:rsidR="006803A6" w:rsidRPr="00140B42" w:rsidRDefault="006803A6" w:rsidP="006803A6">
      <w:pPr>
        <w:ind w:firstLine="709"/>
        <w:jc w:val="both"/>
        <w:rPr>
          <w:rFonts w:ascii="Times New Roman" w:hAnsi="Times New Roman"/>
          <w:sz w:val="24"/>
          <w:szCs w:val="24"/>
        </w:rPr>
      </w:pPr>
      <w:r w:rsidRPr="00140B42">
        <w:rPr>
          <w:rFonts w:ascii="Times New Roman" w:hAnsi="Times New Roman"/>
          <w:sz w:val="24"/>
          <w:szCs w:val="24"/>
        </w:rPr>
        <w:t>З метою забезпечення реалізації заходів щодо погашення заборгованості зі сплати страхових внесків до Пенсійного фонду з початку року відбулось 10 засідань постійної комісії виконавчого комітету з цього питання; прослідковується зменшення заборгованості.</w:t>
      </w:r>
    </w:p>
    <w:p w:rsidR="006803A6" w:rsidRPr="00140B42" w:rsidRDefault="006803A6" w:rsidP="006803A6">
      <w:pPr>
        <w:ind w:firstLine="709"/>
        <w:jc w:val="both"/>
        <w:rPr>
          <w:rFonts w:ascii="Times New Roman" w:hAnsi="Times New Roman"/>
          <w:sz w:val="24"/>
          <w:szCs w:val="24"/>
          <w:highlight w:val="yellow"/>
        </w:rPr>
      </w:pPr>
    </w:p>
    <w:p w:rsidR="006803A6" w:rsidRPr="00140B42" w:rsidRDefault="006803A6" w:rsidP="006803A6">
      <w:pPr>
        <w:pStyle w:val="af6"/>
        <w:ind w:firstLine="709"/>
        <w:jc w:val="center"/>
        <w:rPr>
          <w:rFonts w:ascii="Times New Roman" w:hAnsi="Times New Roman"/>
          <w:b/>
          <w:iCs/>
          <w:sz w:val="24"/>
          <w:szCs w:val="24"/>
        </w:rPr>
      </w:pPr>
      <w:r w:rsidRPr="00140B42">
        <w:rPr>
          <w:rFonts w:ascii="Times New Roman" w:hAnsi="Times New Roman"/>
          <w:b/>
          <w:iCs/>
          <w:sz w:val="24"/>
          <w:szCs w:val="24"/>
          <w:u w:val="single"/>
        </w:rPr>
        <w:t>Головна ціль на 2016 рік:</w:t>
      </w:r>
    </w:p>
    <w:p w:rsidR="006803A6" w:rsidRPr="00140B42" w:rsidRDefault="006803A6" w:rsidP="006803A6">
      <w:pPr>
        <w:pStyle w:val="af6"/>
        <w:ind w:firstLine="709"/>
        <w:rPr>
          <w:rFonts w:ascii="Times New Roman" w:hAnsi="Times New Roman"/>
          <w:b/>
          <w:iCs/>
          <w:sz w:val="24"/>
          <w:szCs w:val="24"/>
        </w:rPr>
      </w:pPr>
    </w:p>
    <w:p w:rsidR="006803A6" w:rsidRPr="00140B42" w:rsidRDefault="006803A6" w:rsidP="006803A6">
      <w:pPr>
        <w:pStyle w:val="25"/>
        <w:ind w:firstLine="709"/>
      </w:pPr>
      <w:r w:rsidRPr="00140B42">
        <w:t xml:space="preserve">Забезпечення своєчасної та в повному обсязі виплати призначених пенсій, забезпечення подальшої диференціації розмірів пенсій в залежності від наявного страхового стажу та отримуваної заробітної плати, шляхом проведення перерахунків.    </w:t>
      </w:r>
    </w:p>
    <w:p w:rsidR="006803A6" w:rsidRPr="00140B42" w:rsidRDefault="006803A6" w:rsidP="006803A6">
      <w:pPr>
        <w:pStyle w:val="af6"/>
        <w:ind w:firstLine="709"/>
        <w:rPr>
          <w:rFonts w:ascii="Times New Roman" w:hAnsi="Times New Roman"/>
          <w:bCs/>
          <w:sz w:val="24"/>
          <w:szCs w:val="24"/>
          <w:highlight w:val="yellow"/>
        </w:rPr>
      </w:pPr>
    </w:p>
    <w:p w:rsidR="006803A6" w:rsidRPr="00140B42" w:rsidRDefault="006803A6" w:rsidP="006803A6">
      <w:pPr>
        <w:pStyle w:val="af6"/>
        <w:ind w:firstLine="709"/>
        <w:jc w:val="center"/>
        <w:rPr>
          <w:rFonts w:ascii="Times New Roman" w:hAnsi="Times New Roman"/>
          <w:b/>
          <w:iCs/>
          <w:sz w:val="24"/>
          <w:szCs w:val="24"/>
          <w:u w:val="single"/>
        </w:rPr>
      </w:pPr>
      <w:r w:rsidRPr="00140B42">
        <w:rPr>
          <w:rFonts w:ascii="Times New Roman" w:hAnsi="Times New Roman"/>
          <w:b/>
          <w:iCs/>
          <w:sz w:val="24"/>
          <w:szCs w:val="24"/>
          <w:u w:val="single"/>
        </w:rPr>
        <w:t>Основні завдання та заходи на 2016 рік:</w:t>
      </w:r>
    </w:p>
    <w:p w:rsidR="006803A6" w:rsidRPr="00140B42" w:rsidRDefault="006803A6" w:rsidP="006803A6">
      <w:pPr>
        <w:pStyle w:val="af6"/>
        <w:ind w:firstLine="709"/>
        <w:rPr>
          <w:rFonts w:ascii="Times New Roman" w:hAnsi="Times New Roman"/>
          <w:b/>
          <w:iCs/>
          <w:sz w:val="24"/>
          <w:szCs w:val="24"/>
          <w:highlight w:val="yellow"/>
          <w:u w:val="single"/>
        </w:rPr>
      </w:pPr>
    </w:p>
    <w:p w:rsidR="006803A6" w:rsidRPr="00140B42" w:rsidRDefault="006803A6" w:rsidP="006A5581">
      <w:pPr>
        <w:numPr>
          <w:ilvl w:val="0"/>
          <w:numId w:val="26"/>
        </w:numPr>
        <w:overflowPunct/>
        <w:autoSpaceDE/>
        <w:autoSpaceDN/>
        <w:adjustRightInd/>
        <w:ind w:left="0" w:firstLine="709"/>
        <w:jc w:val="both"/>
        <w:rPr>
          <w:rFonts w:ascii="Times New Roman" w:hAnsi="Times New Roman"/>
          <w:sz w:val="24"/>
          <w:szCs w:val="24"/>
        </w:rPr>
      </w:pPr>
      <w:r w:rsidRPr="00140B42">
        <w:rPr>
          <w:rFonts w:ascii="Times New Roman" w:hAnsi="Times New Roman"/>
          <w:sz w:val="24"/>
          <w:szCs w:val="24"/>
        </w:rPr>
        <w:t>забезпечення наповнення доходної частини бюджету Пенсійного фонду України за рахунок легалізації заробітної плати, підвищення платіжної дисципліни страхувальників та погашення існуючої заборгованості із сплати страхових внесків;</w:t>
      </w:r>
    </w:p>
    <w:p w:rsidR="006803A6" w:rsidRPr="00140B42" w:rsidRDefault="006803A6" w:rsidP="006A5581">
      <w:pPr>
        <w:numPr>
          <w:ilvl w:val="0"/>
          <w:numId w:val="26"/>
        </w:numPr>
        <w:overflowPunct/>
        <w:autoSpaceDE/>
        <w:autoSpaceDN/>
        <w:adjustRightInd/>
        <w:ind w:left="0" w:firstLine="709"/>
        <w:jc w:val="both"/>
        <w:rPr>
          <w:rFonts w:ascii="Times New Roman" w:hAnsi="Times New Roman"/>
          <w:sz w:val="24"/>
          <w:szCs w:val="24"/>
        </w:rPr>
      </w:pPr>
      <w:r w:rsidRPr="00140B42">
        <w:rPr>
          <w:rFonts w:ascii="Times New Roman" w:hAnsi="Times New Roman"/>
          <w:sz w:val="24"/>
          <w:szCs w:val="24"/>
        </w:rPr>
        <w:t>забезпечення своєчасного перерахунку пенсій відповідно до змін у пенсійному законодавстві та за зверненнями пенсіонерів;</w:t>
      </w:r>
    </w:p>
    <w:p w:rsidR="006803A6" w:rsidRPr="00140B42" w:rsidRDefault="006803A6" w:rsidP="006A5581">
      <w:pPr>
        <w:numPr>
          <w:ilvl w:val="0"/>
          <w:numId w:val="26"/>
        </w:numPr>
        <w:overflowPunct/>
        <w:autoSpaceDE/>
        <w:autoSpaceDN/>
        <w:adjustRightInd/>
        <w:ind w:left="0" w:firstLine="709"/>
        <w:jc w:val="both"/>
        <w:rPr>
          <w:rFonts w:ascii="Times New Roman" w:hAnsi="Times New Roman"/>
          <w:sz w:val="24"/>
          <w:szCs w:val="24"/>
        </w:rPr>
      </w:pPr>
      <w:r w:rsidRPr="00140B42">
        <w:rPr>
          <w:rFonts w:ascii="Times New Roman" w:hAnsi="Times New Roman"/>
          <w:sz w:val="24"/>
          <w:szCs w:val="24"/>
        </w:rPr>
        <w:t>забезпечення своєчасного і в повному обсязі фінансування та виплати пенсій, допомоги на поховання та інших виплат;</w:t>
      </w:r>
    </w:p>
    <w:p w:rsidR="006803A6" w:rsidRPr="00140B42" w:rsidRDefault="006803A6" w:rsidP="006A5581">
      <w:pPr>
        <w:numPr>
          <w:ilvl w:val="0"/>
          <w:numId w:val="26"/>
        </w:numPr>
        <w:overflowPunct/>
        <w:autoSpaceDE/>
        <w:autoSpaceDN/>
        <w:adjustRightInd/>
        <w:ind w:left="0" w:firstLine="709"/>
        <w:jc w:val="both"/>
        <w:rPr>
          <w:rFonts w:ascii="Times New Roman" w:hAnsi="Times New Roman"/>
          <w:sz w:val="24"/>
          <w:szCs w:val="24"/>
        </w:rPr>
      </w:pPr>
      <w:r w:rsidRPr="00140B42">
        <w:rPr>
          <w:rFonts w:ascii="Times New Roman" w:hAnsi="Times New Roman"/>
          <w:sz w:val="24"/>
          <w:szCs w:val="24"/>
        </w:rPr>
        <w:t>ведення обліку надходження страхових внесків, відшкодування пільгових пенсій, надходжень за додатковими ставками: (очікувані надходження страхових внесків в 2016 році – 7000,0 тис. грн., за додатковими ставками (збори з продажі ювелірних виробів із золота, з відчуження легкових автомобілів, з операцій купівлі-продажу нерухомого майна) – 3500,0 тис. грн.);</w:t>
      </w:r>
    </w:p>
    <w:p w:rsidR="006803A6" w:rsidRPr="00140B42" w:rsidRDefault="006803A6" w:rsidP="006A5581">
      <w:pPr>
        <w:numPr>
          <w:ilvl w:val="0"/>
          <w:numId w:val="26"/>
        </w:numPr>
        <w:overflowPunct/>
        <w:autoSpaceDE/>
        <w:autoSpaceDN/>
        <w:adjustRightInd/>
        <w:ind w:left="0" w:firstLine="709"/>
        <w:jc w:val="both"/>
        <w:rPr>
          <w:rFonts w:ascii="Times New Roman" w:hAnsi="Times New Roman"/>
          <w:sz w:val="24"/>
          <w:szCs w:val="24"/>
        </w:rPr>
      </w:pPr>
      <w:r w:rsidRPr="00140B42">
        <w:rPr>
          <w:rFonts w:ascii="Times New Roman" w:hAnsi="Times New Roman"/>
          <w:sz w:val="24"/>
          <w:szCs w:val="24"/>
        </w:rPr>
        <w:lastRenderedPageBreak/>
        <w:t>забезпечення ефективного та цільового використання коштів Пенсійного фонду України, удосконалення методів фінансового планування, звітності та системи контролю за витрачанням коштів, призначених для пенсійного забезпечення;</w:t>
      </w:r>
    </w:p>
    <w:p w:rsidR="006803A6" w:rsidRPr="00140B42" w:rsidRDefault="006803A6" w:rsidP="006A5581">
      <w:pPr>
        <w:numPr>
          <w:ilvl w:val="0"/>
          <w:numId w:val="26"/>
        </w:numPr>
        <w:overflowPunct/>
        <w:autoSpaceDE/>
        <w:autoSpaceDN/>
        <w:adjustRightInd/>
        <w:ind w:left="0" w:firstLine="709"/>
        <w:jc w:val="both"/>
        <w:rPr>
          <w:rFonts w:ascii="Times New Roman" w:hAnsi="Times New Roman"/>
          <w:sz w:val="24"/>
          <w:szCs w:val="24"/>
        </w:rPr>
      </w:pPr>
      <w:r w:rsidRPr="00140B42">
        <w:rPr>
          <w:rFonts w:ascii="Times New Roman" w:hAnsi="Times New Roman"/>
          <w:sz w:val="24"/>
          <w:szCs w:val="24"/>
        </w:rPr>
        <w:t>вдосконалення роботи органів Пенсійного фонду України на базі новітніх технологій та програм;</w:t>
      </w:r>
    </w:p>
    <w:p w:rsidR="006803A6" w:rsidRPr="00140B42" w:rsidRDefault="006803A6" w:rsidP="006A5581">
      <w:pPr>
        <w:numPr>
          <w:ilvl w:val="0"/>
          <w:numId w:val="26"/>
        </w:numPr>
        <w:overflowPunct/>
        <w:autoSpaceDE/>
        <w:autoSpaceDN/>
        <w:adjustRightInd/>
        <w:ind w:left="0" w:firstLine="709"/>
        <w:jc w:val="both"/>
        <w:rPr>
          <w:rFonts w:ascii="Times New Roman" w:hAnsi="Times New Roman"/>
          <w:sz w:val="24"/>
          <w:szCs w:val="24"/>
        </w:rPr>
      </w:pPr>
      <w:r w:rsidRPr="00140B42">
        <w:rPr>
          <w:rFonts w:ascii="Times New Roman" w:hAnsi="Times New Roman"/>
          <w:sz w:val="24"/>
          <w:szCs w:val="24"/>
        </w:rPr>
        <w:t>проведення інформаційно - роз’яснювальної роботи щодо положень законодавства про пенсійне забезпечення серед населення;</w:t>
      </w:r>
    </w:p>
    <w:p w:rsidR="006803A6" w:rsidRPr="00140B42" w:rsidRDefault="006803A6" w:rsidP="006A5581">
      <w:pPr>
        <w:numPr>
          <w:ilvl w:val="0"/>
          <w:numId w:val="26"/>
        </w:numPr>
        <w:overflowPunct/>
        <w:autoSpaceDE/>
        <w:autoSpaceDN/>
        <w:adjustRightInd/>
        <w:ind w:left="0" w:firstLine="709"/>
        <w:jc w:val="both"/>
        <w:rPr>
          <w:rFonts w:ascii="Times New Roman" w:hAnsi="Times New Roman"/>
          <w:sz w:val="24"/>
          <w:szCs w:val="24"/>
        </w:rPr>
      </w:pPr>
      <w:r w:rsidRPr="00140B42">
        <w:rPr>
          <w:rFonts w:ascii="Times New Roman" w:hAnsi="Times New Roman"/>
          <w:sz w:val="24"/>
          <w:szCs w:val="24"/>
        </w:rPr>
        <w:t>удосконалення прийому громадян за принципом «єдиного вікна», впровадження нової сучасної єдиної централізованої системи призначення та виплати пенсій;</w:t>
      </w:r>
    </w:p>
    <w:p w:rsidR="006803A6" w:rsidRPr="00140B42" w:rsidRDefault="006803A6" w:rsidP="006A5581">
      <w:pPr>
        <w:numPr>
          <w:ilvl w:val="0"/>
          <w:numId w:val="26"/>
        </w:numPr>
        <w:overflowPunct/>
        <w:autoSpaceDE/>
        <w:autoSpaceDN/>
        <w:adjustRightInd/>
        <w:ind w:left="0" w:firstLine="709"/>
        <w:jc w:val="both"/>
        <w:rPr>
          <w:rFonts w:ascii="Times New Roman" w:hAnsi="Times New Roman"/>
          <w:sz w:val="24"/>
          <w:szCs w:val="24"/>
        </w:rPr>
      </w:pPr>
      <w:r w:rsidRPr="00140B42">
        <w:rPr>
          <w:rFonts w:ascii="Times New Roman" w:hAnsi="Times New Roman"/>
          <w:sz w:val="24"/>
          <w:szCs w:val="24"/>
        </w:rPr>
        <w:t>участь управління в пілотному проекті, який запроваджується Пенсійним фондом України з 01.01.2016 року у 4-х областях, в т.ч. і Київській -  у новій системі обслуговування, яка надасть можливість в будь-якому органі Пенсійного фонду, незалежно від місця реєстрації громадянина, оформити пенсійну виплату.</w:t>
      </w:r>
    </w:p>
    <w:p w:rsidR="006803A6" w:rsidRPr="00140B42" w:rsidRDefault="006803A6" w:rsidP="006803A6">
      <w:pPr>
        <w:pStyle w:val="a5"/>
        <w:ind w:firstLine="709"/>
        <w:rPr>
          <w:snapToGrid w:val="0"/>
          <w:szCs w:val="24"/>
        </w:rPr>
      </w:pPr>
      <w:r w:rsidRPr="00140B42">
        <w:rPr>
          <w:snapToGrid w:val="0"/>
          <w:szCs w:val="24"/>
        </w:rPr>
        <w:t>Прогнозується, що в 2016 році загальна чисельність пенсіонерів в місті  становитиме 9,1 тис. осіб.</w:t>
      </w:r>
    </w:p>
    <w:p w:rsidR="006803A6" w:rsidRPr="00140B42" w:rsidRDefault="006803A6" w:rsidP="006803A6">
      <w:pPr>
        <w:pStyle w:val="a5"/>
        <w:ind w:firstLine="709"/>
        <w:rPr>
          <w:snapToGrid w:val="0"/>
          <w:szCs w:val="24"/>
        </w:rPr>
      </w:pPr>
      <w:r w:rsidRPr="00140B42">
        <w:rPr>
          <w:snapToGrid w:val="0"/>
          <w:szCs w:val="24"/>
        </w:rPr>
        <w:t xml:space="preserve">Потреба в коштах на виплату пенсій складатиме більше 220000,0 тис. гривень. </w:t>
      </w:r>
    </w:p>
    <w:p w:rsidR="006803A6" w:rsidRPr="00140B42" w:rsidRDefault="006803A6" w:rsidP="006803A6">
      <w:pPr>
        <w:pStyle w:val="a5"/>
        <w:ind w:firstLine="709"/>
        <w:rPr>
          <w:snapToGrid w:val="0"/>
          <w:szCs w:val="24"/>
        </w:rPr>
      </w:pPr>
      <w:r w:rsidRPr="00140B42">
        <w:rPr>
          <w:snapToGrid w:val="0"/>
          <w:szCs w:val="24"/>
        </w:rPr>
        <w:t xml:space="preserve">Середній розмір пенсій в 2016 році прогнозується в розмірі 2000,0 гривень. </w:t>
      </w:r>
    </w:p>
    <w:p w:rsidR="006803A6" w:rsidRPr="00140B42" w:rsidRDefault="006803A6" w:rsidP="006803A6">
      <w:pPr>
        <w:pStyle w:val="a5"/>
        <w:ind w:firstLine="709"/>
        <w:rPr>
          <w:szCs w:val="24"/>
        </w:rPr>
      </w:pPr>
    </w:p>
    <w:p w:rsidR="006803A6" w:rsidRPr="00140B42" w:rsidRDefault="006803A6" w:rsidP="006803A6">
      <w:pPr>
        <w:pStyle w:val="2"/>
        <w:ind w:firstLine="709"/>
        <w:rPr>
          <w:rFonts w:ascii="Times New Roman" w:hAnsi="Times New Roman"/>
          <w:bCs/>
          <w:sz w:val="24"/>
          <w:szCs w:val="24"/>
        </w:rPr>
      </w:pPr>
      <w:bookmarkStart w:id="90" w:name="_Toc122152570"/>
      <w:bookmarkStart w:id="91" w:name="_Toc122318196"/>
      <w:bookmarkStart w:id="92" w:name="_Toc122318507"/>
      <w:bookmarkStart w:id="93" w:name="_Toc122323726"/>
      <w:bookmarkStart w:id="94" w:name="_Toc122335065"/>
      <w:bookmarkStart w:id="95" w:name="_Toc122337930"/>
      <w:bookmarkStart w:id="96" w:name="_Toc122488656"/>
      <w:bookmarkStart w:id="97" w:name="_Toc122756563"/>
      <w:bookmarkStart w:id="98" w:name="_Toc122756647"/>
      <w:bookmarkStart w:id="99" w:name="_Toc122756689"/>
      <w:bookmarkStart w:id="100" w:name="_Toc122757108"/>
      <w:bookmarkStart w:id="101" w:name="_Toc124656250"/>
      <w:bookmarkStart w:id="102" w:name="_Toc124744088"/>
      <w:bookmarkStart w:id="103" w:name="_Toc150827502"/>
      <w:bookmarkStart w:id="104" w:name="_Toc180832036"/>
      <w:bookmarkStart w:id="105" w:name="_Toc180894263"/>
      <w:bookmarkStart w:id="106" w:name="_Toc180894323"/>
      <w:bookmarkStart w:id="107" w:name="_Toc181179011"/>
      <w:r w:rsidRPr="00140B42">
        <w:rPr>
          <w:rFonts w:ascii="Times New Roman" w:hAnsi="Times New Roman"/>
          <w:bCs/>
          <w:sz w:val="24"/>
          <w:szCs w:val="24"/>
        </w:rPr>
        <w:t>2.1.5. Соціальн</w:t>
      </w:r>
      <w:bookmarkEnd w:id="90"/>
      <w:bookmarkEnd w:id="91"/>
      <w:bookmarkEnd w:id="92"/>
      <w:bookmarkEnd w:id="93"/>
      <w:bookmarkEnd w:id="94"/>
      <w:bookmarkEnd w:id="95"/>
      <w:bookmarkEnd w:id="96"/>
      <w:bookmarkEnd w:id="97"/>
      <w:bookmarkEnd w:id="98"/>
      <w:bookmarkEnd w:id="99"/>
      <w:bookmarkEnd w:id="100"/>
      <w:bookmarkEnd w:id="101"/>
      <w:bookmarkEnd w:id="102"/>
      <w:bookmarkEnd w:id="103"/>
      <w:r w:rsidRPr="00140B42">
        <w:rPr>
          <w:rFonts w:ascii="Times New Roman" w:hAnsi="Times New Roman"/>
          <w:bCs/>
          <w:sz w:val="24"/>
          <w:szCs w:val="24"/>
        </w:rPr>
        <w:t>ий захист населення</w:t>
      </w:r>
      <w:bookmarkEnd w:id="104"/>
      <w:bookmarkEnd w:id="105"/>
      <w:bookmarkEnd w:id="106"/>
      <w:bookmarkEnd w:id="107"/>
    </w:p>
    <w:p w:rsidR="006803A6" w:rsidRPr="00140B42" w:rsidRDefault="006803A6" w:rsidP="006803A6">
      <w:pPr>
        <w:ind w:firstLine="709"/>
        <w:jc w:val="both"/>
        <w:rPr>
          <w:rFonts w:ascii="Times New Roman" w:hAnsi="Times New Roman"/>
          <w:sz w:val="24"/>
          <w:szCs w:val="24"/>
        </w:rPr>
      </w:pPr>
    </w:p>
    <w:p w:rsidR="006803A6" w:rsidRPr="00140B42" w:rsidRDefault="006803A6" w:rsidP="006803A6">
      <w:pPr>
        <w:ind w:firstLine="709"/>
        <w:jc w:val="both"/>
        <w:rPr>
          <w:rFonts w:ascii="Times New Roman" w:hAnsi="Times New Roman"/>
          <w:color w:val="000000"/>
          <w:sz w:val="24"/>
          <w:szCs w:val="24"/>
        </w:rPr>
      </w:pPr>
      <w:r w:rsidRPr="00140B42">
        <w:rPr>
          <w:rFonts w:ascii="Times New Roman" w:hAnsi="Times New Roman"/>
          <w:color w:val="000000"/>
          <w:sz w:val="24"/>
          <w:szCs w:val="24"/>
        </w:rPr>
        <w:t>В основу пріоритетів соціальної політики покладено вирішення проблем соціально незахищених верств населення та малозабезпечених сімей.</w:t>
      </w:r>
    </w:p>
    <w:p w:rsidR="006803A6" w:rsidRPr="00140B42" w:rsidRDefault="006803A6" w:rsidP="006803A6">
      <w:pPr>
        <w:ind w:firstLine="709"/>
        <w:jc w:val="both"/>
        <w:rPr>
          <w:rFonts w:ascii="Times New Roman" w:hAnsi="Times New Roman"/>
          <w:sz w:val="24"/>
          <w:szCs w:val="24"/>
        </w:rPr>
      </w:pPr>
      <w:r w:rsidRPr="00140B42">
        <w:rPr>
          <w:rFonts w:ascii="Times New Roman" w:hAnsi="Times New Roman"/>
          <w:sz w:val="24"/>
          <w:szCs w:val="24"/>
        </w:rPr>
        <w:t>Метою діяльності міської влади в питаннях соціального захисту  є – допомогти кожному малозабезпеченому та тому, хто потребує допомоги.</w:t>
      </w:r>
      <w:r w:rsidRPr="00140B42">
        <w:rPr>
          <w:rFonts w:ascii="Times New Roman" w:hAnsi="Times New Roman"/>
          <w:sz w:val="24"/>
          <w:szCs w:val="24"/>
        </w:rPr>
        <w:br/>
        <w:t>Станом на 01.10.2015 року в управлінні соціального захисту населення міста Обухова перебувало на обліку 3556 одержувачів всіх видів соціальної допомоги.</w:t>
      </w:r>
    </w:p>
    <w:p w:rsidR="006803A6" w:rsidRPr="00140B42" w:rsidRDefault="006803A6" w:rsidP="006803A6">
      <w:pPr>
        <w:ind w:firstLine="709"/>
        <w:jc w:val="both"/>
        <w:rPr>
          <w:rFonts w:ascii="Times New Roman" w:hAnsi="Times New Roman"/>
          <w:sz w:val="24"/>
          <w:szCs w:val="24"/>
        </w:rPr>
      </w:pPr>
      <w:r w:rsidRPr="00140B42">
        <w:rPr>
          <w:rFonts w:ascii="Times New Roman" w:hAnsi="Times New Roman"/>
          <w:sz w:val="24"/>
          <w:szCs w:val="24"/>
        </w:rPr>
        <w:t>Надомне обслуговування мали 157 громадян похилого віку та інваліди; 265 матерям виплачувалася державна допомога на дітей до 3-х років; 420 одиноким матерям здійснювалася виплата державної допомоги; 1428 осіб отримували одноразову допомогу при народженні дитини.</w:t>
      </w:r>
    </w:p>
    <w:p w:rsidR="006803A6" w:rsidRPr="00140B42" w:rsidRDefault="006803A6" w:rsidP="006803A6">
      <w:pPr>
        <w:ind w:firstLine="709"/>
        <w:jc w:val="both"/>
        <w:rPr>
          <w:rFonts w:ascii="Times New Roman" w:hAnsi="Times New Roman"/>
          <w:sz w:val="24"/>
          <w:szCs w:val="24"/>
        </w:rPr>
      </w:pPr>
      <w:r w:rsidRPr="00140B42">
        <w:rPr>
          <w:rFonts w:ascii="Times New Roman" w:hAnsi="Times New Roman"/>
          <w:sz w:val="24"/>
          <w:szCs w:val="24"/>
        </w:rPr>
        <w:t xml:space="preserve">За 9 місяців 2015 року 2225 сімей отримало субсидії на житлово-комунальні послуги, 143 особи були забезпечені протезно-ортопедичними виробами, 26 осіб забезпечено технічними засобами реабілітації, 157 осіб отримали продуктові набори. </w:t>
      </w:r>
    </w:p>
    <w:p w:rsidR="006803A6" w:rsidRPr="00140B42" w:rsidRDefault="006803A6" w:rsidP="006803A6">
      <w:pPr>
        <w:ind w:firstLine="709"/>
        <w:jc w:val="both"/>
        <w:rPr>
          <w:rFonts w:ascii="Times New Roman" w:hAnsi="Times New Roman"/>
          <w:sz w:val="24"/>
          <w:szCs w:val="24"/>
        </w:rPr>
      </w:pPr>
      <w:r w:rsidRPr="00140B42">
        <w:rPr>
          <w:rFonts w:ascii="Times New Roman" w:hAnsi="Times New Roman"/>
          <w:sz w:val="24"/>
          <w:szCs w:val="24"/>
        </w:rPr>
        <w:t>Впродовж 9 місяців 2015 року пенсіонерам, інвалідам, ветеранам війни, учасникам АТО, чорнобильцям видано 178 санаторно - курортних путівок.</w:t>
      </w:r>
    </w:p>
    <w:p w:rsidR="006803A6" w:rsidRPr="00140B42" w:rsidRDefault="006803A6" w:rsidP="006803A6">
      <w:pPr>
        <w:ind w:firstLine="709"/>
        <w:jc w:val="both"/>
        <w:rPr>
          <w:rFonts w:ascii="Times New Roman" w:hAnsi="Times New Roman"/>
          <w:sz w:val="24"/>
          <w:szCs w:val="24"/>
        </w:rPr>
      </w:pPr>
      <w:r w:rsidRPr="00140B42">
        <w:rPr>
          <w:rFonts w:ascii="Times New Roman" w:hAnsi="Times New Roman"/>
          <w:sz w:val="24"/>
          <w:szCs w:val="24"/>
        </w:rPr>
        <w:t xml:space="preserve">З метою підвищення ефективності системи надання соціальної підтримки пенсіонерам проводились заходи щодо подальшого ведення «соціальної картки», яка надає пенсіонерам міста право на отримання пільгових знижок в рамках міської комплексної програми «Турбота» на 2011- 2015 роки.      </w:t>
      </w:r>
    </w:p>
    <w:p w:rsidR="006803A6" w:rsidRPr="00140B42" w:rsidRDefault="006803A6" w:rsidP="006803A6">
      <w:pPr>
        <w:pStyle w:val="af6"/>
        <w:ind w:firstLine="709"/>
        <w:rPr>
          <w:rFonts w:ascii="Times New Roman" w:hAnsi="Times New Roman"/>
          <w:b/>
          <w:bCs/>
          <w:sz w:val="24"/>
          <w:szCs w:val="24"/>
          <w:u w:val="single"/>
        </w:rPr>
      </w:pPr>
    </w:p>
    <w:p w:rsidR="006803A6" w:rsidRPr="00140B42" w:rsidRDefault="006803A6" w:rsidP="006803A6">
      <w:pPr>
        <w:pStyle w:val="af6"/>
        <w:ind w:firstLine="709"/>
        <w:jc w:val="center"/>
        <w:rPr>
          <w:rFonts w:ascii="Times New Roman" w:hAnsi="Times New Roman"/>
          <w:b/>
          <w:bCs/>
          <w:sz w:val="24"/>
          <w:szCs w:val="24"/>
          <w:u w:val="single"/>
        </w:rPr>
      </w:pPr>
      <w:r w:rsidRPr="00140B42">
        <w:rPr>
          <w:rFonts w:ascii="Times New Roman" w:hAnsi="Times New Roman"/>
          <w:b/>
          <w:bCs/>
          <w:sz w:val="24"/>
          <w:szCs w:val="24"/>
          <w:u w:val="single"/>
        </w:rPr>
        <w:t>Головна ціль на 2016 рік:</w:t>
      </w:r>
    </w:p>
    <w:p w:rsidR="006803A6" w:rsidRPr="00140B42" w:rsidRDefault="006803A6" w:rsidP="006803A6">
      <w:pPr>
        <w:pStyle w:val="af6"/>
        <w:ind w:firstLine="709"/>
        <w:jc w:val="center"/>
        <w:rPr>
          <w:rFonts w:ascii="Times New Roman" w:hAnsi="Times New Roman"/>
          <w:b/>
          <w:bCs/>
          <w:sz w:val="24"/>
          <w:szCs w:val="24"/>
        </w:rPr>
      </w:pPr>
    </w:p>
    <w:p w:rsidR="006803A6" w:rsidRPr="00140B42" w:rsidRDefault="006803A6" w:rsidP="006803A6">
      <w:pPr>
        <w:pStyle w:val="a5"/>
        <w:ind w:firstLine="709"/>
        <w:rPr>
          <w:bCs/>
          <w:snapToGrid w:val="0"/>
          <w:szCs w:val="24"/>
        </w:rPr>
      </w:pPr>
      <w:r w:rsidRPr="00140B42">
        <w:rPr>
          <w:bCs/>
          <w:snapToGrid w:val="0"/>
          <w:szCs w:val="24"/>
        </w:rPr>
        <w:t>Реалізація конституційних гарантій права громадян на соціальний захист, забезпечення адресності та матеріальної підтримки малозабезпечених, непрацездатних інвалідів та громадян похилого віку, сімей з дітьми, дітей - інвалідів, осіб з обмеженими фізичними можливостями. Створення фінансових, організаційно – правових та технічних механізмів для забезпечення комфортного соціального клімату та досягнення позитивних зрушень щодо рівня та якості життя незахищених верств населення на основі ефективного використання бюджетів усіх рівнів.</w:t>
      </w:r>
    </w:p>
    <w:p w:rsidR="006803A6" w:rsidRPr="00140B42" w:rsidRDefault="006803A6" w:rsidP="006803A6">
      <w:pPr>
        <w:ind w:firstLine="709"/>
        <w:jc w:val="both"/>
        <w:rPr>
          <w:rFonts w:ascii="Times New Roman" w:hAnsi="Times New Roman"/>
          <w:color w:val="000000"/>
          <w:sz w:val="24"/>
          <w:szCs w:val="24"/>
          <w:highlight w:val="yellow"/>
        </w:rPr>
      </w:pPr>
    </w:p>
    <w:p w:rsidR="006803A6" w:rsidRPr="00140B42" w:rsidRDefault="006803A6" w:rsidP="006803A6">
      <w:pPr>
        <w:pStyle w:val="36"/>
        <w:rPr>
          <w:rFonts w:ascii="Times New Roman" w:hAnsi="Times New Roman"/>
          <w:sz w:val="24"/>
          <w:szCs w:val="24"/>
          <w:highlight w:val="yellow"/>
        </w:rPr>
      </w:pPr>
    </w:p>
    <w:p w:rsidR="006803A6" w:rsidRPr="00140B42" w:rsidRDefault="006803A6" w:rsidP="006803A6">
      <w:pPr>
        <w:pStyle w:val="af6"/>
        <w:ind w:firstLine="709"/>
        <w:jc w:val="center"/>
        <w:rPr>
          <w:rFonts w:ascii="Times New Roman" w:hAnsi="Times New Roman"/>
          <w:b/>
          <w:bCs/>
          <w:sz w:val="24"/>
          <w:szCs w:val="24"/>
          <w:u w:val="single"/>
        </w:rPr>
      </w:pPr>
    </w:p>
    <w:p w:rsidR="006803A6" w:rsidRPr="00140B42" w:rsidRDefault="006803A6" w:rsidP="006803A6">
      <w:pPr>
        <w:pStyle w:val="af6"/>
        <w:ind w:firstLine="709"/>
        <w:jc w:val="center"/>
        <w:rPr>
          <w:rFonts w:ascii="Times New Roman" w:hAnsi="Times New Roman"/>
          <w:b/>
          <w:bCs/>
          <w:sz w:val="24"/>
          <w:szCs w:val="24"/>
          <w:u w:val="single"/>
        </w:rPr>
      </w:pPr>
    </w:p>
    <w:p w:rsidR="006803A6" w:rsidRPr="00140B42" w:rsidRDefault="006803A6" w:rsidP="006803A6">
      <w:pPr>
        <w:pStyle w:val="af6"/>
        <w:ind w:firstLine="709"/>
        <w:jc w:val="center"/>
        <w:rPr>
          <w:rFonts w:ascii="Times New Roman" w:hAnsi="Times New Roman"/>
          <w:b/>
          <w:bCs/>
          <w:sz w:val="24"/>
          <w:szCs w:val="24"/>
          <w:u w:val="single"/>
        </w:rPr>
      </w:pPr>
      <w:r w:rsidRPr="00140B42">
        <w:rPr>
          <w:rFonts w:ascii="Times New Roman" w:hAnsi="Times New Roman"/>
          <w:b/>
          <w:bCs/>
          <w:sz w:val="24"/>
          <w:szCs w:val="24"/>
          <w:u w:val="single"/>
        </w:rPr>
        <w:t>Основні завдання та заходи на 2016 рік:</w:t>
      </w:r>
    </w:p>
    <w:p w:rsidR="006803A6" w:rsidRPr="00140B42" w:rsidRDefault="006803A6" w:rsidP="006803A6">
      <w:pPr>
        <w:pStyle w:val="af6"/>
        <w:ind w:firstLine="709"/>
        <w:rPr>
          <w:rFonts w:ascii="Times New Roman" w:hAnsi="Times New Roman"/>
          <w:sz w:val="24"/>
          <w:szCs w:val="24"/>
          <w:highlight w:val="yellow"/>
          <w:u w:val="single"/>
        </w:rPr>
      </w:pPr>
    </w:p>
    <w:p w:rsidR="006803A6" w:rsidRPr="00140B42" w:rsidRDefault="006803A6" w:rsidP="006A5581">
      <w:pPr>
        <w:pStyle w:val="a5"/>
        <w:numPr>
          <w:ilvl w:val="0"/>
          <w:numId w:val="27"/>
        </w:numPr>
        <w:suppressAutoHyphens w:val="0"/>
        <w:ind w:left="0" w:firstLine="709"/>
        <w:rPr>
          <w:szCs w:val="24"/>
        </w:rPr>
      </w:pPr>
      <w:bookmarkStart w:id="108" w:name="_Toc122488659"/>
      <w:bookmarkStart w:id="109" w:name="_Toc180832054"/>
      <w:bookmarkStart w:id="110" w:name="_Toc180894281"/>
      <w:bookmarkStart w:id="111" w:name="_Toc180894341"/>
      <w:bookmarkStart w:id="112" w:name="_Toc181179013"/>
      <w:bookmarkStart w:id="113" w:name="_Toc122152574"/>
      <w:bookmarkStart w:id="114" w:name="_Toc122318200"/>
      <w:bookmarkStart w:id="115" w:name="_Toc122318511"/>
      <w:bookmarkStart w:id="116" w:name="_Toc122323730"/>
      <w:bookmarkStart w:id="117" w:name="_Toc122335069"/>
      <w:bookmarkStart w:id="118" w:name="_Toc122337934"/>
      <w:bookmarkStart w:id="119" w:name="_Toc122488661"/>
      <w:bookmarkStart w:id="120" w:name="_Toc122756567"/>
      <w:bookmarkStart w:id="121" w:name="_Toc122756651"/>
      <w:bookmarkStart w:id="122" w:name="_Toc122756694"/>
      <w:bookmarkStart w:id="123" w:name="_Toc122757113"/>
      <w:bookmarkStart w:id="124" w:name="_Toc124656255"/>
      <w:bookmarkStart w:id="125" w:name="_Toc124744092"/>
      <w:bookmarkStart w:id="126" w:name="_Toc150930374"/>
      <w:bookmarkEnd w:id="40"/>
      <w:bookmarkEnd w:id="41"/>
      <w:bookmarkEnd w:id="42"/>
      <w:bookmarkEnd w:id="43"/>
      <w:bookmarkEnd w:id="44"/>
      <w:bookmarkEnd w:id="45"/>
      <w:bookmarkEnd w:id="46"/>
      <w:bookmarkEnd w:id="47"/>
      <w:bookmarkEnd w:id="48"/>
      <w:bookmarkEnd w:id="49"/>
      <w:bookmarkEnd w:id="50"/>
      <w:r w:rsidRPr="00140B42">
        <w:rPr>
          <w:szCs w:val="24"/>
        </w:rPr>
        <w:t xml:space="preserve">реалізація заходів Програми соціального захисту населення на території Обухівської міської ради на 2016 рік та Програми «Зайнятість населення Обухівської міської ради на 2012 – 2017 роки»; </w:t>
      </w:r>
    </w:p>
    <w:p w:rsidR="006803A6" w:rsidRPr="00140B42" w:rsidRDefault="006803A6" w:rsidP="006A5581">
      <w:pPr>
        <w:pStyle w:val="a5"/>
        <w:numPr>
          <w:ilvl w:val="0"/>
          <w:numId w:val="27"/>
        </w:numPr>
        <w:suppressAutoHyphens w:val="0"/>
        <w:ind w:left="0" w:firstLine="709"/>
        <w:rPr>
          <w:szCs w:val="24"/>
        </w:rPr>
      </w:pPr>
      <w:r w:rsidRPr="00140B42">
        <w:rPr>
          <w:szCs w:val="24"/>
        </w:rPr>
        <w:t>проведення роботи по встановленню пандусів для забезпечення доступності інвалідів та інших мало мобільних груп населення до об’єктів соціальної та інженерно-транспортної інфраструктури міста;</w:t>
      </w:r>
    </w:p>
    <w:p w:rsidR="006803A6" w:rsidRPr="00140B42" w:rsidRDefault="006803A6" w:rsidP="006A5581">
      <w:pPr>
        <w:pStyle w:val="a5"/>
        <w:numPr>
          <w:ilvl w:val="0"/>
          <w:numId w:val="27"/>
        </w:numPr>
        <w:suppressAutoHyphens w:val="0"/>
        <w:ind w:left="0" w:firstLine="709"/>
        <w:rPr>
          <w:szCs w:val="24"/>
        </w:rPr>
      </w:pPr>
      <w:r w:rsidRPr="00140B42">
        <w:rPr>
          <w:szCs w:val="24"/>
        </w:rPr>
        <w:t xml:space="preserve">фінансова підтримка громадських організацій інвалідів та ветеранів;  </w:t>
      </w:r>
    </w:p>
    <w:p w:rsidR="006803A6" w:rsidRPr="00140B42" w:rsidRDefault="006803A6" w:rsidP="006A5581">
      <w:pPr>
        <w:pStyle w:val="a5"/>
        <w:numPr>
          <w:ilvl w:val="0"/>
          <w:numId w:val="27"/>
        </w:numPr>
        <w:suppressAutoHyphens w:val="0"/>
        <w:ind w:left="0" w:firstLine="709"/>
        <w:rPr>
          <w:szCs w:val="24"/>
        </w:rPr>
      </w:pPr>
      <w:r w:rsidRPr="00140B42">
        <w:rPr>
          <w:szCs w:val="24"/>
        </w:rPr>
        <w:t xml:space="preserve">удосконалення системи соціальних виплат населенню; </w:t>
      </w:r>
    </w:p>
    <w:p w:rsidR="006803A6" w:rsidRPr="00140B42" w:rsidRDefault="006803A6" w:rsidP="006A5581">
      <w:pPr>
        <w:pStyle w:val="a5"/>
        <w:numPr>
          <w:ilvl w:val="0"/>
          <w:numId w:val="27"/>
        </w:numPr>
        <w:suppressAutoHyphens w:val="0"/>
        <w:ind w:left="0" w:firstLine="709"/>
        <w:rPr>
          <w:szCs w:val="24"/>
        </w:rPr>
      </w:pPr>
      <w:r w:rsidRPr="00140B42">
        <w:rPr>
          <w:szCs w:val="24"/>
        </w:rPr>
        <w:t>проведення  роботи у напрямку спрощення процедур призна</w:t>
      </w:r>
      <w:r w:rsidRPr="00140B42">
        <w:rPr>
          <w:szCs w:val="24"/>
        </w:rPr>
        <w:softHyphen/>
        <w:t>чення усіх видів допомоги;</w:t>
      </w:r>
    </w:p>
    <w:p w:rsidR="006803A6" w:rsidRPr="00140B42" w:rsidRDefault="006803A6" w:rsidP="006A5581">
      <w:pPr>
        <w:pStyle w:val="a5"/>
        <w:numPr>
          <w:ilvl w:val="0"/>
          <w:numId w:val="28"/>
        </w:numPr>
        <w:suppressAutoHyphens w:val="0"/>
        <w:ind w:left="0" w:firstLine="709"/>
        <w:rPr>
          <w:szCs w:val="24"/>
        </w:rPr>
      </w:pPr>
      <w:r w:rsidRPr="00140B42">
        <w:rPr>
          <w:szCs w:val="24"/>
        </w:rPr>
        <w:t>проведення відповідної роботи з приводу відкриття відділень з надання медичних і побутових послуг, натуральної та гуманітарної допомоги, а також стаціонарних відділень для постійного проживання одиноких непрацездатних громадян при управлінні соціального захисту населення.</w:t>
      </w:r>
    </w:p>
    <w:p w:rsidR="006803A6" w:rsidRPr="00140B42" w:rsidRDefault="006803A6" w:rsidP="006803A6">
      <w:pPr>
        <w:pStyle w:val="a5"/>
        <w:tabs>
          <w:tab w:val="num" w:pos="1495"/>
        </w:tabs>
        <w:ind w:firstLine="709"/>
        <w:rPr>
          <w:szCs w:val="24"/>
        </w:rPr>
      </w:pPr>
      <w:r w:rsidRPr="00140B42">
        <w:rPr>
          <w:szCs w:val="24"/>
        </w:rPr>
        <w:t>Удосконалення системи соціального захисту населення передбачається шляхом:</w:t>
      </w:r>
    </w:p>
    <w:p w:rsidR="006803A6" w:rsidRPr="00140B42" w:rsidRDefault="006803A6" w:rsidP="006A5581">
      <w:pPr>
        <w:pStyle w:val="a5"/>
        <w:numPr>
          <w:ilvl w:val="0"/>
          <w:numId w:val="28"/>
        </w:numPr>
        <w:suppressAutoHyphens w:val="0"/>
        <w:ind w:left="0" w:firstLine="709"/>
        <w:rPr>
          <w:szCs w:val="24"/>
        </w:rPr>
      </w:pPr>
      <w:r w:rsidRPr="00140B42">
        <w:rPr>
          <w:szCs w:val="24"/>
        </w:rPr>
        <w:t>посилення контролю за своєчасністю нарахування та виплатою усіх видів допомоги;</w:t>
      </w:r>
    </w:p>
    <w:p w:rsidR="006803A6" w:rsidRPr="00140B42" w:rsidRDefault="006803A6" w:rsidP="006A5581">
      <w:pPr>
        <w:pStyle w:val="a5"/>
        <w:numPr>
          <w:ilvl w:val="0"/>
          <w:numId w:val="28"/>
        </w:numPr>
        <w:suppressAutoHyphens w:val="0"/>
        <w:ind w:left="0" w:firstLine="709"/>
        <w:rPr>
          <w:szCs w:val="24"/>
        </w:rPr>
      </w:pPr>
      <w:r w:rsidRPr="00140B42">
        <w:rPr>
          <w:szCs w:val="24"/>
        </w:rPr>
        <w:t>проведення роз’яснювальної роботи серед населення міста та сіл Ленди, Таценки щодо прав та гарантій, передбачених законодавчими та нормативними актами України в частині соціального захисту сімей з дітьми, малозабезпечених сімей;</w:t>
      </w:r>
    </w:p>
    <w:p w:rsidR="006803A6" w:rsidRPr="00140B42" w:rsidRDefault="006803A6" w:rsidP="006A5581">
      <w:pPr>
        <w:pStyle w:val="a5"/>
        <w:numPr>
          <w:ilvl w:val="0"/>
          <w:numId w:val="28"/>
        </w:numPr>
        <w:suppressAutoHyphens w:val="0"/>
        <w:ind w:left="0" w:firstLine="709"/>
        <w:rPr>
          <w:szCs w:val="24"/>
        </w:rPr>
      </w:pPr>
      <w:r w:rsidRPr="00140B42">
        <w:rPr>
          <w:szCs w:val="24"/>
        </w:rPr>
        <w:t>організація направлення дітей – інвалідів в навчальні заклади системи соціального захисту населення, сприяння їх працевлаштуванню;</w:t>
      </w:r>
    </w:p>
    <w:p w:rsidR="006803A6" w:rsidRPr="00140B42" w:rsidRDefault="006803A6" w:rsidP="006A5581">
      <w:pPr>
        <w:pStyle w:val="320"/>
        <w:numPr>
          <w:ilvl w:val="0"/>
          <w:numId w:val="28"/>
        </w:numPr>
        <w:ind w:left="0" w:firstLine="709"/>
        <w:outlineLvl w:val="0"/>
        <w:rPr>
          <w:sz w:val="24"/>
          <w:szCs w:val="24"/>
        </w:rPr>
      </w:pPr>
      <w:r w:rsidRPr="00140B42">
        <w:rPr>
          <w:sz w:val="24"/>
          <w:szCs w:val="24"/>
        </w:rPr>
        <w:t>впровадження інновацій в наданні соціальних послуг;</w:t>
      </w:r>
    </w:p>
    <w:p w:rsidR="006803A6" w:rsidRPr="00140B42" w:rsidRDefault="006803A6" w:rsidP="006A5581">
      <w:pPr>
        <w:pStyle w:val="38"/>
        <w:numPr>
          <w:ilvl w:val="0"/>
          <w:numId w:val="28"/>
        </w:numPr>
        <w:ind w:left="0" w:firstLine="709"/>
        <w:jc w:val="both"/>
        <w:outlineLvl w:val="0"/>
      </w:pPr>
      <w:r w:rsidRPr="00140B42">
        <w:t>розвитку системи платних соціальних послуг;</w:t>
      </w:r>
    </w:p>
    <w:p w:rsidR="006803A6" w:rsidRPr="00140B42" w:rsidRDefault="006803A6" w:rsidP="006A5581">
      <w:pPr>
        <w:pStyle w:val="38"/>
        <w:numPr>
          <w:ilvl w:val="0"/>
          <w:numId w:val="28"/>
        </w:numPr>
        <w:ind w:left="0" w:firstLine="709"/>
        <w:jc w:val="both"/>
        <w:outlineLvl w:val="0"/>
      </w:pPr>
      <w:r w:rsidRPr="00140B42">
        <w:t>удосконалення електронного обміну інформацією щодо нарахування та використання пільг та субсидій на житлово-комунальні послуги між підприємствами-надавачами послуг і органами соціального захисту населення;</w:t>
      </w:r>
    </w:p>
    <w:p w:rsidR="006803A6" w:rsidRPr="00140B42" w:rsidRDefault="006803A6" w:rsidP="006A5581">
      <w:pPr>
        <w:pStyle w:val="38"/>
        <w:numPr>
          <w:ilvl w:val="0"/>
          <w:numId w:val="29"/>
        </w:numPr>
        <w:ind w:left="0" w:firstLine="709"/>
        <w:jc w:val="both"/>
        <w:outlineLvl w:val="0"/>
      </w:pPr>
      <w:r w:rsidRPr="00140B42">
        <w:t xml:space="preserve">проведення роботи щодо залучення підприємств, організацій, установ, громадських організацій та релігійних громад до надання допомоги соціально незахищеним категоріям населення. </w:t>
      </w:r>
    </w:p>
    <w:p w:rsidR="006803A6" w:rsidRPr="00140B42" w:rsidRDefault="006803A6" w:rsidP="006803A6">
      <w:pPr>
        <w:pStyle w:val="36"/>
        <w:rPr>
          <w:rFonts w:ascii="Times New Roman" w:hAnsi="Times New Roman"/>
          <w:sz w:val="24"/>
          <w:szCs w:val="24"/>
          <w:lang w:val="ru-RU"/>
        </w:rPr>
      </w:pPr>
      <w:r w:rsidRPr="00140B42">
        <w:rPr>
          <w:rFonts w:ascii="Times New Roman" w:hAnsi="Times New Roman"/>
          <w:sz w:val="24"/>
          <w:szCs w:val="24"/>
        </w:rPr>
        <w:t>У 2016 році виплата державних допомоги та пільг буде здійснюватись в межах коштів передбачених Державним бюджетом.</w:t>
      </w:r>
    </w:p>
    <w:p w:rsidR="006803A6" w:rsidRPr="00140B42" w:rsidRDefault="006803A6" w:rsidP="006803A6">
      <w:pPr>
        <w:pStyle w:val="2"/>
        <w:ind w:firstLine="709"/>
        <w:jc w:val="both"/>
        <w:rPr>
          <w:rFonts w:ascii="Times New Roman" w:hAnsi="Times New Roman"/>
          <w:bCs/>
          <w:sz w:val="24"/>
          <w:szCs w:val="24"/>
        </w:rPr>
      </w:pPr>
    </w:p>
    <w:p w:rsidR="006803A6" w:rsidRPr="00140B42" w:rsidRDefault="006803A6" w:rsidP="006803A6">
      <w:pPr>
        <w:pStyle w:val="2"/>
        <w:ind w:firstLine="709"/>
        <w:rPr>
          <w:rFonts w:ascii="Times New Roman" w:hAnsi="Times New Roman"/>
          <w:bCs/>
          <w:sz w:val="24"/>
          <w:szCs w:val="24"/>
        </w:rPr>
      </w:pPr>
      <w:r w:rsidRPr="00140B42">
        <w:rPr>
          <w:rFonts w:ascii="Times New Roman" w:hAnsi="Times New Roman"/>
          <w:bCs/>
          <w:sz w:val="24"/>
          <w:szCs w:val="24"/>
        </w:rPr>
        <w:t>2.1.6. Житлове будівництво</w:t>
      </w:r>
    </w:p>
    <w:p w:rsidR="006803A6" w:rsidRPr="00140B42" w:rsidRDefault="006803A6" w:rsidP="006803A6">
      <w:pPr>
        <w:ind w:firstLine="709"/>
        <w:jc w:val="both"/>
        <w:rPr>
          <w:rFonts w:ascii="Times New Roman" w:hAnsi="Times New Roman"/>
          <w:sz w:val="24"/>
          <w:szCs w:val="24"/>
        </w:rPr>
      </w:pPr>
    </w:p>
    <w:p w:rsidR="006803A6" w:rsidRPr="00140B42" w:rsidRDefault="006803A6" w:rsidP="006803A6">
      <w:pPr>
        <w:ind w:firstLine="709"/>
        <w:jc w:val="both"/>
        <w:rPr>
          <w:rFonts w:ascii="Times New Roman" w:hAnsi="Times New Roman"/>
          <w:color w:val="000000"/>
          <w:sz w:val="24"/>
          <w:szCs w:val="24"/>
        </w:rPr>
      </w:pPr>
      <w:r w:rsidRPr="00140B42">
        <w:rPr>
          <w:rFonts w:ascii="Times New Roman" w:hAnsi="Times New Roman"/>
          <w:color w:val="000000"/>
          <w:sz w:val="24"/>
          <w:szCs w:val="24"/>
        </w:rPr>
        <w:t xml:space="preserve">Розв’язання житлової проблеми є одним із головних пріоритетів державної політики, орієнтованої на забезпечення якісним та доступним житлом населення країни. </w:t>
      </w:r>
    </w:p>
    <w:p w:rsidR="006803A6" w:rsidRPr="00140B42" w:rsidRDefault="006803A6" w:rsidP="006803A6">
      <w:pPr>
        <w:ind w:firstLine="709"/>
        <w:jc w:val="both"/>
        <w:rPr>
          <w:rFonts w:ascii="Times New Roman" w:hAnsi="Times New Roman"/>
          <w:color w:val="000000"/>
          <w:sz w:val="24"/>
          <w:szCs w:val="24"/>
        </w:rPr>
      </w:pPr>
      <w:r w:rsidRPr="00140B42">
        <w:rPr>
          <w:rFonts w:ascii="Times New Roman" w:hAnsi="Times New Roman"/>
          <w:color w:val="000000"/>
          <w:sz w:val="24"/>
          <w:szCs w:val="24"/>
        </w:rPr>
        <w:t>Враховуючи, що проблема житлового будівництва має давню історію і практично не може бути вирішена традиційними підходами, реалізація житлової політики з урахуванням існуючих проблем (недостатні темпи житлового будівництва, недоступність для переважної більшості населення вартості новозбудованого житла, несприятливі умови інвестиційної діяльності, недосконалість механізмів іпотечного кредитування) буде спрямована на виконання соціальних програм, надання пропозицій щодо удосконалення механізму молодіжного житлового кредитування та створення нормативно-методичної бази з проектування соціального житла та житла, доступного для громадян із середнім рівнем доходу.</w:t>
      </w:r>
    </w:p>
    <w:p w:rsidR="006803A6" w:rsidRPr="00140B42" w:rsidRDefault="006803A6" w:rsidP="006803A6">
      <w:pPr>
        <w:ind w:firstLine="709"/>
        <w:jc w:val="both"/>
        <w:rPr>
          <w:rFonts w:ascii="Times New Roman" w:hAnsi="Times New Roman"/>
          <w:sz w:val="24"/>
          <w:szCs w:val="24"/>
        </w:rPr>
      </w:pPr>
      <w:r w:rsidRPr="00140B42">
        <w:rPr>
          <w:rFonts w:ascii="Times New Roman" w:hAnsi="Times New Roman"/>
          <w:sz w:val="24"/>
          <w:szCs w:val="24"/>
        </w:rPr>
        <w:t xml:space="preserve">Впродовж 11 місяців 2015 року введено в експлуатацію 68 індивідуальних житлових будинків загальною площею </w:t>
      </w:r>
      <w:smartTag w:uri="urn:schemas-microsoft-com:office:smarttags" w:element="metricconverter">
        <w:smartTagPr>
          <w:attr w:name="ProductID" w:val="24401,3 кв. метрів"/>
        </w:smartTagPr>
        <w:r w:rsidRPr="00140B42">
          <w:rPr>
            <w:rFonts w:ascii="Times New Roman" w:hAnsi="Times New Roman"/>
            <w:sz w:val="24"/>
            <w:szCs w:val="24"/>
          </w:rPr>
          <w:t>24401,3 кв. метрів</w:t>
        </w:r>
      </w:smartTag>
      <w:r w:rsidRPr="00140B42">
        <w:rPr>
          <w:rFonts w:ascii="Times New Roman" w:hAnsi="Times New Roman"/>
          <w:sz w:val="24"/>
          <w:szCs w:val="24"/>
        </w:rPr>
        <w:t xml:space="preserve">, з них 6 зблокованого типу по вулиці Зелений Гай, 25, 25/2, 25/3 та житловому масиві Стожари. Також введено в </w:t>
      </w:r>
      <w:r w:rsidRPr="00140B42">
        <w:rPr>
          <w:rFonts w:ascii="Times New Roman" w:hAnsi="Times New Roman"/>
          <w:sz w:val="24"/>
          <w:szCs w:val="24"/>
        </w:rPr>
        <w:lastRenderedPageBreak/>
        <w:t xml:space="preserve">експлуатацію 2 багатоквартирні житлові будинки, загальною площею </w:t>
      </w:r>
      <w:smartTag w:uri="urn:schemas-microsoft-com:office:smarttags" w:element="metricconverter">
        <w:smartTagPr>
          <w:attr w:name="ProductID" w:val="11593,2 кв. метрів"/>
        </w:smartTagPr>
        <w:r w:rsidRPr="00140B42">
          <w:rPr>
            <w:rFonts w:ascii="Times New Roman" w:hAnsi="Times New Roman"/>
            <w:sz w:val="24"/>
            <w:szCs w:val="24"/>
          </w:rPr>
          <w:t>11593,2 кв. метрів</w:t>
        </w:r>
      </w:smartTag>
      <w:r w:rsidRPr="00140B42">
        <w:rPr>
          <w:rFonts w:ascii="Times New Roman" w:hAnsi="Times New Roman"/>
          <w:sz w:val="24"/>
          <w:szCs w:val="24"/>
        </w:rPr>
        <w:t xml:space="preserve"> по вулиці Піщана,1 та мікрорайоні «Обухівський ключ», 1. Міською радою готується та погоджується містобудівна документація і по можливості зменшуються строки розгляду заяв щодо відведення земельних ділянок під будівництво.</w:t>
      </w:r>
      <w:r w:rsidRPr="00140B42">
        <w:rPr>
          <w:rFonts w:ascii="Times New Roman" w:hAnsi="Times New Roman"/>
          <w:sz w:val="24"/>
          <w:szCs w:val="24"/>
          <w:u w:val="single"/>
        </w:rPr>
        <w:t xml:space="preserve"> </w:t>
      </w:r>
    </w:p>
    <w:p w:rsidR="006803A6" w:rsidRPr="00140B42" w:rsidRDefault="006803A6" w:rsidP="006803A6">
      <w:pPr>
        <w:ind w:firstLine="709"/>
        <w:jc w:val="both"/>
        <w:rPr>
          <w:rFonts w:ascii="Times New Roman" w:hAnsi="Times New Roman"/>
          <w:bCs/>
          <w:sz w:val="24"/>
          <w:szCs w:val="24"/>
        </w:rPr>
      </w:pPr>
      <w:r w:rsidRPr="00140B42">
        <w:rPr>
          <w:rFonts w:ascii="Times New Roman" w:hAnsi="Times New Roman"/>
          <w:sz w:val="24"/>
          <w:szCs w:val="24"/>
        </w:rPr>
        <w:t xml:space="preserve">За очікуваними даними до кінця 2015 року буде введено в експлуатацію 80 </w:t>
      </w:r>
      <w:r w:rsidRPr="00140B42">
        <w:rPr>
          <w:rFonts w:ascii="Times New Roman" w:hAnsi="Times New Roman"/>
          <w:bCs/>
          <w:sz w:val="24"/>
          <w:szCs w:val="24"/>
        </w:rPr>
        <w:t xml:space="preserve">індивідуальних житлових будинків загальною площею більше </w:t>
      </w:r>
      <w:smartTag w:uri="urn:schemas-microsoft-com:office:smarttags" w:element="metricconverter">
        <w:smartTagPr>
          <w:attr w:name="ProductID" w:val="27400,0 кв. метрів"/>
        </w:smartTagPr>
        <w:r w:rsidRPr="00140B42">
          <w:rPr>
            <w:rFonts w:ascii="Times New Roman" w:hAnsi="Times New Roman"/>
            <w:bCs/>
            <w:sz w:val="24"/>
            <w:szCs w:val="24"/>
          </w:rPr>
          <w:t>27400,0 кв. метрів</w:t>
        </w:r>
      </w:smartTag>
      <w:r w:rsidRPr="00140B42">
        <w:rPr>
          <w:rFonts w:ascii="Times New Roman" w:hAnsi="Times New Roman"/>
          <w:bCs/>
          <w:sz w:val="24"/>
          <w:szCs w:val="24"/>
        </w:rPr>
        <w:t xml:space="preserve">. </w:t>
      </w:r>
    </w:p>
    <w:p w:rsidR="006803A6" w:rsidRPr="00140B42" w:rsidRDefault="006803A6" w:rsidP="006803A6">
      <w:pPr>
        <w:ind w:firstLine="709"/>
        <w:jc w:val="both"/>
        <w:rPr>
          <w:rFonts w:ascii="Times New Roman" w:hAnsi="Times New Roman"/>
          <w:bCs/>
          <w:sz w:val="24"/>
          <w:szCs w:val="24"/>
          <w:highlight w:val="yellow"/>
        </w:rPr>
      </w:pPr>
    </w:p>
    <w:p w:rsidR="006803A6" w:rsidRPr="00140B42" w:rsidRDefault="006803A6" w:rsidP="006803A6">
      <w:pPr>
        <w:pStyle w:val="ad"/>
        <w:ind w:firstLine="709"/>
        <w:rPr>
          <w:rFonts w:ascii="Times New Roman" w:hAnsi="Times New Roman" w:cs="Times New Roman"/>
          <w:sz w:val="24"/>
          <w:szCs w:val="24"/>
          <w:lang w:val="uk-UA"/>
        </w:rPr>
      </w:pPr>
      <w:r w:rsidRPr="00140B42">
        <w:rPr>
          <w:rFonts w:ascii="Times New Roman" w:hAnsi="Times New Roman" w:cs="Times New Roman"/>
          <w:sz w:val="24"/>
          <w:szCs w:val="24"/>
          <w:lang w:val="uk-UA"/>
        </w:rPr>
        <w:t>Головна ціль на 2016 рік:</w:t>
      </w:r>
    </w:p>
    <w:p w:rsidR="006803A6" w:rsidRPr="00140B42" w:rsidRDefault="006803A6" w:rsidP="006803A6">
      <w:pPr>
        <w:pStyle w:val="ad"/>
        <w:ind w:firstLine="709"/>
        <w:rPr>
          <w:rFonts w:ascii="Times New Roman" w:hAnsi="Times New Roman" w:cs="Times New Roman"/>
          <w:sz w:val="24"/>
          <w:szCs w:val="24"/>
          <w:lang w:val="uk-UA"/>
        </w:rPr>
      </w:pPr>
    </w:p>
    <w:p w:rsidR="006803A6" w:rsidRPr="00140B42" w:rsidRDefault="006803A6" w:rsidP="006803A6">
      <w:pPr>
        <w:pStyle w:val="a5"/>
        <w:ind w:firstLine="709"/>
        <w:rPr>
          <w:snapToGrid w:val="0"/>
          <w:szCs w:val="24"/>
        </w:rPr>
      </w:pPr>
      <w:r w:rsidRPr="00140B42">
        <w:rPr>
          <w:snapToGrid w:val="0"/>
          <w:szCs w:val="24"/>
        </w:rPr>
        <w:t xml:space="preserve">Створення сприятливих умов для інвестування у житлове будівництво з метою подальшого збільшення житлового фонду міста та формування ринку доступного житла. </w:t>
      </w:r>
    </w:p>
    <w:p w:rsidR="006803A6" w:rsidRPr="00140B42" w:rsidRDefault="006803A6" w:rsidP="006803A6">
      <w:pPr>
        <w:pStyle w:val="a5"/>
        <w:ind w:firstLine="709"/>
        <w:rPr>
          <w:snapToGrid w:val="0"/>
          <w:szCs w:val="24"/>
        </w:rPr>
      </w:pPr>
      <w:r w:rsidRPr="00140B42">
        <w:rPr>
          <w:szCs w:val="24"/>
        </w:rPr>
        <w:t>Збільшення обсягів будівельних робіт та створення умов для будівництва або придбання доступного житла для усіх категорій громадян, які потребують поліпшення житлових умов, особливо пільгових категорій населення.</w:t>
      </w:r>
    </w:p>
    <w:p w:rsidR="006803A6" w:rsidRPr="00140B42" w:rsidRDefault="006803A6" w:rsidP="006803A6">
      <w:pPr>
        <w:ind w:firstLine="709"/>
        <w:jc w:val="both"/>
        <w:rPr>
          <w:rFonts w:ascii="Times New Roman" w:hAnsi="Times New Roman"/>
          <w:b/>
          <w:bCs/>
          <w:i/>
          <w:iCs/>
          <w:sz w:val="24"/>
          <w:szCs w:val="24"/>
          <w:u w:val="single"/>
        </w:rPr>
      </w:pPr>
    </w:p>
    <w:p w:rsidR="006803A6" w:rsidRPr="00140B42" w:rsidRDefault="006803A6" w:rsidP="006803A6">
      <w:pPr>
        <w:ind w:firstLine="709"/>
        <w:jc w:val="center"/>
        <w:rPr>
          <w:rFonts w:ascii="Times New Roman" w:hAnsi="Times New Roman"/>
          <w:b/>
          <w:bCs/>
          <w:sz w:val="24"/>
          <w:szCs w:val="24"/>
          <w:u w:val="single"/>
        </w:rPr>
      </w:pPr>
      <w:r w:rsidRPr="00140B42">
        <w:rPr>
          <w:rFonts w:ascii="Times New Roman" w:hAnsi="Times New Roman"/>
          <w:b/>
          <w:bCs/>
          <w:sz w:val="24"/>
          <w:szCs w:val="24"/>
          <w:u w:val="single"/>
        </w:rPr>
        <w:t>Основні завдання та заходи на 2016 рік:</w:t>
      </w:r>
    </w:p>
    <w:p w:rsidR="006803A6" w:rsidRPr="00140B42" w:rsidRDefault="006803A6" w:rsidP="006803A6">
      <w:pPr>
        <w:ind w:firstLine="709"/>
        <w:jc w:val="both"/>
        <w:rPr>
          <w:rFonts w:ascii="Times New Roman" w:hAnsi="Times New Roman"/>
          <w:b/>
          <w:bCs/>
          <w:sz w:val="24"/>
          <w:szCs w:val="24"/>
          <w:u w:val="single"/>
        </w:rPr>
      </w:pPr>
    </w:p>
    <w:p w:rsidR="006803A6" w:rsidRPr="00140B42" w:rsidRDefault="006803A6" w:rsidP="006803A6">
      <w:pPr>
        <w:pStyle w:val="a5"/>
        <w:ind w:firstLine="709"/>
        <w:rPr>
          <w:szCs w:val="24"/>
        </w:rPr>
      </w:pPr>
      <w:r w:rsidRPr="00140B42">
        <w:rPr>
          <w:szCs w:val="24"/>
        </w:rPr>
        <w:t>- подальше скорочення обсягів незавершеного житлового будів</w:t>
      </w:r>
      <w:r w:rsidRPr="00140B42">
        <w:rPr>
          <w:szCs w:val="24"/>
        </w:rPr>
        <w:softHyphen/>
        <w:t>ництва;</w:t>
      </w:r>
    </w:p>
    <w:p w:rsidR="006803A6" w:rsidRPr="00140B42" w:rsidRDefault="006803A6" w:rsidP="006803A6">
      <w:pPr>
        <w:pStyle w:val="a4"/>
        <w:spacing w:before="0" w:beforeAutospacing="0" w:after="0" w:afterAutospacing="0"/>
        <w:ind w:firstLine="709"/>
        <w:jc w:val="both"/>
        <w:rPr>
          <w:lang w:val="uk-UA"/>
        </w:rPr>
      </w:pPr>
      <w:r w:rsidRPr="00140B42">
        <w:rPr>
          <w:lang w:val="uk-UA"/>
        </w:rPr>
        <w:t xml:space="preserve">- створення умов для стабілізації цін на ринку нерухомості міста; </w:t>
      </w:r>
    </w:p>
    <w:p w:rsidR="006803A6" w:rsidRPr="00140B42" w:rsidRDefault="006803A6" w:rsidP="006803A6">
      <w:pPr>
        <w:pStyle w:val="a4"/>
        <w:spacing w:before="0" w:beforeAutospacing="0" w:after="0" w:afterAutospacing="0"/>
        <w:ind w:firstLine="709"/>
        <w:jc w:val="both"/>
        <w:rPr>
          <w:lang w:val="uk-UA"/>
        </w:rPr>
      </w:pPr>
      <w:bookmarkStart w:id="127" w:name="BM89"/>
      <w:bookmarkEnd w:id="127"/>
      <w:r w:rsidRPr="00140B42">
        <w:rPr>
          <w:lang w:val="uk-UA"/>
        </w:rPr>
        <w:t xml:space="preserve">- стимулювання інвесторів - забудовників щодо зниження цін на доступне житло; </w:t>
      </w:r>
    </w:p>
    <w:p w:rsidR="006803A6" w:rsidRPr="00140B42" w:rsidRDefault="006803A6" w:rsidP="006803A6">
      <w:pPr>
        <w:pStyle w:val="a4"/>
        <w:spacing w:before="0" w:beforeAutospacing="0" w:after="0" w:afterAutospacing="0"/>
        <w:ind w:firstLine="709"/>
        <w:jc w:val="both"/>
        <w:rPr>
          <w:lang w:val="uk-UA"/>
        </w:rPr>
      </w:pPr>
      <w:bookmarkStart w:id="128" w:name="BM90"/>
      <w:bookmarkEnd w:id="128"/>
      <w:r w:rsidRPr="00140B42">
        <w:rPr>
          <w:lang w:val="uk-UA"/>
        </w:rPr>
        <w:t xml:space="preserve">- створення реєстру громадян, які мають право на доступне житло; </w:t>
      </w:r>
    </w:p>
    <w:p w:rsidR="006803A6" w:rsidRPr="00140B42" w:rsidRDefault="006803A6" w:rsidP="006803A6">
      <w:pPr>
        <w:pStyle w:val="a4"/>
        <w:spacing w:before="0" w:beforeAutospacing="0" w:after="0" w:afterAutospacing="0"/>
        <w:ind w:firstLine="709"/>
        <w:jc w:val="both"/>
        <w:rPr>
          <w:lang w:val="uk-UA"/>
        </w:rPr>
      </w:pPr>
      <w:bookmarkStart w:id="129" w:name="BM91"/>
      <w:bookmarkStart w:id="130" w:name="BM92"/>
      <w:bookmarkStart w:id="131" w:name="BM93"/>
      <w:bookmarkEnd w:id="129"/>
      <w:bookmarkEnd w:id="130"/>
      <w:bookmarkEnd w:id="131"/>
      <w:r w:rsidRPr="00140B42">
        <w:rPr>
          <w:lang w:val="uk-UA"/>
        </w:rPr>
        <w:t xml:space="preserve">- подальший розвиток іпотечного житлового кредитування за стандартами Державної іпотечної установи за доступною відсотковою ставкою; </w:t>
      </w:r>
    </w:p>
    <w:p w:rsidR="006803A6" w:rsidRPr="00140B42" w:rsidRDefault="006803A6" w:rsidP="006803A6">
      <w:pPr>
        <w:pStyle w:val="a4"/>
        <w:spacing w:before="0" w:beforeAutospacing="0" w:after="0" w:afterAutospacing="0"/>
        <w:ind w:firstLine="709"/>
        <w:jc w:val="both"/>
        <w:rPr>
          <w:lang w:val="uk-UA"/>
        </w:rPr>
      </w:pPr>
      <w:bookmarkStart w:id="132" w:name="BM94"/>
      <w:bookmarkEnd w:id="132"/>
      <w:r w:rsidRPr="00140B42">
        <w:rPr>
          <w:lang w:val="uk-UA"/>
        </w:rPr>
        <w:t xml:space="preserve">- проектування квартир за планувальною структурою та площею приміщень, що відповідають нормативам доступного житла, із забезпеченням рівня комфорту квартир, необхідного для повноцінного проживання родин; </w:t>
      </w:r>
    </w:p>
    <w:p w:rsidR="006803A6" w:rsidRPr="00140B42" w:rsidRDefault="006803A6" w:rsidP="006803A6">
      <w:pPr>
        <w:pStyle w:val="a4"/>
        <w:spacing w:before="0" w:beforeAutospacing="0" w:after="0" w:afterAutospacing="0"/>
        <w:ind w:firstLine="709"/>
        <w:jc w:val="both"/>
        <w:rPr>
          <w:lang w:val="uk-UA"/>
        </w:rPr>
      </w:pPr>
      <w:bookmarkStart w:id="133" w:name="BM95"/>
      <w:bookmarkEnd w:id="133"/>
      <w:r w:rsidRPr="00140B42">
        <w:rPr>
          <w:lang w:val="uk-UA"/>
        </w:rPr>
        <w:t xml:space="preserve">- спрощення адміністративних процедур щодо погодження проектно-кошторисної документації по будівництву житлових будинків; </w:t>
      </w:r>
    </w:p>
    <w:p w:rsidR="006803A6" w:rsidRPr="00140B42" w:rsidRDefault="006803A6" w:rsidP="006803A6">
      <w:pPr>
        <w:pStyle w:val="a4"/>
        <w:spacing w:before="0" w:beforeAutospacing="0" w:after="0" w:afterAutospacing="0"/>
        <w:ind w:firstLine="709"/>
        <w:jc w:val="both"/>
        <w:rPr>
          <w:lang w:val="uk-UA"/>
        </w:rPr>
      </w:pPr>
      <w:bookmarkStart w:id="134" w:name="BM96"/>
      <w:bookmarkEnd w:id="134"/>
      <w:r w:rsidRPr="00140B42">
        <w:rPr>
          <w:lang w:val="uk-UA"/>
        </w:rPr>
        <w:t xml:space="preserve">- створення процедури видачі технічних умов на підключення житлових будинків до інженерних мереж та скорочення термінів підготовки договорів на видачу технічних умов; </w:t>
      </w:r>
    </w:p>
    <w:p w:rsidR="006803A6" w:rsidRPr="00140B42" w:rsidRDefault="006803A6" w:rsidP="006803A6">
      <w:pPr>
        <w:pStyle w:val="a4"/>
        <w:spacing w:before="0" w:beforeAutospacing="0" w:after="0" w:afterAutospacing="0"/>
        <w:ind w:firstLine="709"/>
        <w:jc w:val="both"/>
        <w:rPr>
          <w:lang w:val="uk-UA"/>
        </w:rPr>
      </w:pPr>
      <w:bookmarkStart w:id="135" w:name="BM97"/>
      <w:bookmarkEnd w:id="135"/>
      <w:r w:rsidRPr="00140B42">
        <w:rPr>
          <w:lang w:val="uk-UA"/>
        </w:rPr>
        <w:t xml:space="preserve">- розробка нормативно-правових актів місцевого рівня з питань запровадження нових фінансово-інвестиційних механізмів будівництва (придбання) доступного житла; </w:t>
      </w:r>
    </w:p>
    <w:p w:rsidR="006803A6" w:rsidRPr="00140B42" w:rsidRDefault="006803A6" w:rsidP="006803A6">
      <w:pPr>
        <w:pStyle w:val="a4"/>
        <w:spacing w:before="0" w:beforeAutospacing="0" w:after="0" w:afterAutospacing="0"/>
        <w:ind w:firstLine="709"/>
        <w:jc w:val="both"/>
        <w:rPr>
          <w:lang w:val="uk-UA"/>
        </w:rPr>
      </w:pPr>
      <w:bookmarkStart w:id="136" w:name="BM98"/>
      <w:bookmarkEnd w:id="136"/>
      <w:r w:rsidRPr="00140B42">
        <w:rPr>
          <w:lang w:val="uk-UA"/>
        </w:rPr>
        <w:t xml:space="preserve">- визначення земельних ділянок і територій для будівництва доступного житла; </w:t>
      </w:r>
    </w:p>
    <w:p w:rsidR="006803A6" w:rsidRPr="00140B42" w:rsidRDefault="006803A6" w:rsidP="006803A6">
      <w:pPr>
        <w:pStyle w:val="a4"/>
        <w:spacing w:before="0" w:beforeAutospacing="0" w:after="0" w:afterAutospacing="0"/>
        <w:ind w:firstLine="709"/>
        <w:jc w:val="both"/>
        <w:rPr>
          <w:lang w:val="uk-UA"/>
        </w:rPr>
      </w:pPr>
      <w:bookmarkStart w:id="137" w:name="BM99"/>
      <w:bookmarkEnd w:id="137"/>
      <w:r w:rsidRPr="00140B42">
        <w:rPr>
          <w:lang w:val="uk-UA"/>
        </w:rPr>
        <w:t xml:space="preserve">- будівництво та введення в експлуатацію 150 квартир у житлових будинках загальною площею </w:t>
      </w:r>
      <w:smartTag w:uri="urn:schemas-microsoft-com:office:smarttags" w:element="metricconverter">
        <w:smartTagPr>
          <w:attr w:name="ProductID" w:val="6000 кв. м"/>
        </w:smartTagPr>
        <w:r w:rsidRPr="00140B42">
          <w:rPr>
            <w:lang w:val="uk-UA"/>
          </w:rPr>
          <w:t>6000 кв. м</w:t>
        </w:r>
      </w:smartTag>
      <w:r w:rsidRPr="00140B42">
        <w:rPr>
          <w:lang w:val="uk-UA"/>
        </w:rPr>
        <w:t xml:space="preserve"> за умови забезпечення фінансування за рахунок  коштів міського бюджету та інших джерел фінансування; </w:t>
      </w:r>
    </w:p>
    <w:p w:rsidR="006803A6" w:rsidRPr="00140B42" w:rsidRDefault="006803A6" w:rsidP="006803A6">
      <w:pPr>
        <w:pStyle w:val="a4"/>
        <w:spacing w:before="0" w:beforeAutospacing="0" w:after="0" w:afterAutospacing="0"/>
        <w:ind w:firstLine="709"/>
        <w:jc w:val="both"/>
        <w:rPr>
          <w:lang w:val="uk-UA"/>
        </w:rPr>
      </w:pPr>
      <w:bookmarkStart w:id="138" w:name="BM102"/>
      <w:bookmarkEnd w:id="138"/>
      <w:r w:rsidRPr="00140B42">
        <w:rPr>
          <w:lang w:val="uk-UA"/>
        </w:rPr>
        <w:t xml:space="preserve">- надання земельних ділянок на позаконкурсній основі для реалізації житлових програм при державній підтримці, в т. ч. для реконструкції будинків перших масових серій із заміною застарілого житлового фонду та модернізації інфраструктури; </w:t>
      </w:r>
    </w:p>
    <w:p w:rsidR="006803A6" w:rsidRPr="00140B42" w:rsidRDefault="006803A6" w:rsidP="006803A6">
      <w:pPr>
        <w:pStyle w:val="a4"/>
        <w:spacing w:before="0" w:beforeAutospacing="0" w:after="0" w:afterAutospacing="0"/>
        <w:ind w:firstLine="709"/>
        <w:jc w:val="both"/>
        <w:rPr>
          <w:lang w:val="uk-UA"/>
        </w:rPr>
      </w:pPr>
      <w:bookmarkStart w:id="139" w:name="BM103"/>
      <w:bookmarkEnd w:id="139"/>
      <w:r w:rsidRPr="00140B42">
        <w:rPr>
          <w:lang w:val="uk-UA"/>
        </w:rPr>
        <w:t xml:space="preserve">- запровадження сучасних ефективних та енергозберігаючих архітектурно-інженерних рішень з використанням взаємозамінних видів домобудування (блок - елементів, блок - квартир, блок - секцій житлових будинків), передбачення гнучкості забудови як нових, так і вже сформованих житлових зон міст із урахуванням регіональних особливостей та природно-кліматичних умов; </w:t>
      </w:r>
    </w:p>
    <w:p w:rsidR="006803A6" w:rsidRPr="00140B42" w:rsidRDefault="006803A6" w:rsidP="006803A6">
      <w:pPr>
        <w:pStyle w:val="a4"/>
        <w:spacing w:before="0" w:beforeAutospacing="0" w:after="0" w:afterAutospacing="0"/>
        <w:ind w:firstLine="709"/>
        <w:jc w:val="both"/>
        <w:rPr>
          <w:lang w:val="uk-UA"/>
        </w:rPr>
      </w:pPr>
      <w:bookmarkStart w:id="140" w:name="BM104"/>
      <w:bookmarkEnd w:id="140"/>
      <w:r w:rsidRPr="00140B42">
        <w:rPr>
          <w:lang w:val="uk-UA"/>
        </w:rPr>
        <w:t xml:space="preserve">- сприяння створенню виробничої бази індустріального домобудування, орієнтованої на поліпшення архітектурно-будівельної системи, швидкозбірні конструкції будинків, розвитку виробництва ефективних утеплюючих та покрівельних матеріалів, випуску автономних систем інженерного забезпечення різної потужності, нових типів санітарно-технічного обладнання підвищеної економічності і надійності, будівельних виробів та матеріалів тощо. </w:t>
      </w:r>
    </w:p>
    <w:p w:rsidR="006803A6" w:rsidRPr="00140B42" w:rsidRDefault="006803A6" w:rsidP="006803A6">
      <w:pPr>
        <w:pStyle w:val="a5"/>
        <w:tabs>
          <w:tab w:val="num" w:pos="0"/>
        </w:tabs>
        <w:ind w:firstLine="709"/>
        <w:rPr>
          <w:szCs w:val="24"/>
        </w:rPr>
      </w:pPr>
      <w:r w:rsidRPr="00140B42">
        <w:rPr>
          <w:szCs w:val="24"/>
        </w:rPr>
        <w:lastRenderedPageBreak/>
        <w:t xml:space="preserve">Передбачається в 2016 році ввести в експлуатацію за рахунок усіх джерел фінансування 83 </w:t>
      </w:r>
      <w:r w:rsidRPr="00140B42">
        <w:rPr>
          <w:bCs/>
          <w:szCs w:val="24"/>
        </w:rPr>
        <w:t>індивідуальних житлових будинків площею більше 28</w:t>
      </w:r>
      <w:r w:rsidRPr="00140B42">
        <w:rPr>
          <w:szCs w:val="24"/>
        </w:rPr>
        <w:t>,0 тис. кв. метрів</w:t>
      </w:r>
      <w:r w:rsidRPr="00140B42">
        <w:rPr>
          <w:b/>
          <w:bCs/>
          <w:szCs w:val="24"/>
        </w:rPr>
        <w:t xml:space="preserve">. </w:t>
      </w:r>
    </w:p>
    <w:p w:rsidR="006803A6" w:rsidRPr="00140B42" w:rsidRDefault="006803A6" w:rsidP="006803A6">
      <w:pPr>
        <w:pStyle w:val="a5"/>
        <w:tabs>
          <w:tab w:val="num" w:pos="0"/>
        </w:tabs>
        <w:ind w:firstLine="709"/>
        <w:rPr>
          <w:szCs w:val="24"/>
        </w:rPr>
      </w:pPr>
      <w:r w:rsidRPr="00140B42">
        <w:rPr>
          <w:szCs w:val="24"/>
        </w:rPr>
        <w:t>Залучення інвестора в житлове будівництво дозволить в 2016 році за прогнозними даними збудувати близько 6,0 тис. кв. метрів житлової площі - будівництво багатоповерхового житлового будинку та об’єктів соціальної сфери на мікрорайоні №3 м. Обухова.</w:t>
      </w:r>
    </w:p>
    <w:p w:rsidR="006803A6" w:rsidRPr="00140B42" w:rsidRDefault="006803A6" w:rsidP="006803A6">
      <w:pPr>
        <w:pStyle w:val="2"/>
        <w:ind w:firstLine="709"/>
        <w:jc w:val="both"/>
        <w:rPr>
          <w:rFonts w:ascii="Times New Roman" w:hAnsi="Times New Roman"/>
          <w:bCs/>
          <w:sz w:val="24"/>
          <w:szCs w:val="24"/>
        </w:rPr>
      </w:pPr>
      <w:bookmarkStart w:id="141" w:name="BM105"/>
      <w:bookmarkStart w:id="142" w:name="_Toc180832038"/>
      <w:bookmarkStart w:id="143" w:name="_Toc180894265"/>
      <w:bookmarkStart w:id="144" w:name="_Toc180894325"/>
      <w:bookmarkStart w:id="145" w:name="_Toc181179012"/>
      <w:bookmarkEnd w:id="108"/>
      <w:bookmarkEnd w:id="141"/>
    </w:p>
    <w:p w:rsidR="006803A6" w:rsidRPr="00140B42" w:rsidRDefault="006803A6" w:rsidP="006803A6">
      <w:pPr>
        <w:pStyle w:val="2"/>
        <w:ind w:firstLine="709"/>
        <w:rPr>
          <w:rFonts w:ascii="Times New Roman" w:hAnsi="Times New Roman"/>
          <w:bCs/>
          <w:sz w:val="24"/>
          <w:szCs w:val="24"/>
        </w:rPr>
      </w:pPr>
      <w:r w:rsidRPr="00140B42">
        <w:rPr>
          <w:rFonts w:ascii="Times New Roman" w:hAnsi="Times New Roman"/>
          <w:bCs/>
          <w:sz w:val="24"/>
          <w:szCs w:val="24"/>
        </w:rPr>
        <w:t>2.1.7. Житлово-комунальне господарство</w:t>
      </w:r>
      <w:bookmarkEnd w:id="142"/>
      <w:bookmarkEnd w:id="143"/>
      <w:bookmarkEnd w:id="144"/>
      <w:bookmarkEnd w:id="145"/>
    </w:p>
    <w:p w:rsidR="006803A6" w:rsidRPr="00140B42" w:rsidRDefault="006803A6" w:rsidP="006803A6">
      <w:pPr>
        <w:ind w:firstLine="709"/>
        <w:jc w:val="both"/>
        <w:rPr>
          <w:rFonts w:ascii="Times New Roman" w:hAnsi="Times New Roman"/>
          <w:sz w:val="24"/>
          <w:szCs w:val="24"/>
          <w:highlight w:val="yellow"/>
        </w:rPr>
      </w:pPr>
    </w:p>
    <w:p w:rsidR="006803A6" w:rsidRPr="00140B42" w:rsidRDefault="006803A6" w:rsidP="006803A6">
      <w:pPr>
        <w:pStyle w:val="a5"/>
        <w:ind w:firstLine="709"/>
        <w:rPr>
          <w:snapToGrid w:val="0"/>
          <w:szCs w:val="24"/>
        </w:rPr>
      </w:pPr>
      <w:r w:rsidRPr="00140B42">
        <w:rPr>
          <w:snapToGrid w:val="0"/>
          <w:szCs w:val="24"/>
        </w:rPr>
        <w:t>Протягом 2015 року</w:t>
      </w:r>
      <w:r w:rsidRPr="00140B42">
        <w:rPr>
          <w:szCs w:val="24"/>
        </w:rPr>
        <w:t xml:space="preserve"> в рамках заходів Програми реформування і розвитку житлово-комунального господарства Обухівської міської ради на 2012-2016 роки на території Обухівської міської ради </w:t>
      </w:r>
      <w:r w:rsidRPr="00140B42">
        <w:rPr>
          <w:snapToGrid w:val="0"/>
          <w:szCs w:val="24"/>
        </w:rPr>
        <w:t>у сфері розвитку житлово-комунального господарства вживалися заходи, спрямовані на створення конкурентного середовища на ринку житлово-комунальних послуг, забезпечення беззбиткового функціонування підприємств, які їх надають, здійснення технічного переоснащення об'єктів вказаної галузі.</w:t>
      </w:r>
    </w:p>
    <w:p w:rsidR="006803A6" w:rsidRPr="00140B42" w:rsidRDefault="006803A6" w:rsidP="006803A6">
      <w:pPr>
        <w:ind w:firstLine="709"/>
        <w:jc w:val="both"/>
        <w:rPr>
          <w:rFonts w:ascii="Times New Roman" w:hAnsi="Times New Roman"/>
          <w:sz w:val="24"/>
          <w:szCs w:val="24"/>
        </w:rPr>
      </w:pPr>
      <w:r w:rsidRPr="00140B42">
        <w:rPr>
          <w:rFonts w:ascii="Times New Roman" w:hAnsi="Times New Roman"/>
          <w:sz w:val="24"/>
          <w:szCs w:val="24"/>
          <w:lang w:eastAsia="uk-UA"/>
        </w:rPr>
        <w:t xml:space="preserve">У комунальній власності територіальної громади міста перебуває 101 житловий будинок загальною площею 573,06 тис. кв. метрів. У власності </w:t>
      </w:r>
      <w:r w:rsidRPr="00140B42">
        <w:rPr>
          <w:rFonts w:ascii="Times New Roman" w:hAnsi="Times New Roman"/>
          <w:sz w:val="24"/>
          <w:szCs w:val="24"/>
        </w:rPr>
        <w:t xml:space="preserve">ОСББ та обслуговуючих кооперативів перебуває </w:t>
      </w:r>
      <w:r w:rsidR="006D3813" w:rsidRPr="00140B42">
        <w:rPr>
          <w:rFonts w:ascii="Times New Roman" w:hAnsi="Times New Roman"/>
          <w:sz w:val="24"/>
          <w:szCs w:val="24"/>
          <w:lang w:val="uk-UA"/>
        </w:rPr>
        <w:t>27</w:t>
      </w:r>
      <w:r w:rsidRPr="00140B42">
        <w:rPr>
          <w:rFonts w:ascii="Times New Roman" w:hAnsi="Times New Roman"/>
          <w:sz w:val="24"/>
          <w:szCs w:val="24"/>
        </w:rPr>
        <w:t xml:space="preserve"> будинків. </w:t>
      </w:r>
    </w:p>
    <w:p w:rsidR="006803A6" w:rsidRPr="00140B42" w:rsidRDefault="006803A6" w:rsidP="006803A6">
      <w:pPr>
        <w:ind w:firstLine="709"/>
        <w:jc w:val="both"/>
        <w:rPr>
          <w:rFonts w:ascii="Times New Roman" w:hAnsi="Times New Roman"/>
          <w:sz w:val="24"/>
          <w:szCs w:val="24"/>
          <w:lang w:eastAsia="uk-UA"/>
        </w:rPr>
      </w:pPr>
      <w:r w:rsidRPr="00140B42">
        <w:rPr>
          <w:rFonts w:ascii="Times New Roman" w:hAnsi="Times New Roman"/>
          <w:sz w:val="24"/>
          <w:szCs w:val="24"/>
          <w:lang w:eastAsia="uk-UA"/>
        </w:rPr>
        <w:t>Виконавцем послуг з управління та утримання  будинків  комунальної власності та послуг із збирання та вивезення побутових відходів з мікрорайонів багатоповерхової забудови, приватного сектора бюджетних установ та юридичних осіб на конкурсних засадах визначено ТОВ «Міський житловий центр».</w:t>
      </w:r>
    </w:p>
    <w:p w:rsidR="006803A6" w:rsidRPr="00140B42" w:rsidRDefault="006803A6" w:rsidP="006803A6">
      <w:pPr>
        <w:ind w:firstLine="709"/>
        <w:jc w:val="both"/>
        <w:rPr>
          <w:rFonts w:ascii="Times New Roman" w:hAnsi="Times New Roman"/>
          <w:sz w:val="24"/>
          <w:szCs w:val="24"/>
        </w:rPr>
      </w:pPr>
      <w:r w:rsidRPr="00140B42">
        <w:rPr>
          <w:rFonts w:ascii="Times New Roman" w:hAnsi="Times New Roman"/>
          <w:sz w:val="24"/>
          <w:szCs w:val="24"/>
          <w:lang w:eastAsia="uk-UA"/>
        </w:rPr>
        <w:t xml:space="preserve">Водопостачання та водовідведення в місті здійснюється </w:t>
      </w:r>
      <w:r w:rsidRPr="00140B42">
        <w:rPr>
          <w:rFonts w:ascii="Times New Roman" w:hAnsi="Times New Roman"/>
          <w:sz w:val="24"/>
          <w:szCs w:val="24"/>
        </w:rPr>
        <w:t>Обухівським водопровідно-каналізаційним підприємством.</w:t>
      </w:r>
    </w:p>
    <w:p w:rsidR="006803A6" w:rsidRPr="00140B42" w:rsidRDefault="006803A6" w:rsidP="006803A6">
      <w:pPr>
        <w:ind w:firstLine="709"/>
        <w:jc w:val="both"/>
        <w:rPr>
          <w:rFonts w:ascii="Times New Roman" w:hAnsi="Times New Roman"/>
          <w:b/>
          <w:sz w:val="24"/>
          <w:szCs w:val="24"/>
          <w:lang w:eastAsia="uk-UA"/>
        </w:rPr>
      </w:pPr>
      <w:r w:rsidRPr="00140B42">
        <w:rPr>
          <w:rFonts w:ascii="Times New Roman" w:hAnsi="Times New Roman"/>
          <w:sz w:val="24"/>
          <w:szCs w:val="24"/>
        </w:rPr>
        <w:t>Централізованим водопостачанням забезпечено 92% населення; питна вода подається споживачам цілодобово. До водопостачання підключено 703 житлових будинки, 56 закладів соціально-культурної сфери.</w:t>
      </w:r>
    </w:p>
    <w:p w:rsidR="006803A6" w:rsidRPr="00140B42" w:rsidRDefault="006803A6" w:rsidP="006803A6">
      <w:pPr>
        <w:shd w:val="clear" w:color="auto" w:fill="FFFFFF"/>
        <w:ind w:firstLine="709"/>
        <w:jc w:val="both"/>
        <w:rPr>
          <w:rFonts w:ascii="Times New Roman" w:hAnsi="Times New Roman"/>
          <w:sz w:val="24"/>
          <w:szCs w:val="24"/>
        </w:rPr>
      </w:pPr>
      <w:r w:rsidRPr="00140B42">
        <w:rPr>
          <w:rFonts w:ascii="Times New Roman" w:hAnsi="Times New Roman"/>
          <w:sz w:val="24"/>
          <w:szCs w:val="24"/>
        </w:rPr>
        <w:t>Для потреб централізованого господарсько-питного водопостачання використовується вода з підземних водоносних горизонтів за допомогою 37 артезіанських свердловин. Протяжність мереж ХВП - 72 тис. км, каналізаційних -30,2 тис. км.</w:t>
      </w:r>
    </w:p>
    <w:p w:rsidR="006803A6" w:rsidRPr="00140B42" w:rsidRDefault="006803A6" w:rsidP="006803A6">
      <w:pPr>
        <w:pStyle w:val="a4"/>
        <w:spacing w:before="0" w:beforeAutospacing="0" w:after="0" w:afterAutospacing="0"/>
        <w:ind w:firstLine="709"/>
        <w:jc w:val="both"/>
        <w:rPr>
          <w:lang w:val="uk-UA"/>
        </w:rPr>
      </w:pPr>
      <w:r w:rsidRPr="00140B42">
        <w:rPr>
          <w:lang w:val="uk-UA"/>
        </w:rPr>
        <w:t>З метою підтримання у належному стані житлового фонду комунальної власності територіальної громади міста Обухова, об’єктів соціально-культурного призначення впродовж звітного періоду 2015 року проводились поточні та капітальні ремонти на об’єктах.</w:t>
      </w:r>
    </w:p>
    <w:p w:rsidR="006803A6" w:rsidRPr="00140B42" w:rsidRDefault="006803A6" w:rsidP="006803A6">
      <w:pPr>
        <w:pStyle w:val="a4"/>
        <w:spacing w:before="0" w:beforeAutospacing="0" w:after="0" w:afterAutospacing="0"/>
        <w:ind w:firstLine="709"/>
        <w:jc w:val="both"/>
        <w:rPr>
          <w:lang w:val="uk-UA"/>
        </w:rPr>
      </w:pPr>
      <w:r w:rsidRPr="00140B42">
        <w:rPr>
          <w:lang w:val="uk-UA"/>
        </w:rPr>
        <w:t xml:space="preserve">Так, впродовж 9 місяців  поточного року за кошти міського бюджету було проведено капітальний ремонт – </w:t>
      </w:r>
      <w:smartTag w:uri="urn:schemas-microsoft-com:office:smarttags" w:element="metricconverter">
        <w:smartTagPr>
          <w:attr w:name="ProductID" w:val="2484 м2"/>
        </w:smartTagPr>
        <w:r w:rsidRPr="00140B42">
          <w:rPr>
            <w:lang w:val="uk-UA"/>
          </w:rPr>
          <w:t>2484 м2</w:t>
        </w:r>
      </w:smartTag>
      <w:r w:rsidRPr="00140B42">
        <w:rPr>
          <w:lang w:val="uk-UA"/>
        </w:rPr>
        <w:t xml:space="preserve"> покрівлі житлових будинків по вулицях: Каштанова - будинки № 30 та № 26, по вулиці Миру – будинки № 9 та № 8, по вулиці Жовтнева – будинок № 2, мікрорайон Петровський – будинки № 16 та № 20; проведено реконструкцію системи газопостачання ВОГ котельні 60-квартирного житлового будинку № 52 по вулиці 8-го Березня;  реконструкцію вузла обліку газу та капітальний ремонт котельні 60-квартирного житлового будинку № 54 по вулиці 8-го Березня; виготовлено проекти та придбано обладнання для проведення реконструкції систем опалення та гарячого водопостачання житлових будинків №№ 172, 174, 176, 176а, 178, 180  по вулиці Київській.</w:t>
      </w:r>
    </w:p>
    <w:p w:rsidR="006803A6" w:rsidRPr="00140B42" w:rsidRDefault="006803A6" w:rsidP="006803A6">
      <w:pPr>
        <w:pStyle w:val="a4"/>
        <w:spacing w:before="0" w:beforeAutospacing="0" w:after="0" w:afterAutospacing="0"/>
        <w:ind w:firstLine="709"/>
        <w:jc w:val="both"/>
        <w:rPr>
          <w:lang w:val="uk-UA"/>
        </w:rPr>
      </w:pPr>
      <w:r w:rsidRPr="00140B42">
        <w:rPr>
          <w:lang w:val="uk-UA"/>
        </w:rPr>
        <w:t>В звітному періоді за рахунок міського бюджету проведений поточний ремонт об’єктів зовнішнього освітлення, обслуговування світлофорних об’єктів міста та частково проведено капітальний ремонт ліфтів та ліфтового обладнання багатоквартирних житлових будинків по місту Обухову.</w:t>
      </w:r>
    </w:p>
    <w:p w:rsidR="006803A6" w:rsidRPr="00140B42" w:rsidRDefault="006803A6" w:rsidP="006803A6">
      <w:pPr>
        <w:pStyle w:val="1e"/>
        <w:tabs>
          <w:tab w:val="left" w:pos="-3261"/>
        </w:tabs>
        <w:ind w:firstLine="709"/>
        <w:jc w:val="both"/>
        <w:rPr>
          <w:lang w:val="uk-UA"/>
        </w:rPr>
      </w:pPr>
      <w:r w:rsidRPr="00140B42">
        <w:rPr>
          <w:lang w:val="uk-UA"/>
        </w:rPr>
        <w:t>ТОВ «Міський житловий центр» проведено поточний ремонт житлового фонду за рахунок послуги з утримання будинків і споруд та прибудинкових територій , в т.ч.: ремонт сходових клітин –  18172м2 ( 24шт.)  по вул. Київській, 101, 113, 123, 150, 158, 164, 166, 172; Каштанова, 15, 30; Миру, 9, 14, 17а; Жовтнева, 28;</w:t>
      </w:r>
    </w:p>
    <w:p w:rsidR="006803A6" w:rsidRPr="00140B42" w:rsidRDefault="006803A6" w:rsidP="006803A6">
      <w:pPr>
        <w:pStyle w:val="1e"/>
        <w:tabs>
          <w:tab w:val="left" w:pos="-3261"/>
        </w:tabs>
        <w:ind w:firstLine="709"/>
        <w:jc w:val="both"/>
        <w:rPr>
          <w:lang w:val="uk-UA"/>
        </w:rPr>
      </w:pPr>
      <w:r w:rsidRPr="00140B42">
        <w:rPr>
          <w:lang w:val="uk-UA"/>
        </w:rPr>
        <w:lastRenderedPageBreak/>
        <w:t xml:space="preserve">- герметизація швів –  </w:t>
      </w:r>
      <w:smartTag w:uri="urn:schemas-microsoft-com:office:smarttags" w:element="metricconverter">
        <w:smartTagPr>
          <w:attr w:name="ProductID" w:val="2326 м"/>
        </w:smartTagPr>
        <w:r w:rsidRPr="00140B42">
          <w:rPr>
            <w:lang w:val="uk-UA"/>
          </w:rPr>
          <w:t>2326 м</w:t>
        </w:r>
      </w:smartTag>
      <w:r w:rsidRPr="00140B42">
        <w:rPr>
          <w:lang w:val="uk-UA"/>
        </w:rPr>
        <w:t xml:space="preserve"> погонних по вул. Миру, 7, 8, 9, 10, 11, 14, 17; Київській, 62, 64, 109, 113, 115, 123, 148, 150, 158, 162а, 162б, 168, 178; Каштанова,</w:t>
      </w:r>
      <w:r w:rsidRPr="00140B42">
        <w:t xml:space="preserve"> </w:t>
      </w:r>
      <w:r w:rsidRPr="00140B42">
        <w:rPr>
          <w:lang w:val="uk-UA"/>
        </w:rPr>
        <w:t>2, 2а, 4/1, 7б, 7в, 15; 8-го Березня, 52, 54;  м-н Петровський, 2, 3, 15;</w:t>
      </w:r>
    </w:p>
    <w:p w:rsidR="006803A6" w:rsidRPr="00140B42" w:rsidRDefault="006803A6" w:rsidP="006803A6">
      <w:pPr>
        <w:pStyle w:val="1e"/>
        <w:tabs>
          <w:tab w:val="left" w:pos="-3402"/>
        </w:tabs>
        <w:ind w:firstLine="709"/>
        <w:jc w:val="both"/>
        <w:rPr>
          <w:lang w:val="uk-UA"/>
        </w:rPr>
      </w:pPr>
      <w:r w:rsidRPr="00140B42">
        <w:rPr>
          <w:lang w:val="uk-UA"/>
        </w:rPr>
        <w:t>- встановлення пандусів – 11 шт. по Київській, 148, 150, 64; по вул. Миру, 10, 11, 17а;  Каштанова, 14, 15, 16; м-н Петровський, 2;</w:t>
      </w:r>
    </w:p>
    <w:p w:rsidR="006803A6" w:rsidRPr="00140B42" w:rsidRDefault="006803A6" w:rsidP="006803A6">
      <w:pPr>
        <w:pStyle w:val="1e"/>
        <w:tabs>
          <w:tab w:val="left" w:pos="-3261"/>
        </w:tabs>
        <w:ind w:firstLine="709"/>
        <w:jc w:val="both"/>
        <w:rPr>
          <w:lang w:val="uk-UA"/>
        </w:rPr>
      </w:pPr>
      <w:r w:rsidRPr="00140B42">
        <w:rPr>
          <w:lang w:val="uk-UA"/>
        </w:rPr>
        <w:t>- ремонт вікон та дверей  - 139 шт. по вул. Миру, 2, 9, 11; по вул. Київська, 1, 31, 4, 101, 109, 113, 115, 123, 146, 158, 166, 176; по вул. Каштановій, 2а, 13, 14, 15, 24, 26, 32, 11, 7б; м-н Петровський, 3, 1, 8, 12, 14, 15, 16, 17, 18; вул. Жовтнева, 2;</w:t>
      </w:r>
    </w:p>
    <w:p w:rsidR="006803A6" w:rsidRPr="00140B42" w:rsidRDefault="006803A6" w:rsidP="006803A6">
      <w:pPr>
        <w:pStyle w:val="1e"/>
        <w:tabs>
          <w:tab w:val="left" w:pos="-3261"/>
        </w:tabs>
        <w:ind w:firstLine="709"/>
        <w:jc w:val="both"/>
        <w:rPr>
          <w:lang w:val="uk-UA"/>
        </w:rPr>
      </w:pPr>
      <w:r w:rsidRPr="00140B42">
        <w:rPr>
          <w:lang w:val="uk-UA"/>
        </w:rPr>
        <w:t xml:space="preserve">- заміна труб ПЕ водовідведення –  </w:t>
      </w:r>
      <w:smartTag w:uri="urn:schemas-microsoft-com:office:smarttags" w:element="metricconverter">
        <w:smartTagPr>
          <w:attr w:name="ProductID" w:val="324 м"/>
        </w:smartTagPr>
        <w:r w:rsidRPr="00140B42">
          <w:rPr>
            <w:lang w:val="uk-UA"/>
          </w:rPr>
          <w:t>324 м</w:t>
        </w:r>
      </w:smartTag>
      <w:r w:rsidRPr="00140B42">
        <w:rPr>
          <w:lang w:val="uk-UA"/>
        </w:rPr>
        <w:t xml:space="preserve"> погонних по вул.</w:t>
      </w:r>
      <w:r w:rsidRPr="00140B42">
        <w:t xml:space="preserve"> </w:t>
      </w:r>
      <w:r w:rsidRPr="00140B42">
        <w:rPr>
          <w:lang w:val="uk-UA"/>
        </w:rPr>
        <w:t>Київській, по вул.</w:t>
      </w:r>
      <w:r w:rsidRPr="00140B42">
        <w:t xml:space="preserve"> </w:t>
      </w:r>
      <w:r w:rsidRPr="00140B42">
        <w:rPr>
          <w:lang w:val="uk-UA"/>
        </w:rPr>
        <w:t>Миру, Каштанова;</w:t>
      </w:r>
    </w:p>
    <w:p w:rsidR="006803A6" w:rsidRPr="00140B42" w:rsidRDefault="006803A6" w:rsidP="006803A6">
      <w:pPr>
        <w:pStyle w:val="1e"/>
        <w:tabs>
          <w:tab w:val="left" w:pos="-3402"/>
        </w:tabs>
        <w:ind w:firstLine="709"/>
        <w:jc w:val="both"/>
        <w:rPr>
          <w:lang w:val="uk-UA"/>
        </w:rPr>
      </w:pPr>
      <w:r w:rsidRPr="00140B42">
        <w:rPr>
          <w:lang w:val="uk-UA"/>
        </w:rPr>
        <w:t xml:space="preserve">- заміна труб сталевих з водопостачання та опалення –  </w:t>
      </w:r>
      <w:smartTag w:uri="urn:schemas-microsoft-com:office:smarttags" w:element="metricconverter">
        <w:smartTagPr>
          <w:attr w:name="ProductID" w:val="196 м"/>
        </w:smartTagPr>
        <w:r w:rsidRPr="00140B42">
          <w:rPr>
            <w:lang w:val="uk-UA"/>
          </w:rPr>
          <w:t>196 м</w:t>
        </w:r>
      </w:smartTag>
      <w:r w:rsidRPr="00140B42">
        <w:rPr>
          <w:lang w:val="uk-UA"/>
        </w:rPr>
        <w:t xml:space="preserve"> погонних по вул. Каштановій, 2а, 7а, 7б, 4/1, 11, 9, 26; по вул. Київській, 7, 60, 109, 113, 115, 121, 154, 158, 162б, 164, 166, 174, 178; м-н Петровський, 7; Миру, 1, 2, 13, 17а; Жовтнева, 2, 24, 28; Лермонтова, 2;</w:t>
      </w:r>
    </w:p>
    <w:p w:rsidR="006803A6" w:rsidRPr="00140B42" w:rsidRDefault="006803A6" w:rsidP="006803A6">
      <w:pPr>
        <w:pStyle w:val="1e"/>
        <w:tabs>
          <w:tab w:val="left" w:pos="-3261"/>
        </w:tabs>
        <w:ind w:firstLine="709"/>
        <w:jc w:val="both"/>
        <w:rPr>
          <w:lang w:val="uk-UA"/>
        </w:rPr>
      </w:pPr>
      <w:r w:rsidRPr="00140B42">
        <w:rPr>
          <w:lang w:val="uk-UA"/>
        </w:rPr>
        <w:t xml:space="preserve">- заміна труб поліпропиленових з водопостачання – </w:t>
      </w:r>
      <w:smartTag w:uri="urn:schemas-microsoft-com:office:smarttags" w:element="metricconverter">
        <w:smartTagPr>
          <w:attr w:name="ProductID" w:val="349 м"/>
        </w:smartTagPr>
        <w:r w:rsidRPr="00140B42">
          <w:rPr>
            <w:lang w:val="uk-UA"/>
          </w:rPr>
          <w:t>349 м</w:t>
        </w:r>
      </w:smartTag>
      <w:r w:rsidRPr="00140B42">
        <w:rPr>
          <w:lang w:val="uk-UA"/>
        </w:rPr>
        <w:t xml:space="preserve"> погонних по вул. Київська, 115; Каштанова, 2, 2а;</w:t>
      </w:r>
    </w:p>
    <w:p w:rsidR="006803A6" w:rsidRPr="00140B42" w:rsidRDefault="006803A6" w:rsidP="006803A6">
      <w:pPr>
        <w:pStyle w:val="1e"/>
        <w:tabs>
          <w:tab w:val="left" w:pos="-3261"/>
        </w:tabs>
        <w:ind w:firstLine="709"/>
        <w:jc w:val="both"/>
        <w:rPr>
          <w:lang w:val="uk-UA"/>
        </w:rPr>
      </w:pPr>
      <w:r w:rsidRPr="00140B42">
        <w:rPr>
          <w:lang w:val="uk-UA"/>
        </w:rPr>
        <w:t>- заміна ПЕ фасонних частин  з водовідведення –  587 шт.;</w:t>
      </w:r>
    </w:p>
    <w:p w:rsidR="006803A6" w:rsidRPr="00140B42" w:rsidRDefault="006803A6" w:rsidP="006803A6">
      <w:pPr>
        <w:pStyle w:val="1e"/>
        <w:tabs>
          <w:tab w:val="left" w:pos="-3402"/>
        </w:tabs>
        <w:ind w:firstLine="709"/>
        <w:jc w:val="both"/>
        <w:rPr>
          <w:lang w:val="uk-UA"/>
        </w:rPr>
      </w:pPr>
      <w:r w:rsidRPr="00140B42">
        <w:rPr>
          <w:lang w:val="uk-UA"/>
        </w:rPr>
        <w:t xml:space="preserve">- бетонування вимощень майданчиків, відмосток, входів у під'їзди, сходів -  </w:t>
      </w:r>
      <w:smartTag w:uri="urn:schemas-microsoft-com:office:smarttags" w:element="metricconverter">
        <w:smartTagPr>
          <w:attr w:name="ProductID" w:val="1055 м2"/>
        </w:smartTagPr>
        <w:r w:rsidRPr="00140B42">
          <w:rPr>
            <w:lang w:val="uk-UA"/>
          </w:rPr>
          <w:t>1055 м2</w:t>
        </w:r>
      </w:smartTag>
      <w:r w:rsidRPr="00140B42">
        <w:rPr>
          <w:lang w:val="uk-UA"/>
        </w:rPr>
        <w:t xml:space="preserve"> по вул. Каштанова, 2, 38, 40; Київська, 7, 146, 158, 162а, 166, 168, 174, 176а, 162б; Лермонтова, 2;</w:t>
      </w:r>
    </w:p>
    <w:p w:rsidR="006803A6" w:rsidRPr="00140B42" w:rsidRDefault="006803A6" w:rsidP="006803A6">
      <w:pPr>
        <w:pStyle w:val="1e"/>
        <w:tabs>
          <w:tab w:val="left" w:pos="-3402"/>
        </w:tabs>
        <w:ind w:firstLine="709"/>
        <w:jc w:val="both"/>
        <w:rPr>
          <w:lang w:val="uk-UA"/>
        </w:rPr>
      </w:pPr>
      <w:r w:rsidRPr="00140B42">
        <w:rPr>
          <w:lang w:val="uk-UA"/>
        </w:rPr>
        <w:t xml:space="preserve">- ремонт козирків балконів – </w:t>
      </w:r>
      <w:smartTag w:uri="urn:schemas-microsoft-com:office:smarttags" w:element="metricconverter">
        <w:smartTagPr>
          <w:attr w:name="ProductID" w:val="107,7 м2"/>
        </w:smartTagPr>
        <w:r w:rsidRPr="00140B42">
          <w:rPr>
            <w:lang w:val="uk-UA"/>
          </w:rPr>
          <w:t>107,7 м2</w:t>
        </w:r>
      </w:smartTag>
      <w:r w:rsidRPr="00140B42">
        <w:rPr>
          <w:lang w:val="uk-UA"/>
        </w:rPr>
        <w:t xml:space="preserve">  по м-ну Петровський, 2, 15, 20; Київська, 31, 115, 123, 166, 176а, 178;  Миру, 14; Чаплінського, 2; Каштанова, 4/2;</w:t>
      </w:r>
    </w:p>
    <w:p w:rsidR="006803A6" w:rsidRPr="00140B42" w:rsidRDefault="006803A6" w:rsidP="006803A6">
      <w:pPr>
        <w:pStyle w:val="1e"/>
        <w:tabs>
          <w:tab w:val="left" w:pos="-3261"/>
        </w:tabs>
        <w:ind w:firstLine="709"/>
        <w:jc w:val="both"/>
        <w:rPr>
          <w:lang w:val="uk-UA"/>
        </w:rPr>
      </w:pPr>
      <w:r w:rsidRPr="00140B42">
        <w:rPr>
          <w:lang w:val="uk-UA"/>
        </w:rPr>
        <w:t xml:space="preserve">- утеплення техповерху – 506,8м2 по вул. Київській, 113, 123, 158, 164, 168;  по вул. Каштановій,28; </w:t>
      </w:r>
    </w:p>
    <w:p w:rsidR="006803A6" w:rsidRPr="00140B42" w:rsidRDefault="006803A6" w:rsidP="006803A6">
      <w:pPr>
        <w:pStyle w:val="1e"/>
        <w:ind w:firstLine="709"/>
        <w:jc w:val="both"/>
        <w:rPr>
          <w:lang w:val="uk-UA"/>
        </w:rPr>
      </w:pPr>
      <w:r w:rsidRPr="00140B42">
        <w:rPr>
          <w:lang w:val="uk-UA"/>
        </w:rPr>
        <w:t>- заміна запірної арматури –  1332шт по вул. Каштановій, 2, 2а, 4/1, 7а, 7б, 9, 11, 15, 28, 38; по вул. Миру, 1, 2, 9, 8, 10, 11, 13, 14, 17, 17а; по вул. Київській, 1, 109, 111, 113, 115, 121, 123, 148, 154, 158, 162а, 166, 168, 172, 174, 176, 178; по вул.8-Березня, 52, 54; Малишка, 11, 13; Жовтнева, 2, 24, 28; м-н Петровський, 2, 7, 10, 12, 13, 14, 17, 18; Лермонтова, 2, 22;</w:t>
      </w:r>
    </w:p>
    <w:p w:rsidR="006803A6" w:rsidRPr="00140B42" w:rsidRDefault="006803A6" w:rsidP="006803A6">
      <w:pPr>
        <w:pStyle w:val="1e"/>
        <w:tabs>
          <w:tab w:val="left" w:pos="-3402"/>
        </w:tabs>
        <w:ind w:firstLine="709"/>
        <w:jc w:val="both"/>
        <w:rPr>
          <w:lang w:val="uk-UA"/>
        </w:rPr>
      </w:pPr>
      <w:r w:rsidRPr="00140B42">
        <w:rPr>
          <w:lang w:val="uk-UA"/>
        </w:rPr>
        <w:t xml:space="preserve">- ремонт дерев’яних поручнів – </w:t>
      </w:r>
      <w:smartTag w:uri="urn:schemas-microsoft-com:office:smarttags" w:element="metricconverter">
        <w:smartTagPr>
          <w:attr w:name="ProductID" w:val="423,4 м"/>
        </w:smartTagPr>
        <w:r w:rsidRPr="00140B42">
          <w:rPr>
            <w:lang w:val="uk-UA"/>
          </w:rPr>
          <w:t>423,4 м</w:t>
        </w:r>
      </w:smartTag>
      <w:r w:rsidRPr="00140B42">
        <w:rPr>
          <w:lang w:val="uk-UA"/>
        </w:rPr>
        <w:t xml:space="preserve"> погонних вул. Київська, 109, 148,  154, 162, 164, 166, 170, 178, 180; Миру, 1, 10, 17;</w:t>
      </w:r>
    </w:p>
    <w:p w:rsidR="006803A6" w:rsidRPr="00140B42" w:rsidRDefault="006803A6" w:rsidP="006803A6">
      <w:pPr>
        <w:pStyle w:val="1e"/>
        <w:tabs>
          <w:tab w:val="left" w:pos="-3402"/>
        </w:tabs>
        <w:ind w:firstLine="709"/>
        <w:jc w:val="both"/>
        <w:rPr>
          <w:lang w:val="uk-UA"/>
        </w:rPr>
      </w:pPr>
      <w:r w:rsidRPr="00140B42">
        <w:rPr>
          <w:lang w:val="uk-UA"/>
        </w:rPr>
        <w:t>- заміна та ремонт підлоги – 82,7м2, Каштанова, 14; Миру, 13, 17а; Київська, 166, 176а; м-н Петровський, 15;</w:t>
      </w:r>
    </w:p>
    <w:p w:rsidR="006803A6" w:rsidRPr="00140B42" w:rsidRDefault="006803A6" w:rsidP="006803A6">
      <w:pPr>
        <w:pStyle w:val="1e"/>
        <w:tabs>
          <w:tab w:val="left" w:pos="-3261"/>
        </w:tabs>
        <w:ind w:firstLine="709"/>
        <w:jc w:val="both"/>
        <w:rPr>
          <w:lang w:val="uk-UA"/>
        </w:rPr>
      </w:pPr>
      <w:r w:rsidRPr="00140B42">
        <w:rPr>
          <w:lang w:val="uk-UA"/>
        </w:rPr>
        <w:t xml:space="preserve">- поточний ремонт покрівлі – </w:t>
      </w:r>
      <w:smartTag w:uri="urn:schemas-microsoft-com:office:smarttags" w:element="metricconverter">
        <w:smartTagPr>
          <w:attr w:name="ProductID" w:val="2150 м2"/>
        </w:smartTagPr>
        <w:r w:rsidRPr="00140B42">
          <w:rPr>
            <w:lang w:val="uk-UA"/>
          </w:rPr>
          <w:t>2150 м2</w:t>
        </w:r>
      </w:smartTag>
      <w:r w:rsidRPr="00140B42">
        <w:rPr>
          <w:lang w:val="uk-UA"/>
        </w:rPr>
        <w:t xml:space="preserve"> Каштанова, 2, 2а, 4/1, 4/2, 11, 13, 15, 22, 26; Миру, 7, 8, 9, 17а;  Київська, 64, 111, 113, 148, 162а, 162б, 166, 172; м-н Петровський, 1, 2, 4, 8, 9, 10, 11, 12, 16, 20;</w:t>
      </w:r>
    </w:p>
    <w:p w:rsidR="006803A6" w:rsidRPr="00140B42" w:rsidRDefault="006803A6" w:rsidP="006803A6">
      <w:pPr>
        <w:pStyle w:val="1e"/>
        <w:tabs>
          <w:tab w:val="left" w:pos="-3261"/>
        </w:tabs>
        <w:ind w:firstLine="709"/>
        <w:jc w:val="both"/>
        <w:rPr>
          <w:lang w:val="uk-UA"/>
        </w:rPr>
      </w:pPr>
      <w:r w:rsidRPr="00140B42">
        <w:rPr>
          <w:lang w:val="uk-UA"/>
        </w:rPr>
        <w:t xml:space="preserve">- опорядження цоколю – </w:t>
      </w:r>
      <w:smartTag w:uri="urn:schemas-microsoft-com:office:smarttags" w:element="metricconverter">
        <w:smartTagPr>
          <w:attr w:name="ProductID" w:val="1404 м2"/>
        </w:smartTagPr>
        <w:r w:rsidRPr="00140B42">
          <w:rPr>
            <w:lang w:val="uk-UA"/>
          </w:rPr>
          <w:t>1404 м2</w:t>
        </w:r>
      </w:smartTag>
      <w:r w:rsidRPr="00140B42">
        <w:rPr>
          <w:lang w:val="uk-UA"/>
        </w:rPr>
        <w:t xml:space="preserve">  Київська, 115, 146, 148, 158, 156, 162а, 150, 162б; Каштанова, 2, 2а, 4/1, 4/2;</w:t>
      </w:r>
    </w:p>
    <w:p w:rsidR="006803A6" w:rsidRPr="00140B42" w:rsidRDefault="006803A6" w:rsidP="006803A6">
      <w:pPr>
        <w:ind w:firstLine="709"/>
        <w:jc w:val="both"/>
        <w:rPr>
          <w:rFonts w:ascii="Times New Roman" w:hAnsi="Times New Roman"/>
          <w:sz w:val="24"/>
          <w:szCs w:val="24"/>
        </w:rPr>
      </w:pPr>
      <w:r w:rsidRPr="00140B42">
        <w:rPr>
          <w:rFonts w:ascii="Times New Roman" w:hAnsi="Times New Roman"/>
          <w:sz w:val="24"/>
          <w:szCs w:val="24"/>
        </w:rPr>
        <w:t xml:space="preserve">Також у звітному періоді зроблено капітальний ремонт вузлів обліку води на свердловинах (Таценківський водозабір, мікрорайон Петровський, Центр) та розпочато будівництво напірного каналізаційного колектору та насосної станції від житлових будинків по вулиці Жовтнева, 24, 26, 28 до самоплинного колектору. </w:t>
      </w:r>
    </w:p>
    <w:p w:rsidR="006803A6" w:rsidRPr="00140B42" w:rsidRDefault="006803A6" w:rsidP="006803A6">
      <w:pPr>
        <w:pStyle w:val="a4"/>
        <w:spacing w:before="0" w:beforeAutospacing="0" w:after="0" w:afterAutospacing="0"/>
        <w:ind w:firstLine="709"/>
        <w:jc w:val="both"/>
        <w:rPr>
          <w:bCs/>
          <w:highlight w:val="yellow"/>
          <w:lang w:val="uk-UA"/>
        </w:rPr>
      </w:pPr>
    </w:p>
    <w:p w:rsidR="006803A6" w:rsidRPr="00140B42" w:rsidRDefault="006803A6" w:rsidP="006803A6">
      <w:pPr>
        <w:pStyle w:val="af6"/>
        <w:ind w:firstLine="709"/>
        <w:jc w:val="center"/>
        <w:rPr>
          <w:rFonts w:ascii="Times New Roman" w:hAnsi="Times New Roman"/>
          <w:b/>
          <w:iCs/>
          <w:sz w:val="24"/>
          <w:szCs w:val="24"/>
          <w:u w:val="single"/>
        </w:rPr>
      </w:pPr>
      <w:r w:rsidRPr="00140B42">
        <w:rPr>
          <w:rFonts w:ascii="Times New Roman" w:hAnsi="Times New Roman"/>
          <w:b/>
          <w:iCs/>
          <w:sz w:val="24"/>
          <w:szCs w:val="24"/>
          <w:u w:val="single"/>
        </w:rPr>
        <w:t>Головна ціль на 2016 рік:</w:t>
      </w:r>
    </w:p>
    <w:p w:rsidR="006803A6" w:rsidRPr="00140B42" w:rsidRDefault="006803A6" w:rsidP="006803A6">
      <w:pPr>
        <w:pStyle w:val="af6"/>
        <w:ind w:firstLine="709"/>
        <w:rPr>
          <w:rFonts w:ascii="Times New Roman" w:hAnsi="Times New Roman"/>
          <w:b/>
          <w:iCs/>
          <w:sz w:val="24"/>
          <w:szCs w:val="24"/>
          <w:u w:val="single"/>
        </w:rPr>
      </w:pPr>
    </w:p>
    <w:p w:rsidR="006803A6" w:rsidRPr="00140B42" w:rsidRDefault="006803A6" w:rsidP="006803A6">
      <w:pPr>
        <w:ind w:firstLine="709"/>
        <w:jc w:val="both"/>
        <w:rPr>
          <w:rFonts w:ascii="Times New Roman" w:hAnsi="Times New Roman"/>
          <w:sz w:val="24"/>
          <w:szCs w:val="24"/>
        </w:rPr>
      </w:pPr>
      <w:r w:rsidRPr="00140B42">
        <w:rPr>
          <w:rFonts w:ascii="Times New Roman" w:hAnsi="Times New Roman"/>
          <w:sz w:val="24"/>
          <w:szCs w:val="24"/>
        </w:rPr>
        <w:t>Створення умов для прискореного впровадження реформ у житлово-комунальному господарстві з метою забезпечення ефективно діючого механізму функціонування житлово-комунальних систем життєзабезпечення населення міста, задоволення потреб усіх споживачів економічно доступними житлово-комунальними послугами належного рівня та якості, що відповідають вимогам державних стандартів, а також поліпшення фінансового стану підприємств галузі.</w:t>
      </w:r>
    </w:p>
    <w:p w:rsidR="006803A6" w:rsidRPr="00140B42" w:rsidRDefault="006803A6" w:rsidP="006803A6">
      <w:pPr>
        <w:ind w:firstLine="709"/>
        <w:jc w:val="both"/>
        <w:rPr>
          <w:rFonts w:ascii="Times New Roman" w:hAnsi="Times New Roman"/>
          <w:sz w:val="24"/>
          <w:szCs w:val="24"/>
        </w:rPr>
      </w:pPr>
    </w:p>
    <w:p w:rsidR="006803A6" w:rsidRPr="00140B42" w:rsidRDefault="006803A6" w:rsidP="006803A6">
      <w:pPr>
        <w:ind w:firstLine="709"/>
        <w:jc w:val="center"/>
        <w:rPr>
          <w:rFonts w:ascii="Times New Roman" w:hAnsi="Times New Roman"/>
          <w:b/>
          <w:sz w:val="24"/>
          <w:szCs w:val="24"/>
          <w:u w:val="single"/>
        </w:rPr>
      </w:pPr>
    </w:p>
    <w:p w:rsidR="006803A6" w:rsidRPr="00140B42" w:rsidRDefault="006803A6" w:rsidP="006803A6">
      <w:pPr>
        <w:ind w:firstLine="709"/>
        <w:jc w:val="center"/>
        <w:rPr>
          <w:rFonts w:ascii="Times New Roman" w:hAnsi="Times New Roman"/>
          <w:b/>
          <w:sz w:val="24"/>
          <w:szCs w:val="24"/>
          <w:u w:val="single"/>
        </w:rPr>
      </w:pPr>
      <w:r w:rsidRPr="00140B42">
        <w:rPr>
          <w:rFonts w:ascii="Times New Roman" w:hAnsi="Times New Roman"/>
          <w:b/>
          <w:sz w:val="24"/>
          <w:szCs w:val="24"/>
          <w:u w:val="single"/>
        </w:rPr>
        <w:lastRenderedPageBreak/>
        <w:t>Основні завдання та заходи на 2016 рік:</w:t>
      </w:r>
    </w:p>
    <w:bookmarkEnd w:id="109"/>
    <w:bookmarkEnd w:id="110"/>
    <w:bookmarkEnd w:id="111"/>
    <w:bookmarkEnd w:id="112"/>
    <w:p w:rsidR="006803A6" w:rsidRPr="00140B42" w:rsidRDefault="006803A6" w:rsidP="006803A6">
      <w:pPr>
        <w:pStyle w:val="af6"/>
        <w:ind w:firstLine="709"/>
        <w:rPr>
          <w:rFonts w:ascii="Times New Roman" w:hAnsi="Times New Roman"/>
          <w:sz w:val="24"/>
          <w:szCs w:val="24"/>
        </w:rPr>
      </w:pPr>
    </w:p>
    <w:p w:rsidR="006803A6" w:rsidRPr="00140B42" w:rsidRDefault="006803A6" w:rsidP="006A5581">
      <w:pPr>
        <w:pStyle w:val="af6"/>
        <w:numPr>
          <w:ilvl w:val="0"/>
          <w:numId w:val="17"/>
        </w:numPr>
        <w:tabs>
          <w:tab w:val="num" w:pos="0"/>
        </w:tabs>
        <w:overflowPunct/>
        <w:autoSpaceDE/>
        <w:autoSpaceDN/>
        <w:adjustRightInd/>
        <w:spacing w:after="0"/>
        <w:ind w:left="0" w:firstLine="709"/>
        <w:jc w:val="both"/>
        <w:rPr>
          <w:rFonts w:ascii="Times New Roman" w:hAnsi="Times New Roman"/>
          <w:sz w:val="24"/>
          <w:szCs w:val="24"/>
        </w:rPr>
      </w:pPr>
      <w:r w:rsidRPr="00140B42">
        <w:rPr>
          <w:rFonts w:ascii="Times New Roman" w:hAnsi="Times New Roman"/>
          <w:sz w:val="24"/>
          <w:szCs w:val="24"/>
        </w:rPr>
        <w:t>продовження роботи щодо створення умов для реформування галузі за рахунок впровадження механізму державно-приватного партнерства у сфері реалізації інвестиційних проектів з реконструкції та капітального ремонту житлового фонду, систем централізованого тепло -, водопостачання та водовідведення, а також у сфері благоустрою і комунального обслуговування, спрямованих на технічне переоснащення об’єктів житлово-комунального господарства;</w:t>
      </w:r>
    </w:p>
    <w:p w:rsidR="006803A6" w:rsidRPr="00140B42" w:rsidRDefault="006803A6" w:rsidP="006A5581">
      <w:pPr>
        <w:pStyle w:val="af6"/>
        <w:numPr>
          <w:ilvl w:val="0"/>
          <w:numId w:val="17"/>
        </w:numPr>
        <w:tabs>
          <w:tab w:val="num" w:pos="0"/>
        </w:tabs>
        <w:overflowPunct/>
        <w:autoSpaceDE/>
        <w:autoSpaceDN/>
        <w:adjustRightInd/>
        <w:spacing w:after="0"/>
        <w:ind w:left="0" w:firstLine="709"/>
        <w:jc w:val="both"/>
        <w:rPr>
          <w:rFonts w:ascii="Times New Roman" w:hAnsi="Times New Roman"/>
          <w:sz w:val="24"/>
          <w:szCs w:val="24"/>
        </w:rPr>
      </w:pPr>
      <w:r w:rsidRPr="00140B42">
        <w:rPr>
          <w:rFonts w:ascii="Times New Roman" w:hAnsi="Times New Roman"/>
          <w:sz w:val="24"/>
          <w:szCs w:val="24"/>
        </w:rPr>
        <w:t>оптимізація виробничої та територіальної інфраструктури житлово-комунального господарства відповідно до потреб населення;</w:t>
      </w:r>
    </w:p>
    <w:p w:rsidR="006803A6" w:rsidRPr="00140B42" w:rsidRDefault="006803A6" w:rsidP="006A5581">
      <w:pPr>
        <w:pStyle w:val="af6"/>
        <w:numPr>
          <w:ilvl w:val="0"/>
          <w:numId w:val="17"/>
        </w:numPr>
        <w:tabs>
          <w:tab w:val="num" w:pos="0"/>
        </w:tabs>
        <w:overflowPunct/>
        <w:autoSpaceDE/>
        <w:autoSpaceDN/>
        <w:adjustRightInd/>
        <w:spacing w:after="0"/>
        <w:ind w:left="0" w:firstLine="709"/>
        <w:jc w:val="both"/>
        <w:rPr>
          <w:rFonts w:ascii="Times New Roman" w:hAnsi="Times New Roman"/>
          <w:sz w:val="24"/>
          <w:szCs w:val="24"/>
        </w:rPr>
      </w:pPr>
      <w:r w:rsidRPr="00140B42">
        <w:rPr>
          <w:rFonts w:ascii="Times New Roman" w:hAnsi="Times New Roman"/>
          <w:sz w:val="24"/>
          <w:szCs w:val="24"/>
        </w:rPr>
        <w:t>оновлення виробничої бази галузі з урахуванням новітніх досягнень науково-технічного прогресу, запровадження інноваційної моделі розвитку житлово-комунального господарства;</w:t>
      </w:r>
    </w:p>
    <w:p w:rsidR="006803A6" w:rsidRPr="00140B42" w:rsidRDefault="006803A6" w:rsidP="006A5581">
      <w:pPr>
        <w:pStyle w:val="a5"/>
        <w:numPr>
          <w:ilvl w:val="0"/>
          <w:numId w:val="17"/>
        </w:numPr>
        <w:tabs>
          <w:tab w:val="num" w:pos="1134"/>
          <w:tab w:val="num" w:pos="3780"/>
        </w:tabs>
        <w:suppressAutoHyphens w:val="0"/>
        <w:ind w:left="0" w:firstLine="709"/>
        <w:rPr>
          <w:szCs w:val="24"/>
        </w:rPr>
      </w:pPr>
      <w:r w:rsidRPr="00140B42">
        <w:rPr>
          <w:szCs w:val="24"/>
        </w:rPr>
        <w:t>сприяння прискоренню погашення підприємствами житлово-комунального господарства заборгованості за спожитий природний газ та електричну енергію;</w:t>
      </w:r>
    </w:p>
    <w:p w:rsidR="006803A6" w:rsidRPr="00140B42" w:rsidRDefault="006803A6" w:rsidP="006A5581">
      <w:pPr>
        <w:pStyle w:val="a5"/>
        <w:numPr>
          <w:ilvl w:val="0"/>
          <w:numId w:val="17"/>
        </w:numPr>
        <w:tabs>
          <w:tab w:val="num" w:pos="1134"/>
          <w:tab w:val="num" w:pos="3780"/>
        </w:tabs>
        <w:suppressAutoHyphens w:val="0"/>
        <w:ind w:left="0" w:firstLine="709"/>
        <w:rPr>
          <w:szCs w:val="24"/>
        </w:rPr>
      </w:pPr>
      <w:r w:rsidRPr="00140B42">
        <w:rPr>
          <w:szCs w:val="24"/>
        </w:rPr>
        <w:t>сприяння зменшенню заборгованості споживачів усіх рівнів за житлово-комунальні послуги шляхом активізації претензійно-позовної роботи з боржниками;</w:t>
      </w:r>
    </w:p>
    <w:p w:rsidR="006803A6" w:rsidRPr="00140B42" w:rsidRDefault="006803A6" w:rsidP="006A5581">
      <w:pPr>
        <w:pStyle w:val="af6"/>
        <w:numPr>
          <w:ilvl w:val="0"/>
          <w:numId w:val="17"/>
        </w:numPr>
        <w:tabs>
          <w:tab w:val="num" w:pos="0"/>
        </w:tabs>
        <w:overflowPunct/>
        <w:autoSpaceDE/>
        <w:autoSpaceDN/>
        <w:adjustRightInd/>
        <w:spacing w:after="0"/>
        <w:ind w:left="0" w:firstLine="709"/>
        <w:jc w:val="both"/>
        <w:rPr>
          <w:rFonts w:ascii="Times New Roman" w:hAnsi="Times New Roman"/>
          <w:sz w:val="24"/>
          <w:szCs w:val="24"/>
        </w:rPr>
      </w:pPr>
      <w:r w:rsidRPr="00140B42">
        <w:rPr>
          <w:rFonts w:ascii="Times New Roman" w:hAnsi="Times New Roman"/>
          <w:sz w:val="24"/>
          <w:szCs w:val="24"/>
        </w:rPr>
        <w:t>продовження реалізації заходів Програми поводження з твердими побутовими відходами;</w:t>
      </w:r>
    </w:p>
    <w:p w:rsidR="006803A6" w:rsidRPr="00140B42" w:rsidRDefault="006803A6" w:rsidP="006A5581">
      <w:pPr>
        <w:pStyle w:val="af6"/>
        <w:numPr>
          <w:ilvl w:val="0"/>
          <w:numId w:val="17"/>
        </w:numPr>
        <w:tabs>
          <w:tab w:val="num" w:pos="0"/>
        </w:tabs>
        <w:overflowPunct/>
        <w:autoSpaceDE/>
        <w:autoSpaceDN/>
        <w:adjustRightInd/>
        <w:spacing w:after="0"/>
        <w:ind w:left="0" w:firstLine="709"/>
        <w:jc w:val="both"/>
        <w:rPr>
          <w:rFonts w:ascii="Times New Roman" w:hAnsi="Times New Roman"/>
          <w:sz w:val="24"/>
          <w:szCs w:val="24"/>
        </w:rPr>
      </w:pPr>
      <w:r w:rsidRPr="00140B42">
        <w:rPr>
          <w:rFonts w:ascii="Times New Roman" w:hAnsi="Times New Roman"/>
          <w:sz w:val="24"/>
          <w:szCs w:val="24"/>
        </w:rPr>
        <w:t>оновлення контейнерного господарства та облаштування контейнерних майданчиків для збору твердих побутових відходів;</w:t>
      </w:r>
    </w:p>
    <w:p w:rsidR="006803A6" w:rsidRPr="00140B42" w:rsidRDefault="006803A6" w:rsidP="006A5581">
      <w:pPr>
        <w:pStyle w:val="af6"/>
        <w:numPr>
          <w:ilvl w:val="0"/>
          <w:numId w:val="17"/>
        </w:numPr>
        <w:tabs>
          <w:tab w:val="num" w:pos="0"/>
        </w:tabs>
        <w:overflowPunct/>
        <w:autoSpaceDE/>
        <w:autoSpaceDN/>
        <w:adjustRightInd/>
        <w:spacing w:after="0"/>
        <w:ind w:left="0" w:firstLine="709"/>
        <w:jc w:val="both"/>
        <w:rPr>
          <w:rFonts w:ascii="Times New Roman" w:hAnsi="Times New Roman"/>
          <w:sz w:val="24"/>
          <w:szCs w:val="24"/>
        </w:rPr>
      </w:pPr>
      <w:r w:rsidRPr="00140B42">
        <w:rPr>
          <w:rFonts w:ascii="Times New Roman" w:hAnsi="Times New Roman"/>
          <w:sz w:val="24"/>
          <w:szCs w:val="24"/>
        </w:rPr>
        <w:t>продовження впровадження роздільного збирання складових твердих побутових відходів у населених пунктах Обухівської міської ради;</w:t>
      </w:r>
    </w:p>
    <w:p w:rsidR="006803A6" w:rsidRPr="00140B42" w:rsidRDefault="006803A6" w:rsidP="006A5581">
      <w:pPr>
        <w:numPr>
          <w:ilvl w:val="0"/>
          <w:numId w:val="17"/>
        </w:numPr>
        <w:overflowPunct/>
        <w:ind w:left="0" w:firstLine="709"/>
        <w:jc w:val="both"/>
        <w:rPr>
          <w:rFonts w:ascii="Times New Roman" w:hAnsi="Times New Roman"/>
          <w:sz w:val="24"/>
          <w:szCs w:val="24"/>
        </w:rPr>
      </w:pPr>
      <w:r w:rsidRPr="00140B42">
        <w:rPr>
          <w:rFonts w:ascii="Times New Roman" w:hAnsi="Times New Roman"/>
          <w:sz w:val="24"/>
          <w:szCs w:val="24"/>
        </w:rPr>
        <w:t>капітальний ремонт та реконструкція систем опалення житлових будинків;</w:t>
      </w:r>
    </w:p>
    <w:p w:rsidR="006803A6" w:rsidRPr="00140B42" w:rsidRDefault="006803A6" w:rsidP="006A5581">
      <w:pPr>
        <w:numPr>
          <w:ilvl w:val="0"/>
          <w:numId w:val="17"/>
        </w:numPr>
        <w:overflowPunct/>
        <w:autoSpaceDE/>
        <w:autoSpaceDN/>
        <w:adjustRightInd/>
        <w:ind w:left="0" w:firstLine="709"/>
        <w:jc w:val="both"/>
        <w:rPr>
          <w:rFonts w:ascii="Times New Roman" w:hAnsi="Times New Roman"/>
          <w:sz w:val="24"/>
          <w:szCs w:val="24"/>
          <w:lang w:eastAsia="uk-UA"/>
        </w:rPr>
      </w:pPr>
      <w:r w:rsidRPr="00140B42">
        <w:rPr>
          <w:rFonts w:ascii="Times New Roman" w:hAnsi="Times New Roman"/>
          <w:sz w:val="24"/>
          <w:szCs w:val="24"/>
        </w:rPr>
        <w:t xml:space="preserve"> виконання запланованих обсягів з капітального ремонту та реконструкції житлового фонду міста;</w:t>
      </w:r>
    </w:p>
    <w:p w:rsidR="006803A6" w:rsidRPr="00140B42" w:rsidRDefault="006803A6" w:rsidP="006A5581">
      <w:pPr>
        <w:numPr>
          <w:ilvl w:val="0"/>
          <w:numId w:val="18"/>
        </w:numPr>
        <w:overflowPunct/>
        <w:autoSpaceDE/>
        <w:autoSpaceDN/>
        <w:adjustRightInd/>
        <w:ind w:left="0" w:firstLine="709"/>
        <w:jc w:val="both"/>
        <w:rPr>
          <w:rFonts w:ascii="Times New Roman" w:hAnsi="Times New Roman"/>
          <w:sz w:val="24"/>
          <w:szCs w:val="24"/>
          <w:lang w:eastAsia="uk-UA"/>
        </w:rPr>
      </w:pPr>
      <w:r w:rsidRPr="00140B42">
        <w:rPr>
          <w:rFonts w:ascii="Times New Roman" w:hAnsi="Times New Roman"/>
          <w:sz w:val="24"/>
          <w:szCs w:val="24"/>
          <w:lang w:eastAsia="uk-UA"/>
        </w:rPr>
        <w:t>капітальний ремонт ліфтів та ліфтового обладнання багатоквартирних житлових будинків по місту Обухову;</w:t>
      </w:r>
    </w:p>
    <w:p w:rsidR="006803A6" w:rsidRPr="00140B42" w:rsidRDefault="006803A6" w:rsidP="006A5581">
      <w:pPr>
        <w:pStyle w:val="af6"/>
        <w:numPr>
          <w:ilvl w:val="0"/>
          <w:numId w:val="17"/>
        </w:numPr>
        <w:tabs>
          <w:tab w:val="num" w:pos="0"/>
        </w:tabs>
        <w:overflowPunct/>
        <w:autoSpaceDE/>
        <w:autoSpaceDN/>
        <w:adjustRightInd/>
        <w:spacing w:after="0"/>
        <w:ind w:left="0" w:firstLine="709"/>
        <w:jc w:val="both"/>
        <w:rPr>
          <w:rFonts w:ascii="Times New Roman" w:hAnsi="Times New Roman"/>
          <w:sz w:val="24"/>
          <w:szCs w:val="24"/>
        </w:rPr>
      </w:pPr>
      <w:r w:rsidRPr="00140B42">
        <w:rPr>
          <w:rFonts w:ascii="Times New Roman" w:hAnsi="Times New Roman"/>
          <w:sz w:val="24"/>
          <w:szCs w:val="24"/>
        </w:rPr>
        <w:t>створення умов для надійного і безпечного надання житлово-комунальних послуг за доступними цінами, які стимулюють енергозбереження;</w:t>
      </w:r>
    </w:p>
    <w:p w:rsidR="006803A6" w:rsidRPr="00140B42" w:rsidRDefault="006803A6" w:rsidP="006A5581">
      <w:pPr>
        <w:pStyle w:val="af6"/>
        <w:numPr>
          <w:ilvl w:val="0"/>
          <w:numId w:val="17"/>
        </w:numPr>
        <w:tabs>
          <w:tab w:val="num" w:pos="0"/>
        </w:tabs>
        <w:overflowPunct/>
        <w:autoSpaceDE/>
        <w:autoSpaceDN/>
        <w:adjustRightInd/>
        <w:spacing w:after="0"/>
        <w:ind w:left="0" w:firstLine="709"/>
        <w:jc w:val="both"/>
        <w:rPr>
          <w:rFonts w:ascii="Times New Roman" w:hAnsi="Times New Roman"/>
          <w:sz w:val="24"/>
          <w:szCs w:val="24"/>
        </w:rPr>
      </w:pPr>
      <w:r w:rsidRPr="00140B42">
        <w:rPr>
          <w:rFonts w:ascii="Times New Roman" w:hAnsi="Times New Roman"/>
          <w:sz w:val="24"/>
          <w:szCs w:val="24"/>
        </w:rPr>
        <w:t>продовження роботи щодо створення об'єднань співвласників багатоквартирних будинків відповідно до Закону України «Про особливості здійснення права власності у багатоквартирному будинку»;</w:t>
      </w:r>
    </w:p>
    <w:p w:rsidR="006803A6" w:rsidRPr="00140B42" w:rsidRDefault="006803A6" w:rsidP="006A5581">
      <w:pPr>
        <w:pStyle w:val="af6"/>
        <w:numPr>
          <w:ilvl w:val="0"/>
          <w:numId w:val="17"/>
        </w:numPr>
        <w:tabs>
          <w:tab w:val="num" w:pos="0"/>
        </w:tabs>
        <w:overflowPunct/>
        <w:autoSpaceDE/>
        <w:autoSpaceDN/>
        <w:adjustRightInd/>
        <w:spacing w:after="0"/>
        <w:ind w:left="0" w:firstLine="709"/>
        <w:jc w:val="both"/>
        <w:rPr>
          <w:rFonts w:ascii="Times New Roman" w:hAnsi="Times New Roman"/>
          <w:sz w:val="24"/>
          <w:szCs w:val="24"/>
        </w:rPr>
      </w:pPr>
      <w:r w:rsidRPr="00140B42">
        <w:rPr>
          <w:rFonts w:ascii="Times New Roman" w:hAnsi="Times New Roman"/>
          <w:sz w:val="24"/>
          <w:szCs w:val="24"/>
        </w:rPr>
        <w:t>формування дієвої системи громадського контролю якості житлово-комунальних послуг для населення м. Обухів;</w:t>
      </w:r>
    </w:p>
    <w:p w:rsidR="006803A6" w:rsidRPr="00140B42" w:rsidRDefault="006803A6" w:rsidP="006A5581">
      <w:pPr>
        <w:numPr>
          <w:ilvl w:val="0"/>
          <w:numId w:val="17"/>
        </w:numPr>
        <w:tabs>
          <w:tab w:val="num" w:pos="0"/>
        </w:tabs>
        <w:overflowPunct/>
        <w:ind w:left="0" w:firstLine="709"/>
        <w:jc w:val="both"/>
        <w:rPr>
          <w:rFonts w:ascii="Times New Roman" w:hAnsi="Times New Roman"/>
          <w:sz w:val="24"/>
          <w:szCs w:val="24"/>
        </w:rPr>
      </w:pPr>
      <w:r w:rsidRPr="00140B42">
        <w:rPr>
          <w:rFonts w:ascii="Times New Roman" w:hAnsi="Times New Roman"/>
          <w:sz w:val="24"/>
          <w:szCs w:val="24"/>
        </w:rPr>
        <w:t>виконання комплексу робіт з капітального ремонту мереж теплопостачання, водопостачання та водовідведення.</w:t>
      </w:r>
    </w:p>
    <w:p w:rsidR="006803A6" w:rsidRPr="00140B42" w:rsidRDefault="006803A6" w:rsidP="006803A6">
      <w:pPr>
        <w:ind w:firstLine="709"/>
        <w:jc w:val="both"/>
        <w:rPr>
          <w:rFonts w:ascii="Times New Roman" w:hAnsi="Times New Roman"/>
          <w:sz w:val="24"/>
          <w:szCs w:val="24"/>
        </w:rPr>
      </w:pPr>
      <w:r w:rsidRPr="00140B42">
        <w:rPr>
          <w:rFonts w:ascii="Times New Roman" w:hAnsi="Times New Roman"/>
          <w:sz w:val="24"/>
          <w:szCs w:val="24"/>
        </w:rPr>
        <w:t>У 2016 році розвиток системи житлово-комунального комплексу міста буде здійснюватись шляхом виконання заходів передбачених державною, обласною та міськими програмами реформування житлово-комунального комплексу. Прогнозується, що у 2016 році реалізація поставлених завдань забезпечить технічне переобладнання, підвищення ресурсо - та енергоефективності підприємств житлово-комунального господарства, сприятиме підвищенню якості житлово-комунальних послуг.</w:t>
      </w:r>
    </w:p>
    <w:p w:rsidR="006803A6" w:rsidRPr="00140B42" w:rsidRDefault="006803A6" w:rsidP="006803A6">
      <w:pPr>
        <w:pStyle w:val="36"/>
        <w:rPr>
          <w:rFonts w:ascii="Times New Roman" w:hAnsi="Times New Roman"/>
          <w:sz w:val="24"/>
          <w:szCs w:val="24"/>
        </w:rPr>
      </w:pPr>
    </w:p>
    <w:p w:rsidR="006803A6" w:rsidRPr="00140B42" w:rsidRDefault="006803A6" w:rsidP="006803A6">
      <w:pPr>
        <w:pStyle w:val="2"/>
        <w:ind w:firstLine="709"/>
        <w:rPr>
          <w:rFonts w:ascii="Times New Roman" w:hAnsi="Times New Roman"/>
          <w:bCs/>
          <w:sz w:val="24"/>
          <w:szCs w:val="24"/>
        </w:rPr>
      </w:pPr>
      <w:r w:rsidRPr="00140B42">
        <w:rPr>
          <w:rFonts w:ascii="Times New Roman" w:hAnsi="Times New Roman"/>
          <w:bCs/>
          <w:sz w:val="24"/>
          <w:szCs w:val="24"/>
        </w:rPr>
        <w:t>2.1.8. Енергозабезпечення та енергозбереження</w:t>
      </w:r>
    </w:p>
    <w:p w:rsidR="006803A6" w:rsidRPr="00140B42" w:rsidRDefault="006803A6" w:rsidP="006803A6">
      <w:pPr>
        <w:rPr>
          <w:rFonts w:ascii="Times New Roman" w:hAnsi="Times New Roman"/>
          <w:sz w:val="24"/>
          <w:szCs w:val="24"/>
        </w:rPr>
      </w:pPr>
    </w:p>
    <w:p w:rsidR="006803A6" w:rsidRPr="00140B42" w:rsidRDefault="006803A6" w:rsidP="006803A6">
      <w:pPr>
        <w:pStyle w:val="36"/>
        <w:rPr>
          <w:rFonts w:ascii="Times New Roman" w:hAnsi="Times New Roman"/>
          <w:sz w:val="24"/>
          <w:szCs w:val="24"/>
        </w:rPr>
      </w:pPr>
      <w:r w:rsidRPr="00140B42">
        <w:rPr>
          <w:rFonts w:ascii="Times New Roman" w:hAnsi="Times New Roman"/>
          <w:sz w:val="24"/>
          <w:szCs w:val="24"/>
        </w:rPr>
        <w:t xml:space="preserve">У 2015 році продовжувалася робота щодо забезпечення потреб споживачів міста енергоресурсами та їх ефективним використанням. </w:t>
      </w:r>
    </w:p>
    <w:p w:rsidR="006803A6" w:rsidRPr="00140B42" w:rsidRDefault="006803A6" w:rsidP="006803A6">
      <w:pPr>
        <w:pStyle w:val="34"/>
        <w:ind w:firstLine="709"/>
        <w:jc w:val="both"/>
        <w:rPr>
          <w:rFonts w:ascii="Times New Roman" w:hAnsi="Times New Roman"/>
          <w:sz w:val="24"/>
          <w:szCs w:val="24"/>
        </w:rPr>
      </w:pPr>
      <w:r w:rsidRPr="00140B42">
        <w:rPr>
          <w:rFonts w:ascii="Times New Roman" w:hAnsi="Times New Roman"/>
          <w:sz w:val="24"/>
          <w:szCs w:val="24"/>
        </w:rPr>
        <w:t>Важливим фактором у комплексі заходів з енергозбереження, крім всебічного розвитку і застосування енергозберігаючих технологій, техніки, матеріалів та організації виробництва, має бути широкомасштабне залучення до паливно-</w:t>
      </w:r>
      <w:r w:rsidRPr="00140B42">
        <w:rPr>
          <w:rFonts w:ascii="Times New Roman" w:hAnsi="Times New Roman"/>
          <w:sz w:val="24"/>
          <w:szCs w:val="24"/>
        </w:rPr>
        <w:lastRenderedPageBreak/>
        <w:t>енергетичного балансу поновлювальних, а також нетрадиційних для сучасної енергетики джерел енергії.</w:t>
      </w:r>
    </w:p>
    <w:p w:rsidR="006803A6" w:rsidRPr="00140B42" w:rsidRDefault="006803A6" w:rsidP="006803A6">
      <w:pPr>
        <w:ind w:firstLine="709"/>
        <w:jc w:val="both"/>
        <w:rPr>
          <w:rFonts w:ascii="Times New Roman" w:hAnsi="Times New Roman"/>
          <w:sz w:val="24"/>
          <w:szCs w:val="24"/>
        </w:rPr>
      </w:pPr>
      <w:r w:rsidRPr="00140B42">
        <w:rPr>
          <w:rFonts w:ascii="Times New Roman" w:hAnsi="Times New Roman"/>
          <w:sz w:val="24"/>
          <w:szCs w:val="24"/>
        </w:rPr>
        <w:t>Аналіз досвіду експлуатації енергетичних об’єктів, що використовують поновлювальні та нетрадиційні джерела, а також урахування світового досвіду у цій галузі, свідчать, що для сучасних умов пріоритет у розвитку і впровадженню надається сумісному комбінованому виробництву теплової та електричної енергії (когенерації) в малій теплоенергетиці, яка дає можливість отримувати додаткові обсяги електричної енергії без додаткових витрат органічного палива.</w:t>
      </w:r>
    </w:p>
    <w:p w:rsidR="006803A6" w:rsidRPr="00140B42" w:rsidRDefault="006803A6" w:rsidP="006803A6">
      <w:pPr>
        <w:pStyle w:val="Bodytext1"/>
        <w:shd w:val="clear" w:color="auto" w:fill="auto"/>
        <w:spacing w:line="240" w:lineRule="auto"/>
        <w:ind w:firstLine="709"/>
        <w:jc w:val="both"/>
        <w:rPr>
          <w:rStyle w:val="FontStyle18"/>
          <w:sz w:val="24"/>
          <w:szCs w:val="24"/>
          <w:lang w:eastAsia="uk-UA"/>
        </w:rPr>
      </w:pPr>
      <w:r w:rsidRPr="00140B42">
        <w:rPr>
          <w:rFonts w:ascii="Times New Roman" w:hAnsi="Times New Roman"/>
          <w:sz w:val="24"/>
          <w:szCs w:val="24"/>
        </w:rPr>
        <w:t>Крім того, 08.04.2015 Кабінетом Міністрів України була прийнята постанова № 231 «Про внесення змін до постанов Кабінету Міністрів України від 01.03.2010 № 243 «</w:t>
      </w:r>
      <w:r w:rsidRPr="00140B42">
        <w:rPr>
          <w:rFonts w:ascii="Times New Roman" w:hAnsi="Times New Roman"/>
          <w:bCs/>
          <w:color w:val="000000"/>
          <w:sz w:val="24"/>
          <w:szCs w:val="24"/>
          <w:shd w:val="clear" w:color="auto" w:fill="FFFFFF"/>
        </w:rPr>
        <w:t>Про затвердження Державної цільової економічної програми енергоефективності і розвитку сфери виробництва енергоносіїв з відновлюваних джерел енергії та альтернативних видів палива на 2010-2015 роки» та від 17.10.2011 № 1056 «Деякі питання використання коштів у сфері енергоефективності та енергозбереження»</w:t>
      </w:r>
      <w:r w:rsidRPr="00140B42">
        <w:rPr>
          <w:rStyle w:val="FontStyle18"/>
          <w:sz w:val="24"/>
          <w:szCs w:val="24"/>
          <w:lang w:eastAsia="uk-UA"/>
        </w:rPr>
        <w:t>, яка спрямована на стимулювання населення, ОСББ та ЖБК до впровадження енергоефективних заходів та встановлення (заміни) котлів, окрім газових.</w:t>
      </w:r>
    </w:p>
    <w:p w:rsidR="006803A6" w:rsidRPr="00140B42" w:rsidRDefault="006803A6" w:rsidP="006803A6">
      <w:pPr>
        <w:pStyle w:val="Bodytext1"/>
        <w:shd w:val="clear" w:color="auto" w:fill="auto"/>
        <w:spacing w:line="240" w:lineRule="auto"/>
        <w:ind w:firstLine="709"/>
        <w:jc w:val="both"/>
        <w:rPr>
          <w:rStyle w:val="FontStyle18"/>
          <w:sz w:val="24"/>
          <w:szCs w:val="24"/>
          <w:lang w:eastAsia="uk-UA"/>
        </w:rPr>
      </w:pPr>
      <w:r w:rsidRPr="00140B42">
        <w:rPr>
          <w:rStyle w:val="FontStyle18"/>
          <w:sz w:val="24"/>
          <w:szCs w:val="24"/>
          <w:lang w:eastAsia="uk-UA"/>
        </w:rPr>
        <w:t>Прийняття даного документу дозволило запровадити в Україні на національному рівні прозорий механізм стимулювання населення, ОСББ та ЖБК до впровадження енергоефективних заходів відповідно до кращих європейських практик.</w:t>
      </w:r>
    </w:p>
    <w:p w:rsidR="006803A6" w:rsidRPr="00140B42" w:rsidRDefault="006803A6" w:rsidP="006803A6">
      <w:pPr>
        <w:pStyle w:val="Bodytext1"/>
        <w:shd w:val="clear" w:color="auto" w:fill="auto"/>
        <w:spacing w:line="240" w:lineRule="auto"/>
        <w:ind w:firstLine="709"/>
        <w:jc w:val="both"/>
        <w:rPr>
          <w:rStyle w:val="FontStyle18"/>
          <w:sz w:val="24"/>
          <w:szCs w:val="24"/>
          <w:lang w:eastAsia="uk-UA"/>
        </w:rPr>
      </w:pPr>
      <w:r w:rsidRPr="00140B42">
        <w:rPr>
          <w:rStyle w:val="FontStyle18"/>
          <w:sz w:val="24"/>
          <w:szCs w:val="24"/>
          <w:lang w:eastAsia="uk-UA"/>
        </w:rPr>
        <w:t>Наразі, визначено перелік енергоефективного обладнання та матеріалів, які можна придбати в кредит та отримати компенсацію (30% - для індивідуальних будинків, квартир; 40% - для ОСББ, ЖБК), зокрема для: утеплення фасадів, горищ та фундаментів; модернізації системи освітлення; встановлення енергозберігаючих вікон; встановлення засобів обліку теплової енергії та води; облаштування індивідуальних теплових пунктів; встановлення теплових насосів; встановлення сонячних колекторів; заміни радіаторів опалення тощо.</w:t>
      </w:r>
    </w:p>
    <w:p w:rsidR="006803A6" w:rsidRPr="00140B42" w:rsidRDefault="006803A6" w:rsidP="006803A6">
      <w:pPr>
        <w:pStyle w:val="Bodytext1"/>
        <w:shd w:val="clear" w:color="auto" w:fill="auto"/>
        <w:spacing w:line="240" w:lineRule="auto"/>
        <w:ind w:firstLine="709"/>
        <w:jc w:val="both"/>
        <w:rPr>
          <w:rStyle w:val="FontStyle18"/>
          <w:sz w:val="24"/>
          <w:szCs w:val="24"/>
          <w:lang w:eastAsia="uk-UA"/>
        </w:rPr>
      </w:pPr>
      <w:r w:rsidRPr="00140B42">
        <w:rPr>
          <w:rStyle w:val="FontStyle18"/>
          <w:sz w:val="24"/>
          <w:szCs w:val="24"/>
          <w:lang w:eastAsia="uk-UA"/>
        </w:rPr>
        <w:t>На отримання компенсації можуть розраховувати як фізичні особи - мешканці приватних будинків та квартир, так і організовані об’єднання співвласників багатоквартирних будинків (ОСББ) та житлово-будівільних кооперативів (ЖБК).</w:t>
      </w:r>
    </w:p>
    <w:p w:rsidR="006803A6" w:rsidRPr="00140B42" w:rsidRDefault="006803A6" w:rsidP="006803A6">
      <w:pPr>
        <w:pStyle w:val="Bodytext1"/>
        <w:shd w:val="clear" w:color="auto" w:fill="auto"/>
        <w:spacing w:line="240" w:lineRule="auto"/>
        <w:ind w:firstLine="709"/>
        <w:jc w:val="both"/>
        <w:rPr>
          <w:rStyle w:val="FontStyle18"/>
          <w:sz w:val="24"/>
          <w:szCs w:val="24"/>
          <w:lang w:eastAsia="uk-UA"/>
        </w:rPr>
      </w:pPr>
      <w:r w:rsidRPr="00140B42">
        <w:rPr>
          <w:rStyle w:val="FontStyle18"/>
          <w:sz w:val="24"/>
          <w:szCs w:val="24"/>
          <w:lang w:eastAsia="uk-UA"/>
        </w:rPr>
        <w:t>Реалізовувати ці ініціативи Державне агенсто з енергоефективності та енергозбереження України планує у співпраці з провідними державними банками: ПАТ АБ «Укргазбанк», «Державний експортно-імпортний банк України» та ПАТ «Державний Ощадбанк України».</w:t>
      </w:r>
    </w:p>
    <w:p w:rsidR="006803A6" w:rsidRPr="00140B42" w:rsidRDefault="006803A6" w:rsidP="006803A6">
      <w:pPr>
        <w:pStyle w:val="Bodytext1"/>
        <w:shd w:val="clear" w:color="auto" w:fill="auto"/>
        <w:spacing w:line="240" w:lineRule="auto"/>
        <w:ind w:firstLine="709"/>
        <w:jc w:val="both"/>
        <w:rPr>
          <w:rStyle w:val="FontStyle18"/>
          <w:sz w:val="24"/>
          <w:szCs w:val="24"/>
          <w:lang w:eastAsia="uk-UA"/>
        </w:rPr>
      </w:pPr>
      <w:r w:rsidRPr="00140B42">
        <w:rPr>
          <w:rStyle w:val="FontStyle18"/>
          <w:sz w:val="24"/>
          <w:szCs w:val="24"/>
          <w:lang w:eastAsia="uk-UA"/>
        </w:rPr>
        <w:t>Механізм для ОСББ та ЖБК працюватиме за принципом нині діючого механізму компенсації 20% суми кредиту на придбання «негазового» котла.</w:t>
      </w:r>
    </w:p>
    <w:p w:rsidR="006803A6" w:rsidRPr="00140B42" w:rsidRDefault="006803A6" w:rsidP="006803A6">
      <w:pPr>
        <w:pStyle w:val="Bodytext1"/>
        <w:shd w:val="clear" w:color="auto" w:fill="auto"/>
        <w:spacing w:line="240" w:lineRule="auto"/>
        <w:ind w:firstLine="709"/>
        <w:jc w:val="both"/>
        <w:rPr>
          <w:rStyle w:val="FontStyle18"/>
          <w:sz w:val="24"/>
          <w:szCs w:val="24"/>
          <w:lang w:eastAsia="uk-UA"/>
        </w:rPr>
      </w:pPr>
      <w:r w:rsidRPr="00140B42">
        <w:rPr>
          <w:rStyle w:val="FontStyle18"/>
          <w:sz w:val="24"/>
          <w:szCs w:val="24"/>
          <w:lang w:eastAsia="uk-UA"/>
        </w:rPr>
        <w:t>Запропонований механізм дозволить підвищити ефективність використання бюджетних коштів, оптимально розподілити ризики та контроль за цільовим використанням коштів між державою та банками - учасниками програми, мінімізувати втручання держави в оцінку інвестиційних проектів, їх відбір та верифікацію, що нівелюватиме корупційні ризики.</w:t>
      </w:r>
    </w:p>
    <w:p w:rsidR="006803A6" w:rsidRPr="00140B42" w:rsidRDefault="006803A6" w:rsidP="006803A6">
      <w:pPr>
        <w:pStyle w:val="Bodytext1"/>
        <w:shd w:val="clear" w:color="auto" w:fill="auto"/>
        <w:spacing w:line="240" w:lineRule="auto"/>
        <w:ind w:firstLine="709"/>
        <w:jc w:val="both"/>
        <w:rPr>
          <w:rStyle w:val="FontStyle18"/>
          <w:sz w:val="24"/>
          <w:szCs w:val="24"/>
          <w:lang w:eastAsia="uk-UA"/>
        </w:rPr>
      </w:pPr>
      <w:r w:rsidRPr="00140B42">
        <w:rPr>
          <w:rStyle w:val="FontStyle18"/>
          <w:sz w:val="24"/>
          <w:szCs w:val="24"/>
          <w:lang w:eastAsia="uk-UA"/>
        </w:rPr>
        <w:t>Комунальна теплоенергетика міста.</w:t>
      </w:r>
    </w:p>
    <w:p w:rsidR="006803A6" w:rsidRPr="00140B42" w:rsidRDefault="006803A6" w:rsidP="006803A6">
      <w:pPr>
        <w:shd w:val="clear" w:color="auto" w:fill="FFFFFF"/>
        <w:ind w:firstLine="709"/>
        <w:jc w:val="both"/>
        <w:rPr>
          <w:rFonts w:ascii="Times New Roman" w:hAnsi="Times New Roman"/>
          <w:sz w:val="24"/>
          <w:szCs w:val="24"/>
        </w:rPr>
      </w:pPr>
      <w:r w:rsidRPr="00140B42">
        <w:rPr>
          <w:rFonts w:ascii="Times New Roman" w:hAnsi="Times New Roman"/>
          <w:sz w:val="24"/>
          <w:szCs w:val="24"/>
        </w:rPr>
        <w:t xml:space="preserve">Послуги з теплопостачання в місті надаються: </w:t>
      </w:r>
    </w:p>
    <w:p w:rsidR="006803A6" w:rsidRPr="00140B42" w:rsidRDefault="006803A6" w:rsidP="006803A6">
      <w:pPr>
        <w:shd w:val="clear" w:color="auto" w:fill="FFFFFF"/>
        <w:ind w:firstLine="709"/>
        <w:jc w:val="both"/>
        <w:rPr>
          <w:rFonts w:ascii="Times New Roman" w:hAnsi="Times New Roman"/>
          <w:sz w:val="24"/>
          <w:szCs w:val="24"/>
        </w:rPr>
      </w:pPr>
      <w:r w:rsidRPr="00140B42">
        <w:rPr>
          <w:rFonts w:ascii="Times New Roman" w:hAnsi="Times New Roman"/>
          <w:sz w:val="24"/>
          <w:szCs w:val="24"/>
        </w:rPr>
        <w:t>- ПАТ «Енергія» – мешканцям міста, бюджетним установам та юридичним  особам мікрорайонів №1, №2 та м-н «Лікарня»;</w:t>
      </w:r>
    </w:p>
    <w:p w:rsidR="006803A6" w:rsidRPr="00140B42" w:rsidRDefault="006803A6" w:rsidP="006803A6">
      <w:pPr>
        <w:shd w:val="clear" w:color="auto" w:fill="FFFFFF"/>
        <w:ind w:firstLine="709"/>
        <w:jc w:val="both"/>
        <w:rPr>
          <w:rFonts w:ascii="Times New Roman" w:hAnsi="Times New Roman"/>
          <w:sz w:val="24"/>
          <w:szCs w:val="24"/>
        </w:rPr>
      </w:pPr>
      <w:r w:rsidRPr="00140B42">
        <w:rPr>
          <w:rFonts w:ascii="Times New Roman" w:hAnsi="Times New Roman"/>
          <w:sz w:val="24"/>
          <w:szCs w:val="24"/>
        </w:rPr>
        <w:t>- КП «Обухіврайтепломережа» – мешканцям міста, бюджетним установам та юридичним  особам центральної частини міста та м-н Петровський.</w:t>
      </w:r>
    </w:p>
    <w:p w:rsidR="006803A6" w:rsidRPr="00140B42" w:rsidRDefault="006803A6" w:rsidP="006803A6">
      <w:pPr>
        <w:shd w:val="clear" w:color="auto" w:fill="FFFFFF"/>
        <w:ind w:firstLine="709"/>
        <w:jc w:val="both"/>
        <w:rPr>
          <w:rFonts w:ascii="Times New Roman" w:hAnsi="Times New Roman"/>
          <w:sz w:val="24"/>
          <w:szCs w:val="24"/>
        </w:rPr>
      </w:pPr>
      <w:r w:rsidRPr="00140B42">
        <w:rPr>
          <w:rFonts w:ascii="Times New Roman" w:hAnsi="Times New Roman"/>
          <w:sz w:val="24"/>
          <w:szCs w:val="24"/>
        </w:rPr>
        <w:t xml:space="preserve">Загальна кількість котелень - 13, з них: 1 котельня відомча - ПАТ «Енергія», 12 котелень у </w:t>
      </w:r>
      <w:r w:rsidRPr="00140B42">
        <w:rPr>
          <w:rFonts w:ascii="Times New Roman" w:hAnsi="Times New Roman"/>
          <w:sz w:val="24"/>
          <w:szCs w:val="24"/>
          <w:lang w:eastAsia="uk-UA"/>
        </w:rPr>
        <w:t>комунальній власності територіальної громади міста</w:t>
      </w:r>
      <w:r w:rsidRPr="00140B42">
        <w:rPr>
          <w:rFonts w:ascii="Times New Roman" w:hAnsi="Times New Roman"/>
          <w:sz w:val="24"/>
          <w:szCs w:val="24"/>
        </w:rPr>
        <w:t>.</w:t>
      </w:r>
    </w:p>
    <w:p w:rsidR="006803A6" w:rsidRPr="00140B42" w:rsidRDefault="006803A6" w:rsidP="006803A6">
      <w:pPr>
        <w:shd w:val="clear" w:color="auto" w:fill="FFFFFF"/>
        <w:ind w:firstLine="709"/>
        <w:jc w:val="both"/>
        <w:rPr>
          <w:rFonts w:ascii="Times New Roman" w:hAnsi="Times New Roman"/>
          <w:sz w:val="24"/>
          <w:szCs w:val="24"/>
        </w:rPr>
      </w:pPr>
      <w:r w:rsidRPr="00140B42">
        <w:rPr>
          <w:rFonts w:ascii="Times New Roman" w:hAnsi="Times New Roman"/>
          <w:sz w:val="24"/>
          <w:szCs w:val="24"/>
        </w:rPr>
        <w:t xml:space="preserve"> Комунальне підприємство Обухівської міської ради «Обухівтеплотрансбуд» здійснює обслуговування 17 центральних теплових пунктів та </w:t>
      </w:r>
      <w:smartTag w:uri="urn:schemas-microsoft-com:office:smarttags" w:element="metricconverter">
        <w:smartTagPr>
          <w:attr w:name="ProductID" w:val="29,1 км"/>
        </w:smartTagPr>
        <w:r w:rsidRPr="00140B42">
          <w:rPr>
            <w:rFonts w:ascii="Times New Roman" w:hAnsi="Times New Roman"/>
            <w:sz w:val="24"/>
            <w:szCs w:val="24"/>
          </w:rPr>
          <w:t>29,1 км</w:t>
        </w:r>
      </w:smartTag>
      <w:r w:rsidRPr="00140B42">
        <w:rPr>
          <w:rFonts w:ascii="Times New Roman" w:hAnsi="Times New Roman"/>
          <w:sz w:val="24"/>
          <w:szCs w:val="24"/>
        </w:rPr>
        <w:t xml:space="preserve"> теплових труб (у двотрубному обчисленні) </w:t>
      </w:r>
      <w:r w:rsidRPr="00140B42">
        <w:rPr>
          <w:rFonts w:ascii="Times New Roman" w:hAnsi="Times New Roman"/>
          <w:sz w:val="24"/>
          <w:szCs w:val="24"/>
          <w:lang w:eastAsia="uk-UA"/>
        </w:rPr>
        <w:t>комунальної власності територіальної громади міста</w:t>
      </w:r>
      <w:r w:rsidRPr="00140B42">
        <w:rPr>
          <w:rFonts w:ascii="Times New Roman" w:hAnsi="Times New Roman"/>
          <w:sz w:val="24"/>
          <w:szCs w:val="24"/>
        </w:rPr>
        <w:t>.</w:t>
      </w:r>
    </w:p>
    <w:p w:rsidR="006803A6" w:rsidRPr="00140B42" w:rsidRDefault="006803A6" w:rsidP="006803A6">
      <w:pPr>
        <w:ind w:firstLine="709"/>
        <w:jc w:val="both"/>
        <w:rPr>
          <w:rFonts w:ascii="Times New Roman" w:hAnsi="Times New Roman"/>
          <w:sz w:val="24"/>
          <w:szCs w:val="24"/>
        </w:rPr>
      </w:pPr>
      <w:r w:rsidRPr="00140B42">
        <w:rPr>
          <w:rFonts w:ascii="Times New Roman" w:hAnsi="Times New Roman"/>
          <w:sz w:val="24"/>
          <w:szCs w:val="24"/>
        </w:rPr>
        <w:t xml:space="preserve">Підприємствами міста, які надають послуги з теплопостачання за 9 місяців 2015 року було вироблено 103397 Гкал. теплової енергії, в тому числі: для потреб населення </w:t>
      </w:r>
      <w:r w:rsidRPr="00140B42">
        <w:rPr>
          <w:rFonts w:ascii="Times New Roman" w:hAnsi="Times New Roman"/>
          <w:sz w:val="24"/>
          <w:szCs w:val="24"/>
        </w:rPr>
        <w:lastRenderedPageBreak/>
        <w:t>– 50055 Гкал.; для бюджетних установ – 7919 Гкал.; для інших споживачів – 45423 Гкал.</w:t>
      </w:r>
    </w:p>
    <w:p w:rsidR="006803A6" w:rsidRPr="00140B42" w:rsidRDefault="006803A6" w:rsidP="006803A6">
      <w:pPr>
        <w:ind w:firstLine="709"/>
        <w:jc w:val="both"/>
        <w:rPr>
          <w:rFonts w:ascii="Times New Roman" w:hAnsi="Times New Roman"/>
          <w:bCs/>
          <w:sz w:val="24"/>
          <w:szCs w:val="24"/>
        </w:rPr>
      </w:pPr>
      <w:r w:rsidRPr="00140B42">
        <w:rPr>
          <w:rFonts w:ascii="Times New Roman" w:hAnsi="Times New Roman"/>
          <w:bCs/>
          <w:sz w:val="24"/>
          <w:szCs w:val="24"/>
        </w:rPr>
        <w:t>У звітному періоді проведено капітальний ремонт несучих конструкцій та стелі басейну ДЮСШ із заміною вікон та утепленням фасаду по вул. Миру, 12 та капітальний ремонт приміщень та покрівлі гімнастичного залу ДЮСШ з заміною вікон та утепленням фасаду.</w:t>
      </w:r>
    </w:p>
    <w:p w:rsidR="006803A6" w:rsidRPr="00140B42" w:rsidRDefault="006803A6" w:rsidP="006803A6">
      <w:pPr>
        <w:ind w:firstLine="709"/>
        <w:jc w:val="both"/>
        <w:rPr>
          <w:rFonts w:ascii="Times New Roman" w:hAnsi="Times New Roman"/>
          <w:sz w:val="24"/>
          <w:szCs w:val="24"/>
        </w:rPr>
      </w:pPr>
      <w:r w:rsidRPr="00140B42">
        <w:rPr>
          <w:rFonts w:ascii="Times New Roman" w:hAnsi="Times New Roman"/>
          <w:sz w:val="24"/>
          <w:szCs w:val="24"/>
        </w:rPr>
        <w:t xml:space="preserve"> Проведено капітальний ремонт мереж теплопостачання (район ринку Піщана ТК 1.02.1) по вул. Київській 174; капітальний ремонт мереж теплопостачання по вул. Київській, 154 - ТК 4.01-6.01; капітальний ремонт мереж теплопостачання м-н. Петровський (ТК5-будинок № 14), (ТК11-ТК12 – будинок № 11), (ТК13 – будинки № 10, № 9), ТК14 – ДНЗ «Пролісок», (ТК22- будинок № 12), (ТК9 - Амбулаторія); капітальний ремонт мереж тепловодопостачання по вул. Київській, 113 (КТЕП-9). Виконано реконструкцію мереж теплопостачання по вул. Київській, 164.</w:t>
      </w:r>
    </w:p>
    <w:p w:rsidR="006803A6" w:rsidRPr="00140B42" w:rsidRDefault="006803A6" w:rsidP="006803A6">
      <w:pPr>
        <w:pStyle w:val="39"/>
        <w:ind w:firstLine="709"/>
        <w:jc w:val="both"/>
      </w:pPr>
      <w:r w:rsidRPr="00140B42">
        <w:t xml:space="preserve">У рамках виконання комплексної </w:t>
      </w:r>
      <w:r w:rsidRPr="00140B42">
        <w:rPr>
          <w:bCs/>
        </w:rPr>
        <w:t>міської цільової економічної Програми енергоефективності м.Обухова на 2011-2015 роки,  затвердженої рішенням Обухівської міської ради від 24.03.2011р.№74-6-</w:t>
      </w:r>
      <w:r w:rsidRPr="00140B42">
        <w:rPr>
          <w:bCs/>
          <w:lang w:val="en-US"/>
        </w:rPr>
        <w:t>VI</w:t>
      </w:r>
      <w:r w:rsidRPr="00140B42">
        <w:rPr>
          <w:bCs/>
        </w:rPr>
        <w:t xml:space="preserve">  «Про затвердження міської цільової економічної Програми енергоефективності на 2011-2015роки», </w:t>
      </w:r>
      <w:r w:rsidRPr="00140B42">
        <w:t>придбано 9 лічильників обліку теплової енергії для будинків комунальної власності та лічильники тепла для ДНЗ «Пролісок», ДНЗ «Світлячок» та міського будинку культури мікрорайону Петровський .</w:t>
      </w:r>
    </w:p>
    <w:p w:rsidR="006803A6" w:rsidRPr="00140B42" w:rsidRDefault="006803A6" w:rsidP="006803A6">
      <w:pPr>
        <w:pStyle w:val="39"/>
        <w:ind w:firstLine="709"/>
        <w:jc w:val="both"/>
      </w:pPr>
      <w:r w:rsidRPr="00140B42">
        <w:t xml:space="preserve">Крім того, придбано мережний насос для котельні мікрорайону Петровський. </w:t>
      </w:r>
    </w:p>
    <w:p w:rsidR="006803A6" w:rsidRPr="00140B42" w:rsidRDefault="006803A6" w:rsidP="006803A6">
      <w:pPr>
        <w:pStyle w:val="a4"/>
        <w:spacing w:before="0" w:beforeAutospacing="0" w:after="0" w:afterAutospacing="0"/>
        <w:ind w:firstLine="709"/>
        <w:jc w:val="both"/>
        <w:rPr>
          <w:lang w:val="uk-UA"/>
        </w:rPr>
      </w:pPr>
      <w:r w:rsidRPr="00140B42">
        <w:rPr>
          <w:lang w:val="uk-UA"/>
        </w:rPr>
        <w:t>Впродовж звітного періоду в місті продовжувалось впровадження проекту:</w:t>
      </w:r>
    </w:p>
    <w:p w:rsidR="006803A6" w:rsidRPr="00140B42" w:rsidRDefault="006803A6" w:rsidP="006803A6">
      <w:pPr>
        <w:ind w:firstLine="709"/>
        <w:jc w:val="both"/>
        <w:rPr>
          <w:rFonts w:ascii="Times New Roman" w:hAnsi="Times New Roman"/>
          <w:sz w:val="24"/>
          <w:szCs w:val="24"/>
        </w:rPr>
      </w:pPr>
      <w:r w:rsidRPr="00140B42">
        <w:rPr>
          <w:rFonts w:ascii="Times New Roman" w:hAnsi="Times New Roman"/>
          <w:sz w:val="24"/>
          <w:szCs w:val="24"/>
        </w:rPr>
        <w:t>- Будівництво комплексу по виробництву альтернативного палива та енергоносіїв з відходів деревини, органічних, біоорганічних та інших відходів по вулиці Промислова, 14А в м. Обухові (економія фінансових ресурсів при закупівлі палива підприємствами міста), інвестор – ТОВ «Тарком Екосервіс», вартість проекту 12,0 млн. гривень, освоєно 75% коштів.  Завершено будівництво І-ї технологічної лінії.</w:t>
      </w:r>
      <w:r w:rsidRPr="00140B42">
        <w:rPr>
          <w:rFonts w:ascii="Times New Roman" w:hAnsi="Times New Roman"/>
          <w:b/>
          <w:sz w:val="24"/>
          <w:szCs w:val="24"/>
        </w:rPr>
        <w:t xml:space="preserve"> </w:t>
      </w:r>
      <w:r w:rsidRPr="00140B42">
        <w:rPr>
          <w:rFonts w:ascii="Times New Roman" w:hAnsi="Times New Roman"/>
          <w:sz w:val="24"/>
          <w:szCs w:val="24"/>
        </w:rPr>
        <w:t xml:space="preserve">По завершенню будівництва об’єкта буде створено додатково 25 робочих місць. </w:t>
      </w:r>
    </w:p>
    <w:p w:rsidR="006803A6" w:rsidRPr="00140B42" w:rsidRDefault="006803A6" w:rsidP="006803A6">
      <w:pPr>
        <w:ind w:firstLine="709"/>
        <w:jc w:val="both"/>
        <w:rPr>
          <w:rFonts w:ascii="Times New Roman" w:hAnsi="Times New Roman"/>
          <w:sz w:val="24"/>
          <w:szCs w:val="24"/>
          <w:highlight w:val="yellow"/>
        </w:rPr>
      </w:pPr>
    </w:p>
    <w:p w:rsidR="006803A6" w:rsidRPr="00140B42" w:rsidRDefault="006803A6" w:rsidP="006803A6">
      <w:pPr>
        <w:pStyle w:val="36"/>
        <w:jc w:val="center"/>
        <w:rPr>
          <w:rFonts w:ascii="Times New Roman" w:hAnsi="Times New Roman"/>
          <w:b/>
          <w:iCs/>
          <w:sz w:val="24"/>
          <w:szCs w:val="24"/>
          <w:u w:val="single"/>
        </w:rPr>
      </w:pPr>
      <w:r w:rsidRPr="00140B42">
        <w:rPr>
          <w:rFonts w:ascii="Times New Roman" w:hAnsi="Times New Roman"/>
          <w:b/>
          <w:iCs/>
          <w:sz w:val="24"/>
          <w:szCs w:val="24"/>
          <w:u w:val="single"/>
        </w:rPr>
        <w:t>Головні цілі на 2016 рік</w:t>
      </w:r>
    </w:p>
    <w:p w:rsidR="006803A6" w:rsidRPr="00140B42" w:rsidRDefault="006803A6" w:rsidP="006803A6">
      <w:pPr>
        <w:pStyle w:val="36"/>
        <w:rPr>
          <w:rFonts w:ascii="Times New Roman" w:hAnsi="Times New Roman"/>
          <w:b/>
          <w:i/>
          <w:iCs/>
          <w:sz w:val="24"/>
          <w:szCs w:val="24"/>
          <w:u w:val="single"/>
        </w:rPr>
      </w:pPr>
    </w:p>
    <w:p w:rsidR="006803A6" w:rsidRPr="00140B42" w:rsidRDefault="006803A6" w:rsidP="006803A6">
      <w:pPr>
        <w:pStyle w:val="36"/>
        <w:rPr>
          <w:rFonts w:ascii="Times New Roman" w:hAnsi="Times New Roman"/>
          <w:sz w:val="24"/>
          <w:szCs w:val="24"/>
        </w:rPr>
      </w:pPr>
      <w:r w:rsidRPr="00140B42">
        <w:rPr>
          <w:rFonts w:ascii="Times New Roman" w:hAnsi="Times New Roman"/>
          <w:sz w:val="24"/>
          <w:szCs w:val="24"/>
        </w:rPr>
        <w:t>Продовження роботи щодо зниження обсягів споживання паливно-енергетичних ресурсів за рахунок впровадження інноваційно-інвестиційних проектів з енергозбереження, включаючи застосування альтернативних видів палива.</w:t>
      </w:r>
    </w:p>
    <w:p w:rsidR="006803A6" w:rsidRPr="00140B42" w:rsidRDefault="006803A6" w:rsidP="006803A6">
      <w:pPr>
        <w:pStyle w:val="36"/>
        <w:jc w:val="center"/>
        <w:rPr>
          <w:rFonts w:ascii="Times New Roman" w:hAnsi="Times New Roman"/>
          <w:b/>
          <w:iCs/>
          <w:sz w:val="24"/>
          <w:szCs w:val="24"/>
          <w:highlight w:val="yellow"/>
          <w:u w:val="single"/>
        </w:rPr>
      </w:pPr>
      <w:r w:rsidRPr="00140B42">
        <w:rPr>
          <w:rFonts w:ascii="Times New Roman" w:hAnsi="Times New Roman"/>
          <w:b/>
          <w:iCs/>
          <w:sz w:val="24"/>
          <w:szCs w:val="24"/>
          <w:u w:val="single"/>
        </w:rPr>
        <w:t>Основні завдання та заходи на 2016 рік</w:t>
      </w:r>
    </w:p>
    <w:p w:rsidR="006803A6" w:rsidRPr="00140B42" w:rsidRDefault="006803A6" w:rsidP="006803A6">
      <w:pPr>
        <w:pStyle w:val="36"/>
        <w:rPr>
          <w:rFonts w:ascii="Times New Roman" w:hAnsi="Times New Roman"/>
          <w:b/>
          <w:iCs/>
          <w:sz w:val="24"/>
          <w:szCs w:val="24"/>
          <w:highlight w:val="yellow"/>
          <w:u w:val="single"/>
        </w:rPr>
      </w:pPr>
    </w:p>
    <w:p w:rsidR="006803A6" w:rsidRPr="00140B42" w:rsidRDefault="006803A6" w:rsidP="006803A6">
      <w:pPr>
        <w:ind w:firstLine="709"/>
        <w:jc w:val="both"/>
        <w:rPr>
          <w:rFonts w:ascii="Times New Roman" w:hAnsi="Times New Roman"/>
          <w:sz w:val="24"/>
          <w:szCs w:val="24"/>
        </w:rPr>
      </w:pPr>
      <w:r w:rsidRPr="00140B42">
        <w:rPr>
          <w:rFonts w:ascii="Times New Roman" w:hAnsi="Times New Roman"/>
          <w:sz w:val="24"/>
          <w:szCs w:val="24"/>
        </w:rPr>
        <w:t>З метою зменшення споживання енергоносіїв та зменшенню втрат теплової енергії при транспортуванні та розподілу планується:</w:t>
      </w:r>
    </w:p>
    <w:p w:rsidR="006803A6" w:rsidRPr="00140B42" w:rsidRDefault="006803A6" w:rsidP="006803A6">
      <w:pPr>
        <w:ind w:firstLine="709"/>
        <w:jc w:val="both"/>
        <w:rPr>
          <w:rFonts w:ascii="Times New Roman" w:hAnsi="Times New Roman"/>
          <w:sz w:val="24"/>
          <w:szCs w:val="24"/>
        </w:rPr>
      </w:pPr>
      <w:r w:rsidRPr="00140B42">
        <w:rPr>
          <w:rFonts w:ascii="Times New Roman" w:hAnsi="Times New Roman"/>
          <w:sz w:val="24"/>
          <w:szCs w:val="24"/>
        </w:rPr>
        <w:t>- впровадження новітніх енергозберігаючих технологій в усіх галузях міського господарства, заміна застарілого неефективного обладнання, заміна та підтримка в належному стані мереж;</w:t>
      </w:r>
    </w:p>
    <w:p w:rsidR="006803A6" w:rsidRPr="00140B42" w:rsidRDefault="006803A6" w:rsidP="006803A6">
      <w:pPr>
        <w:ind w:firstLine="709"/>
        <w:jc w:val="both"/>
        <w:rPr>
          <w:rFonts w:ascii="Times New Roman" w:hAnsi="Times New Roman"/>
          <w:sz w:val="24"/>
          <w:szCs w:val="24"/>
        </w:rPr>
      </w:pPr>
      <w:r w:rsidRPr="00140B42">
        <w:rPr>
          <w:rFonts w:ascii="Times New Roman" w:hAnsi="Times New Roman"/>
          <w:sz w:val="24"/>
          <w:szCs w:val="24"/>
        </w:rPr>
        <w:t>- виявлення внутрішніх джерел фінансування заходів з енергозбереження та пошук інвесторів і кредиторів;</w:t>
      </w:r>
    </w:p>
    <w:p w:rsidR="006803A6" w:rsidRPr="00140B42" w:rsidRDefault="006803A6" w:rsidP="006803A6">
      <w:pPr>
        <w:pStyle w:val="af6"/>
        <w:ind w:firstLine="709"/>
        <w:rPr>
          <w:rFonts w:ascii="Times New Roman" w:hAnsi="Times New Roman"/>
          <w:sz w:val="24"/>
          <w:szCs w:val="24"/>
        </w:rPr>
      </w:pPr>
      <w:r w:rsidRPr="00140B42">
        <w:rPr>
          <w:rFonts w:ascii="Times New Roman" w:hAnsi="Times New Roman"/>
          <w:sz w:val="24"/>
          <w:szCs w:val="24"/>
        </w:rPr>
        <w:t xml:space="preserve">- утеплення фасадів житлового фонду, теплосанація об’єктів соціальної сфери в населених пунктах міста; </w:t>
      </w:r>
    </w:p>
    <w:p w:rsidR="006803A6" w:rsidRPr="00140B42" w:rsidRDefault="006803A6" w:rsidP="006803A6">
      <w:pPr>
        <w:ind w:firstLine="709"/>
        <w:jc w:val="both"/>
        <w:rPr>
          <w:rFonts w:ascii="Times New Roman" w:hAnsi="Times New Roman"/>
          <w:sz w:val="24"/>
          <w:szCs w:val="24"/>
        </w:rPr>
      </w:pPr>
      <w:r w:rsidRPr="00140B42">
        <w:rPr>
          <w:rFonts w:ascii="Times New Roman" w:hAnsi="Times New Roman"/>
          <w:sz w:val="24"/>
          <w:szCs w:val="24"/>
        </w:rPr>
        <w:t xml:space="preserve"> - ліквідація ділянок підтоплення теплових мереж;</w:t>
      </w:r>
    </w:p>
    <w:p w:rsidR="006803A6" w:rsidRPr="00140B42" w:rsidRDefault="006803A6" w:rsidP="006803A6">
      <w:pPr>
        <w:ind w:firstLine="709"/>
        <w:jc w:val="both"/>
        <w:rPr>
          <w:rFonts w:ascii="Times New Roman" w:hAnsi="Times New Roman"/>
          <w:sz w:val="24"/>
          <w:szCs w:val="24"/>
        </w:rPr>
      </w:pPr>
      <w:r w:rsidRPr="00140B42">
        <w:rPr>
          <w:rFonts w:ascii="Times New Roman" w:hAnsi="Times New Roman"/>
          <w:sz w:val="24"/>
          <w:szCs w:val="24"/>
        </w:rPr>
        <w:t xml:space="preserve"> - ізоляція арматури та фасонних частин теплових мереж;</w:t>
      </w:r>
    </w:p>
    <w:p w:rsidR="006803A6" w:rsidRPr="00140B42" w:rsidRDefault="006803A6" w:rsidP="006803A6">
      <w:pPr>
        <w:ind w:firstLine="709"/>
        <w:jc w:val="both"/>
        <w:rPr>
          <w:rFonts w:ascii="Times New Roman" w:hAnsi="Times New Roman"/>
          <w:sz w:val="24"/>
          <w:szCs w:val="24"/>
        </w:rPr>
      </w:pPr>
      <w:r w:rsidRPr="00140B42">
        <w:rPr>
          <w:rFonts w:ascii="Times New Roman" w:hAnsi="Times New Roman"/>
          <w:sz w:val="24"/>
          <w:szCs w:val="24"/>
        </w:rPr>
        <w:t xml:space="preserve"> - частковий ремонт та відновлення ізоляції трубопроводів;</w:t>
      </w:r>
    </w:p>
    <w:p w:rsidR="006803A6" w:rsidRPr="00140B42" w:rsidRDefault="006803A6" w:rsidP="006803A6">
      <w:pPr>
        <w:ind w:firstLine="709"/>
        <w:jc w:val="both"/>
        <w:rPr>
          <w:rFonts w:ascii="Times New Roman" w:hAnsi="Times New Roman"/>
          <w:sz w:val="24"/>
          <w:szCs w:val="24"/>
        </w:rPr>
      </w:pPr>
      <w:r w:rsidRPr="00140B42">
        <w:rPr>
          <w:rFonts w:ascii="Times New Roman" w:hAnsi="Times New Roman"/>
          <w:sz w:val="24"/>
          <w:szCs w:val="24"/>
        </w:rPr>
        <w:t xml:space="preserve"> - заміна трубопроводів теплової мережі на попередньо ізольовані трубопроводи;</w:t>
      </w:r>
    </w:p>
    <w:p w:rsidR="006803A6" w:rsidRPr="00140B42" w:rsidRDefault="006803A6" w:rsidP="006803A6">
      <w:pPr>
        <w:ind w:firstLine="709"/>
        <w:jc w:val="both"/>
        <w:rPr>
          <w:rFonts w:ascii="Times New Roman" w:hAnsi="Times New Roman"/>
          <w:sz w:val="24"/>
          <w:szCs w:val="24"/>
        </w:rPr>
      </w:pPr>
      <w:r w:rsidRPr="00140B42">
        <w:rPr>
          <w:rFonts w:ascii="Times New Roman" w:hAnsi="Times New Roman"/>
          <w:sz w:val="24"/>
          <w:szCs w:val="24"/>
        </w:rPr>
        <w:t>- ліквідація нещільності в запірній, дренажній, розподільній і регулюючій апаратурі, насосному обладнанні та сальникових компенсаторах;</w:t>
      </w:r>
    </w:p>
    <w:p w:rsidR="006803A6" w:rsidRPr="00140B42" w:rsidRDefault="006803A6" w:rsidP="006803A6">
      <w:pPr>
        <w:ind w:firstLine="709"/>
        <w:jc w:val="both"/>
        <w:rPr>
          <w:rFonts w:ascii="Times New Roman" w:hAnsi="Times New Roman"/>
          <w:sz w:val="24"/>
          <w:szCs w:val="24"/>
        </w:rPr>
      </w:pPr>
      <w:r w:rsidRPr="00140B42">
        <w:rPr>
          <w:rFonts w:ascii="Times New Roman" w:hAnsi="Times New Roman"/>
          <w:sz w:val="24"/>
          <w:szCs w:val="24"/>
        </w:rPr>
        <w:t>- заміна традиційної арматури на кульову;</w:t>
      </w:r>
    </w:p>
    <w:p w:rsidR="006803A6" w:rsidRPr="00140B42" w:rsidRDefault="006803A6" w:rsidP="006803A6">
      <w:pPr>
        <w:ind w:firstLine="709"/>
        <w:jc w:val="both"/>
        <w:rPr>
          <w:rFonts w:ascii="Times New Roman" w:hAnsi="Times New Roman"/>
          <w:sz w:val="24"/>
          <w:szCs w:val="24"/>
        </w:rPr>
      </w:pPr>
      <w:r w:rsidRPr="00140B42">
        <w:rPr>
          <w:rFonts w:ascii="Times New Roman" w:hAnsi="Times New Roman"/>
          <w:sz w:val="24"/>
          <w:szCs w:val="24"/>
        </w:rPr>
        <w:lastRenderedPageBreak/>
        <w:t>- забезпечення секціонування на теплових мережах;</w:t>
      </w:r>
    </w:p>
    <w:p w:rsidR="006803A6" w:rsidRPr="00140B42" w:rsidRDefault="006803A6" w:rsidP="006803A6">
      <w:pPr>
        <w:ind w:firstLine="709"/>
        <w:jc w:val="both"/>
        <w:rPr>
          <w:rFonts w:ascii="Times New Roman" w:hAnsi="Times New Roman"/>
          <w:sz w:val="24"/>
          <w:szCs w:val="24"/>
        </w:rPr>
      </w:pPr>
      <w:r w:rsidRPr="00140B42">
        <w:rPr>
          <w:rFonts w:ascii="Times New Roman" w:hAnsi="Times New Roman"/>
          <w:sz w:val="24"/>
          <w:szCs w:val="24"/>
        </w:rPr>
        <w:t>- заміна сальникових компенсаторів на компенсатори герметичні;</w:t>
      </w:r>
    </w:p>
    <w:p w:rsidR="006803A6" w:rsidRPr="00140B42" w:rsidRDefault="006803A6" w:rsidP="006803A6">
      <w:pPr>
        <w:ind w:firstLine="709"/>
        <w:jc w:val="both"/>
        <w:rPr>
          <w:rFonts w:ascii="Times New Roman" w:hAnsi="Times New Roman"/>
          <w:sz w:val="24"/>
          <w:szCs w:val="24"/>
        </w:rPr>
      </w:pPr>
      <w:r w:rsidRPr="00140B42">
        <w:rPr>
          <w:rFonts w:ascii="Times New Roman" w:hAnsi="Times New Roman"/>
          <w:sz w:val="24"/>
          <w:szCs w:val="24"/>
        </w:rPr>
        <w:t>- заміна насосних агрегатів з сальниковим ущільненням на насоси з керамічним ущільненням (по потребі);</w:t>
      </w:r>
    </w:p>
    <w:p w:rsidR="006803A6" w:rsidRPr="00140B42" w:rsidRDefault="006803A6" w:rsidP="006803A6">
      <w:pPr>
        <w:ind w:firstLine="709"/>
        <w:jc w:val="both"/>
        <w:rPr>
          <w:rFonts w:ascii="Times New Roman" w:hAnsi="Times New Roman"/>
          <w:sz w:val="24"/>
          <w:szCs w:val="24"/>
        </w:rPr>
      </w:pPr>
      <w:r w:rsidRPr="00140B42">
        <w:rPr>
          <w:rFonts w:ascii="Times New Roman" w:hAnsi="Times New Roman"/>
          <w:sz w:val="24"/>
          <w:szCs w:val="24"/>
        </w:rPr>
        <w:t>- впровадження трубопроводів із внутрішнім емальованим покриттям для систем гарячого водопостачання, а також сертифікованих пластикових теплоізольованих;</w:t>
      </w:r>
    </w:p>
    <w:p w:rsidR="006803A6" w:rsidRPr="00140B42" w:rsidRDefault="006803A6" w:rsidP="006803A6">
      <w:pPr>
        <w:ind w:firstLine="709"/>
        <w:jc w:val="both"/>
        <w:rPr>
          <w:rFonts w:ascii="Times New Roman" w:hAnsi="Times New Roman"/>
          <w:sz w:val="24"/>
          <w:szCs w:val="24"/>
        </w:rPr>
      </w:pPr>
      <w:r w:rsidRPr="00140B42">
        <w:rPr>
          <w:rFonts w:ascii="Times New Roman" w:hAnsi="Times New Roman"/>
          <w:sz w:val="24"/>
          <w:szCs w:val="24"/>
        </w:rPr>
        <w:t>- ліквідація перегріву приміщень в осінньо-зимовий період;</w:t>
      </w:r>
    </w:p>
    <w:p w:rsidR="006803A6" w:rsidRPr="00140B42" w:rsidRDefault="006803A6" w:rsidP="006803A6">
      <w:pPr>
        <w:ind w:firstLine="709"/>
        <w:jc w:val="both"/>
        <w:rPr>
          <w:rFonts w:ascii="Times New Roman" w:hAnsi="Times New Roman"/>
          <w:sz w:val="24"/>
          <w:szCs w:val="24"/>
        </w:rPr>
      </w:pPr>
      <w:r w:rsidRPr="00140B42">
        <w:rPr>
          <w:rFonts w:ascii="Times New Roman" w:hAnsi="Times New Roman"/>
          <w:sz w:val="24"/>
          <w:szCs w:val="24"/>
        </w:rPr>
        <w:t>- зменшення відпуску теплової енергії в нічний час та в неробочі дні (для громадських та виробничих приміщень);</w:t>
      </w:r>
    </w:p>
    <w:p w:rsidR="006803A6" w:rsidRPr="00140B42" w:rsidRDefault="006803A6" w:rsidP="006803A6">
      <w:pPr>
        <w:ind w:firstLine="709"/>
        <w:jc w:val="both"/>
        <w:rPr>
          <w:rFonts w:ascii="Times New Roman" w:hAnsi="Times New Roman"/>
          <w:sz w:val="24"/>
          <w:szCs w:val="24"/>
        </w:rPr>
      </w:pPr>
      <w:r w:rsidRPr="00140B42">
        <w:rPr>
          <w:rFonts w:ascii="Times New Roman" w:hAnsi="Times New Roman"/>
          <w:sz w:val="24"/>
          <w:szCs w:val="24"/>
        </w:rPr>
        <w:t>- зменшення відпуску теплової енергії за рахунок зниження температури гарячої води в нічний час;</w:t>
      </w:r>
    </w:p>
    <w:p w:rsidR="006803A6" w:rsidRPr="00140B42" w:rsidRDefault="006803A6" w:rsidP="006803A6">
      <w:pPr>
        <w:ind w:firstLine="709"/>
        <w:jc w:val="both"/>
        <w:rPr>
          <w:rFonts w:ascii="Times New Roman" w:hAnsi="Times New Roman"/>
          <w:sz w:val="24"/>
          <w:szCs w:val="24"/>
        </w:rPr>
      </w:pPr>
      <w:r w:rsidRPr="00140B42">
        <w:rPr>
          <w:rFonts w:ascii="Times New Roman" w:hAnsi="Times New Roman"/>
          <w:sz w:val="24"/>
          <w:szCs w:val="24"/>
        </w:rPr>
        <w:t>- наладка гідравлічного режиму системи опалення;</w:t>
      </w:r>
    </w:p>
    <w:p w:rsidR="006803A6" w:rsidRPr="00140B42" w:rsidRDefault="006803A6" w:rsidP="006803A6">
      <w:pPr>
        <w:ind w:firstLine="709"/>
        <w:jc w:val="both"/>
        <w:rPr>
          <w:rFonts w:ascii="Times New Roman" w:hAnsi="Times New Roman"/>
          <w:sz w:val="24"/>
          <w:szCs w:val="24"/>
        </w:rPr>
      </w:pPr>
      <w:r w:rsidRPr="00140B42">
        <w:rPr>
          <w:rFonts w:ascii="Times New Roman" w:hAnsi="Times New Roman"/>
          <w:sz w:val="24"/>
          <w:szCs w:val="24"/>
        </w:rPr>
        <w:t>- наладка гідравлічного режиму системи гарячого водопостачання;</w:t>
      </w:r>
    </w:p>
    <w:p w:rsidR="006803A6" w:rsidRPr="00140B42" w:rsidRDefault="006803A6" w:rsidP="006803A6">
      <w:pPr>
        <w:ind w:firstLine="709"/>
        <w:jc w:val="both"/>
        <w:rPr>
          <w:rFonts w:ascii="Times New Roman" w:hAnsi="Times New Roman"/>
          <w:sz w:val="24"/>
          <w:szCs w:val="24"/>
        </w:rPr>
      </w:pPr>
      <w:r w:rsidRPr="00140B42">
        <w:rPr>
          <w:rFonts w:ascii="Times New Roman" w:hAnsi="Times New Roman"/>
          <w:sz w:val="24"/>
          <w:szCs w:val="24"/>
        </w:rPr>
        <w:t>- впровадження ПЧТ на насосах підкачки холодної та гарячої води;</w:t>
      </w:r>
    </w:p>
    <w:p w:rsidR="006803A6" w:rsidRPr="00140B42" w:rsidRDefault="006803A6" w:rsidP="006803A6">
      <w:pPr>
        <w:ind w:firstLine="709"/>
        <w:jc w:val="both"/>
        <w:rPr>
          <w:rFonts w:ascii="Times New Roman" w:hAnsi="Times New Roman"/>
          <w:sz w:val="24"/>
          <w:szCs w:val="24"/>
        </w:rPr>
      </w:pPr>
      <w:r w:rsidRPr="00140B42">
        <w:rPr>
          <w:rFonts w:ascii="Times New Roman" w:hAnsi="Times New Roman"/>
          <w:sz w:val="24"/>
          <w:szCs w:val="24"/>
        </w:rPr>
        <w:t xml:space="preserve">- оперативний контроль та очистка теплообмінників від накипоутворень; </w:t>
      </w:r>
    </w:p>
    <w:p w:rsidR="006803A6" w:rsidRPr="00140B42" w:rsidRDefault="006803A6" w:rsidP="006803A6">
      <w:pPr>
        <w:ind w:firstLine="709"/>
        <w:jc w:val="both"/>
        <w:rPr>
          <w:rFonts w:ascii="Times New Roman" w:hAnsi="Times New Roman"/>
          <w:sz w:val="24"/>
          <w:szCs w:val="24"/>
        </w:rPr>
      </w:pPr>
      <w:r w:rsidRPr="00140B42">
        <w:rPr>
          <w:rFonts w:ascii="Times New Roman" w:hAnsi="Times New Roman"/>
          <w:sz w:val="24"/>
          <w:szCs w:val="24"/>
        </w:rPr>
        <w:t>- реконструкція вуличного освітлення з застосуванням енергоощадних ламп;</w:t>
      </w:r>
    </w:p>
    <w:p w:rsidR="006803A6" w:rsidRPr="00140B42" w:rsidRDefault="006803A6" w:rsidP="006803A6">
      <w:pPr>
        <w:ind w:firstLine="709"/>
        <w:jc w:val="both"/>
        <w:rPr>
          <w:rFonts w:ascii="Times New Roman" w:hAnsi="Times New Roman"/>
          <w:sz w:val="24"/>
          <w:szCs w:val="24"/>
        </w:rPr>
      </w:pPr>
      <w:r w:rsidRPr="00140B42">
        <w:rPr>
          <w:rFonts w:ascii="Times New Roman" w:hAnsi="Times New Roman"/>
          <w:sz w:val="24"/>
          <w:szCs w:val="24"/>
        </w:rPr>
        <w:t xml:space="preserve"> - модернізація теплових пунктів;</w:t>
      </w:r>
    </w:p>
    <w:p w:rsidR="006803A6" w:rsidRPr="00140B42" w:rsidRDefault="006803A6" w:rsidP="006803A6">
      <w:pPr>
        <w:ind w:firstLine="709"/>
        <w:jc w:val="both"/>
        <w:rPr>
          <w:rFonts w:ascii="Times New Roman" w:hAnsi="Times New Roman"/>
          <w:sz w:val="24"/>
          <w:szCs w:val="24"/>
        </w:rPr>
      </w:pPr>
      <w:r w:rsidRPr="00140B42">
        <w:rPr>
          <w:rFonts w:ascii="Times New Roman" w:hAnsi="Times New Roman"/>
          <w:sz w:val="24"/>
          <w:szCs w:val="24"/>
        </w:rPr>
        <w:t xml:space="preserve">- застосування малопотужних (6,8,11 Вт) мініатюрних люмінісцентних ламп у внутріпід’їздному освітленні житлових будинків, замість ламп розжарювання і встановлення датчиків присутності, які включають освітлення при необхідності.  </w:t>
      </w:r>
    </w:p>
    <w:p w:rsidR="006803A6" w:rsidRPr="00140B42" w:rsidRDefault="006803A6" w:rsidP="006803A6">
      <w:pPr>
        <w:ind w:firstLine="709"/>
        <w:jc w:val="both"/>
        <w:rPr>
          <w:rFonts w:ascii="Times New Roman" w:hAnsi="Times New Roman"/>
          <w:sz w:val="24"/>
          <w:szCs w:val="24"/>
        </w:rPr>
      </w:pPr>
      <w:r w:rsidRPr="00140B42">
        <w:rPr>
          <w:rFonts w:ascii="Times New Roman" w:hAnsi="Times New Roman"/>
          <w:sz w:val="24"/>
          <w:szCs w:val="24"/>
        </w:rPr>
        <w:t>Впровадження індивідуальних теплових пунктів в житлових будинках.</w:t>
      </w:r>
    </w:p>
    <w:p w:rsidR="006803A6" w:rsidRPr="00140B42" w:rsidRDefault="006803A6" w:rsidP="006803A6">
      <w:pPr>
        <w:ind w:firstLine="709"/>
        <w:jc w:val="both"/>
        <w:rPr>
          <w:rFonts w:ascii="Times New Roman" w:hAnsi="Times New Roman"/>
          <w:sz w:val="24"/>
          <w:szCs w:val="24"/>
        </w:rPr>
      </w:pPr>
      <w:r w:rsidRPr="00140B42">
        <w:rPr>
          <w:rFonts w:ascii="Times New Roman" w:hAnsi="Times New Roman"/>
          <w:sz w:val="24"/>
          <w:szCs w:val="24"/>
        </w:rPr>
        <w:t xml:space="preserve">Впровадження енергозберігаючих технологій на підприємствах водопровідно- каналізаційного господарства. </w:t>
      </w:r>
    </w:p>
    <w:p w:rsidR="006803A6" w:rsidRPr="00140B42" w:rsidRDefault="006803A6" w:rsidP="006803A6">
      <w:pPr>
        <w:ind w:firstLine="709"/>
        <w:jc w:val="both"/>
        <w:rPr>
          <w:rFonts w:ascii="Times New Roman" w:hAnsi="Times New Roman"/>
          <w:bCs/>
          <w:sz w:val="24"/>
          <w:szCs w:val="24"/>
          <w:highlight w:val="yellow"/>
        </w:rPr>
      </w:pPr>
    </w:p>
    <w:p w:rsidR="006803A6" w:rsidRPr="00140B42" w:rsidRDefault="006803A6" w:rsidP="006803A6">
      <w:pPr>
        <w:ind w:firstLine="709"/>
        <w:jc w:val="both"/>
        <w:rPr>
          <w:rFonts w:ascii="Times New Roman" w:hAnsi="Times New Roman"/>
          <w:bCs/>
          <w:sz w:val="24"/>
          <w:szCs w:val="24"/>
        </w:rPr>
      </w:pPr>
    </w:p>
    <w:p w:rsidR="006803A6" w:rsidRPr="00140B42" w:rsidRDefault="006803A6" w:rsidP="006803A6">
      <w:pPr>
        <w:pStyle w:val="1"/>
        <w:spacing w:before="0" w:after="0"/>
        <w:ind w:firstLine="709"/>
        <w:rPr>
          <w:rFonts w:ascii="Times New Roman" w:hAnsi="Times New Roman" w:cs="Times New Roman"/>
          <w:kern w:val="0"/>
          <w:sz w:val="24"/>
          <w:szCs w:val="24"/>
          <w:lang w:val="uk-UA"/>
        </w:rPr>
      </w:pPr>
      <w:bookmarkStart w:id="146" w:name="_Toc180832039"/>
      <w:bookmarkStart w:id="147" w:name="_Toc180894266"/>
      <w:bookmarkStart w:id="148" w:name="_Toc180894326"/>
      <w:bookmarkStart w:id="149" w:name="_Toc181179014"/>
      <w:r w:rsidRPr="00140B42">
        <w:rPr>
          <w:rFonts w:ascii="Times New Roman" w:hAnsi="Times New Roman" w:cs="Times New Roman"/>
          <w:sz w:val="24"/>
          <w:szCs w:val="24"/>
          <w:lang w:val="uk-UA"/>
        </w:rPr>
        <w:t>2.2</w:t>
      </w:r>
      <w:r w:rsidRPr="00140B42">
        <w:rPr>
          <w:rFonts w:ascii="Times New Roman" w:hAnsi="Times New Roman" w:cs="Times New Roman"/>
          <w:kern w:val="0"/>
          <w:sz w:val="24"/>
          <w:szCs w:val="24"/>
          <w:lang w:val="uk-UA"/>
        </w:rPr>
        <w:t>.  Гуманітарна сфера</w:t>
      </w:r>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46"/>
      <w:bookmarkEnd w:id="147"/>
      <w:bookmarkEnd w:id="148"/>
      <w:bookmarkEnd w:id="149"/>
    </w:p>
    <w:p w:rsidR="006803A6" w:rsidRPr="00140B42" w:rsidRDefault="006803A6" w:rsidP="006803A6">
      <w:pPr>
        <w:ind w:firstLine="709"/>
        <w:jc w:val="both"/>
        <w:rPr>
          <w:rFonts w:ascii="Times New Roman" w:hAnsi="Times New Roman"/>
          <w:bCs/>
          <w:sz w:val="24"/>
          <w:szCs w:val="24"/>
        </w:rPr>
      </w:pPr>
    </w:p>
    <w:p w:rsidR="006803A6" w:rsidRPr="00140B42" w:rsidRDefault="006803A6" w:rsidP="006803A6">
      <w:pPr>
        <w:pStyle w:val="2"/>
        <w:ind w:firstLine="709"/>
        <w:rPr>
          <w:rFonts w:ascii="Times New Roman" w:hAnsi="Times New Roman"/>
          <w:bCs/>
          <w:sz w:val="24"/>
          <w:szCs w:val="24"/>
        </w:rPr>
      </w:pPr>
      <w:bookmarkStart w:id="150" w:name="_Toc122152575"/>
      <w:bookmarkStart w:id="151" w:name="_Toc122318201"/>
      <w:bookmarkStart w:id="152" w:name="_Toc122318512"/>
      <w:bookmarkStart w:id="153" w:name="_Toc122323731"/>
      <w:bookmarkStart w:id="154" w:name="_Toc122335070"/>
      <w:bookmarkStart w:id="155" w:name="_Toc122337935"/>
      <w:bookmarkStart w:id="156" w:name="_Toc122488662"/>
      <w:bookmarkStart w:id="157" w:name="_Toc122756568"/>
      <w:bookmarkStart w:id="158" w:name="_Toc122756652"/>
      <w:bookmarkStart w:id="159" w:name="_Toc122756695"/>
      <w:bookmarkStart w:id="160" w:name="_Toc122757114"/>
      <w:bookmarkStart w:id="161" w:name="_Toc124656256"/>
      <w:bookmarkStart w:id="162" w:name="_Toc124744093"/>
      <w:bookmarkStart w:id="163" w:name="_Toc150930375"/>
      <w:bookmarkStart w:id="164" w:name="_Toc180832040"/>
      <w:bookmarkStart w:id="165" w:name="_Toc180894267"/>
      <w:bookmarkStart w:id="166" w:name="_Toc180894327"/>
      <w:bookmarkStart w:id="167" w:name="_Toc181179015"/>
      <w:r w:rsidRPr="00140B42">
        <w:rPr>
          <w:rFonts w:ascii="Times New Roman" w:hAnsi="Times New Roman"/>
          <w:bCs/>
          <w:sz w:val="24"/>
          <w:szCs w:val="24"/>
        </w:rPr>
        <w:t>2.2.1. Охорона здоров’я</w:t>
      </w:r>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p>
    <w:p w:rsidR="006803A6" w:rsidRPr="00140B42" w:rsidRDefault="006803A6" w:rsidP="006803A6">
      <w:pPr>
        <w:ind w:firstLine="709"/>
        <w:jc w:val="both"/>
        <w:rPr>
          <w:rFonts w:ascii="Times New Roman" w:hAnsi="Times New Roman"/>
          <w:sz w:val="24"/>
          <w:szCs w:val="24"/>
          <w:highlight w:val="yellow"/>
        </w:rPr>
      </w:pPr>
    </w:p>
    <w:p w:rsidR="006803A6" w:rsidRPr="00140B42" w:rsidRDefault="006803A6" w:rsidP="006803A6">
      <w:pPr>
        <w:ind w:firstLine="709"/>
        <w:jc w:val="both"/>
        <w:rPr>
          <w:rFonts w:ascii="Times New Roman" w:hAnsi="Times New Roman"/>
          <w:sz w:val="24"/>
          <w:szCs w:val="24"/>
        </w:rPr>
      </w:pPr>
      <w:r w:rsidRPr="00140B42">
        <w:rPr>
          <w:rFonts w:ascii="Times New Roman" w:hAnsi="Times New Roman"/>
          <w:sz w:val="24"/>
          <w:szCs w:val="24"/>
        </w:rPr>
        <w:t>Значна увага в місті приділяється питанню охорони здоров’я жителів та забезпеченню виконання профілактичних заходів.</w:t>
      </w:r>
    </w:p>
    <w:p w:rsidR="006803A6" w:rsidRPr="00140B42" w:rsidRDefault="006803A6" w:rsidP="006803A6">
      <w:pPr>
        <w:ind w:firstLine="709"/>
        <w:jc w:val="both"/>
        <w:rPr>
          <w:rFonts w:ascii="Times New Roman" w:hAnsi="Times New Roman"/>
          <w:sz w:val="24"/>
          <w:szCs w:val="24"/>
        </w:rPr>
      </w:pPr>
      <w:r w:rsidRPr="00140B42">
        <w:rPr>
          <w:rFonts w:ascii="Times New Roman" w:hAnsi="Times New Roman"/>
          <w:sz w:val="24"/>
          <w:szCs w:val="24"/>
        </w:rPr>
        <w:t>Проведена реорганізація закладів охорони здоров’я Обухівського району. Здійснено структурно - організаційне та фінансово - економічне розмежування первинного та вторинного рівнів надання медичної допомоги, завершено формування мережі закладів первинної медико - санітарної  допомоги; здійснено заходи по організації роботи Комунального закладу Обухівської районної ради «Обухівський районний центр первинної медико - санітарної допомоги», його структурних підрозділів.</w:t>
      </w:r>
      <w:r w:rsidRPr="00140B42">
        <w:rPr>
          <w:rFonts w:ascii="Times New Roman" w:hAnsi="Times New Roman"/>
          <w:b/>
          <w:sz w:val="24"/>
          <w:szCs w:val="24"/>
        </w:rPr>
        <w:t xml:space="preserve"> </w:t>
      </w:r>
      <w:r w:rsidRPr="00140B42">
        <w:rPr>
          <w:rFonts w:ascii="Times New Roman" w:hAnsi="Times New Roman"/>
          <w:sz w:val="24"/>
          <w:szCs w:val="24"/>
        </w:rPr>
        <w:t xml:space="preserve">Пріоритетним напрямом діяльності є  розвиток сімейної медицини, тому в м. Обухові створено три амбулаторії загальної практики сімейної медицини. Також проведено розмежування надання екстреної та невідкладної допомоги. </w:t>
      </w:r>
    </w:p>
    <w:p w:rsidR="006803A6" w:rsidRPr="00140B42" w:rsidRDefault="006803A6" w:rsidP="006803A6">
      <w:pPr>
        <w:ind w:firstLine="709"/>
        <w:jc w:val="both"/>
        <w:rPr>
          <w:rFonts w:ascii="Times New Roman" w:hAnsi="Times New Roman"/>
          <w:b/>
          <w:sz w:val="24"/>
          <w:szCs w:val="24"/>
        </w:rPr>
      </w:pPr>
      <w:r w:rsidRPr="00140B42">
        <w:rPr>
          <w:rFonts w:ascii="Times New Roman" w:hAnsi="Times New Roman"/>
          <w:sz w:val="24"/>
          <w:szCs w:val="24"/>
        </w:rPr>
        <w:t>На території міста знаходиться 4 медичних заклади, в т. ч. Обухівська центральна районна лікарня; Обухівський районний центр первинної медико-санітарної допомоги, до складу якого входять 3 амбулаторії загальної практики і сімейної медицини; Обухівська районна стоматологічна поліклініка; Обухівська станція екстреної медичної допомоги.</w:t>
      </w:r>
    </w:p>
    <w:p w:rsidR="006803A6" w:rsidRPr="00140B42" w:rsidRDefault="006803A6" w:rsidP="006803A6">
      <w:pPr>
        <w:ind w:firstLine="709"/>
        <w:jc w:val="both"/>
        <w:rPr>
          <w:rFonts w:ascii="Times New Roman" w:hAnsi="Times New Roman"/>
          <w:sz w:val="24"/>
          <w:szCs w:val="24"/>
        </w:rPr>
      </w:pPr>
      <w:r w:rsidRPr="00140B42">
        <w:rPr>
          <w:rFonts w:ascii="Times New Roman" w:hAnsi="Times New Roman"/>
          <w:sz w:val="24"/>
          <w:szCs w:val="24"/>
        </w:rPr>
        <w:t xml:space="preserve">В стаціонарних відділеннях Обухівської ЦРЛ на території м. Обухова розгорнуто 190 ліжок, з них 75 в терапевтичному відділенні, 50 – хірургічному, 20 – лор відділенні, 20 – дитячому відділенні, 25 – в інших відділеннях. </w:t>
      </w:r>
    </w:p>
    <w:p w:rsidR="006803A6" w:rsidRPr="00140B42" w:rsidRDefault="006803A6" w:rsidP="006803A6">
      <w:pPr>
        <w:ind w:firstLine="709"/>
        <w:jc w:val="both"/>
        <w:rPr>
          <w:rFonts w:ascii="Times New Roman" w:hAnsi="Times New Roman"/>
          <w:sz w:val="24"/>
          <w:szCs w:val="24"/>
        </w:rPr>
      </w:pPr>
      <w:r w:rsidRPr="00140B42">
        <w:rPr>
          <w:rFonts w:ascii="Times New Roman" w:hAnsi="Times New Roman"/>
          <w:sz w:val="24"/>
          <w:szCs w:val="24"/>
        </w:rPr>
        <w:t xml:space="preserve">Виконання по Обухівській ЦРЛ складає 55920 ліжко-днів. В денних стаціонарах поліклініки Обухівської ЦРЛ проліковано 1450 хворих, якими проведено 11399 ліжко-днів. </w:t>
      </w:r>
    </w:p>
    <w:p w:rsidR="006803A6" w:rsidRPr="00140B42" w:rsidRDefault="006803A6" w:rsidP="006803A6">
      <w:pPr>
        <w:ind w:firstLine="709"/>
        <w:jc w:val="both"/>
        <w:rPr>
          <w:rFonts w:ascii="Times New Roman" w:hAnsi="Times New Roman"/>
          <w:sz w:val="24"/>
          <w:szCs w:val="24"/>
        </w:rPr>
      </w:pPr>
      <w:r w:rsidRPr="00140B42">
        <w:rPr>
          <w:rFonts w:ascii="Times New Roman" w:hAnsi="Times New Roman"/>
          <w:sz w:val="24"/>
          <w:szCs w:val="24"/>
        </w:rPr>
        <w:t>Потужність амбулаторно – поліклінічних установ складає 600 відвідування за зміну.</w:t>
      </w:r>
    </w:p>
    <w:p w:rsidR="006803A6" w:rsidRPr="00140B42" w:rsidRDefault="006803A6" w:rsidP="006803A6">
      <w:pPr>
        <w:ind w:firstLine="709"/>
        <w:jc w:val="both"/>
        <w:rPr>
          <w:rFonts w:ascii="Times New Roman" w:hAnsi="Times New Roman"/>
          <w:sz w:val="24"/>
          <w:szCs w:val="24"/>
        </w:rPr>
      </w:pPr>
      <w:r w:rsidRPr="00140B42">
        <w:rPr>
          <w:rFonts w:ascii="Times New Roman" w:hAnsi="Times New Roman"/>
          <w:sz w:val="24"/>
          <w:szCs w:val="24"/>
        </w:rPr>
        <w:lastRenderedPageBreak/>
        <w:t xml:space="preserve">Проводилися  медогляди декретованих груп, людей, які працюють в шкідливих умовах сільського господарства і підприємств міста. </w:t>
      </w:r>
    </w:p>
    <w:p w:rsidR="006803A6" w:rsidRPr="00140B42" w:rsidRDefault="006803A6" w:rsidP="006803A6">
      <w:pPr>
        <w:ind w:firstLine="709"/>
        <w:jc w:val="both"/>
        <w:rPr>
          <w:rFonts w:ascii="Times New Roman" w:hAnsi="Times New Roman"/>
          <w:sz w:val="24"/>
          <w:szCs w:val="24"/>
        </w:rPr>
      </w:pPr>
      <w:r w:rsidRPr="00140B42">
        <w:rPr>
          <w:rFonts w:ascii="Times New Roman" w:hAnsi="Times New Roman"/>
          <w:sz w:val="24"/>
          <w:szCs w:val="24"/>
        </w:rPr>
        <w:t>Медичні огляди дітей проводяться в медичних закладах, згідно графіку диспансеризації.</w:t>
      </w:r>
    </w:p>
    <w:p w:rsidR="006803A6" w:rsidRPr="00140B42" w:rsidRDefault="006803A6" w:rsidP="006803A6">
      <w:pPr>
        <w:ind w:firstLine="709"/>
        <w:jc w:val="both"/>
        <w:rPr>
          <w:rFonts w:ascii="Times New Roman" w:hAnsi="Times New Roman"/>
          <w:sz w:val="24"/>
          <w:szCs w:val="24"/>
        </w:rPr>
      </w:pPr>
      <w:r w:rsidRPr="00140B42">
        <w:rPr>
          <w:rFonts w:ascii="Times New Roman" w:hAnsi="Times New Roman"/>
          <w:sz w:val="24"/>
          <w:szCs w:val="24"/>
        </w:rPr>
        <w:t>Систематично у ЗМІ та по телебаченню ведеться пропаганда здорового способу життя та наголошується про шкоду організму алкоголю, нікотину, наркотиків. Постійно проводяться заходи по виявленню та лікуванню туберкульозу, ВІЛ-інфікованих та хворих на СНІД. За 10 місяців поточного року кількість прийнятих стоматполіклінікою пацієнтів склала 42704 чоловік, з них дітей до 17 років – 8300 чоловік.</w:t>
      </w:r>
    </w:p>
    <w:p w:rsidR="006803A6" w:rsidRPr="00140B42" w:rsidRDefault="006803A6" w:rsidP="006803A6">
      <w:pPr>
        <w:ind w:firstLine="709"/>
        <w:jc w:val="both"/>
        <w:rPr>
          <w:rFonts w:ascii="Times New Roman" w:hAnsi="Times New Roman"/>
          <w:sz w:val="24"/>
          <w:szCs w:val="24"/>
        </w:rPr>
      </w:pPr>
      <w:r w:rsidRPr="00140B42">
        <w:rPr>
          <w:rFonts w:ascii="Times New Roman" w:hAnsi="Times New Roman"/>
          <w:sz w:val="24"/>
          <w:szCs w:val="24"/>
        </w:rPr>
        <w:t xml:space="preserve">За звітний період надано медичні послуги зі зубопротезування на суму 436,20 тис. грн. (з районом). </w:t>
      </w:r>
    </w:p>
    <w:p w:rsidR="006803A6" w:rsidRPr="00140B42" w:rsidRDefault="006803A6" w:rsidP="006803A6">
      <w:pPr>
        <w:ind w:firstLine="709"/>
        <w:jc w:val="both"/>
        <w:rPr>
          <w:rFonts w:ascii="Times New Roman" w:hAnsi="Times New Roman"/>
          <w:sz w:val="24"/>
          <w:szCs w:val="24"/>
          <w:highlight w:val="yellow"/>
        </w:rPr>
      </w:pPr>
      <w:r w:rsidRPr="00140B42">
        <w:rPr>
          <w:rFonts w:ascii="Times New Roman" w:hAnsi="Times New Roman"/>
          <w:sz w:val="24"/>
          <w:szCs w:val="24"/>
        </w:rPr>
        <w:t xml:space="preserve">В 2015 році виділена і профінансована субвенція з міського бюджету на харчування хворих в сумі 100,0 тис. гривень. </w:t>
      </w:r>
    </w:p>
    <w:p w:rsidR="006803A6" w:rsidRPr="00140B42" w:rsidRDefault="006803A6" w:rsidP="006803A6">
      <w:pPr>
        <w:ind w:firstLine="709"/>
        <w:jc w:val="both"/>
        <w:rPr>
          <w:rFonts w:ascii="Times New Roman" w:hAnsi="Times New Roman"/>
          <w:sz w:val="24"/>
          <w:szCs w:val="24"/>
          <w:highlight w:val="yellow"/>
        </w:rPr>
      </w:pPr>
    </w:p>
    <w:p w:rsidR="006803A6" w:rsidRPr="00140B42" w:rsidRDefault="006803A6" w:rsidP="006803A6">
      <w:pPr>
        <w:ind w:firstLine="709"/>
        <w:jc w:val="center"/>
        <w:rPr>
          <w:rFonts w:ascii="Times New Roman" w:hAnsi="Times New Roman"/>
          <w:b/>
          <w:iCs/>
          <w:sz w:val="24"/>
          <w:szCs w:val="24"/>
          <w:u w:val="single"/>
        </w:rPr>
      </w:pPr>
      <w:r w:rsidRPr="00140B42">
        <w:rPr>
          <w:rFonts w:ascii="Times New Roman" w:hAnsi="Times New Roman"/>
          <w:b/>
          <w:iCs/>
          <w:sz w:val="24"/>
          <w:szCs w:val="24"/>
          <w:u w:val="single"/>
        </w:rPr>
        <w:t>Головні цілі на 2016 рік:</w:t>
      </w:r>
    </w:p>
    <w:p w:rsidR="006803A6" w:rsidRPr="00140B42" w:rsidRDefault="006803A6" w:rsidP="006803A6">
      <w:pPr>
        <w:ind w:firstLine="709"/>
        <w:jc w:val="both"/>
        <w:rPr>
          <w:rFonts w:ascii="Times New Roman" w:hAnsi="Times New Roman"/>
          <w:b/>
          <w:i/>
          <w:sz w:val="24"/>
          <w:szCs w:val="24"/>
          <w:highlight w:val="yellow"/>
          <w:u w:val="single"/>
        </w:rPr>
      </w:pPr>
    </w:p>
    <w:p w:rsidR="006803A6" w:rsidRPr="00140B42" w:rsidRDefault="006803A6" w:rsidP="006A5581">
      <w:pPr>
        <w:pStyle w:val="38"/>
        <w:numPr>
          <w:ilvl w:val="0"/>
          <w:numId w:val="24"/>
        </w:numPr>
        <w:ind w:left="0" w:firstLine="709"/>
        <w:jc w:val="both"/>
      </w:pPr>
      <w:r w:rsidRPr="00140B42">
        <w:t>Поліпшення надання лікувально-профілактичної допомоги  кожному громадянину міста;</w:t>
      </w:r>
    </w:p>
    <w:p w:rsidR="006803A6" w:rsidRPr="00140B42" w:rsidRDefault="006803A6" w:rsidP="006A5581">
      <w:pPr>
        <w:pStyle w:val="38"/>
        <w:numPr>
          <w:ilvl w:val="0"/>
          <w:numId w:val="24"/>
        </w:numPr>
        <w:ind w:left="0" w:firstLine="709"/>
        <w:jc w:val="both"/>
      </w:pPr>
      <w:r w:rsidRPr="00140B42">
        <w:t xml:space="preserve">Поліпшення надання медичної допомоги вагітним, роділлям, породіллям, новонародженим; </w:t>
      </w:r>
    </w:p>
    <w:p w:rsidR="006803A6" w:rsidRPr="00140B42" w:rsidRDefault="006803A6" w:rsidP="006A5581">
      <w:pPr>
        <w:pStyle w:val="38"/>
        <w:numPr>
          <w:ilvl w:val="0"/>
          <w:numId w:val="24"/>
        </w:numPr>
        <w:ind w:left="0" w:firstLine="709"/>
        <w:jc w:val="both"/>
      </w:pPr>
      <w:r w:rsidRPr="00140B42">
        <w:t>Зменшення показника дитячої смертності та інвалідності;</w:t>
      </w:r>
    </w:p>
    <w:p w:rsidR="006803A6" w:rsidRPr="00140B42" w:rsidRDefault="006803A6" w:rsidP="006A5581">
      <w:pPr>
        <w:pStyle w:val="38"/>
        <w:numPr>
          <w:ilvl w:val="0"/>
          <w:numId w:val="24"/>
        </w:numPr>
        <w:ind w:left="0" w:firstLine="709"/>
        <w:jc w:val="both"/>
      </w:pPr>
      <w:r w:rsidRPr="00140B42">
        <w:t>Зниження росту  захворюваності на туберкульоз, онкопатології, хронічної патології органів дихання та серцево-судинної системи;</w:t>
      </w:r>
    </w:p>
    <w:p w:rsidR="006803A6" w:rsidRPr="00140B42" w:rsidRDefault="006803A6" w:rsidP="006803A6">
      <w:pPr>
        <w:ind w:firstLine="709"/>
        <w:jc w:val="both"/>
        <w:rPr>
          <w:rFonts w:ascii="Times New Roman" w:hAnsi="Times New Roman"/>
          <w:sz w:val="24"/>
          <w:szCs w:val="24"/>
        </w:rPr>
      </w:pPr>
      <w:r w:rsidRPr="00140B42">
        <w:rPr>
          <w:rFonts w:ascii="Times New Roman" w:hAnsi="Times New Roman"/>
          <w:sz w:val="24"/>
          <w:szCs w:val="24"/>
        </w:rPr>
        <w:t>5. Зниження рівня інвалідності населення  працездатного віку;</w:t>
      </w:r>
    </w:p>
    <w:p w:rsidR="006803A6" w:rsidRPr="00140B42" w:rsidRDefault="006803A6" w:rsidP="006803A6">
      <w:pPr>
        <w:ind w:firstLine="709"/>
        <w:jc w:val="both"/>
        <w:rPr>
          <w:rFonts w:ascii="Times New Roman" w:hAnsi="Times New Roman"/>
          <w:sz w:val="24"/>
          <w:szCs w:val="24"/>
        </w:rPr>
      </w:pPr>
      <w:r w:rsidRPr="00140B42">
        <w:rPr>
          <w:rFonts w:ascii="Times New Roman" w:hAnsi="Times New Roman"/>
          <w:sz w:val="24"/>
          <w:szCs w:val="24"/>
        </w:rPr>
        <w:t>6. З</w:t>
      </w:r>
      <w:r w:rsidRPr="00140B42">
        <w:rPr>
          <w:rFonts w:ascii="Times New Roman" w:hAnsi="Times New Roman"/>
          <w:color w:val="000000"/>
          <w:sz w:val="24"/>
          <w:szCs w:val="24"/>
        </w:rPr>
        <w:t xml:space="preserve">абезпечення доступності медичних послуг. </w:t>
      </w:r>
    </w:p>
    <w:p w:rsidR="006803A6" w:rsidRPr="00140B42" w:rsidRDefault="006803A6" w:rsidP="006803A6">
      <w:pPr>
        <w:ind w:firstLine="709"/>
        <w:jc w:val="both"/>
        <w:rPr>
          <w:rFonts w:ascii="Times New Roman" w:hAnsi="Times New Roman"/>
          <w:sz w:val="24"/>
          <w:szCs w:val="24"/>
          <w:highlight w:val="yellow"/>
        </w:rPr>
      </w:pPr>
    </w:p>
    <w:p w:rsidR="006803A6" w:rsidRPr="00140B42" w:rsidRDefault="006803A6" w:rsidP="006803A6">
      <w:pPr>
        <w:ind w:firstLine="709"/>
        <w:jc w:val="center"/>
        <w:rPr>
          <w:rFonts w:ascii="Times New Roman" w:hAnsi="Times New Roman"/>
          <w:b/>
          <w:iCs/>
          <w:sz w:val="24"/>
          <w:szCs w:val="24"/>
          <w:u w:val="single"/>
        </w:rPr>
      </w:pPr>
      <w:r w:rsidRPr="00140B42">
        <w:rPr>
          <w:rFonts w:ascii="Times New Roman" w:hAnsi="Times New Roman"/>
          <w:b/>
          <w:iCs/>
          <w:sz w:val="24"/>
          <w:szCs w:val="24"/>
          <w:u w:val="single"/>
        </w:rPr>
        <w:t>Основні завдання та заходи на 2016 рік:</w:t>
      </w:r>
    </w:p>
    <w:p w:rsidR="006803A6" w:rsidRPr="00140B42" w:rsidRDefault="006803A6" w:rsidP="006803A6">
      <w:pPr>
        <w:ind w:firstLine="709"/>
        <w:jc w:val="center"/>
        <w:rPr>
          <w:rFonts w:ascii="Times New Roman" w:hAnsi="Times New Roman"/>
          <w:b/>
          <w:iCs/>
          <w:sz w:val="24"/>
          <w:szCs w:val="24"/>
          <w:u w:val="single"/>
        </w:rPr>
      </w:pPr>
    </w:p>
    <w:p w:rsidR="006803A6" w:rsidRPr="00140B42" w:rsidRDefault="006803A6" w:rsidP="006803A6">
      <w:pPr>
        <w:ind w:firstLine="709"/>
        <w:jc w:val="both"/>
        <w:rPr>
          <w:rFonts w:ascii="Times New Roman" w:hAnsi="Times New Roman"/>
          <w:sz w:val="24"/>
          <w:szCs w:val="24"/>
        </w:rPr>
      </w:pPr>
      <w:r w:rsidRPr="00140B42">
        <w:rPr>
          <w:rFonts w:ascii="Times New Roman" w:hAnsi="Times New Roman"/>
          <w:sz w:val="24"/>
          <w:szCs w:val="24"/>
        </w:rPr>
        <w:t>Основними пріоритетними завданнями на 2016 рік у галузі медицини залишатимуться надання якісної медичної допомоги громадянам, здійснення амбулаторного та стаціонарного лікування хворих, забезпечення пільгових категорій населення безкоштовними медикаментами, організація роботи по диспансеризації населення, проведення попередніх та періодичних медичних оглядів з метою вчасної діагностики захворювань.</w:t>
      </w:r>
    </w:p>
    <w:p w:rsidR="006803A6" w:rsidRPr="00140B42" w:rsidRDefault="006803A6" w:rsidP="006A5581">
      <w:pPr>
        <w:pStyle w:val="29"/>
        <w:numPr>
          <w:ilvl w:val="0"/>
          <w:numId w:val="25"/>
        </w:numPr>
        <w:tabs>
          <w:tab w:val="left" w:pos="0"/>
          <w:tab w:val="left" w:pos="180"/>
        </w:tabs>
        <w:overflowPunct/>
        <w:autoSpaceDE/>
        <w:autoSpaceDN/>
        <w:adjustRightInd/>
        <w:ind w:left="0" w:firstLine="709"/>
        <w:contextualSpacing w:val="0"/>
        <w:jc w:val="both"/>
        <w:rPr>
          <w:rFonts w:ascii="Times New Roman" w:hAnsi="Times New Roman"/>
          <w:sz w:val="24"/>
          <w:szCs w:val="24"/>
          <w:lang w:val="uk-UA"/>
        </w:rPr>
      </w:pPr>
      <w:r w:rsidRPr="00140B42">
        <w:rPr>
          <w:rFonts w:ascii="Times New Roman" w:hAnsi="Times New Roman"/>
          <w:sz w:val="24"/>
          <w:szCs w:val="24"/>
          <w:lang w:val="uk-UA"/>
        </w:rPr>
        <w:t>Забезпечення в необхідному обсязі висококваліфікованої стаціонарної і поліклінічної медичної допомоги населенню Обухівської громади;</w:t>
      </w:r>
    </w:p>
    <w:p w:rsidR="006803A6" w:rsidRPr="00140B42" w:rsidRDefault="006803A6" w:rsidP="006A5581">
      <w:pPr>
        <w:pStyle w:val="29"/>
        <w:numPr>
          <w:ilvl w:val="0"/>
          <w:numId w:val="25"/>
        </w:numPr>
        <w:overflowPunct/>
        <w:autoSpaceDE/>
        <w:autoSpaceDN/>
        <w:adjustRightInd/>
        <w:ind w:left="0" w:firstLine="709"/>
        <w:contextualSpacing w:val="0"/>
        <w:jc w:val="both"/>
        <w:rPr>
          <w:rFonts w:ascii="Times New Roman" w:hAnsi="Times New Roman"/>
          <w:sz w:val="24"/>
          <w:szCs w:val="24"/>
          <w:lang w:val="uk-UA"/>
        </w:rPr>
      </w:pPr>
      <w:r w:rsidRPr="00140B42">
        <w:rPr>
          <w:rFonts w:ascii="Times New Roman" w:hAnsi="Times New Roman"/>
          <w:sz w:val="24"/>
          <w:szCs w:val="24"/>
          <w:lang w:val="uk-UA"/>
        </w:rPr>
        <w:t>планування, фінансування і організація матеріально-технічного постачання закладів охорони здоров’я, розробка і здійснення заходів по розвитку мережі медичних закладів;</w:t>
      </w:r>
    </w:p>
    <w:p w:rsidR="006803A6" w:rsidRPr="00140B42" w:rsidRDefault="006803A6" w:rsidP="006A5581">
      <w:pPr>
        <w:pStyle w:val="29"/>
        <w:numPr>
          <w:ilvl w:val="0"/>
          <w:numId w:val="25"/>
        </w:numPr>
        <w:tabs>
          <w:tab w:val="left" w:pos="0"/>
          <w:tab w:val="left" w:pos="180"/>
        </w:tabs>
        <w:overflowPunct/>
        <w:autoSpaceDE/>
        <w:autoSpaceDN/>
        <w:adjustRightInd/>
        <w:ind w:left="0" w:firstLine="709"/>
        <w:contextualSpacing w:val="0"/>
        <w:jc w:val="both"/>
        <w:rPr>
          <w:rFonts w:ascii="Times New Roman" w:hAnsi="Times New Roman"/>
          <w:sz w:val="24"/>
          <w:szCs w:val="24"/>
          <w:lang w:val="uk-UA"/>
        </w:rPr>
      </w:pPr>
      <w:r w:rsidRPr="00140B42">
        <w:rPr>
          <w:rFonts w:ascii="Times New Roman" w:hAnsi="Times New Roman"/>
          <w:sz w:val="24"/>
          <w:szCs w:val="24"/>
          <w:lang w:val="uk-UA"/>
        </w:rPr>
        <w:t>розробка і здійснення заходів, направлених на підвищення якості медичного обслуговування населення міста, зниження захворюваності, інвалідності, лікарняної летальності, дитячої і загальної смертності і охорони здоров’я підлітків;</w:t>
      </w:r>
    </w:p>
    <w:p w:rsidR="006803A6" w:rsidRPr="00140B42" w:rsidRDefault="006803A6" w:rsidP="006A5581">
      <w:pPr>
        <w:pStyle w:val="29"/>
        <w:numPr>
          <w:ilvl w:val="0"/>
          <w:numId w:val="25"/>
        </w:numPr>
        <w:tabs>
          <w:tab w:val="left" w:pos="0"/>
          <w:tab w:val="left" w:pos="180"/>
        </w:tabs>
        <w:overflowPunct/>
        <w:autoSpaceDE/>
        <w:autoSpaceDN/>
        <w:adjustRightInd/>
        <w:ind w:left="0" w:firstLine="709"/>
        <w:contextualSpacing w:val="0"/>
        <w:jc w:val="both"/>
        <w:rPr>
          <w:rFonts w:ascii="Times New Roman" w:hAnsi="Times New Roman"/>
          <w:sz w:val="24"/>
          <w:szCs w:val="24"/>
          <w:lang w:val="uk-UA"/>
        </w:rPr>
      </w:pPr>
      <w:r w:rsidRPr="00140B42">
        <w:rPr>
          <w:rFonts w:ascii="Times New Roman" w:hAnsi="Times New Roman"/>
          <w:sz w:val="24"/>
          <w:szCs w:val="24"/>
          <w:lang w:val="uk-UA"/>
        </w:rPr>
        <w:t>своєчасне і широке втілення в практику роботи всіх лікарняно - профілактичних закладів сучасних методів і засобів профілактики, діагностики та лікування;</w:t>
      </w:r>
    </w:p>
    <w:p w:rsidR="006803A6" w:rsidRPr="00140B42" w:rsidRDefault="006803A6" w:rsidP="006A5581">
      <w:pPr>
        <w:pStyle w:val="29"/>
        <w:numPr>
          <w:ilvl w:val="0"/>
          <w:numId w:val="25"/>
        </w:numPr>
        <w:tabs>
          <w:tab w:val="left" w:pos="0"/>
          <w:tab w:val="left" w:pos="180"/>
        </w:tabs>
        <w:overflowPunct/>
        <w:autoSpaceDE/>
        <w:autoSpaceDN/>
        <w:adjustRightInd/>
        <w:ind w:left="0" w:firstLine="709"/>
        <w:contextualSpacing w:val="0"/>
        <w:jc w:val="both"/>
        <w:rPr>
          <w:rFonts w:ascii="Times New Roman" w:hAnsi="Times New Roman"/>
          <w:sz w:val="24"/>
          <w:szCs w:val="24"/>
          <w:lang w:val="uk-UA"/>
        </w:rPr>
      </w:pPr>
      <w:r w:rsidRPr="00140B42">
        <w:rPr>
          <w:rFonts w:ascii="Times New Roman" w:hAnsi="Times New Roman"/>
          <w:sz w:val="24"/>
          <w:szCs w:val="24"/>
          <w:lang w:val="uk-UA"/>
        </w:rPr>
        <w:t>розробка і організація здійснення заходів по розподілу, раціональному використанню, підвищенню професійної кваліфікації і вихованню медичних кадрів та іншого персоналу закладів охорони здоров’я;</w:t>
      </w:r>
    </w:p>
    <w:p w:rsidR="006803A6" w:rsidRPr="00140B42" w:rsidRDefault="006803A6" w:rsidP="006A5581">
      <w:pPr>
        <w:pStyle w:val="29"/>
        <w:numPr>
          <w:ilvl w:val="0"/>
          <w:numId w:val="25"/>
        </w:numPr>
        <w:tabs>
          <w:tab w:val="left" w:pos="0"/>
          <w:tab w:val="left" w:pos="180"/>
        </w:tabs>
        <w:overflowPunct/>
        <w:autoSpaceDE/>
        <w:autoSpaceDN/>
        <w:adjustRightInd/>
        <w:ind w:left="0" w:firstLine="709"/>
        <w:contextualSpacing w:val="0"/>
        <w:jc w:val="both"/>
        <w:rPr>
          <w:rFonts w:ascii="Times New Roman" w:hAnsi="Times New Roman"/>
          <w:sz w:val="24"/>
          <w:szCs w:val="24"/>
          <w:lang w:val="uk-UA"/>
        </w:rPr>
      </w:pPr>
      <w:r w:rsidRPr="00140B42">
        <w:rPr>
          <w:rFonts w:ascii="Times New Roman" w:hAnsi="Times New Roman"/>
          <w:sz w:val="24"/>
          <w:szCs w:val="24"/>
          <w:lang w:val="uk-UA"/>
        </w:rPr>
        <w:t>здійснення іншої діяльності, необхідної для належного забезпечення профілактики, діагностики і лікування хвороб, травм, отруєнь чи інших розладів здоров’я та медичного контролю за перебігом вагітності й надання медичної допомоги при пологах.</w:t>
      </w:r>
    </w:p>
    <w:p w:rsidR="006803A6" w:rsidRPr="00140B42" w:rsidRDefault="006803A6" w:rsidP="006803A6">
      <w:pPr>
        <w:ind w:firstLine="709"/>
        <w:jc w:val="both"/>
        <w:rPr>
          <w:rFonts w:ascii="Times New Roman" w:hAnsi="Times New Roman"/>
          <w:sz w:val="24"/>
          <w:szCs w:val="24"/>
        </w:rPr>
      </w:pPr>
      <w:r w:rsidRPr="00140B42">
        <w:rPr>
          <w:rFonts w:ascii="Times New Roman" w:hAnsi="Times New Roman"/>
          <w:sz w:val="24"/>
          <w:szCs w:val="24"/>
        </w:rPr>
        <w:lastRenderedPageBreak/>
        <w:t xml:space="preserve"> Протягом 2016 року значна увага буде приділятися розвитку первинної та вторинної медичної допомоги.</w:t>
      </w:r>
    </w:p>
    <w:p w:rsidR="006803A6" w:rsidRPr="00140B42" w:rsidRDefault="006803A6" w:rsidP="006803A6">
      <w:pPr>
        <w:ind w:firstLine="709"/>
        <w:jc w:val="both"/>
        <w:rPr>
          <w:rFonts w:ascii="Times New Roman" w:hAnsi="Times New Roman"/>
          <w:sz w:val="24"/>
          <w:szCs w:val="24"/>
        </w:rPr>
      </w:pPr>
      <w:r w:rsidRPr="00140B42">
        <w:rPr>
          <w:rFonts w:ascii="Times New Roman" w:hAnsi="Times New Roman"/>
          <w:sz w:val="24"/>
          <w:szCs w:val="24"/>
        </w:rPr>
        <w:t xml:space="preserve"> Здійснюватимуться видатки на забезпечення безкоштовними ліками категорій населення, які мають відповідні пільги згідно із законодавством.</w:t>
      </w:r>
    </w:p>
    <w:p w:rsidR="006803A6" w:rsidRPr="00140B42" w:rsidRDefault="006803A6" w:rsidP="006803A6">
      <w:pPr>
        <w:ind w:firstLine="709"/>
        <w:jc w:val="both"/>
        <w:rPr>
          <w:rFonts w:ascii="Times New Roman" w:hAnsi="Times New Roman"/>
          <w:sz w:val="24"/>
          <w:szCs w:val="24"/>
        </w:rPr>
      </w:pPr>
      <w:r w:rsidRPr="00140B42">
        <w:rPr>
          <w:rFonts w:ascii="Times New Roman" w:hAnsi="Times New Roman"/>
          <w:sz w:val="24"/>
          <w:szCs w:val="24"/>
        </w:rPr>
        <w:t xml:space="preserve"> Приділятиметься увага виконанню заходів, передбачених Обухівською районною цільовою соціальною програмою протидії захворюванню на туберкульоз на 2013 - 2016 роки, забезпеченню проведення туберкулінодіагностики дітей в повному обсязі.</w:t>
      </w:r>
    </w:p>
    <w:p w:rsidR="006803A6" w:rsidRPr="00140B42" w:rsidRDefault="006803A6" w:rsidP="006803A6">
      <w:pPr>
        <w:ind w:firstLine="709"/>
        <w:jc w:val="both"/>
        <w:rPr>
          <w:rFonts w:ascii="Times New Roman" w:hAnsi="Times New Roman"/>
          <w:sz w:val="24"/>
          <w:szCs w:val="24"/>
        </w:rPr>
      </w:pPr>
      <w:r w:rsidRPr="00140B42">
        <w:rPr>
          <w:rFonts w:ascii="Times New Roman" w:hAnsi="Times New Roman"/>
          <w:sz w:val="24"/>
          <w:szCs w:val="24"/>
        </w:rPr>
        <w:t xml:space="preserve">Організація шефської допомоги підприємств та організацій міста по наданню благодійної допомоги для поліпшення харчування хворих в стаціонарних відділеннях лікарні. </w:t>
      </w:r>
    </w:p>
    <w:p w:rsidR="006803A6" w:rsidRPr="00140B42" w:rsidRDefault="006803A6" w:rsidP="006803A6">
      <w:pPr>
        <w:pStyle w:val="36"/>
        <w:rPr>
          <w:rFonts w:ascii="Times New Roman" w:hAnsi="Times New Roman"/>
          <w:sz w:val="24"/>
          <w:szCs w:val="24"/>
        </w:rPr>
      </w:pPr>
      <w:r w:rsidRPr="00140B42">
        <w:rPr>
          <w:rFonts w:ascii="Times New Roman" w:hAnsi="Times New Roman"/>
          <w:sz w:val="24"/>
          <w:szCs w:val="24"/>
        </w:rPr>
        <w:t xml:space="preserve">Реалізація передбачених заходів сприятиме поліпшенню медикаментозного і матеріально-технічного забезпечення галузі з урахуванням необхідності досягнення гарантованого державою обсягу безоплатної медичної допомоги громадянам у комунальних закладах охорони здоров’я.     </w:t>
      </w:r>
    </w:p>
    <w:p w:rsidR="006803A6" w:rsidRPr="00140B42" w:rsidRDefault="006803A6" w:rsidP="006803A6">
      <w:pPr>
        <w:ind w:firstLine="709"/>
        <w:jc w:val="both"/>
        <w:rPr>
          <w:rFonts w:ascii="Times New Roman" w:hAnsi="Times New Roman"/>
          <w:sz w:val="24"/>
          <w:szCs w:val="24"/>
        </w:rPr>
      </w:pPr>
      <w:r w:rsidRPr="00140B42">
        <w:rPr>
          <w:rFonts w:ascii="Times New Roman" w:hAnsi="Times New Roman"/>
          <w:sz w:val="24"/>
          <w:szCs w:val="24"/>
        </w:rPr>
        <w:t>Вирішення цих завдань поліпшить показники здоров’я населення, зменшить інвалідність, смертність, дозволить скоротити фінансові затрати на лікування хворих.</w:t>
      </w:r>
    </w:p>
    <w:p w:rsidR="006803A6" w:rsidRPr="00140B42" w:rsidRDefault="006803A6" w:rsidP="006803A6">
      <w:pPr>
        <w:ind w:firstLine="709"/>
        <w:jc w:val="both"/>
        <w:rPr>
          <w:rFonts w:ascii="Times New Roman" w:hAnsi="Times New Roman"/>
          <w:color w:val="000000"/>
          <w:sz w:val="24"/>
          <w:szCs w:val="24"/>
          <w:highlight w:val="yellow"/>
        </w:rPr>
      </w:pPr>
    </w:p>
    <w:p w:rsidR="006803A6" w:rsidRPr="00140B42" w:rsidRDefault="006803A6" w:rsidP="006803A6">
      <w:pPr>
        <w:pStyle w:val="2"/>
        <w:ind w:firstLine="709"/>
        <w:rPr>
          <w:rFonts w:ascii="Times New Roman" w:hAnsi="Times New Roman"/>
          <w:bCs/>
          <w:sz w:val="24"/>
          <w:szCs w:val="24"/>
        </w:rPr>
      </w:pPr>
      <w:bookmarkStart w:id="168" w:name="_Toc180832041"/>
      <w:bookmarkStart w:id="169" w:name="_Toc180894268"/>
      <w:bookmarkStart w:id="170" w:name="_Toc180894328"/>
      <w:bookmarkStart w:id="171" w:name="_Toc181179016"/>
      <w:r w:rsidRPr="00140B42">
        <w:rPr>
          <w:rFonts w:ascii="Times New Roman" w:hAnsi="Times New Roman"/>
          <w:bCs/>
          <w:sz w:val="24"/>
          <w:szCs w:val="24"/>
        </w:rPr>
        <w:t>2.2.2. Освіта</w:t>
      </w:r>
      <w:bookmarkEnd w:id="168"/>
      <w:bookmarkEnd w:id="169"/>
      <w:bookmarkEnd w:id="170"/>
      <w:bookmarkEnd w:id="171"/>
    </w:p>
    <w:p w:rsidR="006803A6" w:rsidRPr="00140B42" w:rsidRDefault="006803A6" w:rsidP="006803A6">
      <w:pPr>
        <w:ind w:firstLine="709"/>
        <w:jc w:val="both"/>
        <w:rPr>
          <w:rFonts w:ascii="Times New Roman" w:hAnsi="Times New Roman"/>
          <w:sz w:val="24"/>
          <w:szCs w:val="24"/>
        </w:rPr>
      </w:pPr>
    </w:p>
    <w:p w:rsidR="006803A6" w:rsidRPr="00140B42" w:rsidRDefault="006803A6" w:rsidP="006803A6">
      <w:pPr>
        <w:pStyle w:val="a4"/>
        <w:spacing w:before="0" w:beforeAutospacing="0" w:after="0" w:afterAutospacing="0"/>
        <w:ind w:firstLine="709"/>
        <w:jc w:val="both"/>
        <w:rPr>
          <w:rStyle w:val="af5"/>
          <w:b w:val="0"/>
          <w:lang w:val="uk-UA"/>
        </w:rPr>
      </w:pPr>
      <w:r w:rsidRPr="00140B42">
        <w:rPr>
          <w:rStyle w:val="af5"/>
          <w:b w:val="0"/>
          <w:lang w:val="uk-UA"/>
        </w:rPr>
        <w:t>В місті продовжується робота щодо розвитку дошкільної освіти, оновлення змісту загальної середньої освіти, впровадження в практику діяльності навчальних закладів сучасних інформаційних систем і технологій, поліпшення матеріального-технічного забезпечення закладів освіти.</w:t>
      </w:r>
    </w:p>
    <w:p w:rsidR="006803A6" w:rsidRPr="00140B42" w:rsidRDefault="006803A6" w:rsidP="006803A6">
      <w:pPr>
        <w:ind w:firstLine="709"/>
        <w:jc w:val="both"/>
        <w:rPr>
          <w:rFonts w:ascii="Times New Roman" w:hAnsi="Times New Roman"/>
          <w:sz w:val="24"/>
          <w:szCs w:val="24"/>
          <w:highlight w:val="yellow"/>
        </w:rPr>
      </w:pPr>
      <w:r w:rsidRPr="00140B42">
        <w:rPr>
          <w:rFonts w:ascii="Times New Roman" w:hAnsi="Times New Roman"/>
          <w:sz w:val="24"/>
          <w:szCs w:val="24"/>
        </w:rPr>
        <w:t>В місті Обухів працює</w:t>
      </w:r>
      <w:r w:rsidRPr="00140B42">
        <w:rPr>
          <w:rFonts w:ascii="Times New Roman" w:hAnsi="Times New Roman"/>
          <w:b/>
          <w:sz w:val="24"/>
          <w:szCs w:val="24"/>
        </w:rPr>
        <w:t xml:space="preserve"> </w:t>
      </w:r>
      <w:r w:rsidRPr="00140B42">
        <w:rPr>
          <w:rFonts w:ascii="Times New Roman" w:hAnsi="Times New Roman"/>
          <w:sz w:val="24"/>
          <w:szCs w:val="24"/>
        </w:rPr>
        <w:t>7 дошкільних навчальних закладів. В них виховується 1908 дітей дошкільного віку. Охоплено дошкільною освітою    76 % від потреби бажаючих відвідувати дитячі садки з 2-ох років, дітей 5-річного віку – 100 %.</w:t>
      </w:r>
    </w:p>
    <w:p w:rsidR="006803A6" w:rsidRPr="00140B42" w:rsidRDefault="006803A6" w:rsidP="006803A6">
      <w:pPr>
        <w:ind w:firstLine="709"/>
        <w:jc w:val="both"/>
        <w:rPr>
          <w:rFonts w:ascii="Times New Roman" w:hAnsi="Times New Roman"/>
          <w:sz w:val="24"/>
          <w:szCs w:val="24"/>
        </w:rPr>
      </w:pPr>
      <w:r w:rsidRPr="00140B42">
        <w:rPr>
          <w:rFonts w:ascii="Times New Roman" w:hAnsi="Times New Roman"/>
          <w:sz w:val="24"/>
          <w:szCs w:val="24"/>
        </w:rPr>
        <w:t>При проведенні обчислення охоплення дітей дошкільною освітою не враховуються діти віком до 1 року</w:t>
      </w:r>
      <w:r w:rsidRPr="00140B42">
        <w:rPr>
          <w:rFonts w:ascii="Times New Roman" w:hAnsi="Times New Roman"/>
          <w:b/>
          <w:sz w:val="24"/>
          <w:szCs w:val="24"/>
        </w:rPr>
        <w:t>.</w:t>
      </w:r>
      <w:r w:rsidRPr="00140B42">
        <w:rPr>
          <w:rFonts w:ascii="Times New Roman" w:hAnsi="Times New Roman"/>
          <w:sz w:val="24"/>
          <w:szCs w:val="24"/>
        </w:rPr>
        <w:t xml:space="preserve"> </w:t>
      </w:r>
    </w:p>
    <w:p w:rsidR="006803A6" w:rsidRPr="00140B42" w:rsidRDefault="006803A6" w:rsidP="006803A6">
      <w:pPr>
        <w:ind w:firstLine="709"/>
        <w:jc w:val="both"/>
        <w:rPr>
          <w:rFonts w:ascii="Times New Roman" w:hAnsi="Times New Roman"/>
          <w:sz w:val="24"/>
          <w:szCs w:val="24"/>
        </w:rPr>
      </w:pPr>
      <w:r w:rsidRPr="00140B42">
        <w:rPr>
          <w:rFonts w:ascii="Times New Roman" w:hAnsi="Times New Roman"/>
          <w:sz w:val="24"/>
          <w:szCs w:val="24"/>
        </w:rPr>
        <w:t xml:space="preserve">Загальна кількість місць у дошкільних навчальних закладах </w:t>
      </w:r>
      <w:r w:rsidRPr="00140B42">
        <w:rPr>
          <w:rFonts w:ascii="Times New Roman" w:hAnsi="Times New Roman"/>
          <w:b/>
          <w:sz w:val="24"/>
          <w:szCs w:val="24"/>
        </w:rPr>
        <w:t xml:space="preserve">- </w:t>
      </w:r>
      <w:r w:rsidRPr="00140B42">
        <w:rPr>
          <w:rFonts w:ascii="Times New Roman" w:hAnsi="Times New Roman"/>
          <w:sz w:val="24"/>
          <w:szCs w:val="24"/>
        </w:rPr>
        <w:t>1358. На 100</w:t>
      </w:r>
      <w:r w:rsidRPr="00140B42">
        <w:rPr>
          <w:rFonts w:ascii="Times New Roman" w:hAnsi="Times New Roman"/>
          <w:b/>
          <w:sz w:val="24"/>
          <w:szCs w:val="24"/>
        </w:rPr>
        <w:t xml:space="preserve"> </w:t>
      </w:r>
      <w:r w:rsidRPr="00140B42">
        <w:rPr>
          <w:rFonts w:ascii="Times New Roman" w:hAnsi="Times New Roman"/>
          <w:sz w:val="24"/>
          <w:szCs w:val="24"/>
        </w:rPr>
        <w:t>місцях виховується 139</w:t>
      </w:r>
      <w:r w:rsidRPr="00140B42">
        <w:rPr>
          <w:rFonts w:ascii="Times New Roman" w:hAnsi="Times New Roman"/>
          <w:b/>
          <w:sz w:val="24"/>
          <w:szCs w:val="24"/>
        </w:rPr>
        <w:t xml:space="preserve"> </w:t>
      </w:r>
      <w:r w:rsidRPr="00140B42">
        <w:rPr>
          <w:rFonts w:ascii="Times New Roman" w:hAnsi="Times New Roman"/>
          <w:sz w:val="24"/>
          <w:szCs w:val="24"/>
        </w:rPr>
        <w:t xml:space="preserve">дітей. </w:t>
      </w:r>
    </w:p>
    <w:p w:rsidR="006803A6" w:rsidRPr="00140B42" w:rsidRDefault="006803A6" w:rsidP="006803A6">
      <w:pPr>
        <w:ind w:firstLine="709"/>
        <w:jc w:val="both"/>
        <w:rPr>
          <w:rFonts w:ascii="Times New Roman" w:hAnsi="Times New Roman"/>
          <w:sz w:val="24"/>
          <w:szCs w:val="24"/>
        </w:rPr>
      </w:pPr>
      <w:r w:rsidRPr="00140B42">
        <w:rPr>
          <w:rFonts w:ascii="Times New Roman" w:hAnsi="Times New Roman"/>
          <w:sz w:val="24"/>
          <w:szCs w:val="24"/>
        </w:rPr>
        <w:t>У 2015 році збільшено кількість місць в ДНЗ на 60 дітей:</w:t>
      </w:r>
      <w:r w:rsidRPr="00140B42">
        <w:rPr>
          <w:rFonts w:ascii="Times New Roman" w:hAnsi="Times New Roman"/>
          <w:b/>
          <w:sz w:val="24"/>
          <w:szCs w:val="24"/>
        </w:rPr>
        <w:t xml:space="preserve"> </w:t>
      </w:r>
      <w:r w:rsidRPr="00140B42">
        <w:rPr>
          <w:rFonts w:ascii="Times New Roman" w:hAnsi="Times New Roman"/>
          <w:sz w:val="24"/>
          <w:szCs w:val="24"/>
        </w:rPr>
        <w:t>завершено реорганізацію н</w:t>
      </w:r>
      <w:r w:rsidRPr="00140B42">
        <w:rPr>
          <w:rFonts w:ascii="Times New Roman" w:hAnsi="Times New Roman"/>
          <w:snapToGrid w:val="0"/>
          <w:kern w:val="26"/>
          <w:sz w:val="24"/>
          <w:szCs w:val="24"/>
        </w:rPr>
        <w:t>авчально-виховний комплексу «ДНЗ – ЗНЗ «Веселка» в дошкільний навчальний заклад.</w:t>
      </w:r>
    </w:p>
    <w:p w:rsidR="006803A6" w:rsidRPr="00140B42" w:rsidRDefault="006803A6" w:rsidP="006803A6">
      <w:pPr>
        <w:ind w:firstLine="709"/>
        <w:jc w:val="both"/>
        <w:rPr>
          <w:rFonts w:ascii="Times New Roman" w:hAnsi="Times New Roman"/>
          <w:sz w:val="24"/>
          <w:szCs w:val="24"/>
        </w:rPr>
      </w:pPr>
      <w:r w:rsidRPr="00140B42">
        <w:rPr>
          <w:rFonts w:ascii="Times New Roman" w:hAnsi="Times New Roman"/>
          <w:sz w:val="24"/>
          <w:szCs w:val="24"/>
        </w:rPr>
        <w:t xml:space="preserve">З метою забезпечення дошкільною освітою дітей з вадами мовлення та вадами опорно-рухового апарату організовано роботу 12 груп: 11 груп - для дітей з вадами мовлення та 1 групу – для дітей з ДЦП. </w:t>
      </w:r>
    </w:p>
    <w:p w:rsidR="006803A6" w:rsidRPr="00140B42" w:rsidRDefault="006803A6" w:rsidP="006803A6">
      <w:pPr>
        <w:ind w:firstLine="709"/>
        <w:jc w:val="both"/>
        <w:rPr>
          <w:rFonts w:ascii="Times New Roman" w:hAnsi="Times New Roman"/>
          <w:color w:val="000000"/>
          <w:sz w:val="24"/>
          <w:szCs w:val="24"/>
        </w:rPr>
      </w:pPr>
      <w:r w:rsidRPr="00140B42">
        <w:rPr>
          <w:rFonts w:ascii="Times New Roman" w:hAnsi="Times New Roman"/>
          <w:sz w:val="24"/>
          <w:szCs w:val="24"/>
        </w:rPr>
        <w:t>Важливим напрямом у роботі дошкільних навчальних закладів залишається зміцнення здоров’я дітей шляхом поліпшення харчування, впровадження здоров’язберігаючих технологій у навчанні і вихованні. Середній показник виконання норм харчування складає 64%. Вартість харчування – 15 гривень. Відповідно законодавства дітям дошкільного віку забезпечено право на безкоштовне харчування (діти-чорнобильці, діти-інваліди, діти із малозабезпечених сімей) та зменшення вартості харчування на 50% дітям із багатодітної родини, дітям батьки, яких мають статус учасників бойових дій. Всього дітей вищеназваних категорій, які виховуються в ДНЗ –</w:t>
      </w:r>
      <w:r w:rsidRPr="00140B42">
        <w:rPr>
          <w:rFonts w:ascii="Times New Roman" w:hAnsi="Times New Roman"/>
          <w:b/>
          <w:sz w:val="24"/>
          <w:szCs w:val="24"/>
        </w:rPr>
        <w:t xml:space="preserve"> </w:t>
      </w:r>
      <w:r w:rsidRPr="00140B42">
        <w:rPr>
          <w:rFonts w:ascii="Times New Roman" w:hAnsi="Times New Roman"/>
          <w:sz w:val="24"/>
          <w:szCs w:val="24"/>
        </w:rPr>
        <w:t>218 чоловік.</w:t>
      </w:r>
    </w:p>
    <w:p w:rsidR="006803A6" w:rsidRPr="00140B42" w:rsidRDefault="006803A6" w:rsidP="006803A6">
      <w:pPr>
        <w:ind w:firstLine="709"/>
        <w:jc w:val="both"/>
        <w:rPr>
          <w:rFonts w:ascii="Times New Roman" w:hAnsi="Times New Roman"/>
          <w:sz w:val="24"/>
          <w:szCs w:val="24"/>
        </w:rPr>
      </w:pPr>
      <w:r w:rsidRPr="00140B42">
        <w:rPr>
          <w:rFonts w:ascii="Times New Roman" w:hAnsi="Times New Roman"/>
          <w:sz w:val="24"/>
          <w:szCs w:val="24"/>
        </w:rPr>
        <w:t xml:space="preserve">Мережа загальноосвітніх навчальних закладів міста складається з 6 навчальних закладів. </w:t>
      </w:r>
    </w:p>
    <w:p w:rsidR="006803A6" w:rsidRPr="00140B42" w:rsidRDefault="006803A6" w:rsidP="006803A6">
      <w:pPr>
        <w:ind w:firstLine="709"/>
        <w:jc w:val="both"/>
        <w:rPr>
          <w:rFonts w:ascii="Times New Roman" w:hAnsi="Times New Roman"/>
          <w:sz w:val="24"/>
          <w:szCs w:val="24"/>
        </w:rPr>
      </w:pPr>
      <w:r w:rsidRPr="00140B42">
        <w:rPr>
          <w:rFonts w:ascii="Times New Roman" w:hAnsi="Times New Roman"/>
          <w:sz w:val="24"/>
          <w:szCs w:val="24"/>
        </w:rPr>
        <w:t xml:space="preserve">Загальна кількість учнів в навчальних закладах станом на 01.09.2015 року складає 4252 чоловік, що на 230 учнів більше цього періоду минулого року (4022 учнів). Середня наповненість 1-4 класів – 27,3 учнів, 5-9 класів – 25,7 учнів; 10-11 класів – 22 учнів. Великою проблемою залишається навчання учнів у другу зміну (підзміна). </w:t>
      </w:r>
    </w:p>
    <w:p w:rsidR="006803A6" w:rsidRPr="00140B42" w:rsidRDefault="006803A6" w:rsidP="006803A6">
      <w:pPr>
        <w:ind w:firstLine="709"/>
        <w:jc w:val="both"/>
        <w:rPr>
          <w:rFonts w:ascii="Times New Roman" w:hAnsi="Times New Roman"/>
          <w:sz w:val="24"/>
          <w:szCs w:val="24"/>
        </w:rPr>
      </w:pPr>
      <w:r w:rsidRPr="00140B42">
        <w:rPr>
          <w:rFonts w:ascii="Times New Roman" w:hAnsi="Times New Roman"/>
          <w:sz w:val="24"/>
          <w:szCs w:val="24"/>
        </w:rPr>
        <w:t xml:space="preserve">Крім того, 32 учнів навчається у вечірній школі.  </w:t>
      </w:r>
    </w:p>
    <w:p w:rsidR="006803A6" w:rsidRPr="00140B42" w:rsidRDefault="006803A6" w:rsidP="006803A6">
      <w:pPr>
        <w:tabs>
          <w:tab w:val="num" w:pos="0"/>
        </w:tabs>
        <w:ind w:firstLine="709"/>
        <w:jc w:val="both"/>
        <w:rPr>
          <w:rFonts w:ascii="Times New Roman" w:hAnsi="Times New Roman"/>
          <w:sz w:val="24"/>
          <w:szCs w:val="24"/>
        </w:rPr>
      </w:pPr>
      <w:r w:rsidRPr="00140B42">
        <w:rPr>
          <w:rFonts w:ascii="Times New Roman" w:hAnsi="Times New Roman"/>
          <w:sz w:val="24"/>
          <w:szCs w:val="24"/>
        </w:rPr>
        <w:lastRenderedPageBreak/>
        <w:t xml:space="preserve">Необхідною умовою забезпечення доступності та якості освіти є організація підвезення учнів до навчальних закладів. </w:t>
      </w:r>
      <w:r w:rsidRPr="00140B42">
        <w:rPr>
          <w:rFonts w:ascii="Times New Roman" w:hAnsi="Times New Roman"/>
          <w:snapToGrid w:val="0"/>
          <w:kern w:val="26"/>
          <w:sz w:val="24"/>
          <w:szCs w:val="24"/>
        </w:rPr>
        <w:t>В місті організоване 100% підвезення учнів</w:t>
      </w:r>
      <w:r w:rsidRPr="00140B42">
        <w:rPr>
          <w:rFonts w:ascii="Times New Roman" w:hAnsi="Times New Roman"/>
          <w:sz w:val="24"/>
          <w:szCs w:val="24"/>
        </w:rPr>
        <w:t xml:space="preserve"> за рахунок коштів передбачених міською програмою «Шкільний автобус» (79 учнів). </w:t>
      </w:r>
    </w:p>
    <w:p w:rsidR="006803A6" w:rsidRPr="00140B42" w:rsidRDefault="006803A6" w:rsidP="006803A6">
      <w:pPr>
        <w:tabs>
          <w:tab w:val="num" w:pos="0"/>
        </w:tabs>
        <w:ind w:firstLine="709"/>
        <w:jc w:val="both"/>
        <w:rPr>
          <w:rFonts w:ascii="Times New Roman" w:hAnsi="Times New Roman"/>
          <w:sz w:val="24"/>
          <w:szCs w:val="24"/>
        </w:rPr>
      </w:pPr>
      <w:r w:rsidRPr="00140B42">
        <w:rPr>
          <w:rFonts w:ascii="Times New Roman" w:hAnsi="Times New Roman"/>
          <w:sz w:val="24"/>
          <w:szCs w:val="24"/>
        </w:rPr>
        <w:t xml:space="preserve">Усіма видами харчування в навчальних закладах міста охоплено 4243 дітей, що складає – 99,8%, з них учнів: 1-4 класів – 100%, 5-9 класів – 98%, 10-11класів – 98%. Безкоштовним харчуванням забезпечуються діти 1-4 класів, діти-сироти, діти з малозабезпечених сімей. Виконання норм харчування складає 69%, вартість обіду для учнів 1-4 класів складала – 6 грн., для дітей-сиріт, дітей з малозабезпечених сімей – 8 грн. </w:t>
      </w:r>
    </w:p>
    <w:p w:rsidR="006803A6" w:rsidRPr="00140B42" w:rsidRDefault="006803A6" w:rsidP="006803A6">
      <w:pPr>
        <w:ind w:firstLine="709"/>
        <w:jc w:val="both"/>
        <w:rPr>
          <w:rStyle w:val="af5"/>
          <w:rFonts w:ascii="Times New Roman" w:hAnsi="Times New Roman"/>
          <w:b w:val="0"/>
          <w:sz w:val="24"/>
          <w:szCs w:val="24"/>
        </w:rPr>
      </w:pPr>
      <w:r w:rsidRPr="00140B42">
        <w:rPr>
          <w:rStyle w:val="af5"/>
          <w:rFonts w:ascii="Times New Roman" w:hAnsi="Times New Roman"/>
          <w:b w:val="0"/>
          <w:sz w:val="24"/>
          <w:szCs w:val="24"/>
        </w:rPr>
        <w:t>За рахунок всіх джерел фінансування в місті проводилась робота щодо поліпшення матеріального стану закладів освіти.</w:t>
      </w:r>
    </w:p>
    <w:p w:rsidR="006803A6" w:rsidRPr="00140B42" w:rsidRDefault="006803A6" w:rsidP="006803A6">
      <w:pPr>
        <w:ind w:firstLine="709"/>
        <w:jc w:val="both"/>
        <w:rPr>
          <w:rFonts w:ascii="Times New Roman" w:hAnsi="Times New Roman"/>
          <w:sz w:val="24"/>
          <w:szCs w:val="24"/>
        </w:rPr>
      </w:pPr>
      <w:r w:rsidRPr="00140B42">
        <w:rPr>
          <w:rFonts w:ascii="Times New Roman" w:hAnsi="Times New Roman"/>
          <w:sz w:val="24"/>
          <w:szCs w:val="24"/>
        </w:rPr>
        <w:t xml:space="preserve">З метою підготовки до нового навчального року </w:t>
      </w:r>
      <w:r w:rsidRPr="00140B42">
        <w:rPr>
          <w:rStyle w:val="af5"/>
          <w:rFonts w:ascii="Times New Roman" w:hAnsi="Times New Roman"/>
          <w:b w:val="0"/>
          <w:sz w:val="24"/>
          <w:szCs w:val="24"/>
        </w:rPr>
        <w:t>закладів освіти</w:t>
      </w:r>
      <w:r w:rsidRPr="00140B42">
        <w:rPr>
          <w:rFonts w:ascii="Times New Roman" w:hAnsi="Times New Roman"/>
          <w:sz w:val="24"/>
          <w:szCs w:val="24"/>
        </w:rPr>
        <w:t xml:space="preserve"> міста Обухова був проведений поточний ремонт: всіх класних приміщень, фойє, коридорів, сходів, їдалень. </w:t>
      </w:r>
      <w:r w:rsidRPr="00140B42">
        <w:rPr>
          <w:rStyle w:val="Typewriter"/>
          <w:rFonts w:ascii="Times New Roman" w:hAnsi="Times New Roman"/>
          <w:sz w:val="24"/>
          <w:szCs w:val="24"/>
        </w:rPr>
        <w:t>Крім того, були проведені капітальні ремонти:</w:t>
      </w:r>
      <w:r w:rsidRPr="00140B42">
        <w:rPr>
          <w:rStyle w:val="apple-converted-space"/>
          <w:rFonts w:ascii="Times New Roman" w:hAnsi="Times New Roman"/>
          <w:b/>
          <w:sz w:val="24"/>
          <w:szCs w:val="24"/>
        </w:rPr>
        <w:t xml:space="preserve"> </w:t>
      </w:r>
      <w:r w:rsidRPr="00140B42">
        <w:rPr>
          <w:rFonts w:ascii="Times New Roman" w:hAnsi="Times New Roman"/>
          <w:sz w:val="24"/>
          <w:szCs w:val="24"/>
        </w:rPr>
        <w:t xml:space="preserve">двох груп ДНЗ «Веселка»; </w:t>
      </w:r>
      <w:r w:rsidRPr="00140B42">
        <w:rPr>
          <w:rStyle w:val="Typewriter"/>
          <w:rFonts w:ascii="Times New Roman" w:hAnsi="Times New Roman"/>
          <w:sz w:val="24"/>
          <w:szCs w:val="24"/>
        </w:rPr>
        <w:t>приміщень та інженерних комунікацій басейну НВК «СЗОШ №5 – ЗОШ №5»; ремонт будівлі (утеплення) ДНЗ «Світлячок»</w:t>
      </w:r>
      <w:r w:rsidRPr="00140B42">
        <w:rPr>
          <w:rFonts w:ascii="Times New Roman" w:hAnsi="Times New Roman"/>
          <w:sz w:val="24"/>
          <w:szCs w:val="24"/>
        </w:rPr>
        <w:t xml:space="preserve">; </w:t>
      </w:r>
      <w:r w:rsidRPr="00140B42">
        <w:rPr>
          <w:rStyle w:val="Typewriter"/>
          <w:rFonts w:ascii="Times New Roman" w:hAnsi="Times New Roman"/>
          <w:sz w:val="24"/>
          <w:szCs w:val="24"/>
        </w:rPr>
        <w:t>приміщень та покрівлі гімнастичного залу ДЮСШ з заміною вікон та утепленням фасаду;</w:t>
      </w:r>
      <w:r w:rsidRPr="00140B42">
        <w:rPr>
          <w:rFonts w:ascii="Times New Roman" w:hAnsi="Times New Roman"/>
          <w:sz w:val="24"/>
          <w:szCs w:val="24"/>
        </w:rPr>
        <w:t xml:space="preserve"> </w:t>
      </w:r>
      <w:r w:rsidRPr="00140B42">
        <w:rPr>
          <w:rStyle w:val="Typewriter"/>
          <w:rFonts w:ascii="Times New Roman" w:hAnsi="Times New Roman"/>
          <w:sz w:val="24"/>
          <w:szCs w:val="24"/>
        </w:rPr>
        <w:t>ремонт віконних відкосів з заміною вікон ЗОШ №4;</w:t>
      </w:r>
      <w:r w:rsidRPr="00140B42">
        <w:rPr>
          <w:rFonts w:ascii="Times New Roman" w:hAnsi="Times New Roman"/>
          <w:sz w:val="24"/>
          <w:szCs w:val="24"/>
        </w:rPr>
        <w:t xml:space="preserve"> </w:t>
      </w:r>
      <w:r w:rsidRPr="00140B42">
        <w:rPr>
          <w:rStyle w:val="Typewriter"/>
          <w:rFonts w:ascii="Times New Roman" w:hAnsi="Times New Roman"/>
          <w:sz w:val="24"/>
          <w:szCs w:val="24"/>
        </w:rPr>
        <w:t xml:space="preserve">капітальний ремонт огорожі ЗОШ №3; ремонт харчоблоку ДНЗ «Рушничок»; </w:t>
      </w:r>
      <w:r w:rsidRPr="00140B42">
        <w:rPr>
          <w:rFonts w:ascii="Times New Roman" w:hAnsi="Times New Roman"/>
          <w:sz w:val="24"/>
          <w:szCs w:val="24"/>
        </w:rPr>
        <w:t>ремонт інженерних комунікацій ДНЗ «Дударик».</w:t>
      </w:r>
    </w:p>
    <w:p w:rsidR="006803A6" w:rsidRPr="00140B42" w:rsidRDefault="006803A6" w:rsidP="006803A6">
      <w:pPr>
        <w:pStyle w:val="2f"/>
        <w:spacing w:after="0" w:line="240" w:lineRule="auto"/>
        <w:ind w:left="0" w:firstLine="709"/>
        <w:jc w:val="both"/>
        <w:rPr>
          <w:rFonts w:ascii="Times New Roman" w:hAnsi="Times New Roman"/>
          <w:sz w:val="24"/>
          <w:szCs w:val="24"/>
          <w:lang w:val="uk-UA"/>
        </w:rPr>
      </w:pPr>
      <w:r w:rsidRPr="00140B42">
        <w:rPr>
          <w:rFonts w:ascii="Times New Roman" w:hAnsi="Times New Roman"/>
          <w:sz w:val="24"/>
          <w:szCs w:val="24"/>
          <w:lang w:val="uk-UA"/>
        </w:rPr>
        <w:t>Встановлено спортивні</w:t>
      </w:r>
      <w:r w:rsidRPr="00140B42">
        <w:rPr>
          <w:rFonts w:ascii="Times New Roman" w:hAnsi="Times New Roman"/>
          <w:sz w:val="24"/>
          <w:szCs w:val="24"/>
        </w:rPr>
        <w:t xml:space="preserve"> </w:t>
      </w:r>
      <w:r w:rsidRPr="00140B42">
        <w:rPr>
          <w:rFonts w:ascii="Times New Roman" w:hAnsi="Times New Roman"/>
          <w:sz w:val="24"/>
          <w:szCs w:val="24"/>
          <w:lang w:val="uk-UA"/>
        </w:rPr>
        <w:t xml:space="preserve">майданчики. Закуплено для навчальних закладів: </w:t>
      </w:r>
    </w:p>
    <w:p w:rsidR="006803A6" w:rsidRPr="00140B42" w:rsidRDefault="006803A6" w:rsidP="006803A6">
      <w:pPr>
        <w:ind w:firstLine="709"/>
        <w:jc w:val="both"/>
        <w:rPr>
          <w:rFonts w:ascii="Times New Roman" w:hAnsi="Times New Roman"/>
          <w:sz w:val="24"/>
          <w:szCs w:val="24"/>
        </w:rPr>
      </w:pPr>
      <w:r w:rsidRPr="00140B42">
        <w:rPr>
          <w:rFonts w:ascii="Times New Roman" w:hAnsi="Times New Roman"/>
          <w:sz w:val="24"/>
          <w:szCs w:val="24"/>
        </w:rPr>
        <w:t xml:space="preserve">- ДНЗ «Зірочка»: морозильна камера, шафи для роздягання; </w:t>
      </w:r>
    </w:p>
    <w:p w:rsidR="006803A6" w:rsidRPr="00140B42" w:rsidRDefault="006803A6" w:rsidP="006803A6">
      <w:pPr>
        <w:ind w:firstLine="709"/>
        <w:jc w:val="both"/>
        <w:rPr>
          <w:rFonts w:ascii="Times New Roman" w:hAnsi="Times New Roman"/>
          <w:sz w:val="24"/>
          <w:szCs w:val="24"/>
        </w:rPr>
      </w:pPr>
      <w:r w:rsidRPr="00140B42">
        <w:rPr>
          <w:rFonts w:ascii="Times New Roman" w:hAnsi="Times New Roman"/>
          <w:sz w:val="24"/>
          <w:szCs w:val="24"/>
        </w:rPr>
        <w:t>- ДНЗ «Рушничок»: електроплита;</w:t>
      </w:r>
    </w:p>
    <w:p w:rsidR="006803A6" w:rsidRPr="00140B42" w:rsidRDefault="006803A6" w:rsidP="006803A6">
      <w:pPr>
        <w:ind w:firstLine="709"/>
        <w:jc w:val="both"/>
        <w:rPr>
          <w:rFonts w:ascii="Times New Roman" w:hAnsi="Times New Roman"/>
          <w:sz w:val="24"/>
          <w:szCs w:val="24"/>
        </w:rPr>
      </w:pPr>
      <w:r w:rsidRPr="00140B42">
        <w:rPr>
          <w:rFonts w:ascii="Times New Roman" w:hAnsi="Times New Roman"/>
          <w:sz w:val="24"/>
          <w:szCs w:val="24"/>
        </w:rPr>
        <w:t>- ДНЗ «Катруся»: електросковорода;</w:t>
      </w:r>
    </w:p>
    <w:p w:rsidR="006803A6" w:rsidRPr="00140B42" w:rsidRDefault="006803A6" w:rsidP="006803A6">
      <w:pPr>
        <w:ind w:firstLine="709"/>
        <w:jc w:val="both"/>
        <w:rPr>
          <w:rFonts w:ascii="Times New Roman" w:hAnsi="Times New Roman"/>
          <w:sz w:val="24"/>
          <w:szCs w:val="24"/>
        </w:rPr>
      </w:pPr>
      <w:r w:rsidRPr="00140B42">
        <w:rPr>
          <w:rFonts w:ascii="Times New Roman" w:hAnsi="Times New Roman"/>
          <w:sz w:val="24"/>
          <w:szCs w:val="24"/>
        </w:rPr>
        <w:t>- ДНЗ «Веселка»: жарова шафа, ванна для миття посуду.</w:t>
      </w:r>
    </w:p>
    <w:p w:rsidR="006803A6" w:rsidRPr="00140B42" w:rsidRDefault="006803A6" w:rsidP="006803A6">
      <w:pPr>
        <w:pStyle w:val="a4"/>
        <w:spacing w:before="0" w:beforeAutospacing="0" w:after="0" w:afterAutospacing="0"/>
        <w:ind w:firstLine="709"/>
        <w:jc w:val="both"/>
        <w:rPr>
          <w:rStyle w:val="10"/>
          <w:rFonts w:ascii="Times New Roman" w:hAnsi="Times New Roman" w:cs="Times New Roman"/>
          <w:b w:val="0"/>
          <w:color w:val="000000"/>
          <w:sz w:val="24"/>
          <w:szCs w:val="24"/>
          <w:lang w:val="uk-UA"/>
        </w:rPr>
      </w:pPr>
      <w:r w:rsidRPr="00140B42">
        <w:rPr>
          <w:rStyle w:val="apple-converted-space"/>
          <w:lang w:val="hr-HR"/>
        </w:rPr>
        <w:t>Відбулося поповнення фондів шкільних бібліотек творами національної та світової художньої літератури, тощо. Бібліотеки навчальних закладів забезпечені комп’ютерною технікою та підключені до інформаційної мережі Інтернет.</w:t>
      </w:r>
      <w:r w:rsidRPr="00140B42">
        <w:rPr>
          <w:i/>
          <w:lang w:val="uk-UA"/>
        </w:rPr>
        <w:t xml:space="preserve"> </w:t>
      </w:r>
      <w:r w:rsidRPr="00140B42">
        <w:rPr>
          <w:rStyle w:val="10"/>
          <w:rFonts w:ascii="Times New Roman" w:hAnsi="Times New Roman" w:cs="Times New Roman"/>
          <w:b w:val="0"/>
          <w:color w:val="000000"/>
          <w:sz w:val="24"/>
          <w:szCs w:val="24"/>
          <w:lang w:val="uk-UA"/>
        </w:rPr>
        <w:t xml:space="preserve">Всі навчальні заклади міста мають власні веб - сайти. </w:t>
      </w:r>
    </w:p>
    <w:p w:rsidR="006803A6" w:rsidRPr="00140B42" w:rsidRDefault="006803A6" w:rsidP="006803A6">
      <w:pPr>
        <w:ind w:firstLine="709"/>
        <w:jc w:val="both"/>
        <w:rPr>
          <w:rFonts w:ascii="Times New Roman" w:hAnsi="Times New Roman"/>
          <w:sz w:val="24"/>
          <w:szCs w:val="24"/>
        </w:rPr>
      </w:pPr>
      <w:r w:rsidRPr="00140B42">
        <w:rPr>
          <w:rFonts w:ascii="Times New Roman" w:hAnsi="Times New Roman"/>
          <w:sz w:val="24"/>
          <w:szCs w:val="24"/>
        </w:rPr>
        <w:t xml:space="preserve">У загальноосвітніх навчальних закладах міста впроваджено інклюзивне навчання. З 01.09.2015 навчання розпочато у 5 закладах, де навчається 14 дітей. Для повноцінного забезпечення освітнього процесу дітей з особливими освітніми потребами введено 5 ставок асистентів учителів у 10 інклюзивних класах. Для роботи з дітьми з ООП з урахуванням особливостей навчально-пізнавальної діяльності дітей зазначеної категорії 15 учителів пройшли курсову перепідготовку зі спецкурсу «Впровадження інклюзивного навчання». </w:t>
      </w:r>
    </w:p>
    <w:p w:rsidR="006803A6" w:rsidRPr="00140B42" w:rsidRDefault="006803A6" w:rsidP="006803A6">
      <w:pPr>
        <w:ind w:firstLine="709"/>
        <w:jc w:val="both"/>
        <w:rPr>
          <w:rFonts w:ascii="Times New Roman" w:hAnsi="Times New Roman"/>
          <w:sz w:val="24"/>
          <w:szCs w:val="24"/>
        </w:rPr>
      </w:pPr>
      <w:r w:rsidRPr="00140B42">
        <w:rPr>
          <w:rFonts w:ascii="Times New Roman" w:hAnsi="Times New Roman"/>
          <w:sz w:val="24"/>
          <w:szCs w:val="24"/>
        </w:rPr>
        <w:t xml:space="preserve">При управлінні освіти створений логопедичний пункт. З 63 дітьми проводилась корекційна робота. </w:t>
      </w:r>
    </w:p>
    <w:p w:rsidR="006803A6" w:rsidRPr="00140B42" w:rsidRDefault="006803A6" w:rsidP="006803A6">
      <w:pPr>
        <w:ind w:firstLine="709"/>
        <w:jc w:val="both"/>
        <w:rPr>
          <w:rFonts w:ascii="Times New Roman" w:hAnsi="Times New Roman"/>
          <w:sz w:val="24"/>
          <w:szCs w:val="24"/>
        </w:rPr>
      </w:pPr>
      <w:r w:rsidRPr="00140B42">
        <w:rPr>
          <w:rFonts w:ascii="Times New Roman" w:hAnsi="Times New Roman"/>
          <w:color w:val="000000"/>
          <w:sz w:val="24"/>
          <w:szCs w:val="24"/>
        </w:rPr>
        <w:t xml:space="preserve">У місті функціонує позашкільний навчальний заклад Центр творчості дітей юнацтва та молоді «Романтик». У ЦТДЮМ «Романтик» навчалося 726 дітей віком від 5 до 18 років. Середня наповнюваність груп становила 15-25 вихованців. </w:t>
      </w:r>
      <w:r w:rsidRPr="00140B42">
        <w:rPr>
          <w:rFonts w:ascii="Times New Roman" w:hAnsi="Times New Roman"/>
          <w:sz w:val="24"/>
          <w:szCs w:val="24"/>
        </w:rPr>
        <w:t xml:space="preserve">У 2014/2015 навчальному році вихованці взяли участь у 17 обласних, 10 міських конкурсах, а також 2 обласних та 8 міських заходах. На обласному етапі вибороли І місць - 2; ІІ місць – 7; ІІІ місць – 4. </w:t>
      </w:r>
    </w:p>
    <w:p w:rsidR="006803A6" w:rsidRPr="00140B42" w:rsidRDefault="006803A6" w:rsidP="006803A6">
      <w:pPr>
        <w:ind w:firstLine="709"/>
        <w:jc w:val="both"/>
        <w:rPr>
          <w:rFonts w:ascii="Times New Roman" w:hAnsi="Times New Roman"/>
          <w:sz w:val="24"/>
          <w:szCs w:val="24"/>
        </w:rPr>
      </w:pPr>
      <w:r w:rsidRPr="00140B42">
        <w:rPr>
          <w:rFonts w:ascii="Times New Roman" w:hAnsi="Times New Roman"/>
          <w:sz w:val="24"/>
          <w:szCs w:val="24"/>
        </w:rPr>
        <w:t>У дитячо-юнацькій спортивній школі м. Обухова займалось 210 вихованців. Збірні команди ДЮСШ брали участь у всіх офіційних змаганнях: Першість області, Першість України, в Міжнародних змаганнях та різних турнірах, а також товариських зустрічах. Всього взяли участь у 86 змаганнях з боротьби вільної, веслування на байдарках, плавання та футболу.</w:t>
      </w:r>
    </w:p>
    <w:p w:rsidR="006803A6" w:rsidRPr="00140B42" w:rsidRDefault="006803A6" w:rsidP="006803A6">
      <w:pPr>
        <w:ind w:firstLine="709"/>
        <w:jc w:val="both"/>
        <w:rPr>
          <w:rFonts w:ascii="Times New Roman" w:hAnsi="Times New Roman"/>
          <w:sz w:val="24"/>
          <w:szCs w:val="24"/>
        </w:rPr>
      </w:pPr>
      <w:r w:rsidRPr="00140B42">
        <w:rPr>
          <w:rFonts w:ascii="Times New Roman" w:hAnsi="Times New Roman"/>
          <w:sz w:val="24"/>
          <w:szCs w:val="24"/>
        </w:rPr>
        <w:t xml:space="preserve">За звітний рік було підготовлено 3 – майстрів спорту України, 3 – кандидатів у майстри спорту та 39 масових розрядів. </w:t>
      </w:r>
    </w:p>
    <w:p w:rsidR="006803A6" w:rsidRPr="00140B42" w:rsidRDefault="006803A6" w:rsidP="006803A6">
      <w:pPr>
        <w:shd w:val="clear" w:color="auto" w:fill="FFFFFF"/>
        <w:tabs>
          <w:tab w:val="left" w:pos="1104"/>
        </w:tabs>
        <w:ind w:firstLine="709"/>
        <w:jc w:val="both"/>
        <w:rPr>
          <w:rFonts w:ascii="Times New Roman" w:hAnsi="Times New Roman"/>
          <w:b/>
          <w:bCs/>
          <w:i/>
          <w:iCs/>
          <w:color w:val="0000FF"/>
          <w:sz w:val="24"/>
          <w:szCs w:val="24"/>
          <w:highlight w:val="yellow"/>
          <w:u w:val="single"/>
        </w:rPr>
      </w:pPr>
    </w:p>
    <w:p w:rsidR="006803A6" w:rsidRPr="00140B42" w:rsidRDefault="006803A6" w:rsidP="006803A6">
      <w:pPr>
        <w:shd w:val="clear" w:color="auto" w:fill="FFFFFF"/>
        <w:tabs>
          <w:tab w:val="left" w:pos="1104"/>
        </w:tabs>
        <w:ind w:firstLine="709"/>
        <w:jc w:val="center"/>
        <w:rPr>
          <w:rFonts w:ascii="Times New Roman" w:hAnsi="Times New Roman"/>
          <w:b/>
          <w:bCs/>
          <w:sz w:val="24"/>
          <w:szCs w:val="24"/>
          <w:u w:val="single"/>
        </w:rPr>
      </w:pPr>
      <w:r w:rsidRPr="00140B42">
        <w:rPr>
          <w:rFonts w:ascii="Times New Roman" w:hAnsi="Times New Roman"/>
          <w:b/>
          <w:bCs/>
          <w:sz w:val="24"/>
          <w:szCs w:val="24"/>
          <w:u w:val="single"/>
        </w:rPr>
        <w:t>Головні цілі на 2016 рік:</w:t>
      </w:r>
    </w:p>
    <w:p w:rsidR="006803A6" w:rsidRPr="00140B42" w:rsidRDefault="006803A6" w:rsidP="006803A6">
      <w:pPr>
        <w:shd w:val="clear" w:color="auto" w:fill="FFFFFF"/>
        <w:tabs>
          <w:tab w:val="left" w:pos="1104"/>
        </w:tabs>
        <w:ind w:firstLine="709"/>
        <w:jc w:val="both"/>
        <w:rPr>
          <w:rFonts w:ascii="Times New Roman" w:hAnsi="Times New Roman"/>
          <w:b/>
          <w:bCs/>
          <w:sz w:val="24"/>
          <w:szCs w:val="24"/>
          <w:u w:val="single"/>
        </w:rPr>
      </w:pPr>
    </w:p>
    <w:p w:rsidR="006803A6" w:rsidRPr="00140B42" w:rsidRDefault="006803A6" w:rsidP="006803A6">
      <w:pPr>
        <w:pStyle w:val="36"/>
        <w:rPr>
          <w:rFonts w:ascii="Times New Roman" w:hAnsi="Times New Roman"/>
          <w:color w:val="000000"/>
          <w:sz w:val="24"/>
          <w:szCs w:val="24"/>
        </w:rPr>
      </w:pPr>
      <w:r w:rsidRPr="00140B42">
        <w:rPr>
          <w:rFonts w:ascii="Times New Roman" w:hAnsi="Times New Roman"/>
          <w:sz w:val="24"/>
          <w:szCs w:val="24"/>
        </w:rPr>
        <w:lastRenderedPageBreak/>
        <w:t xml:space="preserve">Продовження роботи у напряму модернізації мережі навчальних закладів міста з урахуванням сучасних тенденцій розвитку галузі та потреб жителів міста, що дасть змогу забезпечити кожній дитині рівний доступ до якісної освіти; </w:t>
      </w:r>
      <w:r w:rsidRPr="00140B42">
        <w:rPr>
          <w:rFonts w:ascii="Times New Roman" w:hAnsi="Times New Roman"/>
          <w:color w:val="000000"/>
          <w:sz w:val="24"/>
          <w:szCs w:val="24"/>
        </w:rPr>
        <w:t xml:space="preserve">зі створення умов для здобуття повноцінної освіти різними категоріями дітей – обдарованими, тими, хто має здібності для поглибленого вивчення окремих предметів, дітьми із вадами психічного та фізичного розвитку, дітьми-сиротами і тими, що позбавлені батьківського піклування. </w:t>
      </w:r>
    </w:p>
    <w:p w:rsidR="006803A6" w:rsidRPr="00140B42" w:rsidRDefault="006803A6" w:rsidP="006803A6">
      <w:pPr>
        <w:shd w:val="clear" w:color="auto" w:fill="FFFFFF"/>
        <w:tabs>
          <w:tab w:val="left" w:pos="1104"/>
        </w:tabs>
        <w:ind w:firstLine="709"/>
        <w:jc w:val="both"/>
        <w:rPr>
          <w:rFonts w:ascii="Times New Roman" w:hAnsi="Times New Roman"/>
          <w:b/>
          <w:bCs/>
          <w:i/>
          <w:iCs/>
          <w:sz w:val="24"/>
          <w:szCs w:val="24"/>
        </w:rPr>
      </w:pPr>
    </w:p>
    <w:p w:rsidR="006803A6" w:rsidRPr="00140B42" w:rsidRDefault="006803A6" w:rsidP="006803A6">
      <w:pPr>
        <w:shd w:val="clear" w:color="auto" w:fill="FFFFFF"/>
        <w:tabs>
          <w:tab w:val="left" w:pos="1104"/>
        </w:tabs>
        <w:ind w:firstLine="709"/>
        <w:jc w:val="center"/>
        <w:rPr>
          <w:rFonts w:ascii="Times New Roman" w:hAnsi="Times New Roman"/>
          <w:b/>
          <w:bCs/>
          <w:sz w:val="24"/>
          <w:szCs w:val="24"/>
          <w:u w:val="single"/>
        </w:rPr>
      </w:pPr>
      <w:r w:rsidRPr="00140B42">
        <w:rPr>
          <w:rFonts w:ascii="Times New Roman" w:hAnsi="Times New Roman"/>
          <w:b/>
          <w:bCs/>
          <w:sz w:val="24"/>
          <w:szCs w:val="24"/>
          <w:u w:val="single"/>
        </w:rPr>
        <w:t>Основні завдання та заходи на 2016 рік:</w:t>
      </w:r>
    </w:p>
    <w:p w:rsidR="006803A6" w:rsidRPr="00140B42" w:rsidRDefault="006803A6" w:rsidP="006803A6">
      <w:pPr>
        <w:shd w:val="clear" w:color="auto" w:fill="FFFFFF"/>
        <w:tabs>
          <w:tab w:val="left" w:pos="1104"/>
        </w:tabs>
        <w:ind w:firstLine="709"/>
        <w:jc w:val="center"/>
        <w:rPr>
          <w:rFonts w:ascii="Times New Roman" w:hAnsi="Times New Roman"/>
          <w:b/>
          <w:bCs/>
          <w:sz w:val="24"/>
          <w:szCs w:val="24"/>
          <w:highlight w:val="yellow"/>
          <w:u w:val="single"/>
        </w:rPr>
      </w:pPr>
    </w:p>
    <w:p w:rsidR="006803A6" w:rsidRPr="00140B42" w:rsidRDefault="006803A6" w:rsidP="006A5581">
      <w:pPr>
        <w:numPr>
          <w:ilvl w:val="0"/>
          <w:numId w:val="19"/>
        </w:numPr>
        <w:overflowPunct/>
        <w:autoSpaceDE/>
        <w:autoSpaceDN/>
        <w:adjustRightInd/>
        <w:ind w:left="0" w:firstLine="709"/>
        <w:jc w:val="both"/>
        <w:rPr>
          <w:rFonts w:ascii="Times New Roman" w:hAnsi="Times New Roman"/>
          <w:sz w:val="24"/>
          <w:szCs w:val="24"/>
        </w:rPr>
      </w:pPr>
      <w:r w:rsidRPr="00140B42">
        <w:rPr>
          <w:rFonts w:ascii="Times New Roman" w:hAnsi="Times New Roman"/>
          <w:sz w:val="24"/>
          <w:szCs w:val="24"/>
        </w:rPr>
        <w:t xml:space="preserve">забезпечення всіх дітей міста дошкільним вихованням, шляхом створення додаткових місць у функціонуючих дошкільних навчальних закладах; </w:t>
      </w:r>
    </w:p>
    <w:p w:rsidR="006803A6" w:rsidRPr="00140B42" w:rsidRDefault="006803A6" w:rsidP="006A5581">
      <w:pPr>
        <w:numPr>
          <w:ilvl w:val="0"/>
          <w:numId w:val="19"/>
        </w:numPr>
        <w:overflowPunct/>
        <w:autoSpaceDE/>
        <w:autoSpaceDN/>
        <w:adjustRightInd/>
        <w:ind w:left="0" w:firstLine="709"/>
        <w:jc w:val="both"/>
        <w:rPr>
          <w:rFonts w:ascii="Times New Roman" w:hAnsi="Times New Roman"/>
          <w:sz w:val="24"/>
          <w:szCs w:val="24"/>
        </w:rPr>
      </w:pPr>
      <w:r w:rsidRPr="00140B42">
        <w:rPr>
          <w:rFonts w:ascii="Times New Roman" w:hAnsi="Times New Roman"/>
          <w:sz w:val="24"/>
          <w:szCs w:val="24"/>
        </w:rPr>
        <w:t>відкриття груп та дошкільних навчальних закладів різних типів і форм власності, формування груп з короткотривалим перебуванням дітей тощо;</w:t>
      </w:r>
    </w:p>
    <w:p w:rsidR="006803A6" w:rsidRPr="00140B42" w:rsidRDefault="006803A6" w:rsidP="006A5581">
      <w:pPr>
        <w:numPr>
          <w:ilvl w:val="0"/>
          <w:numId w:val="19"/>
        </w:numPr>
        <w:overflowPunct/>
        <w:autoSpaceDE/>
        <w:autoSpaceDN/>
        <w:adjustRightInd/>
        <w:ind w:left="0" w:firstLine="709"/>
        <w:jc w:val="both"/>
        <w:rPr>
          <w:rFonts w:ascii="Times New Roman" w:hAnsi="Times New Roman"/>
          <w:sz w:val="24"/>
          <w:szCs w:val="24"/>
        </w:rPr>
      </w:pPr>
      <w:r w:rsidRPr="00140B42">
        <w:rPr>
          <w:rFonts w:ascii="Times New Roman" w:hAnsi="Times New Roman"/>
          <w:sz w:val="24"/>
          <w:szCs w:val="24"/>
        </w:rPr>
        <w:t xml:space="preserve">створення оптимальних організаційно-педагогічних, санітарно-гігієнічних, навчально-методичних і матеріально-технічних умов функціонування дошкільних навчальних закладів та загальноосвітніх навчальних закладів; </w:t>
      </w:r>
    </w:p>
    <w:p w:rsidR="006803A6" w:rsidRPr="00140B42" w:rsidRDefault="006803A6" w:rsidP="006A5581">
      <w:pPr>
        <w:numPr>
          <w:ilvl w:val="0"/>
          <w:numId w:val="19"/>
        </w:numPr>
        <w:overflowPunct/>
        <w:autoSpaceDE/>
        <w:autoSpaceDN/>
        <w:adjustRightInd/>
        <w:ind w:left="0" w:firstLine="709"/>
        <w:jc w:val="both"/>
        <w:rPr>
          <w:rFonts w:ascii="Times New Roman" w:hAnsi="Times New Roman"/>
          <w:sz w:val="24"/>
          <w:szCs w:val="24"/>
        </w:rPr>
      </w:pPr>
      <w:r w:rsidRPr="00140B42">
        <w:rPr>
          <w:rFonts w:ascii="Times New Roman" w:hAnsi="Times New Roman"/>
          <w:sz w:val="24"/>
          <w:szCs w:val="24"/>
        </w:rPr>
        <w:t>оновлення змісту, форм, методів і засобів навчання, виховання і розвитку дітей дошкільного віку відповідно до вимог Базового компонента дошкільної освіти та програм розвитку дитини;</w:t>
      </w:r>
    </w:p>
    <w:p w:rsidR="006803A6" w:rsidRPr="00140B42" w:rsidRDefault="006803A6" w:rsidP="006A5581">
      <w:pPr>
        <w:numPr>
          <w:ilvl w:val="0"/>
          <w:numId w:val="19"/>
        </w:numPr>
        <w:overflowPunct/>
        <w:autoSpaceDE/>
        <w:autoSpaceDN/>
        <w:adjustRightInd/>
        <w:ind w:left="0" w:firstLine="709"/>
        <w:jc w:val="both"/>
        <w:rPr>
          <w:rFonts w:ascii="Times New Roman" w:hAnsi="Times New Roman"/>
          <w:sz w:val="24"/>
          <w:szCs w:val="24"/>
        </w:rPr>
      </w:pPr>
      <w:r w:rsidRPr="00140B42">
        <w:rPr>
          <w:rFonts w:ascii="Times New Roman" w:hAnsi="Times New Roman"/>
          <w:sz w:val="24"/>
          <w:szCs w:val="24"/>
        </w:rPr>
        <w:t xml:space="preserve">вирішення кадрових питань; </w:t>
      </w:r>
    </w:p>
    <w:p w:rsidR="006803A6" w:rsidRPr="00140B42" w:rsidRDefault="006803A6" w:rsidP="006A5581">
      <w:pPr>
        <w:numPr>
          <w:ilvl w:val="0"/>
          <w:numId w:val="19"/>
        </w:numPr>
        <w:overflowPunct/>
        <w:autoSpaceDE/>
        <w:autoSpaceDN/>
        <w:adjustRightInd/>
        <w:ind w:left="0" w:firstLine="709"/>
        <w:jc w:val="both"/>
        <w:rPr>
          <w:rFonts w:ascii="Times New Roman" w:hAnsi="Times New Roman"/>
          <w:sz w:val="24"/>
          <w:szCs w:val="24"/>
        </w:rPr>
      </w:pPr>
      <w:r w:rsidRPr="00140B42">
        <w:rPr>
          <w:rFonts w:ascii="Times New Roman" w:hAnsi="Times New Roman"/>
          <w:sz w:val="24"/>
          <w:szCs w:val="24"/>
        </w:rPr>
        <w:t>оновлення змісту, форм і методів організації навчально-виховного процесу на засадах особистісної орієнтації, компетентного підходу;</w:t>
      </w:r>
    </w:p>
    <w:p w:rsidR="006803A6" w:rsidRPr="00140B42" w:rsidRDefault="006803A6" w:rsidP="006A5581">
      <w:pPr>
        <w:numPr>
          <w:ilvl w:val="0"/>
          <w:numId w:val="19"/>
        </w:numPr>
        <w:overflowPunct/>
        <w:autoSpaceDE/>
        <w:autoSpaceDN/>
        <w:adjustRightInd/>
        <w:ind w:left="0" w:firstLine="709"/>
        <w:jc w:val="both"/>
        <w:rPr>
          <w:rFonts w:ascii="Times New Roman" w:hAnsi="Times New Roman"/>
          <w:sz w:val="24"/>
          <w:szCs w:val="24"/>
        </w:rPr>
      </w:pPr>
      <w:r w:rsidRPr="00140B42">
        <w:rPr>
          <w:rFonts w:ascii="Times New Roman" w:hAnsi="Times New Roman"/>
          <w:sz w:val="24"/>
          <w:szCs w:val="24"/>
        </w:rPr>
        <w:t>підвищення ефективності навчально-виховного процесу на основі впровадження досягнень психолого-педагогічної науки, педагогічних інновацій, інформаційно-комунікаційних технологій;</w:t>
      </w:r>
    </w:p>
    <w:p w:rsidR="006803A6" w:rsidRPr="00140B42" w:rsidRDefault="006803A6" w:rsidP="006A5581">
      <w:pPr>
        <w:numPr>
          <w:ilvl w:val="0"/>
          <w:numId w:val="19"/>
        </w:numPr>
        <w:overflowPunct/>
        <w:autoSpaceDE/>
        <w:autoSpaceDN/>
        <w:adjustRightInd/>
        <w:ind w:left="0" w:firstLine="709"/>
        <w:jc w:val="both"/>
        <w:rPr>
          <w:rFonts w:ascii="Times New Roman" w:hAnsi="Times New Roman"/>
          <w:sz w:val="24"/>
          <w:szCs w:val="24"/>
        </w:rPr>
      </w:pPr>
      <w:r w:rsidRPr="00140B42">
        <w:rPr>
          <w:rFonts w:ascii="Times New Roman" w:hAnsi="Times New Roman"/>
          <w:sz w:val="24"/>
          <w:szCs w:val="24"/>
        </w:rPr>
        <w:t>створення умов для диференціації навчання, посилення професійної орієнтації та допрофільної підготовки, забезпечення профільного навчання;</w:t>
      </w:r>
    </w:p>
    <w:p w:rsidR="006803A6" w:rsidRPr="00140B42" w:rsidRDefault="006803A6" w:rsidP="006A5581">
      <w:pPr>
        <w:numPr>
          <w:ilvl w:val="0"/>
          <w:numId w:val="19"/>
        </w:numPr>
        <w:overflowPunct/>
        <w:autoSpaceDE/>
        <w:autoSpaceDN/>
        <w:adjustRightInd/>
        <w:ind w:left="0" w:firstLine="709"/>
        <w:jc w:val="both"/>
        <w:rPr>
          <w:rFonts w:ascii="Times New Roman" w:hAnsi="Times New Roman"/>
          <w:sz w:val="24"/>
          <w:szCs w:val="24"/>
        </w:rPr>
      </w:pPr>
      <w:r w:rsidRPr="00140B42">
        <w:rPr>
          <w:rFonts w:ascii="Times New Roman" w:hAnsi="Times New Roman"/>
          <w:sz w:val="24"/>
          <w:szCs w:val="24"/>
        </w:rPr>
        <w:t xml:space="preserve">розвиток та підтримка системи роботи з обдарованими і талановитими дітьми; </w:t>
      </w:r>
    </w:p>
    <w:p w:rsidR="006803A6" w:rsidRPr="00140B42" w:rsidRDefault="006803A6" w:rsidP="006A5581">
      <w:pPr>
        <w:numPr>
          <w:ilvl w:val="0"/>
          <w:numId w:val="19"/>
        </w:numPr>
        <w:overflowPunct/>
        <w:autoSpaceDE/>
        <w:autoSpaceDN/>
        <w:adjustRightInd/>
        <w:ind w:left="0" w:firstLine="709"/>
        <w:jc w:val="both"/>
        <w:rPr>
          <w:rFonts w:ascii="Times New Roman" w:hAnsi="Times New Roman"/>
          <w:sz w:val="24"/>
          <w:szCs w:val="24"/>
        </w:rPr>
      </w:pPr>
      <w:r w:rsidRPr="00140B42">
        <w:rPr>
          <w:rFonts w:ascii="Times New Roman" w:hAnsi="Times New Roman"/>
          <w:sz w:val="24"/>
          <w:szCs w:val="24"/>
        </w:rPr>
        <w:t xml:space="preserve">урізноманітнення напрямів позашкільної освіти, вдосконалення її організаційних форм, методів і засобів навчально-виховного процесу; </w:t>
      </w:r>
    </w:p>
    <w:p w:rsidR="006803A6" w:rsidRPr="00140B42" w:rsidRDefault="006803A6" w:rsidP="006A5581">
      <w:pPr>
        <w:numPr>
          <w:ilvl w:val="0"/>
          <w:numId w:val="19"/>
        </w:numPr>
        <w:overflowPunct/>
        <w:autoSpaceDE/>
        <w:autoSpaceDN/>
        <w:adjustRightInd/>
        <w:ind w:left="0" w:firstLine="709"/>
        <w:jc w:val="both"/>
        <w:rPr>
          <w:rFonts w:ascii="Times New Roman" w:hAnsi="Times New Roman"/>
          <w:sz w:val="24"/>
          <w:szCs w:val="24"/>
        </w:rPr>
      </w:pPr>
      <w:r w:rsidRPr="00140B42">
        <w:rPr>
          <w:rFonts w:ascii="Times New Roman" w:hAnsi="Times New Roman"/>
          <w:sz w:val="24"/>
          <w:szCs w:val="24"/>
        </w:rPr>
        <w:t xml:space="preserve">залучення до гурткової роботи дітей соціально незахищених категорій, сприяння їхньому всебічному розвитку та соціалізації; </w:t>
      </w:r>
    </w:p>
    <w:p w:rsidR="006803A6" w:rsidRPr="00140B42" w:rsidRDefault="006803A6" w:rsidP="006A5581">
      <w:pPr>
        <w:numPr>
          <w:ilvl w:val="0"/>
          <w:numId w:val="19"/>
        </w:numPr>
        <w:overflowPunct/>
        <w:autoSpaceDE/>
        <w:autoSpaceDN/>
        <w:adjustRightInd/>
        <w:ind w:left="0" w:firstLine="709"/>
        <w:jc w:val="both"/>
        <w:rPr>
          <w:rFonts w:ascii="Times New Roman" w:hAnsi="Times New Roman"/>
          <w:sz w:val="24"/>
          <w:szCs w:val="24"/>
        </w:rPr>
      </w:pPr>
      <w:r w:rsidRPr="00140B42">
        <w:rPr>
          <w:rFonts w:ascii="Times New Roman" w:hAnsi="Times New Roman"/>
          <w:sz w:val="24"/>
          <w:szCs w:val="24"/>
        </w:rPr>
        <w:t>розширення практики інклюзивного та інтегрованого навчання в дошкільних, загальноосвітніх та позашкільних навчальних закладах.</w:t>
      </w:r>
    </w:p>
    <w:p w:rsidR="006803A6" w:rsidRPr="00140B42" w:rsidRDefault="006803A6" w:rsidP="006803A6">
      <w:pPr>
        <w:ind w:firstLine="709"/>
        <w:jc w:val="both"/>
        <w:rPr>
          <w:rFonts w:ascii="Times New Roman" w:hAnsi="Times New Roman"/>
          <w:sz w:val="24"/>
          <w:szCs w:val="24"/>
        </w:rPr>
      </w:pPr>
    </w:p>
    <w:p w:rsidR="006803A6" w:rsidRPr="00140B42" w:rsidRDefault="006803A6" w:rsidP="006803A6">
      <w:pPr>
        <w:pStyle w:val="2"/>
        <w:ind w:firstLine="709"/>
        <w:rPr>
          <w:rFonts w:ascii="Times New Roman" w:hAnsi="Times New Roman"/>
          <w:bCs/>
          <w:sz w:val="24"/>
          <w:szCs w:val="24"/>
        </w:rPr>
      </w:pPr>
      <w:bookmarkStart w:id="172" w:name="_Toc180832042"/>
      <w:bookmarkStart w:id="173" w:name="_Toc180894269"/>
      <w:bookmarkStart w:id="174" w:name="_Toc180894329"/>
      <w:bookmarkStart w:id="175" w:name="_Toc181179017"/>
      <w:r w:rsidRPr="00140B42">
        <w:rPr>
          <w:rFonts w:ascii="Times New Roman" w:hAnsi="Times New Roman"/>
          <w:bCs/>
          <w:sz w:val="24"/>
          <w:szCs w:val="24"/>
        </w:rPr>
        <w:t>2.2.3. Культура і туризм</w:t>
      </w:r>
      <w:bookmarkEnd w:id="172"/>
      <w:bookmarkEnd w:id="173"/>
      <w:bookmarkEnd w:id="174"/>
      <w:bookmarkEnd w:id="175"/>
    </w:p>
    <w:p w:rsidR="006803A6" w:rsidRPr="00140B42" w:rsidRDefault="006803A6" w:rsidP="006803A6">
      <w:pPr>
        <w:ind w:firstLine="709"/>
        <w:jc w:val="both"/>
        <w:rPr>
          <w:rFonts w:ascii="Times New Roman" w:hAnsi="Times New Roman"/>
          <w:sz w:val="24"/>
          <w:szCs w:val="24"/>
        </w:rPr>
      </w:pPr>
    </w:p>
    <w:p w:rsidR="006803A6" w:rsidRPr="00140B42" w:rsidRDefault="006803A6" w:rsidP="006803A6">
      <w:pPr>
        <w:ind w:firstLine="709"/>
        <w:jc w:val="both"/>
        <w:rPr>
          <w:rFonts w:ascii="Times New Roman" w:hAnsi="Times New Roman"/>
          <w:bCs/>
          <w:color w:val="000000"/>
          <w:kern w:val="24"/>
          <w:sz w:val="24"/>
          <w:szCs w:val="24"/>
        </w:rPr>
      </w:pPr>
      <w:r w:rsidRPr="00140B42">
        <w:rPr>
          <w:rFonts w:ascii="Times New Roman" w:hAnsi="Times New Roman"/>
          <w:sz w:val="24"/>
          <w:szCs w:val="24"/>
        </w:rPr>
        <w:t xml:space="preserve">Відділ культури, національностей та релігій виконавчого комітету Обухівської міської ради забезпечує на території міста реалізацію державної політики в сфері культури і мистецтва. </w:t>
      </w:r>
      <w:r w:rsidRPr="00140B42">
        <w:rPr>
          <w:rFonts w:ascii="Times New Roman" w:hAnsi="Times New Roman"/>
          <w:bCs/>
          <w:color w:val="000000"/>
          <w:kern w:val="24"/>
          <w:sz w:val="24"/>
          <w:szCs w:val="24"/>
        </w:rPr>
        <w:t xml:space="preserve"> На всі основні події, які відбуваються у державі і світі, галузь завжди відгукувалася культурно-мистецькими заходами, кожний з яких традиційно проходив на належному рівні. Всього за цей період відбулося близько 30 заходів (до Новорічних, Різдвяних свят, Дня захисника України, Дня Перемоги, Дня Незалежності, Дня Прапора, театралізоване дійство «На Івана Купала», заходи до Дня міста та по відзначенню річниці від дня народження поета – земляка А.С.Малишка; був проведений фестиваль «Рідна мати моя» та інші).   </w:t>
      </w:r>
    </w:p>
    <w:p w:rsidR="006803A6" w:rsidRPr="00140B42" w:rsidRDefault="006803A6" w:rsidP="006803A6">
      <w:pPr>
        <w:ind w:firstLine="709"/>
        <w:jc w:val="both"/>
        <w:rPr>
          <w:rFonts w:ascii="Times New Roman" w:hAnsi="Times New Roman"/>
          <w:sz w:val="24"/>
          <w:szCs w:val="24"/>
        </w:rPr>
      </w:pPr>
      <w:r w:rsidRPr="00140B42">
        <w:rPr>
          <w:rFonts w:ascii="Times New Roman" w:hAnsi="Times New Roman"/>
          <w:sz w:val="24"/>
          <w:szCs w:val="24"/>
        </w:rPr>
        <w:t>Мережа закладів культури міста включає:</w:t>
      </w:r>
    </w:p>
    <w:p w:rsidR="006803A6" w:rsidRPr="00140B42" w:rsidRDefault="006803A6" w:rsidP="006A5581">
      <w:pPr>
        <w:numPr>
          <w:ilvl w:val="0"/>
          <w:numId w:val="23"/>
        </w:numPr>
        <w:overflowPunct/>
        <w:autoSpaceDE/>
        <w:autoSpaceDN/>
        <w:adjustRightInd/>
        <w:ind w:left="0" w:firstLine="709"/>
        <w:jc w:val="both"/>
        <w:rPr>
          <w:rFonts w:ascii="Times New Roman" w:hAnsi="Times New Roman"/>
          <w:sz w:val="24"/>
          <w:szCs w:val="24"/>
        </w:rPr>
      </w:pPr>
      <w:r w:rsidRPr="00140B42">
        <w:rPr>
          <w:rFonts w:ascii="Times New Roman" w:hAnsi="Times New Roman"/>
          <w:sz w:val="24"/>
          <w:szCs w:val="24"/>
        </w:rPr>
        <w:t>3 клубних установи, у тому числі 2 сільських клуби.</w:t>
      </w:r>
    </w:p>
    <w:p w:rsidR="006803A6" w:rsidRPr="00140B42" w:rsidRDefault="006803A6" w:rsidP="006803A6">
      <w:pPr>
        <w:ind w:firstLine="709"/>
        <w:jc w:val="both"/>
        <w:rPr>
          <w:rFonts w:ascii="Times New Roman" w:hAnsi="Times New Roman"/>
          <w:sz w:val="24"/>
          <w:szCs w:val="24"/>
        </w:rPr>
      </w:pPr>
      <w:r w:rsidRPr="00140B42">
        <w:rPr>
          <w:rFonts w:ascii="Times New Roman" w:hAnsi="Times New Roman"/>
          <w:sz w:val="24"/>
          <w:szCs w:val="24"/>
        </w:rPr>
        <w:t>Загальна кількість клубних формувань - 21, до яких належать 217 учасників, у тому числі 125 дітей. 108 з них займаються у колективах художньої самодіяльності, у тому числі у зразковому танцювальному ансамблі «Водограй» (до 40 чоловік);</w:t>
      </w:r>
    </w:p>
    <w:p w:rsidR="006803A6" w:rsidRPr="00140B42" w:rsidRDefault="006803A6" w:rsidP="006A5581">
      <w:pPr>
        <w:numPr>
          <w:ilvl w:val="0"/>
          <w:numId w:val="23"/>
        </w:numPr>
        <w:overflowPunct/>
        <w:autoSpaceDE/>
        <w:autoSpaceDN/>
        <w:adjustRightInd/>
        <w:ind w:left="0" w:firstLine="709"/>
        <w:jc w:val="both"/>
        <w:rPr>
          <w:rFonts w:ascii="Times New Roman" w:hAnsi="Times New Roman"/>
          <w:sz w:val="24"/>
          <w:szCs w:val="24"/>
        </w:rPr>
      </w:pPr>
      <w:r w:rsidRPr="00140B42">
        <w:rPr>
          <w:rFonts w:ascii="Times New Roman" w:hAnsi="Times New Roman"/>
          <w:sz w:val="24"/>
          <w:szCs w:val="24"/>
        </w:rPr>
        <w:t xml:space="preserve">4 бібліотеки, якими охоплюється близько 2000 читачів. </w:t>
      </w:r>
    </w:p>
    <w:p w:rsidR="006803A6" w:rsidRPr="00140B42" w:rsidRDefault="006803A6" w:rsidP="006A5581">
      <w:pPr>
        <w:numPr>
          <w:ilvl w:val="0"/>
          <w:numId w:val="23"/>
        </w:numPr>
        <w:overflowPunct/>
        <w:autoSpaceDE/>
        <w:autoSpaceDN/>
        <w:adjustRightInd/>
        <w:ind w:left="0" w:firstLine="709"/>
        <w:jc w:val="both"/>
        <w:rPr>
          <w:rFonts w:ascii="Times New Roman" w:hAnsi="Times New Roman"/>
          <w:sz w:val="24"/>
          <w:szCs w:val="24"/>
        </w:rPr>
      </w:pPr>
      <w:r w:rsidRPr="00140B42">
        <w:rPr>
          <w:rFonts w:ascii="Times New Roman" w:hAnsi="Times New Roman"/>
          <w:sz w:val="24"/>
          <w:szCs w:val="24"/>
        </w:rPr>
        <w:lastRenderedPageBreak/>
        <w:t>дитячу школу мистецтв, у якій на 5 відділах навчаються 218 дітей.</w:t>
      </w:r>
    </w:p>
    <w:p w:rsidR="006803A6" w:rsidRPr="00140B42" w:rsidRDefault="006803A6" w:rsidP="006803A6">
      <w:pPr>
        <w:ind w:firstLine="709"/>
        <w:jc w:val="both"/>
        <w:rPr>
          <w:rFonts w:ascii="Times New Roman" w:hAnsi="Times New Roman"/>
          <w:sz w:val="24"/>
          <w:szCs w:val="24"/>
        </w:rPr>
      </w:pPr>
      <w:r w:rsidRPr="00140B42">
        <w:rPr>
          <w:rFonts w:ascii="Times New Roman" w:hAnsi="Times New Roman"/>
          <w:sz w:val="24"/>
          <w:szCs w:val="24"/>
        </w:rPr>
        <w:t>Кадровий потенціал відділу: 33 педагога, 4 бібліотекаря, 7 клубних працівників.</w:t>
      </w:r>
    </w:p>
    <w:p w:rsidR="006803A6" w:rsidRPr="00140B42" w:rsidRDefault="006803A6" w:rsidP="006803A6">
      <w:pPr>
        <w:tabs>
          <w:tab w:val="left" w:pos="1305"/>
        </w:tabs>
        <w:ind w:firstLine="709"/>
        <w:jc w:val="both"/>
        <w:rPr>
          <w:rFonts w:ascii="Times New Roman" w:hAnsi="Times New Roman"/>
          <w:sz w:val="24"/>
          <w:szCs w:val="24"/>
        </w:rPr>
      </w:pPr>
      <w:r w:rsidRPr="00140B42">
        <w:rPr>
          <w:rFonts w:ascii="Times New Roman" w:hAnsi="Times New Roman"/>
          <w:sz w:val="24"/>
          <w:szCs w:val="24"/>
        </w:rPr>
        <w:t xml:space="preserve">Протягом звітного періоду створено всі належні умови для повноцінної роботи закладів культури: придбано обладнання, проведено косметичний ремонт Клубу села Таценки, розпочато капітальний ремонт Міського будинку культури (м-н Петровський,22).              </w:t>
      </w:r>
    </w:p>
    <w:p w:rsidR="006803A6" w:rsidRPr="00140B42" w:rsidRDefault="006803A6" w:rsidP="006803A6">
      <w:pPr>
        <w:tabs>
          <w:tab w:val="left" w:pos="1305"/>
        </w:tabs>
        <w:ind w:firstLine="709"/>
        <w:jc w:val="both"/>
        <w:rPr>
          <w:rFonts w:ascii="Times New Roman" w:hAnsi="Times New Roman"/>
          <w:sz w:val="24"/>
          <w:szCs w:val="24"/>
        </w:rPr>
      </w:pPr>
      <w:r w:rsidRPr="00140B42">
        <w:rPr>
          <w:rFonts w:ascii="Times New Roman" w:hAnsi="Times New Roman"/>
          <w:sz w:val="24"/>
          <w:szCs w:val="24"/>
        </w:rPr>
        <w:t>Одним з найважливіших завдань галузі є забезпечення новим приміщенням із зручним розташуванням Дитячої школи мистецтв, оскільки початковою спеціалізованою мистецькою освітою через відсутність належних умов сьогодні охоплюється менше 20% дітей.</w:t>
      </w:r>
    </w:p>
    <w:p w:rsidR="006803A6" w:rsidRPr="00140B42" w:rsidRDefault="006803A6" w:rsidP="006803A6">
      <w:pPr>
        <w:tabs>
          <w:tab w:val="left" w:pos="1305"/>
        </w:tabs>
        <w:ind w:firstLine="709"/>
        <w:jc w:val="both"/>
        <w:rPr>
          <w:rFonts w:ascii="Times New Roman" w:hAnsi="Times New Roman"/>
          <w:sz w:val="24"/>
          <w:szCs w:val="24"/>
        </w:rPr>
      </w:pPr>
    </w:p>
    <w:p w:rsidR="006803A6" w:rsidRPr="00140B42" w:rsidRDefault="006803A6" w:rsidP="006803A6">
      <w:pPr>
        <w:shd w:val="clear" w:color="auto" w:fill="FFFFFF"/>
        <w:tabs>
          <w:tab w:val="left" w:pos="1104"/>
        </w:tabs>
        <w:ind w:firstLine="709"/>
        <w:jc w:val="center"/>
        <w:rPr>
          <w:rFonts w:ascii="Times New Roman" w:hAnsi="Times New Roman"/>
          <w:b/>
          <w:bCs/>
          <w:sz w:val="24"/>
          <w:szCs w:val="24"/>
          <w:u w:val="single"/>
        </w:rPr>
      </w:pPr>
      <w:bookmarkStart w:id="176" w:name="_Toc180832043"/>
      <w:bookmarkStart w:id="177" w:name="_Toc180894270"/>
      <w:bookmarkStart w:id="178" w:name="_Toc180894330"/>
      <w:bookmarkStart w:id="179" w:name="_Toc181179018"/>
      <w:r w:rsidRPr="00140B42">
        <w:rPr>
          <w:rFonts w:ascii="Times New Roman" w:hAnsi="Times New Roman"/>
          <w:b/>
          <w:bCs/>
          <w:sz w:val="24"/>
          <w:szCs w:val="24"/>
          <w:u w:val="single"/>
        </w:rPr>
        <w:t>Головні цілі на 2016 рік:</w:t>
      </w:r>
    </w:p>
    <w:p w:rsidR="006803A6" w:rsidRPr="00140B42" w:rsidRDefault="006803A6" w:rsidP="006803A6">
      <w:pPr>
        <w:shd w:val="clear" w:color="auto" w:fill="FFFFFF"/>
        <w:tabs>
          <w:tab w:val="left" w:pos="1104"/>
        </w:tabs>
        <w:ind w:firstLine="709"/>
        <w:jc w:val="both"/>
        <w:rPr>
          <w:rFonts w:ascii="Times New Roman" w:hAnsi="Times New Roman"/>
          <w:b/>
          <w:bCs/>
          <w:sz w:val="24"/>
          <w:szCs w:val="24"/>
          <w:u w:val="single"/>
        </w:rPr>
      </w:pPr>
    </w:p>
    <w:p w:rsidR="006803A6" w:rsidRPr="00140B42" w:rsidRDefault="006803A6" w:rsidP="006803A6">
      <w:pPr>
        <w:pStyle w:val="36"/>
        <w:rPr>
          <w:rFonts w:ascii="Times New Roman" w:hAnsi="Times New Roman"/>
          <w:sz w:val="24"/>
          <w:szCs w:val="24"/>
        </w:rPr>
      </w:pPr>
      <w:r w:rsidRPr="00140B42">
        <w:rPr>
          <w:rFonts w:ascii="Times New Roman" w:hAnsi="Times New Roman"/>
          <w:sz w:val="24"/>
          <w:szCs w:val="24"/>
        </w:rPr>
        <w:t xml:space="preserve">Забезпечення  в місті реалізації державної політики у сфері культури і мистецтва, створення економічних та організаційних умов для функціонування і розвитку закладів культури та сфери туризму. </w:t>
      </w:r>
    </w:p>
    <w:p w:rsidR="006803A6" w:rsidRPr="00140B42" w:rsidRDefault="006803A6" w:rsidP="006803A6">
      <w:pPr>
        <w:ind w:firstLine="709"/>
        <w:jc w:val="both"/>
        <w:rPr>
          <w:rFonts w:ascii="Times New Roman" w:hAnsi="Times New Roman"/>
          <w:sz w:val="24"/>
          <w:szCs w:val="24"/>
        </w:rPr>
      </w:pPr>
      <w:r w:rsidRPr="00140B42">
        <w:rPr>
          <w:rFonts w:ascii="Times New Roman" w:hAnsi="Times New Roman"/>
          <w:sz w:val="24"/>
          <w:szCs w:val="24"/>
        </w:rPr>
        <w:t xml:space="preserve">Забезпечення потреб населення у духовному і культурному розвитку, підтримання та заохочення громадян до створення культурних і мистецьких цінностей, а також розширення мережі доступу громадян міста до отримання естетичного виховання та мистецької освіти. Створення умов для розвитку соціальної інфраструктури у сферах культури та мистецтв, підвищення рівня матеріально-технічного забезпечення такої інфраструктури, розвитку усіх видів професійного та аматорського мистецтва, художньої творчості, а також для організації культурного дозвілля населення. </w:t>
      </w:r>
    </w:p>
    <w:p w:rsidR="006803A6" w:rsidRPr="00140B42" w:rsidRDefault="006803A6" w:rsidP="006803A6">
      <w:pPr>
        <w:pStyle w:val="a4"/>
        <w:spacing w:before="0" w:beforeAutospacing="0" w:after="0" w:afterAutospacing="0"/>
        <w:ind w:firstLine="709"/>
        <w:jc w:val="both"/>
        <w:rPr>
          <w:lang w:val="uk-UA"/>
        </w:rPr>
      </w:pPr>
    </w:p>
    <w:p w:rsidR="006803A6" w:rsidRPr="00140B42" w:rsidRDefault="006803A6" w:rsidP="006803A6">
      <w:pPr>
        <w:shd w:val="clear" w:color="auto" w:fill="FFFFFF"/>
        <w:tabs>
          <w:tab w:val="left" w:pos="1104"/>
        </w:tabs>
        <w:ind w:firstLine="709"/>
        <w:jc w:val="center"/>
        <w:rPr>
          <w:rFonts w:ascii="Times New Roman" w:hAnsi="Times New Roman"/>
          <w:b/>
          <w:bCs/>
          <w:sz w:val="24"/>
          <w:szCs w:val="24"/>
          <w:u w:val="single"/>
        </w:rPr>
      </w:pPr>
      <w:r w:rsidRPr="00140B42">
        <w:rPr>
          <w:rFonts w:ascii="Times New Roman" w:hAnsi="Times New Roman"/>
          <w:b/>
          <w:bCs/>
          <w:sz w:val="24"/>
          <w:szCs w:val="24"/>
          <w:u w:val="single"/>
        </w:rPr>
        <w:t>Основні завдання та заходи на 2016 рік:</w:t>
      </w:r>
    </w:p>
    <w:p w:rsidR="006803A6" w:rsidRPr="00140B42" w:rsidRDefault="006803A6" w:rsidP="006803A6">
      <w:pPr>
        <w:shd w:val="clear" w:color="auto" w:fill="FFFFFF"/>
        <w:tabs>
          <w:tab w:val="left" w:pos="1104"/>
        </w:tabs>
        <w:ind w:firstLine="709"/>
        <w:jc w:val="center"/>
        <w:rPr>
          <w:rFonts w:ascii="Times New Roman" w:hAnsi="Times New Roman"/>
          <w:b/>
          <w:bCs/>
          <w:i/>
          <w:iCs/>
          <w:sz w:val="24"/>
          <w:szCs w:val="24"/>
          <w:u w:val="single"/>
        </w:rPr>
      </w:pPr>
    </w:p>
    <w:p w:rsidR="006803A6" w:rsidRPr="00140B42" w:rsidRDefault="006803A6" w:rsidP="006803A6">
      <w:pPr>
        <w:tabs>
          <w:tab w:val="left" w:pos="975"/>
        </w:tabs>
        <w:ind w:firstLine="709"/>
        <w:jc w:val="both"/>
        <w:rPr>
          <w:rFonts w:ascii="Times New Roman" w:hAnsi="Times New Roman"/>
          <w:sz w:val="24"/>
          <w:szCs w:val="24"/>
        </w:rPr>
      </w:pPr>
      <w:r w:rsidRPr="00140B42">
        <w:rPr>
          <w:rFonts w:ascii="Times New Roman" w:hAnsi="Times New Roman"/>
          <w:sz w:val="24"/>
          <w:szCs w:val="24"/>
        </w:rPr>
        <w:t>1.Збереження та розвиток мережі закладів культури, недопущення їх скорочення та перепрофілювання.</w:t>
      </w:r>
    </w:p>
    <w:p w:rsidR="006803A6" w:rsidRPr="00140B42" w:rsidRDefault="006803A6" w:rsidP="006803A6">
      <w:pPr>
        <w:tabs>
          <w:tab w:val="left" w:pos="975"/>
        </w:tabs>
        <w:ind w:firstLine="709"/>
        <w:jc w:val="both"/>
        <w:rPr>
          <w:rFonts w:ascii="Times New Roman" w:hAnsi="Times New Roman"/>
          <w:sz w:val="24"/>
          <w:szCs w:val="24"/>
        </w:rPr>
      </w:pPr>
      <w:r w:rsidRPr="00140B42">
        <w:rPr>
          <w:rFonts w:ascii="Times New Roman" w:hAnsi="Times New Roman"/>
          <w:sz w:val="24"/>
          <w:szCs w:val="24"/>
        </w:rPr>
        <w:t>2.Забезпечення реалізації прав громадян на свободу літературної та мистецької творчості, забезпечення доступності всіх видів культурних послуг.</w:t>
      </w:r>
    </w:p>
    <w:p w:rsidR="006803A6" w:rsidRPr="00140B42" w:rsidRDefault="006803A6" w:rsidP="006803A6">
      <w:pPr>
        <w:tabs>
          <w:tab w:val="left" w:pos="975"/>
        </w:tabs>
        <w:ind w:firstLine="709"/>
        <w:jc w:val="both"/>
        <w:rPr>
          <w:rFonts w:ascii="Times New Roman" w:hAnsi="Times New Roman"/>
          <w:sz w:val="24"/>
          <w:szCs w:val="24"/>
        </w:rPr>
      </w:pPr>
      <w:r w:rsidRPr="00140B42">
        <w:rPr>
          <w:rFonts w:ascii="Times New Roman" w:hAnsi="Times New Roman"/>
          <w:sz w:val="24"/>
          <w:szCs w:val="24"/>
        </w:rPr>
        <w:t>3.Створення належних соціально-побутових  умов для функціонування закладів культури, поліпшення матеріально-технічної бази: міського будинку культури, дитячої школи мистецтв, клубних закладів сіл Ленди та Таценки, міських бібліотек.</w:t>
      </w:r>
    </w:p>
    <w:p w:rsidR="006803A6" w:rsidRPr="00140B42" w:rsidRDefault="006803A6" w:rsidP="006803A6">
      <w:pPr>
        <w:tabs>
          <w:tab w:val="left" w:pos="975"/>
        </w:tabs>
        <w:ind w:firstLine="709"/>
        <w:jc w:val="both"/>
        <w:rPr>
          <w:rFonts w:ascii="Times New Roman" w:hAnsi="Times New Roman"/>
          <w:sz w:val="24"/>
          <w:szCs w:val="24"/>
        </w:rPr>
      </w:pPr>
      <w:r w:rsidRPr="00140B42">
        <w:rPr>
          <w:rFonts w:ascii="Times New Roman" w:hAnsi="Times New Roman"/>
          <w:sz w:val="24"/>
          <w:szCs w:val="24"/>
        </w:rPr>
        <w:t xml:space="preserve"> 4. Забезпечення проведення на території міста роботи з популяризації та збереження пам`яток історії та культури, просвітницької роботи серед населення, залучення підростаючого покоління до участі в охороні культурної спадщини міста.</w:t>
      </w:r>
    </w:p>
    <w:p w:rsidR="006803A6" w:rsidRPr="00140B42" w:rsidRDefault="006803A6" w:rsidP="006803A6">
      <w:pPr>
        <w:ind w:firstLine="709"/>
        <w:jc w:val="both"/>
        <w:rPr>
          <w:rFonts w:ascii="Times New Roman" w:hAnsi="Times New Roman"/>
          <w:sz w:val="24"/>
          <w:szCs w:val="24"/>
        </w:rPr>
      </w:pPr>
      <w:r w:rsidRPr="00140B42">
        <w:rPr>
          <w:rFonts w:ascii="Times New Roman" w:hAnsi="Times New Roman"/>
          <w:sz w:val="24"/>
          <w:szCs w:val="24"/>
        </w:rPr>
        <w:t>5.  Збереження, популяризація та розвиток  народних ремесел, створення умов для обміну досвідом та передачі знань з різних видів творчості наступним поколінням</w:t>
      </w:r>
      <w:r w:rsidRPr="00140B42">
        <w:rPr>
          <w:rFonts w:ascii="Times New Roman" w:hAnsi="Times New Roman"/>
          <w:sz w:val="24"/>
          <w:szCs w:val="24"/>
        </w:rPr>
        <w:tab/>
      </w:r>
    </w:p>
    <w:p w:rsidR="006803A6" w:rsidRPr="00140B42" w:rsidRDefault="006803A6" w:rsidP="006803A6">
      <w:pPr>
        <w:ind w:firstLine="709"/>
        <w:jc w:val="both"/>
        <w:rPr>
          <w:rFonts w:ascii="Times New Roman" w:hAnsi="Times New Roman"/>
          <w:sz w:val="24"/>
          <w:szCs w:val="24"/>
        </w:rPr>
      </w:pPr>
      <w:r w:rsidRPr="00140B42">
        <w:rPr>
          <w:rFonts w:ascii="Times New Roman" w:hAnsi="Times New Roman"/>
          <w:sz w:val="24"/>
          <w:szCs w:val="24"/>
        </w:rPr>
        <w:t>Очікуваними результатами виконання завдань, поставлених перед галуззю на 2016 рік є надання можливості для закладів культури ефективно виконувати свою основну функцію – реалізацію права громадян на задоволення їхніх культурних потреб, сприяння процесам національно-культурного відродження суспільства, духовного розвитку особистості, підтримання на належному рівні інтелектуально-культурного іміджу міста.</w:t>
      </w:r>
    </w:p>
    <w:p w:rsidR="006803A6" w:rsidRPr="00140B42" w:rsidRDefault="006803A6" w:rsidP="006803A6">
      <w:pPr>
        <w:pStyle w:val="a4"/>
        <w:spacing w:before="0" w:beforeAutospacing="0" w:after="0" w:afterAutospacing="0"/>
        <w:ind w:firstLine="709"/>
        <w:jc w:val="both"/>
        <w:rPr>
          <w:lang w:val="uk-UA"/>
        </w:rPr>
      </w:pPr>
      <w:r w:rsidRPr="00140B42">
        <w:rPr>
          <w:lang w:val="uk-UA"/>
        </w:rPr>
        <w:t xml:space="preserve">У результаті проведеної роботи буде збережено та примножено культурні надбання, забезпечено умови для творчого розвитку особистості, підвищення культурного рівня та естетичного виховання громадян міста. </w:t>
      </w:r>
    </w:p>
    <w:p w:rsidR="006803A6" w:rsidRPr="00140B42" w:rsidRDefault="006803A6" w:rsidP="006803A6">
      <w:pPr>
        <w:ind w:firstLine="709"/>
        <w:jc w:val="both"/>
        <w:rPr>
          <w:rFonts w:ascii="Times New Roman" w:hAnsi="Times New Roman"/>
          <w:sz w:val="24"/>
          <w:szCs w:val="24"/>
        </w:rPr>
      </w:pPr>
    </w:p>
    <w:p w:rsidR="006803A6" w:rsidRPr="00140B42" w:rsidRDefault="006803A6" w:rsidP="006803A6">
      <w:pPr>
        <w:pStyle w:val="2"/>
        <w:ind w:firstLine="709"/>
        <w:rPr>
          <w:rFonts w:ascii="Times New Roman" w:hAnsi="Times New Roman"/>
          <w:bCs/>
          <w:sz w:val="24"/>
          <w:szCs w:val="24"/>
        </w:rPr>
      </w:pPr>
      <w:r w:rsidRPr="00140B42">
        <w:rPr>
          <w:rFonts w:ascii="Times New Roman" w:hAnsi="Times New Roman"/>
          <w:bCs/>
          <w:sz w:val="24"/>
          <w:szCs w:val="24"/>
        </w:rPr>
        <w:softHyphen/>
        <w:t>2.2.4. Фізична культура і спорт</w:t>
      </w:r>
      <w:bookmarkEnd w:id="176"/>
      <w:bookmarkEnd w:id="177"/>
      <w:bookmarkEnd w:id="178"/>
      <w:bookmarkEnd w:id="179"/>
    </w:p>
    <w:p w:rsidR="006803A6" w:rsidRPr="00140B42" w:rsidRDefault="006803A6" w:rsidP="006803A6">
      <w:pPr>
        <w:rPr>
          <w:rFonts w:ascii="Times New Roman" w:hAnsi="Times New Roman"/>
          <w:sz w:val="24"/>
          <w:szCs w:val="24"/>
        </w:rPr>
      </w:pPr>
    </w:p>
    <w:p w:rsidR="006803A6" w:rsidRPr="00140B42" w:rsidRDefault="006803A6" w:rsidP="006803A6">
      <w:pPr>
        <w:ind w:firstLine="709"/>
        <w:jc w:val="both"/>
        <w:rPr>
          <w:rFonts w:ascii="Times New Roman" w:hAnsi="Times New Roman"/>
          <w:sz w:val="24"/>
          <w:szCs w:val="24"/>
        </w:rPr>
      </w:pPr>
      <w:bookmarkStart w:id="180" w:name="_Toc122152580"/>
      <w:bookmarkStart w:id="181" w:name="_Toc122318206"/>
      <w:bookmarkStart w:id="182" w:name="_Toc122318517"/>
      <w:bookmarkStart w:id="183" w:name="_Toc122323736"/>
      <w:bookmarkStart w:id="184" w:name="_Toc122335075"/>
      <w:bookmarkStart w:id="185" w:name="_Toc122337940"/>
      <w:bookmarkStart w:id="186" w:name="_Toc122488667"/>
      <w:bookmarkStart w:id="187" w:name="_Toc122756573"/>
      <w:bookmarkStart w:id="188" w:name="_Toc122756657"/>
      <w:bookmarkStart w:id="189" w:name="_Toc122756700"/>
      <w:bookmarkStart w:id="190" w:name="_Toc122757119"/>
      <w:bookmarkStart w:id="191" w:name="_Toc124656261"/>
      <w:bookmarkStart w:id="192" w:name="_Toc124744097"/>
      <w:r w:rsidRPr="00140B42">
        <w:rPr>
          <w:rFonts w:ascii="Times New Roman" w:hAnsi="Times New Roman"/>
          <w:sz w:val="24"/>
          <w:szCs w:val="24"/>
        </w:rPr>
        <w:lastRenderedPageBreak/>
        <w:t>Для популяризації розвитку фізичної культури та спорту в місті здійснюються заходи по збереженню, утриманню та розвитку спортивних шкіл, клубів різних форм власності, підліткових клубів за місцем проживання та колективів фізичної культури.</w:t>
      </w:r>
    </w:p>
    <w:p w:rsidR="006803A6" w:rsidRPr="00140B42" w:rsidRDefault="006803A6" w:rsidP="006803A6">
      <w:pPr>
        <w:ind w:firstLine="709"/>
        <w:jc w:val="both"/>
        <w:rPr>
          <w:rFonts w:ascii="Times New Roman" w:hAnsi="Times New Roman"/>
          <w:sz w:val="24"/>
          <w:szCs w:val="24"/>
        </w:rPr>
      </w:pPr>
      <w:r w:rsidRPr="00140B42">
        <w:rPr>
          <w:rFonts w:ascii="Times New Roman" w:hAnsi="Times New Roman"/>
          <w:sz w:val="24"/>
          <w:szCs w:val="24"/>
        </w:rPr>
        <w:t>На сьогодні всі спортивні споруди в місті збережені і утримуються за рахунок коштів міського бюджету.</w:t>
      </w:r>
    </w:p>
    <w:p w:rsidR="006803A6" w:rsidRPr="00140B42" w:rsidRDefault="006803A6" w:rsidP="006803A6">
      <w:pPr>
        <w:ind w:firstLine="709"/>
        <w:jc w:val="both"/>
        <w:rPr>
          <w:rFonts w:ascii="Times New Roman" w:hAnsi="Times New Roman"/>
          <w:sz w:val="24"/>
          <w:szCs w:val="24"/>
        </w:rPr>
      </w:pPr>
      <w:r w:rsidRPr="00140B42">
        <w:rPr>
          <w:rFonts w:ascii="Times New Roman" w:hAnsi="Times New Roman"/>
          <w:sz w:val="24"/>
          <w:szCs w:val="24"/>
        </w:rPr>
        <w:t xml:space="preserve">Прослідковується задіяння більше 1500 мешканців міста у різних видах спорту, а саме: вільна боротьба, легка атлетика, плавання, настільний теніс, футбол, бодібілдинг, карате, рукопашний бій, шахи тощо. Перевага надана такому виду спорту, як футбол, що складає 17 відсотків. </w:t>
      </w:r>
    </w:p>
    <w:p w:rsidR="006803A6" w:rsidRPr="00140B42" w:rsidRDefault="006803A6" w:rsidP="006803A6">
      <w:pPr>
        <w:shd w:val="clear" w:color="auto" w:fill="FFFFFF"/>
        <w:ind w:firstLine="709"/>
        <w:jc w:val="both"/>
        <w:rPr>
          <w:rFonts w:ascii="Times New Roman" w:hAnsi="Times New Roman"/>
          <w:sz w:val="24"/>
          <w:szCs w:val="24"/>
          <w:highlight w:val="yellow"/>
        </w:rPr>
      </w:pPr>
      <w:r w:rsidRPr="00140B42">
        <w:rPr>
          <w:rFonts w:ascii="Times New Roman" w:hAnsi="Times New Roman"/>
          <w:sz w:val="24"/>
          <w:szCs w:val="24"/>
        </w:rPr>
        <w:t xml:space="preserve">Для популяризації розвитку фізичної культури та спорту в місті розроблена міська цільова Програма розвитку молодіжної політики, фізичної культури та спорту на 2016-2020 роки. </w:t>
      </w:r>
      <w:r w:rsidRPr="00140B42">
        <w:rPr>
          <w:rFonts w:ascii="Times New Roman" w:hAnsi="Times New Roman"/>
          <w:sz w:val="24"/>
          <w:szCs w:val="24"/>
          <w:highlight w:val="yellow"/>
        </w:rPr>
        <w:t xml:space="preserve">     </w:t>
      </w:r>
    </w:p>
    <w:p w:rsidR="006803A6" w:rsidRPr="00140B42" w:rsidRDefault="006803A6" w:rsidP="006803A6">
      <w:pPr>
        <w:ind w:firstLine="709"/>
        <w:jc w:val="both"/>
        <w:rPr>
          <w:rFonts w:ascii="Times New Roman" w:hAnsi="Times New Roman"/>
          <w:sz w:val="24"/>
          <w:szCs w:val="24"/>
        </w:rPr>
      </w:pPr>
      <w:r w:rsidRPr="00140B42">
        <w:rPr>
          <w:rFonts w:ascii="Times New Roman" w:hAnsi="Times New Roman"/>
          <w:sz w:val="24"/>
          <w:szCs w:val="24"/>
        </w:rPr>
        <w:t>Впродовж звітного періоду проведені всі заплановані заходи, а саме: відкрита першість міста з міні-футболу серед трудових колективів, відкрита першість міста з міні-футболу серед збірних команд, першість міста з тхеквандо, чемпіонат області з боксу серед юнаків 2000-2001 років народження, турнір з волейболу до Міжнародного жіночого дня 8 березня, першість області з шахів серед спортсменів-інвалідів, турнір з настільного тенісу, турнір з шашок до Дня 8 березня, серед спортсменів-інвалідів з вадами зору, першість міста з волейболу серед трудових колективів, турнір з волейболу та футболу пам’яті В.Чаплінського, турнір з боксу до Дня Перемоги, першість Київської області з боксу 1999-2000 років народження, першість Київської області з боксу (чоловіки), турніри з кікбоксингу та пляжного волейболу, першість області з баскетболу (фінальна гра) БК «Обухів», кубок регіональних чемпіонів ім. П.Безносенка, ФК «Енергопром», першість Київської області з футболу (перша ліга) ФК «Обухів», відкрита першість ДЮСШ з плавання на призи міського голови (спортивний інвентар: форма, м’ячі, сітка, гетри, кутові прапори), «Олімпійський день» у Київській області, турнір з футболу серед ветеранів пам’яті В.О. Мельника, першість міста з пляжного волейболу, першість області з футболу, всеукраїнські змагання серед учнів ЗОШ «Олімпійське лелеченя», турнір з волейболу та баскетболу, відкрита першість Обухівської ДЮСШ з плавання пам’яті В.О.Мельника.</w:t>
      </w:r>
    </w:p>
    <w:p w:rsidR="006803A6" w:rsidRPr="00140B42" w:rsidRDefault="006803A6" w:rsidP="006803A6">
      <w:pPr>
        <w:ind w:firstLine="709"/>
        <w:jc w:val="both"/>
        <w:rPr>
          <w:rFonts w:ascii="Times New Roman" w:hAnsi="Times New Roman"/>
          <w:sz w:val="24"/>
          <w:szCs w:val="24"/>
        </w:rPr>
      </w:pPr>
      <w:r w:rsidRPr="00140B42">
        <w:rPr>
          <w:rFonts w:ascii="Times New Roman" w:hAnsi="Times New Roman"/>
          <w:sz w:val="24"/>
          <w:szCs w:val="24"/>
        </w:rPr>
        <w:t xml:space="preserve">У звітному періоді було виготовлено робочий проект «Будівництво скейтполя з спортивним майданчиком в районі вулиці Миру, 16» та здійснено його будівництво. </w:t>
      </w:r>
    </w:p>
    <w:p w:rsidR="006803A6" w:rsidRPr="00140B42" w:rsidRDefault="006803A6" w:rsidP="006803A6">
      <w:pPr>
        <w:ind w:firstLine="709"/>
        <w:jc w:val="both"/>
        <w:rPr>
          <w:rFonts w:ascii="Times New Roman" w:hAnsi="Times New Roman"/>
          <w:sz w:val="24"/>
          <w:szCs w:val="24"/>
        </w:rPr>
      </w:pPr>
    </w:p>
    <w:p w:rsidR="006803A6" w:rsidRPr="00140B42" w:rsidRDefault="006803A6" w:rsidP="006803A6">
      <w:pPr>
        <w:shd w:val="clear" w:color="auto" w:fill="FFFFFF"/>
        <w:ind w:firstLine="709"/>
        <w:jc w:val="center"/>
        <w:rPr>
          <w:rFonts w:ascii="Times New Roman" w:hAnsi="Times New Roman"/>
          <w:b/>
          <w:iCs/>
          <w:sz w:val="24"/>
          <w:szCs w:val="24"/>
          <w:u w:val="single"/>
        </w:rPr>
      </w:pPr>
      <w:r w:rsidRPr="00140B42">
        <w:rPr>
          <w:rFonts w:ascii="Times New Roman" w:hAnsi="Times New Roman"/>
          <w:b/>
          <w:iCs/>
          <w:sz w:val="24"/>
          <w:szCs w:val="24"/>
          <w:u w:val="single"/>
        </w:rPr>
        <w:t>Головні цілі на 2016 рік:</w:t>
      </w:r>
    </w:p>
    <w:p w:rsidR="006803A6" w:rsidRPr="00140B42" w:rsidRDefault="006803A6" w:rsidP="006803A6">
      <w:pPr>
        <w:shd w:val="clear" w:color="auto" w:fill="FFFFFF"/>
        <w:ind w:firstLine="709"/>
        <w:jc w:val="center"/>
        <w:rPr>
          <w:rFonts w:ascii="Times New Roman" w:hAnsi="Times New Roman"/>
          <w:b/>
          <w:iCs/>
          <w:sz w:val="24"/>
          <w:szCs w:val="24"/>
          <w:u w:val="single"/>
        </w:rPr>
      </w:pPr>
    </w:p>
    <w:p w:rsidR="006803A6" w:rsidRPr="00140B42" w:rsidRDefault="006803A6" w:rsidP="006803A6">
      <w:pPr>
        <w:pStyle w:val="a5"/>
        <w:ind w:firstLine="709"/>
        <w:rPr>
          <w:szCs w:val="24"/>
        </w:rPr>
      </w:pPr>
      <w:r w:rsidRPr="00140B42">
        <w:rPr>
          <w:szCs w:val="24"/>
        </w:rPr>
        <w:t>Створення умов для розширення та зміцнення спортивної інфраструктури міста, забезпечення розвитку всіх видів спорту</w:t>
      </w:r>
      <w:r w:rsidRPr="00140B42">
        <w:rPr>
          <w:bCs/>
          <w:szCs w:val="24"/>
        </w:rPr>
        <w:t xml:space="preserve"> шляхом підтримки дитячого, дитячо-юнацького; спорту вищих досягнень, спорту інвалідів та спорту ветеранів;</w:t>
      </w:r>
      <w:r w:rsidRPr="00140B42">
        <w:rPr>
          <w:szCs w:val="24"/>
        </w:rPr>
        <w:t xml:space="preserve"> створення належних умов для проведення фізкультурно-оздоровчої та спортивно-масової підготовки з населенням всіх вікових груп. </w:t>
      </w:r>
    </w:p>
    <w:p w:rsidR="006803A6" w:rsidRPr="00140B42" w:rsidRDefault="006803A6" w:rsidP="006803A6">
      <w:pPr>
        <w:ind w:firstLine="709"/>
        <w:jc w:val="both"/>
        <w:rPr>
          <w:rFonts w:ascii="Times New Roman" w:hAnsi="Times New Roman"/>
          <w:sz w:val="24"/>
          <w:szCs w:val="24"/>
        </w:rPr>
      </w:pPr>
      <w:r w:rsidRPr="00140B42">
        <w:rPr>
          <w:rFonts w:ascii="Times New Roman" w:hAnsi="Times New Roman"/>
          <w:sz w:val="24"/>
          <w:szCs w:val="24"/>
        </w:rPr>
        <w:t xml:space="preserve">Створення необхідних соціально-економічних, нормативно-правових, організаційно-технічних умов, проведення пропагандистської роботи та здійснення антикризових заходів для розвитку фізичної культури та спорту. </w:t>
      </w:r>
    </w:p>
    <w:p w:rsidR="006803A6" w:rsidRPr="00140B42" w:rsidRDefault="006803A6" w:rsidP="006803A6">
      <w:pPr>
        <w:shd w:val="clear" w:color="auto" w:fill="FFFFFF"/>
        <w:ind w:firstLine="709"/>
        <w:jc w:val="center"/>
        <w:rPr>
          <w:rFonts w:ascii="Times New Roman" w:hAnsi="Times New Roman"/>
          <w:b/>
          <w:iCs/>
          <w:sz w:val="24"/>
          <w:szCs w:val="24"/>
          <w:u w:val="single"/>
        </w:rPr>
      </w:pPr>
      <w:r w:rsidRPr="00140B42">
        <w:rPr>
          <w:rFonts w:ascii="Times New Roman" w:hAnsi="Times New Roman"/>
          <w:b/>
          <w:iCs/>
          <w:sz w:val="24"/>
          <w:szCs w:val="24"/>
          <w:u w:val="single"/>
        </w:rPr>
        <w:t>Основні завдання та заходи на 2016 рік:</w:t>
      </w:r>
    </w:p>
    <w:p w:rsidR="006803A6" w:rsidRPr="00140B42" w:rsidRDefault="006803A6" w:rsidP="006803A6">
      <w:pPr>
        <w:shd w:val="clear" w:color="auto" w:fill="FFFFFF"/>
        <w:ind w:firstLine="709"/>
        <w:jc w:val="both"/>
        <w:rPr>
          <w:rFonts w:ascii="Times New Roman" w:hAnsi="Times New Roman"/>
          <w:b/>
          <w:i/>
          <w:sz w:val="24"/>
          <w:szCs w:val="24"/>
          <w:u w:val="single"/>
        </w:rPr>
      </w:pPr>
    </w:p>
    <w:p w:rsidR="006803A6" w:rsidRPr="00140B42" w:rsidRDefault="006803A6" w:rsidP="006A5581">
      <w:pPr>
        <w:pStyle w:val="a5"/>
        <w:numPr>
          <w:ilvl w:val="0"/>
          <w:numId w:val="15"/>
        </w:numPr>
        <w:suppressAutoHyphens w:val="0"/>
        <w:ind w:left="0" w:firstLine="709"/>
        <w:rPr>
          <w:szCs w:val="24"/>
        </w:rPr>
      </w:pPr>
      <w:r w:rsidRPr="00140B42">
        <w:rPr>
          <w:szCs w:val="24"/>
        </w:rPr>
        <w:t xml:space="preserve">проведення фізкультурно-оздоровчої та спортивно-масової роботи в усіх навчальних закладах, за місцем проживання, у виробничій сфері;      </w:t>
      </w:r>
    </w:p>
    <w:p w:rsidR="006803A6" w:rsidRPr="00140B42" w:rsidRDefault="006803A6" w:rsidP="006A5581">
      <w:pPr>
        <w:pStyle w:val="38"/>
        <w:numPr>
          <w:ilvl w:val="0"/>
          <w:numId w:val="22"/>
        </w:numPr>
        <w:ind w:left="0" w:firstLine="709"/>
        <w:jc w:val="both"/>
      </w:pPr>
      <w:r w:rsidRPr="00140B42">
        <w:t xml:space="preserve">інтегрування ефективних (інноваційних) форм і методів фізкультурно-спортивної діяльності та розвиток видів спорту з урахуванням особливостей міста і економічних факторів; </w:t>
      </w:r>
    </w:p>
    <w:p w:rsidR="006803A6" w:rsidRPr="00140B42" w:rsidRDefault="006803A6" w:rsidP="006A5581">
      <w:pPr>
        <w:pStyle w:val="38"/>
        <w:numPr>
          <w:ilvl w:val="0"/>
          <w:numId w:val="22"/>
        </w:numPr>
        <w:ind w:left="0" w:firstLine="709"/>
        <w:jc w:val="both"/>
      </w:pPr>
      <w:r w:rsidRPr="00140B42">
        <w:t>реформування організаційних основ фізкультурно-спортивного руху, стимулювання створення широкої мережі фізкультурно-спортивних клубів, особливо у віддалених мікрорайоннах;</w:t>
      </w:r>
    </w:p>
    <w:p w:rsidR="006803A6" w:rsidRPr="00140B42" w:rsidRDefault="006803A6" w:rsidP="006A5581">
      <w:pPr>
        <w:pStyle w:val="38"/>
        <w:numPr>
          <w:ilvl w:val="0"/>
          <w:numId w:val="22"/>
        </w:numPr>
        <w:ind w:left="0" w:firstLine="709"/>
        <w:jc w:val="both"/>
      </w:pPr>
      <w:r w:rsidRPr="00140B42">
        <w:lastRenderedPageBreak/>
        <w:t>збереження наявної, з подальшим удосконаленням, матеріально технічної бази, поліпшення умов її функціонування;</w:t>
      </w:r>
    </w:p>
    <w:p w:rsidR="006803A6" w:rsidRPr="00140B42" w:rsidRDefault="006803A6" w:rsidP="006A5581">
      <w:pPr>
        <w:pStyle w:val="38"/>
        <w:numPr>
          <w:ilvl w:val="0"/>
          <w:numId w:val="22"/>
        </w:numPr>
        <w:ind w:left="0" w:firstLine="709"/>
        <w:jc w:val="both"/>
      </w:pPr>
      <w:r w:rsidRPr="00140B42">
        <w:t xml:space="preserve">забезпечення розвитку олімпійських, паралімпійських, дефлімпійських та неолімпійських видів спорту, удосконалення системи підготовки збірних команд міста, спортивного резерву, підвищення якості функціонування дитячо-юнацьких спортивних шкіл, підтримки спорту ветеранів; </w:t>
      </w:r>
    </w:p>
    <w:p w:rsidR="006803A6" w:rsidRPr="00140B42" w:rsidRDefault="006803A6" w:rsidP="006A5581">
      <w:pPr>
        <w:pStyle w:val="38"/>
        <w:numPr>
          <w:ilvl w:val="0"/>
          <w:numId w:val="22"/>
        </w:numPr>
        <w:ind w:left="0" w:firstLine="709"/>
        <w:jc w:val="both"/>
      </w:pPr>
      <w:r w:rsidRPr="00140B42">
        <w:t>забезпечення передових позицій у спорті вищих досягнень, сприяння розвитку олімпійського руху, піднесення авторитету області і міста на всеукраїнському та міжнародній спортивній арені;</w:t>
      </w:r>
    </w:p>
    <w:p w:rsidR="006803A6" w:rsidRPr="00140B42" w:rsidRDefault="006803A6" w:rsidP="006A5581">
      <w:pPr>
        <w:pStyle w:val="38"/>
        <w:numPr>
          <w:ilvl w:val="0"/>
          <w:numId w:val="22"/>
        </w:numPr>
        <w:ind w:left="0" w:firstLine="709"/>
        <w:jc w:val="both"/>
      </w:pPr>
      <w:r w:rsidRPr="00140B42">
        <w:t>надання підтримки становленню та впровадженню ефективних форм організації реабілітаційної та спортивної роботи з особами, які мають уроджені та набуті вади фізичного розвитку;</w:t>
      </w:r>
    </w:p>
    <w:p w:rsidR="006803A6" w:rsidRPr="00140B42" w:rsidRDefault="006803A6" w:rsidP="006A5581">
      <w:pPr>
        <w:pStyle w:val="38"/>
        <w:numPr>
          <w:ilvl w:val="0"/>
          <w:numId w:val="22"/>
        </w:numPr>
        <w:ind w:left="0" w:firstLine="709"/>
        <w:jc w:val="both"/>
      </w:pPr>
      <w:r w:rsidRPr="00140B42">
        <w:t>участь у всеукраїнській та міжнародній діяльності спортивного населення мста.</w:t>
      </w:r>
    </w:p>
    <w:p w:rsidR="006803A6" w:rsidRPr="00140B42" w:rsidRDefault="006803A6" w:rsidP="006803A6">
      <w:pPr>
        <w:pStyle w:val="38"/>
        <w:jc w:val="both"/>
      </w:pPr>
    </w:p>
    <w:p w:rsidR="006803A6" w:rsidRPr="00140B42" w:rsidRDefault="006803A6" w:rsidP="006803A6">
      <w:pPr>
        <w:pStyle w:val="1"/>
        <w:spacing w:before="0" w:after="0"/>
        <w:ind w:firstLine="709"/>
        <w:rPr>
          <w:rFonts w:ascii="Times New Roman" w:hAnsi="Times New Roman" w:cs="Times New Roman"/>
          <w:kern w:val="0"/>
          <w:sz w:val="24"/>
          <w:szCs w:val="24"/>
          <w:lang w:val="uk-UA"/>
        </w:rPr>
      </w:pPr>
      <w:bookmarkStart w:id="193" w:name="_Toc122152582"/>
      <w:bookmarkStart w:id="194" w:name="_Toc122318208"/>
      <w:bookmarkStart w:id="195" w:name="_Toc122318519"/>
      <w:bookmarkStart w:id="196" w:name="_Toc122323738"/>
      <w:bookmarkStart w:id="197" w:name="_Toc122335077"/>
      <w:bookmarkStart w:id="198" w:name="_Toc122337942"/>
      <w:bookmarkStart w:id="199" w:name="_Toc122488669"/>
      <w:bookmarkStart w:id="200" w:name="_Toc122756574"/>
      <w:bookmarkStart w:id="201" w:name="_Toc122756658"/>
      <w:bookmarkStart w:id="202" w:name="_Toc122756701"/>
      <w:bookmarkStart w:id="203" w:name="_Toc122757120"/>
      <w:bookmarkStart w:id="204" w:name="_Toc124656262"/>
      <w:bookmarkStart w:id="205" w:name="_Toc124744098"/>
      <w:bookmarkStart w:id="206" w:name="_Toc150930380"/>
      <w:bookmarkStart w:id="207" w:name="_Toc180832045"/>
      <w:bookmarkStart w:id="208" w:name="_Toc180894272"/>
      <w:bookmarkStart w:id="209" w:name="_Toc180894332"/>
      <w:bookmarkStart w:id="210" w:name="_Toc181179019"/>
      <w:bookmarkStart w:id="211" w:name="_Toc122151356"/>
      <w:bookmarkStart w:id="212" w:name="_Toc122152597"/>
      <w:bookmarkStart w:id="213" w:name="_Toc122318223"/>
      <w:bookmarkStart w:id="214" w:name="_Toc122318534"/>
      <w:bookmarkStart w:id="215" w:name="_Toc122323753"/>
      <w:bookmarkStart w:id="216" w:name="_Toc122335092"/>
      <w:bookmarkStart w:id="217" w:name="_Toc122337957"/>
      <w:bookmarkStart w:id="218" w:name="_Toc122488684"/>
      <w:bookmarkStart w:id="219" w:name="_Toc122756589"/>
      <w:bookmarkStart w:id="220" w:name="_Toc122756673"/>
      <w:bookmarkStart w:id="221" w:name="_Toc122756716"/>
      <w:bookmarkStart w:id="222" w:name="_Toc122757135"/>
      <w:bookmarkStart w:id="223" w:name="_Toc124656277"/>
      <w:bookmarkStart w:id="224" w:name="_Toc124744109"/>
      <w:bookmarkStart w:id="225" w:name="_Toc150930391"/>
      <w:bookmarkStart w:id="226" w:name="_Toc180832051"/>
      <w:bookmarkStart w:id="227" w:name="_Toc180894278"/>
      <w:bookmarkStart w:id="228" w:name="_Toc180894338"/>
      <w:bookmarkStart w:id="229" w:name="_Toc181179024"/>
      <w:bookmarkEnd w:id="180"/>
      <w:bookmarkEnd w:id="181"/>
      <w:bookmarkEnd w:id="182"/>
      <w:bookmarkEnd w:id="183"/>
      <w:bookmarkEnd w:id="184"/>
      <w:bookmarkEnd w:id="185"/>
      <w:bookmarkEnd w:id="186"/>
      <w:bookmarkEnd w:id="187"/>
      <w:bookmarkEnd w:id="188"/>
      <w:bookmarkEnd w:id="189"/>
      <w:bookmarkEnd w:id="190"/>
      <w:bookmarkEnd w:id="191"/>
      <w:bookmarkEnd w:id="192"/>
      <w:r w:rsidRPr="00140B42">
        <w:rPr>
          <w:rFonts w:ascii="Times New Roman" w:hAnsi="Times New Roman" w:cs="Times New Roman"/>
          <w:kern w:val="0"/>
          <w:sz w:val="24"/>
          <w:szCs w:val="24"/>
          <w:lang w:val="uk-UA"/>
        </w:rPr>
        <w:t>2.3. Охорона навколишнього природного середовища</w:t>
      </w:r>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p>
    <w:p w:rsidR="006803A6" w:rsidRPr="00140B42" w:rsidRDefault="006803A6" w:rsidP="006803A6">
      <w:pPr>
        <w:ind w:firstLine="709"/>
        <w:jc w:val="both"/>
        <w:rPr>
          <w:rFonts w:ascii="Times New Roman" w:hAnsi="Times New Roman"/>
          <w:sz w:val="24"/>
          <w:szCs w:val="24"/>
          <w:highlight w:val="yellow"/>
        </w:rPr>
      </w:pPr>
    </w:p>
    <w:p w:rsidR="006803A6" w:rsidRPr="00140B42" w:rsidRDefault="006803A6" w:rsidP="006803A6">
      <w:pPr>
        <w:pStyle w:val="a5"/>
        <w:ind w:firstLine="709"/>
        <w:rPr>
          <w:szCs w:val="24"/>
        </w:rPr>
      </w:pPr>
      <w:r w:rsidRPr="00140B42">
        <w:rPr>
          <w:szCs w:val="24"/>
        </w:rPr>
        <w:t xml:space="preserve">Спостереження за станом забруднення атмосферного повітря міста Обухова проводиться стаціонарним постом Центральної геофізичної обсерваторії Державної служби України з надзвичайних ситуацій в районі вулиці Миру. </w:t>
      </w:r>
    </w:p>
    <w:p w:rsidR="006803A6" w:rsidRPr="00140B42" w:rsidRDefault="006803A6" w:rsidP="006803A6">
      <w:pPr>
        <w:ind w:firstLine="709"/>
        <w:jc w:val="both"/>
        <w:rPr>
          <w:rFonts w:ascii="Times New Roman" w:hAnsi="Times New Roman"/>
          <w:sz w:val="24"/>
          <w:szCs w:val="24"/>
        </w:rPr>
      </w:pPr>
      <w:r w:rsidRPr="00140B42">
        <w:rPr>
          <w:rFonts w:ascii="Times New Roman" w:hAnsi="Times New Roman"/>
          <w:sz w:val="24"/>
          <w:szCs w:val="24"/>
        </w:rPr>
        <w:t>В минулому році, згідно показників посту спостереження, середньорічні концентрації забруднюючих речовин становили: діоксиду азоту – 1,5 ГДК (гранично - допустимих концентрацій), діоксину сірки – 0,6 ГДК, завислих речовин – 0,3 ГДК, оксиду вуглецю – 0,1 ГДК. По важких металах та бенз(а)пірену середні за рік та максимальні з середньомісячних  концентрацій були значно нижчими за відповідні ГДК.</w:t>
      </w:r>
    </w:p>
    <w:p w:rsidR="006803A6" w:rsidRPr="00140B42" w:rsidRDefault="006803A6" w:rsidP="006803A6">
      <w:pPr>
        <w:ind w:firstLine="709"/>
        <w:jc w:val="both"/>
        <w:rPr>
          <w:rFonts w:ascii="Times New Roman" w:hAnsi="Times New Roman"/>
          <w:sz w:val="24"/>
          <w:szCs w:val="24"/>
        </w:rPr>
      </w:pPr>
      <w:r w:rsidRPr="00140B42">
        <w:rPr>
          <w:rFonts w:ascii="Times New Roman" w:hAnsi="Times New Roman"/>
          <w:sz w:val="24"/>
          <w:szCs w:val="24"/>
        </w:rPr>
        <w:t>На території Обухівської міської ради функціонує комплекс каналізаційно-очисних ПАТ «Київський картонно-паперовий комбінат».</w:t>
      </w:r>
    </w:p>
    <w:p w:rsidR="006803A6" w:rsidRPr="00140B42" w:rsidRDefault="006803A6" w:rsidP="006803A6">
      <w:pPr>
        <w:ind w:firstLine="709"/>
        <w:jc w:val="both"/>
        <w:rPr>
          <w:rFonts w:ascii="Times New Roman" w:hAnsi="Times New Roman"/>
          <w:sz w:val="24"/>
          <w:szCs w:val="24"/>
        </w:rPr>
      </w:pPr>
      <w:r w:rsidRPr="00140B42">
        <w:rPr>
          <w:rFonts w:ascii="Times New Roman" w:hAnsi="Times New Roman"/>
          <w:sz w:val="24"/>
          <w:szCs w:val="24"/>
        </w:rPr>
        <w:t>Каналізаційно-очисні споруди публічного акціонерного товариства  «Київський  картонно-паперовий комбінат» здійснюють повну біологічну очистку з послідуючим знезаражуванням господарсько-побутових та промислових каналізаційних стоків. В минулому році очистка стоків здійснювалась ефективно, технічний стан  очисних споруд задовільний. Функціонує відомча лабораторія.</w:t>
      </w:r>
    </w:p>
    <w:p w:rsidR="006803A6" w:rsidRPr="00140B42" w:rsidRDefault="006803A6" w:rsidP="006803A6">
      <w:pPr>
        <w:ind w:firstLine="709"/>
        <w:jc w:val="both"/>
        <w:rPr>
          <w:rFonts w:ascii="Times New Roman" w:hAnsi="Times New Roman"/>
          <w:sz w:val="24"/>
          <w:szCs w:val="24"/>
        </w:rPr>
      </w:pPr>
      <w:bookmarkStart w:id="230" w:name="_Toc122152583"/>
      <w:bookmarkStart w:id="231" w:name="_Toc122318209"/>
      <w:bookmarkStart w:id="232" w:name="_Toc122318520"/>
      <w:bookmarkStart w:id="233" w:name="_Toc122323739"/>
      <w:bookmarkStart w:id="234" w:name="_Toc122335078"/>
      <w:r w:rsidRPr="00140B42">
        <w:rPr>
          <w:rFonts w:ascii="Times New Roman" w:hAnsi="Times New Roman"/>
          <w:sz w:val="24"/>
          <w:szCs w:val="24"/>
        </w:rPr>
        <w:t>На території мікрорайону Петровський  знаходиться  полігон промислових відходів ПАТ «Київський картонно-паперовий комбінат».  Експлуатація  полігону проводиться відповідно до інструкції з  експлуатації місця видалення  відходів.</w:t>
      </w:r>
    </w:p>
    <w:p w:rsidR="006803A6" w:rsidRPr="00140B42" w:rsidRDefault="006803A6" w:rsidP="006803A6">
      <w:pPr>
        <w:ind w:firstLine="709"/>
        <w:jc w:val="both"/>
        <w:rPr>
          <w:rFonts w:ascii="Times New Roman" w:hAnsi="Times New Roman"/>
          <w:sz w:val="24"/>
          <w:szCs w:val="24"/>
        </w:rPr>
      </w:pPr>
      <w:r w:rsidRPr="00140B42">
        <w:rPr>
          <w:rFonts w:ascii="Times New Roman" w:hAnsi="Times New Roman"/>
          <w:sz w:val="24"/>
          <w:szCs w:val="24"/>
        </w:rPr>
        <w:t xml:space="preserve">Тверді побутові відходи з території Обухівської міської ради  вивозяться на полігон №5 твердих побутових відходів ПАТ «Київспецтранс», який  знаходиться поблизу с. Підгірці.  На даний час  в місті запроваджується  роздільний збір побутових відходів, з метою виділення компонентів відходів, як вторинної сировини. </w:t>
      </w:r>
    </w:p>
    <w:p w:rsidR="006803A6" w:rsidRPr="00140B42" w:rsidRDefault="006803A6" w:rsidP="006803A6">
      <w:pPr>
        <w:pStyle w:val="a4"/>
        <w:spacing w:before="0" w:beforeAutospacing="0" w:after="0" w:afterAutospacing="0"/>
        <w:ind w:firstLine="709"/>
        <w:jc w:val="both"/>
        <w:rPr>
          <w:lang w:val="uk-UA"/>
        </w:rPr>
      </w:pPr>
      <w:r w:rsidRPr="00140B42">
        <w:rPr>
          <w:lang w:val="uk-UA"/>
        </w:rPr>
        <w:t>За рахунок коштів міського бюджету проводились роботи по капітальному ремонту гідротехнічної споруди «Верхнього ставу» із поліпшенням екологічного стану та благоустрою на мікрорайоні №2 в місті Обухові,  ліквідації наслідків буреломів, негативних наслідків техногенного впливу на лісові насадження, заходи з озеленення міста, забезпечувалось  екологічно безпечне збирання, перевезення , захоронення відходів, тощо.</w:t>
      </w:r>
    </w:p>
    <w:p w:rsidR="006803A6" w:rsidRPr="00140B42" w:rsidRDefault="006803A6" w:rsidP="006803A6">
      <w:pPr>
        <w:ind w:firstLine="709"/>
        <w:jc w:val="both"/>
        <w:rPr>
          <w:rFonts w:ascii="Times New Roman" w:hAnsi="Times New Roman"/>
          <w:b/>
          <w:iCs/>
          <w:sz w:val="24"/>
          <w:szCs w:val="24"/>
          <w:highlight w:val="yellow"/>
          <w:u w:val="single"/>
        </w:rPr>
      </w:pPr>
    </w:p>
    <w:p w:rsidR="006803A6" w:rsidRPr="00140B42" w:rsidRDefault="006803A6" w:rsidP="006803A6">
      <w:pPr>
        <w:shd w:val="clear" w:color="auto" w:fill="FFFFFF"/>
        <w:ind w:firstLine="709"/>
        <w:jc w:val="center"/>
        <w:rPr>
          <w:rFonts w:ascii="Times New Roman" w:hAnsi="Times New Roman"/>
          <w:b/>
          <w:iCs/>
          <w:sz w:val="24"/>
          <w:szCs w:val="24"/>
          <w:u w:val="single"/>
        </w:rPr>
      </w:pPr>
      <w:r w:rsidRPr="00140B42">
        <w:rPr>
          <w:rFonts w:ascii="Times New Roman" w:hAnsi="Times New Roman"/>
          <w:b/>
          <w:iCs/>
          <w:sz w:val="24"/>
          <w:szCs w:val="24"/>
          <w:u w:val="single"/>
        </w:rPr>
        <w:t>Головні цілі на 2016 рік:</w:t>
      </w:r>
    </w:p>
    <w:p w:rsidR="006803A6" w:rsidRPr="00140B42" w:rsidRDefault="006803A6" w:rsidP="006803A6">
      <w:pPr>
        <w:shd w:val="clear" w:color="auto" w:fill="FFFFFF"/>
        <w:ind w:firstLine="709"/>
        <w:jc w:val="both"/>
        <w:rPr>
          <w:rFonts w:ascii="Times New Roman" w:hAnsi="Times New Roman"/>
          <w:b/>
          <w:i/>
          <w:sz w:val="24"/>
          <w:szCs w:val="24"/>
          <w:u w:val="single"/>
        </w:rPr>
      </w:pPr>
    </w:p>
    <w:p w:rsidR="006803A6" w:rsidRPr="00140B42" w:rsidRDefault="006803A6" w:rsidP="006803A6">
      <w:pPr>
        <w:shd w:val="clear" w:color="auto" w:fill="FFFFFF"/>
        <w:ind w:firstLine="709"/>
        <w:jc w:val="both"/>
        <w:rPr>
          <w:rFonts w:ascii="Times New Roman" w:hAnsi="Times New Roman"/>
          <w:sz w:val="24"/>
          <w:szCs w:val="24"/>
        </w:rPr>
      </w:pPr>
      <w:bookmarkStart w:id="235" w:name="_Toc150930386"/>
      <w:bookmarkStart w:id="236" w:name="_Toc124744104"/>
      <w:bookmarkStart w:id="237" w:name="_Toc124656270"/>
      <w:bookmarkStart w:id="238" w:name="_Toc122757128"/>
      <w:bookmarkStart w:id="239" w:name="_Toc122756709"/>
      <w:bookmarkStart w:id="240" w:name="_Toc122756666"/>
      <w:bookmarkStart w:id="241" w:name="_Toc122756582"/>
      <w:bookmarkStart w:id="242" w:name="_Toc122488677"/>
      <w:bookmarkStart w:id="243" w:name="_Toc122337950"/>
      <w:bookmarkStart w:id="244" w:name="_Toc122335085"/>
      <w:bookmarkStart w:id="245" w:name="_Toc122323746"/>
      <w:bookmarkStart w:id="246" w:name="_Toc122318527"/>
      <w:bookmarkStart w:id="247" w:name="_Toc122318216"/>
      <w:bookmarkStart w:id="248" w:name="_Toc122152590"/>
      <w:bookmarkStart w:id="249" w:name="_Toc180832047"/>
      <w:bookmarkStart w:id="250" w:name="_Toc180894274"/>
      <w:bookmarkStart w:id="251" w:name="_Toc180894334"/>
      <w:bookmarkStart w:id="252" w:name="_Toc181179020"/>
      <w:bookmarkEnd w:id="230"/>
      <w:bookmarkEnd w:id="231"/>
      <w:bookmarkEnd w:id="232"/>
      <w:bookmarkEnd w:id="233"/>
      <w:bookmarkEnd w:id="234"/>
      <w:r w:rsidRPr="00140B42">
        <w:rPr>
          <w:rFonts w:ascii="Times New Roman" w:hAnsi="Times New Roman"/>
          <w:sz w:val="24"/>
          <w:szCs w:val="24"/>
        </w:rPr>
        <w:t xml:space="preserve">Реалізація заходів з озеленення міста. Впорядкування поводження з твердими побутовими та промисловими відходами з запровадженням роздільного збору. Охорона і раціональне використання земель, охорона рослинного світу, лісів, водойм. Благоустрій населених пунктів міської ради. Ліквідація наслідків негативного техногенного та природного впливу. </w:t>
      </w:r>
    </w:p>
    <w:p w:rsidR="006803A6" w:rsidRPr="00140B42" w:rsidRDefault="006803A6" w:rsidP="006803A6">
      <w:pPr>
        <w:shd w:val="clear" w:color="auto" w:fill="FFFFFF"/>
        <w:ind w:firstLine="709"/>
        <w:jc w:val="both"/>
        <w:rPr>
          <w:rFonts w:ascii="Times New Roman" w:hAnsi="Times New Roman"/>
          <w:sz w:val="24"/>
          <w:szCs w:val="24"/>
        </w:rPr>
      </w:pPr>
    </w:p>
    <w:p w:rsidR="006803A6" w:rsidRPr="00140B42" w:rsidRDefault="006803A6" w:rsidP="006803A6">
      <w:pPr>
        <w:shd w:val="clear" w:color="auto" w:fill="FFFFFF"/>
        <w:ind w:firstLine="709"/>
        <w:jc w:val="center"/>
        <w:rPr>
          <w:rFonts w:ascii="Times New Roman" w:hAnsi="Times New Roman"/>
          <w:b/>
          <w:iCs/>
          <w:sz w:val="24"/>
          <w:szCs w:val="24"/>
          <w:u w:val="single"/>
        </w:rPr>
      </w:pPr>
      <w:r w:rsidRPr="00140B42">
        <w:rPr>
          <w:rFonts w:ascii="Times New Roman" w:hAnsi="Times New Roman"/>
          <w:b/>
          <w:iCs/>
          <w:sz w:val="24"/>
          <w:szCs w:val="24"/>
          <w:u w:val="single"/>
        </w:rPr>
        <w:t>Основні завдання та заходи на 2016 рік:</w:t>
      </w:r>
    </w:p>
    <w:p w:rsidR="006803A6" w:rsidRPr="00140B42" w:rsidRDefault="006803A6" w:rsidP="006803A6">
      <w:pPr>
        <w:shd w:val="clear" w:color="auto" w:fill="FFFFFF"/>
        <w:ind w:firstLine="709"/>
        <w:jc w:val="center"/>
        <w:rPr>
          <w:rFonts w:ascii="Times New Roman" w:hAnsi="Times New Roman"/>
          <w:b/>
          <w:iCs/>
          <w:sz w:val="24"/>
          <w:szCs w:val="24"/>
          <w:u w:val="single"/>
        </w:rPr>
      </w:pPr>
    </w:p>
    <w:p w:rsidR="006803A6" w:rsidRPr="00140B42" w:rsidRDefault="006803A6" w:rsidP="006803A6">
      <w:pPr>
        <w:ind w:firstLine="709"/>
        <w:jc w:val="both"/>
        <w:rPr>
          <w:rFonts w:ascii="Times New Roman" w:hAnsi="Times New Roman"/>
          <w:sz w:val="24"/>
          <w:szCs w:val="24"/>
        </w:rPr>
      </w:pPr>
      <w:r w:rsidRPr="00140B42">
        <w:rPr>
          <w:rFonts w:ascii="Times New Roman" w:hAnsi="Times New Roman"/>
          <w:sz w:val="24"/>
          <w:szCs w:val="24"/>
        </w:rPr>
        <w:t>Продовження реалізації заходів державних і регіональних програм щодо поліпшення екологічної ситуації в місті, зокрема:</w:t>
      </w:r>
    </w:p>
    <w:p w:rsidR="006803A6" w:rsidRPr="00140B42" w:rsidRDefault="006803A6" w:rsidP="006A5581">
      <w:pPr>
        <w:numPr>
          <w:ilvl w:val="0"/>
          <w:numId w:val="21"/>
        </w:numPr>
        <w:overflowPunct/>
        <w:autoSpaceDE/>
        <w:autoSpaceDN/>
        <w:adjustRightInd/>
        <w:ind w:left="0" w:firstLine="709"/>
        <w:jc w:val="both"/>
        <w:rPr>
          <w:rFonts w:ascii="Times New Roman" w:hAnsi="Times New Roman"/>
          <w:sz w:val="24"/>
          <w:szCs w:val="24"/>
        </w:rPr>
      </w:pPr>
      <w:r w:rsidRPr="00140B42">
        <w:rPr>
          <w:rFonts w:ascii="Times New Roman" w:hAnsi="Times New Roman"/>
          <w:sz w:val="24"/>
          <w:szCs w:val="24"/>
        </w:rPr>
        <w:t>Проведення постійного контролю за станом забруднення атмосферного повітря в місті.</w:t>
      </w:r>
    </w:p>
    <w:p w:rsidR="006803A6" w:rsidRPr="00140B42" w:rsidRDefault="006803A6" w:rsidP="006A5581">
      <w:pPr>
        <w:pStyle w:val="38"/>
        <w:numPr>
          <w:ilvl w:val="0"/>
          <w:numId w:val="21"/>
        </w:numPr>
        <w:ind w:left="0" w:firstLine="709"/>
        <w:jc w:val="both"/>
      </w:pPr>
      <w:r w:rsidRPr="00140B42">
        <w:t>Заходи щодо відновлення і підтримання сприятливого гідрологічного режиму та санітарного стану річок, а також заходи для боротьби з шкідливою дією вод.</w:t>
      </w:r>
    </w:p>
    <w:p w:rsidR="006803A6" w:rsidRPr="00140B42" w:rsidRDefault="006803A6" w:rsidP="006A5581">
      <w:pPr>
        <w:pStyle w:val="38"/>
        <w:numPr>
          <w:ilvl w:val="0"/>
          <w:numId w:val="21"/>
        </w:numPr>
        <w:ind w:left="0" w:firstLine="709"/>
        <w:jc w:val="both"/>
      </w:pPr>
      <w:r w:rsidRPr="00140B42">
        <w:t>Роботи, пов’язані з поліпшенням технічного стану та благоустрою водойм.</w:t>
      </w:r>
    </w:p>
    <w:p w:rsidR="006803A6" w:rsidRPr="00140B42" w:rsidRDefault="006803A6" w:rsidP="006A5581">
      <w:pPr>
        <w:pStyle w:val="38"/>
        <w:numPr>
          <w:ilvl w:val="0"/>
          <w:numId w:val="21"/>
        </w:numPr>
        <w:ind w:left="0" w:firstLine="709"/>
        <w:jc w:val="both"/>
      </w:pPr>
      <w:r w:rsidRPr="00140B42">
        <w:t xml:space="preserve">Забезпечення відомчого лабораторного контролю води, джерел, колодязів загального користування, бювету. </w:t>
      </w:r>
    </w:p>
    <w:p w:rsidR="006803A6" w:rsidRPr="00140B42" w:rsidRDefault="006803A6" w:rsidP="006A5581">
      <w:pPr>
        <w:pStyle w:val="38"/>
        <w:numPr>
          <w:ilvl w:val="0"/>
          <w:numId w:val="21"/>
        </w:numPr>
        <w:ind w:left="0" w:firstLine="709"/>
        <w:jc w:val="both"/>
      </w:pPr>
      <w:r w:rsidRPr="00140B42">
        <w:t>Придбання та впровадження установок, обладнання та машин для збору, транспортування, перероблення, знешкодження та складування побутових і промислових відходів виробництва.</w:t>
      </w:r>
    </w:p>
    <w:p w:rsidR="006803A6" w:rsidRPr="00140B42" w:rsidRDefault="006803A6" w:rsidP="006A5581">
      <w:pPr>
        <w:pStyle w:val="38"/>
        <w:numPr>
          <w:ilvl w:val="0"/>
          <w:numId w:val="21"/>
        </w:numPr>
        <w:ind w:left="0" w:firstLine="709"/>
        <w:jc w:val="both"/>
      </w:pPr>
      <w:r w:rsidRPr="00140B42">
        <w:t>Продовження впровадження роздільного збору окремих видів (складових) твердих побутових відходів.</w:t>
      </w:r>
    </w:p>
    <w:p w:rsidR="006803A6" w:rsidRPr="00140B42" w:rsidRDefault="006803A6" w:rsidP="006A5581">
      <w:pPr>
        <w:pStyle w:val="38"/>
        <w:numPr>
          <w:ilvl w:val="0"/>
          <w:numId w:val="21"/>
        </w:numPr>
        <w:ind w:left="0" w:firstLine="709"/>
        <w:jc w:val="both"/>
      </w:pPr>
      <w:r w:rsidRPr="00140B42">
        <w:t>Проведення інформаційно-просвітницької роботи серед населення про необхідність запровадження роздільного збору твердих побутових відходів.</w:t>
      </w:r>
    </w:p>
    <w:p w:rsidR="006803A6" w:rsidRPr="00140B42" w:rsidRDefault="006803A6" w:rsidP="006A5581">
      <w:pPr>
        <w:pStyle w:val="38"/>
        <w:numPr>
          <w:ilvl w:val="0"/>
          <w:numId w:val="21"/>
        </w:numPr>
        <w:ind w:left="0" w:firstLine="709"/>
        <w:jc w:val="both"/>
      </w:pPr>
      <w:r w:rsidRPr="00140B42">
        <w:t>Ведення земельного кадастру.</w:t>
      </w:r>
    </w:p>
    <w:p w:rsidR="006803A6" w:rsidRPr="00140B42" w:rsidRDefault="006803A6" w:rsidP="006A5581">
      <w:pPr>
        <w:pStyle w:val="38"/>
        <w:numPr>
          <w:ilvl w:val="0"/>
          <w:numId w:val="21"/>
        </w:numPr>
        <w:ind w:left="0" w:firstLine="709"/>
        <w:jc w:val="both"/>
      </w:pPr>
      <w:r w:rsidRPr="00140B42">
        <w:t>Заходи з озеленення міста і сіл Обухівської міської ради.</w:t>
      </w:r>
    </w:p>
    <w:p w:rsidR="006803A6" w:rsidRPr="00140B42" w:rsidRDefault="006803A6" w:rsidP="006A5581">
      <w:pPr>
        <w:pStyle w:val="38"/>
        <w:numPr>
          <w:ilvl w:val="0"/>
          <w:numId w:val="21"/>
        </w:numPr>
        <w:ind w:left="0" w:firstLine="709"/>
        <w:jc w:val="both"/>
      </w:pPr>
      <w:r w:rsidRPr="00140B42">
        <w:t>Проведення заходів з виявлення запасів природних рослинних ресурсів, затрати на їх охорону і їх відтворення.</w:t>
      </w:r>
    </w:p>
    <w:p w:rsidR="006803A6" w:rsidRPr="00140B42" w:rsidRDefault="006803A6" w:rsidP="006803A6">
      <w:pPr>
        <w:ind w:firstLine="709"/>
        <w:jc w:val="both"/>
        <w:rPr>
          <w:rFonts w:ascii="Times New Roman" w:hAnsi="Times New Roman"/>
          <w:sz w:val="24"/>
          <w:szCs w:val="24"/>
        </w:rPr>
      </w:pPr>
      <w:r w:rsidRPr="00140B42">
        <w:rPr>
          <w:rFonts w:ascii="Times New Roman" w:hAnsi="Times New Roman"/>
          <w:sz w:val="24"/>
          <w:szCs w:val="24"/>
        </w:rPr>
        <w:t>11.Проведення заходів для боротьби з шкідливою дією вод.</w:t>
      </w:r>
    </w:p>
    <w:p w:rsidR="006803A6" w:rsidRPr="00140B42" w:rsidRDefault="006803A6" w:rsidP="006803A6">
      <w:pPr>
        <w:ind w:firstLine="709"/>
        <w:jc w:val="both"/>
        <w:rPr>
          <w:rFonts w:ascii="Times New Roman" w:hAnsi="Times New Roman"/>
          <w:sz w:val="24"/>
          <w:szCs w:val="24"/>
        </w:rPr>
      </w:pPr>
      <w:r w:rsidRPr="00140B42">
        <w:rPr>
          <w:rFonts w:ascii="Times New Roman" w:hAnsi="Times New Roman"/>
          <w:sz w:val="24"/>
          <w:szCs w:val="24"/>
        </w:rPr>
        <w:t>12.Облаштування притулків (тимчасових) для утримання безпритульних тварин з метою їх стерилізації.</w:t>
      </w:r>
    </w:p>
    <w:p w:rsidR="006803A6" w:rsidRPr="00140B42" w:rsidRDefault="006803A6" w:rsidP="006803A6">
      <w:pPr>
        <w:ind w:firstLine="709"/>
        <w:jc w:val="both"/>
        <w:rPr>
          <w:rFonts w:ascii="Times New Roman" w:hAnsi="Times New Roman"/>
          <w:sz w:val="24"/>
          <w:szCs w:val="24"/>
        </w:rPr>
      </w:pPr>
      <w:r w:rsidRPr="00140B42">
        <w:rPr>
          <w:rFonts w:ascii="Times New Roman" w:hAnsi="Times New Roman"/>
          <w:sz w:val="24"/>
          <w:szCs w:val="24"/>
        </w:rPr>
        <w:t xml:space="preserve">13.Ліквідація негативних наслідків техногенного впливу на лісові насадження.  </w:t>
      </w:r>
    </w:p>
    <w:p w:rsidR="006803A6" w:rsidRPr="00140B42" w:rsidRDefault="006803A6" w:rsidP="006803A6">
      <w:pPr>
        <w:ind w:firstLine="709"/>
        <w:jc w:val="both"/>
        <w:rPr>
          <w:rFonts w:ascii="Times New Roman" w:hAnsi="Times New Roman"/>
          <w:sz w:val="24"/>
          <w:szCs w:val="24"/>
        </w:rPr>
      </w:pPr>
      <w:r w:rsidRPr="00140B42">
        <w:rPr>
          <w:rFonts w:ascii="Times New Roman" w:hAnsi="Times New Roman"/>
          <w:sz w:val="24"/>
          <w:szCs w:val="24"/>
        </w:rPr>
        <w:t>14.Участь в акціях по благоустрою територій міської ради.</w:t>
      </w:r>
    </w:p>
    <w:p w:rsidR="006803A6" w:rsidRPr="00140B42" w:rsidRDefault="006803A6" w:rsidP="006803A6">
      <w:pPr>
        <w:ind w:firstLine="709"/>
        <w:jc w:val="both"/>
        <w:rPr>
          <w:rFonts w:ascii="Times New Roman" w:hAnsi="Times New Roman"/>
          <w:sz w:val="24"/>
          <w:szCs w:val="24"/>
        </w:rPr>
      </w:pPr>
      <w:r w:rsidRPr="00140B42">
        <w:rPr>
          <w:rFonts w:ascii="Times New Roman" w:hAnsi="Times New Roman"/>
          <w:sz w:val="24"/>
          <w:szCs w:val="24"/>
        </w:rPr>
        <w:t>15.Проведення  своєчасного розслідування усіх випадків порушення природоохоронного  законодавства з оформленням акту розслідування, розробкою заходів та покаранні винних.</w:t>
      </w:r>
    </w:p>
    <w:p w:rsidR="006803A6" w:rsidRPr="00140B42" w:rsidRDefault="006803A6" w:rsidP="006803A6">
      <w:pPr>
        <w:ind w:firstLine="709"/>
        <w:jc w:val="both"/>
        <w:rPr>
          <w:rFonts w:ascii="Times New Roman" w:hAnsi="Times New Roman"/>
          <w:sz w:val="24"/>
          <w:szCs w:val="24"/>
        </w:rPr>
      </w:pPr>
      <w:r w:rsidRPr="00140B42">
        <w:rPr>
          <w:rFonts w:ascii="Times New Roman" w:hAnsi="Times New Roman"/>
          <w:sz w:val="24"/>
          <w:szCs w:val="24"/>
        </w:rPr>
        <w:t>Реалізація вищезазначених заходів у 2016 році сприятиме суттєвому поліпшенню екологічної ситуації в місті.</w:t>
      </w:r>
    </w:p>
    <w:p w:rsidR="006803A6" w:rsidRPr="00140B42" w:rsidRDefault="006803A6" w:rsidP="006803A6">
      <w:pPr>
        <w:ind w:firstLine="709"/>
        <w:jc w:val="both"/>
        <w:rPr>
          <w:rFonts w:ascii="Times New Roman" w:hAnsi="Times New Roman"/>
          <w:sz w:val="24"/>
          <w:szCs w:val="24"/>
        </w:rPr>
      </w:pPr>
    </w:p>
    <w:p w:rsidR="006803A6" w:rsidRPr="00140B42" w:rsidRDefault="006803A6" w:rsidP="006803A6">
      <w:pPr>
        <w:pStyle w:val="1"/>
        <w:spacing w:before="0" w:after="0"/>
        <w:ind w:firstLine="709"/>
        <w:rPr>
          <w:rFonts w:ascii="Times New Roman" w:hAnsi="Times New Roman" w:cs="Times New Roman"/>
          <w:bCs w:val="0"/>
          <w:iCs/>
          <w:sz w:val="24"/>
          <w:szCs w:val="24"/>
          <w:lang w:val="uk-UA"/>
        </w:rPr>
      </w:pPr>
      <w:r w:rsidRPr="00140B42">
        <w:rPr>
          <w:rFonts w:ascii="Times New Roman" w:hAnsi="Times New Roman" w:cs="Times New Roman"/>
          <w:bCs w:val="0"/>
          <w:iCs/>
          <w:sz w:val="24"/>
          <w:szCs w:val="24"/>
          <w:lang w:val="uk-UA"/>
        </w:rPr>
        <w:t>2.4. Розвиток підприємництва</w:t>
      </w:r>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p>
    <w:p w:rsidR="006803A6" w:rsidRPr="00140B42" w:rsidRDefault="006803A6" w:rsidP="006803A6">
      <w:pPr>
        <w:tabs>
          <w:tab w:val="num" w:pos="1080"/>
        </w:tabs>
        <w:ind w:firstLine="709"/>
        <w:jc w:val="both"/>
        <w:rPr>
          <w:rFonts w:ascii="Times New Roman" w:hAnsi="Times New Roman"/>
          <w:sz w:val="24"/>
          <w:szCs w:val="24"/>
        </w:rPr>
      </w:pPr>
    </w:p>
    <w:p w:rsidR="006803A6" w:rsidRPr="00140B42" w:rsidRDefault="006803A6" w:rsidP="006803A6">
      <w:pPr>
        <w:ind w:firstLine="709"/>
        <w:jc w:val="both"/>
        <w:rPr>
          <w:rFonts w:ascii="Times New Roman" w:hAnsi="Times New Roman"/>
          <w:sz w:val="24"/>
          <w:szCs w:val="24"/>
        </w:rPr>
      </w:pPr>
      <w:r w:rsidRPr="00140B42">
        <w:rPr>
          <w:rFonts w:ascii="Times New Roman" w:hAnsi="Times New Roman"/>
          <w:sz w:val="24"/>
          <w:szCs w:val="24"/>
        </w:rPr>
        <w:t>Державна політика розвитку малого підприємництва у місті Обухові впродовж січня - жовтня 2015року здійснювалася відповідно до  Програми  розвитку малого і середнього підприємництва на території Обухівської міської ради на 2015-2016 роки, заходів щодо її реалізації та була спрямована на створення умов для покращення підприємницького клімату в місті.</w:t>
      </w:r>
    </w:p>
    <w:p w:rsidR="006803A6" w:rsidRPr="00140B42" w:rsidRDefault="006803A6" w:rsidP="006803A6">
      <w:pPr>
        <w:ind w:firstLine="709"/>
        <w:jc w:val="both"/>
        <w:rPr>
          <w:rFonts w:ascii="Times New Roman" w:hAnsi="Times New Roman"/>
          <w:sz w:val="24"/>
          <w:szCs w:val="24"/>
        </w:rPr>
      </w:pPr>
      <w:r w:rsidRPr="00140B42">
        <w:rPr>
          <w:rFonts w:ascii="Times New Roman" w:hAnsi="Times New Roman"/>
          <w:sz w:val="24"/>
          <w:szCs w:val="24"/>
        </w:rPr>
        <w:t xml:space="preserve">Реалізація заходів Програми сприяла збереженню тенденцій до кількісного зростання суб’єктів підприємництва та збільшенню надходжень податків і зборів до бюджету. </w:t>
      </w:r>
    </w:p>
    <w:p w:rsidR="006803A6" w:rsidRPr="00140B42" w:rsidRDefault="006803A6" w:rsidP="006803A6">
      <w:pPr>
        <w:ind w:firstLine="709"/>
        <w:jc w:val="both"/>
        <w:rPr>
          <w:rFonts w:ascii="Times New Roman" w:hAnsi="Times New Roman"/>
          <w:sz w:val="24"/>
          <w:szCs w:val="24"/>
        </w:rPr>
      </w:pPr>
      <w:r w:rsidRPr="00140B42">
        <w:rPr>
          <w:rFonts w:ascii="Times New Roman" w:hAnsi="Times New Roman"/>
          <w:sz w:val="24"/>
          <w:szCs w:val="24"/>
        </w:rPr>
        <w:t xml:space="preserve">У  2015 році сфера розвитку підприємництва характеризується наступними показниками: станом на 01.11.2015 року у місті зареєстровано 4344 суб’єктів малого та середнього підприємництва, в тому числі юридичних осіб – 1256 одиниць, фізичних осіб-підприємців – 3088 одиниць. </w:t>
      </w:r>
    </w:p>
    <w:p w:rsidR="006803A6" w:rsidRPr="00140B42" w:rsidRDefault="006803A6" w:rsidP="006803A6">
      <w:pPr>
        <w:ind w:firstLine="709"/>
        <w:jc w:val="both"/>
        <w:rPr>
          <w:rFonts w:ascii="Times New Roman" w:hAnsi="Times New Roman"/>
          <w:sz w:val="24"/>
          <w:szCs w:val="24"/>
        </w:rPr>
      </w:pPr>
      <w:r w:rsidRPr="00140B42">
        <w:rPr>
          <w:rFonts w:ascii="Times New Roman" w:hAnsi="Times New Roman"/>
          <w:sz w:val="24"/>
          <w:szCs w:val="24"/>
        </w:rPr>
        <w:t>Кількість малих підприємств на 1000 чоловік наявного населення складає 37 одиниць.</w:t>
      </w:r>
    </w:p>
    <w:p w:rsidR="006803A6" w:rsidRPr="00140B42" w:rsidRDefault="006803A6" w:rsidP="006803A6">
      <w:pPr>
        <w:ind w:firstLine="709"/>
        <w:jc w:val="both"/>
        <w:rPr>
          <w:rFonts w:ascii="Times New Roman" w:hAnsi="Times New Roman"/>
          <w:sz w:val="24"/>
          <w:szCs w:val="24"/>
        </w:rPr>
      </w:pPr>
      <w:r w:rsidRPr="00140B42">
        <w:rPr>
          <w:rFonts w:ascii="Times New Roman" w:hAnsi="Times New Roman"/>
          <w:sz w:val="24"/>
          <w:szCs w:val="24"/>
        </w:rPr>
        <w:t>За оперативними даними:</w:t>
      </w:r>
    </w:p>
    <w:p w:rsidR="006803A6" w:rsidRPr="00140B42" w:rsidRDefault="006803A6" w:rsidP="006803A6">
      <w:pPr>
        <w:ind w:firstLine="709"/>
        <w:jc w:val="both"/>
        <w:rPr>
          <w:rFonts w:ascii="Times New Roman" w:hAnsi="Times New Roman"/>
          <w:sz w:val="24"/>
          <w:szCs w:val="24"/>
        </w:rPr>
      </w:pPr>
      <w:r w:rsidRPr="00140B42">
        <w:rPr>
          <w:rFonts w:ascii="Times New Roman" w:hAnsi="Times New Roman"/>
          <w:sz w:val="24"/>
          <w:szCs w:val="24"/>
        </w:rPr>
        <w:t xml:space="preserve">- зайнятість на малих підприємствах по місту (кількість найманих працівників) складала більше 5400 осіб; </w:t>
      </w:r>
    </w:p>
    <w:p w:rsidR="006803A6" w:rsidRPr="00140B42" w:rsidRDefault="006803A6" w:rsidP="006803A6">
      <w:pPr>
        <w:ind w:firstLine="709"/>
        <w:jc w:val="both"/>
        <w:rPr>
          <w:rFonts w:ascii="Times New Roman" w:hAnsi="Times New Roman"/>
          <w:sz w:val="24"/>
          <w:szCs w:val="24"/>
          <w:highlight w:val="yellow"/>
        </w:rPr>
      </w:pPr>
      <w:r w:rsidRPr="00140B42">
        <w:rPr>
          <w:rFonts w:ascii="Times New Roman" w:hAnsi="Times New Roman"/>
          <w:sz w:val="24"/>
          <w:szCs w:val="24"/>
        </w:rPr>
        <w:lastRenderedPageBreak/>
        <w:t>- частка кількості найманих працівників малих підприємств у їх загальній кількості складала більше 30%.</w:t>
      </w:r>
    </w:p>
    <w:p w:rsidR="006803A6" w:rsidRPr="00140B42" w:rsidRDefault="006803A6" w:rsidP="006803A6">
      <w:pPr>
        <w:ind w:firstLine="709"/>
        <w:jc w:val="both"/>
        <w:rPr>
          <w:rFonts w:ascii="Times New Roman" w:hAnsi="Times New Roman"/>
          <w:sz w:val="24"/>
          <w:szCs w:val="24"/>
        </w:rPr>
      </w:pPr>
      <w:r w:rsidRPr="00140B42">
        <w:rPr>
          <w:rFonts w:ascii="Times New Roman" w:hAnsi="Times New Roman"/>
          <w:sz w:val="24"/>
          <w:szCs w:val="24"/>
        </w:rPr>
        <w:t>За оперативними даними обсяг реалізованої продукції (робіт, послуг) малим та середнім підприємництвом по місту в звітному періоді складав більше 950,0 млн. гривень. Частка продукції малих підприємств у загальному обсязі реалізованої продукції (робіт, послуг) складає більше 24,0 відсотків.</w:t>
      </w:r>
    </w:p>
    <w:p w:rsidR="006803A6" w:rsidRPr="00140B42" w:rsidRDefault="006803A6" w:rsidP="006803A6">
      <w:pPr>
        <w:ind w:firstLine="709"/>
        <w:jc w:val="both"/>
        <w:rPr>
          <w:rFonts w:ascii="Times New Roman" w:hAnsi="Times New Roman"/>
          <w:sz w:val="24"/>
          <w:szCs w:val="24"/>
        </w:rPr>
      </w:pPr>
      <w:r w:rsidRPr="00140B42">
        <w:rPr>
          <w:rFonts w:ascii="Times New Roman" w:hAnsi="Times New Roman"/>
          <w:sz w:val="24"/>
          <w:szCs w:val="24"/>
        </w:rPr>
        <w:t xml:space="preserve">Сума надходжень податків та зборів до міського бюджету, одержаних від здійснення підприємницької діяльності малого підприємництва, в звітному періоді склала 13,9  млн. грн., що на 16,3 % більше звітного періоду 2014 року. </w:t>
      </w:r>
    </w:p>
    <w:p w:rsidR="006803A6" w:rsidRPr="00140B42" w:rsidRDefault="006803A6" w:rsidP="006803A6">
      <w:pPr>
        <w:ind w:firstLine="709"/>
        <w:jc w:val="both"/>
        <w:rPr>
          <w:rFonts w:ascii="Times New Roman" w:hAnsi="Times New Roman"/>
          <w:sz w:val="24"/>
          <w:szCs w:val="24"/>
        </w:rPr>
      </w:pPr>
    </w:p>
    <w:p w:rsidR="006803A6" w:rsidRPr="00140B42" w:rsidRDefault="006803A6" w:rsidP="006803A6">
      <w:pPr>
        <w:ind w:firstLine="709"/>
        <w:jc w:val="center"/>
        <w:rPr>
          <w:rFonts w:ascii="Times New Roman" w:hAnsi="Times New Roman"/>
          <w:b/>
          <w:iCs/>
          <w:sz w:val="24"/>
          <w:szCs w:val="24"/>
          <w:u w:val="single"/>
        </w:rPr>
      </w:pPr>
      <w:r w:rsidRPr="00140B42">
        <w:rPr>
          <w:rFonts w:ascii="Times New Roman" w:hAnsi="Times New Roman"/>
          <w:b/>
          <w:iCs/>
          <w:sz w:val="24"/>
          <w:szCs w:val="24"/>
          <w:u w:val="single"/>
        </w:rPr>
        <w:t>Головні цілі на 2016 рік:</w:t>
      </w:r>
    </w:p>
    <w:p w:rsidR="006803A6" w:rsidRPr="00140B42" w:rsidRDefault="006803A6" w:rsidP="006803A6">
      <w:pPr>
        <w:ind w:firstLine="709"/>
        <w:jc w:val="both"/>
        <w:rPr>
          <w:rFonts w:ascii="Times New Roman" w:hAnsi="Times New Roman"/>
          <w:b/>
          <w:i/>
          <w:sz w:val="24"/>
          <w:szCs w:val="24"/>
          <w:u w:val="single"/>
        </w:rPr>
      </w:pPr>
    </w:p>
    <w:p w:rsidR="006803A6" w:rsidRPr="00140B42" w:rsidRDefault="006803A6" w:rsidP="006803A6">
      <w:pPr>
        <w:ind w:firstLine="709"/>
        <w:jc w:val="both"/>
        <w:rPr>
          <w:rFonts w:ascii="Times New Roman" w:hAnsi="Times New Roman"/>
          <w:sz w:val="24"/>
          <w:szCs w:val="24"/>
        </w:rPr>
      </w:pPr>
      <w:r w:rsidRPr="00140B42">
        <w:rPr>
          <w:rFonts w:ascii="Times New Roman" w:hAnsi="Times New Roman"/>
          <w:sz w:val="24"/>
          <w:szCs w:val="24"/>
        </w:rPr>
        <w:t>Забезпечення стабільних сприятливих умов для функціонування малого і середнього бізнесу, удосконалення регуляторних процесів, зняття штучних бар’єрів для виходу на ринок нових суб’єктів підприємницької діяльності, розширення сучасної інфраструктури підтримки підприємництва.</w:t>
      </w:r>
    </w:p>
    <w:p w:rsidR="006803A6" w:rsidRPr="00140B42" w:rsidRDefault="006803A6" w:rsidP="006803A6">
      <w:pPr>
        <w:ind w:firstLine="709"/>
        <w:jc w:val="both"/>
        <w:rPr>
          <w:rFonts w:ascii="Times New Roman" w:hAnsi="Times New Roman"/>
          <w:sz w:val="24"/>
          <w:szCs w:val="24"/>
        </w:rPr>
      </w:pPr>
    </w:p>
    <w:p w:rsidR="006803A6" w:rsidRPr="00140B42" w:rsidRDefault="006803A6" w:rsidP="006803A6">
      <w:pPr>
        <w:ind w:firstLine="709"/>
        <w:jc w:val="center"/>
        <w:rPr>
          <w:rFonts w:ascii="Times New Roman" w:hAnsi="Times New Roman"/>
          <w:b/>
          <w:iCs/>
          <w:sz w:val="24"/>
          <w:szCs w:val="24"/>
          <w:u w:val="single"/>
        </w:rPr>
      </w:pPr>
      <w:r w:rsidRPr="00140B42">
        <w:rPr>
          <w:rFonts w:ascii="Times New Roman" w:hAnsi="Times New Roman"/>
          <w:b/>
          <w:iCs/>
          <w:sz w:val="24"/>
          <w:szCs w:val="24"/>
          <w:u w:val="single"/>
        </w:rPr>
        <w:t>Основні завдання та заходи на 2016 рік:</w:t>
      </w:r>
    </w:p>
    <w:p w:rsidR="006803A6" w:rsidRPr="00140B42" w:rsidRDefault="006803A6" w:rsidP="006803A6">
      <w:pPr>
        <w:ind w:firstLine="709"/>
        <w:jc w:val="both"/>
        <w:rPr>
          <w:rFonts w:ascii="Times New Roman" w:hAnsi="Times New Roman"/>
          <w:b/>
          <w:i/>
          <w:sz w:val="24"/>
          <w:szCs w:val="24"/>
          <w:u w:val="single"/>
        </w:rPr>
      </w:pPr>
    </w:p>
    <w:p w:rsidR="006803A6" w:rsidRPr="00140B42" w:rsidRDefault="006803A6" w:rsidP="006803A6">
      <w:pPr>
        <w:ind w:firstLine="709"/>
        <w:jc w:val="both"/>
        <w:rPr>
          <w:rFonts w:ascii="Times New Roman" w:hAnsi="Times New Roman"/>
          <w:sz w:val="24"/>
          <w:szCs w:val="24"/>
        </w:rPr>
      </w:pPr>
      <w:r w:rsidRPr="00140B42">
        <w:rPr>
          <w:rFonts w:ascii="Times New Roman" w:hAnsi="Times New Roman"/>
          <w:sz w:val="24"/>
          <w:szCs w:val="24"/>
        </w:rPr>
        <w:t>- удосконалення механізму реального партнерства між органами місцевого самоврядування та бізнесом шляхом налагодження дієвої співпраці з галузевими та міжгалузевими радами підприємців, утвореними при обласній державній адміністрації, міській раді;</w:t>
      </w:r>
    </w:p>
    <w:p w:rsidR="006803A6" w:rsidRPr="00140B42" w:rsidRDefault="006803A6" w:rsidP="006803A6">
      <w:pPr>
        <w:pStyle w:val="a5"/>
        <w:tabs>
          <w:tab w:val="num" w:pos="1495"/>
        </w:tabs>
        <w:ind w:firstLine="709"/>
        <w:rPr>
          <w:szCs w:val="24"/>
        </w:rPr>
      </w:pPr>
      <w:r w:rsidRPr="00140B42">
        <w:rPr>
          <w:szCs w:val="24"/>
        </w:rPr>
        <w:t>- продовження роботи у напрямку сприяння співпраці державних, громадських, профспілкових та інших організацій, які причетні до діяльності малих підприємств в Україні, з відповідними міжнародними структурами;</w:t>
      </w:r>
    </w:p>
    <w:p w:rsidR="006803A6" w:rsidRPr="00140B42" w:rsidRDefault="006803A6" w:rsidP="006803A6">
      <w:pPr>
        <w:pStyle w:val="a5"/>
        <w:tabs>
          <w:tab w:val="num" w:pos="1495"/>
        </w:tabs>
        <w:ind w:firstLine="709"/>
        <w:rPr>
          <w:szCs w:val="24"/>
        </w:rPr>
      </w:pPr>
      <w:r w:rsidRPr="00140B42">
        <w:rPr>
          <w:szCs w:val="24"/>
        </w:rPr>
        <w:t>- формування розвиненої і дієвої, сучасної та інноваційної інфра</w:t>
      </w:r>
      <w:r w:rsidRPr="00140B42">
        <w:rPr>
          <w:szCs w:val="24"/>
        </w:rPr>
        <w:softHyphen/>
        <w:t xml:space="preserve">структури підтримки підприємництва; </w:t>
      </w:r>
    </w:p>
    <w:p w:rsidR="006803A6" w:rsidRPr="00140B42" w:rsidRDefault="006803A6" w:rsidP="006803A6">
      <w:pPr>
        <w:ind w:firstLine="709"/>
        <w:jc w:val="both"/>
        <w:rPr>
          <w:rFonts w:ascii="Times New Roman" w:hAnsi="Times New Roman"/>
          <w:sz w:val="24"/>
          <w:szCs w:val="24"/>
        </w:rPr>
      </w:pPr>
      <w:r w:rsidRPr="00140B42">
        <w:rPr>
          <w:rFonts w:ascii="Times New Roman" w:hAnsi="Times New Roman"/>
          <w:sz w:val="24"/>
          <w:szCs w:val="24"/>
        </w:rPr>
        <w:t>- забезпечення ефективного функціонування дозвільного центру за принципом організаційної єдності;</w:t>
      </w:r>
    </w:p>
    <w:p w:rsidR="006803A6" w:rsidRPr="00140B42" w:rsidRDefault="006803A6" w:rsidP="006803A6">
      <w:pPr>
        <w:ind w:firstLine="709"/>
        <w:jc w:val="both"/>
        <w:rPr>
          <w:rFonts w:ascii="Times New Roman" w:hAnsi="Times New Roman"/>
          <w:sz w:val="24"/>
          <w:szCs w:val="24"/>
        </w:rPr>
      </w:pPr>
      <w:r w:rsidRPr="00140B42">
        <w:rPr>
          <w:rFonts w:ascii="Times New Roman" w:hAnsi="Times New Roman"/>
          <w:sz w:val="24"/>
          <w:szCs w:val="24"/>
        </w:rPr>
        <w:t>- сприяти розвитку мережі фондів підтримки підприємництва, бізнес-центрів, бізнес-інкубаторів та технопарків. Надавати методичне забезпечення, сприяти створенню та розвитку мережі кредитних спілок в місті, як комплексної та доступної системи небанківських фінансових установ для покращення доступу населення до мікрокредитів;</w:t>
      </w:r>
    </w:p>
    <w:p w:rsidR="006803A6" w:rsidRPr="00140B42" w:rsidRDefault="006803A6" w:rsidP="006803A6">
      <w:pPr>
        <w:ind w:firstLine="709"/>
        <w:jc w:val="both"/>
        <w:rPr>
          <w:rFonts w:ascii="Times New Roman" w:hAnsi="Times New Roman"/>
          <w:sz w:val="24"/>
          <w:szCs w:val="24"/>
        </w:rPr>
      </w:pPr>
      <w:r w:rsidRPr="00140B42">
        <w:rPr>
          <w:rFonts w:ascii="Times New Roman" w:hAnsi="Times New Roman"/>
          <w:sz w:val="24"/>
          <w:szCs w:val="24"/>
        </w:rPr>
        <w:t xml:space="preserve">- залучати представників підприємницьких структур, громадських організацій, наукових установ до розробки та обговорення проектів норм активно-правових актів з питань підприємництва; </w:t>
      </w:r>
    </w:p>
    <w:p w:rsidR="006803A6" w:rsidRPr="00140B42" w:rsidRDefault="006803A6" w:rsidP="006803A6">
      <w:pPr>
        <w:ind w:firstLine="709"/>
        <w:jc w:val="both"/>
        <w:rPr>
          <w:rFonts w:ascii="Times New Roman" w:hAnsi="Times New Roman"/>
          <w:sz w:val="24"/>
          <w:szCs w:val="24"/>
        </w:rPr>
      </w:pPr>
      <w:r w:rsidRPr="00140B42">
        <w:rPr>
          <w:rFonts w:ascii="Times New Roman" w:hAnsi="Times New Roman"/>
          <w:sz w:val="24"/>
          <w:szCs w:val="24"/>
        </w:rPr>
        <w:t>- налагодження співпраці представників регіональних дозвільних органів при видачі документів дозвільного характеру;</w:t>
      </w:r>
    </w:p>
    <w:p w:rsidR="006803A6" w:rsidRPr="00140B42" w:rsidRDefault="006803A6" w:rsidP="006803A6">
      <w:pPr>
        <w:ind w:firstLine="709"/>
        <w:jc w:val="both"/>
        <w:rPr>
          <w:rFonts w:ascii="Times New Roman" w:hAnsi="Times New Roman"/>
          <w:sz w:val="24"/>
          <w:szCs w:val="24"/>
        </w:rPr>
      </w:pPr>
      <w:r w:rsidRPr="00140B42">
        <w:rPr>
          <w:rFonts w:ascii="Times New Roman" w:hAnsi="Times New Roman"/>
          <w:sz w:val="24"/>
          <w:szCs w:val="24"/>
        </w:rPr>
        <w:t>- забезпечити реалізацію принципів державної регуляторної політики при плануванні, підготовці аналізів регуляторного впливу проектів регуляторних актів, врахуванні громадської думки та відстеженні впливу таких актів  на підприємницьке середовище;</w:t>
      </w:r>
    </w:p>
    <w:p w:rsidR="006803A6" w:rsidRPr="00140B42" w:rsidRDefault="006803A6" w:rsidP="006803A6">
      <w:pPr>
        <w:ind w:firstLine="709"/>
        <w:jc w:val="both"/>
        <w:rPr>
          <w:rFonts w:ascii="Times New Roman" w:hAnsi="Times New Roman"/>
          <w:sz w:val="24"/>
          <w:szCs w:val="24"/>
        </w:rPr>
      </w:pPr>
      <w:r w:rsidRPr="00140B42">
        <w:rPr>
          <w:rFonts w:ascii="Times New Roman" w:hAnsi="Times New Roman"/>
          <w:sz w:val="24"/>
          <w:szCs w:val="24"/>
        </w:rPr>
        <w:t xml:space="preserve">- сприяти проведенню семінарів на науково-практичних конференцій для працівників підприємницьких структур з метою розв’язання законодавчих актів та нормативно - правових документів, що регулюють підприємницьку діяльність. </w:t>
      </w:r>
    </w:p>
    <w:p w:rsidR="006803A6" w:rsidRPr="00140B42" w:rsidRDefault="006803A6" w:rsidP="006803A6">
      <w:pPr>
        <w:ind w:firstLine="709"/>
        <w:jc w:val="both"/>
        <w:rPr>
          <w:rFonts w:ascii="Times New Roman" w:hAnsi="Times New Roman"/>
          <w:sz w:val="24"/>
          <w:szCs w:val="24"/>
        </w:rPr>
      </w:pPr>
      <w:r w:rsidRPr="00140B42">
        <w:rPr>
          <w:rFonts w:ascii="Times New Roman" w:hAnsi="Times New Roman"/>
          <w:sz w:val="24"/>
          <w:szCs w:val="24"/>
        </w:rPr>
        <w:t>- сприяння зняттю адміністративних бар’єрів на етапах започаткування та провадження підприємницької діяльності.</w:t>
      </w:r>
    </w:p>
    <w:p w:rsidR="006803A6" w:rsidRPr="00140B42" w:rsidRDefault="006803A6" w:rsidP="006803A6">
      <w:pPr>
        <w:pStyle w:val="7"/>
        <w:spacing w:before="0" w:after="0"/>
        <w:ind w:firstLine="709"/>
        <w:jc w:val="both"/>
        <w:rPr>
          <w:rFonts w:ascii="Times New Roman" w:hAnsi="Times New Roman"/>
          <w:b/>
        </w:rPr>
      </w:pPr>
      <w:r w:rsidRPr="00140B42">
        <w:rPr>
          <w:rFonts w:ascii="Times New Roman" w:hAnsi="Times New Roman"/>
        </w:rPr>
        <w:t xml:space="preserve">Сталому розвитку підприємництва у 2016 році також сприятиме виконання заходів, передбачених «Програмою розвитку малого і середнього підприємництва на території Обухівської міської ради на 2015 - 2016 роки». </w:t>
      </w:r>
    </w:p>
    <w:p w:rsidR="006803A6" w:rsidRPr="00140B42" w:rsidRDefault="006803A6" w:rsidP="006803A6">
      <w:pPr>
        <w:ind w:firstLine="709"/>
        <w:jc w:val="both"/>
        <w:rPr>
          <w:rFonts w:ascii="Times New Roman" w:hAnsi="Times New Roman"/>
          <w:sz w:val="24"/>
          <w:szCs w:val="24"/>
        </w:rPr>
      </w:pPr>
      <w:r w:rsidRPr="00140B42">
        <w:rPr>
          <w:rFonts w:ascii="Times New Roman" w:hAnsi="Times New Roman"/>
          <w:sz w:val="24"/>
          <w:szCs w:val="24"/>
        </w:rPr>
        <w:t>За прогнозними розрахунками у 2016 році сфера розвитку підприємництва буде характеризуватися наступними показниками:</w:t>
      </w:r>
    </w:p>
    <w:p w:rsidR="006803A6" w:rsidRPr="00140B42" w:rsidRDefault="006803A6" w:rsidP="006803A6">
      <w:pPr>
        <w:ind w:firstLine="709"/>
        <w:jc w:val="both"/>
        <w:rPr>
          <w:rFonts w:ascii="Times New Roman" w:hAnsi="Times New Roman"/>
          <w:sz w:val="24"/>
          <w:szCs w:val="24"/>
        </w:rPr>
      </w:pPr>
      <w:r w:rsidRPr="00140B42">
        <w:rPr>
          <w:rFonts w:ascii="Times New Roman" w:hAnsi="Times New Roman"/>
          <w:sz w:val="24"/>
          <w:szCs w:val="24"/>
        </w:rPr>
        <w:lastRenderedPageBreak/>
        <w:t>- кількість малих підприємств збільшиться до 1275 одиниць;</w:t>
      </w:r>
    </w:p>
    <w:p w:rsidR="006803A6" w:rsidRPr="00140B42" w:rsidRDefault="006803A6" w:rsidP="006803A6">
      <w:pPr>
        <w:ind w:firstLine="709"/>
        <w:jc w:val="both"/>
        <w:rPr>
          <w:rFonts w:ascii="Times New Roman" w:hAnsi="Times New Roman"/>
          <w:sz w:val="24"/>
          <w:szCs w:val="24"/>
        </w:rPr>
      </w:pPr>
      <w:r w:rsidRPr="00140B42">
        <w:rPr>
          <w:rFonts w:ascii="Times New Roman" w:hAnsi="Times New Roman"/>
          <w:sz w:val="24"/>
          <w:szCs w:val="24"/>
        </w:rPr>
        <w:t>- кількість фізичних осіб-підприємців складе більше 3,0 тис. осіб;</w:t>
      </w:r>
    </w:p>
    <w:p w:rsidR="006803A6" w:rsidRPr="00140B42" w:rsidRDefault="006803A6" w:rsidP="006803A6">
      <w:pPr>
        <w:pStyle w:val="a5"/>
        <w:ind w:firstLine="709"/>
        <w:rPr>
          <w:szCs w:val="24"/>
        </w:rPr>
      </w:pPr>
      <w:r w:rsidRPr="00140B42">
        <w:rPr>
          <w:szCs w:val="24"/>
        </w:rPr>
        <w:t>- обсяг реалізованої продукції (робіт, послуг) на малих та середніх підприємствах складатиме більше 1200,0  млн. грн., що  (на 2,0% більше, ніж у 2015 році).</w:t>
      </w:r>
    </w:p>
    <w:p w:rsidR="006803A6" w:rsidRPr="00140B42" w:rsidRDefault="006803A6" w:rsidP="006803A6">
      <w:pPr>
        <w:ind w:firstLine="709"/>
        <w:jc w:val="both"/>
        <w:rPr>
          <w:rFonts w:ascii="Times New Roman" w:hAnsi="Times New Roman"/>
          <w:color w:val="000000"/>
          <w:sz w:val="24"/>
          <w:szCs w:val="24"/>
        </w:rPr>
      </w:pPr>
      <w:r w:rsidRPr="00140B42">
        <w:rPr>
          <w:rFonts w:ascii="Times New Roman" w:hAnsi="Times New Roman"/>
          <w:color w:val="000000"/>
          <w:sz w:val="24"/>
          <w:szCs w:val="24"/>
        </w:rPr>
        <w:t>Пріоритетні завдання міської Програми підтримки малого та середнього підприємництва спрямовані на розвиток і підтримку підприємництва в різних секторах економіки, створення таких правових, організаційних і економічних умов, які б сприяли максимальному об`єднанню інтересів суб`єктів підприємницької діяльності з інтересами відповідних адміністративно - територіальних одиниць; створенню нових робочих місць; наповненню місцевого бюджету; реалізації державної політики підтримки підприємництва.</w:t>
      </w:r>
    </w:p>
    <w:p w:rsidR="006803A6" w:rsidRPr="00140B42" w:rsidRDefault="006803A6" w:rsidP="006803A6">
      <w:pPr>
        <w:ind w:firstLine="709"/>
        <w:jc w:val="both"/>
        <w:rPr>
          <w:rFonts w:ascii="Times New Roman" w:hAnsi="Times New Roman"/>
          <w:color w:val="000000"/>
          <w:sz w:val="24"/>
          <w:szCs w:val="24"/>
        </w:rPr>
      </w:pPr>
    </w:p>
    <w:p w:rsidR="006803A6" w:rsidRPr="00140B42" w:rsidRDefault="006803A6" w:rsidP="006803A6">
      <w:pPr>
        <w:pStyle w:val="1"/>
        <w:spacing w:before="0" w:after="0"/>
        <w:ind w:firstLine="709"/>
        <w:rPr>
          <w:rFonts w:ascii="Times New Roman" w:hAnsi="Times New Roman" w:cs="Times New Roman"/>
          <w:bCs w:val="0"/>
          <w:iCs/>
          <w:sz w:val="24"/>
          <w:szCs w:val="24"/>
          <w:lang w:val="uk-UA"/>
        </w:rPr>
      </w:pPr>
      <w:bookmarkStart w:id="253" w:name="_Toc180832048"/>
      <w:bookmarkStart w:id="254" w:name="_Toc180894275"/>
      <w:bookmarkStart w:id="255" w:name="_Toc180894335"/>
      <w:bookmarkStart w:id="256" w:name="_Toc181179021"/>
      <w:r w:rsidRPr="00140B42">
        <w:rPr>
          <w:rFonts w:ascii="Times New Roman" w:hAnsi="Times New Roman" w:cs="Times New Roman"/>
          <w:bCs w:val="0"/>
          <w:iCs/>
          <w:sz w:val="24"/>
          <w:szCs w:val="24"/>
          <w:lang w:val="uk-UA"/>
        </w:rPr>
        <w:t xml:space="preserve">2.5. Інвестиційно-інноваційна </w:t>
      </w:r>
      <w:bookmarkEnd w:id="253"/>
      <w:bookmarkEnd w:id="254"/>
      <w:bookmarkEnd w:id="255"/>
      <w:bookmarkEnd w:id="256"/>
      <w:r w:rsidRPr="00140B42">
        <w:rPr>
          <w:rFonts w:ascii="Times New Roman" w:hAnsi="Times New Roman" w:cs="Times New Roman"/>
          <w:bCs w:val="0"/>
          <w:iCs/>
          <w:sz w:val="24"/>
          <w:szCs w:val="24"/>
          <w:lang w:val="uk-UA"/>
        </w:rPr>
        <w:t>політика</w:t>
      </w:r>
    </w:p>
    <w:p w:rsidR="006803A6" w:rsidRPr="00140B42" w:rsidRDefault="006803A6" w:rsidP="006803A6">
      <w:pPr>
        <w:ind w:firstLine="709"/>
        <w:jc w:val="center"/>
        <w:rPr>
          <w:rFonts w:ascii="Times New Roman" w:hAnsi="Times New Roman"/>
          <w:sz w:val="24"/>
          <w:szCs w:val="24"/>
          <w:highlight w:val="yellow"/>
        </w:rPr>
      </w:pPr>
    </w:p>
    <w:p w:rsidR="006803A6" w:rsidRPr="00140B42" w:rsidRDefault="006803A6" w:rsidP="006803A6">
      <w:pPr>
        <w:pStyle w:val="2"/>
        <w:ind w:firstLine="709"/>
        <w:rPr>
          <w:rFonts w:ascii="Times New Roman" w:hAnsi="Times New Roman"/>
          <w:bCs/>
          <w:sz w:val="24"/>
          <w:szCs w:val="24"/>
          <w:highlight w:val="yellow"/>
        </w:rPr>
      </w:pPr>
      <w:r w:rsidRPr="00140B42">
        <w:rPr>
          <w:rFonts w:ascii="Times New Roman" w:hAnsi="Times New Roman"/>
          <w:bCs/>
          <w:sz w:val="24"/>
          <w:szCs w:val="24"/>
        </w:rPr>
        <w:t>2.5.1. Інвестиційна діяльність</w:t>
      </w:r>
    </w:p>
    <w:p w:rsidR="006803A6" w:rsidRPr="00140B42" w:rsidRDefault="006803A6" w:rsidP="006803A6">
      <w:pPr>
        <w:ind w:firstLine="709"/>
        <w:jc w:val="both"/>
        <w:rPr>
          <w:rFonts w:ascii="Times New Roman" w:hAnsi="Times New Roman"/>
          <w:sz w:val="24"/>
          <w:szCs w:val="24"/>
          <w:highlight w:val="yellow"/>
        </w:rPr>
      </w:pPr>
    </w:p>
    <w:p w:rsidR="006803A6" w:rsidRPr="00140B42" w:rsidRDefault="006803A6" w:rsidP="006803A6">
      <w:pPr>
        <w:ind w:firstLine="709"/>
        <w:jc w:val="both"/>
        <w:rPr>
          <w:rFonts w:ascii="Times New Roman" w:hAnsi="Times New Roman"/>
          <w:sz w:val="24"/>
          <w:szCs w:val="24"/>
        </w:rPr>
      </w:pPr>
      <w:r w:rsidRPr="00140B42">
        <w:rPr>
          <w:rFonts w:ascii="Times New Roman" w:hAnsi="Times New Roman"/>
          <w:sz w:val="24"/>
          <w:szCs w:val="24"/>
        </w:rPr>
        <w:t>Основною метою реалізації інвестиційної політики є подальше нарощування обсягів залучення інвестицій в економіку міста, зокрема, з метою проведення реконструкції та технічного переозброєння підприємств, розвитку мережі об'єктів соціально-культурного та комунального призначення тощо.</w:t>
      </w:r>
    </w:p>
    <w:p w:rsidR="006803A6" w:rsidRPr="00140B42" w:rsidRDefault="006803A6" w:rsidP="006803A6">
      <w:pPr>
        <w:ind w:firstLine="709"/>
        <w:jc w:val="both"/>
        <w:rPr>
          <w:rFonts w:ascii="Times New Roman" w:hAnsi="Times New Roman"/>
          <w:snapToGrid w:val="0"/>
          <w:sz w:val="24"/>
          <w:szCs w:val="24"/>
          <w:highlight w:val="yellow"/>
        </w:rPr>
      </w:pPr>
      <w:r w:rsidRPr="00140B42">
        <w:rPr>
          <w:rFonts w:ascii="Times New Roman" w:hAnsi="Times New Roman"/>
          <w:snapToGrid w:val="0"/>
          <w:sz w:val="24"/>
          <w:szCs w:val="24"/>
        </w:rPr>
        <w:t>Місто має всі можливості для взаємовигідного і плідного міжнародного співробітництва.</w:t>
      </w:r>
      <w:r w:rsidRPr="00140B42">
        <w:rPr>
          <w:rFonts w:ascii="Times New Roman" w:hAnsi="Times New Roman"/>
          <w:snapToGrid w:val="0"/>
          <w:sz w:val="24"/>
          <w:szCs w:val="24"/>
          <w:highlight w:val="yellow"/>
        </w:rPr>
        <w:t xml:space="preserve"> </w:t>
      </w:r>
    </w:p>
    <w:p w:rsidR="006803A6" w:rsidRPr="00140B42" w:rsidRDefault="006803A6" w:rsidP="006803A6">
      <w:pPr>
        <w:ind w:firstLine="709"/>
        <w:jc w:val="both"/>
        <w:rPr>
          <w:rFonts w:ascii="Times New Roman" w:hAnsi="Times New Roman"/>
          <w:sz w:val="24"/>
          <w:szCs w:val="24"/>
        </w:rPr>
      </w:pPr>
      <w:r w:rsidRPr="00140B42">
        <w:rPr>
          <w:rFonts w:ascii="Times New Roman" w:hAnsi="Times New Roman"/>
          <w:sz w:val="24"/>
          <w:szCs w:val="24"/>
        </w:rPr>
        <w:t>За рахунок залучення інвестицій в економіку міста відбувається  поліпшення інвестиційного клімату та значне зростання інвестиційного потенціалу.</w:t>
      </w:r>
    </w:p>
    <w:p w:rsidR="006803A6" w:rsidRPr="00140B42" w:rsidRDefault="006803A6" w:rsidP="006803A6">
      <w:pPr>
        <w:ind w:firstLine="709"/>
        <w:jc w:val="both"/>
        <w:rPr>
          <w:rFonts w:ascii="Times New Roman" w:hAnsi="Times New Roman"/>
          <w:sz w:val="24"/>
          <w:szCs w:val="24"/>
          <w:highlight w:val="yellow"/>
        </w:rPr>
      </w:pPr>
      <w:r w:rsidRPr="00140B42">
        <w:rPr>
          <w:rFonts w:ascii="Times New Roman" w:hAnsi="Times New Roman"/>
          <w:sz w:val="24"/>
          <w:szCs w:val="24"/>
        </w:rPr>
        <w:t>Загальний обсяг капітальних інвестицій в основний капітал станом на 01.10.2015 року за оперативними даними складає більше 260,0 млн. грн., у розрахунку на одну особу – 7709,4 грн.,  в основному це: ПАТ «ККПК», ТОВ «Аерок», ПрАТ «ОБУХІВСЬКИЙ МОЛОЧНИЙ ЗАВОД», ПП «Обухівміськвторресурси» та інші. Основним джерелом інвестицій є власні кошти підприємств і організацій.</w:t>
      </w:r>
    </w:p>
    <w:p w:rsidR="006803A6" w:rsidRPr="00140B42" w:rsidRDefault="006803A6" w:rsidP="006803A6">
      <w:pPr>
        <w:ind w:firstLine="709"/>
        <w:jc w:val="both"/>
        <w:rPr>
          <w:rFonts w:ascii="Times New Roman" w:hAnsi="Times New Roman"/>
          <w:sz w:val="24"/>
          <w:szCs w:val="24"/>
        </w:rPr>
      </w:pPr>
      <w:r w:rsidRPr="00140B42">
        <w:rPr>
          <w:rFonts w:ascii="Times New Roman" w:hAnsi="Times New Roman"/>
          <w:sz w:val="24"/>
          <w:szCs w:val="24"/>
        </w:rPr>
        <w:t>Так, ПАТ «Київський картонно – паперовий комбінат» в звітному періоді на модернізацію обладнання було витрачено кошти в сумі 228,7 млн. гривень.</w:t>
      </w:r>
    </w:p>
    <w:p w:rsidR="006803A6" w:rsidRPr="00140B42" w:rsidRDefault="006803A6" w:rsidP="006803A6">
      <w:pPr>
        <w:ind w:firstLine="709"/>
        <w:jc w:val="both"/>
        <w:rPr>
          <w:rFonts w:ascii="Times New Roman" w:hAnsi="Times New Roman"/>
          <w:sz w:val="24"/>
          <w:szCs w:val="24"/>
        </w:rPr>
      </w:pPr>
      <w:r w:rsidRPr="00140B42">
        <w:rPr>
          <w:rFonts w:ascii="Times New Roman" w:hAnsi="Times New Roman"/>
          <w:sz w:val="24"/>
          <w:szCs w:val="24"/>
        </w:rPr>
        <w:t>ПрАТ «ОБУХІВСЬКИЙ МОЛОЧНИЙ ЗАВОД» в переоснащення підприємства направлено кошти в сумі 3,749 млн. грн. (модернізація, придбання машин та обладнання).</w:t>
      </w:r>
    </w:p>
    <w:p w:rsidR="006803A6" w:rsidRPr="00140B42" w:rsidRDefault="006803A6" w:rsidP="006803A6">
      <w:pPr>
        <w:ind w:firstLine="709"/>
        <w:jc w:val="both"/>
        <w:rPr>
          <w:rFonts w:ascii="Times New Roman" w:hAnsi="Times New Roman"/>
          <w:sz w:val="24"/>
          <w:szCs w:val="24"/>
        </w:rPr>
      </w:pPr>
      <w:r w:rsidRPr="00140B42">
        <w:rPr>
          <w:rFonts w:ascii="Times New Roman" w:hAnsi="Times New Roman"/>
          <w:sz w:val="24"/>
          <w:szCs w:val="24"/>
        </w:rPr>
        <w:t>По ТОВ «Аерок» обсяг інвестицій в основний капітал (капіталовкладення) склали кошти в сумі 19,9 млн. гривень.</w:t>
      </w:r>
    </w:p>
    <w:p w:rsidR="006803A6" w:rsidRPr="00140B42" w:rsidRDefault="006803A6" w:rsidP="006803A6">
      <w:pPr>
        <w:ind w:firstLine="709"/>
        <w:jc w:val="both"/>
        <w:rPr>
          <w:rFonts w:ascii="Times New Roman" w:hAnsi="Times New Roman"/>
          <w:sz w:val="24"/>
          <w:szCs w:val="24"/>
        </w:rPr>
      </w:pPr>
      <w:r w:rsidRPr="00140B42">
        <w:rPr>
          <w:rFonts w:ascii="Times New Roman" w:hAnsi="Times New Roman"/>
          <w:sz w:val="24"/>
          <w:szCs w:val="24"/>
        </w:rPr>
        <w:t>ПП «Обухівміськвторресурси» - 8,6 млн. грн. (придбання машин та обладнання, інші основні засоби, існуючі будівлі та споруди, незавершене будівництво, ремонт основних засобів).</w:t>
      </w:r>
    </w:p>
    <w:p w:rsidR="006803A6" w:rsidRPr="00140B42" w:rsidRDefault="006803A6" w:rsidP="006803A6">
      <w:pPr>
        <w:pStyle w:val="a4"/>
        <w:spacing w:before="0" w:beforeAutospacing="0" w:after="0" w:afterAutospacing="0"/>
        <w:ind w:firstLine="709"/>
        <w:jc w:val="both"/>
        <w:rPr>
          <w:lang w:val="uk-UA"/>
        </w:rPr>
      </w:pPr>
      <w:r w:rsidRPr="00140B42">
        <w:rPr>
          <w:lang w:val="uk-UA"/>
        </w:rPr>
        <w:t>Впродовж звітного періоду в місті продовжувалось впровадження інвестиційних проектів:</w:t>
      </w:r>
    </w:p>
    <w:p w:rsidR="006803A6" w:rsidRPr="00140B42" w:rsidRDefault="006803A6" w:rsidP="006803A6">
      <w:pPr>
        <w:ind w:firstLine="709"/>
        <w:jc w:val="both"/>
        <w:rPr>
          <w:rFonts w:ascii="Times New Roman" w:hAnsi="Times New Roman"/>
          <w:sz w:val="24"/>
          <w:szCs w:val="24"/>
        </w:rPr>
      </w:pPr>
      <w:r w:rsidRPr="00140B42">
        <w:rPr>
          <w:rFonts w:ascii="Times New Roman" w:hAnsi="Times New Roman"/>
          <w:sz w:val="24"/>
          <w:szCs w:val="24"/>
        </w:rPr>
        <w:t>- «Будівництво колгоспного ринку в місті Обухові» (вартість проекту 7,0 млн. грн., інвестор – ТОВ «Обухівський ярмарок»; освоєно 100% коштів). Повне введення в експлуатацію об’єкта дасть можливість забезпечити мешканців міста різноманітними товарами та сприятиме зниженню цін на основні продовольчі товари; на даний час створено та збережено 500 робочих місць.</w:t>
      </w:r>
    </w:p>
    <w:p w:rsidR="006803A6" w:rsidRPr="00140B42" w:rsidRDefault="006803A6" w:rsidP="006803A6">
      <w:pPr>
        <w:ind w:firstLine="709"/>
        <w:jc w:val="both"/>
        <w:rPr>
          <w:rFonts w:ascii="Times New Roman" w:hAnsi="Times New Roman"/>
          <w:sz w:val="24"/>
          <w:szCs w:val="24"/>
        </w:rPr>
      </w:pPr>
      <w:r w:rsidRPr="00140B42">
        <w:rPr>
          <w:rFonts w:ascii="Times New Roman" w:hAnsi="Times New Roman"/>
          <w:sz w:val="24"/>
          <w:szCs w:val="24"/>
        </w:rPr>
        <w:t>- Будівництво комплексу по виробництву альтернативного палива та енергоносіїв з відходів деревини, органічних, біоорганічних та інших відходів по вулиці Промислова, 14А в м. Обухові (економія фінансових ресурсів при закупівлі палива підприємствами міста), інвестор – ТОВ «Тарком Екосервіс», вартість проекту 5,0 млн. грн., освоєно 75% коштів.  Завершено будівництво І-ї технологічної лінії.</w:t>
      </w:r>
      <w:r w:rsidRPr="00140B42">
        <w:rPr>
          <w:rFonts w:ascii="Times New Roman" w:hAnsi="Times New Roman"/>
          <w:b/>
          <w:sz w:val="24"/>
          <w:szCs w:val="24"/>
        </w:rPr>
        <w:t xml:space="preserve"> </w:t>
      </w:r>
      <w:r w:rsidRPr="00140B42">
        <w:rPr>
          <w:rFonts w:ascii="Times New Roman" w:hAnsi="Times New Roman"/>
          <w:sz w:val="24"/>
          <w:szCs w:val="24"/>
        </w:rPr>
        <w:t xml:space="preserve">По завершенню будівництва об’єкта буде створено додатково 25 робочих місць. </w:t>
      </w:r>
    </w:p>
    <w:p w:rsidR="006803A6" w:rsidRPr="00140B42" w:rsidRDefault="006803A6" w:rsidP="006803A6">
      <w:pPr>
        <w:ind w:firstLine="709"/>
        <w:jc w:val="both"/>
        <w:rPr>
          <w:rFonts w:ascii="Times New Roman" w:hAnsi="Times New Roman"/>
          <w:sz w:val="24"/>
          <w:szCs w:val="24"/>
          <w:lang w:val="ru-RU"/>
        </w:rPr>
      </w:pPr>
      <w:r w:rsidRPr="00140B42">
        <w:rPr>
          <w:rFonts w:ascii="Times New Roman" w:hAnsi="Times New Roman"/>
          <w:sz w:val="24"/>
          <w:szCs w:val="24"/>
        </w:rPr>
        <w:lastRenderedPageBreak/>
        <w:t>- Реконструкція головного напірного водопроводу в районі АЗС «</w:t>
      </w:r>
      <w:r w:rsidRPr="00140B42">
        <w:rPr>
          <w:rFonts w:ascii="Times New Roman" w:hAnsi="Times New Roman"/>
          <w:sz w:val="24"/>
          <w:szCs w:val="24"/>
          <w:lang w:val="en-US"/>
        </w:rPr>
        <w:t>WOG</w:t>
      </w:r>
      <w:r w:rsidRPr="00140B42">
        <w:rPr>
          <w:rFonts w:ascii="Times New Roman" w:hAnsi="Times New Roman"/>
          <w:sz w:val="24"/>
          <w:szCs w:val="24"/>
        </w:rPr>
        <w:t xml:space="preserve">» та автодороги Київ – Знам’янка, роботи проведені на 6,0 відсотків. </w:t>
      </w:r>
      <w:r w:rsidRPr="00140B42">
        <w:rPr>
          <w:rFonts w:ascii="Times New Roman" w:hAnsi="Times New Roman"/>
          <w:sz w:val="24"/>
          <w:szCs w:val="24"/>
          <w:lang w:val="ru-RU"/>
        </w:rPr>
        <w:t xml:space="preserve"> </w:t>
      </w:r>
    </w:p>
    <w:p w:rsidR="006803A6" w:rsidRPr="00140B42" w:rsidRDefault="006803A6" w:rsidP="006803A6">
      <w:pPr>
        <w:ind w:firstLine="709"/>
        <w:jc w:val="both"/>
        <w:rPr>
          <w:rFonts w:ascii="Times New Roman" w:hAnsi="Times New Roman"/>
          <w:sz w:val="24"/>
          <w:szCs w:val="24"/>
        </w:rPr>
      </w:pPr>
      <w:r w:rsidRPr="00140B42">
        <w:rPr>
          <w:rFonts w:ascii="Times New Roman" w:hAnsi="Times New Roman"/>
          <w:sz w:val="24"/>
          <w:szCs w:val="24"/>
        </w:rPr>
        <w:t>- Реконструкція нежилого приміщення кінотеатру з клубом дитячого розвитку та творчості, вартість проекту 0,6 млн. дол. США, інвестор ТОВ «Грін Ландія». Завдяки створенню  дитячого клубу розвитку та творчості буде створено 20 робочих місць.</w:t>
      </w:r>
    </w:p>
    <w:p w:rsidR="006803A6" w:rsidRPr="00140B42" w:rsidRDefault="006803A6" w:rsidP="006803A6">
      <w:pPr>
        <w:pStyle w:val="a4"/>
        <w:spacing w:before="0" w:beforeAutospacing="0" w:after="0" w:afterAutospacing="0"/>
        <w:ind w:firstLine="709"/>
        <w:jc w:val="both"/>
        <w:rPr>
          <w:bCs/>
          <w:color w:val="000000"/>
          <w:lang w:val="uk-UA"/>
        </w:rPr>
      </w:pPr>
      <w:r w:rsidRPr="00140B42">
        <w:rPr>
          <w:color w:val="000000"/>
          <w:lang w:val="uk-UA"/>
        </w:rPr>
        <w:t>В стадії переговорів впровадження на території Обухівської громади інвестиційного проекту «</w:t>
      </w:r>
      <w:r w:rsidRPr="00140B42">
        <w:rPr>
          <w:bCs/>
          <w:color w:val="000000"/>
          <w:lang w:val="uk-UA"/>
        </w:rPr>
        <w:t xml:space="preserve">Будівництво спеціалізованого підприємства з оброблення твердих побутових відходів без їх захоронення»; вартість проекту 29,87 млн. євро, інвестор ТОВ «Обухів - Еккоресурс»; запровадження даного проекту дасть можливість покращити екологічну ситуацію в місті, створення 25 нових робочих місць вплине на зниження рівня безробіття в місті, зростання заробітної плати, збільшенню надходжень до міського бюджету. </w:t>
      </w:r>
    </w:p>
    <w:p w:rsidR="006803A6" w:rsidRPr="00140B42" w:rsidRDefault="006803A6" w:rsidP="006803A6">
      <w:pPr>
        <w:ind w:firstLine="709"/>
        <w:jc w:val="both"/>
        <w:rPr>
          <w:rFonts w:ascii="Times New Roman" w:hAnsi="Times New Roman"/>
          <w:sz w:val="24"/>
          <w:szCs w:val="24"/>
        </w:rPr>
      </w:pPr>
      <w:r w:rsidRPr="00140B42">
        <w:rPr>
          <w:rFonts w:ascii="Times New Roman" w:hAnsi="Times New Roman"/>
          <w:sz w:val="24"/>
          <w:szCs w:val="24"/>
        </w:rPr>
        <w:t>По даному проекту проводяться пошукові роботи по підбору відповідних потужностей для підприємства; підготовка відповідної технічної документації.</w:t>
      </w:r>
    </w:p>
    <w:p w:rsidR="006803A6" w:rsidRPr="00140B42" w:rsidRDefault="006803A6" w:rsidP="006803A6">
      <w:pPr>
        <w:ind w:firstLine="709"/>
        <w:jc w:val="both"/>
        <w:rPr>
          <w:rFonts w:ascii="Times New Roman" w:hAnsi="Times New Roman"/>
          <w:sz w:val="24"/>
          <w:szCs w:val="24"/>
        </w:rPr>
      </w:pPr>
      <w:r w:rsidRPr="00140B42">
        <w:rPr>
          <w:rFonts w:ascii="Times New Roman" w:hAnsi="Times New Roman"/>
          <w:sz w:val="24"/>
          <w:szCs w:val="24"/>
        </w:rPr>
        <w:t>Обухівською міською радою здійснено інвентаризацію інвестиційних можливостей міста, за результатами якої визначено пооб’єктний перелік активів, які можуть бути залучені для реалізації національних проектів, а саме:</w:t>
      </w:r>
    </w:p>
    <w:p w:rsidR="006803A6" w:rsidRPr="00140B42" w:rsidRDefault="006803A6" w:rsidP="006803A6">
      <w:pPr>
        <w:ind w:firstLine="709"/>
        <w:jc w:val="both"/>
        <w:rPr>
          <w:rFonts w:ascii="Times New Roman" w:hAnsi="Times New Roman"/>
          <w:sz w:val="24"/>
          <w:szCs w:val="24"/>
        </w:rPr>
      </w:pPr>
      <w:r w:rsidRPr="00140B42">
        <w:rPr>
          <w:rFonts w:ascii="Times New Roman" w:hAnsi="Times New Roman"/>
          <w:sz w:val="24"/>
          <w:szCs w:val="24"/>
        </w:rPr>
        <w:t xml:space="preserve">- земельна ділянка площею </w:t>
      </w:r>
      <w:smartTag w:uri="urn:schemas-microsoft-com:office:smarttags" w:element="metricconverter">
        <w:smartTagPr>
          <w:attr w:name="ProductID" w:val="2,0 га"/>
        </w:smartTagPr>
        <w:r w:rsidRPr="00140B42">
          <w:rPr>
            <w:rFonts w:ascii="Times New Roman" w:hAnsi="Times New Roman"/>
            <w:sz w:val="24"/>
            <w:szCs w:val="24"/>
          </w:rPr>
          <w:t>2,0 га</w:t>
        </w:r>
      </w:smartTag>
      <w:r w:rsidRPr="00140B42">
        <w:rPr>
          <w:rFonts w:ascii="Times New Roman" w:hAnsi="Times New Roman"/>
          <w:sz w:val="24"/>
          <w:szCs w:val="24"/>
        </w:rPr>
        <w:t xml:space="preserve"> для реалізації національного проекту «Доступне житло» - система проектів комплексного будівництва доступного житла (мікрорайон №3 м. Обухів).</w:t>
      </w:r>
    </w:p>
    <w:p w:rsidR="006803A6" w:rsidRPr="00140B42" w:rsidRDefault="006803A6" w:rsidP="006803A6">
      <w:pPr>
        <w:pStyle w:val="a4"/>
        <w:spacing w:before="0" w:beforeAutospacing="0" w:after="0" w:afterAutospacing="0"/>
        <w:ind w:firstLine="709"/>
        <w:jc w:val="both"/>
        <w:rPr>
          <w:color w:val="000000"/>
          <w:highlight w:val="yellow"/>
          <w:lang w:val="uk-UA"/>
        </w:rPr>
      </w:pPr>
    </w:p>
    <w:p w:rsidR="006803A6" w:rsidRPr="00140B42" w:rsidRDefault="006803A6" w:rsidP="006803A6">
      <w:pPr>
        <w:pStyle w:val="a5"/>
        <w:ind w:firstLine="709"/>
        <w:jc w:val="center"/>
        <w:rPr>
          <w:b/>
          <w:iCs/>
          <w:szCs w:val="24"/>
          <w:u w:val="single"/>
        </w:rPr>
      </w:pPr>
      <w:r w:rsidRPr="00140B42">
        <w:rPr>
          <w:b/>
          <w:iCs/>
          <w:szCs w:val="24"/>
          <w:u w:val="single"/>
        </w:rPr>
        <w:t>Головні цілі на 2016 рік:</w:t>
      </w:r>
    </w:p>
    <w:p w:rsidR="006803A6" w:rsidRPr="00140B42" w:rsidRDefault="006803A6" w:rsidP="006803A6">
      <w:pPr>
        <w:pStyle w:val="a5"/>
        <w:ind w:firstLine="709"/>
        <w:rPr>
          <w:b/>
          <w:i/>
          <w:szCs w:val="24"/>
          <w:highlight w:val="yellow"/>
          <w:u w:val="single"/>
        </w:rPr>
      </w:pPr>
    </w:p>
    <w:p w:rsidR="006803A6" w:rsidRPr="00140B42" w:rsidRDefault="006803A6" w:rsidP="006803A6">
      <w:pPr>
        <w:pStyle w:val="a5"/>
        <w:ind w:firstLine="709"/>
        <w:rPr>
          <w:szCs w:val="24"/>
        </w:rPr>
      </w:pPr>
      <w:r w:rsidRPr="00140B42">
        <w:rPr>
          <w:szCs w:val="24"/>
        </w:rPr>
        <w:t>Створення умов для відновлення інвестиційної активності суб’єктів господарювання, підвищення ефективності інвестування шляхом збільшення капітальних інвестицій у реалізацію інвестиційних проектів, які передбачають впровадження новітніх технологій, модернізацію застарілих виробництв, що дозволить підвищити конкурентоспроможність як економіки міста в цілому, так і окремих її пріоритетних галузей.</w:t>
      </w:r>
    </w:p>
    <w:p w:rsidR="006803A6" w:rsidRPr="00140B42" w:rsidRDefault="006803A6" w:rsidP="006803A6">
      <w:pPr>
        <w:pStyle w:val="aff2"/>
        <w:ind w:firstLine="709"/>
        <w:jc w:val="both"/>
        <w:rPr>
          <w:rFonts w:ascii="Times New Roman" w:hAnsi="Times New Roman"/>
          <w:sz w:val="24"/>
          <w:szCs w:val="24"/>
          <w:highlight w:val="yellow"/>
        </w:rPr>
      </w:pPr>
      <w:r w:rsidRPr="00140B42">
        <w:rPr>
          <w:rFonts w:ascii="Times New Roman" w:hAnsi="Times New Roman"/>
          <w:sz w:val="24"/>
          <w:szCs w:val="24"/>
        </w:rPr>
        <w:t xml:space="preserve">Подальше сприяння формуванню позитивного іміджу та підвищенню інвестиційної привабливості міста для іноземних інвесторів, збереження та збільшення темпів залучення обсягів іноземних інвестицій в економіку міста для створення нових робочих місць та збереження існуючих, проведення реконструкції та технічного переоснащення, розвитку мережі об’єктів соціально - культурного та виробничого призначення. </w:t>
      </w:r>
    </w:p>
    <w:p w:rsidR="006803A6" w:rsidRPr="00140B42" w:rsidRDefault="006803A6" w:rsidP="006803A6">
      <w:pPr>
        <w:pStyle w:val="a5"/>
        <w:ind w:firstLine="709"/>
        <w:rPr>
          <w:b/>
          <w:iCs/>
          <w:szCs w:val="24"/>
          <w:u w:val="single"/>
        </w:rPr>
      </w:pPr>
    </w:p>
    <w:p w:rsidR="006803A6" w:rsidRPr="00140B42" w:rsidRDefault="006803A6" w:rsidP="006803A6">
      <w:pPr>
        <w:pStyle w:val="a5"/>
        <w:ind w:firstLine="709"/>
        <w:jc w:val="center"/>
        <w:rPr>
          <w:b/>
          <w:iCs/>
          <w:szCs w:val="24"/>
          <w:u w:val="single"/>
        </w:rPr>
      </w:pPr>
    </w:p>
    <w:p w:rsidR="006803A6" w:rsidRPr="00140B42" w:rsidRDefault="006803A6" w:rsidP="006803A6">
      <w:pPr>
        <w:pStyle w:val="a5"/>
        <w:ind w:firstLine="709"/>
        <w:jc w:val="center"/>
        <w:rPr>
          <w:b/>
          <w:iCs/>
          <w:szCs w:val="24"/>
          <w:u w:val="single"/>
        </w:rPr>
      </w:pPr>
      <w:r w:rsidRPr="00140B42">
        <w:rPr>
          <w:b/>
          <w:iCs/>
          <w:szCs w:val="24"/>
          <w:u w:val="single"/>
        </w:rPr>
        <w:t>Основні завдання та заходи на 2016 рік:</w:t>
      </w:r>
    </w:p>
    <w:p w:rsidR="006803A6" w:rsidRPr="00140B42" w:rsidRDefault="006803A6" w:rsidP="006803A6">
      <w:pPr>
        <w:pStyle w:val="a5"/>
        <w:ind w:firstLine="709"/>
        <w:jc w:val="center"/>
        <w:rPr>
          <w:b/>
          <w:iCs/>
          <w:szCs w:val="24"/>
          <w:u w:val="single"/>
        </w:rPr>
      </w:pPr>
    </w:p>
    <w:p w:rsidR="006803A6" w:rsidRPr="00140B42" w:rsidRDefault="006803A6" w:rsidP="006A5581">
      <w:pPr>
        <w:pStyle w:val="a5"/>
        <w:numPr>
          <w:ilvl w:val="0"/>
          <w:numId w:val="14"/>
        </w:numPr>
        <w:suppressAutoHyphens w:val="0"/>
        <w:ind w:left="0" w:firstLine="709"/>
        <w:rPr>
          <w:i/>
          <w:szCs w:val="24"/>
        </w:rPr>
      </w:pPr>
      <w:r w:rsidRPr="00140B42">
        <w:rPr>
          <w:szCs w:val="24"/>
        </w:rPr>
        <w:t>забезпечення спрямування інвестиційного капіталу підприємств та організацій міста у проведення реконструкції та технічного переоснащення основних виробничих фондів, впровадження енергозберігаючих технологій, введення нових об`єктів як виробничого, так і соціально - культурного призначення;</w:t>
      </w:r>
    </w:p>
    <w:p w:rsidR="006803A6" w:rsidRPr="00140B42" w:rsidRDefault="006803A6" w:rsidP="006A5581">
      <w:pPr>
        <w:pStyle w:val="a5"/>
        <w:numPr>
          <w:ilvl w:val="0"/>
          <w:numId w:val="14"/>
        </w:numPr>
        <w:suppressAutoHyphens w:val="0"/>
        <w:ind w:left="0" w:firstLine="709"/>
        <w:rPr>
          <w:i/>
          <w:szCs w:val="24"/>
        </w:rPr>
      </w:pPr>
      <w:r w:rsidRPr="00140B42">
        <w:rPr>
          <w:color w:val="000000"/>
          <w:szCs w:val="24"/>
        </w:rPr>
        <w:t>подальше розширення і оновлення бази інвестиційних проектів підприємств та організацій  для потенційних інвесторів;</w:t>
      </w:r>
    </w:p>
    <w:p w:rsidR="006803A6" w:rsidRPr="00140B42" w:rsidRDefault="006803A6" w:rsidP="006A5581">
      <w:pPr>
        <w:pStyle w:val="a5"/>
        <w:numPr>
          <w:ilvl w:val="0"/>
          <w:numId w:val="14"/>
        </w:numPr>
        <w:suppressAutoHyphens w:val="0"/>
        <w:ind w:left="0" w:firstLine="709"/>
        <w:rPr>
          <w:i/>
          <w:szCs w:val="24"/>
        </w:rPr>
      </w:pPr>
      <w:r w:rsidRPr="00140B42">
        <w:rPr>
          <w:color w:val="000000"/>
          <w:szCs w:val="24"/>
        </w:rPr>
        <w:t>активізація  у сфері висвітлення інвестиційного потенціалу міста на міжнародних форумах, семінарах, конференціях;</w:t>
      </w:r>
    </w:p>
    <w:p w:rsidR="006803A6" w:rsidRPr="00140B42" w:rsidRDefault="006803A6" w:rsidP="006A5581">
      <w:pPr>
        <w:pStyle w:val="a5"/>
        <w:numPr>
          <w:ilvl w:val="0"/>
          <w:numId w:val="14"/>
        </w:numPr>
        <w:suppressAutoHyphens w:val="0"/>
        <w:ind w:left="0" w:firstLine="709"/>
        <w:rPr>
          <w:i/>
          <w:szCs w:val="24"/>
        </w:rPr>
      </w:pPr>
      <w:r w:rsidRPr="00140B42">
        <w:rPr>
          <w:color w:val="000000"/>
          <w:szCs w:val="24"/>
        </w:rPr>
        <w:t>розміщення інформації щодо інвестиційного потенціалу та інвестиційної діяльності міста в мережі Internet;</w:t>
      </w:r>
    </w:p>
    <w:p w:rsidR="006803A6" w:rsidRPr="00140B42" w:rsidRDefault="006803A6" w:rsidP="006A5581">
      <w:pPr>
        <w:pStyle w:val="a5"/>
        <w:numPr>
          <w:ilvl w:val="0"/>
          <w:numId w:val="14"/>
        </w:numPr>
        <w:suppressAutoHyphens w:val="0"/>
        <w:ind w:left="0" w:firstLine="709"/>
        <w:rPr>
          <w:i/>
          <w:szCs w:val="24"/>
        </w:rPr>
      </w:pPr>
      <w:r w:rsidRPr="00140B42">
        <w:rPr>
          <w:color w:val="000000"/>
          <w:szCs w:val="24"/>
        </w:rPr>
        <w:t>подальшої ефективної та прозорої системи земельних відносин;</w:t>
      </w:r>
    </w:p>
    <w:p w:rsidR="006803A6" w:rsidRPr="00140B42" w:rsidRDefault="006803A6" w:rsidP="006A5581">
      <w:pPr>
        <w:pStyle w:val="a5"/>
        <w:numPr>
          <w:ilvl w:val="0"/>
          <w:numId w:val="14"/>
        </w:numPr>
        <w:suppressAutoHyphens w:val="0"/>
        <w:ind w:left="0" w:firstLine="709"/>
        <w:rPr>
          <w:i/>
          <w:szCs w:val="24"/>
        </w:rPr>
      </w:pPr>
      <w:r w:rsidRPr="00140B42">
        <w:rPr>
          <w:color w:val="000000"/>
          <w:szCs w:val="24"/>
        </w:rPr>
        <w:t>оновлення основних фондів;</w:t>
      </w:r>
    </w:p>
    <w:p w:rsidR="006803A6" w:rsidRPr="00140B42" w:rsidRDefault="006803A6" w:rsidP="006A5581">
      <w:pPr>
        <w:pStyle w:val="a5"/>
        <w:numPr>
          <w:ilvl w:val="0"/>
          <w:numId w:val="14"/>
        </w:numPr>
        <w:suppressAutoHyphens w:val="0"/>
        <w:ind w:left="0" w:firstLine="709"/>
        <w:rPr>
          <w:i/>
          <w:szCs w:val="24"/>
        </w:rPr>
      </w:pPr>
      <w:r w:rsidRPr="00140B42">
        <w:rPr>
          <w:color w:val="000000"/>
          <w:szCs w:val="24"/>
        </w:rPr>
        <w:t>впровадження енергозберігаючих технологій;</w:t>
      </w:r>
    </w:p>
    <w:p w:rsidR="006803A6" w:rsidRPr="00140B42" w:rsidRDefault="006803A6" w:rsidP="006A5581">
      <w:pPr>
        <w:pStyle w:val="a5"/>
        <w:numPr>
          <w:ilvl w:val="0"/>
          <w:numId w:val="14"/>
        </w:numPr>
        <w:suppressAutoHyphens w:val="0"/>
        <w:ind w:left="0" w:firstLine="709"/>
        <w:rPr>
          <w:i/>
          <w:szCs w:val="24"/>
        </w:rPr>
      </w:pPr>
      <w:r w:rsidRPr="00140B42">
        <w:rPr>
          <w:color w:val="000000"/>
          <w:szCs w:val="24"/>
        </w:rPr>
        <w:t>введення нових об’єктів як виробничого, так і соціально-культурного призначення;</w:t>
      </w:r>
    </w:p>
    <w:p w:rsidR="006803A6" w:rsidRPr="00140B42" w:rsidRDefault="006803A6" w:rsidP="006A5581">
      <w:pPr>
        <w:pStyle w:val="a5"/>
        <w:numPr>
          <w:ilvl w:val="0"/>
          <w:numId w:val="14"/>
        </w:numPr>
        <w:suppressAutoHyphens w:val="0"/>
        <w:ind w:left="0" w:firstLine="709"/>
        <w:rPr>
          <w:i/>
          <w:szCs w:val="24"/>
        </w:rPr>
      </w:pPr>
      <w:r w:rsidRPr="00140B42">
        <w:rPr>
          <w:color w:val="000000"/>
          <w:szCs w:val="24"/>
        </w:rPr>
        <w:lastRenderedPageBreak/>
        <w:t> продовження процесу оновлення продукції на базі новітніх науково - технічних розробок;</w:t>
      </w:r>
    </w:p>
    <w:p w:rsidR="006803A6" w:rsidRPr="00140B42" w:rsidRDefault="006803A6" w:rsidP="006A5581">
      <w:pPr>
        <w:pStyle w:val="a5"/>
        <w:numPr>
          <w:ilvl w:val="0"/>
          <w:numId w:val="14"/>
        </w:numPr>
        <w:suppressAutoHyphens w:val="0"/>
        <w:ind w:left="0" w:firstLine="709"/>
        <w:rPr>
          <w:szCs w:val="24"/>
        </w:rPr>
      </w:pPr>
      <w:r w:rsidRPr="00140B42">
        <w:rPr>
          <w:szCs w:val="24"/>
        </w:rPr>
        <w:t>продовження роботи щодо спрямування фінансових ресурсів в енергозберігаючі і енергоефективні інвестиційні проекти та проекти житлово-комунального господарства;</w:t>
      </w:r>
    </w:p>
    <w:p w:rsidR="006803A6" w:rsidRPr="00140B42" w:rsidRDefault="006803A6" w:rsidP="006A5581">
      <w:pPr>
        <w:pStyle w:val="a5"/>
        <w:numPr>
          <w:ilvl w:val="0"/>
          <w:numId w:val="14"/>
        </w:numPr>
        <w:suppressAutoHyphens w:val="0"/>
        <w:ind w:left="0" w:firstLine="709"/>
        <w:rPr>
          <w:szCs w:val="24"/>
        </w:rPr>
      </w:pPr>
      <w:r w:rsidRPr="00140B42">
        <w:rPr>
          <w:szCs w:val="24"/>
        </w:rPr>
        <w:t>залучення страхових, консалтингових та інвестиційних компаній для розробки заходів щодо зменшення рівня інвестиційного ризику та захисту інтересів суб’єктів інвестиційної діяльності в умовах роботи під впливом наслідків світової фінансово-економічної кризи;</w:t>
      </w:r>
    </w:p>
    <w:p w:rsidR="006803A6" w:rsidRPr="00140B42" w:rsidRDefault="006803A6" w:rsidP="006A5581">
      <w:pPr>
        <w:pStyle w:val="a5"/>
        <w:numPr>
          <w:ilvl w:val="0"/>
          <w:numId w:val="14"/>
        </w:numPr>
        <w:suppressAutoHyphens w:val="0"/>
        <w:ind w:left="0" w:firstLine="709"/>
        <w:rPr>
          <w:szCs w:val="24"/>
        </w:rPr>
      </w:pPr>
      <w:r w:rsidRPr="00140B42">
        <w:rPr>
          <w:szCs w:val="24"/>
        </w:rPr>
        <w:t>надання науково-методичної допомоги через проведення семінарів з керівниками підприємств з питань підготовки інвестиційних проектів, бізнес-планів та їх презентацій з метою залучення інвесторів;</w:t>
      </w:r>
    </w:p>
    <w:p w:rsidR="006803A6" w:rsidRPr="00140B42" w:rsidRDefault="006803A6" w:rsidP="006A5581">
      <w:pPr>
        <w:pStyle w:val="a5"/>
        <w:numPr>
          <w:ilvl w:val="0"/>
          <w:numId w:val="14"/>
        </w:numPr>
        <w:suppressAutoHyphens w:val="0"/>
        <w:ind w:left="0" w:firstLine="709"/>
        <w:rPr>
          <w:szCs w:val="24"/>
        </w:rPr>
      </w:pPr>
      <w:r w:rsidRPr="00140B42">
        <w:rPr>
          <w:szCs w:val="24"/>
        </w:rPr>
        <w:t xml:space="preserve">налагодження співпраці з іноземними венчурними фондами для реалізації інноваційно – інвестиційних проектів міста; </w:t>
      </w:r>
    </w:p>
    <w:p w:rsidR="006803A6" w:rsidRPr="00140B42" w:rsidRDefault="006803A6" w:rsidP="006A5581">
      <w:pPr>
        <w:pStyle w:val="a5"/>
        <w:numPr>
          <w:ilvl w:val="0"/>
          <w:numId w:val="14"/>
        </w:numPr>
        <w:suppressAutoHyphens w:val="0"/>
        <w:ind w:left="0" w:firstLine="709"/>
        <w:rPr>
          <w:szCs w:val="24"/>
        </w:rPr>
      </w:pPr>
      <w:r w:rsidRPr="00140B42">
        <w:rPr>
          <w:szCs w:val="24"/>
        </w:rPr>
        <w:t xml:space="preserve">організовувати та проводити форуми, конференції, робочі наради, семінари, «круглі столи» з питань залучення іноземного інвестування у місті з метою вивчення світового досвіту роботи з іноземними інвесторами за участю представників міжнародних інвестиційних організацій. </w:t>
      </w:r>
    </w:p>
    <w:p w:rsidR="006803A6" w:rsidRPr="00140B42" w:rsidRDefault="006803A6" w:rsidP="006A5581">
      <w:pPr>
        <w:pStyle w:val="a5"/>
        <w:numPr>
          <w:ilvl w:val="0"/>
          <w:numId w:val="14"/>
        </w:numPr>
        <w:suppressAutoHyphens w:val="0"/>
        <w:ind w:left="0" w:firstLine="709"/>
        <w:rPr>
          <w:szCs w:val="24"/>
        </w:rPr>
      </w:pPr>
      <w:r w:rsidRPr="00140B42">
        <w:rPr>
          <w:szCs w:val="24"/>
        </w:rPr>
        <w:t xml:space="preserve">Вжити заходів щодо підготовки та видавництва нового Інвестиційного паспорту міста Обухова. </w:t>
      </w:r>
    </w:p>
    <w:p w:rsidR="006803A6" w:rsidRPr="00140B42" w:rsidRDefault="006803A6" w:rsidP="006803A6">
      <w:pPr>
        <w:pStyle w:val="af6"/>
        <w:widowControl w:val="0"/>
        <w:ind w:firstLine="709"/>
        <w:rPr>
          <w:rFonts w:ascii="Times New Roman" w:hAnsi="Times New Roman"/>
          <w:b/>
          <w:sz w:val="24"/>
          <w:szCs w:val="24"/>
        </w:rPr>
      </w:pPr>
      <w:r w:rsidRPr="00140B42">
        <w:rPr>
          <w:rFonts w:ascii="Times New Roman" w:hAnsi="Times New Roman"/>
          <w:sz w:val="24"/>
          <w:szCs w:val="24"/>
        </w:rPr>
        <w:t>В 2016 році прогнозується реалізовувати такі проекти, як:</w:t>
      </w:r>
    </w:p>
    <w:p w:rsidR="006803A6" w:rsidRPr="00140B42" w:rsidRDefault="006803A6" w:rsidP="006803A6">
      <w:pPr>
        <w:ind w:firstLine="709"/>
        <w:jc w:val="both"/>
        <w:rPr>
          <w:rFonts w:ascii="Times New Roman" w:hAnsi="Times New Roman"/>
          <w:sz w:val="24"/>
          <w:szCs w:val="24"/>
        </w:rPr>
      </w:pPr>
      <w:r w:rsidRPr="00140B42">
        <w:rPr>
          <w:rFonts w:ascii="Times New Roman" w:hAnsi="Times New Roman"/>
          <w:sz w:val="24"/>
          <w:szCs w:val="24"/>
        </w:rPr>
        <w:t xml:space="preserve">- Будівництво дитячого садочку на мікрорайоні Сосновий - Виконавчий комітет Обухівської міської ради; дасть можливість вирішення проблеми перевантаження дошкільних дитячих закладів. </w:t>
      </w:r>
    </w:p>
    <w:p w:rsidR="006803A6" w:rsidRPr="00140B42" w:rsidRDefault="006803A6" w:rsidP="006803A6">
      <w:pPr>
        <w:pStyle w:val="a4"/>
        <w:spacing w:before="0" w:beforeAutospacing="0" w:after="0" w:afterAutospacing="0"/>
        <w:ind w:firstLine="709"/>
        <w:jc w:val="both"/>
        <w:rPr>
          <w:color w:val="000000"/>
          <w:lang w:val="uk-UA"/>
        </w:rPr>
      </w:pPr>
      <w:r w:rsidRPr="00140B42">
        <w:rPr>
          <w:color w:val="000000"/>
          <w:lang w:val="uk-UA"/>
        </w:rPr>
        <w:t>В стадії переговорів впровадження на території Обухівської міської ради таких інвестиційних проектів, як:</w:t>
      </w:r>
    </w:p>
    <w:p w:rsidR="006803A6" w:rsidRPr="00140B42" w:rsidRDefault="006803A6" w:rsidP="006803A6">
      <w:pPr>
        <w:pStyle w:val="a4"/>
        <w:spacing w:before="0" w:beforeAutospacing="0" w:after="0" w:afterAutospacing="0"/>
        <w:ind w:firstLine="709"/>
        <w:jc w:val="both"/>
        <w:rPr>
          <w:bCs/>
          <w:color w:val="000000"/>
          <w:lang w:val="uk-UA"/>
        </w:rPr>
      </w:pPr>
      <w:r w:rsidRPr="00140B42">
        <w:rPr>
          <w:color w:val="000000"/>
          <w:lang w:val="uk-UA"/>
        </w:rPr>
        <w:t>- «</w:t>
      </w:r>
      <w:r w:rsidRPr="00140B42">
        <w:rPr>
          <w:bCs/>
          <w:color w:val="000000"/>
          <w:lang w:val="uk-UA"/>
        </w:rPr>
        <w:t xml:space="preserve">Будівництво спеціалізованого підприємства з оброблення твердих побутових відходів без їх захоронення»; вартість проекту 29,87 млн. євро, інвестор ТОВ «Обухів - Еккоресурс»; запровадження даного проекту дасть можливість покращити екологічну ситуацію в місті, створення 25 нових робочих місць вплине на зниження рівня безробіття в місті, зростання заробітної плати, збільшенню надходжень до міського бюджету. </w:t>
      </w:r>
    </w:p>
    <w:p w:rsidR="006803A6" w:rsidRPr="00140B42" w:rsidRDefault="006803A6" w:rsidP="006803A6">
      <w:pPr>
        <w:pStyle w:val="a4"/>
        <w:spacing w:before="0" w:beforeAutospacing="0" w:after="0" w:afterAutospacing="0"/>
        <w:ind w:firstLine="709"/>
        <w:jc w:val="both"/>
        <w:rPr>
          <w:bCs/>
          <w:color w:val="000000"/>
          <w:lang w:val="uk-UA"/>
        </w:rPr>
      </w:pPr>
      <w:r w:rsidRPr="00140B42">
        <w:rPr>
          <w:bCs/>
          <w:color w:val="000000"/>
          <w:lang w:val="uk-UA"/>
        </w:rPr>
        <w:t xml:space="preserve">- Реконструкція кінотеатру «Янтар» </w:t>
      </w:r>
      <w:r w:rsidRPr="00140B42">
        <w:rPr>
          <w:lang w:val="uk-UA"/>
        </w:rPr>
        <w:t xml:space="preserve">з клубом дитячого розвитку та творчості в місті Обухові; </w:t>
      </w:r>
      <w:r w:rsidRPr="00140B42">
        <w:rPr>
          <w:bCs/>
          <w:color w:val="000000"/>
          <w:lang w:val="uk-UA"/>
        </w:rPr>
        <w:t xml:space="preserve">вартість проекту 0,6 тис. дол.  США, інвестор </w:t>
      </w:r>
      <w:r w:rsidRPr="00140B42">
        <w:rPr>
          <w:bCs/>
          <w:lang w:val="uk-UA"/>
        </w:rPr>
        <w:t>ТОВ «Грін Ландія»</w:t>
      </w:r>
      <w:r w:rsidRPr="00140B42">
        <w:rPr>
          <w:bCs/>
          <w:color w:val="000000"/>
          <w:lang w:val="uk-UA"/>
        </w:rPr>
        <w:t xml:space="preserve">; запровадження даного проекту дасть можливість забезпечити мешканців міста доступом до перегляду фільмів, охоплення дітей гуртковою роботою та розвиток дитячої творчості в місті;  покращити мистецьку роботу в місті, створення більше 20 нових робочих місць вплине на зниження рівня безробіття в місті, зростання заробітної плати, збільшенню надходжень до міського бюджету. </w:t>
      </w:r>
    </w:p>
    <w:p w:rsidR="006803A6" w:rsidRPr="00140B42" w:rsidRDefault="006803A6" w:rsidP="006803A6">
      <w:pPr>
        <w:ind w:firstLine="709"/>
        <w:jc w:val="both"/>
        <w:rPr>
          <w:rFonts w:ascii="Times New Roman" w:hAnsi="Times New Roman"/>
          <w:bCs/>
          <w:sz w:val="24"/>
          <w:szCs w:val="24"/>
          <w:highlight w:val="yellow"/>
        </w:rPr>
      </w:pPr>
      <w:r w:rsidRPr="00140B42">
        <w:rPr>
          <w:rFonts w:ascii="Times New Roman" w:hAnsi="Times New Roman"/>
          <w:sz w:val="24"/>
          <w:szCs w:val="24"/>
        </w:rPr>
        <w:t xml:space="preserve">   </w:t>
      </w:r>
      <w:bookmarkStart w:id="257" w:name="_Toc180832055"/>
      <w:bookmarkStart w:id="258" w:name="_Toc180894282"/>
      <w:bookmarkStart w:id="259" w:name="_Toc180894342"/>
      <w:bookmarkStart w:id="260" w:name="_Toc181179027"/>
    </w:p>
    <w:p w:rsidR="006803A6" w:rsidRPr="00140B42" w:rsidRDefault="006803A6" w:rsidP="006803A6">
      <w:pPr>
        <w:pStyle w:val="2"/>
        <w:ind w:firstLine="709"/>
        <w:rPr>
          <w:rFonts w:ascii="Times New Roman" w:hAnsi="Times New Roman"/>
          <w:bCs/>
          <w:sz w:val="24"/>
          <w:szCs w:val="24"/>
        </w:rPr>
      </w:pPr>
      <w:r w:rsidRPr="00140B42">
        <w:rPr>
          <w:rFonts w:ascii="Times New Roman" w:hAnsi="Times New Roman"/>
          <w:bCs/>
          <w:sz w:val="24"/>
          <w:szCs w:val="24"/>
        </w:rPr>
        <w:t>2.5.2. Інноваційна діяльність</w:t>
      </w:r>
      <w:bookmarkEnd w:id="257"/>
      <w:bookmarkEnd w:id="258"/>
      <w:bookmarkEnd w:id="259"/>
      <w:bookmarkEnd w:id="260"/>
    </w:p>
    <w:p w:rsidR="006803A6" w:rsidRPr="00140B42" w:rsidRDefault="006803A6" w:rsidP="006803A6">
      <w:pPr>
        <w:rPr>
          <w:rFonts w:ascii="Times New Roman" w:hAnsi="Times New Roman"/>
          <w:sz w:val="24"/>
          <w:szCs w:val="24"/>
        </w:rPr>
      </w:pPr>
    </w:p>
    <w:p w:rsidR="006803A6" w:rsidRPr="00140B42" w:rsidRDefault="006803A6" w:rsidP="006803A6">
      <w:pPr>
        <w:pStyle w:val="af6"/>
        <w:ind w:firstLine="709"/>
        <w:rPr>
          <w:rFonts w:ascii="Times New Roman" w:hAnsi="Times New Roman"/>
          <w:sz w:val="24"/>
          <w:szCs w:val="24"/>
        </w:rPr>
      </w:pPr>
      <w:r w:rsidRPr="00140B42">
        <w:rPr>
          <w:rFonts w:ascii="Times New Roman" w:hAnsi="Times New Roman"/>
          <w:sz w:val="24"/>
          <w:szCs w:val="24"/>
        </w:rPr>
        <w:t>Протягом 2015 року в місті здійснювалися заходи щодо прискорення впровадження інноваційних проектів, спрямованих на підвищення конкурентоспроможності галузей економіки міста.</w:t>
      </w:r>
    </w:p>
    <w:p w:rsidR="006803A6" w:rsidRPr="00140B42" w:rsidRDefault="006803A6" w:rsidP="006803A6">
      <w:pPr>
        <w:ind w:firstLine="709"/>
        <w:jc w:val="both"/>
        <w:rPr>
          <w:rFonts w:ascii="Times New Roman" w:hAnsi="Times New Roman"/>
          <w:sz w:val="24"/>
          <w:szCs w:val="24"/>
        </w:rPr>
      </w:pPr>
      <w:r w:rsidRPr="00140B42">
        <w:rPr>
          <w:rFonts w:ascii="Times New Roman" w:hAnsi="Times New Roman"/>
          <w:sz w:val="24"/>
          <w:szCs w:val="24"/>
        </w:rPr>
        <w:t xml:space="preserve">Підприємства міста працювали в стабільному режимі; прослідковувалось нарощування виробництва, впровадження нових технологічних процесів та освоювались нові види продукції, що користується попитом у споживачів.  </w:t>
      </w:r>
    </w:p>
    <w:p w:rsidR="006803A6" w:rsidRPr="00140B42" w:rsidRDefault="006803A6" w:rsidP="006803A6">
      <w:pPr>
        <w:ind w:firstLine="709"/>
        <w:jc w:val="both"/>
        <w:rPr>
          <w:rFonts w:ascii="Times New Roman" w:hAnsi="Times New Roman"/>
          <w:sz w:val="24"/>
          <w:szCs w:val="24"/>
        </w:rPr>
      </w:pPr>
      <w:r w:rsidRPr="00140B42">
        <w:rPr>
          <w:rFonts w:ascii="Times New Roman" w:hAnsi="Times New Roman"/>
          <w:sz w:val="24"/>
          <w:szCs w:val="24"/>
        </w:rPr>
        <w:t xml:space="preserve">Так, ТОВ «Алеана» впроваджено у виробництво вісімнадцять нових видів продукції, а саме: таця овальна з декором, набір посуду у контейнері з ручкою, подарунковий набір «Глечик та стакани», вазони для розсади, чашка з кришкою </w:t>
      </w:r>
      <w:smartTag w:uri="urn:schemas-microsoft-com:office:smarttags" w:element="metricconverter">
        <w:smartTagPr>
          <w:attr w:name="ProductID" w:val="0,5 л"/>
        </w:smartTagPr>
        <w:r w:rsidRPr="00140B42">
          <w:rPr>
            <w:rFonts w:ascii="Times New Roman" w:hAnsi="Times New Roman"/>
            <w:sz w:val="24"/>
            <w:szCs w:val="24"/>
          </w:rPr>
          <w:t>0,5 л</w:t>
        </w:r>
      </w:smartTag>
      <w:r w:rsidRPr="00140B42">
        <w:rPr>
          <w:rFonts w:ascii="Times New Roman" w:hAnsi="Times New Roman"/>
          <w:sz w:val="24"/>
          <w:szCs w:val="24"/>
        </w:rPr>
        <w:t xml:space="preserve">, вазон «Ібіс» з подвійним дном, вазон «Матільда», вазон для орхідей «Ніка», опора для орхідей «Спіраль» та «Сфера», таз круглий, відро для сміття «Євро», ложка-виделка, набір посуду «Подарунковий»; товариством створено три робочих місця. </w:t>
      </w:r>
    </w:p>
    <w:p w:rsidR="006803A6" w:rsidRPr="00140B42" w:rsidRDefault="006803A6" w:rsidP="006803A6">
      <w:pPr>
        <w:ind w:firstLine="709"/>
        <w:jc w:val="both"/>
        <w:rPr>
          <w:rFonts w:ascii="Times New Roman" w:hAnsi="Times New Roman"/>
          <w:sz w:val="24"/>
          <w:szCs w:val="24"/>
        </w:rPr>
      </w:pPr>
      <w:r w:rsidRPr="00140B42">
        <w:rPr>
          <w:rFonts w:ascii="Times New Roman" w:hAnsi="Times New Roman"/>
          <w:sz w:val="24"/>
          <w:szCs w:val="24"/>
        </w:rPr>
        <w:lastRenderedPageBreak/>
        <w:t xml:space="preserve">ПрАТ «ОБУХІВСЬКИЙ МОЛОЧНИЙ ЗАВОД» освоює новий вид продукції, а саме: сирковий десерт зі смаком шоколаду, жирністю 4%, фасований у стаканчик по </w:t>
      </w:r>
      <w:smartTag w:uri="urn:schemas-microsoft-com:office:smarttags" w:element="metricconverter">
        <w:smartTagPr>
          <w:attr w:name="ProductID" w:val="0,150 г"/>
        </w:smartTagPr>
        <w:r w:rsidRPr="00140B42">
          <w:rPr>
            <w:rFonts w:ascii="Times New Roman" w:hAnsi="Times New Roman"/>
            <w:sz w:val="24"/>
            <w:szCs w:val="24"/>
          </w:rPr>
          <w:t>0,150 г</w:t>
        </w:r>
      </w:smartTag>
      <w:r w:rsidRPr="00140B42">
        <w:rPr>
          <w:rFonts w:ascii="Times New Roman" w:hAnsi="Times New Roman"/>
          <w:sz w:val="24"/>
          <w:szCs w:val="24"/>
        </w:rPr>
        <w:t>.</w:t>
      </w:r>
    </w:p>
    <w:p w:rsidR="006803A6" w:rsidRPr="00140B42" w:rsidRDefault="006803A6" w:rsidP="006803A6">
      <w:pPr>
        <w:ind w:firstLine="709"/>
        <w:jc w:val="both"/>
        <w:rPr>
          <w:rFonts w:ascii="Times New Roman" w:hAnsi="Times New Roman"/>
          <w:sz w:val="24"/>
          <w:szCs w:val="24"/>
        </w:rPr>
      </w:pPr>
      <w:r w:rsidRPr="00140B42">
        <w:rPr>
          <w:rFonts w:ascii="Times New Roman" w:hAnsi="Times New Roman"/>
          <w:sz w:val="24"/>
          <w:szCs w:val="24"/>
        </w:rPr>
        <w:t xml:space="preserve">Приватним підприємством «Обухівміськвторресурси» продовжується  впровадження лінії для виготовлення паливних брикетів з відходів деревини. </w:t>
      </w:r>
    </w:p>
    <w:p w:rsidR="006803A6" w:rsidRPr="00140B42" w:rsidRDefault="006803A6" w:rsidP="006803A6">
      <w:pPr>
        <w:ind w:firstLine="709"/>
        <w:jc w:val="both"/>
        <w:rPr>
          <w:rFonts w:ascii="Times New Roman" w:hAnsi="Times New Roman"/>
          <w:sz w:val="24"/>
          <w:szCs w:val="24"/>
        </w:rPr>
      </w:pPr>
      <w:r w:rsidRPr="00140B42">
        <w:rPr>
          <w:rFonts w:ascii="Times New Roman" w:hAnsi="Times New Roman"/>
          <w:sz w:val="24"/>
          <w:szCs w:val="24"/>
        </w:rPr>
        <w:t xml:space="preserve">З метою покращення екології в місті, енергозбереження, підприємством власними силами було виготовлено преси: БЗ118, БЗ121 для пресування макулатури, автомобільні контейнери під макулатуру. </w:t>
      </w:r>
    </w:p>
    <w:p w:rsidR="006803A6" w:rsidRPr="00140B42" w:rsidRDefault="006803A6" w:rsidP="006803A6">
      <w:pPr>
        <w:ind w:firstLine="709"/>
        <w:jc w:val="both"/>
        <w:rPr>
          <w:rFonts w:ascii="Times New Roman" w:hAnsi="Times New Roman"/>
          <w:sz w:val="24"/>
          <w:szCs w:val="24"/>
        </w:rPr>
      </w:pPr>
      <w:r w:rsidRPr="00140B42">
        <w:rPr>
          <w:rFonts w:ascii="Times New Roman" w:hAnsi="Times New Roman"/>
          <w:sz w:val="24"/>
          <w:szCs w:val="24"/>
        </w:rPr>
        <w:t xml:space="preserve">Також, до кінця 2015 року планується завершення реконструкції промислової бази по вул. Промислова, 6 та добудова торгівельного комплексу «Казка». </w:t>
      </w:r>
    </w:p>
    <w:p w:rsidR="006803A6" w:rsidRPr="00140B42" w:rsidRDefault="006803A6" w:rsidP="006803A6">
      <w:pPr>
        <w:ind w:firstLine="709"/>
        <w:jc w:val="both"/>
        <w:rPr>
          <w:rFonts w:ascii="Times New Roman" w:hAnsi="Times New Roman"/>
          <w:sz w:val="24"/>
          <w:szCs w:val="24"/>
        </w:rPr>
      </w:pPr>
      <w:r w:rsidRPr="00140B42">
        <w:rPr>
          <w:rFonts w:ascii="Times New Roman" w:hAnsi="Times New Roman"/>
          <w:sz w:val="24"/>
          <w:szCs w:val="24"/>
        </w:rPr>
        <w:t xml:space="preserve">ТОВ «Аерок» продовжувалося впровадження технологічного процесу виробництва плит покриття та перекриття. </w:t>
      </w:r>
    </w:p>
    <w:p w:rsidR="006803A6" w:rsidRPr="00140B42" w:rsidRDefault="006803A6" w:rsidP="006803A6">
      <w:pPr>
        <w:ind w:firstLine="709"/>
        <w:jc w:val="both"/>
        <w:rPr>
          <w:rFonts w:ascii="Times New Roman" w:hAnsi="Times New Roman"/>
          <w:sz w:val="24"/>
          <w:szCs w:val="24"/>
        </w:rPr>
      </w:pPr>
      <w:r w:rsidRPr="00140B42">
        <w:rPr>
          <w:rFonts w:ascii="Times New Roman" w:hAnsi="Times New Roman"/>
          <w:sz w:val="24"/>
          <w:szCs w:val="24"/>
        </w:rPr>
        <w:t>До кінця 2015 року ТОВ «Аерок» планується інвестувати кошти в модернізацію обладнання на заводі: пристрій автоматичного руху заливних форм лінії « Універсал», заміна застарілих передавальних мостів на сучасні автоматизовані трансбордери, установка додаткового автоклаву, заміна ручного пакування продукції на сучасну автоматизовану лінію.</w:t>
      </w:r>
    </w:p>
    <w:p w:rsidR="006803A6" w:rsidRPr="00140B42" w:rsidRDefault="006803A6" w:rsidP="006803A6">
      <w:pPr>
        <w:ind w:firstLine="709"/>
        <w:jc w:val="both"/>
        <w:rPr>
          <w:rFonts w:ascii="Times New Roman" w:hAnsi="Times New Roman"/>
          <w:sz w:val="24"/>
          <w:szCs w:val="24"/>
        </w:rPr>
      </w:pPr>
      <w:r w:rsidRPr="00140B42">
        <w:rPr>
          <w:rFonts w:ascii="Times New Roman" w:hAnsi="Times New Roman"/>
          <w:sz w:val="24"/>
          <w:szCs w:val="24"/>
        </w:rPr>
        <w:t>ТОВ «Омакс Інтернешнл» продовжує освоювати нові види продукції: колготки серії Котон (колготки з натуральної бавовни (</w:t>
      </w:r>
      <w:r w:rsidRPr="00140B42">
        <w:rPr>
          <w:rFonts w:ascii="Times New Roman" w:hAnsi="Times New Roman"/>
          <w:sz w:val="24"/>
          <w:szCs w:val="24"/>
          <w:lang w:val="en-US"/>
        </w:rPr>
        <w:t>Premium</w:t>
      </w:r>
      <w:r w:rsidRPr="00140B42">
        <w:rPr>
          <w:rFonts w:ascii="Times New Roman" w:hAnsi="Times New Roman"/>
          <w:sz w:val="24"/>
          <w:szCs w:val="24"/>
        </w:rPr>
        <w:t xml:space="preserve"> </w:t>
      </w:r>
      <w:r w:rsidRPr="00140B42">
        <w:rPr>
          <w:rFonts w:ascii="Times New Roman" w:hAnsi="Times New Roman"/>
          <w:sz w:val="24"/>
          <w:szCs w:val="24"/>
          <w:lang w:val="en-US"/>
        </w:rPr>
        <w:t>Cotton</w:t>
      </w:r>
      <w:r w:rsidRPr="00140B42">
        <w:rPr>
          <w:rFonts w:ascii="Times New Roman" w:hAnsi="Times New Roman"/>
          <w:sz w:val="24"/>
          <w:szCs w:val="24"/>
        </w:rPr>
        <w:t xml:space="preserve">, </w:t>
      </w:r>
      <w:r w:rsidRPr="00140B42">
        <w:rPr>
          <w:rFonts w:ascii="Times New Roman" w:hAnsi="Times New Roman"/>
          <w:sz w:val="24"/>
          <w:szCs w:val="24"/>
          <w:lang w:val="en-US"/>
        </w:rPr>
        <w:t>Mellange</w:t>
      </w:r>
      <w:r w:rsidRPr="00140B42">
        <w:rPr>
          <w:rFonts w:ascii="Times New Roman" w:hAnsi="Times New Roman"/>
          <w:sz w:val="24"/>
          <w:szCs w:val="24"/>
        </w:rPr>
        <w:t xml:space="preserve"> </w:t>
      </w:r>
      <w:r w:rsidRPr="00140B42">
        <w:rPr>
          <w:rFonts w:ascii="Times New Roman" w:hAnsi="Times New Roman"/>
          <w:sz w:val="24"/>
          <w:szCs w:val="24"/>
          <w:lang w:val="en-US"/>
        </w:rPr>
        <w:t>Cotton</w:t>
      </w:r>
      <w:r w:rsidRPr="00140B42">
        <w:rPr>
          <w:rFonts w:ascii="Times New Roman" w:hAnsi="Times New Roman"/>
          <w:sz w:val="24"/>
          <w:szCs w:val="24"/>
        </w:rPr>
        <w:t xml:space="preserve">, </w:t>
      </w:r>
      <w:r w:rsidRPr="00140B42">
        <w:rPr>
          <w:rFonts w:ascii="Times New Roman" w:hAnsi="Times New Roman"/>
          <w:sz w:val="24"/>
          <w:szCs w:val="24"/>
          <w:lang w:val="en-US"/>
        </w:rPr>
        <w:t>Winter</w:t>
      </w:r>
      <w:r w:rsidRPr="00140B42">
        <w:rPr>
          <w:rFonts w:ascii="Times New Roman" w:hAnsi="Times New Roman"/>
          <w:sz w:val="24"/>
          <w:szCs w:val="24"/>
        </w:rPr>
        <w:t xml:space="preserve"> </w:t>
      </w:r>
      <w:r w:rsidRPr="00140B42">
        <w:rPr>
          <w:rFonts w:ascii="Times New Roman" w:hAnsi="Times New Roman"/>
          <w:sz w:val="24"/>
          <w:szCs w:val="24"/>
          <w:lang w:val="en-US"/>
        </w:rPr>
        <w:t>Cotton</w:t>
      </w:r>
      <w:r w:rsidRPr="00140B42">
        <w:rPr>
          <w:rFonts w:ascii="Times New Roman" w:hAnsi="Times New Roman"/>
          <w:sz w:val="24"/>
          <w:szCs w:val="24"/>
        </w:rPr>
        <w:t>) та колекцію шкарпеток «</w:t>
      </w:r>
      <w:r w:rsidRPr="00140B42">
        <w:rPr>
          <w:rFonts w:ascii="Times New Roman" w:hAnsi="Times New Roman"/>
          <w:sz w:val="24"/>
          <w:szCs w:val="24"/>
          <w:lang w:val="en-US"/>
        </w:rPr>
        <w:t>Women</w:t>
      </w:r>
      <w:r w:rsidRPr="00140B42">
        <w:rPr>
          <w:rFonts w:ascii="Times New Roman" w:hAnsi="Times New Roman"/>
          <w:sz w:val="24"/>
          <w:szCs w:val="24"/>
        </w:rPr>
        <w:t>’</w:t>
      </w:r>
      <w:r w:rsidRPr="00140B42">
        <w:rPr>
          <w:rFonts w:ascii="Times New Roman" w:hAnsi="Times New Roman"/>
          <w:sz w:val="24"/>
          <w:szCs w:val="24"/>
          <w:lang w:val="en-US"/>
        </w:rPr>
        <w:t>s</w:t>
      </w:r>
      <w:r w:rsidRPr="00140B42">
        <w:rPr>
          <w:rFonts w:ascii="Times New Roman" w:hAnsi="Times New Roman"/>
          <w:sz w:val="24"/>
          <w:szCs w:val="24"/>
        </w:rPr>
        <w:t xml:space="preserve"> </w:t>
      </w:r>
      <w:r w:rsidRPr="00140B42">
        <w:rPr>
          <w:rFonts w:ascii="Times New Roman" w:hAnsi="Times New Roman"/>
          <w:sz w:val="24"/>
          <w:szCs w:val="24"/>
          <w:lang w:val="en-US"/>
        </w:rPr>
        <w:t>socks</w:t>
      </w:r>
      <w:r w:rsidRPr="00140B42">
        <w:rPr>
          <w:rFonts w:ascii="Times New Roman" w:hAnsi="Times New Roman"/>
          <w:sz w:val="24"/>
          <w:szCs w:val="24"/>
        </w:rPr>
        <w:t xml:space="preserve">», виготовлених із високоякісної бавовни . </w:t>
      </w:r>
    </w:p>
    <w:p w:rsidR="006803A6" w:rsidRPr="00140B42" w:rsidRDefault="006803A6" w:rsidP="006803A6">
      <w:pPr>
        <w:ind w:firstLine="709"/>
        <w:jc w:val="both"/>
        <w:rPr>
          <w:rFonts w:ascii="Times New Roman" w:hAnsi="Times New Roman"/>
          <w:sz w:val="24"/>
          <w:szCs w:val="24"/>
        </w:rPr>
      </w:pPr>
      <w:r w:rsidRPr="00140B42">
        <w:rPr>
          <w:rFonts w:ascii="Times New Roman" w:hAnsi="Times New Roman"/>
          <w:sz w:val="24"/>
          <w:szCs w:val="24"/>
        </w:rPr>
        <w:t>ТОВ «Експрес-С»  продовжується впровадження лінії для виробництва печива,  розпочато виробництво бубликів.</w:t>
      </w:r>
    </w:p>
    <w:p w:rsidR="006803A6" w:rsidRPr="00140B42" w:rsidRDefault="006803A6" w:rsidP="006803A6">
      <w:pPr>
        <w:ind w:firstLine="709"/>
        <w:jc w:val="both"/>
        <w:rPr>
          <w:rFonts w:ascii="Times New Roman" w:hAnsi="Times New Roman"/>
          <w:sz w:val="24"/>
          <w:szCs w:val="24"/>
        </w:rPr>
      </w:pPr>
      <w:r w:rsidRPr="00140B42">
        <w:rPr>
          <w:rFonts w:ascii="Times New Roman" w:hAnsi="Times New Roman"/>
          <w:sz w:val="24"/>
          <w:szCs w:val="24"/>
        </w:rPr>
        <w:t xml:space="preserve">На підприємствах збережено робочі місця та чисельність працівників, відсутня заборгованість із заробітної плати. </w:t>
      </w:r>
    </w:p>
    <w:p w:rsidR="006803A6" w:rsidRPr="00140B42" w:rsidRDefault="006803A6" w:rsidP="006803A6">
      <w:pPr>
        <w:ind w:firstLine="709"/>
        <w:jc w:val="both"/>
        <w:rPr>
          <w:rFonts w:ascii="Times New Roman" w:hAnsi="Times New Roman"/>
          <w:b/>
          <w:i/>
          <w:iCs/>
          <w:sz w:val="24"/>
          <w:szCs w:val="24"/>
          <w:highlight w:val="yellow"/>
          <w:u w:val="single"/>
        </w:rPr>
      </w:pPr>
    </w:p>
    <w:p w:rsidR="006803A6" w:rsidRPr="00140B42" w:rsidRDefault="006803A6" w:rsidP="006803A6">
      <w:pPr>
        <w:pStyle w:val="a5"/>
        <w:ind w:firstLine="709"/>
        <w:jc w:val="center"/>
        <w:rPr>
          <w:b/>
          <w:iCs/>
          <w:szCs w:val="24"/>
          <w:u w:val="single"/>
        </w:rPr>
      </w:pPr>
      <w:r w:rsidRPr="00140B42">
        <w:rPr>
          <w:b/>
          <w:iCs/>
          <w:szCs w:val="24"/>
          <w:u w:val="single"/>
        </w:rPr>
        <w:t>Головні цілі на 2016 рік:</w:t>
      </w:r>
    </w:p>
    <w:p w:rsidR="006803A6" w:rsidRPr="00140B42" w:rsidRDefault="006803A6" w:rsidP="006803A6">
      <w:pPr>
        <w:pStyle w:val="a5"/>
        <w:ind w:firstLine="709"/>
        <w:rPr>
          <w:b/>
          <w:iCs/>
          <w:szCs w:val="24"/>
          <w:u w:val="single"/>
        </w:rPr>
      </w:pPr>
    </w:p>
    <w:p w:rsidR="006803A6" w:rsidRPr="00140B42" w:rsidRDefault="006803A6" w:rsidP="006803A6">
      <w:pPr>
        <w:pStyle w:val="af6"/>
        <w:ind w:firstLine="709"/>
        <w:rPr>
          <w:rFonts w:ascii="Times New Roman" w:hAnsi="Times New Roman"/>
          <w:sz w:val="24"/>
          <w:szCs w:val="24"/>
        </w:rPr>
      </w:pPr>
      <w:r w:rsidRPr="00140B42">
        <w:rPr>
          <w:rFonts w:ascii="Times New Roman" w:hAnsi="Times New Roman"/>
          <w:sz w:val="24"/>
          <w:szCs w:val="24"/>
        </w:rPr>
        <w:t>Продовження роботи щодо створення сприятливих організаційно-економічних умов для активізації інноваційної діяльності, запровадження механізмів та інструментів державно-приватного партнерства, технічної та технологічної модернізації виробництва.</w:t>
      </w:r>
    </w:p>
    <w:p w:rsidR="006803A6" w:rsidRPr="00140B42" w:rsidRDefault="006803A6" w:rsidP="006803A6">
      <w:pPr>
        <w:pStyle w:val="af6"/>
        <w:ind w:firstLine="709"/>
        <w:rPr>
          <w:rFonts w:ascii="Times New Roman" w:hAnsi="Times New Roman"/>
          <w:sz w:val="24"/>
          <w:szCs w:val="24"/>
          <w:highlight w:val="yellow"/>
        </w:rPr>
      </w:pPr>
    </w:p>
    <w:p w:rsidR="006803A6" w:rsidRPr="00140B42" w:rsidRDefault="006803A6" w:rsidP="006803A6">
      <w:pPr>
        <w:pStyle w:val="a5"/>
        <w:ind w:firstLine="709"/>
        <w:jc w:val="center"/>
        <w:rPr>
          <w:b/>
          <w:iCs/>
          <w:szCs w:val="24"/>
          <w:u w:val="single"/>
        </w:rPr>
      </w:pPr>
      <w:r w:rsidRPr="00140B42">
        <w:rPr>
          <w:b/>
          <w:iCs/>
          <w:szCs w:val="24"/>
          <w:u w:val="single"/>
        </w:rPr>
        <w:t>Основні завдання та заходи на 2016 рік:</w:t>
      </w:r>
    </w:p>
    <w:p w:rsidR="006803A6" w:rsidRPr="00140B42" w:rsidRDefault="006803A6" w:rsidP="006803A6">
      <w:pPr>
        <w:pStyle w:val="a5"/>
        <w:ind w:firstLine="709"/>
        <w:rPr>
          <w:b/>
          <w:iCs/>
          <w:szCs w:val="24"/>
          <w:u w:val="single"/>
        </w:rPr>
      </w:pPr>
    </w:p>
    <w:p w:rsidR="006803A6" w:rsidRPr="00140B42" w:rsidRDefault="006803A6" w:rsidP="006A5581">
      <w:pPr>
        <w:pStyle w:val="a5"/>
        <w:numPr>
          <w:ilvl w:val="0"/>
          <w:numId w:val="13"/>
        </w:numPr>
        <w:tabs>
          <w:tab w:val="num" w:pos="0"/>
          <w:tab w:val="num" w:pos="1134"/>
        </w:tabs>
        <w:suppressAutoHyphens w:val="0"/>
        <w:ind w:left="0" w:firstLine="709"/>
        <w:rPr>
          <w:szCs w:val="24"/>
        </w:rPr>
      </w:pPr>
      <w:r w:rsidRPr="00140B42">
        <w:rPr>
          <w:szCs w:val="24"/>
        </w:rPr>
        <w:t>технологічне та технічне оновлення провідних підприємств в основних галузях промисловості міста, впровадження високорентабельних інноваційно-інвестиційних проектів, реалізація яких може забезпечити якнайшвидшу віддачу і започаткувати прогресивні зміни в структурі виробництва та тенденціях його розвитку;</w:t>
      </w:r>
    </w:p>
    <w:p w:rsidR="006803A6" w:rsidRPr="00140B42" w:rsidRDefault="006803A6" w:rsidP="006A5581">
      <w:pPr>
        <w:pStyle w:val="a5"/>
        <w:numPr>
          <w:ilvl w:val="0"/>
          <w:numId w:val="13"/>
        </w:numPr>
        <w:tabs>
          <w:tab w:val="num" w:pos="0"/>
          <w:tab w:val="num" w:pos="1134"/>
        </w:tabs>
        <w:suppressAutoHyphens w:val="0"/>
        <w:ind w:left="0" w:firstLine="709"/>
        <w:rPr>
          <w:szCs w:val="24"/>
        </w:rPr>
      </w:pPr>
      <w:r w:rsidRPr="00140B42">
        <w:rPr>
          <w:szCs w:val="24"/>
        </w:rPr>
        <w:t>впровадження ресурсо-, енергозберігаючих технологій; розроблення сучасних технологій і техніки для переробних галузей виробництва, насамперед, агропромислового комплексу та харчової промисловості, створення конкурентоспроможних переробних виробництв;</w:t>
      </w:r>
    </w:p>
    <w:p w:rsidR="006803A6" w:rsidRPr="00140B42" w:rsidRDefault="006803A6" w:rsidP="006A5581">
      <w:pPr>
        <w:pStyle w:val="a5"/>
        <w:numPr>
          <w:ilvl w:val="0"/>
          <w:numId w:val="13"/>
        </w:numPr>
        <w:tabs>
          <w:tab w:val="num" w:pos="0"/>
          <w:tab w:val="num" w:pos="1134"/>
        </w:tabs>
        <w:suppressAutoHyphens w:val="0"/>
        <w:ind w:left="0" w:firstLine="709"/>
        <w:rPr>
          <w:szCs w:val="24"/>
        </w:rPr>
      </w:pPr>
      <w:r w:rsidRPr="00140B42">
        <w:rPr>
          <w:szCs w:val="24"/>
        </w:rPr>
        <w:t>впровадження технологій утилізації сміття та інших відходів;</w:t>
      </w:r>
    </w:p>
    <w:p w:rsidR="006803A6" w:rsidRPr="00140B42" w:rsidRDefault="006803A6" w:rsidP="006A5581">
      <w:pPr>
        <w:pStyle w:val="a5"/>
        <w:numPr>
          <w:ilvl w:val="0"/>
          <w:numId w:val="13"/>
        </w:numPr>
        <w:tabs>
          <w:tab w:val="num" w:pos="0"/>
          <w:tab w:val="num" w:pos="1134"/>
        </w:tabs>
        <w:suppressAutoHyphens w:val="0"/>
        <w:ind w:left="0" w:firstLine="709"/>
        <w:rPr>
          <w:szCs w:val="24"/>
        </w:rPr>
      </w:pPr>
      <w:r w:rsidRPr="00140B42">
        <w:rPr>
          <w:szCs w:val="24"/>
        </w:rPr>
        <w:t>запровадження механізмів та інструментів державно-приватного партнерства у реалізації інноваційних проектів, створення та функціонування інноваційних структур (технопарків, інкубаторів);</w:t>
      </w:r>
    </w:p>
    <w:p w:rsidR="006803A6" w:rsidRPr="00140B42" w:rsidRDefault="006803A6" w:rsidP="006803A6">
      <w:pPr>
        <w:pStyle w:val="a5"/>
        <w:tabs>
          <w:tab w:val="num" w:pos="1134"/>
        </w:tabs>
        <w:ind w:firstLine="709"/>
        <w:rPr>
          <w:szCs w:val="24"/>
        </w:rPr>
      </w:pPr>
      <w:bookmarkStart w:id="261" w:name="o24"/>
      <w:bookmarkEnd w:id="261"/>
      <w:r w:rsidRPr="00140B42">
        <w:rPr>
          <w:szCs w:val="24"/>
        </w:rPr>
        <w:t>В 2016 році прогнозується реалізація найважливіших інноваційних процесів, що передбачають:</w:t>
      </w:r>
    </w:p>
    <w:p w:rsidR="006803A6" w:rsidRPr="00140B42" w:rsidRDefault="006803A6" w:rsidP="006803A6">
      <w:pPr>
        <w:ind w:firstLine="709"/>
        <w:jc w:val="both"/>
        <w:rPr>
          <w:rFonts w:ascii="Times New Roman" w:hAnsi="Times New Roman"/>
          <w:sz w:val="24"/>
          <w:szCs w:val="24"/>
        </w:rPr>
      </w:pPr>
      <w:r w:rsidRPr="00140B42">
        <w:rPr>
          <w:rFonts w:ascii="Times New Roman" w:hAnsi="Times New Roman"/>
          <w:sz w:val="24"/>
          <w:szCs w:val="24"/>
        </w:rPr>
        <w:t>Зокрема, ТОВ «Алеана» планує виробляти 22 нових видів продукції, а саме: вазони для кактусів, ємкість для круп, підставка для столового приладдя, крісло-горщик, контейнер з ручкою тощо.</w:t>
      </w:r>
    </w:p>
    <w:p w:rsidR="006803A6" w:rsidRPr="00140B42" w:rsidRDefault="006803A6" w:rsidP="006803A6">
      <w:pPr>
        <w:ind w:firstLine="709"/>
        <w:jc w:val="both"/>
        <w:rPr>
          <w:rFonts w:ascii="Times New Roman" w:hAnsi="Times New Roman"/>
          <w:sz w:val="24"/>
          <w:szCs w:val="24"/>
        </w:rPr>
      </w:pPr>
      <w:r w:rsidRPr="00140B42">
        <w:rPr>
          <w:rFonts w:ascii="Times New Roman" w:hAnsi="Times New Roman"/>
          <w:sz w:val="24"/>
          <w:szCs w:val="24"/>
        </w:rPr>
        <w:t xml:space="preserve">ТОВ «Експрес-С» - впровадження лінії для виробництва печива та бубликів. </w:t>
      </w:r>
    </w:p>
    <w:p w:rsidR="006803A6" w:rsidRPr="00140B42" w:rsidRDefault="006803A6" w:rsidP="006803A6">
      <w:pPr>
        <w:ind w:firstLine="709"/>
        <w:jc w:val="both"/>
        <w:rPr>
          <w:rFonts w:ascii="Times New Roman" w:hAnsi="Times New Roman"/>
          <w:sz w:val="24"/>
          <w:szCs w:val="24"/>
        </w:rPr>
      </w:pPr>
      <w:r w:rsidRPr="00140B42">
        <w:rPr>
          <w:rFonts w:ascii="Times New Roman" w:hAnsi="Times New Roman"/>
          <w:sz w:val="24"/>
          <w:szCs w:val="24"/>
        </w:rPr>
        <w:lastRenderedPageBreak/>
        <w:t xml:space="preserve">ТОВ «Аерок» - впровадження технологічного процесу виробництва плит покриття та перекриття. </w:t>
      </w:r>
    </w:p>
    <w:p w:rsidR="006803A6" w:rsidRPr="00140B42" w:rsidRDefault="006803A6" w:rsidP="006803A6">
      <w:pPr>
        <w:pStyle w:val="a5"/>
        <w:ind w:firstLine="709"/>
        <w:rPr>
          <w:szCs w:val="24"/>
        </w:rPr>
      </w:pPr>
      <w:r w:rsidRPr="00140B42">
        <w:rPr>
          <w:szCs w:val="24"/>
        </w:rPr>
        <w:t>Впровадження новітніх технологій, модернізація застарілих виробництв дозволить підвищити конкурентоспроможність як економіки міста в цілому, так і окремих її пріоритетних галузей.</w:t>
      </w:r>
    </w:p>
    <w:p w:rsidR="006803A6" w:rsidRPr="00140B42" w:rsidRDefault="006803A6" w:rsidP="006803A6">
      <w:pPr>
        <w:pStyle w:val="af6"/>
        <w:ind w:firstLine="709"/>
        <w:rPr>
          <w:rFonts w:ascii="Times New Roman" w:hAnsi="Times New Roman"/>
          <w:sz w:val="24"/>
          <w:szCs w:val="24"/>
          <w:highlight w:val="yellow"/>
        </w:rPr>
      </w:pPr>
    </w:p>
    <w:p w:rsidR="006803A6" w:rsidRPr="00140B42" w:rsidRDefault="006803A6" w:rsidP="006803A6">
      <w:pPr>
        <w:pStyle w:val="1"/>
        <w:spacing w:before="0" w:after="0"/>
        <w:ind w:firstLine="709"/>
        <w:rPr>
          <w:rFonts w:ascii="Times New Roman" w:hAnsi="Times New Roman" w:cs="Times New Roman"/>
          <w:sz w:val="24"/>
          <w:szCs w:val="24"/>
          <w:lang w:val="uk-UA"/>
        </w:rPr>
      </w:pPr>
      <w:bookmarkStart w:id="262" w:name="_Toc122151354"/>
      <w:bookmarkStart w:id="263" w:name="_Toc122152595"/>
      <w:bookmarkStart w:id="264" w:name="_Toc122318221"/>
      <w:bookmarkStart w:id="265" w:name="_Toc122318532"/>
      <w:bookmarkStart w:id="266" w:name="_Toc122323751"/>
      <w:bookmarkStart w:id="267" w:name="_Toc122335090"/>
      <w:bookmarkStart w:id="268" w:name="_Toc122337955"/>
      <w:bookmarkStart w:id="269" w:name="_Toc122488682"/>
      <w:bookmarkStart w:id="270" w:name="_Toc122756587"/>
      <w:bookmarkStart w:id="271" w:name="_Toc122756671"/>
      <w:bookmarkStart w:id="272" w:name="_Toc122756714"/>
      <w:bookmarkStart w:id="273" w:name="_Toc122757133"/>
      <w:bookmarkStart w:id="274" w:name="_Toc124656275"/>
      <w:bookmarkStart w:id="275" w:name="_Toc124744107"/>
      <w:bookmarkStart w:id="276" w:name="_Toc150930389"/>
      <w:bookmarkStart w:id="277" w:name="_Toc180832049"/>
      <w:bookmarkStart w:id="278" w:name="_Toc180894276"/>
      <w:bookmarkStart w:id="279" w:name="_Toc180894336"/>
      <w:bookmarkStart w:id="280" w:name="_Toc181179022"/>
      <w:r w:rsidRPr="00140B42">
        <w:rPr>
          <w:rFonts w:ascii="Times New Roman" w:hAnsi="Times New Roman" w:cs="Times New Roman"/>
          <w:sz w:val="24"/>
          <w:szCs w:val="24"/>
          <w:lang w:val="uk-UA"/>
        </w:rPr>
        <w:t>2.6. Розвиток реального сектору економіки</w:t>
      </w:r>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p>
    <w:p w:rsidR="006803A6" w:rsidRPr="00140B42" w:rsidRDefault="006803A6" w:rsidP="006803A6">
      <w:pPr>
        <w:ind w:firstLine="709"/>
        <w:jc w:val="center"/>
        <w:rPr>
          <w:rFonts w:ascii="Times New Roman" w:hAnsi="Times New Roman"/>
          <w:sz w:val="24"/>
          <w:szCs w:val="24"/>
        </w:rPr>
      </w:pPr>
    </w:p>
    <w:p w:rsidR="006803A6" w:rsidRPr="00140B42" w:rsidRDefault="006803A6" w:rsidP="006803A6">
      <w:pPr>
        <w:pStyle w:val="2"/>
        <w:ind w:firstLine="709"/>
        <w:rPr>
          <w:rFonts w:ascii="Times New Roman" w:hAnsi="Times New Roman"/>
          <w:bCs/>
          <w:sz w:val="24"/>
          <w:szCs w:val="24"/>
        </w:rPr>
      </w:pPr>
      <w:bookmarkStart w:id="281" w:name="_Toc122151355"/>
      <w:bookmarkStart w:id="282" w:name="_Toc122152596"/>
      <w:bookmarkStart w:id="283" w:name="_Toc122318222"/>
      <w:bookmarkStart w:id="284" w:name="_Toc122318533"/>
      <w:bookmarkStart w:id="285" w:name="_Toc122323752"/>
      <w:bookmarkStart w:id="286" w:name="_Toc122335091"/>
      <w:bookmarkStart w:id="287" w:name="_Toc122337956"/>
      <w:bookmarkStart w:id="288" w:name="_Toc122488683"/>
      <w:bookmarkStart w:id="289" w:name="_Toc122756588"/>
      <w:bookmarkStart w:id="290" w:name="_Toc122756672"/>
      <w:bookmarkStart w:id="291" w:name="_Toc122756715"/>
      <w:bookmarkStart w:id="292" w:name="_Toc122757134"/>
      <w:bookmarkStart w:id="293" w:name="_Toc124656276"/>
      <w:bookmarkStart w:id="294" w:name="_Toc124744108"/>
      <w:bookmarkStart w:id="295" w:name="_Toc150930390"/>
      <w:bookmarkStart w:id="296" w:name="_Toc180832050"/>
      <w:bookmarkStart w:id="297" w:name="_Toc180894277"/>
      <w:bookmarkStart w:id="298" w:name="_Toc180894337"/>
      <w:bookmarkStart w:id="299" w:name="_Toc181179023"/>
      <w:r w:rsidRPr="00140B42">
        <w:rPr>
          <w:rFonts w:ascii="Times New Roman" w:hAnsi="Times New Roman"/>
          <w:bCs/>
          <w:sz w:val="24"/>
          <w:szCs w:val="24"/>
        </w:rPr>
        <w:t>2.6.1. Промисловість</w:t>
      </w:r>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p>
    <w:p w:rsidR="006803A6" w:rsidRPr="00140B42" w:rsidRDefault="006803A6" w:rsidP="006803A6">
      <w:pPr>
        <w:shd w:val="clear" w:color="auto" w:fill="FFFFFF"/>
        <w:ind w:firstLine="709"/>
        <w:jc w:val="center"/>
        <w:rPr>
          <w:rFonts w:ascii="Times New Roman" w:hAnsi="Times New Roman"/>
          <w:sz w:val="24"/>
          <w:szCs w:val="24"/>
          <w:highlight w:val="yellow"/>
        </w:rPr>
      </w:pPr>
    </w:p>
    <w:p w:rsidR="006803A6" w:rsidRPr="00140B42" w:rsidRDefault="006803A6" w:rsidP="006803A6">
      <w:pPr>
        <w:ind w:firstLine="709"/>
        <w:jc w:val="both"/>
        <w:rPr>
          <w:rFonts w:ascii="Times New Roman" w:hAnsi="Times New Roman"/>
          <w:sz w:val="24"/>
          <w:szCs w:val="24"/>
        </w:rPr>
      </w:pPr>
      <w:r w:rsidRPr="00140B42">
        <w:rPr>
          <w:rFonts w:ascii="Times New Roman" w:hAnsi="Times New Roman"/>
          <w:sz w:val="24"/>
          <w:szCs w:val="24"/>
        </w:rPr>
        <w:t>Галузева структура промисловості міста по видах економічної діяльності розприділяється в такому відсотковому відношенні: харчова промисловість та перероблення сільськогосподарських продуктів – 11,0%, легка промисловість – 33,0%, хімічна промисловість – 17,11%, машинобудування, ремонт та монтаж машин і устаткування – 16,67%, виробництво інших неметалевих виробів (будматеріалів та скловиробів) – 16,67%, інші галузі – 5,55%.</w:t>
      </w:r>
    </w:p>
    <w:p w:rsidR="006803A6" w:rsidRPr="00140B42" w:rsidRDefault="006803A6" w:rsidP="006803A6">
      <w:pPr>
        <w:ind w:firstLine="709"/>
        <w:jc w:val="both"/>
        <w:rPr>
          <w:rFonts w:ascii="Times New Roman" w:hAnsi="Times New Roman"/>
          <w:sz w:val="24"/>
          <w:szCs w:val="24"/>
        </w:rPr>
      </w:pPr>
      <w:r w:rsidRPr="00140B42">
        <w:rPr>
          <w:rFonts w:ascii="Times New Roman" w:hAnsi="Times New Roman"/>
          <w:sz w:val="24"/>
          <w:szCs w:val="24"/>
        </w:rPr>
        <w:t>Промисловий комплекс міста протягом 2015 року розвивався, намагаючись збільшити обсяги виробництва.</w:t>
      </w:r>
    </w:p>
    <w:p w:rsidR="006803A6" w:rsidRPr="00140B42" w:rsidRDefault="006803A6" w:rsidP="006803A6">
      <w:pPr>
        <w:ind w:firstLine="709"/>
        <w:jc w:val="both"/>
        <w:rPr>
          <w:rFonts w:ascii="Times New Roman" w:hAnsi="Times New Roman"/>
          <w:sz w:val="24"/>
          <w:szCs w:val="24"/>
        </w:rPr>
      </w:pPr>
      <w:r w:rsidRPr="00140B42">
        <w:rPr>
          <w:rFonts w:ascii="Times New Roman" w:hAnsi="Times New Roman"/>
          <w:sz w:val="24"/>
          <w:szCs w:val="24"/>
        </w:rPr>
        <w:t>Провідними підприємствами міста, які мали значну частку у загальному обсязі випуску та реалізації промислової продукції, були: ПАТ «Київський картонно-паперовий комбінат», ТОВ «Аерок»,</w:t>
      </w:r>
      <w:r w:rsidRPr="00140B42">
        <w:rPr>
          <w:rFonts w:ascii="Times New Roman" w:hAnsi="Times New Roman"/>
          <w:b/>
          <w:sz w:val="24"/>
          <w:szCs w:val="24"/>
        </w:rPr>
        <w:t xml:space="preserve"> </w:t>
      </w:r>
      <w:r w:rsidRPr="00140B42">
        <w:rPr>
          <w:rFonts w:ascii="Times New Roman" w:hAnsi="Times New Roman"/>
          <w:sz w:val="24"/>
          <w:szCs w:val="24"/>
        </w:rPr>
        <w:t xml:space="preserve">ТОВ «Геліком ЛВ», ПрАТ «ОБУХІВСЬКИЙ МОЛОЧНИЙ ЗАВОД», ТОВ «Інтерфом», ТОВ «Алеана», ТОВ «М-Квадро», ТОВ «Омакс Інтернешнл». </w:t>
      </w:r>
    </w:p>
    <w:p w:rsidR="006803A6" w:rsidRPr="00140B42" w:rsidRDefault="006803A6" w:rsidP="006803A6">
      <w:pPr>
        <w:pStyle w:val="a4"/>
        <w:spacing w:before="0" w:beforeAutospacing="0" w:after="0" w:afterAutospacing="0"/>
        <w:ind w:firstLine="709"/>
        <w:jc w:val="both"/>
        <w:rPr>
          <w:lang w:val="uk-UA"/>
        </w:rPr>
      </w:pPr>
      <w:r w:rsidRPr="00140B42">
        <w:rPr>
          <w:lang w:val="uk-UA"/>
        </w:rPr>
        <w:t xml:space="preserve">За оперативними даними основними промисловими підприємствами міста станом на 01.11.2015 року вироблено продукції на суму 4114,1 млн. гривень. В розрізі галузей економіки в основному прослідковується ріст виробництва продукції (в грошовому еквіваленті), а саме: по харчовій промисловості та переробленню сільськогосподарських продуктів на 16,0 %, целюлозо -  паперовому виробництву на 60,0 %, хімічній та нафтопереробній промисловості на 14,0 %, текстильній на 52,0 %, виробництво інших неметалевих мінеральних виробів (будівельних  матеріалів та скловиробів) на 55 %, виробництво деревини та виготовлення виробів з деревини на 46,0 %. </w:t>
      </w:r>
    </w:p>
    <w:p w:rsidR="006803A6" w:rsidRPr="00140B42" w:rsidRDefault="006803A6" w:rsidP="006803A6">
      <w:pPr>
        <w:pStyle w:val="a4"/>
        <w:spacing w:before="0" w:beforeAutospacing="0" w:after="0" w:afterAutospacing="0"/>
        <w:ind w:firstLine="709"/>
        <w:jc w:val="both"/>
        <w:rPr>
          <w:color w:val="FF0000"/>
          <w:lang w:val="uk-UA"/>
        </w:rPr>
      </w:pPr>
      <w:r w:rsidRPr="00140B42">
        <w:rPr>
          <w:lang w:val="uk-UA"/>
        </w:rPr>
        <w:t xml:space="preserve">Реалізовано промислової продукції за оперативними даними на суму 4209,9 млн. гривень. Також, прослідковується і ріст реалізації продукції (в грошовому еквіваленті) в розрізі галузей економіки це в основному по: харчовій промисловості та переробленню сільськогосподарських продуктів на 15,0 %, целюлозо -  паперовому виробництву на 55,0 %, текстильній на 56,0 %, хімічній та нафтопереробній промисловості на 24,0 %, виробництво інших неметалевих мінеральних виробів (будівельних  матеріалів та скловиробів) на 46,0 %, виробництво деревини та виготовлення виробів з деревини на 63,0 %. </w:t>
      </w:r>
    </w:p>
    <w:p w:rsidR="006803A6" w:rsidRPr="00140B42" w:rsidRDefault="006803A6" w:rsidP="006803A6">
      <w:pPr>
        <w:pStyle w:val="a4"/>
        <w:spacing w:before="0" w:beforeAutospacing="0" w:after="0" w:afterAutospacing="0"/>
        <w:ind w:firstLine="709"/>
        <w:jc w:val="both"/>
        <w:rPr>
          <w:lang w:val="uk-UA"/>
        </w:rPr>
      </w:pPr>
      <w:r w:rsidRPr="00140B42">
        <w:rPr>
          <w:bCs/>
          <w:lang w:val="uk-UA"/>
        </w:rPr>
        <w:t xml:space="preserve">Аналізуючи виробництво та реалізацію продукції підприємствами міста </w:t>
      </w:r>
      <w:r w:rsidRPr="00140B42">
        <w:rPr>
          <w:lang w:val="uk-UA"/>
        </w:rPr>
        <w:t>за різними напрямками слід зазначити, що припинення виробничої діяльності промисловими підприємствами міста та зниження обсягів реалізованої продукції не спостерігалось, навпаки відбулося зростання.</w:t>
      </w:r>
    </w:p>
    <w:p w:rsidR="006803A6" w:rsidRPr="00140B42" w:rsidRDefault="006803A6" w:rsidP="006803A6">
      <w:pPr>
        <w:ind w:firstLine="709"/>
        <w:jc w:val="both"/>
        <w:rPr>
          <w:rFonts w:ascii="Times New Roman" w:hAnsi="Times New Roman"/>
          <w:sz w:val="24"/>
          <w:szCs w:val="24"/>
        </w:rPr>
      </w:pPr>
      <w:r w:rsidRPr="00140B42">
        <w:rPr>
          <w:rFonts w:ascii="Times New Roman" w:hAnsi="Times New Roman"/>
          <w:sz w:val="24"/>
          <w:szCs w:val="24"/>
        </w:rPr>
        <w:t>Незважаючи на ситуацію, яка склалася в державі підприємства міста  продовжували працювати в стабільному режимі; впроваджували нові технологічні процеси та освоювали нові види продукції; збережено робочі місця; заборгованість з виплати заробітної плати на підприємствах міста відсутня.</w:t>
      </w:r>
    </w:p>
    <w:p w:rsidR="006803A6" w:rsidRPr="00140B42" w:rsidRDefault="006803A6" w:rsidP="006803A6">
      <w:pPr>
        <w:pStyle w:val="36"/>
        <w:rPr>
          <w:rFonts w:ascii="Times New Roman" w:hAnsi="Times New Roman"/>
          <w:b/>
          <w:sz w:val="24"/>
          <w:szCs w:val="24"/>
          <w:highlight w:val="yellow"/>
        </w:rPr>
      </w:pPr>
    </w:p>
    <w:p w:rsidR="006803A6" w:rsidRPr="00140B42" w:rsidRDefault="006803A6" w:rsidP="006803A6">
      <w:pPr>
        <w:pStyle w:val="ad"/>
        <w:ind w:firstLine="709"/>
        <w:rPr>
          <w:rFonts w:ascii="Times New Roman" w:hAnsi="Times New Roman" w:cs="Times New Roman"/>
          <w:bCs/>
          <w:sz w:val="24"/>
          <w:szCs w:val="24"/>
          <w:lang w:val="uk-UA"/>
        </w:rPr>
      </w:pPr>
      <w:r w:rsidRPr="00140B42">
        <w:rPr>
          <w:rFonts w:ascii="Times New Roman" w:hAnsi="Times New Roman" w:cs="Times New Roman"/>
          <w:bCs/>
          <w:sz w:val="24"/>
          <w:szCs w:val="24"/>
          <w:lang w:val="uk-UA"/>
        </w:rPr>
        <w:t>Головні цілі на 2016 рік:</w:t>
      </w:r>
    </w:p>
    <w:p w:rsidR="006803A6" w:rsidRPr="00140B42" w:rsidRDefault="006803A6" w:rsidP="006803A6">
      <w:pPr>
        <w:pStyle w:val="ad"/>
        <w:ind w:firstLine="709"/>
        <w:rPr>
          <w:rFonts w:ascii="Times New Roman" w:hAnsi="Times New Roman" w:cs="Times New Roman"/>
          <w:bCs/>
          <w:sz w:val="24"/>
          <w:szCs w:val="24"/>
          <w:lang w:val="uk-UA"/>
        </w:rPr>
      </w:pPr>
    </w:p>
    <w:p w:rsidR="006803A6" w:rsidRPr="00140B42" w:rsidRDefault="006803A6" w:rsidP="006803A6">
      <w:pPr>
        <w:pStyle w:val="ad"/>
        <w:ind w:firstLine="709"/>
        <w:rPr>
          <w:rFonts w:ascii="Times New Roman" w:hAnsi="Times New Roman" w:cs="Times New Roman"/>
          <w:b/>
          <w:bCs/>
          <w:sz w:val="24"/>
          <w:szCs w:val="24"/>
          <w:lang w:val="uk-UA"/>
        </w:rPr>
      </w:pPr>
      <w:r w:rsidRPr="00140B42">
        <w:rPr>
          <w:rFonts w:ascii="Times New Roman" w:hAnsi="Times New Roman" w:cs="Times New Roman"/>
          <w:b/>
          <w:sz w:val="24"/>
          <w:szCs w:val="24"/>
          <w:lang w:val="uk-UA"/>
        </w:rPr>
        <w:t xml:space="preserve">Забезпечення умов для підвищення рівня конкурентоспроможності промислових підприємств шляхом сприяння прискоренню строків реалізації їх </w:t>
      </w:r>
      <w:r w:rsidRPr="00140B42">
        <w:rPr>
          <w:rFonts w:ascii="Times New Roman" w:hAnsi="Times New Roman" w:cs="Times New Roman"/>
          <w:b/>
          <w:sz w:val="24"/>
          <w:szCs w:val="24"/>
          <w:lang w:val="uk-UA"/>
        </w:rPr>
        <w:lastRenderedPageBreak/>
        <w:t xml:space="preserve">проектів, спрямованих на реконструкцію і технічне переозброєння виробничих потужностей та вжиття заходів щодо оптимізації витрат на випуск продукції. </w:t>
      </w:r>
    </w:p>
    <w:p w:rsidR="006803A6" w:rsidRPr="00140B42" w:rsidRDefault="006803A6" w:rsidP="006803A6">
      <w:pPr>
        <w:ind w:firstLine="709"/>
        <w:jc w:val="both"/>
        <w:rPr>
          <w:rFonts w:ascii="Times New Roman" w:hAnsi="Times New Roman"/>
          <w:color w:val="000000"/>
          <w:sz w:val="24"/>
          <w:szCs w:val="24"/>
        </w:rPr>
      </w:pPr>
      <w:r w:rsidRPr="00140B42">
        <w:rPr>
          <w:rFonts w:ascii="Times New Roman" w:hAnsi="Times New Roman"/>
          <w:color w:val="000000"/>
          <w:sz w:val="24"/>
          <w:szCs w:val="24"/>
        </w:rPr>
        <w:t>Продовження роботи щодо нарощування обсягів промислового виробництва та реалізації промислової продукції дасть можливість наповнювати бюджети усіх рівнів та вирішувати соціальні питання.</w:t>
      </w:r>
    </w:p>
    <w:p w:rsidR="006803A6" w:rsidRPr="00140B42" w:rsidRDefault="006803A6" w:rsidP="006803A6">
      <w:pPr>
        <w:ind w:firstLine="709"/>
        <w:jc w:val="both"/>
        <w:rPr>
          <w:rFonts w:ascii="Times New Roman" w:hAnsi="Times New Roman"/>
          <w:b/>
          <w:sz w:val="24"/>
          <w:szCs w:val="24"/>
          <w:highlight w:val="yellow"/>
          <w:u w:val="single"/>
        </w:rPr>
      </w:pPr>
    </w:p>
    <w:p w:rsidR="006803A6" w:rsidRPr="00140B42" w:rsidRDefault="006803A6" w:rsidP="006803A6">
      <w:pPr>
        <w:ind w:firstLine="709"/>
        <w:jc w:val="center"/>
        <w:rPr>
          <w:rFonts w:ascii="Times New Roman" w:hAnsi="Times New Roman"/>
          <w:b/>
          <w:sz w:val="24"/>
          <w:szCs w:val="24"/>
          <w:u w:val="single"/>
        </w:rPr>
      </w:pPr>
      <w:r w:rsidRPr="00140B42">
        <w:rPr>
          <w:rFonts w:ascii="Times New Roman" w:hAnsi="Times New Roman"/>
          <w:b/>
          <w:sz w:val="24"/>
          <w:szCs w:val="24"/>
          <w:u w:val="single"/>
        </w:rPr>
        <w:t>Основні завдання та заходи на 2016 рік</w:t>
      </w:r>
    </w:p>
    <w:p w:rsidR="006803A6" w:rsidRPr="00140B42" w:rsidRDefault="006803A6" w:rsidP="006803A6">
      <w:pPr>
        <w:ind w:firstLine="709"/>
        <w:jc w:val="both"/>
        <w:rPr>
          <w:rFonts w:ascii="Times New Roman" w:hAnsi="Times New Roman"/>
          <w:b/>
          <w:sz w:val="24"/>
          <w:szCs w:val="24"/>
          <w:highlight w:val="yellow"/>
          <w:u w:val="single"/>
        </w:rPr>
      </w:pPr>
    </w:p>
    <w:p w:rsidR="006803A6" w:rsidRPr="00140B42" w:rsidRDefault="006803A6" w:rsidP="006803A6">
      <w:pPr>
        <w:pStyle w:val="a5"/>
        <w:tabs>
          <w:tab w:val="num" w:pos="1495"/>
        </w:tabs>
        <w:ind w:firstLine="709"/>
        <w:rPr>
          <w:szCs w:val="24"/>
        </w:rPr>
      </w:pPr>
      <w:r w:rsidRPr="00140B42">
        <w:rPr>
          <w:szCs w:val="24"/>
        </w:rPr>
        <w:t xml:space="preserve">- реалізація інвестиційних проектів, спрямованих на оновлення основних фондів підприємств, встановлення нового обладнання, яке базується на принципово нових технологіях (ресурсозберігаючих, енергозберігаючих, екологічно безпечних), на використанні наукових досліджень і розробок; </w:t>
      </w:r>
    </w:p>
    <w:p w:rsidR="006803A6" w:rsidRPr="00140B42" w:rsidRDefault="006803A6" w:rsidP="006803A6">
      <w:pPr>
        <w:pStyle w:val="a5"/>
        <w:tabs>
          <w:tab w:val="num" w:pos="1440"/>
          <w:tab w:val="num" w:pos="1495"/>
        </w:tabs>
        <w:ind w:firstLine="709"/>
        <w:rPr>
          <w:szCs w:val="24"/>
        </w:rPr>
      </w:pPr>
      <w:r w:rsidRPr="00140B42">
        <w:rPr>
          <w:szCs w:val="24"/>
        </w:rPr>
        <w:t>- продовження реалізації заходів Державної програми розвитку внутрішнього виробництва у провідних галузях промисловості міста, зокрема, передбачається модернізація виробничих процесів, що сприятиме впровадженню:</w:t>
      </w:r>
    </w:p>
    <w:p w:rsidR="006803A6" w:rsidRPr="00140B42" w:rsidRDefault="006803A6" w:rsidP="006803A6">
      <w:pPr>
        <w:ind w:firstLine="709"/>
        <w:jc w:val="both"/>
        <w:rPr>
          <w:rFonts w:ascii="Times New Roman" w:hAnsi="Times New Roman"/>
          <w:sz w:val="24"/>
          <w:szCs w:val="24"/>
        </w:rPr>
      </w:pPr>
      <w:r w:rsidRPr="00140B42">
        <w:rPr>
          <w:rFonts w:ascii="Times New Roman" w:hAnsi="Times New Roman"/>
          <w:sz w:val="24"/>
          <w:szCs w:val="24"/>
        </w:rPr>
        <w:t>ТОВ «Алеана» випуск 22 нових видів продукції, а саме: вазони для кактусів, ємкість для круп, підставка для столового приладдя, крісло-горщик, контейнер з ручкою тощо;</w:t>
      </w:r>
    </w:p>
    <w:p w:rsidR="006803A6" w:rsidRPr="00140B42" w:rsidRDefault="006803A6" w:rsidP="006803A6">
      <w:pPr>
        <w:ind w:firstLine="709"/>
        <w:jc w:val="both"/>
        <w:rPr>
          <w:rFonts w:ascii="Times New Roman" w:hAnsi="Times New Roman"/>
          <w:sz w:val="24"/>
          <w:szCs w:val="24"/>
        </w:rPr>
      </w:pPr>
      <w:r w:rsidRPr="00140B42">
        <w:rPr>
          <w:rFonts w:ascii="Times New Roman" w:hAnsi="Times New Roman"/>
          <w:sz w:val="24"/>
          <w:szCs w:val="24"/>
        </w:rPr>
        <w:t>ТОВ «Омакс Інтернешнл» - нові види панчішної продукції;</w:t>
      </w:r>
    </w:p>
    <w:p w:rsidR="006803A6" w:rsidRPr="00140B42" w:rsidRDefault="006803A6" w:rsidP="006803A6">
      <w:pPr>
        <w:ind w:firstLine="709"/>
        <w:jc w:val="both"/>
        <w:rPr>
          <w:rFonts w:ascii="Times New Roman" w:hAnsi="Times New Roman"/>
          <w:sz w:val="24"/>
          <w:szCs w:val="24"/>
        </w:rPr>
      </w:pPr>
      <w:r w:rsidRPr="00140B42">
        <w:rPr>
          <w:rFonts w:ascii="Times New Roman" w:hAnsi="Times New Roman"/>
          <w:sz w:val="24"/>
          <w:szCs w:val="24"/>
        </w:rPr>
        <w:t>ТОВ «Експрес-С» - лінії для виробництва печива та бубликів;</w:t>
      </w:r>
    </w:p>
    <w:p w:rsidR="006803A6" w:rsidRPr="00140B42" w:rsidRDefault="006803A6" w:rsidP="006803A6">
      <w:pPr>
        <w:ind w:firstLine="709"/>
        <w:jc w:val="both"/>
        <w:rPr>
          <w:rFonts w:ascii="Times New Roman" w:hAnsi="Times New Roman"/>
          <w:sz w:val="24"/>
          <w:szCs w:val="24"/>
        </w:rPr>
      </w:pPr>
      <w:r w:rsidRPr="00140B42">
        <w:rPr>
          <w:rFonts w:ascii="Times New Roman" w:hAnsi="Times New Roman"/>
          <w:sz w:val="24"/>
          <w:szCs w:val="24"/>
        </w:rPr>
        <w:t xml:space="preserve">ТОВ «Аерок» - технологічного процесу виробництва плит покриття та перекриття; </w:t>
      </w:r>
    </w:p>
    <w:p w:rsidR="006803A6" w:rsidRPr="00140B42" w:rsidRDefault="006803A6" w:rsidP="006803A6">
      <w:pPr>
        <w:pStyle w:val="a5"/>
        <w:tabs>
          <w:tab w:val="num" w:pos="1495"/>
        </w:tabs>
        <w:ind w:firstLine="709"/>
        <w:rPr>
          <w:szCs w:val="24"/>
        </w:rPr>
      </w:pPr>
      <w:r w:rsidRPr="00140B42">
        <w:rPr>
          <w:szCs w:val="24"/>
        </w:rPr>
        <w:t>- відновлення роботи підприємств будівельної індустрії, які працювали неповний робочий тиждень або неповний робочий день, мали низький рівень використання виробничих потужностей;</w:t>
      </w:r>
    </w:p>
    <w:p w:rsidR="006803A6" w:rsidRPr="00140B42" w:rsidRDefault="006803A6" w:rsidP="006803A6">
      <w:pPr>
        <w:pStyle w:val="a5"/>
        <w:tabs>
          <w:tab w:val="num" w:pos="1495"/>
        </w:tabs>
        <w:ind w:firstLine="709"/>
        <w:rPr>
          <w:szCs w:val="24"/>
        </w:rPr>
      </w:pPr>
      <w:r w:rsidRPr="00140B42">
        <w:rPr>
          <w:szCs w:val="24"/>
        </w:rPr>
        <w:t xml:space="preserve">- продовження роботи щодо запровадження підприємствами міста європейської системи контролю якості продукції згідно міжнародних стандартів якості продукції; </w:t>
      </w:r>
    </w:p>
    <w:p w:rsidR="006803A6" w:rsidRPr="00140B42" w:rsidRDefault="006803A6" w:rsidP="006803A6">
      <w:pPr>
        <w:pStyle w:val="a5"/>
        <w:tabs>
          <w:tab w:val="num" w:pos="1495"/>
        </w:tabs>
        <w:ind w:firstLine="709"/>
        <w:rPr>
          <w:szCs w:val="24"/>
        </w:rPr>
      </w:pPr>
      <w:r w:rsidRPr="00140B42">
        <w:rPr>
          <w:szCs w:val="24"/>
        </w:rPr>
        <w:t>- сприяння участі провідних промислових підприємств у вистав</w:t>
      </w:r>
      <w:r w:rsidRPr="00140B42">
        <w:rPr>
          <w:szCs w:val="24"/>
        </w:rPr>
        <w:softHyphen/>
        <w:t>ково-ярмаркових заходах як в Україні, так і за її межами.</w:t>
      </w:r>
    </w:p>
    <w:p w:rsidR="006803A6" w:rsidRPr="00140B42" w:rsidRDefault="006803A6" w:rsidP="006803A6">
      <w:pPr>
        <w:pStyle w:val="a4"/>
        <w:spacing w:before="0" w:beforeAutospacing="0" w:after="0" w:afterAutospacing="0"/>
        <w:ind w:firstLine="709"/>
        <w:jc w:val="both"/>
        <w:rPr>
          <w:lang w:val="uk-UA"/>
        </w:rPr>
      </w:pPr>
      <w:r w:rsidRPr="00140B42">
        <w:rPr>
          <w:lang w:val="uk-UA"/>
        </w:rPr>
        <w:t>Прогнозований обсяг виробленої продукції на 2016 рік становитиме</w:t>
      </w:r>
      <w:r w:rsidRPr="00140B42">
        <w:t xml:space="preserve"> </w:t>
      </w:r>
      <w:r w:rsidRPr="00140B42">
        <w:rPr>
          <w:lang w:val="uk-UA"/>
        </w:rPr>
        <w:t>4950,0 млн. грн., реалізованої – 5022,0 млн. гривень. Зростання  обсягів промислового виробництва в 2016 році відбуватиметься в межах 2,0 - 2,4%.</w:t>
      </w:r>
    </w:p>
    <w:p w:rsidR="006803A6" w:rsidRPr="00140B42" w:rsidRDefault="006803A6" w:rsidP="006803A6">
      <w:pPr>
        <w:ind w:firstLine="709"/>
        <w:jc w:val="both"/>
        <w:rPr>
          <w:rFonts w:ascii="Times New Roman" w:hAnsi="Times New Roman"/>
          <w:sz w:val="24"/>
          <w:szCs w:val="24"/>
        </w:rPr>
      </w:pPr>
      <w:r w:rsidRPr="00140B42">
        <w:rPr>
          <w:rFonts w:ascii="Times New Roman" w:hAnsi="Times New Roman"/>
          <w:sz w:val="24"/>
          <w:szCs w:val="24"/>
        </w:rPr>
        <w:t xml:space="preserve">Досягнення запланованих показників передбачається за рахунок створення нових робочих місць (11), впровадження нових технологічних процесів (2) та освоєння нових видів продукції (22). </w:t>
      </w:r>
    </w:p>
    <w:p w:rsidR="006803A6" w:rsidRPr="00140B42" w:rsidRDefault="006803A6" w:rsidP="006803A6">
      <w:pPr>
        <w:ind w:firstLine="709"/>
        <w:jc w:val="both"/>
        <w:rPr>
          <w:rFonts w:ascii="Times New Roman" w:hAnsi="Times New Roman"/>
          <w:sz w:val="24"/>
          <w:szCs w:val="24"/>
          <w:highlight w:val="cyan"/>
        </w:rPr>
      </w:pPr>
    </w:p>
    <w:p w:rsidR="006803A6" w:rsidRPr="00140B42" w:rsidRDefault="006803A6" w:rsidP="006803A6">
      <w:pPr>
        <w:pStyle w:val="2"/>
        <w:ind w:firstLine="709"/>
        <w:rPr>
          <w:rFonts w:ascii="Times New Roman" w:hAnsi="Times New Roman"/>
          <w:sz w:val="24"/>
          <w:szCs w:val="24"/>
        </w:rPr>
      </w:pPr>
      <w:r w:rsidRPr="00140B42">
        <w:rPr>
          <w:rFonts w:ascii="Times New Roman" w:hAnsi="Times New Roman"/>
          <w:sz w:val="24"/>
          <w:szCs w:val="24"/>
        </w:rPr>
        <w:t>2.6.2. Агропромисловий комплекс</w:t>
      </w:r>
    </w:p>
    <w:p w:rsidR="006803A6" w:rsidRPr="00140B42" w:rsidRDefault="006803A6" w:rsidP="006803A6">
      <w:pPr>
        <w:ind w:firstLine="709"/>
        <w:jc w:val="both"/>
        <w:rPr>
          <w:rFonts w:ascii="Times New Roman" w:hAnsi="Times New Roman"/>
          <w:sz w:val="24"/>
          <w:szCs w:val="24"/>
          <w:highlight w:val="yellow"/>
        </w:rPr>
      </w:pPr>
    </w:p>
    <w:p w:rsidR="006803A6" w:rsidRPr="00140B42" w:rsidRDefault="006803A6" w:rsidP="006803A6">
      <w:pPr>
        <w:ind w:firstLine="709"/>
        <w:jc w:val="both"/>
        <w:rPr>
          <w:rFonts w:ascii="Times New Roman" w:hAnsi="Times New Roman"/>
          <w:sz w:val="24"/>
          <w:szCs w:val="24"/>
        </w:rPr>
      </w:pPr>
      <w:r w:rsidRPr="00140B42">
        <w:rPr>
          <w:rFonts w:ascii="Times New Roman" w:hAnsi="Times New Roman"/>
          <w:sz w:val="24"/>
          <w:szCs w:val="24"/>
        </w:rPr>
        <w:t>Пріоритетним напрямом розвитку агропромислового комплексу міста лишається забезпечення високої ефективності, конкурентоспроможності та прибутковості галузі.</w:t>
      </w:r>
    </w:p>
    <w:p w:rsidR="006803A6" w:rsidRPr="00140B42" w:rsidRDefault="006803A6" w:rsidP="006803A6">
      <w:pPr>
        <w:ind w:firstLine="709"/>
        <w:jc w:val="both"/>
        <w:rPr>
          <w:rFonts w:ascii="Times New Roman" w:hAnsi="Times New Roman"/>
          <w:sz w:val="24"/>
          <w:szCs w:val="24"/>
        </w:rPr>
      </w:pPr>
      <w:r w:rsidRPr="00140B42">
        <w:rPr>
          <w:rFonts w:ascii="Times New Roman" w:hAnsi="Times New Roman"/>
          <w:sz w:val="24"/>
          <w:szCs w:val="24"/>
        </w:rPr>
        <w:t xml:space="preserve">На території Обухівської міської ради розташоване сільськогосподарське підприємство ПАТ «Обухівське» у користуванні якого знаходиться більше </w:t>
      </w:r>
      <w:smartTag w:uri="urn:schemas-microsoft-com:office:smarttags" w:element="metricconverter">
        <w:smartTagPr>
          <w:attr w:name="ProductID" w:val="4000 га"/>
        </w:smartTagPr>
        <w:r w:rsidRPr="00140B42">
          <w:rPr>
            <w:rFonts w:ascii="Times New Roman" w:hAnsi="Times New Roman"/>
            <w:sz w:val="24"/>
            <w:szCs w:val="24"/>
          </w:rPr>
          <w:t>4000 га</w:t>
        </w:r>
      </w:smartTag>
      <w:r w:rsidRPr="00140B42">
        <w:rPr>
          <w:rFonts w:ascii="Times New Roman" w:hAnsi="Times New Roman"/>
          <w:sz w:val="24"/>
          <w:szCs w:val="24"/>
        </w:rPr>
        <w:t xml:space="preserve"> земель сільськогосподарського призначення,  в тому числі </w:t>
      </w:r>
      <w:smartTag w:uri="urn:schemas-microsoft-com:office:smarttags" w:element="metricconverter">
        <w:smartTagPr>
          <w:attr w:name="ProductID" w:val="1686 га"/>
        </w:smartTagPr>
        <w:r w:rsidRPr="00140B42">
          <w:rPr>
            <w:rFonts w:ascii="Times New Roman" w:hAnsi="Times New Roman"/>
            <w:sz w:val="24"/>
            <w:szCs w:val="24"/>
          </w:rPr>
          <w:t>1686 га</w:t>
        </w:r>
      </w:smartTag>
      <w:r w:rsidRPr="00140B42">
        <w:rPr>
          <w:rFonts w:ascii="Times New Roman" w:hAnsi="Times New Roman"/>
          <w:sz w:val="24"/>
          <w:szCs w:val="24"/>
        </w:rPr>
        <w:t>, які розташовані в адміністративних межах міста Обухів.</w:t>
      </w:r>
    </w:p>
    <w:p w:rsidR="006803A6" w:rsidRPr="00140B42" w:rsidRDefault="006803A6" w:rsidP="006803A6">
      <w:pPr>
        <w:ind w:firstLine="709"/>
        <w:jc w:val="both"/>
        <w:rPr>
          <w:rFonts w:ascii="Times New Roman" w:hAnsi="Times New Roman"/>
          <w:sz w:val="24"/>
          <w:szCs w:val="24"/>
        </w:rPr>
      </w:pPr>
      <w:r w:rsidRPr="00140B42">
        <w:rPr>
          <w:rFonts w:ascii="Times New Roman" w:hAnsi="Times New Roman"/>
          <w:sz w:val="24"/>
          <w:szCs w:val="24"/>
        </w:rPr>
        <w:t>Господарство займається виробництвом сільськогосподарської продукції, а саме: вирощуванням зернових, кормових та технічних культур, а також вирощуванням м’яса ВРХ та виробництвом молока.</w:t>
      </w:r>
    </w:p>
    <w:p w:rsidR="006803A6" w:rsidRPr="00140B42" w:rsidRDefault="006803A6" w:rsidP="006803A6">
      <w:pPr>
        <w:ind w:firstLine="709"/>
        <w:jc w:val="both"/>
        <w:rPr>
          <w:rFonts w:ascii="Times New Roman" w:hAnsi="Times New Roman"/>
          <w:sz w:val="24"/>
          <w:szCs w:val="24"/>
        </w:rPr>
      </w:pPr>
      <w:r w:rsidRPr="00140B42">
        <w:rPr>
          <w:rFonts w:ascii="Times New Roman" w:hAnsi="Times New Roman"/>
          <w:sz w:val="24"/>
          <w:szCs w:val="24"/>
        </w:rPr>
        <w:t>Має необхідний набір сільськогосподарської техніки та інвентарю для обробітку земель, догляду за посівами та збору вирощеного урожаю. Зібраний урожай на обладнаних токах доводиться до відповідних кондицій та по необхідності зберігається у обладнаних зерноскладах.</w:t>
      </w:r>
    </w:p>
    <w:p w:rsidR="006803A6" w:rsidRPr="00140B42" w:rsidRDefault="006803A6" w:rsidP="006803A6">
      <w:pPr>
        <w:ind w:firstLine="709"/>
        <w:jc w:val="both"/>
        <w:rPr>
          <w:rFonts w:ascii="Times New Roman" w:hAnsi="Times New Roman"/>
          <w:sz w:val="24"/>
          <w:szCs w:val="24"/>
        </w:rPr>
      </w:pPr>
      <w:r w:rsidRPr="00140B42">
        <w:rPr>
          <w:rFonts w:ascii="Times New Roman" w:hAnsi="Times New Roman"/>
          <w:sz w:val="24"/>
          <w:szCs w:val="24"/>
        </w:rPr>
        <w:t xml:space="preserve">По товариству станом на 01.11.2015 року обліковується 1339 голів великої рогатої худоби, в т. ч. корів – 650 голів, що на 53 голів більше, в т. ч. корів – на 28 голів </w:t>
      </w:r>
      <w:r w:rsidRPr="00140B42">
        <w:rPr>
          <w:rFonts w:ascii="Times New Roman" w:hAnsi="Times New Roman"/>
          <w:sz w:val="24"/>
          <w:szCs w:val="24"/>
        </w:rPr>
        <w:lastRenderedPageBreak/>
        <w:t xml:space="preserve">більше, ніж у цьому ж періоді 2014 року (обліковувалось 1286 голови великої рогатої худоби, в т. ч. корів – 622 голів). </w:t>
      </w:r>
    </w:p>
    <w:p w:rsidR="006803A6" w:rsidRPr="00140B42" w:rsidRDefault="006803A6" w:rsidP="006803A6">
      <w:pPr>
        <w:ind w:firstLine="709"/>
        <w:jc w:val="both"/>
        <w:rPr>
          <w:rFonts w:ascii="Times New Roman" w:hAnsi="Times New Roman"/>
          <w:sz w:val="24"/>
          <w:szCs w:val="24"/>
        </w:rPr>
      </w:pPr>
      <w:r w:rsidRPr="00140B42">
        <w:rPr>
          <w:rFonts w:ascii="Times New Roman" w:hAnsi="Times New Roman"/>
          <w:sz w:val="24"/>
          <w:szCs w:val="24"/>
        </w:rPr>
        <w:t xml:space="preserve">Виробництво молока по господарству склало 3110,0 т і в порівнянні з аналогічним періодом 2014 року (2600,0 т) збільшилось на 510,0 т або 1,2 відсотки.  </w:t>
      </w:r>
    </w:p>
    <w:p w:rsidR="006803A6" w:rsidRPr="00140B42" w:rsidRDefault="006803A6" w:rsidP="006803A6">
      <w:pPr>
        <w:ind w:firstLine="709"/>
        <w:jc w:val="both"/>
        <w:rPr>
          <w:rFonts w:ascii="Times New Roman" w:hAnsi="Times New Roman"/>
          <w:sz w:val="24"/>
          <w:szCs w:val="24"/>
        </w:rPr>
      </w:pPr>
      <w:r w:rsidRPr="00140B42">
        <w:rPr>
          <w:rFonts w:ascii="Times New Roman" w:hAnsi="Times New Roman"/>
          <w:sz w:val="24"/>
          <w:szCs w:val="24"/>
        </w:rPr>
        <w:t xml:space="preserve">Реалізовано молока по господарству 3011,0 т, відповідно до звітного періоду 2014 року на 524,0 т більше (2487,0 т) або 1,2 %. </w:t>
      </w:r>
    </w:p>
    <w:p w:rsidR="006803A6" w:rsidRPr="00140B42" w:rsidRDefault="006803A6" w:rsidP="006803A6">
      <w:pPr>
        <w:ind w:firstLine="709"/>
        <w:jc w:val="both"/>
        <w:rPr>
          <w:rFonts w:ascii="Times New Roman" w:hAnsi="Times New Roman"/>
          <w:sz w:val="24"/>
          <w:szCs w:val="24"/>
        </w:rPr>
      </w:pPr>
      <w:r w:rsidRPr="00140B42">
        <w:rPr>
          <w:rFonts w:ascii="Times New Roman" w:hAnsi="Times New Roman"/>
          <w:sz w:val="24"/>
          <w:szCs w:val="24"/>
        </w:rPr>
        <w:t xml:space="preserve">Реалізовано в звітному періоді поточного року великої рогатої худоби в живій вазі 1038,5 ц, що на 27,5 ц більше ніж в аналогічному періоді 2014 року (1066,0 ц). </w:t>
      </w:r>
    </w:p>
    <w:p w:rsidR="006803A6" w:rsidRPr="00140B42" w:rsidRDefault="006803A6" w:rsidP="006803A6">
      <w:pPr>
        <w:ind w:firstLine="709"/>
        <w:jc w:val="both"/>
        <w:rPr>
          <w:rFonts w:ascii="Times New Roman" w:hAnsi="Times New Roman"/>
          <w:sz w:val="24"/>
          <w:szCs w:val="24"/>
        </w:rPr>
      </w:pPr>
      <w:r w:rsidRPr="00140B42">
        <w:rPr>
          <w:rFonts w:ascii="Times New Roman" w:hAnsi="Times New Roman"/>
          <w:sz w:val="24"/>
          <w:szCs w:val="24"/>
        </w:rPr>
        <w:t xml:space="preserve">    Товариством в звітному періоді на 823 гектарі намолочено 1198 т сої; з </w:t>
      </w:r>
      <w:smartTag w:uri="urn:schemas-microsoft-com:office:smarttags" w:element="metricconverter">
        <w:smartTagPr>
          <w:attr w:name="ProductID" w:val="1035 га"/>
        </w:smartTagPr>
        <w:r w:rsidRPr="00140B42">
          <w:rPr>
            <w:rFonts w:ascii="Times New Roman" w:hAnsi="Times New Roman"/>
            <w:sz w:val="24"/>
            <w:szCs w:val="24"/>
          </w:rPr>
          <w:t>1035 га</w:t>
        </w:r>
      </w:smartTag>
      <w:r w:rsidRPr="00140B42">
        <w:rPr>
          <w:rFonts w:ascii="Times New Roman" w:hAnsi="Times New Roman"/>
          <w:sz w:val="24"/>
          <w:szCs w:val="24"/>
        </w:rPr>
        <w:t xml:space="preserve"> зібрано 4099 т соняшника, урожайність – 39  ц/га; на </w:t>
      </w:r>
      <w:smartTag w:uri="urn:schemas-microsoft-com:office:smarttags" w:element="metricconverter">
        <w:smartTagPr>
          <w:attr w:name="ProductID" w:val="483 га"/>
        </w:smartTagPr>
        <w:r w:rsidRPr="00140B42">
          <w:rPr>
            <w:rFonts w:ascii="Times New Roman" w:hAnsi="Times New Roman"/>
            <w:sz w:val="24"/>
            <w:szCs w:val="24"/>
          </w:rPr>
          <w:t>483 га</w:t>
        </w:r>
      </w:smartTag>
      <w:r w:rsidRPr="00140B42">
        <w:rPr>
          <w:rFonts w:ascii="Times New Roman" w:hAnsi="Times New Roman"/>
          <w:sz w:val="24"/>
          <w:szCs w:val="24"/>
        </w:rPr>
        <w:t xml:space="preserve"> зібрано 4167 т кукурудзи на зерно, урожайність – 86 ц/га; закладено 6300 т силосної кукурудзи з </w:t>
      </w:r>
      <w:smartTag w:uri="urn:schemas-microsoft-com:office:smarttags" w:element="metricconverter">
        <w:smartTagPr>
          <w:attr w:name="ProductID" w:val="228 га"/>
        </w:smartTagPr>
        <w:r w:rsidRPr="00140B42">
          <w:rPr>
            <w:rFonts w:ascii="Times New Roman" w:hAnsi="Times New Roman"/>
            <w:sz w:val="24"/>
            <w:szCs w:val="24"/>
          </w:rPr>
          <w:t>228 га</w:t>
        </w:r>
      </w:smartTag>
      <w:r w:rsidRPr="00140B42">
        <w:rPr>
          <w:rFonts w:ascii="Times New Roman" w:hAnsi="Times New Roman"/>
          <w:sz w:val="24"/>
          <w:szCs w:val="24"/>
        </w:rPr>
        <w:t xml:space="preserve"> при урожайності – 276 ц/га; з </w:t>
      </w:r>
      <w:smartTag w:uri="urn:schemas-microsoft-com:office:smarttags" w:element="metricconverter">
        <w:smartTagPr>
          <w:attr w:name="ProductID" w:val="179 га"/>
        </w:smartTagPr>
        <w:r w:rsidRPr="00140B42">
          <w:rPr>
            <w:rFonts w:ascii="Times New Roman" w:hAnsi="Times New Roman"/>
            <w:sz w:val="24"/>
            <w:szCs w:val="24"/>
          </w:rPr>
          <w:t>179 га</w:t>
        </w:r>
      </w:smartTag>
      <w:r w:rsidRPr="00140B42">
        <w:rPr>
          <w:rFonts w:ascii="Times New Roman" w:hAnsi="Times New Roman"/>
          <w:sz w:val="24"/>
          <w:szCs w:val="24"/>
        </w:rPr>
        <w:t xml:space="preserve"> зібрано 5162,0 т багаторічних трав при урожайності 288 ц/га; з </w:t>
      </w:r>
      <w:smartTag w:uri="urn:schemas-microsoft-com:office:smarttags" w:element="metricconverter">
        <w:smartTagPr>
          <w:attr w:name="ProductID" w:val="810,0 га"/>
        </w:smartTagPr>
        <w:r w:rsidRPr="00140B42">
          <w:rPr>
            <w:rFonts w:ascii="Times New Roman" w:hAnsi="Times New Roman"/>
            <w:sz w:val="24"/>
            <w:szCs w:val="24"/>
          </w:rPr>
          <w:t>810,0 га</w:t>
        </w:r>
      </w:smartTag>
      <w:r w:rsidRPr="00140B42">
        <w:rPr>
          <w:rFonts w:ascii="Times New Roman" w:hAnsi="Times New Roman"/>
          <w:sz w:val="24"/>
          <w:szCs w:val="24"/>
        </w:rPr>
        <w:t xml:space="preserve"> зібрано 4643,0 т пшениці, урожайність – 57 ц/га; з </w:t>
      </w:r>
      <w:smartTag w:uri="urn:schemas-microsoft-com:office:smarttags" w:element="metricconverter">
        <w:smartTagPr>
          <w:attr w:name="ProductID" w:val="35 га"/>
        </w:smartTagPr>
        <w:r w:rsidRPr="00140B42">
          <w:rPr>
            <w:rFonts w:ascii="Times New Roman" w:hAnsi="Times New Roman"/>
            <w:sz w:val="24"/>
            <w:szCs w:val="24"/>
          </w:rPr>
          <w:t>35 га</w:t>
        </w:r>
      </w:smartTag>
      <w:r w:rsidRPr="00140B42">
        <w:rPr>
          <w:rFonts w:ascii="Times New Roman" w:hAnsi="Times New Roman"/>
          <w:sz w:val="24"/>
          <w:szCs w:val="24"/>
        </w:rPr>
        <w:t xml:space="preserve"> зібрано 117 т ячменю при урожайності 33 ц/га; з </w:t>
      </w:r>
      <w:smartTag w:uri="urn:schemas-microsoft-com:office:smarttags" w:element="metricconverter">
        <w:smartTagPr>
          <w:attr w:name="ProductID" w:val="16,2 га"/>
        </w:smartTagPr>
        <w:r w:rsidRPr="00140B42">
          <w:rPr>
            <w:rFonts w:ascii="Times New Roman" w:hAnsi="Times New Roman"/>
            <w:sz w:val="24"/>
            <w:szCs w:val="24"/>
          </w:rPr>
          <w:t>16,2 га</w:t>
        </w:r>
      </w:smartTag>
      <w:r w:rsidRPr="00140B42">
        <w:rPr>
          <w:rFonts w:ascii="Times New Roman" w:hAnsi="Times New Roman"/>
          <w:sz w:val="24"/>
          <w:szCs w:val="24"/>
        </w:rPr>
        <w:t xml:space="preserve"> зібрано 15 т гірчиці, урожайність – 9 ц/га; з </w:t>
      </w:r>
      <w:smartTag w:uri="urn:schemas-microsoft-com:office:smarttags" w:element="metricconverter">
        <w:smartTagPr>
          <w:attr w:name="ProductID" w:val="15 га"/>
        </w:smartTagPr>
        <w:r w:rsidRPr="00140B42">
          <w:rPr>
            <w:rFonts w:ascii="Times New Roman" w:hAnsi="Times New Roman"/>
            <w:sz w:val="24"/>
            <w:szCs w:val="24"/>
          </w:rPr>
          <w:t>15 га</w:t>
        </w:r>
      </w:smartTag>
      <w:r w:rsidRPr="00140B42">
        <w:rPr>
          <w:rFonts w:ascii="Times New Roman" w:hAnsi="Times New Roman"/>
          <w:sz w:val="24"/>
          <w:szCs w:val="24"/>
        </w:rPr>
        <w:t xml:space="preserve"> зібрано 59 т жита, урожайність – 39  ц/га.</w:t>
      </w:r>
    </w:p>
    <w:p w:rsidR="006803A6" w:rsidRPr="00140B42" w:rsidRDefault="006803A6" w:rsidP="006803A6">
      <w:pPr>
        <w:ind w:firstLine="709"/>
        <w:jc w:val="both"/>
        <w:rPr>
          <w:rFonts w:ascii="Times New Roman" w:hAnsi="Times New Roman"/>
          <w:sz w:val="24"/>
          <w:szCs w:val="24"/>
        </w:rPr>
      </w:pPr>
      <w:r w:rsidRPr="00140B42">
        <w:rPr>
          <w:rFonts w:ascii="Times New Roman" w:hAnsi="Times New Roman"/>
          <w:sz w:val="24"/>
          <w:szCs w:val="24"/>
        </w:rPr>
        <w:t>Підприємство не є збитковим; керівництвом вживаються всі заходи щодо недопущення спаду виробництва сільськогосподарської продукції.</w:t>
      </w:r>
    </w:p>
    <w:p w:rsidR="006803A6" w:rsidRPr="00140B42" w:rsidRDefault="006803A6" w:rsidP="006803A6">
      <w:pPr>
        <w:ind w:firstLine="709"/>
        <w:jc w:val="both"/>
        <w:rPr>
          <w:rFonts w:ascii="Times New Roman" w:hAnsi="Times New Roman"/>
          <w:sz w:val="24"/>
          <w:szCs w:val="24"/>
        </w:rPr>
      </w:pPr>
      <w:r w:rsidRPr="00140B42">
        <w:rPr>
          <w:rFonts w:ascii="Times New Roman" w:hAnsi="Times New Roman"/>
          <w:sz w:val="24"/>
          <w:szCs w:val="24"/>
        </w:rPr>
        <w:t>Середньомісячний заробіток працівника господарства за 10-ть місяців поточного року становив 4099,15 гривень. Заборгованості по заробітній платі немає.</w:t>
      </w:r>
    </w:p>
    <w:p w:rsidR="006803A6" w:rsidRPr="00140B42" w:rsidRDefault="006803A6" w:rsidP="006803A6">
      <w:pPr>
        <w:ind w:firstLine="709"/>
        <w:jc w:val="both"/>
        <w:rPr>
          <w:rFonts w:ascii="Times New Roman" w:hAnsi="Times New Roman"/>
          <w:sz w:val="24"/>
          <w:szCs w:val="24"/>
        </w:rPr>
      </w:pPr>
      <w:r w:rsidRPr="00140B42">
        <w:rPr>
          <w:rFonts w:ascii="Times New Roman" w:hAnsi="Times New Roman"/>
          <w:sz w:val="24"/>
          <w:szCs w:val="24"/>
        </w:rPr>
        <w:t>Господарство постійно працює над покращенням умов праці, техніки безпеки та санітарної гігієни .</w:t>
      </w:r>
    </w:p>
    <w:p w:rsidR="006803A6" w:rsidRPr="00140B42" w:rsidRDefault="006803A6" w:rsidP="006803A6">
      <w:pPr>
        <w:ind w:firstLine="709"/>
        <w:jc w:val="both"/>
        <w:rPr>
          <w:rFonts w:ascii="Times New Roman" w:hAnsi="Times New Roman"/>
          <w:sz w:val="24"/>
          <w:szCs w:val="24"/>
        </w:rPr>
      </w:pPr>
      <w:r w:rsidRPr="00140B42">
        <w:rPr>
          <w:rFonts w:ascii="Times New Roman" w:hAnsi="Times New Roman"/>
          <w:sz w:val="24"/>
          <w:szCs w:val="24"/>
        </w:rPr>
        <w:t>У напружені періоди польових робіт працівники забезпечуються безкоштовним харчуванням безпосередньо на робочих місцях.</w:t>
      </w:r>
    </w:p>
    <w:p w:rsidR="006803A6" w:rsidRPr="00140B42" w:rsidRDefault="006803A6" w:rsidP="006803A6">
      <w:pPr>
        <w:ind w:firstLine="709"/>
        <w:jc w:val="both"/>
        <w:rPr>
          <w:rFonts w:ascii="Times New Roman" w:hAnsi="Times New Roman"/>
          <w:sz w:val="24"/>
          <w:szCs w:val="24"/>
        </w:rPr>
      </w:pPr>
      <w:r w:rsidRPr="00140B42">
        <w:rPr>
          <w:rFonts w:ascii="Times New Roman" w:hAnsi="Times New Roman"/>
          <w:sz w:val="24"/>
          <w:szCs w:val="24"/>
        </w:rPr>
        <w:t>Значну допомогу в оздоровленні неповнолітніх дітей працівників бере на себе господарство.</w:t>
      </w:r>
    </w:p>
    <w:p w:rsidR="006803A6" w:rsidRPr="00140B42" w:rsidRDefault="006803A6" w:rsidP="006803A6">
      <w:pPr>
        <w:ind w:firstLine="709"/>
        <w:jc w:val="both"/>
        <w:rPr>
          <w:rFonts w:ascii="Times New Roman" w:hAnsi="Times New Roman"/>
          <w:sz w:val="24"/>
          <w:szCs w:val="24"/>
        </w:rPr>
      </w:pPr>
      <w:r w:rsidRPr="00140B42">
        <w:rPr>
          <w:rFonts w:ascii="Times New Roman" w:hAnsi="Times New Roman"/>
          <w:sz w:val="24"/>
          <w:szCs w:val="24"/>
        </w:rPr>
        <w:t>ПАТ «Обухівське» постійно надає посильну допомогу школі №4, дитячому садочку «Пролісок», будинку культури мікрорайону  «Петровський», медамбулаторії, в будівництві церкви на мікрорайоні «Петровський».</w:t>
      </w:r>
    </w:p>
    <w:p w:rsidR="006803A6" w:rsidRPr="00140B42" w:rsidRDefault="006803A6" w:rsidP="006803A6">
      <w:pPr>
        <w:ind w:firstLine="709"/>
        <w:jc w:val="both"/>
        <w:rPr>
          <w:rFonts w:ascii="Times New Roman" w:hAnsi="Times New Roman"/>
          <w:sz w:val="24"/>
          <w:szCs w:val="24"/>
        </w:rPr>
      </w:pPr>
    </w:p>
    <w:p w:rsidR="006803A6" w:rsidRPr="00140B42" w:rsidRDefault="006803A6" w:rsidP="006803A6">
      <w:pPr>
        <w:pStyle w:val="1"/>
        <w:spacing w:before="0" w:after="0"/>
        <w:ind w:firstLine="709"/>
        <w:rPr>
          <w:rFonts w:ascii="Times New Roman" w:hAnsi="Times New Roman" w:cs="Times New Roman"/>
          <w:sz w:val="24"/>
          <w:szCs w:val="24"/>
          <w:u w:val="single"/>
          <w:lang w:val="uk-UA"/>
        </w:rPr>
      </w:pPr>
      <w:r w:rsidRPr="00140B42">
        <w:rPr>
          <w:rFonts w:ascii="Times New Roman" w:hAnsi="Times New Roman" w:cs="Times New Roman"/>
          <w:sz w:val="24"/>
          <w:szCs w:val="24"/>
          <w:u w:val="single"/>
          <w:lang w:val="uk-UA"/>
        </w:rPr>
        <w:t>Головні цілі на 2016 рік</w:t>
      </w:r>
    </w:p>
    <w:p w:rsidR="006803A6" w:rsidRPr="00140B42" w:rsidRDefault="006803A6" w:rsidP="006803A6">
      <w:pPr>
        <w:ind w:firstLine="709"/>
        <w:jc w:val="both"/>
        <w:rPr>
          <w:rFonts w:ascii="Times New Roman" w:hAnsi="Times New Roman"/>
          <w:sz w:val="24"/>
          <w:szCs w:val="24"/>
        </w:rPr>
      </w:pPr>
    </w:p>
    <w:p w:rsidR="006803A6" w:rsidRPr="00140B42" w:rsidRDefault="006803A6" w:rsidP="006803A6">
      <w:pPr>
        <w:ind w:firstLine="709"/>
        <w:jc w:val="both"/>
        <w:rPr>
          <w:rFonts w:ascii="Times New Roman" w:hAnsi="Times New Roman"/>
          <w:sz w:val="24"/>
          <w:szCs w:val="24"/>
        </w:rPr>
      </w:pPr>
      <w:r w:rsidRPr="00140B42">
        <w:rPr>
          <w:rFonts w:ascii="Times New Roman" w:hAnsi="Times New Roman"/>
          <w:sz w:val="24"/>
          <w:szCs w:val="24"/>
        </w:rPr>
        <w:t>Підвищення конкурентоспроможності сільськогосподарської продукції, досягнення вищого рівня ефективності виробництва та забезпечення стабільних темпів зростання обсягів виробництва продукції сільського господарства, диференціація виробництва залежно від світової та національної кон’юнктури; забезпечення вітчизняної сільськогосподарської продукції на внутрішньому і зовнішньому ринках.</w:t>
      </w:r>
    </w:p>
    <w:p w:rsidR="006803A6" w:rsidRPr="00140B42" w:rsidRDefault="006803A6" w:rsidP="006803A6">
      <w:pPr>
        <w:ind w:firstLine="709"/>
        <w:jc w:val="both"/>
        <w:rPr>
          <w:rFonts w:ascii="Times New Roman" w:hAnsi="Times New Roman"/>
          <w:sz w:val="24"/>
          <w:szCs w:val="24"/>
          <w:highlight w:val="yellow"/>
        </w:rPr>
      </w:pPr>
    </w:p>
    <w:p w:rsidR="006803A6" w:rsidRPr="00140B42" w:rsidRDefault="006803A6" w:rsidP="006803A6">
      <w:pPr>
        <w:pStyle w:val="1"/>
        <w:spacing w:before="0" w:after="0"/>
        <w:ind w:firstLine="709"/>
        <w:rPr>
          <w:rFonts w:ascii="Times New Roman" w:hAnsi="Times New Roman" w:cs="Times New Roman"/>
          <w:sz w:val="24"/>
          <w:szCs w:val="24"/>
          <w:u w:val="single"/>
          <w:lang w:val="uk-UA"/>
        </w:rPr>
      </w:pPr>
      <w:r w:rsidRPr="00140B42">
        <w:rPr>
          <w:rFonts w:ascii="Times New Roman" w:hAnsi="Times New Roman" w:cs="Times New Roman"/>
          <w:sz w:val="24"/>
          <w:szCs w:val="24"/>
          <w:u w:val="single"/>
          <w:lang w:val="uk-UA"/>
        </w:rPr>
        <w:t>Основні завдання та заходи на 2016 рік</w:t>
      </w:r>
    </w:p>
    <w:p w:rsidR="006803A6" w:rsidRPr="00140B42" w:rsidRDefault="006803A6" w:rsidP="006803A6">
      <w:pPr>
        <w:ind w:firstLine="709"/>
        <w:jc w:val="both"/>
        <w:rPr>
          <w:rFonts w:ascii="Times New Roman" w:hAnsi="Times New Roman"/>
          <w:sz w:val="24"/>
          <w:szCs w:val="24"/>
        </w:rPr>
      </w:pPr>
    </w:p>
    <w:p w:rsidR="006803A6" w:rsidRPr="00140B42" w:rsidRDefault="006803A6" w:rsidP="006803A6">
      <w:pPr>
        <w:ind w:firstLine="709"/>
        <w:jc w:val="both"/>
        <w:rPr>
          <w:rFonts w:ascii="Times New Roman" w:hAnsi="Times New Roman"/>
          <w:sz w:val="24"/>
          <w:szCs w:val="24"/>
        </w:rPr>
      </w:pPr>
      <w:r w:rsidRPr="00140B42">
        <w:rPr>
          <w:rFonts w:ascii="Times New Roman" w:hAnsi="Times New Roman"/>
          <w:sz w:val="24"/>
          <w:szCs w:val="24"/>
        </w:rPr>
        <w:t>1. Виробництво конкурентноздатних видів продукції тваринництва і рослинництва з дотриманням санітарних та фітосанітарних норм згідно з європейськими стандартами.</w:t>
      </w:r>
    </w:p>
    <w:p w:rsidR="006803A6" w:rsidRPr="00140B42" w:rsidRDefault="006803A6" w:rsidP="006803A6">
      <w:pPr>
        <w:ind w:firstLine="709"/>
        <w:jc w:val="both"/>
        <w:rPr>
          <w:rFonts w:ascii="Times New Roman" w:hAnsi="Times New Roman"/>
          <w:sz w:val="24"/>
          <w:szCs w:val="24"/>
        </w:rPr>
      </w:pPr>
      <w:r w:rsidRPr="00140B42">
        <w:rPr>
          <w:rFonts w:ascii="Times New Roman" w:hAnsi="Times New Roman"/>
          <w:sz w:val="24"/>
          <w:szCs w:val="24"/>
        </w:rPr>
        <w:t>2. Сприяння залученню вітчизняних та іноземних інвестицій у розвиток агропромислового комплексу міста.</w:t>
      </w:r>
    </w:p>
    <w:p w:rsidR="006803A6" w:rsidRPr="00140B42" w:rsidRDefault="006803A6" w:rsidP="006803A6">
      <w:pPr>
        <w:ind w:firstLine="709"/>
        <w:jc w:val="both"/>
        <w:rPr>
          <w:rFonts w:ascii="Times New Roman" w:hAnsi="Times New Roman"/>
          <w:sz w:val="24"/>
          <w:szCs w:val="24"/>
        </w:rPr>
      </w:pPr>
      <w:r w:rsidRPr="00140B42">
        <w:rPr>
          <w:rFonts w:ascii="Times New Roman" w:hAnsi="Times New Roman"/>
          <w:sz w:val="24"/>
          <w:szCs w:val="24"/>
        </w:rPr>
        <w:t>3. Розширення ринків збуту сільськогосподарської продукції та стимулювання виходу вітчизняних товаровиробників на зовнішні ринки.</w:t>
      </w:r>
    </w:p>
    <w:p w:rsidR="006803A6" w:rsidRPr="00140B42" w:rsidRDefault="006803A6" w:rsidP="006803A6">
      <w:pPr>
        <w:ind w:firstLine="709"/>
        <w:jc w:val="both"/>
        <w:rPr>
          <w:rFonts w:ascii="Times New Roman" w:hAnsi="Times New Roman"/>
          <w:sz w:val="24"/>
          <w:szCs w:val="24"/>
        </w:rPr>
      </w:pPr>
      <w:r w:rsidRPr="00140B42">
        <w:rPr>
          <w:rFonts w:ascii="Times New Roman" w:hAnsi="Times New Roman"/>
          <w:sz w:val="24"/>
          <w:szCs w:val="24"/>
        </w:rPr>
        <w:t>4.Забезпечення подальшого підвищення урожайності сільськогосподарських культур шляхом використання передових розробок у сфері науки та техніки. Ознайомлення з досвідом ведення господарювання передових підприємств галузі (ведення сівозмін, сортооновлення, внесення оптимальних доз добрив тощо), впровадження нових ефективних ресурсозберігаючих технологій.</w:t>
      </w:r>
    </w:p>
    <w:p w:rsidR="006803A6" w:rsidRPr="00140B42" w:rsidRDefault="006803A6" w:rsidP="006803A6">
      <w:pPr>
        <w:ind w:firstLine="709"/>
        <w:jc w:val="both"/>
        <w:rPr>
          <w:rFonts w:ascii="Times New Roman" w:hAnsi="Times New Roman"/>
          <w:sz w:val="24"/>
          <w:szCs w:val="24"/>
        </w:rPr>
      </w:pPr>
      <w:r w:rsidRPr="00140B42">
        <w:rPr>
          <w:rFonts w:ascii="Times New Roman" w:hAnsi="Times New Roman"/>
          <w:sz w:val="24"/>
          <w:szCs w:val="24"/>
        </w:rPr>
        <w:t xml:space="preserve">5. Подальший розвиток молочного скотарства шляхом використання світового і вітчизняного генофонду порід, збалансованої годівлі худоби за всіма необхідними поживними компонентами, впровадження передових технологій утримання та </w:t>
      </w:r>
      <w:r w:rsidRPr="00140B42">
        <w:rPr>
          <w:rFonts w:ascii="Times New Roman" w:hAnsi="Times New Roman"/>
          <w:sz w:val="24"/>
          <w:szCs w:val="24"/>
        </w:rPr>
        <w:lastRenderedPageBreak/>
        <w:t>відтворення тварин, постійного наукового супроводу практичних питань селекції, годівлі, технологій, економіки галузі.</w:t>
      </w:r>
    </w:p>
    <w:p w:rsidR="006803A6" w:rsidRPr="00140B42" w:rsidRDefault="006803A6" w:rsidP="006803A6">
      <w:pPr>
        <w:ind w:firstLine="709"/>
        <w:jc w:val="both"/>
        <w:rPr>
          <w:rFonts w:ascii="Times New Roman" w:hAnsi="Times New Roman"/>
          <w:sz w:val="24"/>
          <w:szCs w:val="24"/>
        </w:rPr>
      </w:pPr>
      <w:r w:rsidRPr="00140B42">
        <w:rPr>
          <w:rFonts w:ascii="Times New Roman" w:hAnsi="Times New Roman"/>
          <w:sz w:val="24"/>
          <w:szCs w:val="24"/>
        </w:rPr>
        <w:t>6. Підвищення продуктивності худоби на основі поліпшення якісного складу поголів’я.</w:t>
      </w:r>
    </w:p>
    <w:p w:rsidR="006803A6" w:rsidRPr="00140B42" w:rsidRDefault="006803A6" w:rsidP="006803A6">
      <w:pPr>
        <w:ind w:firstLine="709"/>
        <w:jc w:val="both"/>
        <w:rPr>
          <w:rFonts w:ascii="Times New Roman" w:hAnsi="Times New Roman"/>
          <w:sz w:val="24"/>
          <w:szCs w:val="24"/>
          <w:highlight w:val="yellow"/>
        </w:rPr>
      </w:pPr>
      <w:r w:rsidRPr="00140B42">
        <w:rPr>
          <w:rFonts w:ascii="Times New Roman" w:hAnsi="Times New Roman"/>
          <w:sz w:val="24"/>
          <w:szCs w:val="24"/>
        </w:rPr>
        <w:t>7. Постійне відстеження ситуації на аграрному ринку з метою оперативного інформування сільгоспвиробників щодо рівня цін і попиту на основні види сільськогосподарської продукції, умов її реалізації на організованому аграрному ринку.</w:t>
      </w:r>
    </w:p>
    <w:p w:rsidR="006803A6" w:rsidRPr="00140B42" w:rsidRDefault="006803A6" w:rsidP="006803A6">
      <w:pPr>
        <w:ind w:firstLine="709"/>
        <w:jc w:val="both"/>
        <w:rPr>
          <w:rFonts w:ascii="Times New Roman" w:hAnsi="Times New Roman"/>
          <w:sz w:val="24"/>
          <w:szCs w:val="24"/>
        </w:rPr>
      </w:pPr>
      <w:r w:rsidRPr="00140B42">
        <w:rPr>
          <w:rFonts w:ascii="Times New Roman" w:hAnsi="Times New Roman"/>
          <w:sz w:val="24"/>
          <w:szCs w:val="24"/>
        </w:rPr>
        <w:t>В 2016 році прогнозується посів сільськогосподарських культур та отримання врожайності, а саме:</w:t>
      </w:r>
    </w:p>
    <w:p w:rsidR="006803A6" w:rsidRPr="00140B42" w:rsidRDefault="006803A6" w:rsidP="006803A6">
      <w:pPr>
        <w:ind w:firstLine="709"/>
        <w:jc w:val="both"/>
        <w:rPr>
          <w:rFonts w:ascii="Times New Roman" w:hAnsi="Times New Roman"/>
          <w:sz w:val="24"/>
          <w:szCs w:val="24"/>
        </w:rPr>
      </w:pPr>
    </w:p>
    <w:tbl>
      <w:tblPr>
        <w:tblW w:w="9356" w:type="dxa"/>
        <w:tblInd w:w="108" w:type="dxa"/>
        <w:tblLook w:val="00A0"/>
      </w:tblPr>
      <w:tblGrid>
        <w:gridCol w:w="4536"/>
        <w:gridCol w:w="1985"/>
        <w:gridCol w:w="2835"/>
      </w:tblGrid>
      <w:tr w:rsidR="006803A6" w:rsidRPr="00140B42" w:rsidTr="004007D9">
        <w:trPr>
          <w:trHeight w:val="645"/>
        </w:trPr>
        <w:tc>
          <w:tcPr>
            <w:tcW w:w="4536" w:type="dxa"/>
            <w:tcBorders>
              <w:top w:val="single" w:sz="8" w:space="0" w:color="auto"/>
              <w:left w:val="single" w:sz="8" w:space="0" w:color="auto"/>
              <w:bottom w:val="single" w:sz="8" w:space="0" w:color="auto"/>
              <w:right w:val="single" w:sz="8" w:space="0" w:color="auto"/>
            </w:tcBorders>
            <w:shd w:val="clear" w:color="auto" w:fill="FFFFFF"/>
            <w:vAlign w:val="center"/>
          </w:tcPr>
          <w:p w:rsidR="006803A6" w:rsidRPr="00140B42" w:rsidRDefault="006803A6" w:rsidP="004007D9">
            <w:pPr>
              <w:ind w:firstLine="709"/>
              <w:jc w:val="both"/>
              <w:rPr>
                <w:rFonts w:ascii="Times New Roman" w:hAnsi="Times New Roman"/>
                <w:b/>
                <w:bCs/>
                <w:sz w:val="24"/>
                <w:szCs w:val="24"/>
                <w:lang w:val="ru-RU"/>
              </w:rPr>
            </w:pPr>
            <w:r w:rsidRPr="00140B42">
              <w:rPr>
                <w:rFonts w:ascii="Times New Roman" w:hAnsi="Times New Roman"/>
                <w:b/>
                <w:bCs/>
                <w:sz w:val="24"/>
                <w:szCs w:val="24"/>
                <w:lang w:eastAsia="uk-UA"/>
              </w:rPr>
              <w:t>Культура</w:t>
            </w:r>
          </w:p>
        </w:tc>
        <w:tc>
          <w:tcPr>
            <w:tcW w:w="1985" w:type="dxa"/>
            <w:tcBorders>
              <w:top w:val="single" w:sz="8" w:space="0" w:color="auto"/>
              <w:left w:val="nil"/>
              <w:bottom w:val="single" w:sz="8" w:space="0" w:color="auto"/>
              <w:right w:val="single" w:sz="8" w:space="0" w:color="auto"/>
            </w:tcBorders>
            <w:shd w:val="clear" w:color="auto" w:fill="FFFFFF"/>
            <w:vAlign w:val="center"/>
          </w:tcPr>
          <w:p w:rsidR="006803A6" w:rsidRPr="00140B42" w:rsidRDefault="006803A6" w:rsidP="004007D9">
            <w:pPr>
              <w:rPr>
                <w:rFonts w:ascii="Times New Roman" w:hAnsi="Times New Roman"/>
                <w:b/>
                <w:bCs/>
                <w:sz w:val="24"/>
                <w:szCs w:val="24"/>
              </w:rPr>
            </w:pPr>
            <w:r w:rsidRPr="00140B42">
              <w:rPr>
                <w:rFonts w:ascii="Times New Roman" w:hAnsi="Times New Roman"/>
                <w:b/>
                <w:bCs/>
                <w:sz w:val="24"/>
                <w:szCs w:val="24"/>
                <w:lang w:eastAsia="uk-UA"/>
              </w:rPr>
              <w:t>Площа, га</w:t>
            </w:r>
          </w:p>
        </w:tc>
        <w:tc>
          <w:tcPr>
            <w:tcW w:w="2835" w:type="dxa"/>
            <w:tcBorders>
              <w:top w:val="single" w:sz="8" w:space="0" w:color="auto"/>
              <w:left w:val="nil"/>
              <w:bottom w:val="single" w:sz="8" w:space="0" w:color="auto"/>
              <w:right w:val="single" w:sz="8" w:space="0" w:color="auto"/>
            </w:tcBorders>
            <w:shd w:val="clear" w:color="auto" w:fill="FFFFFF"/>
            <w:vAlign w:val="center"/>
          </w:tcPr>
          <w:p w:rsidR="006803A6" w:rsidRPr="00140B42" w:rsidRDefault="006803A6" w:rsidP="004007D9">
            <w:pPr>
              <w:jc w:val="both"/>
              <w:rPr>
                <w:rFonts w:ascii="Times New Roman" w:hAnsi="Times New Roman"/>
                <w:b/>
                <w:bCs/>
                <w:sz w:val="24"/>
                <w:szCs w:val="24"/>
              </w:rPr>
            </w:pPr>
            <w:r w:rsidRPr="00140B42">
              <w:rPr>
                <w:rFonts w:ascii="Times New Roman" w:hAnsi="Times New Roman"/>
                <w:b/>
                <w:bCs/>
                <w:sz w:val="24"/>
                <w:szCs w:val="24"/>
                <w:lang w:eastAsia="uk-UA"/>
              </w:rPr>
              <w:t>Урожайність (планова) ц/га</w:t>
            </w:r>
          </w:p>
        </w:tc>
      </w:tr>
      <w:tr w:rsidR="006803A6" w:rsidRPr="00140B42" w:rsidTr="004007D9">
        <w:trPr>
          <w:trHeight w:val="330"/>
        </w:trPr>
        <w:tc>
          <w:tcPr>
            <w:tcW w:w="4536" w:type="dxa"/>
            <w:tcBorders>
              <w:top w:val="nil"/>
              <w:left w:val="single" w:sz="8" w:space="0" w:color="auto"/>
              <w:bottom w:val="single" w:sz="8" w:space="0" w:color="auto"/>
              <w:right w:val="nil"/>
            </w:tcBorders>
            <w:shd w:val="clear" w:color="auto" w:fill="FFFFFF"/>
            <w:noWrap/>
            <w:vAlign w:val="center"/>
          </w:tcPr>
          <w:p w:rsidR="006803A6" w:rsidRPr="00140B42" w:rsidRDefault="006803A6" w:rsidP="004007D9">
            <w:pPr>
              <w:ind w:firstLine="709"/>
              <w:jc w:val="both"/>
              <w:rPr>
                <w:rFonts w:ascii="Times New Roman" w:hAnsi="Times New Roman"/>
                <w:b/>
                <w:bCs/>
                <w:sz w:val="24"/>
                <w:szCs w:val="24"/>
              </w:rPr>
            </w:pPr>
            <w:r w:rsidRPr="00140B42">
              <w:rPr>
                <w:rFonts w:ascii="Times New Roman" w:hAnsi="Times New Roman"/>
                <w:b/>
                <w:bCs/>
                <w:sz w:val="24"/>
                <w:szCs w:val="24"/>
                <w:lang w:eastAsia="uk-UA"/>
              </w:rPr>
              <w:t>Пшениця озима</w:t>
            </w:r>
          </w:p>
        </w:tc>
        <w:tc>
          <w:tcPr>
            <w:tcW w:w="1985" w:type="dxa"/>
            <w:tcBorders>
              <w:top w:val="nil"/>
              <w:left w:val="single" w:sz="8" w:space="0" w:color="auto"/>
              <w:bottom w:val="single" w:sz="8" w:space="0" w:color="auto"/>
              <w:right w:val="single" w:sz="8" w:space="0" w:color="auto"/>
            </w:tcBorders>
            <w:noWrap/>
            <w:vAlign w:val="center"/>
          </w:tcPr>
          <w:p w:rsidR="006803A6" w:rsidRPr="00140B42" w:rsidRDefault="006803A6" w:rsidP="004007D9">
            <w:pPr>
              <w:ind w:firstLine="709"/>
              <w:jc w:val="both"/>
              <w:rPr>
                <w:rFonts w:ascii="Times New Roman" w:hAnsi="Times New Roman"/>
                <w:b/>
                <w:bCs/>
                <w:sz w:val="24"/>
                <w:szCs w:val="24"/>
              </w:rPr>
            </w:pPr>
            <w:r w:rsidRPr="00140B42">
              <w:rPr>
                <w:rFonts w:ascii="Times New Roman" w:hAnsi="Times New Roman"/>
                <w:b/>
                <w:bCs/>
                <w:sz w:val="24"/>
                <w:szCs w:val="24"/>
              </w:rPr>
              <w:t>429,0</w:t>
            </w:r>
          </w:p>
        </w:tc>
        <w:tc>
          <w:tcPr>
            <w:tcW w:w="2835" w:type="dxa"/>
            <w:tcBorders>
              <w:top w:val="nil"/>
              <w:left w:val="nil"/>
              <w:bottom w:val="single" w:sz="8" w:space="0" w:color="auto"/>
              <w:right w:val="single" w:sz="8" w:space="0" w:color="auto"/>
            </w:tcBorders>
            <w:noWrap/>
            <w:vAlign w:val="center"/>
          </w:tcPr>
          <w:p w:rsidR="006803A6" w:rsidRPr="00140B42" w:rsidRDefault="006803A6" w:rsidP="004007D9">
            <w:pPr>
              <w:ind w:firstLine="709"/>
              <w:jc w:val="both"/>
              <w:rPr>
                <w:rFonts w:ascii="Times New Roman" w:hAnsi="Times New Roman"/>
                <w:b/>
                <w:bCs/>
                <w:sz w:val="24"/>
                <w:szCs w:val="24"/>
              </w:rPr>
            </w:pPr>
            <w:r w:rsidRPr="00140B42">
              <w:rPr>
                <w:rFonts w:ascii="Times New Roman" w:hAnsi="Times New Roman"/>
                <w:b/>
                <w:bCs/>
                <w:sz w:val="24"/>
                <w:szCs w:val="24"/>
              </w:rPr>
              <w:t>40</w:t>
            </w:r>
          </w:p>
        </w:tc>
      </w:tr>
      <w:tr w:rsidR="006803A6" w:rsidRPr="00140B42" w:rsidTr="004007D9">
        <w:trPr>
          <w:trHeight w:val="330"/>
        </w:trPr>
        <w:tc>
          <w:tcPr>
            <w:tcW w:w="4536" w:type="dxa"/>
            <w:tcBorders>
              <w:top w:val="nil"/>
              <w:left w:val="single" w:sz="8" w:space="0" w:color="auto"/>
              <w:bottom w:val="single" w:sz="8" w:space="0" w:color="auto"/>
              <w:right w:val="nil"/>
            </w:tcBorders>
            <w:shd w:val="clear" w:color="auto" w:fill="FFFFFF"/>
            <w:noWrap/>
            <w:vAlign w:val="center"/>
          </w:tcPr>
          <w:p w:rsidR="006803A6" w:rsidRPr="00140B42" w:rsidRDefault="006803A6" w:rsidP="004007D9">
            <w:pPr>
              <w:ind w:firstLine="709"/>
              <w:jc w:val="both"/>
              <w:rPr>
                <w:rFonts w:ascii="Times New Roman" w:hAnsi="Times New Roman"/>
                <w:b/>
                <w:bCs/>
                <w:sz w:val="24"/>
                <w:szCs w:val="24"/>
              </w:rPr>
            </w:pPr>
            <w:r w:rsidRPr="00140B42">
              <w:rPr>
                <w:rFonts w:ascii="Times New Roman" w:hAnsi="Times New Roman"/>
                <w:b/>
                <w:bCs/>
                <w:sz w:val="24"/>
                <w:szCs w:val="24"/>
                <w:lang w:eastAsia="uk-UA"/>
              </w:rPr>
              <w:t>Кукурудза на зерно</w:t>
            </w:r>
          </w:p>
        </w:tc>
        <w:tc>
          <w:tcPr>
            <w:tcW w:w="1985" w:type="dxa"/>
            <w:tcBorders>
              <w:top w:val="nil"/>
              <w:left w:val="single" w:sz="8" w:space="0" w:color="auto"/>
              <w:bottom w:val="single" w:sz="8" w:space="0" w:color="auto"/>
              <w:right w:val="single" w:sz="8" w:space="0" w:color="auto"/>
            </w:tcBorders>
            <w:noWrap/>
            <w:vAlign w:val="center"/>
          </w:tcPr>
          <w:p w:rsidR="006803A6" w:rsidRPr="00140B42" w:rsidRDefault="006803A6" w:rsidP="004007D9">
            <w:pPr>
              <w:ind w:firstLine="709"/>
              <w:jc w:val="both"/>
              <w:rPr>
                <w:rFonts w:ascii="Times New Roman" w:hAnsi="Times New Roman"/>
                <w:b/>
                <w:bCs/>
                <w:sz w:val="24"/>
                <w:szCs w:val="24"/>
              </w:rPr>
            </w:pPr>
            <w:r w:rsidRPr="00140B42">
              <w:rPr>
                <w:rFonts w:ascii="Times New Roman" w:hAnsi="Times New Roman"/>
                <w:b/>
                <w:bCs/>
                <w:sz w:val="24"/>
                <w:szCs w:val="24"/>
              </w:rPr>
              <w:t>136,0</w:t>
            </w:r>
          </w:p>
        </w:tc>
        <w:tc>
          <w:tcPr>
            <w:tcW w:w="2835" w:type="dxa"/>
            <w:tcBorders>
              <w:top w:val="nil"/>
              <w:left w:val="nil"/>
              <w:bottom w:val="single" w:sz="8" w:space="0" w:color="auto"/>
              <w:right w:val="single" w:sz="8" w:space="0" w:color="auto"/>
            </w:tcBorders>
            <w:noWrap/>
            <w:vAlign w:val="center"/>
          </w:tcPr>
          <w:p w:rsidR="006803A6" w:rsidRPr="00140B42" w:rsidRDefault="006803A6" w:rsidP="004007D9">
            <w:pPr>
              <w:ind w:firstLine="709"/>
              <w:jc w:val="both"/>
              <w:rPr>
                <w:rFonts w:ascii="Times New Roman" w:hAnsi="Times New Roman"/>
                <w:b/>
                <w:bCs/>
                <w:sz w:val="24"/>
                <w:szCs w:val="24"/>
              </w:rPr>
            </w:pPr>
            <w:r w:rsidRPr="00140B42">
              <w:rPr>
                <w:rFonts w:ascii="Times New Roman" w:hAnsi="Times New Roman"/>
                <w:b/>
                <w:bCs/>
                <w:sz w:val="24"/>
                <w:szCs w:val="24"/>
              </w:rPr>
              <w:t>90</w:t>
            </w:r>
          </w:p>
        </w:tc>
      </w:tr>
      <w:tr w:rsidR="006803A6" w:rsidRPr="00140B42" w:rsidTr="004007D9">
        <w:trPr>
          <w:trHeight w:val="330"/>
        </w:trPr>
        <w:tc>
          <w:tcPr>
            <w:tcW w:w="4536" w:type="dxa"/>
            <w:tcBorders>
              <w:top w:val="nil"/>
              <w:left w:val="single" w:sz="8" w:space="0" w:color="auto"/>
              <w:bottom w:val="single" w:sz="8" w:space="0" w:color="auto"/>
              <w:right w:val="nil"/>
            </w:tcBorders>
            <w:shd w:val="clear" w:color="auto" w:fill="FFFFFF"/>
            <w:noWrap/>
            <w:vAlign w:val="center"/>
          </w:tcPr>
          <w:p w:rsidR="006803A6" w:rsidRPr="00140B42" w:rsidRDefault="006803A6" w:rsidP="004007D9">
            <w:pPr>
              <w:ind w:firstLine="709"/>
              <w:jc w:val="both"/>
              <w:rPr>
                <w:rFonts w:ascii="Times New Roman" w:hAnsi="Times New Roman"/>
                <w:b/>
                <w:bCs/>
                <w:sz w:val="24"/>
                <w:szCs w:val="24"/>
                <w:lang w:eastAsia="uk-UA"/>
              </w:rPr>
            </w:pPr>
            <w:r w:rsidRPr="00140B42">
              <w:rPr>
                <w:rFonts w:ascii="Times New Roman" w:hAnsi="Times New Roman"/>
                <w:b/>
                <w:bCs/>
                <w:sz w:val="24"/>
                <w:szCs w:val="24"/>
                <w:lang w:eastAsia="uk-UA"/>
              </w:rPr>
              <w:t>Сорго</w:t>
            </w:r>
          </w:p>
        </w:tc>
        <w:tc>
          <w:tcPr>
            <w:tcW w:w="1985" w:type="dxa"/>
            <w:tcBorders>
              <w:top w:val="nil"/>
              <w:left w:val="single" w:sz="8" w:space="0" w:color="auto"/>
              <w:bottom w:val="single" w:sz="8" w:space="0" w:color="auto"/>
              <w:right w:val="single" w:sz="8" w:space="0" w:color="auto"/>
            </w:tcBorders>
            <w:noWrap/>
            <w:vAlign w:val="center"/>
          </w:tcPr>
          <w:p w:rsidR="006803A6" w:rsidRPr="00140B42" w:rsidRDefault="006803A6" w:rsidP="004007D9">
            <w:pPr>
              <w:ind w:firstLine="709"/>
              <w:jc w:val="both"/>
              <w:rPr>
                <w:rFonts w:ascii="Times New Roman" w:hAnsi="Times New Roman"/>
                <w:b/>
                <w:bCs/>
                <w:sz w:val="24"/>
                <w:szCs w:val="24"/>
              </w:rPr>
            </w:pPr>
            <w:r w:rsidRPr="00140B42">
              <w:rPr>
                <w:rFonts w:ascii="Times New Roman" w:hAnsi="Times New Roman"/>
                <w:b/>
                <w:bCs/>
                <w:sz w:val="24"/>
                <w:szCs w:val="24"/>
              </w:rPr>
              <w:t>1177,5</w:t>
            </w:r>
          </w:p>
        </w:tc>
        <w:tc>
          <w:tcPr>
            <w:tcW w:w="2835" w:type="dxa"/>
            <w:tcBorders>
              <w:top w:val="nil"/>
              <w:left w:val="nil"/>
              <w:bottom w:val="single" w:sz="8" w:space="0" w:color="auto"/>
              <w:right w:val="single" w:sz="8" w:space="0" w:color="auto"/>
            </w:tcBorders>
            <w:noWrap/>
            <w:vAlign w:val="center"/>
          </w:tcPr>
          <w:p w:rsidR="006803A6" w:rsidRPr="00140B42" w:rsidRDefault="006803A6" w:rsidP="004007D9">
            <w:pPr>
              <w:ind w:firstLine="709"/>
              <w:jc w:val="both"/>
              <w:rPr>
                <w:rFonts w:ascii="Times New Roman" w:hAnsi="Times New Roman"/>
                <w:b/>
                <w:bCs/>
                <w:sz w:val="24"/>
                <w:szCs w:val="24"/>
              </w:rPr>
            </w:pPr>
            <w:r w:rsidRPr="00140B42">
              <w:rPr>
                <w:rFonts w:ascii="Times New Roman" w:hAnsi="Times New Roman"/>
                <w:b/>
                <w:bCs/>
                <w:sz w:val="24"/>
                <w:szCs w:val="24"/>
              </w:rPr>
              <w:t>90</w:t>
            </w:r>
          </w:p>
        </w:tc>
      </w:tr>
      <w:tr w:rsidR="006803A6" w:rsidRPr="00140B42" w:rsidTr="004007D9">
        <w:trPr>
          <w:trHeight w:val="330"/>
        </w:trPr>
        <w:tc>
          <w:tcPr>
            <w:tcW w:w="4536" w:type="dxa"/>
            <w:tcBorders>
              <w:top w:val="nil"/>
              <w:left w:val="single" w:sz="8" w:space="0" w:color="auto"/>
              <w:bottom w:val="single" w:sz="8" w:space="0" w:color="auto"/>
              <w:right w:val="single" w:sz="8" w:space="0" w:color="auto"/>
            </w:tcBorders>
            <w:shd w:val="clear" w:color="auto" w:fill="FFFFFF"/>
            <w:noWrap/>
            <w:vAlign w:val="center"/>
          </w:tcPr>
          <w:p w:rsidR="006803A6" w:rsidRPr="00140B42" w:rsidRDefault="006803A6" w:rsidP="004007D9">
            <w:pPr>
              <w:ind w:firstLine="709"/>
              <w:jc w:val="both"/>
              <w:rPr>
                <w:rFonts w:ascii="Times New Roman" w:hAnsi="Times New Roman"/>
                <w:b/>
                <w:bCs/>
                <w:sz w:val="24"/>
                <w:szCs w:val="24"/>
              </w:rPr>
            </w:pPr>
            <w:r w:rsidRPr="00140B42">
              <w:rPr>
                <w:rFonts w:ascii="Times New Roman" w:hAnsi="Times New Roman"/>
                <w:b/>
                <w:bCs/>
                <w:sz w:val="24"/>
                <w:szCs w:val="24"/>
                <w:lang w:eastAsia="uk-UA"/>
              </w:rPr>
              <w:t>Соя</w:t>
            </w:r>
          </w:p>
        </w:tc>
        <w:tc>
          <w:tcPr>
            <w:tcW w:w="1985" w:type="dxa"/>
            <w:tcBorders>
              <w:top w:val="nil"/>
              <w:left w:val="nil"/>
              <w:bottom w:val="single" w:sz="8" w:space="0" w:color="auto"/>
              <w:right w:val="single" w:sz="8" w:space="0" w:color="auto"/>
            </w:tcBorders>
            <w:noWrap/>
            <w:vAlign w:val="center"/>
          </w:tcPr>
          <w:p w:rsidR="006803A6" w:rsidRPr="00140B42" w:rsidRDefault="006803A6" w:rsidP="004007D9">
            <w:pPr>
              <w:ind w:firstLine="709"/>
              <w:jc w:val="both"/>
              <w:rPr>
                <w:rFonts w:ascii="Times New Roman" w:hAnsi="Times New Roman"/>
                <w:b/>
                <w:bCs/>
                <w:sz w:val="24"/>
                <w:szCs w:val="24"/>
              </w:rPr>
            </w:pPr>
            <w:r w:rsidRPr="00140B42">
              <w:rPr>
                <w:rFonts w:ascii="Times New Roman" w:hAnsi="Times New Roman"/>
                <w:b/>
                <w:bCs/>
                <w:sz w:val="24"/>
                <w:szCs w:val="24"/>
              </w:rPr>
              <w:t>779,8</w:t>
            </w:r>
          </w:p>
        </w:tc>
        <w:tc>
          <w:tcPr>
            <w:tcW w:w="2835" w:type="dxa"/>
            <w:tcBorders>
              <w:top w:val="nil"/>
              <w:left w:val="nil"/>
              <w:bottom w:val="single" w:sz="8" w:space="0" w:color="auto"/>
              <w:right w:val="single" w:sz="8" w:space="0" w:color="auto"/>
            </w:tcBorders>
            <w:noWrap/>
            <w:vAlign w:val="center"/>
          </w:tcPr>
          <w:p w:rsidR="006803A6" w:rsidRPr="00140B42" w:rsidRDefault="006803A6" w:rsidP="004007D9">
            <w:pPr>
              <w:ind w:firstLine="709"/>
              <w:jc w:val="both"/>
              <w:rPr>
                <w:rFonts w:ascii="Times New Roman" w:hAnsi="Times New Roman"/>
                <w:b/>
                <w:bCs/>
                <w:sz w:val="24"/>
                <w:szCs w:val="24"/>
              </w:rPr>
            </w:pPr>
            <w:r w:rsidRPr="00140B42">
              <w:rPr>
                <w:rFonts w:ascii="Times New Roman" w:hAnsi="Times New Roman"/>
                <w:b/>
                <w:bCs/>
                <w:sz w:val="24"/>
                <w:szCs w:val="24"/>
              </w:rPr>
              <w:t>25</w:t>
            </w:r>
          </w:p>
        </w:tc>
      </w:tr>
      <w:tr w:rsidR="006803A6" w:rsidRPr="00140B42" w:rsidTr="004007D9">
        <w:trPr>
          <w:trHeight w:val="330"/>
        </w:trPr>
        <w:tc>
          <w:tcPr>
            <w:tcW w:w="4536" w:type="dxa"/>
            <w:tcBorders>
              <w:top w:val="nil"/>
              <w:left w:val="single" w:sz="8" w:space="0" w:color="auto"/>
              <w:bottom w:val="single" w:sz="8" w:space="0" w:color="auto"/>
              <w:right w:val="single" w:sz="8" w:space="0" w:color="auto"/>
            </w:tcBorders>
            <w:shd w:val="clear" w:color="auto" w:fill="FFFFFF"/>
            <w:noWrap/>
            <w:vAlign w:val="center"/>
          </w:tcPr>
          <w:p w:rsidR="006803A6" w:rsidRPr="00140B42" w:rsidRDefault="006803A6" w:rsidP="004007D9">
            <w:pPr>
              <w:ind w:firstLine="709"/>
              <w:jc w:val="both"/>
              <w:rPr>
                <w:rFonts w:ascii="Times New Roman" w:hAnsi="Times New Roman"/>
                <w:b/>
                <w:bCs/>
                <w:sz w:val="24"/>
                <w:szCs w:val="24"/>
                <w:lang w:eastAsia="uk-UA"/>
              </w:rPr>
            </w:pPr>
            <w:r w:rsidRPr="00140B42">
              <w:rPr>
                <w:rFonts w:ascii="Times New Roman" w:hAnsi="Times New Roman"/>
                <w:b/>
                <w:bCs/>
                <w:sz w:val="24"/>
                <w:szCs w:val="24"/>
                <w:lang w:eastAsia="uk-UA"/>
              </w:rPr>
              <w:t>Ячмінь ярий</w:t>
            </w:r>
          </w:p>
        </w:tc>
        <w:tc>
          <w:tcPr>
            <w:tcW w:w="1985" w:type="dxa"/>
            <w:tcBorders>
              <w:top w:val="nil"/>
              <w:left w:val="nil"/>
              <w:bottom w:val="single" w:sz="8" w:space="0" w:color="auto"/>
              <w:right w:val="single" w:sz="8" w:space="0" w:color="auto"/>
            </w:tcBorders>
            <w:noWrap/>
            <w:vAlign w:val="center"/>
          </w:tcPr>
          <w:p w:rsidR="006803A6" w:rsidRPr="00140B42" w:rsidRDefault="006803A6" w:rsidP="004007D9">
            <w:pPr>
              <w:ind w:firstLine="709"/>
              <w:jc w:val="both"/>
              <w:rPr>
                <w:rFonts w:ascii="Times New Roman" w:hAnsi="Times New Roman"/>
                <w:b/>
                <w:bCs/>
                <w:sz w:val="24"/>
                <w:szCs w:val="24"/>
              </w:rPr>
            </w:pPr>
            <w:r w:rsidRPr="00140B42">
              <w:rPr>
                <w:rFonts w:ascii="Times New Roman" w:hAnsi="Times New Roman"/>
                <w:b/>
                <w:bCs/>
                <w:sz w:val="24"/>
                <w:szCs w:val="24"/>
              </w:rPr>
              <w:t>58,0</w:t>
            </w:r>
          </w:p>
        </w:tc>
        <w:tc>
          <w:tcPr>
            <w:tcW w:w="2835" w:type="dxa"/>
            <w:tcBorders>
              <w:top w:val="nil"/>
              <w:left w:val="nil"/>
              <w:bottom w:val="single" w:sz="8" w:space="0" w:color="auto"/>
              <w:right w:val="single" w:sz="8" w:space="0" w:color="auto"/>
            </w:tcBorders>
            <w:noWrap/>
            <w:vAlign w:val="center"/>
          </w:tcPr>
          <w:p w:rsidR="006803A6" w:rsidRPr="00140B42" w:rsidRDefault="006803A6" w:rsidP="004007D9">
            <w:pPr>
              <w:ind w:firstLine="709"/>
              <w:jc w:val="both"/>
              <w:rPr>
                <w:rFonts w:ascii="Times New Roman" w:hAnsi="Times New Roman"/>
                <w:b/>
                <w:bCs/>
                <w:sz w:val="24"/>
                <w:szCs w:val="24"/>
              </w:rPr>
            </w:pPr>
            <w:r w:rsidRPr="00140B42">
              <w:rPr>
                <w:rFonts w:ascii="Times New Roman" w:hAnsi="Times New Roman"/>
                <w:b/>
                <w:bCs/>
                <w:sz w:val="24"/>
                <w:szCs w:val="24"/>
              </w:rPr>
              <w:t>40</w:t>
            </w:r>
          </w:p>
        </w:tc>
      </w:tr>
      <w:tr w:rsidR="006803A6" w:rsidRPr="00140B42" w:rsidTr="004007D9">
        <w:trPr>
          <w:trHeight w:val="330"/>
        </w:trPr>
        <w:tc>
          <w:tcPr>
            <w:tcW w:w="4536" w:type="dxa"/>
            <w:tcBorders>
              <w:top w:val="nil"/>
              <w:left w:val="single" w:sz="8" w:space="0" w:color="auto"/>
              <w:bottom w:val="single" w:sz="8" w:space="0" w:color="auto"/>
              <w:right w:val="single" w:sz="8" w:space="0" w:color="auto"/>
            </w:tcBorders>
            <w:shd w:val="clear" w:color="auto" w:fill="FFFFFF"/>
            <w:noWrap/>
            <w:vAlign w:val="center"/>
          </w:tcPr>
          <w:p w:rsidR="006803A6" w:rsidRPr="00140B42" w:rsidRDefault="006803A6" w:rsidP="004007D9">
            <w:pPr>
              <w:ind w:firstLine="709"/>
              <w:jc w:val="both"/>
              <w:rPr>
                <w:rFonts w:ascii="Times New Roman" w:hAnsi="Times New Roman"/>
                <w:b/>
                <w:bCs/>
                <w:sz w:val="24"/>
                <w:szCs w:val="24"/>
                <w:lang w:eastAsia="uk-UA"/>
              </w:rPr>
            </w:pPr>
            <w:r w:rsidRPr="00140B42">
              <w:rPr>
                <w:rFonts w:ascii="Times New Roman" w:hAnsi="Times New Roman"/>
                <w:b/>
                <w:bCs/>
                <w:sz w:val="24"/>
                <w:szCs w:val="24"/>
                <w:lang w:eastAsia="uk-UA"/>
              </w:rPr>
              <w:t>Соняшник</w:t>
            </w:r>
          </w:p>
        </w:tc>
        <w:tc>
          <w:tcPr>
            <w:tcW w:w="1985" w:type="dxa"/>
            <w:tcBorders>
              <w:top w:val="nil"/>
              <w:left w:val="nil"/>
              <w:bottom w:val="single" w:sz="8" w:space="0" w:color="auto"/>
              <w:right w:val="single" w:sz="8" w:space="0" w:color="auto"/>
            </w:tcBorders>
            <w:noWrap/>
            <w:vAlign w:val="center"/>
          </w:tcPr>
          <w:p w:rsidR="006803A6" w:rsidRPr="00140B42" w:rsidRDefault="006803A6" w:rsidP="004007D9">
            <w:pPr>
              <w:ind w:firstLine="709"/>
              <w:jc w:val="both"/>
              <w:rPr>
                <w:rFonts w:ascii="Times New Roman" w:hAnsi="Times New Roman"/>
                <w:b/>
                <w:bCs/>
                <w:sz w:val="24"/>
                <w:szCs w:val="24"/>
              </w:rPr>
            </w:pPr>
            <w:r w:rsidRPr="00140B42">
              <w:rPr>
                <w:rFonts w:ascii="Times New Roman" w:hAnsi="Times New Roman"/>
                <w:b/>
                <w:bCs/>
                <w:sz w:val="24"/>
                <w:szCs w:val="24"/>
              </w:rPr>
              <w:t>609,2</w:t>
            </w:r>
          </w:p>
        </w:tc>
        <w:tc>
          <w:tcPr>
            <w:tcW w:w="2835" w:type="dxa"/>
            <w:tcBorders>
              <w:top w:val="nil"/>
              <w:left w:val="nil"/>
              <w:bottom w:val="single" w:sz="8" w:space="0" w:color="auto"/>
              <w:right w:val="single" w:sz="8" w:space="0" w:color="auto"/>
            </w:tcBorders>
            <w:noWrap/>
            <w:vAlign w:val="center"/>
          </w:tcPr>
          <w:p w:rsidR="006803A6" w:rsidRPr="00140B42" w:rsidRDefault="006803A6" w:rsidP="004007D9">
            <w:pPr>
              <w:ind w:firstLine="709"/>
              <w:jc w:val="both"/>
              <w:rPr>
                <w:rFonts w:ascii="Times New Roman" w:hAnsi="Times New Roman"/>
                <w:b/>
                <w:bCs/>
                <w:sz w:val="24"/>
                <w:szCs w:val="24"/>
              </w:rPr>
            </w:pPr>
            <w:r w:rsidRPr="00140B42">
              <w:rPr>
                <w:rFonts w:ascii="Times New Roman" w:hAnsi="Times New Roman"/>
                <w:b/>
                <w:bCs/>
                <w:sz w:val="24"/>
                <w:szCs w:val="24"/>
              </w:rPr>
              <w:t>30</w:t>
            </w:r>
          </w:p>
        </w:tc>
      </w:tr>
      <w:tr w:rsidR="006803A6" w:rsidRPr="00140B42" w:rsidTr="004007D9">
        <w:trPr>
          <w:trHeight w:val="330"/>
        </w:trPr>
        <w:tc>
          <w:tcPr>
            <w:tcW w:w="4536" w:type="dxa"/>
            <w:tcBorders>
              <w:top w:val="nil"/>
              <w:left w:val="single" w:sz="8" w:space="0" w:color="auto"/>
              <w:bottom w:val="single" w:sz="8" w:space="0" w:color="auto"/>
              <w:right w:val="nil"/>
            </w:tcBorders>
            <w:shd w:val="clear" w:color="auto" w:fill="FFFFFF"/>
            <w:noWrap/>
            <w:vAlign w:val="center"/>
          </w:tcPr>
          <w:p w:rsidR="006803A6" w:rsidRPr="00140B42" w:rsidRDefault="006803A6" w:rsidP="004007D9">
            <w:pPr>
              <w:ind w:firstLine="709"/>
              <w:jc w:val="both"/>
              <w:rPr>
                <w:rFonts w:ascii="Times New Roman" w:hAnsi="Times New Roman"/>
                <w:b/>
                <w:bCs/>
                <w:sz w:val="24"/>
                <w:szCs w:val="24"/>
              </w:rPr>
            </w:pPr>
            <w:r w:rsidRPr="00140B42">
              <w:rPr>
                <w:rFonts w:ascii="Times New Roman" w:hAnsi="Times New Roman"/>
                <w:b/>
                <w:bCs/>
                <w:sz w:val="24"/>
                <w:szCs w:val="24"/>
                <w:lang w:eastAsia="uk-UA"/>
              </w:rPr>
              <w:t>Кукурудза МВС</w:t>
            </w:r>
          </w:p>
        </w:tc>
        <w:tc>
          <w:tcPr>
            <w:tcW w:w="1985" w:type="dxa"/>
            <w:tcBorders>
              <w:top w:val="nil"/>
              <w:left w:val="single" w:sz="8" w:space="0" w:color="auto"/>
              <w:bottom w:val="single" w:sz="8" w:space="0" w:color="auto"/>
              <w:right w:val="single" w:sz="8" w:space="0" w:color="auto"/>
            </w:tcBorders>
            <w:noWrap/>
            <w:vAlign w:val="center"/>
          </w:tcPr>
          <w:p w:rsidR="006803A6" w:rsidRPr="00140B42" w:rsidRDefault="006803A6" w:rsidP="004007D9">
            <w:pPr>
              <w:ind w:firstLine="709"/>
              <w:jc w:val="both"/>
              <w:rPr>
                <w:rFonts w:ascii="Times New Roman" w:hAnsi="Times New Roman"/>
                <w:b/>
                <w:bCs/>
                <w:sz w:val="24"/>
                <w:szCs w:val="24"/>
              </w:rPr>
            </w:pPr>
            <w:r w:rsidRPr="00140B42">
              <w:rPr>
                <w:rFonts w:ascii="Times New Roman" w:hAnsi="Times New Roman"/>
                <w:b/>
                <w:bCs/>
                <w:sz w:val="24"/>
                <w:szCs w:val="24"/>
              </w:rPr>
              <w:t>210,0</w:t>
            </w:r>
          </w:p>
        </w:tc>
        <w:tc>
          <w:tcPr>
            <w:tcW w:w="2835" w:type="dxa"/>
            <w:tcBorders>
              <w:top w:val="nil"/>
              <w:left w:val="nil"/>
              <w:bottom w:val="single" w:sz="8" w:space="0" w:color="auto"/>
              <w:right w:val="single" w:sz="8" w:space="0" w:color="auto"/>
            </w:tcBorders>
            <w:noWrap/>
            <w:vAlign w:val="center"/>
          </w:tcPr>
          <w:p w:rsidR="006803A6" w:rsidRPr="00140B42" w:rsidRDefault="006803A6" w:rsidP="004007D9">
            <w:pPr>
              <w:ind w:firstLine="709"/>
              <w:jc w:val="both"/>
              <w:rPr>
                <w:rFonts w:ascii="Times New Roman" w:hAnsi="Times New Roman"/>
                <w:b/>
                <w:bCs/>
                <w:sz w:val="24"/>
                <w:szCs w:val="24"/>
              </w:rPr>
            </w:pPr>
            <w:r w:rsidRPr="00140B42">
              <w:rPr>
                <w:rFonts w:ascii="Times New Roman" w:hAnsi="Times New Roman"/>
                <w:b/>
                <w:bCs/>
                <w:sz w:val="24"/>
                <w:szCs w:val="24"/>
              </w:rPr>
              <w:t>350</w:t>
            </w:r>
          </w:p>
        </w:tc>
      </w:tr>
      <w:tr w:rsidR="006803A6" w:rsidRPr="00140B42" w:rsidTr="004007D9">
        <w:trPr>
          <w:trHeight w:val="330"/>
        </w:trPr>
        <w:tc>
          <w:tcPr>
            <w:tcW w:w="4536" w:type="dxa"/>
            <w:tcBorders>
              <w:top w:val="nil"/>
              <w:left w:val="single" w:sz="8" w:space="0" w:color="auto"/>
              <w:bottom w:val="single" w:sz="8" w:space="0" w:color="auto"/>
              <w:right w:val="nil"/>
            </w:tcBorders>
            <w:shd w:val="clear" w:color="auto" w:fill="FFFFFF"/>
            <w:noWrap/>
            <w:vAlign w:val="center"/>
          </w:tcPr>
          <w:p w:rsidR="006803A6" w:rsidRPr="00140B42" w:rsidRDefault="006803A6" w:rsidP="004007D9">
            <w:pPr>
              <w:ind w:firstLine="709"/>
              <w:jc w:val="both"/>
              <w:rPr>
                <w:rFonts w:ascii="Times New Roman" w:hAnsi="Times New Roman"/>
                <w:b/>
                <w:bCs/>
                <w:sz w:val="24"/>
                <w:szCs w:val="24"/>
                <w:lang w:eastAsia="uk-UA"/>
              </w:rPr>
            </w:pPr>
            <w:r w:rsidRPr="00140B42">
              <w:rPr>
                <w:rFonts w:ascii="Times New Roman" w:hAnsi="Times New Roman"/>
                <w:b/>
                <w:bCs/>
                <w:sz w:val="24"/>
                <w:szCs w:val="24"/>
                <w:lang w:eastAsia="uk-UA"/>
              </w:rPr>
              <w:t>Гірчиця</w:t>
            </w:r>
          </w:p>
        </w:tc>
        <w:tc>
          <w:tcPr>
            <w:tcW w:w="1985" w:type="dxa"/>
            <w:tcBorders>
              <w:top w:val="nil"/>
              <w:left w:val="single" w:sz="8" w:space="0" w:color="auto"/>
              <w:bottom w:val="single" w:sz="8" w:space="0" w:color="auto"/>
              <w:right w:val="single" w:sz="8" w:space="0" w:color="auto"/>
            </w:tcBorders>
            <w:noWrap/>
            <w:vAlign w:val="center"/>
          </w:tcPr>
          <w:p w:rsidR="006803A6" w:rsidRPr="00140B42" w:rsidRDefault="006803A6" w:rsidP="004007D9">
            <w:pPr>
              <w:ind w:firstLine="709"/>
              <w:jc w:val="both"/>
              <w:rPr>
                <w:rFonts w:ascii="Times New Roman" w:hAnsi="Times New Roman"/>
                <w:b/>
                <w:bCs/>
                <w:sz w:val="24"/>
                <w:szCs w:val="24"/>
              </w:rPr>
            </w:pPr>
            <w:r w:rsidRPr="00140B42">
              <w:rPr>
                <w:rFonts w:ascii="Times New Roman" w:hAnsi="Times New Roman"/>
                <w:b/>
                <w:bCs/>
                <w:sz w:val="24"/>
                <w:szCs w:val="24"/>
              </w:rPr>
              <w:t>11,0</w:t>
            </w:r>
          </w:p>
        </w:tc>
        <w:tc>
          <w:tcPr>
            <w:tcW w:w="2835" w:type="dxa"/>
            <w:tcBorders>
              <w:top w:val="nil"/>
              <w:left w:val="nil"/>
              <w:bottom w:val="single" w:sz="8" w:space="0" w:color="auto"/>
              <w:right w:val="single" w:sz="8" w:space="0" w:color="auto"/>
            </w:tcBorders>
            <w:noWrap/>
            <w:vAlign w:val="center"/>
          </w:tcPr>
          <w:p w:rsidR="006803A6" w:rsidRPr="00140B42" w:rsidRDefault="006803A6" w:rsidP="004007D9">
            <w:pPr>
              <w:ind w:firstLine="709"/>
              <w:jc w:val="both"/>
              <w:rPr>
                <w:rFonts w:ascii="Times New Roman" w:hAnsi="Times New Roman"/>
                <w:b/>
                <w:bCs/>
                <w:sz w:val="24"/>
                <w:szCs w:val="24"/>
              </w:rPr>
            </w:pPr>
            <w:r w:rsidRPr="00140B42">
              <w:rPr>
                <w:rFonts w:ascii="Times New Roman" w:hAnsi="Times New Roman"/>
                <w:b/>
                <w:bCs/>
                <w:sz w:val="24"/>
                <w:szCs w:val="24"/>
              </w:rPr>
              <w:t>10</w:t>
            </w:r>
          </w:p>
        </w:tc>
      </w:tr>
      <w:tr w:rsidR="006803A6" w:rsidRPr="00140B42" w:rsidTr="004007D9">
        <w:trPr>
          <w:trHeight w:val="330"/>
        </w:trPr>
        <w:tc>
          <w:tcPr>
            <w:tcW w:w="4536" w:type="dxa"/>
            <w:tcBorders>
              <w:top w:val="nil"/>
              <w:left w:val="single" w:sz="8" w:space="0" w:color="auto"/>
              <w:bottom w:val="single" w:sz="8" w:space="0" w:color="auto"/>
              <w:right w:val="nil"/>
            </w:tcBorders>
            <w:shd w:val="clear" w:color="auto" w:fill="FFFFFF"/>
            <w:noWrap/>
            <w:vAlign w:val="center"/>
          </w:tcPr>
          <w:p w:rsidR="006803A6" w:rsidRPr="00140B42" w:rsidRDefault="006803A6" w:rsidP="004007D9">
            <w:pPr>
              <w:ind w:firstLine="709"/>
              <w:jc w:val="both"/>
              <w:rPr>
                <w:rFonts w:ascii="Times New Roman" w:hAnsi="Times New Roman"/>
                <w:b/>
                <w:bCs/>
                <w:sz w:val="24"/>
                <w:szCs w:val="24"/>
              </w:rPr>
            </w:pPr>
            <w:r w:rsidRPr="00140B42">
              <w:rPr>
                <w:rFonts w:ascii="Times New Roman" w:hAnsi="Times New Roman"/>
                <w:b/>
                <w:bCs/>
                <w:sz w:val="24"/>
                <w:szCs w:val="24"/>
                <w:lang w:eastAsia="uk-UA"/>
              </w:rPr>
              <w:t>Трави багаторічні</w:t>
            </w:r>
          </w:p>
        </w:tc>
        <w:tc>
          <w:tcPr>
            <w:tcW w:w="1985" w:type="dxa"/>
            <w:tcBorders>
              <w:top w:val="nil"/>
              <w:left w:val="single" w:sz="8" w:space="0" w:color="auto"/>
              <w:bottom w:val="single" w:sz="8" w:space="0" w:color="auto"/>
              <w:right w:val="single" w:sz="8" w:space="0" w:color="auto"/>
            </w:tcBorders>
            <w:noWrap/>
            <w:vAlign w:val="center"/>
          </w:tcPr>
          <w:p w:rsidR="006803A6" w:rsidRPr="00140B42" w:rsidRDefault="006803A6" w:rsidP="004007D9">
            <w:pPr>
              <w:ind w:firstLine="709"/>
              <w:jc w:val="both"/>
              <w:rPr>
                <w:rFonts w:ascii="Times New Roman" w:hAnsi="Times New Roman"/>
                <w:b/>
                <w:bCs/>
                <w:sz w:val="24"/>
                <w:szCs w:val="24"/>
              </w:rPr>
            </w:pPr>
            <w:r w:rsidRPr="00140B42">
              <w:rPr>
                <w:rFonts w:ascii="Times New Roman" w:hAnsi="Times New Roman"/>
                <w:b/>
                <w:bCs/>
                <w:sz w:val="24"/>
                <w:szCs w:val="24"/>
              </w:rPr>
              <w:t>215,4</w:t>
            </w:r>
          </w:p>
        </w:tc>
        <w:tc>
          <w:tcPr>
            <w:tcW w:w="2835" w:type="dxa"/>
            <w:tcBorders>
              <w:top w:val="nil"/>
              <w:left w:val="nil"/>
              <w:bottom w:val="single" w:sz="8" w:space="0" w:color="auto"/>
              <w:right w:val="single" w:sz="8" w:space="0" w:color="auto"/>
            </w:tcBorders>
            <w:noWrap/>
            <w:vAlign w:val="center"/>
          </w:tcPr>
          <w:p w:rsidR="006803A6" w:rsidRPr="00140B42" w:rsidRDefault="006803A6" w:rsidP="004007D9">
            <w:pPr>
              <w:ind w:firstLine="709"/>
              <w:jc w:val="both"/>
              <w:rPr>
                <w:rFonts w:ascii="Times New Roman" w:hAnsi="Times New Roman"/>
                <w:b/>
                <w:bCs/>
                <w:sz w:val="24"/>
                <w:szCs w:val="24"/>
              </w:rPr>
            </w:pPr>
            <w:r w:rsidRPr="00140B42">
              <w:rPr>
                <w:rFonts w:ascii="Times New Roman" w:hAnsi="Times New Roman"/>
                <w:b/>
                <w:bCs/>
                <w:sz w:val="24"/>
                <w:szCs w:val="24"/>
              </w:rPr>
              <w:t>300</w:t>
            </w:r>
          </w:p>
        </w:tc>
      </w:tr>
    </w:tbl>
    <w:p w:rsidR="006803A6" w:rsidRPr="00140B42" w:rsidRDefault="006803A6" w:rsidP="006803A6">
      <w:pPr>
        <w:ind w:firstLine="709"/>
        <w:jc w:val="both"/>
        <w:rPr>
          <w:rFonts w:ascii="Times New Roman" w:hAnsi="Times New Roman"/>
          <w:sz w:val="24"/>
          <w:szCs w:val="24"/>
          <w:highlight w:val="yellow"/>
        </w:rPr>
      </w:pPr>
    </w:p>
    <w:p w:rsidR="006803A6" w:rsidRPr="00140B42" w:rsidRDefault="006803A6" w:rsidP="006803A6">
      <w:pPr>
        <w:ind w:firstLine="709"/>
        <w:jc w:val="both"/>
        <w:rPr>
          <w:rFonts w:ascii="Times New Roman" w:hAnsi="Times New Roman"/>
          <w:sz w:val="24"/>
          <w:szCs w:val="24"/>
        </w:rPr>
      </w:pPr>
      <w:r w:rsidRPr="00140B42">
        <w:rPr>
          <w:rFonts w:ascii="Times New Roman" w:hAnsi="Times New Roman"/>
          <w:sz w:val="24"/>
          <w:szCs w:val="24"/>
        </w:rPr>
        <w:t>В галузі тваринництва заплановано зберегти наявне поголів’я та працювати на збільшення показників шляхом впровадження новітніх технологій та прогресивних методів годівлі та ветеринарного захисту тварин.</w:t>
      </w:r>
    </w:p>
    <w:p w:rsidR="006803A6" w:rsidRPr="00140B42" w:rsidRDefault="006803A6" w:rsidP="006803A6">
      <w:pPr>
        <w:ind w:firstLine="709"/>
        <w:jc w:val="both"/>
        <w:rPr>
          <w:rFonts w:ascii="Times New Roman" w:hAnsi="Times New Roman"/>
          <w:color w:val="FF0000"/>
          <w:sz w:val="24"/>
          <w:szCs w:val="24"/>
          <w:highlight w:val="yellow"/>
        </w:rPr>
      </w:pPr>
    </w:p>
    <w:p w:rsidR="006803A6" w:rsidRPr="00140B42" w:rsidRDefault="006803A6" w:rsidP="006803A6">
      <w:pPr>
        <w:ind w:firstLine="709"/>
        <w:jc w:val="both"/>
        <w:rPr>
          <w:rFonts w:ascii="Times New Roman" w:hAnsi="Times New Roman"/>
          <w:sz w:val="24"/>
          <w:szCs w:val="24"/>
        </w:rPr>
      </w:pPr>
    </w:p>
    <w:p w:rsidR="006803A6" w:rsidRPr="00140B42" w:rsidRDefault="006803A6" w:rsidP="006803A6">
      <w:pPr>
        <w:ind w:firstLine="709"/>
        <w:jc w:val="center"/>
        <w:rPr>
          <w:rFonts w:ascii="Times New Roman" w:hAnsi="Times New Roman"/>
          <w:b/>
          <w:sz w:val="24"/>
          <w:szCs w:val="24"/>
          <w:u w:val="single"/>
        </w:rPr>
      </w:pPr>
      <w:r w:rsidRPr="00140B42">
        <w:rPr>
          <w:rFonts w:ascii="Times New Roman" w:hAnsi="Times New Roman"/>
          <w:b/>
          <w:sz w:val="24"/>
          <w:szCs w:val="24"/>
          <w:u w:val="single"/>
        </w:rPr>
        <w:t>2.6.3. Транспорт та дорожнє господарство</w:t>
      </w:r>
    </w:p>
    <w:p w:rsidR="006803A6" w:rsidRPr="00140B42" w:rsidRDefault="006803A6" w:rsidP="006803A6">
      <w:pPr>
        <w:ind w:firstLine="709"/>
        <w:jc w:val="both"/>
        <w:rPr>
          <w:rFonts w:ascii="Times New Roman" w:hAnsi="Times New Roman"/>
          <w:b/>
          <w:sz w:val="24"/>
          <w:szCs w:val="24"/>
          <w:highlight w:val="lightGray"/>
        </w:rPr>
      </w:pPr>
    </w:p>
    <w:p w:rsidR="006803A6" w:rsidRPr="00140B42" w:rsidRDefault="006803A6" w:rsidP="006803A6">
      <w:pPr>
        <w:pStyle w:val="af6"/>
        <w:ind w:firstLine="709"/>
        <w:rPr>
          <w:rFonts w:ascii="Times New Roman" w:hAnsi="Times New Roman"/>
          <w:sz w:val="24"/>
          <w:szCs w:val="24"/>
        </w:rPr>
      </w:pPr>
      <w:r w:rsidRPr="00140B42">
        <w:rPr>
          <w:rFonts w:ascii="Times New Roman" w:hAnsi="Times New Roman"/>
          <w:sz w:val="24"/>
          <w:szCs w:val="24"/>
        </w:rPr>
        <w:t>Діяльність транспортної галузі міста у звітному періоді спрямовувалась на задоволення потреб населення і підприємств якісним та безпечним обслуговуванням транспортними засобами.</w:t>
      </w:r>
    </w:p>
    <w:p w:rsidR="006803A6" w:rsidRPr="00140B42" w:rsidRDefault="006803A6" w:rsidP="006803A6">
      <w:pPr>
        <w:pStyle w:val="af6"/>
        <w:ind w:firstLine="709"/>
        <w:rPr>
          <w:rFonts w:ascii="Times New Roman" w:hAnsi="Times New Roman"/>
          <w:sz w:val="24"/>
          <w:szCs w:val="24"/>
        </w:rPr>
      </w:pPr>
      <w:r w:rsidRPr="00140B42">
        <w:rPr>
          <w:rFonts w:ascii="Times New Roman" w:hAnsi="Times New Roman"/>
          <w:sz w:val="24"/>
          <w:szCs w:val="24"/>
        </w:rPr>
        <w:t>За оперативними даними протягом звітного періоду перевезено вантажів автомобільним транспортом (ТОВ «Автоспецтранс – Київського КПК», ПАТ «Автомобіліст») більше 650,0 тис. тонн. Вантажооборот автомобільного транспорту за оперативними даними становив більше 30000,0 тис. ткм.</w:t>
      </w:r>
    </w:p>
    <w:p w:rsidR="006803A6" w:rsidRPr="00140B42" w:rsidRDefault="006803A6" w:rsidP="006803A6">
      <w:pPr>
        <w:pStyle w:val="a4"/>
        <w:spacing w:before="0" w:beforeAutospacing="0" w:after="0" w:afterAutospacing="0"/>
        <w:ind w:firstLine="709"/>
        <w:jc w:val="both"/>
        <w:rPr>
          <w:lang w:val="uk-UA"/>
        </w:rPr>
      </w:pPr>
      <w:r w:rsidRPr="00140B42">
        <w:rPr>
          <w:lang w:val="uk-UA"/>
        </w:rPr>
        <w:t xml:space="preserve">Обсяги пасажирських перевезень (ТОВ «Автоспецтранс – Київського КПК», ТОВ «Обухівтранс») в звітному періоді за оперативними даними складали більше 3,5 млн. громадян міста. Пасажирооборот – більше 55000,0 тис. пас. км. Мешканців міста обслуговує 180 автомобілів ТОВ «Обухівтранс» за 12 міськими, 8 міжміськими та 14 приміськими маршрутами. Щоденно перевозиться близько 20, 0 тис. громадян.  </w:t>
      </w:r>
    </w:p>
    <w:p w:rsidR="006803A6" w:rsidRPr="00140B42" w:rsidRDefault="006803A6" w:rsidP="006803A6">
      <w:pPr>
        <w:pStyle w:val="a4"/>
        <w:spacing w:before="0" w:beforeAutospacing="0" w:after="0" w:afterAutospacing="0"/>
        <w:ind w:firstLine="709"/>
        <w:jc w:val="both"/>
        <w:rPr>
          <w:lang w:val="uk-UA"/>
        </w:rPr>
      </w:pPr>
      <w:r w:rsidRPr="00140B42">
        <w:rPr>
          <w:lang w:val="uk-UA"/>
        </w:rPr>
        <w:t xml:space="preserve">На території міста працює 10 служб таксі, які нараховують в своєму складі по 5 машин, які в день виконують близько 5 рейсів. Такі служби таксі, як  «Ласточка», «Роза», «7-11-11» та інші надають свої послуги зі знижкою від 15 до 50% за кожну 5-7 поїздку. </w:t>
      </w:r>
    </w:p>
    <w:p w:rsidR="006803A6" w:rsidRPr="00140B42" w:rsidRDefault="006803A6" w:rsidP="006803A6">
      <w:pPr>
        <w:pStyle w:val="af6"/>
        <w:ind w:firstLine="709"/>
        <w:rPr>
          <w:rFonts w:ascii="Times New Roman" w:hAnsi="Times New Roman"/>
          <w:color w:val="000000"/>
          <w:spacing w:val="1"/>
          <w:sz w:val="24"/>
          <w:szCs w:val="24"/>
        </w:rPr>
      </w:pPr>
      <w:r w:rsidRPr="00140B42">
        <w:rPr>
          <w:rFonts w:ascii="Times New Roman" w:hAnsi="Times New Roman"/>
          <w:sz w:val="24"/>
          <w:szCs w:val="24"/>
        </w:rPr>
        <w:t xml:space="preserve">Підприємствами автомобільного транспорту повністю задовольняються потреби міста у пасажирських та вантажних перевезеннях. </w:t>
      </w:r>
    </w:p>
    <w:p w:rsidR="006803A6" w:rsidRPr="00140B42" w:rsidRDefault="006803A6" w:rsidP="006803A6">
      <w:pPr>
        <w:ind w:firstLine="709"/>
        <w:jc w:val="both"/>
        <w:rPr>
          <w:rFonts w:ascii="Times New Roman" w:hAnsi="Times New Roman"/>
          <w:sz w:val="24"/>
          <w:szCs w:val="24"/>
        </w:rPr>
      </w:pPr>
      <w:r w:rsidRPr="00140B42">
        <w:rPr>
          <w:rFonts w:ascii="Times New Roman" w:hAnsi="Times New Roman"/>
          <w:sz w:val="24"/>
          <w:szCs w:val="24"/>
          <w:lang w:eastAsia="uk-UA"/>
        </w:rPr>
        <w:t xml:space="preserve">Впродовж року проведено </w:t>
      </w:r>
      <w:r w:rsidRPr="00140B42">
        <w:rPr>
          <w:rFonts w:ascii="Times New Roman" w:hAnsi="Times New Roman"/>
          <w:sz w:val="24"/>
          <w:szCs w:val="24"/>
        </w:rPr>
        <w:t xml:space="preserve">капітальний ремонт тротуару по вул. Київській  в районі будинків № 33-63, 73,  76, 78, 87-95,  зупинка Парникова № 112, 126, 130- 136А , </w:t>
      </w:r>
      <w:r w:rsidRPr="00140B42">
        <w:rPr>
          <w:rFonts w:ascii="Times New Roman" w:hAnsi="Times New Roman"/>
          <w:sz w:val="24"/>
          <w:szCs w:val="24"/>
        </w:rPr>
        <w:lastRenderedPageBreak/>
        <w:t xml:space="preserve">вул. Малишка, вул. Каштанова (від вул. Миру до мікрорайон Лукавиця), вул. Миру в районі будинку № 14Б, В. Обсяг виконаних робіт – </w:t>
      </w:r>
      <w:smartTag w:uri="urn:schemas-microsoft-com:office:smarttags" w:element="metricconverter">
        <w:smartTagPr>
          <w:attr w:name="ProductID" w:val="1350,0 метрів"/>
        </w:smartTagPr>
        <w:r w:rsidRPr="00140B42">
          <w:rPr>
            <w:rFonts w:ascii="Times New Roman" w:hAnsi="Times New Roman"/>
            <w:sz w:val="24"/>
            <w:szCs w:val="24"/>
          </w:rPr>
          <w:t>1350,0 метрів</w:t>
        </w:r>
      </w:smartTag>
      <w:r w:rsidRPr="00140B42">
        <w:rPr>
          <w:rFonts w:ascii="Times New Roman" w:hAnsi="Times New Roman"/>
          <w:sz w:val="24"/>
          <w:szCs w:val="24"/>
        </w:rPr>
        <w:t xml:space="preserve"> квадратних.</w:t>
      </w:r>
    </w:p>
    <w:p w:rsidR="006803A6" w:rsidRPr="00140B42" w:rsidRDefault="006803A6" w:rsidP="006803A6">
      <w:pPr>
        <w:ind w:firstLine="709"/>
        <w:jc w:val="both"/>
        <w:rPr>
          <w:rFonts w:ascii="Times New Roman" w:hAnsi="Times New Roman"/>
          <w:sz w:val="24"/>
          <w:szCs w:val="24"/>
        </w:rPr>
      </w:pPr>
      <w:r w:rsidRPr="00140B42">
        <w:rPr>
          <w:rFonts w:ascii="Times New Roman" w:hAnsi="Times New Roman"/>
          <w:sz w:val="24"/>
          <w:szCs w:val="24"/>
        </w:rPr>
        <w:t>Також, проведено капітальний ремонт  доріг загальною площею 68227 квадратних метрів по вулицях: Піщана, Яворівська, Петросвького, Польок, Зінченка, Раскової, Робоча, мікрорайон Лукавиця та інші.</w:t>
      </w:r>
    </w:p>
    <w:p w:rsidR="006803A6" w:rsidRPr="00140B42" w:rsidRDefault="006803A6" w:rsidP="006803A6">
      <w:pPr>
        <w:ind w:firstLine="709"/>
        <w:jc w:val="both"/>
        <w:rPr>
          <w:rFonts w:ascii="Times New Roman" w:hAnsi="Times New Roman"/>
          <w:sz w:val="24"/>
          <w:szCs w:val="24"/>
        </w:rPr>
      </w:pPr>
      <w:r w:rsidRPr="00140B42">
        <w:rPr>
          <w:rFonts w:ascii="Times New Roman" w:hAnsi="Times New Roman"/>
          <w:sz w:val="24"/>
          <w:szCs w:val="24"/>
        </w:rPr>
        <w:t xml:space="preserve">Крім того, було проведено поточний ремонт доріг (ямковий ремонт) загальною площею </w:t>
      </w:r>
      <w:smartTag w:uri="urn:schemas-microsoft-com:office:smarttags" w:element="metricconverter">
        <w:smartTagPr>
          <w:attr w:name="ProductID" w:val="4259 метрів"/>
        </w:smartTagPr>
        <w:r w:rsidRPr="00140B42">
          <w:rPr>
            <w:rFonts w:ascii="Times New Roman" w:hAnsi="Times New Roman"/>
            <w:sz w:val="24"/>
            <w:szCs w:val="24"/>
          </w:rPr>
          <w:t>4259 метрів</w:t>
        </w:r>
      </w:smartTag>
      <w:r w:rsidRPr="00140B42">
        <w:rPr>
          <w:rFonts w:ascii="Times New Roman" w:hAnsi="Times New Roman"/>
          <w:sz w:val="24"/>
          <w:szCs w:val="24"/>
        </w:rPr>
        <w:t xml:space="preserve"> квадратних.</w:t>
      </w:r>
    </w:p>
    <w:p w:rsidR="006803A6" w:rsidRPr="00140B42" w:rsidRDefault="006803A6" w:rsidP="006803A6">
      <w:pPr>
        <w:ind w:firstLine="709"/>
        <w:jc w:val="both"/>
        <w:rPr>
          <w:rFonts w:ascii="Times New Roman" w:hAnsi="Times New Roman"/>
          <w:sz w:val="24"/>
          <w:szCs w:val="24"/>
          <w:highlight w:val="yellow"/>
        </w:rPr>
      </w:pPr>
    </w:p>
    <w:p w:rsidR="006803A6" w:rsidRPr="00140B42" w:rsidRDefault="006803A6" w:rsidP="006803A6">
      <w:pPr>
        <w:pStyle w:val="36"/>
        <w:jc w:val="center"/>
        <w:rPr>
          <w:rFonts w:ascii="Times New Roman" w:hAnsi="Times New Roman"/>
          <w:b/>
          <w:iCs/>
          <w:sz w:val="24"/>
          <w:szCs w:val="24"/>
          <w:u w:val="single"/>
        </w:rPr>
      </w:pPr>
      <w:r w:rsidRPr="00140B42">
        <w:rPr>
          <w:rFonts w:ascii="Times New Roman" w:hAnsi="Times New Roman"/>
          <w:b/>
          <w:iCs/>
          <w:sz w:val="24"/>
          <w:szCs w:val="24"/>
          <w:u w:val="single"/>
        </w:rPr>
        <w:t>Головні цілі на 2016 рік</w:t>
      </w:r>
    </w:p>
    <w:p w:rsidR="006803A6" w:rsidRPr="00140B42" w:rsidRDefault="006803A6" w:rsidP="006803A6">
      <w:pPr>
        <w:pStyle w:val="36"/>
        <w:jc w:val="center"/>
        <w:rPr>
          <w:rFonts w:ascii="Times New Roman" w:hAnsi="Times New Roman"/>
          <w:b/>
          <w:iCs/>
          <w:sz w:val="24"/>
          <w:szCs w:val="24"/>
          <w:u w:val="single"/>
        </w:rPr>
      </w:pPr>
    </w:p>
    <w:p w:rsidR="006803A6" w:rsidRPr="00140B42" w:rsidRDefault="006803A6" w:rsidP="006803A6">
      <w:pPr>
        <w:pStyle w:val="af6"/>
        <w:ind w:firstLine="709"/>
        <w:rPr>
          <w:rFonts w:ascii="Times New Roman" w:hAnsi="Times New Roman"/>
          <w:sz w:val="24"/>
          <w:szCs w:val="24"/>
        </w:rPr>
      </w:pPr>
      <w:r w:rsidRPr="00140B42">
        <w:rPr>
          <w:rFonts w:ascii="Times New Roman" w:hAnsi="Times New Roman"/>
          <w:sz w:val="24"/>
          <w:szCs w:val="24"/>
        </w:rPr>
        <w:t>Удосконалення системи контролю за перевезенням пасажирів транспортними підприємствами різних форм власності, створення ефективного механізму контролю за дотриманням ліцензійних умов і договірних зобов’язань учасниками перевізного процесу, розвиток та вдосконалення дорожньої мережі міста, оновлення парку транспортних засобів спеціального призначення, що забезпечують функціонування дорожньої галузі міста.</w:t>
      </w:r>
    </w:p>
    <w:p w:rsidR="006803A6" w:rsidRPr="00140B42" w:rsidRDefault="006803A6" w:rsidP="006803A6">
      <w:pPr>
        <w:pStyle w:val="af6"/>
        <w:ind w:firstLine="709"/>
        <w:rPr>
          <w:rFonts w:ascii="Times New Roman" w:hAnsi="Times New Roman"/>
          <w:sz w:val="24"/>
          <w:szCs w:val="24"/>
          <w:highlight w:val="yellow"/>
        </w:rPr>
      </w:pPr>
    </w:p>
    <w:p w:rsidR="006803A6" w:rsidRPr="00140B42" w:rsidRDefault="006803A6" w:rsidP="006803A6">
      <w:pPr>
        <w:pStyle w:val="36"/>
        <w:jc w:val="center"/>
        <w:rPr>
          <w:rFonts w:ascii="Times New Roman" w:hAnsi="Times New Roman"/>
          <w:b/>
          <w:iCs/>
          <w:sz w:val="24"/>
          <w:szCs w:val="24"/>
          <w:u w:val="single"/>
        </w:rPr>
      </w:pPr>
      <w:r w:rsidRPr="00140B42">
        <w:rPr>
          <w:rFonts w:ascii="Times New Roman" w:hAnsi="Times New Roman"/>
          <w:b/>
          <w:iCs/>
          <w:sz w:val="24"/>
          <w:szCs w:val="24"/>
          <w:u w:val="single"/>
        </w:rPr>
        <w:t>Основні завдання та заходи на 2016 рік</w:t>
      </w:r>
    </w:p>
    <w:p w:rsidR="006803A6" w:rsidRPr="00140B42" w:rsidRDefault="006803A6" w:rsidP="006803A6">
      <w:pPr>
        <w:pStyle w:val="36"/>
        <w:rPr>
          <w:rFonts w:ascii="Times New Roman" w:hAnsi="Times New Roman"/>
          <w:b/>
          <w:iCs/>
          <w:sz w:val="24"/>
          <w:szCs w:val="24"/>
          <w:u w:val="single"/>
        </w:rPr>
      </w:pPr>
    </w:p>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p w:rsidR="006803A6" w:rsidRPr="00140B42" w:rsidRDefault="006803A6" w:rsidP="006803A6">
      <w:pPr>
        <w:ind w:firstLine="709"/>
        <w:jc w:val="both"/>
        <w:rPr>
          <w:rFonts w:ascii="Times New Roman" w:hAnsi="Times New Roman"/>
          <w:sz w:val="24"/>
          <w:szCs w:val="24"/>
          <w:lang w:eastAsia="uk-UA"/>
        </w:rPr>
      </w:pPr>
      <w:r w:rsidRPr="00140B42">
        <w:rPr>
          <w:rFonts w:ascii="Times New Roman" w:hAnsi="Times New Roman"/>
          <w:bCs/>
          <w:sz w:val="24"/>
          <w:szCs w:val="24"/>
          <w:lang w:eastAsia="uk-UA"/>
        </w:rPr>
        <w:t xml:space="preserve">З метою утримання, розвитку дорожнього господарства та покращення якості доріг міста в 2016 році прогнозується проведення </w:t>
      </w:r>
      <w:r w:rsidRPr="00140B42">
        <w:rPr>
          <w:rFonts w:ascii="Times New Roman" w:hAnsi="Times New Roman"/>
          <w:sz w:val="24"/>
          <w:szCs w:val="24"/>
          <w:lang w:eastAsia="uk-UA"/>
        </w:rPr>
        <w:t xml:space="preserve">за рахунок усіх джерел фінансування капітальний ремонт доріг протяжністю 27412,5 квадратних метрів, поточний - 695 квадратних метрів. </w:t>
      </w:r>
    </w:p>
    <w:p w:rsidR="006803A6" w:rsidRPr="00140B42" w:rsidRDefault="006803A6" w:rsidP="006803A6">
      <w:pPr>
        <w:shd w:val="clear" w:color="auto" w:fill="FFFFFF"/>
        <w:ind w:firstLine="709"/>
        <w:jc w:val="both"/>
        <w:rPr>
          <w:rFonts w:ascii="Times New Roman" w:hAnsi="Times New Roman"/>
          <w:sz w:val="24"/>
          <w:szCs w:val="24"/>
          <w:highlight w:val="darkGreen"/>
        </w:rPr>
      </w:pPr>
      <w:r w:rsidRPr="00140B42">
        <w:rPr>
          <w:rFonts w:ascii="Times New Roman" w:hAnsi="Times New Roman"/>
          <w:sz w:val="24"/>
          <w:szCs w:val="24"/>
        </w:rPr>
        <w:t>Прогнозується, що у 2016 році обсяги пасажирських перевезень автомобільним транспортом, у порівнянні з попереднім роком зростуть більше як на 1 % і складуть більше 3535,0 тис. осіб. Обсяги вантажних перевезень автотранспортними підприємст</w:t>
      </w:r>
      <w:r w:rsidRPr="00140B42">
        <w:rPr>
          <w:rFonts w:ascii="Times New Roman" w:hAnsi="Times New Roman"/>
          <w:sz w:val="24"/>
          <w:szCs w:val="24"/>
        </w:rPr>
        <w:softHyphen/>
        <w:t>вами зростуть на 2 відсотка.</w:t>
      </w:r>
    </w:p>
    <w:p w:rsidR="006803A6" w:rsidRPr="00140B42" w:rsidRDefault="006803A6" w:rsidP="006803A6">
      <w:pPr>
        <w:pStyle w:val="2"/>
        <w:ind w:firstLine="709"/>
        <w:jc w:val="both"/>
        <w:rPr>
          <w:rFonts w:ascii="Times New Roman" w:hAnsi="Times New Roman"/>
          <w:sz w:val="24"/>
          <w:szCs w:val="24"/>
          <w:highlight w:val="darkGreen"/>
        </w:rPr>
      </w:pPr>
    </w:p>
    <w:p w:rsidR="006803A6" w:rsidRPr="00140B42" w:rsidRDefault="006803A6" w:rsidP="006803A6">
      <w:pPr>
        <w:pStyle w:val="2"/>
        <w:ind w:firstLine="709"/>
        <w:rPr>
          <w:rFonts w:ascii="Times New Roman" w:hAnsi="Times New Roman"/>
          <w:sz w:val="24"/>
          <w:szCs w:val="24"/>
        </w:rPr>
      </w:pPr>
      <w:r w:rsidRPr="00140B42">
        <w:rPr>
          <w:rFonts w:ascii="Times New Roman" w:hAnsi="Times New Roman"/>
          <w:sz w:val="24"/>
          <w:szCs w:val="24"/>
        </w:rPr>
        <w:t>2.6.4. Зв'язок та інформатизація</w:t>
      </w:r>
    </w:p>
    <w:p w:rsidR="006803A6" w:rsidRPr="00140B42" w:rsidRDefault="006803A6" w:rsidP="006803A6">
      <w:pPr>
        <w:ind w:firstLine="709"/>
        <w:jc w:val="both"/>
        <w:rPr>
          <w:rFonts w:ascii="Times New Roman" w:hAnsi="Times New Roman"/>
          <w:sz w:val="24"/>
          <w:szCs w:val="24"/>
        </w:rPr>
      </w:pPr>
    </w:p>
    <w:p w:rsidR="006803A6" w:rsidRPr="00140B42" w:rsidRDefault="006803A6" w:rsidP="006803A6">
      <w:pPr>
        <w:ind w:firstLine="709"/>
        <w:jc w:val="both"/>
        <w:rPr>
          <w:rFonts w:ascii="Times New Roman" w:hAnsi="Times New Roman"/>
          <w:sz w:val="24"/>
          <w:szCs w:val="24"/>
        </w:rPr>
      </w:pPr>
      <w:r w:rsidRPr="00140B42">
        <w:rPr>
          <w:rFonts w:ascii="Times New Roman" w:hAnsi="Times New Roman"/>
          <w:sz w:val="24"/>
          <w:szCs w:val="24"/>
        </w:rPr>
        <w:t xml:space="preserve">Зв'язок та інформатизація є важливою складовою у структурі господарського комплексу міста. </w:t>
      </w:r>
    </w:p>
    <w:p w:rsidR="006803A6" w:rsidRPr="00140B42" w:rsidRDefault="006803A6" w:rsidP="006803A6">
      <w:pPr>
        <w:ind w:firstLine="709"/>
        <w:jc w:val="both"/>
        <w:rPr>
          <w:rFonts w:ascii="Times New Roman" w:hAnsi="Times New Roman"/>
          <w:sz w:val="24"/>
          <w:szCs w:val="24"/>
        </w:rPr>
      </w:pPr>
      <w:r w:rsidRPr="00140B42">
        <w:rPr>
          <w:rFonts w:ascii="Times New Roman" w:hAnsi="Times New Roman"/>
          <w:bCs/>
          <w:sz w:val="24"/>
          <w:szCs w:val="24"/>
        </w:rPr>
        <w:t xml:space="preserve">За оперативними даними в 2015 році стаціонарним телефонним зв’язком забезпечено більше 9,0 тис. абонентів міста, на 100 жителів кількість основних телефонів складає 34 одиниці. </w:t>
      </w:r>
      <w:r w:rsidRPr="00140B42">
        <w:rPr>
          <w:rFonts w:ascii="Times New Roman" w:hAnsi="Times New Roman"/>
          <w:sz w:val="24"/>
          <w:szCs w:val="24"/>
        </w:rPr>
        <w:t>Мешканці міста Обухів мають можливість користуватись послугами різних операторів мобільного зв’язку: «МТС», «Київстар», «Укртелеком», «</w:t>
      </w:r>
      <w:r w:rsidRPr="00140B42">
        <w:rPr>
          <w:rFonts w:ascii="Times New Roman" w:hAnsi="Times New Roman"/>
          <w:sz w:val="24"/>
          <w:szCs w:val="24"/>
          <w:lang w:val="en-US"/>
        </w:rPr>
        <w:t>Life</w:t>
      </w:r>
      <w:r w:rsidRPr="00140B42">
        <w:rPr>
          <w:rFonts w:ascii="Times New Roman" w:hAnsi="Times New Roman"/>
          <w:sz w:val="24"/>
          <w:szCs w:val="24"/>
        </w:rPr>
        <w:t>» та послугами мобільного інтернету 3</w:t>
      </w:r>
      <w:r w:rsidRPr="00140B42">
        <w:rPr>
          <w:rFonts w:ascii="Times New Roman" w:hAnsi="Times New Roman"/>
          <w:sz w:val="24"/>
          <w:szCs w:val="24"/>
          <w:lang w:val="en-US"/>
        </w:rPr>
        <w:t>G</w:t>
      </w:r>
      <w:r w:rsidRPr="00140B42">
        <w:rPr>
          <w:rFonts w:ascii="Times New Roman" w:hAnsi="Times New Roman"/>
          <w:sz w:val="24"/>
          <w:szCs w:val="24"/>
        </w:rPr>
        <w:t xml:space="preserve"> від Київстар. </w:t>
      </w:r>
      <w:r w:rsidRPr="00140B42">
        <w:rPr>
          <w:rFonts w:ascii="Times New Roman" w:hAnsi="Times New Roman"/>
          <w:bCs/>
          <w:sz w:val="24"/>
          <w:szCs w:val="24"/>
        </w:rPr>
        <w:t xml:space="preserve">Мобільним зв’язком користується більше 25,5 тис. громадян міста. </w:t>
      </w:r>
    </w:p>
    <w:p w:rsidR="006803A6" w:rsidRPr="00140B42" w:rsidRDefault="006803A6" w:rsidP="006803A6">
      <w:pPr>
        <w:ind w:firstLine="709"/>
        <w:jc w:val="both"/>
        <w:rPr>
          <w:rFonts w:ascii="Times New Roman" w:hAnsi="Times New Roman"/>
          <w:sz w:val="24"/>
          <w:szCs w:val="24"/>
        </w:rPr>
      </w:pPr>
      <w:r w:rsidRPr="00140B42">
        <w:rPr>
          <w:rFonts w:ascii="Times New Roman" w:hAnsi="Times New Roman"/>
          <w:sz w:val="24"/>
          <w:szCs w:val="24"/>
        </w:rPr>
        <w:t xml:space="preserve">У звітному періоді на території міста встановлено 2 точки доступу до інтернету </w:t>
      </w:r>
      <w:r w:rsidRPr="00140B42">
        <w:rPr>
          <w:rFonts w:ascii="Times New Roman" w:hAnsi="Times New Roman"/>
          <w:sz w:val="24"/>
          <w:szCs w:val="24"/>
          <w:lang w:val="en-US"/>
        </w:rPr>
        <w:t>Wi</w:t>
      </w:r>
      <w:r w:rsidRPr="00140B42">
        <w:rPr>
          <w:rFonts w:ascii="Times New Roman" w:hAnsi="Times New Roman"/>
          <w:sz w:val="24"/>
          <w:szCs w:val="24"/>
          <w:lang w:val="ru-RU"/>
        </w:rPr>
        <w:t>-</w:t>
      </w:r>
      <w:r w:rsidRPr="00140B42">
        <w:rPr>
          <w:rFonts w:ascii="Times New Roman" w:hAnsi="Times New Roman"/>
          <w:sz w:val="24"/>
          <w:szCs w:val="24"/>
          <w:lang w:val="en-US"/>
        </w:rPr>
        <w:t>Fi</w:t>
      </w:r>
      <w:r w:rsidRPr="00140B42">
        <w:rPr>
          <w:rFonts w:ascii="Times New Roman" w:hAnsi="Times New Roman"/>
          <w:sz w:val="24"/>
          <w:szCs w:val="24"/>
        </w:rPr>
        <w:t xml:space="preserve">. </w:t>
      </w:r>
    </w:p>
    <w:p w:rsidR="006803A6" w:rsidRPr="00140B42" w:rsidRDefault="006803A6" w:rsidP="006803A6">
      <w:pPr>
        <w:pStyle w:val="afd"/>
        <w:ind w:firstLine="709"/>
        <w:jc w:val="both"/>
        <w:rPr>
          <w:rFonts w:ascii="Times New Roman" w:hAnsi="Times New Roman" w:cs="Times New Roman"/>
          <w:b w:val="0"/>
          <w:bCs w:val="0"/>
        </w:rPr>
      </w:pPr>
    </w:p>
    <w:p w:rsidR="006803A6" w:rsidRPr="00140B42" w:rsidRDefault="006803A6" w:rsidP="006803A6">
      <w:pPr>
        <w:pStyle w:val="af6"/>
        <w:ind w:firstLine="709"/>
        <w:jc w:val="center"/>
        <w:rPr>
          <w:rFonts w:ascii="Times New Roman" w:hAnsi="Times New Roman"/>
          <w:b/>
          <w:iCs/>
          <w:sz w:val="24"/>
          <w:szCs w:val="24"/>
        </w:rPr>
      </w:pPr>
      <w:r w:rsidRPr="00140B42">
        <w:rPr>
          <w:rFonts w:ascii="Times New Roman" w:hAnsi="Times New Roman"/>
          <w:b/>
          <w:iCs/>
          <w:sz w:val="24"/>
          <w:szCs w:val="24"/>
          <w:u w:val="single"/>
        </w:rPr>
        <w:t>Головна ціль на 2016 рік</w:t>
      </w:r>
    </w:p>
    <w:p w:rsidR="006803A6" w:rsidRPr="00140B42" w:rsidRDefault="006803A6" w:rsidP="006803A6">
      <w:pPr>
        <w:pStyle w:val="af6"/>
        <w:ind w:firstLine="709"/>
        <w:rPr>
          <w:rFonts w:ascii="Times New Roman" w:hAnsi="Times New Roman"/>
          <w:b/>
          <w:iCs/>
          <w:sz w:val="24"/>
          <w:szCs w:val="24"/>
        </w:rPr>
      </w:pPr>
    </w:p>
    <w:p w:rsidR="006803A6" w:rsidRPr="00140B42" w:rsidRDefault="006803A6" w:rsidP="006803A6">
      <w:pPr>
        <w:ind w:firstLine="709"/>
        <w:jc w:val="both"/>
        <w:rPr>
          <w:rFonts w:ascii="Times New Roman" w:hAnsi="Times New Roman"/>
          <w:sz w:val="24"/>
          <w:szCs w:val="24"/>
        </w:rPr>
      </w:pPr>
      <w:r w:rsidRPr="00140B42">
        <w:rPr>
          <w:rFonts w:ascii="Times New Roman" w:hAnsi="Times New Roman"/>
          <w:sz w:val="24"/>
          <w:szCs w:val="24"/>
        </w:rPr>
        <w:t>Забезпечення подальшого розвитку телекомунікаційних мереж з використанням новітніх технологій для надання споживачам повного обсягу послуг належної якості за рахунок створення цифрових мереж, впровадження нових видів послуг та нових технологій оброблення, перевезення і доставки усіх видів поштових відправлень, на основі комплексної механізації та автоматизації виробничих процесів у поштовому зв'язку, використанні комп'ютерних методів оброблення повідомлень.</w:t>
      </w:r>
    </w:p>
    <w:p w:rsidR="006803A6" w:rsidRPr="00140B42" w:rsidRDefault="006803A6" w:rsidP="006803A6">
      <w:pPr>
        <w:pStyle w:val="36"/>
        <w:rPr>
          <w:rFonts w:ascii="Times New Roman" w:hAnsi="Times New Roman"/>
          <w:sz w:val="24"/>
          <w:szCs w:val="24"/>
        </w:rPr>
      </w:pPr>
    </w:p>
    <w:p w:rsidR="006803A6" w:rsidRPr="00140B42" w:rsidRDefault="006803A6" w:rsidP="006803A6">
      <w:pPr>
        <w:pStyle w:val="af6"/>
        <w:ind w:firstLine="709"/>
        <w:jc w:val="center"/>
        <w:rPr>
          <w:rFonts w:ascii="Times New Roman" w:hAnsi="Times New Roman"/>
          <w:b/>
          <w:iCs/>
          <w:sz w:val="24"/>
          <w:szCs w:val="24"/>
          <w:u w:val="single"/>
        </w:rPr>
      </w:pPr>
      <w:r w:rsidRPr="00140B42">
        <w:rPr>
          <w:rFonts w:ascii="Times New Roman" w:hAnsi="Times New Roman"/>
          <w:b/>
          <w:iCs/>
          <w:sz w:val="24"/>
          <w:szCs w:val="24"/>
          <w:u w:val="single"/>
        </w:rPr>
        <w:t>Основні завдання та заходи на 2016 рік</w:t>
      </w:r>
    </w:p>
    <w:p w:rsidR="006803A6" w:rsidRPr="00140B42" w:rsidRDefault="006803A6" w:rsidP="006803A6">
      <w:pPr>
        <w:pStyle w:val="af6"/>
        <w:ind w:firstLine="709"/>
        <w:rPr>
          <w:rFonts w:ascii="Times New Roman" w:hAnsi="Times New Roman"/>
          <w:b/>
          <w:iCs/>
          <w:sz w:val="24"/>
          <w:szCs w:val="24"/>
          <w:u w:val="single"/>
        </w:rPr>
      </w:pPr>
    </w:p>
    <w:p w:rsidR="006803A6" w:rsidRPr="00140B42" w:rsidRDefault="006803A6" w:rsidP="006803A6">
      <w:pPr>
        <w:pStyle w:val="a5"/>
        <w:ind w:firstLine="709"/>
        <w:rPr>
          <w:szCs w:val="24"/>
        </w:rPr>
      </w:pPr>
      <w:r w:rsidRPr="00140B42">
        <w:rPr>
          <w:szCs w:val="24"/>
        </w:rPr>
        <w:t>- забезпечення подальшого розвитку мережі місцевого телефонного зв’язку загального користування за рахунок введення у дію нових цифрових телефонних станцій;</w:t>
      </w:r>
    </w:p>
    <w:p w:rsidR="006803A6" w:rsidRPr="00140B42" w:rsidRDefault="006803A6" w:rsidP="006803A6">
      <w:pPr>
        <w:pStyle w:val="a5"/>
        <w:ind w:firstLine="709"/>
        <w:rPr>
          <w:szCs w:val="24"/>
        </w:rPr>
      </w:pPr>
      <w:r w:rsidRPr="00140B42">
        <w:rPr>
          <w:szCs w:val="24"/>
        </w:rPr>
        <w:t>- сприяння розвитку телекомунікаційних послуг, засобів масової інформації, радіо та телебачення з метою широкого висвітлення роботи органів виконавчої влади та місцевого самоврядування;</w:t>
      </w:r>
    </w:p>
    <w:p w:rsidR="006803A6" w:rsidRPr="00140B42" w:rsidRDefault="006803A6" w:rsidP="006803A6">
      <w:pPr>
        <w:pStyle w:val="a5"/>
        <w:ind w:firstLine="709"/>
        <w:rPr>
          <w:szCs w:val="24"/>
        </w:rPr>
      </w:pPr>
      <w:r w:rsidRPr="00140B42">
        <w:rPr>
          <w:szCs w:val="24"/>
        </w:rPr>
        <w:t>- розширення співпраці з міжнародними платіжними системами щодо приймання та виплати переказів в іноземній валюті;</w:t>
      </w:r>
    </w:p>
    <w:p w:rsidR="006803A6" w:rsidRPr="00140B42" w:rsidRDefault="006803A6" w:rsidP="006803A6">
      <w:pPr>
        <w:pStyle w:val="a5"/>
        <w:ind w:firstLine="709"/>
        <w:rPr>
          <w:szCs w:val="24"/>
        </w:rPr>
      </w:pPr>
      <w:r w:rsidRPr="00140B42">
        <w:rPr>
          <w:szCs w:val="24"/>
        </w:rPr>
        <w:t xml:space="preserve">- забезпечення технічних умов для доступу споживачів до  мережі </w:t>
      </w:r>
      <w:r w:rsidRPr="00140B42">
        <w:rPr>
          <w:rStyle w:val="spelle"/>
          <w:szCs w:val="24"/>
        </w:rPr>
        <w:t xml:space="preserve">Інтернет в усіх населених пунктах міста </w:t>
      </w:r>
      <w:r w:rsidRPr="00140B42">
        <w:rPr>
          <w:szCs w:val="24"/>
        </w:rPr>
        <w:t>через розбудову мережі надання послуг швидкісного доступу до Інтернет на базі інфраструктури мережі фіксованого зв’язку та широкосмугового бездротового зв’язку;</w:t>
      </w:r>
    </w:p>
    <w:p w:rsidR="006803A6" w:rsidRPr="00140B42" w:rsidRDefault="006803A6" w:rsidP="006803A6">
      <w:pPr>
        <w:pStyle w:val="a5"/>
        <w:ind w:firstLine="709"/>
        <w:rPr>
          <w:szCs w:val="24"/>
        </w:rPr>
      </w:pPr>
      <w:r w:rsidRPr="00140B42">
        <w:rPr>
          <w:szCs w:val="24"/>
        </w:rPr>
        <w:t>- розширення мережі пунктів колективного користування Інтернет у відділеннях «Телекомсервіс».</w:t>
      </w:r>
    </w:p>
    <w:p w:rsidR="006803A6" w:rsidRPr="00140B42" w:rsidRDefault="006803A6" w:rsidP="006803A6">
      <w:pPr>
        <w:shd w:val="clear" w:color="auto" w:fill="FFFFFF"/>
        <w:ind w:firstLine="709"/>
        <w:jc w:val="both"/>
        <w:rPr>
          <w:rFonts w:ascii="Times New Roman" w:hAnsi="Times New Roman"/>
          <w:sz w:val="24"/>
          <w:szCs w:val="24"/>
          <w:highlight w:val="yellow"/>
        </w:rPr>
      </w:pPr>
    </w:p>
    <w:p w:rsidR="006803A6" w:rsidRPr="00140B42" w:rsidRDefault="006803A6" w:rsidP="006803A6">
      <w:pPr>
        <w:pStyle w:val="2"/>
        <w:ind w:firstLine="709"/>
        <w:rPr>
          <w:rFonts w:ascii="Times New Roman" w:hAnsi="Times New Roman"/>
          <w:bCs/>
          <w:sz w:val="24"/>
          <w:szCs w:val="24"/>
        </w:rPr>
      </w:pPr>
    </w:p>
    <w:p w:rsidR="006803A6" w:rsidRPr="00140B42" w:rsidRDefault="006803A6" w:rsidP="006803A6">
      <w:pPr>
        <w:pStyle w:val="2"/>
        <w:ind w:firstLine="709"/>
        <w:rPr>
          <w:rFonts w:ascii="Times New Roman" w:hAnsi="Times New Roman"/>
          <w:bCs/>
          <w:sz w:val="24"/>
          <w:szCs w:val="24"/>
        </w:rPr>
      </w:pPr>
      <w:r w:rsidRPr="00140B42">
        <w:rPr>
          <w:rFonts w:ascii="Times New Roman" w:hAnsi="Times New Roman"/>
          <w:bCs/>
          <w:sz w:val="24"/>
          <w:szCs w:val="24"/>
        </w:rPr>
        <w:t>2.6.5. Споживчий ринок</w:t>
      </w:r>
    </w:p>
    <w:p w:rsidR="006803A6" w:rsidRPr="00140B42" w:rsidRDefault="006803A6" w:rsidP="006803A6">
      <w:pPr>
        <w:shd w:val="clear" w:color="auto" w:fill="FFFFFF"/>
        <w:ind w:firstLine="709"/>
        <w:jc w:val="both"/>
        <w:rPr>
          <w:rFonts w:ascii="Times New Roman" w:hAnsi="Times New Roman"/>
          <w:sz w:val="24"/>
          <w:szCs w:val="24"/>
          <w:highlight w:val="yellow"/>
        </w:rPr>
      </w:pPr>
    </w:p>
    <w:p w:rsidR="006803A6" w:rsidRPr="00140B42" w:rsidRDefault="006803A6" w:rsidP="006803A6">
      <w:pPr>
        <w:pStyle w:val="a5"/>
        <w:ind w:firstLine="709"/>
        <w:rPr>
          <w:szCs w:val="24"/>
        </w:rPr>
      </w:pPr>
      <w:r w:rsidRPr="00140B42">
        <w:rPr>
          <w:szCs w:val="24"/>
        </w:rPr>
        <w:t xml:space="preserve">Споживчий ринок міста, як невід’ємний сегмент економіки, чутливо реагує на всі зміни її розвитку. </w:t>
      </w:r>
    </w:p>
    <w:p w:rsidR="006803A6" w:rsidRPr="00140B42" w:rsidRDefault="006803A6" w:rsidP="006803A6">
      <w:pPr>
        <w:ind w:firstLine="709"/>
        <w:jc w:val="both"/>
        <w:rPr>
          <w:rFonts w:ascii="Times New Roman" w:hAnsi="Times New Roman"/>
          <w:sz w:val="24"/>
          <w:szCs w:val="24"/>
        </w:rPr>
      </w:pPr>
      <w:r w:rsidRPr="00140B42">
        <w:rPr>
          <w:rFonts w:ascii="Times New Roman" w:hAnsi="Times New Roman"/>
          <w:sz w:val="24"/>
          <w:szCs w:val="24"/>
        </w:rPr>
        <w:t>На території Обухівської міської ради створюються умови для розвитку об’єктів торговельно-побутового обслуговування населення та ресторанного господарства різних форм власності.</w:t>
      </w:r>
    </w:p>
    <w:p w:rsidR="006803A6" w:rsidRPr="00140B42" w:rsidRDefault="006803A6" w:rsidP="006803A6">
      <w:pPr>
        <w:ind w:firstLine="709"/>
        <w:jc w:val="both"/>
        <w:rPr>
          <w:rFonts w:ascii="Times New Roman" w:hAnsi="Times New Roman"/>
          <w:sz w:val="24"/>
          <w:szCs w:val="24"/>
        </w:rPr>
      </w:pPr>
      <w:r w:rsidRPr="00140B42">
        <w:rPr>
          <w:rFonts w:ascii="Times New Roman" w:hAnsi="Times New Roman"/>
          <w:sz w:val="24"/>
          <w:szCs w:val="24"/>
        </w:rPr>
        <w:t xml:space="preserve">Споживчий ринок міста представлений розгалуженою мережею підприємств торгівлі (262од.), ресторанного господарства (62од.), побутового обслуговування (149од.), яка продовжує розвиватися та удосконалюватися.  </w:t>
      </w:r>
    </w:p>
    <w:p w:rsidR="006803A6" w:rsidRPr="00140B42" w:rsidRDefault="006803A6" w:rsidP="006803A6">
      <w:pPr>
        <w:pStyle w:val="a4"/>
        <w:spacing w:before="0" w:beforeAutospacing="0" w:after="0" w:afterAutospacing="0"/>
        <w:ind w:firstLine="709"/>
        <w:jc w:val="both"/>
        <w:rPr>
          <w:color w:val="000000"/>
          <w:lang w:val="uk-UA"/>
        </w:rPr>
      </w:pPr>
      <w:r w:rsidRPr="00140B42">
        <w:rPr>
          <w:lang w:val="uk-UA"/>
        </w:rPr>
        <w:t>У звітному періоді у місті розпочали свою діяльність 33 об’єктів малого підприємництва, з них: 26 у сфері торгівлі (13 продовольчі і 12 промислових магазинів та 1 мережевий магазин побутової техніки «</w:t>
      </w:r>
      <w:r w:rsidRPr="00140B42">
        <w:rPr>
          <w:lang w:val="en-US"/>
        </w:rPr>
        <w:t>Comfy</w:t>
      </w:r>
      <w:r w:rsidRPr="00140B42">
        <w:rPr>
          <w:lang w:val="uk-UA"/>
        </w:rPr>
        <w:t>» ТОВ “Комфі – Трейд»); 4 кафе, 2 салони краси та сімейний клуб «Паралель».</w:t>
      </w:r>
      <w:r w:rsidRPr="00140B42">
        <w:rPr>
          <w:color w:val="000000"/>
          <w:lang w:val="uk-UA"/>
        </w:rPr>
        <w:t xml:space="preserve"> </w:t>
      </w:r>
    </w:p>
    <w:p w:rsidR="006803A6" w:rsidRPr="00140B42" w:rsidRDefault="006803A6" w:rsidP="006803A6">
      <w:pPr>
        <w:pStyle w:val="a4"/>
        <w:spacing w:before="0" w:beforeAutospacing="0" w:after="0" w:afterAutospacing="0"/>
        <w:ind w:firstLine="709"/>
        <w:jc w:val="both"/>
        <w:rPr>
          <w:color w:val="000000"/>
          <w:lang w:val="uk-UA"/>
        </w:rPr>
      </w:pPr>
      <w:r w:rsidRPr="00140B42">
        <w:rPr>
          <w:color w:val="000000"/>
          <w:lang w:val="uk-UA"/>
        </w:rPr>
        <w:t>В цьому ж періоді 2014 року розпочали свою діяльність 26 об’єктів, в тому числі 25 у сфері торгівлі, та 1 мала пекарня ТОВ «Наші проекти» з виробництва хліба; аптека, нігтьова студія.</w:t>
      </w:r>
    </w:p>
    <w:p w:rsidR="006803A6" w:rsidRPr="00140B42" w:rsidRDefault="006803A6" w:rsidP="006803A6">
      <w:pPr>
        <w:pStyle w:val="a4"/>
        <w:spacing w:before="0" w:beforeAutospacing="0" w:after="0" w:afterAutospacing="0"/>
        <w:ind w:firstLine="709"/>
        <w:jc w:val="both"/>
        <w:rPr>
          <w:color w:val="000000"/>
          <w:lang w:val="uk-UA"/>
        </w:rPr>
      </w:pPr>
      <w:r w:rsidRPr="00140B42">
        <w:rPr>
          <w:color w:val="000000"/>
          <w:lang w:val="uk-UA"/>
        </w:rPr>
        <w:t>Крім, того, з метою здешевлення продуктів харчування та забезпечення мешканців міста якісною та дешевою продукцію, на території міста продовжували працювати торгові павільйони «Карапишівські ковбаси» і «П’ятачок», де проводиться реалізація м’ясної продукції за цінами виробника, та 1 торговий павільйон (товариство з обмеженою відповідальністю «Перший столичний хлібозавод») по реалізації хлібобулочних виробів власного виробництва.</w:t>
      </w:r>
    </w:p>
    <w:p w:rsidR="006803A6" w:rsidRPr="00140B42" w:rsidRDefault="006803A6" w:rsidP="006803A6">
      <w:pPr>
        <w:pStyle w:val="a4"/>
        <w:spacing w:before="0" w:beforeAutospacing="0" w:after="0" w:afterAutospacing="0"/>
        <w:ind w:firstLine="709"/>
        <w:jc w:val="both"/>
        <w:rPr>
          <w:color w:val="000000"/>
          <w:lang w:val="uk-UA"/>
        </w:rPr>
      </w:pPr>
      <w:r w:rsidRPr="00140B42">
        <w:rPr>
          <w:color w:val="000000"/>
          <w:lang w:val="uk-UA"/>
        </w:rPr>
        <w:t>Важливу роль в забезпеченні населення міста продовольчими та непродовольчими товарами продовжують займати ринки, які не тільки здатні задовольнити мешканців міста широким асортиментом продукції, товарів і послуг за доступними цінами, а й забезпечити додатковими робочими місцями громадян.</w:t>
      </w:r>
    </w:p>
    <w:p w:rsidR="006803A6" w:rsidRPr="00140B42" w:rsidRDefault="006803A6" w:rsidP="006803A6">
      <w:pPr>
        <w:pStyle w:val="a4"/>
        <w:spacing w:before="0" w:beforeAutospacing="0" w:after="0" w:afterAutospacing="0"/>
        <w:ind w:firstLine="709"/>
        <w:jc w:val="both"/>
        <w:rPr>
          <w:color w:val="000000"/>
          <w:lang w:val="uk-UA"/>
        </w:rPr>
      </w:pPr>
      <w:r w:rsidRPr="00140B42">
        <w:rPr>
          <w:color w:val="000000"/>
          <w:lang w:val="uk-UA"/>
        </w:rPr>
        <w:t xml:space="preserve">Постійне місце роботи на ринках мають більше 3700 підприємців, ще майже 371громадян (10,0%) знаходяться з ними в трудових відносинах.  </w:t>
      </w:r>
    </w:p>
    <w:p w:rsidR="006803A6" w:rsidRPr="00140B42" w:rsidRDefault="006803A6" w:rsidP="006803A6">
      <w:pPr>
        <w:pStyle w:val="a4"/>
        <w:spacing w:before="0" w:beforeAutospacing="0" w:after="0" w:afterAutospacing="0"/>
        <w:ind w:firstLine="709"/>
        <w:jc w:val="both"/>
        <w:rPr>
          <w:color w:val="000000"/>
          <w:lang w:val="uk-UA"/>
        </w:rPr>
      </w:pPr>
      <w:r w:rsidRPr="00140B42">
        <w:rPr>
          <w:color w:val="000000"/>
          <w:lang w:val="uk-UA"/>
        </w:rPr>
        <w:t>Представники малого підприємництва сфери торгівлі, аптечного бізнесу та сфери послуг продовжували брати активну участь в реалізації заходів програми «Турбота» (введення соціальної картки «З турботою про кожного»), а саме: надання знижок пенсіонерам, учасникам АТО та вразливим верствам населення на придбання медикаментів, продуктів харчування та отримання послуг. За цією програмою працює 12 продовольчих магазинів, 6 аптек, 6 перукарень та стоматологічна клініка «Медичний центр».</w:t>
      </w:r>
    </w:p>
    <w:p w:rsidR="006803A6" w:rsidRPr="00140B42" w:rsidRDefault="006803A6" w:rsidP="006803A6">
      <w:pPr>
        <w:ind w:firstLine="709"/>
        <w:jc w:val="both"/>
        <w:rPr>
          <w:rFonts w:ascii="Times New Roman" w:hAnsi="Times New Roman"/>
          <w:sz w:val="24"/>
          <w:szCs w:val="24"/>
        </w:rPr>
      </w:pPr>
      <w:r w:rsidRPr="00140B42">
        <w:rPr>
          <w:rFonts w:ascii="Times New Roman" w:hAnsi="Times New Roman"/>
          <w:sz w:val="24"/>
          <w:szCs w:val="24"/>
        </w:rPr>
        <w:lastRenderedPageBreak/>
        <w:t xml:space="preserve">За оперативними даними оборот роздрібної торгівлі (до якого включено роздрібний товарооборот підприємств роздрібної торгівлі, розрахункові дані щодо обсягів продажу товарів на ринках і фізичними особами – підприємцями) за звітний період становить більше 600,8  млн. грн., і в порівнянні з цим періодом 2014 року збільшився на 18,9 млн. грн. або на 3,2%. </w:t>
      </w:r>
    </w:p>
    <w:p w:rsidR="006803A6" w:rsidRPr="00140B42" w:rsidRDefault="006803A6" w:rsidP="006803A6">
      <w:pPr>
        <w:ind w:firstLine="709"/>
        <w:jc w:val="both"/>
        <w:rPr>
          <w:rFonts w:ascii="Times New Roman" w:hAnsi="Times New Roman"/>
          <w:sz w:val="24"/>
          <w:szCs w:val="24"/>
        </w:rPr>
      </w:pPr>
      <w:r w:rsidRPr="00140B42">
        <w:rPr>
          <w:rFonts w:ascii="Times New Roman" w:hAnsi="Times New Roman"/>
          <w:sz w:val="24"/>
          <w:szCs w:val="24"/>
        </w:rPr>
        <w:t>Одним із показників життєвого рівня населення є товарообіг на душу населення. У розрахунку на одну особу роздрібний товарооборот збільшився на 2,9 % і становить 17748,9 гривень.</w:t>
      </w:r>
      <w:r w:rsidRPr="00140B42">
        <w:rPr>
          <w:rFonts w:ascii="Times New Roman" w:hAnsi="Times New Roman"/>
          <w:color w:val="FF0000"/>
          <w:sz w:val="24"/>
          <w:szCs w:val="24"/>
        </w:rPr>
        <w:t xml:space="preserve"> </w:t>
      </w:r>
    </w:p>
    <w:p w:rsidR="006803A6" w:rsidRPr="00140B42" w:rsidRDefault="006803A6" w:rsidP="006803A6">
      <w:pPr>
        <w:tabs>
          <w:tab w:val="left" w:pos="-390"/>
        </w:tabs>
        <w:ind w:firstLine="709"/>
        <w:jc w:val="both"/>
        <w:rPr>
          <w:rFonts w:ascii="Times New Roman" w:hAnsi="Times New Roman"/>
          <w:b/>
          <w:iCs/>
          <w:sz w:val="24"/>
          <w:szCs w:val="24"/>
          <w:u w:val="single"/>
        </w:rPr>
      </w:pPr>
    </w:p>
    <w:p w:rsidR="006803A6" w:rsidRPr="00140B42" w:rsidRDefault="006803A6" w:rsidP="006803A6">
      <w:pPr>
        <w:tabs>
          <w:tab w:val="left" w:pos="-390"/>
        </w:tabs>
        <w:ind w:firstLine="709"/>
        <w:jc w:val="center"/>
        <w:rPr>
          <w:rFonts w:ascii="Times New Roman" w:hAnsi="Times New Roman"/>
          <w:b/>
          <w:iCs/>
          <w:sz w:val="24"/>
          <w:szCs w:val="24"/>
          <w:u w:val="single"/>
        </w:rPr>
      </w:pPr>
      <w:r w:rsidRPr="00140B42">
        <w:rPr>
          <w:rFonts w:ascii="Times New Roman" w:hAnsi="Times New Roman"/>
          <w:b/>
          <w:iCs/>
          <w:sz w:val="24"/>
          <w:szCs w:val="24"/>
          <w:u w:val="single"/>
        </w:rPr>
        <w:t>Головні цілі на 2016 рік</w:t>
      </w:r>
    </w:p>
    <w:p w:rsidR="006803A6" w:rsidRPr="00140B42" w:rsidRDefault="006803A6" w:rsidP="006803A6">
      <w:pPr>
        <w:tabs>
          <w:tab w:val="left" w:pos="-390"/>
        </w:tabs>
        <w:ind w:firstLine="709"/>
        <w:jc w:val="both"/>
        <w:rPr>
          <w:rFonts w:ascii="Times New Roman" w:hAnsi="Times New Roman"/>
          <w:b/>
          <w:i/>
          <w:sz w:val="24"/>
          <w:szCs w:val="24"/>
          <w:u w:val="single"/>
        </w:rPr>
      </w:pPr>
    </w:p>
    <w:p w:rsidR="006803A6" w:rsidRPr="00140B42" w:rsidRDefault="006803A6" w:rsidP="006803A6">
      <w:pPr>
        <w:shd w:val="clear" w:color="auto" w:fill="FFFFFF"/>
        <w:ind w:firstLine="709"/>
        <w:jc w:val="both"/>
        <w:rPr>
          <w:rFonts w:ascii="Times New Roman" w:hAnsi="Times New Roman"/>
          <w:sz w:val="24"/>
          <w:szCs w:val="24"/>
        </w:rPr>
      </w:pPr>
      <w:r w:rsidRPr="00140B42">
        <w:rPr>
          <w:rFonts w:ascii="Times New Roman" w:hAnsi="Times New Roman"/>
          <w:sz w:val="24"/>
          <w:szCs w:val="24"/>
        </w:rPr>
        <w:t xml:space="preserve">Забезпечення подальшого стабільного розвитку споживчого ринку, формування його ефективної інфраструктури, здатної задовольнити  потреби населення в якісних товарах та послугах. Забезпечення високого рівня торговельного та побутового обслуговування. </w:t>
      </w:r>
    </w:p>
    <w:p w:rsidR="006803A6" w:rsidRPr="00140B42" w:rsidRDefault="006803A6" w:rsidP="006803A6">
      <w:pPr>
        <w:tabs>
          <w:tab w:val="left" w:pos="2980"/>
        </w:tabs>
        <w:ind w:firstLine="709"/>
        <w:jc w:val="both"/>
        <w:rPr>
          <w:rFonts w:ascii="Times New Roman" w:hAnsi="Times New Roman"/>
          <w:sz w:val="24"/>
          <w:szCs w:val="24"/>
          <w:highlight w:val="yellow"/>
        </w:rPr>
      </w:pPr>
    </w:p>
    <w:p w:rsidR="006803A6" w:rsidRPr="00140B42" w:rsidRDefault="006803A6" w:rsidP="006803A6">
      <w:pPr>
        <w:tabs>
          <w:tab w:val="left" w:pos="-390"/>
        </w:tabs>
        <w:ind w:firstLine="709"/>
        <w:jc w:val="center"/>
        <w:rPr>
          <w:rFonts w:ascii="Times New Roman" w:hAnsi="Times New Roman"/>
          <w:b/>
          <w:iCs/>
          <w:sz w:val="24"/>
          <w:szCs w:val="24"/>
          <w:u w:val="single"/>
        </w:rPr>
      </w:pPr>
      <w:r w:rsidRPr="00140B42">
        <w:rPr>
          <w:rFonts w:ascii="Times New Roman" w:hAnsi="Times New Roman"/>
          <w:b/>
          <w:iCs/>
          <w:sz w:val="24"/>
          <w:szCs w:val="24"/>
          <w:u w:val="single"/>
        </w:rPr>
        <w:t>Основні завдання та заходи на 2016 рік</w:t>
      </w:r>
    </w:p>
    <w:p w:rsidR="006803A6" w:rsidRPr="00140B42" w:rsidRDefault="006803A6" w:rsidP="006803A6">
      <w:pPr>
        <w:tabs>
          <w:tab w:val="left" w:pos="-390"/>
        </w:tabs>
        <w:ind w:firstLine="709"/>
        <w:jc w:val="center"/>
        <w:rPr>
          <w:rFonts w:ascii="Times New Roman" w:hAnsi="Times New Roman"/>
          <w:b/>
          <w:iCs/>
          <w:sz w:val="24"/>
          <w:szCs w:val="24"/>
          <w:u w:val="single"/>
        </w:rPr>
      </w:pPr>
    </w:p>
    <w:p w:rsidR="006803A6" w:rsidRPr="00140B42" w:rsidRDefault="006803A6" w:rsidP="006803A6">
      <w:pPr>
        <w:pStyle w:val="a5"/>
        <w:ind w:firstLine="709"/>
        <w:rPr>
          <w:szCs w:val="24"/>
        </w:rPr>
      </w:pPr>
      <w:r w:rsidRPr="00140B42">
        <w:rPr>
          <w:szCs w:val="24"/>
        </w:rPr>
        <w:t>- забезпечення реалізації державної політики у сфері послуг, спрямованої на вдосконалення торговельного та побутового обслуговування населення;</w:t>
      </w:r>
    </w:p>
    <w:p w:rsidR="006803A6" w:rsidRPr="00140B42" w:rsidRDefault="006803A6" w:rsidP="006803A6">
      <w:pPr>
        <w:pStyle w:val="a5"/>
        <w:ind w:firstLine="709"/>
        <w:rPr>
          <w:szCs w:val="24"/>
        </w:rPr>
      </w:pPr>
      <w:r w:rsidRPr="00140B42">
        <w:rPr>
          <w:szCs w:val="24"/>
        </w:rPr>
        <w:t>- сприяння підтримці товаровиробників на регіональному споживчому ринку;</w:t>
      </w:r>
    </w:p>
    <w:p w:rsidR="006803A6" w:rsidRPr="00140B42" w:rsidRDefault="006803A6" w:rsidP="006803A6">
      <w:pPr>
        <w:pStyle w:val="a5"/>
        <w:ind w:firstLine="709"/>
        <w:rPr>
          <w:szCs w:val="24"/>
        </w:rPr>
      </w:pPr>
      <w:r w:rsidRPr="00140B42">
        <w:rPr>
          <w:szCs w:val="24"/>
        </w:rPr>
        <w:t>- продовження роботи щодо розроблення та публічного обговорення перспективних планів розвитку збалансованої мережі об’єктів роздрібної  торгівлі та побутового обслуговування з урахуванням нормативів забезпеченості населення торговельними площами у магазинах, місцями у закладах ресторанного господарства та видами побутових послуг на території міста;</w:t>
      </w:r>
    </w:p>
    <w:p w:rsidR="006803A6" w:rsidRPr="00140B42" w:rsidRDefault="006803A6" w:rsidP="006803A6">
      <w:pPr>
        <w:pStyle w:val="a5"/>
        <w:ind w:firstLine="709"/>
        <w:rPr>
          <w:szCs w:val="24"/>
        </w:rPr>
      </w:pPr>
      <w:r w:rsidRPr="00140B42">
        <w:rPr>
          <w:szCs w:val="24"/>
        </w:rPr>
        <w:t>- відновлювати та розвивати мережу підприємств сфери торгівлі та побуту в економічно малоефективних зонах міста;</w:t>
      </w:r>
    </w:p>
    <w:p w:rsidR="006803A6" w:rsidRPr="00140B42" w:rsidRDefault="006803A6" w:rsidP="006803A6">
      <w:pPr>
        <w:pStyle w:val="a5"/>
        <w:ind w:firstLine="709"/>
        <w:rPr>
          <w:szCs w:val="24"/>
        </w:rPr>
      </w:pPr>
      <w:r w:rsidRPr="00140B42">
        <w:rPr>
          <w:szCs w:val="24"/>
        </w:rPr>
        <w:t>- продовжити обстеження ринків з продажу продовольчих і непродовольчих товарів;</w:t>
      </w:r>
    </w:p>
    <w:p w:rsidR="006803A6" w:rsidRPr="00140B42" w:rsidRDefault="006803A6" w:rsidP="006803A6">
      <w:pPr>
        <w:pStyle w:val="a5"/>
        <w:ind w:firstLine="709"/>
        <w:rPr>
          <w:szCs w:val="24"/>
        </w:rPr>
      </w:pPr>
      <w:r w:rsidRPr="00140B42">
        <w:rPr>
          <w:szCs w:val="24"/>
        </w:rPr>
        <w:t>- врегулювання відносин, пов’язаних з організацією та функціонуванням об’єктів ринкового господарства, проведення роботи щодо надання ринкам цивілізованого вигляду, благоустрою і впорядкування їх території (м. Обухів – колгоспний ринок, комунальне підприємство Обухівської міської ради «Обухівський ринок»);</w:t>
      </w:r>
    </w:p>
    <w:p w:rsidR="006803A6" w:rsidRPr="00140B42" w:rsidRDefault="006803A6" w:rsidP="006803A6">
      <w:pPr>
        <w:pStyle w:val="a5"/>
        <w:ind w:firstLine="709"/>
        <w:rPr>
          <w:szCs w:val="24"/>
        </w:rPr>
      </w:pPr>
      <w:r w:rsidRPr="00140B42">
        <w:rPr>
          <w:szCs w:val="24"/>
        </w:rPr>
        <w:t>- подальший розвиток об’єктів ресторанного господарства, заснованих на традиціях і рецептурах української національної кухні;</w:t>
      </w:r>
    </w:p>
    <w:p w:rsidR="006803A6" w:rsidRPr="00140B42" w:rsidRDefault="006803A6" w:rsidP="006803A6">
      <w:pPr>
        <w:pStyle w:val="a5"/>
        <w:ind w:firstLine="709"/>
        <w:rPr>
          <w:szCs w:val="24"/>
        </w:rPr>
      </w:pPr>
      <w:r w:rsidRPr="00140B42">
        <w:rPr>
          <w:szCs w:val="24"/>
        </w:rPr>
        <w:t>- посилення контролю за якістю та безпекою продукції, що виробляється та реалізується в місті;</w:t>
      </w:r>
    </w:p>
    <w:p w:rsidR="006803A6" w:rsidRPr="00140B42" w:rsidRDefault="006803A6" w:rsidP="006803A6">
      <w:pPr>
        <w:pStyle w:val="a5"/>
        <w:ind w:firstLine="709"/>
        <w:rPr>
          <w:szCs w:val="24"/>
        </w:rPr>
      </w:pPr>
      <w:r w:rsidRPr="00140B42">
        <w:rPr>
          <w:szCs w:val="24"/>
        </w:rPr>
        <w:t xml:space="preserve">- продовження проведення комплексу заходів з недопущення необґрунтованого підвищення цін на основні споживчі товари.  </w:t>
      </w:r>
    </w:p>
    <w:p w:rsidR="006803A6" w:rsidRPr="00140B42" w:rsidRDefault="006803A6" w:rsidP="006803A6">
      <w:pPr>
        <w:ind w:firstLine="709"/>
        <w:jc w:val="both"/>
        <w:rPr>
          <w:rFonts w:ascii="Times New Roman" w:hAnsi="Times New Roman"/>
          <w:sz w:val="24"/>
          <w:szCs w:val="24"/>
        </w:rPr>
      </w:pPr>
      <w:r w:rsidRPr="00140B42">
        <w:rPr>
          <w:rFonts w:ascii="Times New Roman" w:hAnsi="Times New Roman"/>
          <w:sz w:val="24"/>
          <w:szCs w:val="24"/>
        </w:rPr>
        <w:t xml:space="preserve">За рахунок виконання передбачених заходів та підвищення рівня доходів мешканців міста у 2016 році прогнозується, що обсяги роздрібного товарообороту зростуть на 2% і складуть більше 610,0 млн. гривень. У розрахунку на одну особу роздрібний товарооборот досягне 18,0 тис. гривень. </w:t>
      </w:r>
    </w:p>
    <w:p w:rsidR="006803A6" w:rsidRPr="00140B42" w:rsidRDefault="006803A6" w:rsidP="006803A6">
      <w:pPr>
        <w:ind w:firstLine="709"/>
        <w:jc w:val="both"/>
        <w:rPr>
          <w:rFonts w:ascii="Times New Roman" w:hAnsi="Times New Roman"/>
          <w:sz w:val="24"/>
          <w:szCs w:val="24"/>
        </w:rPr>
      </w:pPr>
    </w:p>
    <w:p w:rsidR="006803A6" w:rsidRPr="00140B42" w:rsidRDefault="006803A6" w:rsidP="006803A6">
      <w:pPr>
        <w:shd w:val="clear" w:color="auto" w:fill="FFFFFF"/>
        <w:ind w:firstLine="709"/>
        <w:jc w:val="center"/>
        <w:rPr>
          <w:rFonts w:ascii="Times New Roman" w:hAnsi="Times New Roman"/>
          <w:b/>
          <w:iCs/>
          <w:sz w:val="24"/>
          <w:szCs w:val="24"/>
        </w:rPr>
      </w:pPr>
      <w:r w:rsidRPr="00140B42">
        <w:rPr>
          <w:rFonts w:ascii="Times New Roman" w:hAnsi="Times New Roman"/>
          <w:b/>
          <w:iCs/>
          <w:sz w:val="24"/>
          <w:szCs w:val="24"/>
        </w:rPr>
        <w:t>2.7. Зовнішньоекономічна діяльність</w:t>
      </w:r>
    </w:p>
    <w:p w:rsidR="006803A6" w:rsidRPr="00140B42" w:rsidRDefault="006803A6" w:rsidP="006803A6">
      <w:pPr>
        <w:shd w:val="clear" w:color="auto" w:fill="FFFFFF"/>
        <w:ind w:firstLine="709"/>
        <w:jc w:val="both"/>
        <w:rPr>
          <w:rFonts w:ascii="Times New Roman" w:hAnsi="Times New Roman"/>
          <w:b/>
          <w:iCs/>
          <w:sz w:val="24"/>
          <w:szCs w:val="24"/>
        </w:rPr>
      </w:pPr>
    </w:p>
    <w:p w:rsidR="006803A6" w:rsidRPr="00140B42" w:rsidRDefault="006803A6" w:rsidP="006803A6">
      <w:pPr>
        <w:ind w:firstLine="709"/>
        <w:jc w:val="both"/>
        <w:rPr>
          <w:rFonts w:ascii="Times New Roman" w:hAnsi="Times New Roman"/>
          <w:sz w:val="24"/>
          <w:szCs w:val="24"/>
        </w:rPr>
      </w:pPr>
      <w:r w:rsidRPr="00140B42">
        <w:rPr>
          <w:rFonts w:ascii="Times New Roman" w:hAnsi="Times New Roman"/>
          <w:snapToGrid w:val="0"/>
          <w:sz w:val="24"/>
          <w:szCs w:val="24"/>
        </w:rPr>
        <w:t xml:space="preserve">Місто має всі можливості для взаємовигідного і плідного міжнародного співробітництва. </w:t>
      </w:r>
    </w:p>
    <w:p w:rsidR="006803A6" w:rsidRPr="00140B42" w:rsidRDefault="006803A6" w:rsidP="006803A6">
      <w:pPr>
        <w:ind w:firstLine="709"/>
        <w:jc w:val="both"/>
        <w:rPr>
          <w:rFonts w:ascii="Times New Roman" w:hAnsi="Times New Roman"/>
          <w:sz w:val="24"/>
          <w:szCs w:val="24"/>
        </w:rPr>
      </w:pPr>
      <w:r w:rsidRPr="00140B42">
        <w:rPr>
          <w:rFonts w:ascii="Times New Roman" w:hAnsi="Times New Roman"/>
          <w:sz w:val="24"/>
          <w:szCs w:val="24"/>
        </w:rPr>
        <w:t xml:space="preserve">За прогнозними показниками до кінця 2015 року обсяг експорту складатиме 41,0 млн. доларів США; імпорту – 61,35 млн. доларів США. </w:t>
      </w:r>
    </w:p>
    <w:p w:rsidR="006803A6" w:rsidRPr="00140B42" w:rsidRDefault="006803A6" w:rsidP="006803A6">
      <w:pPr>
        <w:ind w:firstLine="709"/>
        <w:jc w:val="both"/>
        <w:rPr>
          <w:rFonts w:ascii="Times New Roman" w:hAnsi="Times New Roman"/>
          <w:sz w:val="24"/>
          <w:szCs w:val="24"/>
        </w:rPr>
      </w:pPr>
      <w:r w:rsidRPr="00140B42">
        <w:rPr>
          <w:rFonts w:ascii="Times New Roman" w:hAnsi="Times New Roman"/>
          <w:sz w:val="24"/>
          <w:szCs w:val="24"/>
        </w:rPr>
        <w:t xml:space="preserve">Підприємствами міста, які здійснювали зовнішньоторговельні операції, імпортовано: сировини на суму 971,2 млн. грн. або 87,1 % від загального обсягу </w:t>
      </w:r>
      <w:r w:rsidRPr="00140B42">
        <w:rPr>
          <w:rFonts w:ascii="Times New Roman" w:hAnsi="Times New Roman"/>
          <w:sz w:val="24"/>
          <w:szCs w:val="24"/>
        </w:rPr>
        <w:lastRenderedPageBreak/>
        <w:t xml:space="preserve">імпорту, запчастин та обладнання на суму 83,0 млн. грн. або 7,4 % та інше (послуги, етикетки, автомобільні послуги, тощо) – 60,9 млн. грн. або 5,5 відсотків. </w:t>
      </w:r>
    </w:p>
    <w:p w:rsidR="006803A6" w:rsidRPr="00140B42" w:rsidRDefault="006803A6" w:rsidP="006803A6">
      <w:pPr>
        <w:ind w:firstLine="709"/>
        <w:jc w:val="both"/>
        <w:rPr>
          <w:rFonts w:ascii="Times New Roman" w:hAnsi="Times New Roman"/>
          <w:sz w:val="24"/>
          <w:szCs w:val="24"/>
        </w:rPr>
      </w:pPr>
      <w:r w:rsidRPr="00140B42">
        <w:rPr>
          <w:rFonts w:ascii="Times New Roman" w:hAnsi="Times New Roman"/>
          <w:sz w:val="24"/>
          <w:szCs w:val="24"/>
        </w:rPr>
        <w:t>Основу товарної структури експорту промислових підприємств міста складали товари: целюлозно-паперового виробництва – 89,8 % від загального експорту або 653,8 млн. грн., товари хімічного та нафтохімічного виробництва (пластмаси та вироби з них) – 9,1 % або 66,1 млн. грн., деревно-полімерні вироби – 0,2 % або 1,2 млн. грн., продукти харчової промисловості – 0,87 % або 6,0 млн. грн., товари будівельних матеріалів – 0,03 % або 0,23 млн. гривень.</w:t>
      </w:r>
    </w:p>
    <w:p w:rsidR="006803A6" w:rsidRPr="00140B42" w:rsidRDefault="006803A6" w:rsidP="006803A6">
      <w:pPr>
        <w:ind w:firstLine="709"/>
        <w:jc w:val="both"/>
        <w:rPr>
          <w:rFonts w:ascii="Times New Roman" w:hAnsi="Times New Roman"/>
          <w:sz w:val="24"/>
          <w:szCs w:val="24"/>
        </w:rPr>
      </w:pPr>
      <w:r w:rsidRPr="00140B42">
        <w:rPr>
          <w:rFonts w:ascii="Times New Roman" w:hAnsi="Times New Roman"/>
          <w:sz w:val="24"/>
          <w:szCs w:val="24"/>
        </w:rPr>
        <w:t>Підприємства міста здійснювали зовнішньоторговельні операції з партнерами більш ніж 15 країнами світу; 16 країн світу отримують товари та послуги, що їх експортують підприємства міста.</w:t>
      </w:r>
    </w:p>
    <w:p w:rsidR="006803A6" w:rsidRPr="00140B42" w:rsidRDefault="006803A6" w:rsidP="006803A6">
      <w:pPr>
        <w:ind w:firstLine="709"/>
        <w:jc w:val="both"/>
        <w:rPr>
          <w:rFonts w:ascii="Times New Roman" w:hAnsi="Times New Roman"/>
          <w:sz w:val="24"/>
          <w:szCs w:val="24"/>
        </w:rPr>
      </w:pPr>
      <w:r w:rsidRPr="00140B42">
        <w:rPr>
          <w:rFonts w:ascii="Times New Roman" w:hAnsi="Times New Roman"/>
          <w:sz w:val="24"/>
          <w:szCs w:val="24"/>
        </w:rPr>
        <w:t xml:space="preserve">Так, в звітному періоді обсяг імпорту по ПАТ «Київський картонно-паперовий комбінат» склав 874,0 млн. грн., а саме: товариство імпортувало сировину (целюлоза, макулатура, хімікати, обладнання, запчастини тощо) з Росії, Німеччини, Польщі. На 653,8 млн. грн. підприємство експортувало своєї продукції (паперові вироби, картон пакувальний (коробочний) межований та немелований, картон тарний, папір для гофрування, гофрокартон, гофротара) в Узбекистан, Білорусь, Казахстан, Росію, Азербайджан, Грузію, Молдову, Монголію, Румунію, Польщу, Вірменію, Латвію, Македонію, Туркменістан. </w:t>
      </w:r>
    </w:p>
    <w:p w:rsidR="006803A6" w:rsidRPr="00140B42" w:rsidRDefault="006803A6" w:rsidP="006803A6">
      <w:pPr>
        <w:pStyle w:val="af6"/>
        <w:ind w:firstLine="709"/>
        <w:rPr>
          <w:rFonts w:ascii="Times New Roman" w:hAnsi="Times New Roman"/>
          <w:sz w:val="24"/>
          <w:szCs w:val="24"/>
        </w:rPr>
      </w:pPr>
      <w:r w:rsidRPr="00140B42">
        <w:rPr>
          <w:rFonts w:ascii="Times New Roman" w:hAnsi="Times New Roman"/>
          <w:sz w:val="24"/>
          <w:szCs w:val="24"/>
        </w:rPr>
        <w:t>ТОВ «Інтерфом» за 9 місяців поточного року експортувало до Молдови пінополіуретан власного виробництва на суму 1,062 млн. дол. США. За цей же час імпортовано хімічної сировини для потреб власного виробництва на суму 4,776 млн. дол. США.; сировина поставлялася з країн ЕС.</w:t>
      </w:r>
    </w:p>
    <w:p w:rsidR="006803A6" w:rsidRPr="00140B42" w:rsidRDefault="006803A6" w:rsidP="006803A6">
      <w:pPr>
        <w:pStyle w:val="af6"/>
        <w:ind w:firstLine="709"/>
        <w:rPr>
          <w:rFonts w:ascii="Times New Roman" w:hAnsi="Times New Roman"/>
          <w:sz w:val="24"/>
          <w:szCs w:val="24"/>
        </w:rPr>
      </w:pPr>
      <w:r w:rsidRPr="00140B42">
        <w:rPr>
          <w:rFonts w:ascii="Times New Roman" w:hAnsi="Times New Roman"/>
          <w:sz w:val="24"/>
          <w:szCs w:val="24"/>
        </w:rPr>
        <w:t>ТОВ «Алеана» експортувало товари із пластмаси в республіку Білорусь, Молдову, Російську Федерацію, Литву та Казахстан на суму 41,932 млн. грн. та імпортувало запчастини (Китай, Кіпр), поліпропілен (Австрія, Словаччина, Угорщина) та етикетки (Російська Федерація) на суму 60,454 млн. гривень.</w:t>
      </w:r>
    </w:p>
    <w:p w:rsidR="006803A6" w:rsidRPr="00140B42" w:rsidRDefault="006803A6" w:rsidP="006803A6">
      <w:pPr>
        <w:pStyle w:val="af6"/>
        <w:ind w:firstLine="709"/>
        <w:rPr>
          <w:rFonts w:ascii="Times New Roman" w:hAnsi="Times New Roman"/>
          <w:sz w:val="24"/>
          <w:szCs w:val="24"/>
        </w:rPr>
      </w:pPr>
      <w:r w:rsidRPr="00140B42">
        <w:rPr>
          <w:rFonts w:ascii="Times New Roman" w:hAnsi="Times New Roman"/>
          <w:sz w:val="24"/>
          <w:szCs w:val="24"/>
        </w:rPr>
        <w:t>ТОВ «Аерок» експортувало до Молдови, Естонії та Російської Федерації  блоки газобетонні на суму 8735,0 євро та виробничі запаси на суму 40200 російських рублів, імпортувало сировини, запчастини, матеріали та обладнання з Німеччини, Нідерландів, Білорусії, Литви та Російської Федерації на суму 2,912 млн. євро, 6120 доларів США та 15000 російських рублів.</w:t>
      </w:r>
    </w:p>
    <w:p w:rsidR="006803A6" w:rsidRPr="00140B42" w:rsidRDefault="006803A6" w:rsidP="006803A6">
      <w:pPr>
        <w:pStyle w:val="af6"/>
        <w:ind w:firstLine="709"/>
        <w:rPr>
          <w:rFonts w:ascii="Times New Roman" w:hAnsi="Times New Roman"/>
          <w:sz w:val="24"/>
          <w:szCs w:val="24"/>
        </w:rPr>
      </w:pPr>
      <w:r w:rsidRPr="00140B42">
        <w:rPr>
          <w:rFonts w:ascii="Times New Roman" w:hAnsi="Times New Roman"/>
          <w:sz w:val="24"/>
          <w:szCs w:val="24"/>
        </w:rPr>
        <w:t>ПрАТ «ОБУХІВСЬКИЙ МОЛОЧНИЙ ЗАВОД» експортував до Польщі казеїн власного виробництва на суму 6,0 млн. гривень.</w:t>
      </w:r>
    </w:p>
    <w:p w:rsidR="006803A6" w:rsidRPr="00140B42" w:rsidRDefault="006803A6" w:rsidP="006803A6">
      <w:pPr>
        <w:pStyle w:val="af6"/>
        <w:ind w:firstLine="709"/>
        <w:rPr>
          <w:rFonts w:ascii="Times New Roman" w:hAnsi="Times New Roman"/>
          <w:color w:val="000000"/>
          <w:sz w:val="24"/>
          <w:szCs w:val="24"/>
        </w:rPr>
      </w:pPr>
      <w:r w:rsidRPr="00140B42">
        <w:rPr>
          <w:rFonts w:ascii="Times New Roman" w:hAnsi="Times New Roman"/>
          <w:sz w:val="24"/>
          <w:szCs w:val="24"/>
        </w:rPr>
        <w:t>ТОВ «Геліком ЛВ» експортувало деревно-полімерні вироби: підвіконня, терасна дошка та інші вироби із сухої деревини до країн: Білорусь, Росія, Чехія, Південна Корея, Молдавія, Грузія на суму 21,8 тис. євро та 27,8 тис. доларів США.</w:t>
      </w:r>
      <w:r w:rsidRPr="00140B42">
        <w:rPr>
          <w:rFonts w:ascii="Times New Roman" w:hAnsi="Times New Roman"/>
          <w:color w:val="000000"/>
          <w:sz w:val="24"/>
          <w:szCs w:val="24"/>
        </w:rPr>
        <w:t xml:space="preserve"> Обсяги </w:t>
      </w:r>
      <w:r w:rsidRPr="00140B42">
        <w:rPr>
          <w:rFonts w:ascii="Times New Roman" w:hAnsi="Times New Roman"/>
          <w:bCs/>
          <w:color w:val="000000"/>
          <w:sz w:val="24"/>
          <w:szCs w:val="24"/>
        </w:rPr>
        <w:t>імпорту</w:t>
      </w:r>
      <w:r w:rsidRPr="00140B42">
        <w:rPr>
          <w:rFonts w:ascii="Times New Roman" w:hAnsi="Times New Roman"/>
          <w:color w:val="000000"/>
          <w:sz w:val="24"/>
          <w:szCs w:val="24"/>
        </w:rPr>
        <w:t xml:space="preserve"> (сировина, комплектуючі, обладнання, запчастини) склали 13,5 тис. євро та 11,5 тис. доларів США. Країни імпортери - Польща,Німеччина, Китай.</w:t>
      </w:r>
    </w:p>
    <w:p w:rsidR="006803A6" w:rsidRPr="00140B42" w:rsidRDefault="006803A6" w:rsidP="006803A6">
      <w:pPr>
        <w:tabs>
          <w:tab w:val="left" w:pos="-390"/>
        </w:tabs>
        <w:ind w:firstLine="709"/>
        <w:jc w:val="both"/>
        <w:rPr>
          <w:rFonts w:ascii="Times New Roman" w:hAnsi="Times New Roman"/>
          <w:b/>
          <w:iCs/>
          <w:sz w:val="24"/>
          <w:szCs w:val="24"/>
          <w:u w:val="single"/>
        </w:rPr>
      </w:pPr>
    </w:p>
    <w:p w:rsidR="006803A6" w:rsidRPr="00140B42" w:rsidRDefault="006803A6" w:rsidP="006803A6">
      <w:pPr>
        <w:tabs>
          <w:tab w:val="left" w:pos="-390"/>
        </w:tabs>
        <w:ind w:firstLine="709"/>
        <w:jc w:val="center"/>
        <w:rPr>
          <w:rFonts w:ascii="Times New Roman" w:hAnsi="Times New Roman"/>
          <w:b/>
          <w:iCs/>
          <w:sz w:val="24"/>
          <w:szCs w:val="24"/>
          <w:u w:val="single"/>
        </w:rPr>
      </w:pPr>
      <w:r w:rsidRPr="00140B42">
        <w:rPr>
          <w:rFonts w:ascii="Times New Roman" w:hAnsi="Times New Roman"/>
          <w:b/>
          <w:iCs/>
          <w:sz w:val="24"/>
          <w:szCs w:val="24"/>
          <w:u w:val="single"/>
        </w:rPr>
        <w:t>Головні цілі на 2016 рік</w:t>
      </w:r>
    </w:p>
    <w:p w:rsidR="006803A6" w:rsidRPr="00140B42" w:rsidRDefault="006803A6" w:rsidP="006803A6">
      <w:pPr>
        <w:pStyle w:val="af6"/>
        <w:ind w:firstLine="709"/>
        <w:rPr>
          <w:rFonts w:ascii="Times New Roman" w:hAnsi="Times New Roman"/>
          <w:b/>
          <w:i/>
          <w:sz w:val="24"/>
          <w:szCs w:val="24"/>
          <w:u w:val="single"/>
        </w:rPr>
      </w:pPr>
    </w:p>
    <w:p w:rsidR="006803A6" w:rsidRPr="00140B42" w:rsidRDefault="006803A6" w:rsidP="006803A6">
      <w:pPr>
        <w:ind w:firstLine="709"/>
        <w:jc w:val="both"/>
        <w:rPr>
          <w:rFonts w:ascii="Times New Roman" w:hAnsi="Times New Roman"/>
          <w:sz w:val="24"/>
          <w:szCs w:val="24"/>
        </w:rPr>
      </w:pPr>
      <w:r w:rsidRPr="00140B42">
        <w:rPr>
          <w:rFonts w:ascii="Times New Roman" w:hAnsi="Times New Roman"/>
          <w:sz w:val="24"/>
          <w:szCs w:val="24"/>
        </w:rPr>
        <w:t>Продовження процесу раціоналізації структури експорту у напрямі збільшення у ньому високоякісної та стандартизованої продукції відповідно до стандартів ISO, а також прискореного розвитку імпортозамінюючих виробництв для зменшення обсягів імпорту товарів.</w:t>
      </w:r>
    </w:p>
    <w:p w:rsidR="006803A6" w:rsidRPr="00140B42" w:rsidRDefault="006803A6" w:rsidP="006803A6">
      <w:pPr>
        <w:ind w:firstLine="709"/>
        <w:jc w:val="both"/>
        <w:rPr>
          <w:rFonts w:ascii="Times New Roman" w:hAnsi="Times New Roman"/>
          <w:sz w:val="24"/>
          <w:szCs w:val="24"/>
          <w:highlight w:val="yellow"/>
        </w:rPr>
      </w:pPr>
    </w:p>
    <w:p w:rsidR="006803A6" w:rsidRPr="00140B42" w:rsidRDefault="006803A6" w:rsidP="006803A6">
      <w:pPr>
        <w:tabs>
          <w:tab w:val="left" w:pos="-390"/>
        </w:tabs>
        <w:ind w:firstLine="709"/>
        <w:jc w:val="center"/>
        <w:rPr>
          <w:rFonts w:ascii="Times New Roman" w:hAnsi="Times New Roman"/>
          <w:b/>
          <w:iCs/>
          <w:sz w:val="24"/>
          <w:szCs w:val="24"/>
          <w:u w:val="single"/>
        </w:rPr>
      </w:pPr>
      <w:r w:rsidRPr="00140B42">
        <w:rPr>
          <w:rFonts w:ascii="Times New Roman" w:hAnsi="Times New Roman"/>
          <w:b/>
          <w:iCs/>
          <w:sz w:val="24"/>
          <w:szCs w:val="24"/>
          <w:u w:val="single"/>
        </w:rPr>
        <w:t>Основні завдання та заходи на 2016 рік</w:t>
      </w:r>
    </w:p>
    <w:p w:rsidR="006803A6" w:rsidRPr="00140B42" w:rsidRDefault="006803A6" w:rsidP="006803A6">
      <w:pPr>
        <w:pStyle w:val="af6"/>
        <w:ind w:firstLine="709"/>
        <w:jc w:val="center"/>
        <w:rPr>
          <w:rFonts w:ascii="Times New Roman" w:hAnsi="Times New Roman"/>
          <w:b/>
          <w:i/>
          <w:sz w:val="24"/>
          <w:szCs w:val="24"/>
          <w:u w:val="single"/>
        </w:rPr>
      </w:pPr>
    </w:p>
    <w:p w:rsidR="006803A6" w:rsidRPr="00140B42" w:rsidRDefault="006803A6" w:rsidP="006803A6">
      <w:pPr>
        <w:ind w:firstLine="709"/>
        <w:jc w:val="both"/>
        <w:rPr>
          <w:rFonts w:ascii="Times New Roman" w:hAnsi="Times New Roman"/>
          <w:sz w:val="24"/>
          <w:szCs w:val="24"/>
        </w:rPr>
      </w:pPr>
      <w:r w:rsidRPr="00140B42">
        <w:rPr>
          <w:rFonts w:ascii="Times New Roman" w:hAnsi="Times New Roman"/>
          <w:sz w:val="24"/>
          <w:szCs w:val="24"/>
        </w:rPr>
        <w:t xml:space="preserve">З метою розв’язання головних проблем у сфері зовнішньоекономічної діяльності у 2016 році буде проводитися робота, спрямована на: </w:t>
      </w:r>
    </w:p>
    <w:p w:rsidR="006803A6" w:rsidRPr="00140B42" w:rsidRDefault="006803A6" w:rsidP="006803A6">
      <w:pPr>
        <w:ind w:firstLine="709"/>
        <w:jc w:val="both"/>
        <w:rPr>
          <w:rFonts w:ascii="Times New Roman" w:hAnsi="Times New Roman"/>
          <w:sz w:val="24"/>
          <w:szCs w:val="24"/>
        </w:rPr>
      </w:pPr>
      <w:r w:rsidRPr="00140B42">
        <w:rPr>
          <w:rFonts w:ascii="Times New Roman" w:hAnsi="Times New Roman"/>
          <w:sz w:val="24"/>
          <w:szCs w:val="24"/>
        </w:rPr>
        <w:lastRenderedPageBreak/>
        <w:t xml:space="preserve">- налагодження міжнародних контактів з регіонами країн як далекого, так і близького зарубіжжя шляхом пошуку нових партнерів; </w:t>
      </w:r>
    </w:p>
    <w:p w:rsidR="006803A6" w:rsidRPr="00140B42" w:rsidRDefault="006803A6" w:rsidP="006803A6">
      <w:pPr>
        <w:ind w:firstLine="709"/>
        <w:jc w:val="both"/>
        <w:rPr>
          <w:rFonts w:ascii="Times New Roman" w:hAnsi="Times New Roman"/>
          <w:sz w:val="24"/>
          <w:szCs w:val="24"/>
        </w:rPr>
      </w:pPr>
      <w:r w:rsidRPr="00140B42">
        <w:rPr>
          <w:rFonts w:ascii="Times New Roman" w:hAnsi="Times New Roman"/>
          <w:sz w:val="24"/>
          <w:szCs w:val="24"/>
        </w:rPr>
        <w:t>- освоєння нових видів продукції та впровадження нових технологічних процесів, спрямованих на енергозбереження та підвищення конкурентоспроможності експортоорієнтованих товарів;</w:t>
      </w:r>
    </w:p>
    <w:p w:rsidR="006803A6" w:rsidRPr="00140B42" w:rsidRDefault="006803A6" w:rsidP="006803A6">
      <w:pPr>
        <w:ind w:firstLine="709"/>
        <w:jc w:val="both"/>
        <w:rPr>
          <w:rFonts w:ascii="Times New Roman" w:hAnsi="Times New Roman"/>
          <w:sz w:val="24"/>
          <w:szCs w:val="24"/>
        </w:rPr>
      </w:pPr>
      <w:r w:rsidRPr="00140B42">
        <w:rPr>
          <w:rFonts w:ascii="Times New Roman" w:hAnsi="Times New Roman"/>
          <w:sz w:val="24"/>
          <w:szCs w:val="24"/>
        </w:rPr>
        <w:t>- використання наявних можливостей міста, зокрема, що стосується постачання на іноземний ринок товарів народного споживання, налагодження виробничої кооперації між підприємствами, взаємодія у банківсько-фінансовій сфері;</w:t>
      </w:r>
    </w:p>
    <w:p w:rsidR="006803A6" w:rsidRPr="00140B42" w:rsidRDefault="006803A6" w:rsidP="006803A6">
      <w:pPr>
        <w:ind w:firstLine="709"/>
        <w:jc w:val="both"/>
        <w:rPr>
          <w:rFonts w:ascii="Times New Roman" w:hAnsi="Times New Roman"/>
          <w:sz w:val="24"/>
          <w:szCs w:val="24"/>
        </w:rPr>
      </w:pPr>
      <w:r w:rsidRPr="00140B42">
        <w:rPr>
          <w:rFonts w:ascii="Times New Roman" w:hAnsi="Times New Roman"/>
          <w:sz w:val="24"/>
          <w:szCs w:val="24"/>
        </w:rPr>
        <w:t xml:space="preserve">- підготовка проектів міжрегіональних угод, договорів, протоколів, їх підписання та реалізація; </w:t>
      </w:r>
    </w:p>
    <w:p w:rsidR="006803A6" w:rsidRPr="00140B42" w:rsidRDefault="006803A6" w:rsidP="006803A6">
      <w:pPr>
        <w:ind w:firstLine="709"/>
        <w:jc w:val="both"/>
        <w:rPr>
          <w:rFonts w:ascii="Times New Roman" w:hAnsi="Times New Roman"/>
          <w:sz w:val="24"/>
          <w:szCs w:val="24"/>
        </w:rPr>
      </w:pPr>
      <w:r w:rsidRPr="00140B42">
        <w:rPr>
          <w:rFonts w:ascii="Times New Roman" w:hAnsi="Times New Roman"/>
          <w:bCs/>
          <w:sz w:val="24"/>
          <w:szCs w:val="24"/>
        </w:rPr>
        <w:t>- інформування громадськості через засоби масової інформації щодо актуальних подій, стану та перспектив у зовнішньоекономічній сфері тощо.</w:t>
      </w:r>
    </w:p>
    <w:p w:rsidR="006803A6" w:rsidRPr="00140B42" w:rsidRDefault="006803A6" w:rsidP="006803A6">
      <w:pPr>
        <w:ind w:firstLine="709"/>
        <w:jc w:val="both"/>
        <w:rPr>
          <w:rFonts w:ascii="Times New Roman" w:hAnsi="Times New Roman"/>
          <w:sz w:val="24"/>
          <w:szCs w:val="24"/>
        </w:rPr>
      </w:pPr>
      <w:r w:rsidRPr="00140B42">
        <w:rPr>
          <w:rFonts w:ascii="Times New Roman" w:hAnsi="Times New Roman"/>
          <w:sz w:val="24"/>
          <w:szCs w:val="24"/>
        </w:rPr>
        <w:t>За прогнозними розрахунками, у 2016 році продовжиться зростання зовнішньо</w:t>
      </w:r>
      <w:r w:rsidRPr="00140B42">
        <w:rPr>
          <w:rFonts w:ascii="Times New Roman" w:hAnsi="Times New Roman"/>
          <w:sz w:val="24"/>
          <w:szCs w:val="24"/>
        </w:rPr>
        <w:softHyphen/>
        <w:t xml:space="preserve">торговельного обороту міста. Загальний обсяг експорту зовнішньої торгівлі товарами прогнозується на 3,3 % більше у порівнянні з очікуваними показниками 2015 року. Разом з тим збільшиться і імпорт сировини, комплектуючих, обладнання та запчастини на 4,5 %. </w:t>
      </w:r>
    </w:p>
    <w:p w:rsidR="006803A6" w:rsidRPr="00140B42" w:rsidRDefault="006803A6" w:rsidP="006803A6">
      <w:pPr>
        <w:ind w:firstLine="709"/>
        <w:jc w:val="both"/>
        <w:rPr>
          <w:rFonts w:ascii="Times New Roman" w:hAnsi="Times New Roman"/>
          <w:sz w:val="24"/>
          <w:szCs w:val="24"/>
        </w:rPr>
      </w:pPr>
      <w:r w:rsidRPr="00140B42">
        <w:rPr>
          <w:rFonts w:ascii="Times New Roman" w:hAnsi="Times New Roman"/>
          <w:sz w:val="24"/>
          <w:szCs w:val="24"/>
        </w:rPr>
        <w:t xml:space="preserve">Так, за оперативними даними ТОВ «Алеана» на 2016 рік прогнозується експорт продукції на суму 48,7 млн. гривень.; імпорт сировини та обладнання  із Австрії, Угорщини, Словакії, Росії, Кореї, Саудівської Аравії на суму 75,6 млн. гривень. </w:t>
      </w:r>
    </w:p>
    <w:p w:rsidR="006803A6" w:rsidRPr="00140B42" w:rsidRDefault="006803A6" w:rsidP="006803A6">
      <w:pPr>
        <w:ind w:firstLine="709"/>
        <w:jc w:val="both"/>
        <w:rPr>
          <w:rFonts w:ascii="Times New Roman" w:hAnsi="Times New Roman"/>
          <w:sz w:val="24"/>
          <w:szCs w:val="24"/>
        </w:rPr>
      </w:pPr>
      <w:r w:rsidRPr="00140B42">
        <w:rPr>
          <w:rFonts w:ascii="Times New Roman" w:hAnsi="Times New Roman"/>
          <w:sz w:val="24"/>
          <w:szCs w:val="24"/>
        </w:rPr>
        <w:t>По ТОВ «Інтерфом» на 2016 рік прогнозується  зовнішньоекономічна діяльність на рівні 2015 року.</w:t>
      </w:r>
    </w:p>
    <w:p w:rsidR="006803A6" w:rsidRPr="00140B42" w:rsidRDefault="006803A6" w:rsidP="006803A6">
      <w:pPr>
        <w:pStyle w:val="af6"/>
        <w:ind w:firstLine="709"/>
        <w:rPr>
          <w:rFonts w:ascii="Times New Roman" w:hAnsi="Times New Roman"/>
          <w:sz w:val="24"/>
          <w:szCs w:val="24"/>
          <w:highlight w:val="yellow"/>
        </w:rPr>
      </w:pPr>
      <w:r w:rsidRPr="00140B42">
        <w:rPr>
          <w:rFonts w:ascii="Times New Roman" w:hAnsi="Times New Roman"/>
          <w:sz w:val="24"/>
          <w:szCs w:val="24"/>
        </w:rPr>
        <w:t>ПАТ «Київський картонно-паперовий комбінат» на 2016 рік прогнозується імпортувати сировину (целюлоза, макулатура, хімікати, обладнання, запчастини тощо) на суму 55,0 млн. дол. США з Росії, Німеччини, Польщі та експортувати свою продукцію (паперові вироби, картон пакувальний (коробочний) межований та немелований, картон тарний, папір для гофрування, гофрокартон, гофротара) на суму 39,0 млн. дол. США в Узбекистан, Білорусь, Казахстан, Росію, Азербайджан, Грузію, Молдову, Монголію, Румунія, Польща, Вірменію, Латвію, Македонію, Туркменістан.</w:t>
      </w:r>
      <w:r w:rsidRPr="00140B42">
        <w:rPr>
          <w:rFonts w:ascii="Times New Roman" w:hAnsi="Times New Roman"/>
          <w:sz w:val="24"/>
          <w:szCs w:val="24"/>
          <w:highlight w:val="yellow"/>
        </w:rPr>
        <w:t xml:space="preserve"> </w:t>
      </w:r>
    </w:p>
    <w:p w:rsidR="006803A6" w:rsidRPr="00140B42" w:rsidRDefault="006803A6" w:rsidP="006803A6">
      <w:pPr>
        <w:shd w:val="clear" w:color="auto" w:fill="FFFFFF"/>
        <w:ind w:firstLine="709"/>
        <w:jc w:val="both"/>
        <w:rPr>
          <w:rFonts w:ascii="Times New Roman" w:hAnsi="Times New Roman"/>
          <w:sz w:val="24"/>
          <w:szCs w:val="24"/>
          <w:highlight w:val="yellow"/>
        </w:rPr>
      </w:pPr>
    </w:p>
    <w:p w:rsidR="006803A6" w:rsidRPr="00140B42" w:rsidRDefault="006803A6" w:rsidP="006803A6">
      <w:pPr>
        <w:shd w:val="clear" w:color="auto" w:fill="FFFFFF"/>
        <w:ind w:firstLine="709"/>
        <w:jc w:val="center"/>
        <w:rPr>
          <w:rFonts w:ascii="Times New Roman" w:hAnsi="Times New Roman"/>
          <w:b/>
          <w:iCs/>
          <w:sz w:val="24"/>
          <w:szCs w:val="24"/>
        </w:rPr>
      </w:pPr>
      <w:r w:rsidRPr="00140B42">
        <w:rPr>
          <w:rFonts w:ascii="Times New Roman" w:hAnsi="Times New Roman"/>
          <w:b/>
          <w:iCs/>
          <w:sz w:val="24"/>
          <w:szCs w:val="24"/>
        </w:rPr>
        <w:t>2.8. Фінансові ресурси</w:t>
      </w:r>
    </w:p>
    <w:p w:rsidR="006803A6" w:rsidRPr="00140B42" w:rsidRDefault="006803A6" w:rsidP="006803A6">
      <w:pPr>
        <w:shd w:val="clear" w:color="auto" w:fill="FFFFFF"/>
        <w:ind w:firstLine="709"/>
        <w:jc w:val="both"/>
        <w:rPr>
          <w:rFonts w:ascii="Times New Roman" w:hAnsi="Times New Roman"/>
          <w:sz w:val="24"/>
          <w:szCs w:val="24"/>
        </w:rPr>
      </w:pPr>
    </w:p>
    <w:p w:rsidR="006803A6" w:rsidRPr="00140B42" w:rsidRDefault="006803A6" w:rsidP="006803A6">
      <w:pPr>
        <w:pStyle w:val="34"/>
        <w:tabs>
          <w:tab w:val="left" w:pos="2977"/>
        </w:tabs>
        <w:ind w:firstLine="709"/>
        <w:jc w:val="both"/>
        <w:rPr>
          <w:rFonts w:ascii="Times New Roman" w:hAnsi="Times New Roman"/>
          <w:sz w:val="24"/>
          <w:szCs w:val="24"/>
        </w:rPr>
      </w:pPr>
      <w:r w:rsidRPr="00140B42">
        <w:rPr>
          <w:rFonts w:ascii="Times New Roman" w:hAnsi="Times New Roman"/>
          <w:sz w:val="24"/>
          <w:szCs w:val="24"/>
        </w:rPr>
        <w:t>Очікувані надходження до міського бюджету Обухівської міської ради (без трансфертів) за 2015 рік складатимуть по загальному фонду 115,7 млн. гривень.</w:t>
      </w:r>
    </w:p>
    <w:p w:rsidR="006803A6" w:rsidRPr="00140B42" w:rsidRDefault="006803A6" w:rsidP="006803A6">
      <w:pPr>
        <w:pStyle w:val="34"/>
        <w:tabs>
          <w:tab w:val="left" w:pos="2977"/>
        </w:tabs>
        <w:ind w:firstLine="709"/>
        <w:jc w:val="both"/>
        <w:rPr>
          <w:rFonts w:ascii="Times New Roman" w:hAnsi="Times New Roman"/>
          <w:sz w:val="24"/>
          <w:szCs w:val="24"/>
        </w:rPr>
      </w:pPr>
      <w:r w:rsidRPr="00140B42">
        <w:rPr>
          <w:rFonts w:ascii="Times New Roman" w:hAnsi="Times New Roman"/>
          <w:sz w:val="24"/>
          <w:szCs w:val="24"/>
        </w:rPr>
        <w:t>Сума надходжень частини чистого прибутку до міського бюджету Обухівської міської ради на 01.12.2015 року становить 19,9 тис. гривень.</w:t>
      </w:r>
    </w:p>
    <w:p w:rsidR="006803A6" w:rsidRPr="00140B42" w:rsidRDefault="006803A6" w:rsidP="006803A6">
      <w:pPr>
        <w:pStyle w:val="a4"/>
        <w:spacing w:before="0" w:beforeAutospacing="0" w:after="0" w:afterAutospacing="0"/>
        <w:ind w:firstLine="709"/>
        <w:jc w:val="both"/>
        <w:rPr>
          <w:lang w:val="uk-UA"/>
        </w:rPr>
      </w:pPr>
      <w:r w:rsidRPr="00140B42">
        <w:rPr>
          <w:lang w:val="uk-UA"/>
        </w:rPr>
        <w:t xml:space="preserve">За оперативними даними міський бюджет без урахування трансфертів по загальному фонду за 10-ть місяців поточного року виконаний на 139,8 % (при плані 69,1 млн. грн. виконано – 96,6 млн. грн.). </w:t>
      </w:r>
    </w:p>
    <w:p w:rsidR="006803A6" w:rsidRPr="00140B42" w:rsidRDefault="006803A6" w:rsidP="006803A6">
      <w:pPr>
        <w:pStyle w:val="36"/>
        <w:rPr>
          <w:rFonts w:ascii="Times New Roman" w:hAnsi="Times New Roman"/>
          <w:b/>
          <w:sz w:val="24"/>
          <w:szCs w:val="24"/>
          <w:highlight w:val="yellow"/>
          <w:u w:val="single"/>
        </w:rPr>
      </w:pPr>
    </w:p>
    <w:p w:rsidR="006803A6" w:rsidRPr="00140B42" w:rsidRDefault="006803A6" w:rsidP="006803A6">
      <w:pPr>
        <w:pStyle w:val="36"/>
        <w:jc w:val="center"/>
        <w:rPr>
          <w:rFonts w:ascii="Times New Roman" w:hAnsi="Times New Roman"/>
          <w:b/>
          <w:sz w:val="24"/>
          <w:szCs w:val="24"/>
          <w:u w:val="single"/>
        </w:rPr>
      </w:pPr>
      <w:r w:rsidRPr="00140B42">
        <w:rPr>
          <w:rFonts w:ascii="Times New Roman" w:hAnsi="Times New Roman"/>
          <w:b/>
          <w:sz w:val="24"/>
          <w:szCs w:val="24"/>
          <w:u w:val="single"/>
        </w:rPr>
        <w:t>Головні цілі на 2016 рік</w:t>
      </w:r>
    </w:p>
    <w:p w:rsidR="006803A6" w:rsidRPr="00140B42" w:rsidRDefault="006803A6" w:rsidP="006803A6">
      <w:pPr>
        <w:pStyle w:val="36"/>
        <w:rPr>
          <w:rFonts w:ascii="Times New Roman" w:hAnsi="Times New Roman"/>
          <w:b/>
          <w:sz w:val="24"/>
          <w:szCs w:val="24"/>
          <w:highlight w:val="yellow"/>
          <w:u w:val="single"/>
        </w:rPr>
      </w:pPr>
    </w:p>
    <w:p w:rsidR="006803A6" w:rsidRPr="00140B42" w:rsidRDefault="006803A6" w:rsidP="006803A6">
      <w:pPr>
        <w:pStyle w:val="25"/>
        <w:ind w:firstLine="709"/>
      </w:pPr>
      <w:r w:rsidRPr="00140B42">
        <w:t>Забезпечення наповнюваності бюджетів усіх рівнів шляхом створення сприятливих умов для розвитку підприємництва, поліпшення фінансового стану підприємств, підвищення конкурентоспроможності виробництва, проведення раціональної та ефективної податково-бюджетної політики, дотримання жорсткої фінансової дисципліни, підвищення результативності бюджетних видатків.</w:t>
      </w:r>
    </w:p>
    <w:p w:rsidR="006803A6" w:rsidRPr="00140B42" w:rsidRDefault="006803A6" w:rsidP="006803A6">
      <w:pPr>
        <w:pStyle w:val="36"/>
        <w:jc w:val="center"/>
        <w:rPr>
          <w:rFonts w:ascii="Times New Roman" w:hAnsi="Times New Roman"/>
          <w:b/>
          <w:sz w:val="24"/>
          <w:szCs w:val="24"/>
          <w:u w:val="single"/>
        </w:rPr>
      </w:pPr>
      <w:r w:rsidRPr="00140B42">
        <w:rPr>
          <w:rFonts w:ascii="Times New Roman" w:hAnsi="Times New Roman"/>
          <w:b/>
          <w:sz w:val="24"/>
          <w:szCs w:val="24"/>
          <w:u w:val="single"/>
        </w:rPr>
        <w:lastRenderedPageBreak/>
        <w:t>Основні завдання та заходи на 2016 рік</w:t>
      </w:r>
    </w:p>
    <w:p w:rsidR="006803A6" w:rsidRPr="00140B42" w:rsidRDefault="006803A6" w:rsidP="006803A6">
      <w:pPr>
        <w:pStyle w:val="36"/>
        <w:jc w:val="center"/>
        <w:rPr>
          <w:rFonts w:ascii="Times New Roman" w:hAnsi="Times New Roman"/>
          <w:b/>
          <w:sz w:val="24"/>
          <w:szCs w:val="24"/>
          <w:highlight w:val="yellow"/>
          <w:u w:val="single"/>
        </w:rPr>
      </w:pPr>
    </w:p>
    <w:p w:rsidR="006803A6" w:rsidRPr="00140B42" w:rsidRDefault="006803A6" w:rsidP="006803A6">
      <w:pPr>
        <w:ind w:firstLine="709"/>
        <w:jc w:val="both"/>
        <w:rPr>
          <w:rFonts w:ascii="Times New Roman" w:hAnsi="Times New Roman"/>
          <w:sz w:val="24"/>
          <w:szCs w:val="24"/>
        </w:rPr>
      </w:pPr>
      <w:r w:rsidRPr="00140B42">
        <w:rPr>
          <w:rFonts w:ascii="Times New Roman" w:hAnsi="Times New Roman"/>
          <w:sz w:val="24"/>
          <w:szCs w:val="24"/>
        </w:rPr>
        <w:t>- забезпечення щоквартального нарощування доходів до міського бюджету при забезпеченні їх збалансованості відповідно до темпів зростання економічних показників міста;</w:t>
      </w:r>
    </w:p>
    <w:p w:rsidR="006803A6" w:rsidRPr="00140B42" w:rsidRDefault="006803A6" w:rsidP="006803A6">
      <w:pPr>
        <w:pStyle w:val="a5"/>
        <w:tabs>
          <w:tab w:val="num" w:pos="1134"/>
        </w:tabs>
        <w:ind w:firstLine="709"/>
        <w:rPr>
          <w:szCs w:val="24"/>
        </w:rPr>
      </w:pPr>
      <w:r w:rsidRPr="00140B42">
        <w:rPr>
          <w:szCs w:val="24"/>
        </w:rPr>
        <w:t>- залучення фінансових ресурсів у енергозберігаючі та енергоефективні інноваційні проекти з метою економії бюджетних коштів;</w:t>
      </w:r>
    </w:p>
    <w:p w:rsidR="006803A6" w:rsidRPr="00140B42" w:rsidRDefault="006803A6" w:rsidP="006803A6">
      <w:pPr>
        <w:ind w:firstLine="709"/>
        <w:jc w:val="both"/>
        <w:rPr>
          <w:rFonts w:ascii="Times New Roman" w:hAnsi="Times New Roman"/>
          <w:sz w:val="24"/>
          <w:szCs w:val="24"/>
        </w:rPr>
      </w:pPr>
      <w:r w:rsidRPr="00140B42">
        <w:rPr>
          <w:rFonts w:ascii="Times New Roman" w:hAnsi="Times New Roman"/>
          <w:sz w:val="24"/>
          <w:szCs w:val="24"/>
        </w:rPr>
        <w:t>- посилення попереднього та поточного контролю за цільовим та ефективним використанням бюджетних коштів, вжиття дієвих заходів щодо попередження порушень та вчасного усунення виявлених порушень у підвідомчих бюджетних установах;</w:t>
      </w:r>
    </w:p>
    <w:p w:rsidR="006803A6" w:rsidRPr="00140B42" w:rsidRDefault="006803A6" w:rsidP="006803A6">
      <w:pPr>
        <w:ind w:firstLine="709"/>
        <w:jc w:val="both"/>
        <w:rPr>
          <w:rFonts w:ascii="Times New Roman" w:hAnsi="Times New Roman"/>
          <w:sz w:val="24"/>
          <w:szCs w:val="24"/>
        </w:rPr>
      </w:pPr>
      <w:r w:rsidRPr="00140B42">
        <w:rPr>
          <w:rFonts w:ascii="Times New Roman" w:hAnsi="Times New Roman"/>
          <w:sz w:val="24"/>
          <w:szCs w:val="24"/>
        </w:rPr>
        <w:t>- недопущення виникнення кредиторської та дебіторської заборго</w:t>
      </w:r>
      <w:r w:rsidRPr="00140B42">
        <w:rPr>
          <w:rFonts w:ascii="Times New Roman" w:hAnsi="Times New Roman"/>
          <w:sz w:val="24"/>
          <w:szCs w:val="24"/>
        </w:rPr>
        <w:softHyphen/>
        <w:t>ваностей у бюджетній сфері;</w:t>
      </w:r>
    </w:p>
    <w:p w:rsidR="006803A6" w:rsidRPr="00140B42" w:rsidRDefault="006803A6" w:rsidP="006803A6">
      <w:pPr>
        <w:ind w:firstLine="709"/>
        <w:jc w:val="both"/>
        <w:rPr>
          <w:rFonts w:ascii="Times New Roman" w:hAnsi="Times New Roman"/>
          <w:sz w:val="24"/>
          <w:szCs w:val="24"/>
        </w:rPr>
      </w:pPr>
      <w:r w:rsidRPr="00140B42">
        <w:rPr>
          <w:rFonts w:ascii="Times New Roman" w:hAnsi="Times New Roman"/>
          <w:sz w:val="24"/>
          <w:szCs w:val="24"/>
        </w:rPr>
        <w:t>- забезпечення використання бюджетних коштів із застосуванням процедур державних закупівель;</w:t>
      </w:r>
    </w:p>
    <w:p w:rsidR="006803A6" w:rsidRPr="00140B42" w:rsidRDefault="006803A6" w:rsidP="006803A6">
      <w:pPr>
        <w:ind w:firstLine="709"/>
        <w:jc w:val="both"/>
        <w:rPr>
          <w:rFonts w:ascii="Times New Roman" w:hAnsi="Times New Roman"/>
          <w:sz w:val="24"/>
          <w:szCs w:val="24"/>
        </w:rPr>
      </w:pPr>
      <w:r w:rsidRPr="00140B42">
        <w:rPr>
          <w:rFonts w:ascii="Times New Roman" w:hAnsi="Times New Roman"/>
          <w:sz w:val="24"/>
          <w:szCs w:val="24"/>
        </w:rPr>
        <w:t>- забезпечення концентрації бюджетних видатків на фінансування пріоритетних інвестиційно-інноваційних проектів розвитку міста.</w:t>
      </w:r>
    </w:p>
    <w:p w:rsidR="006803A6" w:rsidRPr="00140B42" w:rsidRDefault="006803A6" w:rsidP="006803A6">
      <w:pPr>
        <w:pStyle w:val="afd"/>
        <w:ind w:firstLine="709"/>
        <w:jc w:val="both"/>
        <w:rPr>
          <w:rFonts w:ascii="Times New Roman" w:hAnsi="Times New Roman" w:cs="Times New Roman"/>
          <w:b w:val="0"/>
          <w:bCs w:val="0"/>
        </w:rPr>
      </w:pPr>
      <w:r w:rsidRPr="00140B42">
        <w:rPr>
          <w:rFonts w:ascii="Times New Roman" w:hAnsi="Times New Roman" w:cs="Times New Roman"/>
          <w:b w:val="0"/>
          <w:bCs w:val="0"/>
        </w:rPr>
        <w:t>Програма соціально-економічного і культурного розвитку міста Обухова та сіл міської ради на 2016 рік містить важливі завдання, реалізація яких потребує, у першу чергу, на остаточне подолання наслідків впливу світової фінансово-економічної кризи на розвиток господарського комплексу міста.</w:t>
      </w:r>
    </w:p>
    <w:p w:rsidR="006803A6" w:rsidRPr="00140B42" w:rsidRDefault="006803A6" w:rsidP="006803A6">
      <w:pPr>
        <w:shd w:val="clear" w:color="auto" w:fill="FFFFFF"/>
        <w:ind w:firstLine="709"/>
        <w:jc w:val="both"/>
        <w:rPr>
          <w:rFonts w:ascii="Times New Roman" w:hAnsi="Times New Roman"/>
          <w:bCs/>
          <w:sz w:val="24"/>
          <w:szCs w:val="24"/>
        </w:rPr>
      </w:pPr>
      <w:r w:rsidRPr="00140B42">
        <w:rPr>
          <w:rFonts w:ascii="Times New Roman" w:hAnsi="Times New Roman"/>
          <w:sz w:val="24"/>
          <w:szCs w:val="24"/>
        </w:rPr>
        <w:t xml:space="preserve">Передбачається, що у 2016 році переважно формуватимуться позитивні тенденції та стимули для подальшого сталого довгострокового економічного зростання на основі зміцнення конкурентоспроможності економіки міста, що </w:t>
      </w:r>
      <w:r w:rsidRPr="00140B42">
        <w:rPr>
          <w:rFonts w:ascii="Times New Roman" w:hAnsi="Times New Roman"/>
          <w:bCs/>
          <w:sz w:val="24"/>
          <w:szCs w:val="24"/>
        </w:rPr>
        <w:t>у свою чергу, сприятиме досягненню позитивних зрушень у соціальній сфері, підвищенню рівня життя мешканців міста та сіл Обухівської міської ради.</w:t>
      </w:r>
    </w:p>
    <w:p w:rsidR="006803A6" w:rsidRPr="00140B42" w:rsidRDefault="006803A6" w:rsidP="006803A6">
      <w:pPr>
        <w:pStyle w:val="2"/>
        <w:ind w:firstLine="709"/>
        <w:jc w:val="both"/>
        <w:rPr>
          <w:rFonts w:ascii="Times New Roman" w:hAnsi="Times New Roman"/>
          <w:bCs/>
          <w:sz w:val="24"/>
          <w:szCs w:val="24"/>
        </w:rPr>
      </w:pPr>
    </w:p>
    <w:p w:rsidR="006803A6" w:rsidRPr="00140B42" w:rsidRDefault="006803A6" w:rsidP="006803A6">
      <w:pPr>
        <w:pStyle w:val="a4"/>
        <w:spacing w:before="0" w:beforeAutospacing="0" w:after="0" w:afterAutospacing="0"/>
        <w:rPr>
          <w:lang w:val="uk-UA"/>
        </w:rPr>
      </w:pPr>
    </w:p>
    <w:p w:rsidR="006803A6" w:rsidRPr="00140B42" w:rsidRDefault="006803A6" w:rsidP="006803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color w:val="000000"/>
          <w:sz w:val="24"/>
          <w:szCs w:val="24"/>
        </w:rPr>
      </w:pPr>
      <w:r w:rsidRPr="00140B42">
        <w:rPr>
          <w:rFonts w:ascii="Times New Roman" w:hAnsi="Times New Roman"/>
          <w:color w:val="000000"/>
          <w:sz w:val="24"/>
          <w:szCs w:val="24"/>
        </w:rPr>
        <w:t>Секретар міської ради                                          С.М.Клочко</w:t>
      </w:r>
    </w:p>
    <w:p w:rsidR="006803A6" w:rsidRPr="00140B42" w:rsidRDefault="006803A6" w:rsidP="006803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color w:val="000000"/>
          <w:sz w:val="24"/>
          <w:szCs w:val="24"/>
        </w:rPr>
      </w:pPr>
    </w:p>
    <w:p w:rsidR="006803A6" w:rsidRPr="00140B42" w:rsidRDefault="006803A6" w:rsidP="006803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color w:val="000000"/>
          <w:sz w:val="24"/>
          <w:szCs w:val="24"/>
        </w:rPr>
      </w:pPr>
    </w:p>
    <w:p w:rsidR="006803A6" w:rsidRPr="00140B42" w:rsidRDefault="006803A6" w:rsidP="006803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color w:val="000000"/>
          <w:sz w:val="24"/>
          <w:szCs w:val="24"/>
        </w:rPr>
      </w:pPr>
    </w:p>
    <w:p w:rsidR="006803A6" w:rsidRPr="00140B42" w:rsidRDefault="006803A6" w:rsidP="006803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color w:val="000000"/>
          <w:sz w:val="24"/>
          <w:szCs w:val="24"/>
        </w:rPr>
      </w:pPr>
    </w:p>
    <w:p w:rsidR="006803A6" w:rsidRPr="00140B42" w:rsidRDefault="006803A6" w:rsidP="006803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color w:val="000000"/>
          <w:sz w:val="24"/>
          <w:szCs w:val="24"/>
        </w:rPr>
      </w:pPr>
    </w:p>
    <w:p w:rsidR="006803A6" w:rsidRPr="00140B42" w:rsidRDefault="006803A6" w:rsidP="006803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color w:val="000000"/>
          <w:sz w:val="24"/>
          <w:szCs w:val="24"/>
        </w:rPr>
      </w:pPr>
    </w:p>
    <w:p w:rsidR="006803A6" w:rsidRPr="00140B42" w:rsidRDefault="006803A6" w:rsidP="006803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color w:val="000000"/>
          <w:sz w:val="24"/>
          <w:szCs w:val="24"/>
        </w:rPr>
      </w:pPr>
    </w:p>
    <w:p w:rsidR="006803A6" w:rsidRPr="00140B42" w:rsidRDefault="006803A6" w:rsidP="006803A6">
      <w:pPr>
        <w:rPr>
          <w:rFonts w:ascii="Times New Roman" w:hAnsi="Times New Roman"/>
          <w:color w:val="000000"/>
          <w:sz w:val="24"/>
          <w:szCs w:val="24"/>
        </w:rPr>
      </w:pPr>
      <w:r w:rsidRPr="00140B42">
        <w:rPr>
          <w:rFonts w:ascii="Times New Roman" w:hAnsi="Times New Roman"/>
          <w:color w:val="000000"/>
          <w:sz w:val="24"/>
          <w:szCs w:val="24"/>
        </w:rPr>
        <w:t xml:space="preserve">Начальник управління економіки виконавчого </w:t>
      </w:r>
    </w:p>
    <w:p w:rsidR="006803A6" w:rsidRPr="00140B42" w:rsidRDefault="006803A6" w:rsidP="006803A6">
      <w:pPr>
        <w:rPr>
          <w:rFonts w:ascii="Times New Roman" w:hAnsi="Times New Roman"/>
          <w:sz w:val="24"/>
          <w:szCs w:val="24"/>
        </w:rPr>
      </w:pPr>
      <w:r w:rsidRPr="00140B42">
        <w:rPr>
          <w:rFonts w:ascii="Times New Roman" w:hAnsi="Times New Roman"/>
          <w:color w:val="000000"/>
          <w:sz w:val="24"/>
          <w:szCs w:val="24"/>
        </w:rPr>
        <w:t xml:space="preserve">комітету Обухівської міської ради </w:t>
      </w:r>
      <w:r w:rsidRPr="00140B42">
        <w:rPr>
          <w:rFonts w:ascii="Times New Roman" w:hAnsi="Times New Roman"/>
          <w:sz w:val="24"/>
          <w:szCs w:val="24"/>
        </w:rPr>
        <w:t xml:space="preserve">                                           А.М.Кондратюк</w:t>
      </w:r>
    </w:p>
    <w:p w:rsidR="006803A6" w:rsidRPr="00140B42" w:rsidRDefault="006803A6" w:rsidP="006803A6">
      <w:pPr>
        <w:ind w:firstLine="709"/>
        <w:rPr>
          <w:rFonts w:ascii="Times New Roman" w:hAnsi="Times New Roman"/>
        </w:rPr>
      </w:pPr>
    </w:p>
    <w:p w:rsidR="006803A6" w:rsidRPr="00140B42" w:rsidRDefault="006803A6" w:rsidP="00832366">
      <w:pPr>
        <w:rPr>
          <w:rFonts w:ascii="Times New Roman" w:hAnsi="Times New Roman"/>
          <w:sz w:val="24"/>
          <w:szCs w:val="24"/>
        </w:rPr>
      </w:pPr>
    </w:p>
    <w:p w:rsidR="00832366" w:rsidRPr="00140B42" w:rsidRDefault="00832366" w:rsidP="00832366">
      <w:pPr>
        <w:jc w:val="center"/>
        <w:rPr>
          <w:rFonts w:ascii="Times New Roman" w:hAnsi="Times New Roman"/>
          <w:b/>
          <w:sz w:val="24"/>
          <w:szCs w:val="24"/>
        </w:rPr>
      </w:pPr>
      <w:r w:rsidRPr="00140B42">
        <w:rPr>
          <w:rFonts w:ascii="Times New Roman" w:hAnsi="Times New Roman"/>
          <w:sz w:val="24"/>
          <w:szCs w:val="24"/>
        </w:rPr>
        <w:t xml:space="preserve">                                                                                                                                                             Таблиця 1</w:t>
      </w:r>
      <w:r w:rsidRPr="00140B42">
        <w:rPr>
          <w:rFonts w:ascii="Times New Roman" w:hAnsi="Times New Roman"/>
          <w:sz w:val="24"/>
          <w:szCs w:val="24"/>
        </w:rPr>
        <w:br/>
      </w:r>
      <w:r w:rsidRPr="00140B42">
        <w:rPr>
          <w:rFonts w:ascii="Times New Roman" w:hAnsi="Times New Roman"/>
          <w:b/>
          <w:sz w:val="24"/>
          <w:szCs w:val="24"/>
        </w:rPr>
        <w:t xml:space="preserve">Показники </w:t>
      </w:r>
      <w:r w:rsidRPr="00140B42">
        <w:rPr>
          <w:rFonts w:ascii="Times New Roman" w:hAnsi="Times New Roman"/>
          <w:b/>
          <w:sz w:val="24"/>
          <w:szCs w:val="24"/>
        </w:rPr>
        <w:br/>
        <w:t>економічного і соціального розвитку м. Обухів</w:t>
      </w:r>
    </w:p>
    <w:p w:rsidR="00832366" w:rsidRPr="00140B42" w:rsidRDefault="00832366" w:rsidP="00832366">
      <w:pPr>
        <w:jc w:val="center"/>
        <w:rPr>
          <w:rFonts w:ascii="Times New Roman" w:hAnsi="Times New Roman"/>
          <w:sz w:val="24"/>
          <w:szCs w:val="24"/>
        </w:rPr>
      </w:pPr>
    </w:p>
    <w:tbl>
      <w:tblPr>
        <w:tblW w:w="14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4644"/>
        <w:gridCol w:w="1560"/>
        <w:gridCol w:w="1417"/>
        <w:gridCol w:w="1417"/>
        <w:gridCol w:w="1418"/>
        <w:gridCol w:w="2206"/>
        <w:gridCol w:w="2206"/>
      </w:tblGrid>
      <w:tr w:rsidR="00832366" w:rsidRPr="00140B42" w:rsidTr="00882527">
        <w:trPr>
          <w:trHeight w:val="1493"/>
        </w:trPr>
        <w:tc>
          <w:tcPr>
            <w:tcW w:w="4644" w:type="dxa"/>
            <w:vMerge w:val="restart"/>
            <w:tcBorders>
              <w:top w:val="single" w:sz="8" w:space="0" w:color="auto"/>
              <w:left w:val="single" w:sz="8" w:space="0" w:color="auto"/>
              <w:bottom w:val="single" w:sz="8" w:space="0" w:color="auto"/>
              <w:right w:val="single" w:sz="8" w:space="0" w:color="auto"/>
            </w:tcBorders>
            <w:vAlign w:val="center"/>
          </w:tcPr>
          <w:p w:rsidR="00832366" w:rsidRPr="00140B42" w:rsidRDefault="00832366" w:rsidP="00882527">
            <w:pPr>
              <w:spacing w:before="100" w:beforeAutospacing="1" w:after="100" w:afterAutospacing="1"/>
              <w:jc w:val="center"/>
              <w:rPr>
                <w:rFonts w:ascii="Times New Roman" w:hAnsi="Times New Roman"/>
                <w:b/>
                <w:sz w:val="24"/>
                <w:szCs w:val="24"/>
              </w:rPr>
            </w:pPr>
            <w:r w:rsidRPr="00140B42">
              <w:rPr>
                <w:rFonts w:ascii="Times New Roman" w:hAnsi="Times New Roman"/>
                <w:b/>
                <w:sz w:val="24"/>
                <w:szCs w:val="24"/>
              </w:rPr>
              <w:t>Показники</w:t>
            </w:r>
          </w:p>
        </w:tc>
        <w:tc>
          <w:tcPr>
            <w:tcW w:w="1560" w:type="dxa"/>
            <w:vMerge w:val="restart"/>
            <w:tcBorders>
              <w:top w:val="single" w:sz="8" w:space="0" w:color="auto"/>
              <w:left w:val="nil"/>
              <w:bottom w:val="single" w:sz="8" w:space="0" w:color="auto"/>
              <w:right w:val="single" w:sz="8" w:space="0" w:color="auto"/>
            </w:tcBorders>
            <w:vAlign w:val="center"/>
          </w:tcPr>
          <w:p w:rsidR="00832366" w:rsidRPr="00140B42" w:rsidRDefault="00832366" w:rsidP="00882527">
            <w:pPr>
              <w:spacing w:before="100" w:beforeAutospacing="1" w:after="100" w:afterAutospacing="1"/>
              <w:jc w:val="center"/>
              <w:rPr>
                <w:rFonts w:ascii="Times New Roman" w:hAnsi="Times New Roman"/>
                <w:b/>
                <w:sz w:val="24"/>
                <w:szCs w:val="24"/>
              </w:rPr>
            </w:pPr>
            <w:r w:rsidRPr="00140B42">
              <w:rPr>
                <w:rFonts w:ascii="Times New Roman" w:hAnsi="Times New Roman"/>
                <w:b/>
                <w:sz w:val="24"/>
                <w:szCs w:val="24"/>
              </w:rPr>
              <w:t>Одиниця виміру</w:t>
            </w:r>
          </w:p>
        </w:tc>
        <w:tc>
          <w:tcPr>
            <w:tcW w:w="1417" w:type="dxa"/>
            <w:vMerge w:val="restart"/>
            <w:tcBorders>
              <w:top w:val="single" w:sz="8" w:space="0" w:color="auto"/>
              <w:left w:val="nil"/>
              <w:right w:val="single" w:sz="8" w:space="0" w:color="auto"/>
            </w:tcBorders>
            <w:vAlign w:val="center"/>
          </w:tcPr>
          <w:p w:rsidR="00832366" w:rsidRPr="00140B42" w:rsidRDefault="00832366" w:rsidP="00882527">
            <w:pPr>
              <w:spacing w:before="100" w:beforeAutospacing="1" w:after="100" w:afterAutospacing="1"/>
              <w:jc w:val="center"/>
              <w:rPr>
                <w:rFonts w:ascii="Times New Roman" w:hAnsi="Times New Roman"/>
                <w:b/>
                <w:sz w:val="24"/>
                <w:szCs w:val="24"/>
              </w:rPr>
            </w:pPr>
          </w:p>
          <w:p w:rsidR="00832366" w:rsidRPr="00140B42" w:rsidRDefault="00832366" w:rsidP="00882527">
            <w:pPr>
              <w:spacing w:before="100" w:beforeAutospacing="1" w:after="100" w:afterAutospacing="1"/>
              <w:jc w:val="center"/>
              <w:rPr>
                <w:rFonts w:ascii="Times New Roman" w:hAnsi="Times New Roman"/>
                <w:b/>
                <w:sz w:val="24"/>
                <w:szCs w:val="24"/>
              </w:rPr>
            </w:pPr>
            <w:r w:rsidRPr="00140B42">
              <w:rPr>
                <w:rFonts w:ascii="Times New Roman" w:hAnsi="Times New Roman"/>
                <w:b/>
                <w:sz w:val="24"/>
                <w:szCs w:val="24"/>
              </w:rPr>
              <w:t>2014 рік</w:t>
            </w:r>
          </w:p>
          <w:p w:rsidR="00832366" w:rsidRPr="00140B42" w:rsidRDefault="00832366" w:rsidP="00882527">
            <w:pPr>
              <w:spacing w:before="100" w:beforeAutospacing="1" w:after="100" w:afterAutospacing="1"/>
              <w:jc w:val="center"/>
              <w:rPr>
                <w:rFonts w:ascii="Times New Roman" w:hAnsi="Times New Roman"/>
                <w:b/>
                <w:sz w:val="24"/>
                <w:szCs w:val="24"/>
              </w:rPr>
            </w:pPr>
          </w:p>
        </w:tc>
        <w:tc>
          <w:tcPr>
            <w:tcW w:w="1417" w:type="dxa"/>
            <w:vMerge w:val="restart"/>
            <w:tcBorders>
              <w:top w:val="single" w:sz="8" w:space="0" w:color="auto"/>
              <w:left w:val="nil"/>
              <w:bottom w:val="single" w:sz="8" w:space="0" w:color="auto"/>
            </w:tcBorders>
            <w:vAlign w:val="center"/>
          </w:tcPr>
          <w:p w:rsidR="00832366" w:rsidRPr="00140B42" w:rsidRDefault="00832366" w:rsidP="00882527">
            <w:pPr>
              <w:spacing w:before="100" w:beforeAutospacing="1" w:after="100" w:afterAutospacing="1"/>
              <w:jc w:val="center"/>
              <w:rPr>
                <w:rFonts w:ascii="Times New Roman" w:hAnsi="Times New Roman"/>
                <w:b/>
                <w:sz w:val="24"/>
                <w:szCs w:val="24"/>
              </w:rPr>
            </w:pPr>
          </w:p>
          <w:p w:rsidR="00832366" w:rsidRPr="00140B42" w:rsidRDefault="00832366" w:rsidP="00882527">
            <w:pPr>
              <w:spacing w:before="100" w:beforeAutospacing="1" w:after="100" w:afterAutospacing="1"/>
              <w:jc w:val="center"/>
              <w:rPr>
                <w:rFonts w:ascii="Times New Roman" w:hAnsi="Times New Roman"/>
                <w:b/>
                <w:sz w:val="24"/>
                <w:szCs w:val="24"/>
              </w:rPr>
            </w:pPr>
            <w:r w:rsidRPr="00140B42">
              <w:rPr>
                <w:rFonts w:ascii="Times New Roman" w:hAnsi="Times New Roman"/>
                <w:b/>
                <w:sz w:val="24"/>
                <w:szCs w:val="24"/>
              </w:rPr>
              <w:t>2015 рік (очікуване)</w:t>
            </w:r>
          </w:p>
        </w:tc>
        <w:tc>
          <w:tcPr>
            <w:tcW w:w="1418" w:type="dxa"/>
            <w:vMerge w:val="restart"/>
            <w:tcBorders>
              <w:top w:val="single" w:sz="8" w:space="0" w:color="auto"/>
              <w:bottom w:val="single" w:sz="8" w:space="0" w:color="auto"/>
              <w:right w:val="single" w:sz="8" w:space="0" w:color="auto"/>
            </w:tcBorders>
            <w:vAlign w:val="center"/>
          </w:tcPr>
          <w:p w:rsidR="00832366" w:rsidRPr="00140B42" w:rsidRDefault="00832366" w:rsidP="00882527">
            <w:pPr>
              <w:jc w:val="center"/>
              <w:rPr>
                <w:rFonts w:ascii="Times New Roman" w:hAnsi="Times New Roman"/>
                <w:b/>
                <w:sz w:val="24"/>
                <w:szCs w:val="24"/>
              </w:rPr>
            </w:pPr>
          </w:p>
          <w:p w:rsidR="00832366" w:rsidRPr="00140B42" w:rsidRDefault="00832366" w:rsidP="00882527">
            <w:pPr>
              <w:jc w:val="center"/>
              <w:rPr>
                <w:rFonts w:ascii="Times New Roman" w:hAnsi="Times New Roman"/>
                <w:b/>
                <w:sz w:val="24"/>
                <w:szCs w:val="24"/>
              </w:rPr>
            </w:pPr>
          </w:p>
          <w:p w:rsidR="00832366" w:rsidRPr="00140B42" w:rsidRDefault="00832366" w:rsidP="00882527">
            <w:pPr>
              <w:jc w:val="center"/>
              <w:rPr>
                <w:rFonts w:ascii="Times New Roman" w:hAnsi="Times New Roman"/>
                <w:b/>
                <w:sz w:val="24"/>
                <w:szCs w:val="24"/>
              </w:rPr>
            </w:pPr>
          </w:p>
          <w:p w:rsidR="00832366" w:rsidRPr="00140B42" w:rsidRDefault="00832366" w:rsidP="00882527">
            <w:pPr>
              <w:jc w:val="center"/>
              <w:rPr>
                <w:rFonts w:ascii="Times New Roman" w:hAnsi="Times New Roman"/>
                <w:b/>
                <w:sz w:val="24"/>
                <w:szCs w:val="24"/>
              </w:rPr>
            </w:pPr>
          </w:p>
          <w:p w:rsidR="00832366" w:rsidRPr="00140B42" w:rsidRDefault="00832366" w:rsidP="00882527">
            <w:pPr>
              <w:jc w:val="center"/>
              <w:rPr>
                <w:rFonts w:ascii="Times New Roman" w:hAnsi="Times New Roman"/>
                <w:b/>
                <w:sz w:val="24"/>
                <w:szCs w:val="24"/>
              </w:rPr>
            </w:pPr>
            <w:r w:rsidRPr="00140B42">
              <w:rPr>
                <w:rFonts w:ascii="Times New Roman" w:hAnsi="Times New Roman"/>
                <w:b/>
                <w:sz w:val="24"/>
                <w:szCs w:val="24"/>
              </w:rPr>
              <w:t>2016 рік</w:t>
            </w:r>
          </w:p>
          <w:p w:rsidR="00832366" w:rsidRPr="00140B42" w:rsidRDefault="00832366" w:rsidP="00882527">
            <w:pPr>
              <w:jc w:val="center"/>
              <w:rPr>
                <w:rFonts w:ascii="Times New Roman" w:hAnsi="Times New Roman"/>
                <w:b/>
                <w:sz w:val="24"/>
                <w:szCs w:val="24"/>
              </w:rPr>
            </w:pPr>
            <w:r w:rsidRPr="00140B42">
              <w:rPr>
                <w:rFonts w:ascii="Times New Roman" w:hAnsi="Times New Roman"/>
                <w:b/>
                <w:sz w:val="24"/>
                <w:szCs w:val="24"/>
              </w:rPr>
              <w:t>(прогноз)</w:t>
            </w:r>
          </w:p>
          <w:p w:rsidR="00832366" w:rsidRPr="00140B42" w:rsidRDefault="00832366" w:rsidP="00882527">
            <w:pPr>
              <w:jc w:val="center"/>
              <w:rPr>
                <w:rFonts w:ascii="Times New Roman" w:hAnsi="Times New Roman"/>
                <w:b/>
                <w:sz w:val="24"/>
                <w:szCs w:val="24"/>
              </w:rPr>
            </w:pPr>
          </w:p>
          <w:p w:rsidR="00832366" w:rsidRPr="00140B42" w:rsidRDefault="00832366" w:rsidP="00882527">
            <w:pPr>
              <w:jc w:val="center"/>
              <w:rPr>
                <w:rFonts w:ascii="Times New Roman" w:hAnsi="Times New Roman"/>
                <w:b/>
                <w:sz w:val="24"/>
                <w:szCs w:val="24"/>
              </w:rPr>
            </w:pPr>
          </w:p>
          <w:p w:rsidR="00832366" w:rsidRPr="00140B42" w:rsidRDefault="00832366" w:rsidP="00882527">
            <w:pPr>
              <w:spacing w:before="100" w:beforeAutospacing="1" w:after="100" w:afterAutospacing="1"/>
              <w:jc w:val="center"/>
              <w:rPr>
                <w:rFonts w:ascii="Times New Roman" w:hAnsi="Times New Roman"/>
                <w:b/>
                <w:sz w:val="24"/>
                <w:szCs w:val="24"/>
              </w:rPr>
            </w:pPr>
          </w:p>
        </w:tc>
        <w:tc>
          <w:tcPr>
            <w:tcW w:w="4412" w:type="dxa"/>
            <w:gridSpan w:val="2"/>
            <w:tcBorders>
              <w:top w:val="single" w:sz="8" w:space="0" w:color="auto"/>
              <w:left w:val="nil"/>
              <w:bottom w:val="single" w:sz="8" w:space="0" w:color="auto"/>
              <w:right w:val="single" w:sz="8" w:space="0" w:color="auto"/>
            </w:tcBorders>
          </w:tcPr>
          <w:p w:rsidR="00832366" w:rsidRPr="00140B42" w:rsidRDefault="00832366" w:rsidP="00882527">
            <w:pPr>
              <w:spacing w:before="100" w:beforeAutospacing="1" w:after="100" w:afterAutospacing="1"/>
              <w:jc w:val="center"/>
              <w:rPr>
                <w:rFonts w:ascii="Times New Roman" w:hAnsi="Times New Roman"/>
                <w:b/>
                <w:sz w:val="24"/>
                <w:szCs w:val="24"/>
              </w:rPr>
            </w:pPr>
            <w:r w:rsidRPr="00140B42">
              <w:rPr>
                <w:rFonts w:ascii="Times New Roman" w:hAnsi="Times New Roman"/>
                <w:b/>
                <w:sz w:val="24"/>
                <w:szCs w:val="24"/>
              </w:rPr>
              <w:lastRenderedPageBreak/>
              <w:t>2016 рік</w:t>
            </w:r>
          </w:p>
          <w:p w:rsidR="00832366" w:rsidRPr="00140B42" w:rsidRDefault="00832366" w:rsidP="00882527">
            <w:pPr>
              <w:spacing w:before="100" w:beforeAutospacing="1" w:after="100" w:afterAutospacing="1"/>
              <w:jc w:val="center"/>
              <w:rPr>
                <w:rFonts w:ascii="Times New Roman" w:hAnsi="Times New Roman"/>
                <w:b/>
                <w:sz w:val="24"/>
                <w:szCs w:val="24"/>
              </w:rPr>
            </w:pPr>
            <w:r w:rsidRPr="00140B42">
              <w:rPr>
                <w:rFonts w:ascii="Times New Roman" w:hAnsi="Times New Roman"/>
                <w:b/>
                <w:sz w:val="24"/>
                <w:szCs w:val="24"/>
              </w:rPr>
              <w:t> до 2015 року</w:t>
            </w:r>
          </w:p>
        </w:tc>
      </w:tr>
      <w:tr w:rsidR="00832366" w:rsidRPr="00140B42" w:rsidTr="00882527">
        <w:trPr>
          <w:trHeight w:val="895"/>
        </w:trPr>
        <w:tc>
          <w:tcPr>
            <w:tcW w:w="4644" w:type="dxa"/>
            <w:vMerge/>
            <w:tcBorders>
              <w:top w:val="single" w:sz="8" w:space="0" w:color="auto"/>
              <w:left w:val="single" w:sz="8" w:space="0" w:color="auto"/>
              <w:bottom w:val="single" w:sz="8" w:space="0" w:color="auto"/>
              <w:right w:val="single" w:sz="8" w:space="0" w:color="auto"/>
            </w:tcBorders>
            <w:vAlign w:val="center"/>
          </w:tcPr>
          <w:p w:rsidR="00832366" w:rsidRPr="00140B42" w:rsidRDefault="00832366" w:rsidP="00882527">
            <w:pPr>
              <w:rPr>
                <w:rFonts w:ascii="Times New Roman" w:hAnsi="Times New Roman"/>
                <w:b/>
                <w:sz w:val="24"/>
                <w:szCs w:val="24"/>
              </w:rPr>
            </w:pPr>
          </w:p>
        </w:tc>
        <w:tc>
          <w:tcPr>
            <w:tcW w:w="1560" w:type="dxa"/>
            <w:vMerge/>
            <w:tcBorders>
              <w:top w:val="single" w:sz="8" w:space="0" w:color="auto"/>
              <w:left w:val="nil"/>
              <w:bottom w:val="single" w:sz="8" w:space="0" w:color="auto"/>
              <w:right w:val="single" w:sz="8" w:space="0" w:color="auto"/>
            </w:tcBorders>
            <w:vAlign w:val="center"/>
          </w:tcPr>
          <w:p w:rsidR="00832366" w:rsidRPr="00140B42" w:rsidRDefault="00832366" w:rsidP="00882527">
            <w:pPr>
              <w:rPr>
                <w:rFonts w:ascii="Times New Roman" w:hAnsi="Times New Roman"/>
                <w:b/>
                <w:sz w:val="24"/>
                <w:szCs w:val="24"/>
              </w:rPr>
            </w:pPr>
          </w:p>
        </w:tc>
        <w:tc>
          <w:tcPr>
            <w:tcW w:w="1417" w:type="dxa"/>
            <w:vMerge/>
            <w:tcBorders>
              <w:left w:val="nil"/>
              <w:bottom w:val="single" w:sz="8" w:space="0" w:color="auto"/>
              <w:right w:val="single" w:sz="8" w:space="0" w:color="auto"/>
            </w:tcBorders>
            <w:vAlign w:val="center"/>
          </w:tcPr>
          <w:p w:rsidR="00832366" w:rsidRPr="00140B42" w:rsidRDefault="00832366" w:rsidP="00882527">
            <w:pPr>
              <w:jc w:val="center"/>
              <w:rPr>
                <w:rFonts w:ascii="Times New Roman" w:hAnsi="Times New Roman"/>
                <w:b/>
                <w:sz w:val="24"/>
                <w:szCs w:val="24"/>
                <w:u w:val="single"/>
              </w:rPr>
            </w:pPr>
          </w:p>
        </w:tc>
        <w:tc>
          <w:tcPr>
            <w:tcW w:w="1417" w:type="dxa"/>
            <w:vMerge/>
            <w:tcBorders>
              <w:top w:val="single" w:sz="8" w:space="0" w:color="auto"/>
              <w:left w:val="nil"/>
              <w:bottom w:val="single" w:sz="8" w:space="0" w:color="auto"/>
            </w:tcBorders>
            <w:vAlign w:val="center"/>
          </w:tcPr>
          <w:p w:rsidR="00832366" w:rsidRPr="00140B42" w:rsidRDefault="00832366" w:rsidP="00882527">
            <w:pPr>
              <w:rPr>
                <w:rFonts w:ascii="Times New Roman" w:hAnsi="Times New Roman"/>
                <w:b/>
                <w:sz w:val="24"/>
                <w:szCs w:val="24"/>
              </w:rPr>
            </w:pPr>
          </w:p>
        </w:tc>
        <w:tc>
          <w:tcPr>
            <w:tcW w:w="1418" w:type="dxa"/>
            <w:vMerge/>
            <w:tcBorders>
              <w:top w:val="single" w:sz="8" w:space="0" w:color="auto"/>
              <w:bottom w:val="single" w:sz="8" w:space="0" w:color="auto"/>
              <w:right w:val="single" w:sz="8" w:space="0" w:color="auto"/>
            </w:tcBorders>
            <w:vAlign w:val="center"/>
          </w:tcPr>
          <w:p w:rsidR="00832366" w:rsidRPr="00140B42" w:rsidRDefault="00832366" w:rsidP="00882527">
            <w:pPr>
              <w:rPr>
                <w:rFonts w:ascii="Times New Roman" w:hAnsi="Times New Roman"/>
                <w:b/>
                <w:sz w:val="24"/>
                <w:szCs w:val="24"/>
              </w:rPr>
            </w:pPr>
          </w:p>
        </w:tc>
        <w:tc>
          <w:tcPr>
            <w:tcW w:w="2206" w:type="dxa"/>
            <w:tcBorders>
              <w:top w:val="nil"/>
              <w:left w:val="nil"/>
              <w:bottom w:val="single" w:sz="8" w:space="0" w:color="auto"/>
              <w:right w:val="single" w:sz="8" w:space="0" w:color="auto"/>
            </w:tcBorders>
          </w:tcPr>
          <w:p w:rsidR="00832366" w:rsidRPr="00140B42" w:rsidRDefault="00832366" w:rsidP="00882527">
            <w:pPr>
              <w:spacing w:before="100" w:beforeAutospacing="1" w:after="100" w:afterAutospacing="1"/>
              <w:jc w:val="center"/>
              <w:rPr>
                <w:rFonts w:ascii="Times New Roman" w:hAnsi="Times New Roman"/>
                <w:b/>
                <w:sz w:val="24"/>
                <w:szCs w:val="24"/>
              </w:rPr>
            </w:pPr>
            <w:r w:rsidRPr="00140B42">
              <w:rPr>
                <w:rFonts w:ascii="Times New Roman" w:hAnsi="Times New Roman"/>
                <w:b/>
                <w:sz w:val="24"/>
                <w:szCs w:val="24"/>
              </w:rPr>
              <w:t>Приріст (+), зниження (-)</w:t>
            </w:r>
          </w:p>
        </w:tc>
        <w:tc>
          <w:tcPr>
            <w:tcW w:w="2206" w:type="dxa"/>
            <w:tcBorders>
              <w:top w:val="nil"/>
              <w:left w:val="nil"/>
              <w:bottom w:val="single" w:sz="8" w:space="0" w:color="auto"/>
              <w:right w:val="single" w:sz="8" w:space="0" w:color="auto"/>
            </w:tcBorders>
          </w:tcPr>
          <w:p w:rsidR="00832366" w:rsidRPr="00140B42" w:rsidRDefault="00832366" w:rsidP="00882527">
            <w:pPr>
              <w:spacing w:before="100" w:beforeAutospacing="1" w:after="100" w:afterAutospacing="1"/>
              <w:jc w:val="center"/>
              <w:rPr>
                <w:rFonts w:ascii="Times New Roman" w:hAnsi="Times New Roman"/>
                <w:b/>
                <w:sz w:val="24"/>
                <w:szCs w:val="24"/>
              </w:rPr>
            </w:pPr>
            <w:r w:rsidRPr="00140B42">
              <w:rPr>
                <w:rFonts w:ascii="Times New Roman" w:hAnsi="Times New Roman"/>
                <w:b/>
                <w:bCs/>
                <w:sz w:val="24"/>
                <w:szCs w:val="24"/>
              </w:rPr>
              <w:t> </w:t>
            </w:r>
          </w:p>
          <w:p w:rsidR="00832366" w:rsidRPr="00140B42" w:rsidRDefault="00832366" w:rsidP="00882527">
            <w:pPr>
              <w:spacing w:before="100" w:beforeAutospacing="1" w:after="100" w:afterAutospacing="1"/>
              <w:jc w:val="center"/>
              <w:rPr>
                <w:rFonts w:ascii="Times New Roman" w:hAnsi="Times New Roman"/>
                <w:b/>
                <w:sz w:val="24"/>
                <w:szCs w:val="24"/>
              </w:rPr>
            </w:pPr>
            <w:r w:rsidRPr="00140B42">
              <w:rPr>
                <w:rFonts w:ascii="Times New Roman" w:hAnsi="Times New Roman"/>
                <w:b/>
                <w:bCs/>
                <w:sz w:val="24"/>
                <w:szCs w:val="24"/>
              </w:rPr>
              <w:t>%</w:t>
            </w:r>
          </w:p>
        </w:tc>
      </w:tr>
      <w:tr w:rsidR="00832366" w:rsidRPr="00140B42" w:rsidTr="00882527">
        <w:trPr>
          <w:trHeight w:val="1143"/>
        </w:trPr>
        <w:tc>
          <w:tcPr>
            <w:tcW w:w="4644" w:type="dxa"/>
            <w:tcBorders>
              <w:top w:val="nil"/>
              <w:left w:val="single" w:sz="8" w:space="0" w:color="auto"/>
              <w:right w:val="single" w:sz="8" w:space="0" w:color="auto"/>
            </w:tcBorders>
          </w:tcPr>
          <w:p w:rsidR="00832366" w:rsidRPr="00140B42" w:rsidRDefault="00832366" w:rsidP="00882527">
            <w:pPr>
              <w:spacing w:before="100" w:beforeAutospacing="1" w:after="100" w:afterAutospacing="1"/>
              <w:jc w:val="both"/>
              <w:rPr>
                <w:rFonts w:ascii="Times New Roman" w:hAnsi="Times New Roman"/>
                <w:sz w:val="24"/>
                <w:szCs w:val="24"/>
              </w:rPr>
            </w:pPr>
            <w:r w:rsidRPr="00140B42">
              <w:rPr>
                <w:rFonts w:ascii="Times New Roman" w:hAnsi="Times New Roman"/>
                <w:sz w:val="24"/>
                <w:szCs w:val="24"/>
              </w:rPr>
              <w:lastRenderedPageBreak/>
              <w:t>Обсяг реалізованої промислової  продукції (робіт, послуг)   у відпускних цінах підприємств</w:t>
            </w:r>
          </w:p>
        </w:tc>
        <w:tc>
          <w:tcPr>
            <w:tcW w:w="1560" w:type="dxa"/>
            <w:tcBorders>
              <w:top w:val="nil"/>
              <w:left w:val="nil"/>
              <w:right w:val="single" w:sz="8" w:space="0" w:color="auto"/>
            </w:tcBorders>
          </w:tcPr>
          <w:p w:rsidR="00832366" w:rsidRPr="00140B42" w:rsidRDefault="00832366" w:rsidP="00882527">
            <w:pPr>
              <w:spacing w:before="100" w:beforeAutospacing="1" w:after="100" w:afterAutospacing="1"/>
              <w:jc w:val="center"/>
              <w:rPr>
                <w:rFonts w:ascii="Times New Roman" w:hAnsi="Times New Roman"/>
                <w:sz w:val="24"/>
                <w:szCs w:val="24"/>
              </w:rPr>
            </w:pPr>
          </w:p>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млн. грн.</w:t>
            </w:r>
          </w:p>
        </w:tc>
        <w:tc>
          <w:tcPr>
            <w:tcW w:w="1417" w:type="dxa"/>
            <w:tcBorders>
              <w:top w:val="nil"/>
              <w:left w:val="nil"/>
              <w:right w:val="single" w:sz="8" w:space="0" w:color="auto"/>
            </w:tcBorders>
            <w:vAlign w:val="center"/>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3638,0</w:t>
            </w:r>
          </w:p>
        </w:tc>
        <w:tc>
          <w:tcPr>
            <w:tcW w:w="1417" w:type="dxa"/>
            <w:tcBorders>
              <w:top w:val="nil"/>
              <w:left w:val="nil"/>
            </w:tcBorders>
            <w:vAlign w:val="center"/>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4900,0</w:t>
            </w:r>
          </w:p>
        </w:tc>
        <w:tc>
          <w:tcPr>
            <w:tcW w:w="1418" w:type="dxa"/>
            <w:tcBorders>
              <w:top w:val="nil"/>
              <w:right w:val="single" w:sz="8" w:space="0" w:color="auto"/>
            </w:tcBorders>
            <w:vAlign w:val="center"/>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5022,0</w:t>
            </w:r>
          </w:p>
        </w:tc>
        <w:tc>
          <w:tcPr>
            <w:tcW w:w="2206" w:type="dxa"/>
            <w:tcBorders>
              <w:top w:val="nil"/>
              <w:left w:val="nil"/>
              <w:right w:val="single" w:sz="8" w:space="0" w:color="auto"/>
            </w:tcBorders>
            <w:vAlign w:val="center"/>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+122,20</w:t>
            </w:r>
          </w:p>
        </w:tc>
        <w:tc>
          <w:tcPr>
            <w:tcW w:w="2206" w:type="dxa"/>
            <w:tcBorders>
              <w:top w:val="nil"/>
              <w:left w:val="nil"/>
              <w:right w:val="single" w:sz="8" w:space="0" w:color="auto"/>
            </w:tcBorders>
            <w:vAlign w:val="center"/>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102</w:t>
            </w:r>
          </w:p>
        </w:tc>
      </w:tr>
      <w:tr w:rsidR="00832366" w:rsidRPr="00140B42" w:rsidTr="00882527">
        <w:trPr>
          <w:trHeight w:val="655"/>
        </w:trPr>
        <w:tc>
          <w:tcPr>
            <w:tcW w:w="4644" w:type="dxa"/>
            <w:tcBorders>
              <w:top w:val="nil"/>
              <w:left w:val="single" w:sz="8" w:space="0" w:color="auto"/>
              <w:right w:val="single" w:sz="8" w:space="0" w:color="auto"/>
            </w:tcBorders>
          </w:tcPr>
          <w:p w:rsidR="00832366" w:rsidRPr="00140B42" w:rsidRDefault="00832366" w:rsidP="00882527">
            <w:pPr>
              <w:spacing w:before="100" w:beforeAutospacing="1" w:after="100" w:afterAutospacing="1"/>
              <w:jc w:val="both"/>
              <w:rPr>
                <w:rFonts w:ascii="Times New Roman" w:hAnsi="Times New Roman"/>
                <w:sz w:val="24"/>
                <w:szCs w:val="24"/>
              </w:rPr>
            </w:pPr>
            <w:r w:rsidRPr="00140B42">
              <w:rPr>
                <w:rFonts w:ascii="Times New Roman" w:hAnsi="Times New Roman"/>
                <w:sz w:val="24"/>
                <w:szCs w:val="24"/>
              </w:rPr>
              <w:t> -у розрахунку на одну особу</w:t>
            </w:r>
          </w:p>
        </w:tc>
        <w:tc>
          <w:tcPr>
            <w:tcW w:w="1560" w:type="dxa"/>
            <w:tcBorders>
              <w:top w:val="nil"/>
              <w:left w:val="nil"/>
              <w:right w:val="single" w:sz="8" w:space="0" w:color="auto"/>
            </w:tcBorders>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грн.</w:t>
            </w:r>
          </w:p>
        </w:tc>
        <w:tc>
          <w:tcPr>
            <w:tcW w:w="1417" w:type="dxa"/>
            <w:tcBorders>
              <w:top w:val="nil"/>
              <w:left w:val="nil"/>
              <w:right w:val="single" w:sz="8" w:space="0" w:color="auto"/>
            </w:tcBorders>
            <w:vAlign w:val="center"/>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107786,2</w:t>
            </w:r>
          </w:p>
        </w:tc>
        <w:tc>
          <w:tcPr>
            <w:tcW w:w="1417" w:type="dxa"/>
            <w:tcBorders>
              <w:top w:val="nil"/>
              <w:left w:val="nil"/>
            </w:tcBorders>
            <w:vAlign w:val="center"/>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144722,0</w:t>
            </w:r>
          </w:p>
        </w:tc>
        <w:tc>
          <w:tcPr>
            <w:tcW w:w="1418" w:type="dxa"/>
            <w:tcBorders>
              <w:top w:val="nil"/>
              <w:right w:val="single" w:sz="8" w:space="0" w:color="auto"/>
            </w:tcBorders>
            <w:vAlign w:val="center"/>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147823,2</w:t>
            </w:r>
          </w:p>
        </w:tc>
        <w:tc>
          <w:tcPr>
            <w:tcW w:w="2206" w:type="dxa"/>
            <w:tcBorders>
              <w:top w:val="nil"/>
              <w:left w:val="nil"/>
              <w:right w:val="single" w:sz="8" w:space="0" w:color="auto"/>
            </w:tcBorders>
            <w:vAlign w:val="center"/>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+3101,2</w:t>
            </w:r>
          </w:p>
        </w:tc>
        <w:tc>
          <w:tcPr>
            <w:tcW w:w="2206" w:type="dxa"/>
            <w:tcBorders>
              <w:top w:val="nil"/>
              <w:left w:val="nil"/>
              <w:right w:val="single" w:sz="8" w:space="0" w:color="auto"/>
            </w:tcBorders>
            <w:vAlign w:val="center"/>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102</w:t>
            </w:r>
          </w:p>
        </w:tc>
      </w:tr>
      <w:tr w:rsidR="00832366" w:rsidRPr="00140B42" w:rsidTr="00882527">
        <w:tc>
          <w:tcPr>
            <w:tcW w:w="4644" w:type="dxa"/>
            <w:tcBorders>
              <w:top w:val="nil"/>
              <w:left w:val="single" w:sz="8" w:space="0" w:color="auto"/>
              <w:bottom w:val="single" w:sz="8" w:space="0" w:color="auto"/>
              <w:right w:val="single" w:sz="8" w:space="0" w:color="auto"/>
            </w:tcBorders>
          </w:tcPr>
          <w:p w:rsidR="00832366" w:rsidRPr="00140B42" w:rsidRDefault="00832366" w:rsidP="00882527">
            <w:pPr>
              <w:spacing w:before="100" w:beforeAutospacing="1" w:after="100" w:afterAutospacing="1"/>
              <w:jc w:val="both"/>
              <w:rPr>
                <w:rFonts w:ascii="Times New Roman" w:hAnsi="Times New Roman"/>
                <w:sz w:val="24"/>
                <w:szCs w:val="24"/>
              </w:rPr>
            </w:pPr>
            <w:r w:rsidRPr="00140B42">
              <w:rPr>
                <w:rFonts w:ascii="Times New Roman" w:hAnsi="Times New Roman"/>
                <w:sz w:val="24"/>
                <w:szCs w:val="24"/>
              </w:rPr>
              <w:t>Роздрібний товарооборот  торгових організацій і підприємств усіх форм власності ( у діючих цінах відповідних років)</w:t>
            </w:r>
          </w:p>
        </w:tc>
        <w:tc>
          <w:tcPr>
            <w:tcW w:w="1560" w:type="dxa"/>
            <w:tcBorders>
              <w:top w:val="nil"/>
              <w:left w:val="nil"/>
              <w:bottom w:val="single" w:sz="8" w:space="0" w:color="auto"/>
              <w:right w:val="single" w:sz="8" w:space="0" w:color="auto"/>
            </w:tcBorders>
            <w:vAlign w:val="center"/>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млн. грн.</w:t>
            </w:r>
          </w:p>
        </w:tc>
        <w:tc>
          <w:tcPr>
            <w:tcW w:w="1417" w:type="dxa"/>
            <w:tcBorders>
              <w:top w:val="nil"/>
              <w:left w:val="nil"/>
              <w:bottom w:val="single" w:sz="8" w:space="0" w:color="auto"/>
              <w:right w:val="single" w:sz="8" w:space="0" w:color="auto"/>
            </w:tcBorders>
            <w:vAlign w:val="center"/>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581,9</w:t>
            </w:r>
          </w:p>
        </w:tc>
        <w:tc>
          <w:tcPr>
            <w:tcW w:w="1417" w:type="dxa"/>
            <w:tcBorders>
              <w:top w:val="nil"/>
              <w:left w:val="nil"/>
              <w:bottom w:val="single" w:sz="8" w:space="0" w:color="auto"/>
            </w:tcBorders>
            <w:vAlign w:val="center"/>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600,8</w:t>
            </w:r>
          </w:p>
        </w:tc>
        <w:tc>
          <w:tcPr>
            <w:tcW w:w="1418" w:type="dxa"/>
            <w:tcBorders>
              <w:top w:val="nil"/>
              <w:bottom w:val="single" w:sz="8" w:space="0" w:color="auto"/>
              <w:right w:val="single" w:sz="8" w:space="0" w:color="auto"/>
            </w:tcBorders>
            <w:vAlign w:val="center"/>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613,0</w:t>
            </w:r>
          </w:p>
        </w:tc>
        <w:tc>
          <w:tcPr>
            <w:tcW w:w="2206" w:type="dxa"/>
            <w:tcBorders>
              <w:top w:val="nil"/>
              <w:left w:val="nil"/>
              <w:bottom w:val="single" w:sz="8" w:space="0" w:color="auto"/>
              <w:right w:val="single" w:sz="8" w:space="0" w:color="auto"/>
            </w:tcBorders>
            <w:vAlign w:val="center"/>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+12,2</w:t>
            </w:r>
          </w:p>
        </w:tc>
        <w:tc>
          <w:tcPr>
            <w:tcW w:w="2206" w:type="dxa"/>
            <w:tcBorders>
              <w:top w:val="nil"/>
              <w:left w:val="nil"/>
              <w:bottom w:val="single" w:sz="8" w:space="0" w:color="auto"/>
              <w:right w:val="single" w:sz="8" w:space="0" w:color="auto"/>
            </w:tcBorders>
            <w:vAlign w:val="center"/>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102</w:t>
            </w:r>
          </w:p>
        </w:tc>
      </w:tr>
      <w:tr w:rsidR="00832366" w:rsidRPr="00140B42" w:rsidTr="00882527">
        <w:tc>
          <w:tcPr>
            <w:tcW w:w="4644" w:type="dxa"/>
            <w:tcBorders>
              <w:top w:val="nil"/>
              <w:left w:val="single" w:sz="8" w:space="0" w:color="auto"/>
              <w:bottom w:val="single" w:sz="8" w:space="0" w:color="auto"/>
              <w:right w:val="single" w:sz="8" w:space="0" w:color="auto"/>
            </w:tcBorders>
          </w:tcPr>
          <w:p w:rsidR="00832366" w:rsidRPr="00140B42" w:rsidRDefault="00832366" w:rsidP="00882527">
            <w:pPr>
              <w:spacing w:before="100" w:beforeAutospacing="1" w:after="100" w:afterAutospacing="1"/>
              <w:jc w:val="both"/>
              <w:rPr>
                <w:rFonts w:ascii="Times New Roman" w:hAnsi="Times New Roman"/>
                <w:sz w:val="24"/>
                <w:szCs w:val="24"/>
              </w:rPr>
            </w:pPr>
            <w:r w:rsidRPr="00140B42">
              <w:rPr>
                <w:rFonts w:ascii="Times New Roman" w:hAnsi="Times New Roman"/>
                <w:sz w:val="24"/>
                <w:szCs w:val="24"/>
              </w:rPr>
              <w:t xml:space="preserve">- у розрахунку на одну особу </w:t>
            </w:r>
          </w:p>
        </w:tc>
        <w:tc>
          <w:tcPr>
            <w:tcW w:w="1560" w:type="dxa"/>
            <w:tcBorders>
              <w:top w:val="nil"/>
              <w:left w:val="nil"/>
              <w:bottom w:val="single" w:sz="8" w:space="0" w:color="auto"/>
              <w:right w:val="single" w:sz="8" w:space="0" w:color="auto"/>
            </w:tcBorders>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грн.</w:t>
            </w:r>
          </w:p>
        </w:tc>
        <w:tc>
          <w:tcPr>
            <w:tcW w:w="1417" w:type="dxa"/>
            <w:tcBorders>
              <w:top w:val="nil"/>
              <w:left w:val="nil"/>
              <w:bottom w:val="single" w:sz="8" w:space="0" w:color="auto"/>
              <w:right w:val="single" w:sz="8" w:space="0" w:color="auto"/>
            </w:tcBorders>
            <w:vAlign w:val="center"/>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17240,5</w:t>
            </w:r>
          </w:p>
        </w:tc>
        <w:tc>
          <w:tcPr>
            <w:tcW w:w="1417" w:type="dxa"/>
            <w:tcBorders>
              <w:top w:val="nil"/>
              <w:left w:val="nil"/>
              <w:bottom w:val="single" w:sz="8" w:space="0" w:color="auto"/>
            </w:tcBorders>
            <w:vAlign w:val="center"/>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17748,9</w:t>
            </w:r>
          </w:p>
        </w:tc>
        <w:tc>
          <w:tcPr>
            <w:tcW w:w="1418" w:type="dxa"/>
            <w:tcBorders>
              <w:top w:val="nil"/>
              <w:bottom w:val="single" w:sz="8" w:space="0" w:color="auto"/>
              <w:right w:val="single" w:sz="8" w:space="0" w:color="auto"/>
            </w:tcBorders>
            <w:vAlign w:val="center"/>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18043,7</w:t>
            </w:r>
          </w:p>
        </w:tc>
        <w:tc>
          <w:tcPr>
            <w:tcW w:w="2206" w:type="dxa"/>
            <w:tcBorders>
              <w:top w:val="nil"/>
              <w:left w:val="nil"/>
              <w:bottom w:val="single" w:sz="8" w:space="0" w:color="auto"/>
              <w:right w:val="single" w:sz="8" w:space="0" w:color="auto"/>
            </w:tcBorders>
            <w:vAlign w:val="center"/>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+294,8</w:t>
            </w:r>
          </w:p>
        </w:tc>
        <w:tc>
          <w:tcPr>
            <w:tcW w:w="2206" w:type="dxa"/>
            <w:tcBorders>
              <w:top w:val="nil"/>
              <w:left w:val="nil"/>
              <w:bottom w:val="single" w:sz="8" w:space="0" w:color="auto"/>
              <w:right w:val="single" w:sz="8" w:space="0" w:color="auto"/>
            </w:tcBorders>
            <w:vAlign w:val="center"/>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102</w:t>
            </w:r>
          </w:p>
        </w:tc>
      </w:tr>
      <w:tr w:rsidR="00832366" w:rsidRPr="00140B42" w:rsidTr="00882527">
        <w:tc>
          <w:tcPr>
            <w:tcW w:w="4644" w:type="dxa"/>
            <w:tcBorders>
              <w:top w:val="nil"/>
              <w:left w:val="single" w:sz="8" w:space="0" w:color="auto"/>
              <w:bottom w:val="single" w:sz="8" w:space="0" w:color="auto"/>
              <w:right w:val="single" w:sz="8" w:space="0" w:color="auto"/>
            </w:tcBorders>
          </w:tcPr>
          <w:p w:rsidR="00832366" w:rsidRPr="00140B42" w:rsidRDefault="00832366" w:rsidP="00882527">
            <w:pPr>
              <w:spacing w:before="100" w:beforeAutospacing="1" w:after="100" w:afterAutospacing="1"/>
              <w:jc w:val="both"/>
              <w:rPr>
                <w:rFonts w:ascii="Times New Roman" w:hAnsi="Times New Roman"/>
                <w:sz w:val="24"/>
                <w:szCs w:val="24"/>
                <w:highlight w:val="yellow"/>
              </w:rPr>
            </w:pPr>
            <w:r w:rsidRPr="00140B42">
              <w:rPr>
                <w:rFonts w:ascii="Times New Roman" w:hAnsi="Times New Roman"/>
                <w:sz w:val="24"/>
                <w:szCs w:val="24"/>
              </w:rPr>
              <w:t xml:space="preserve">Обсяг реалізованих послуг населенню </w:t>
            </w:r>
          </w:p>
        </w:tc>
        <w:tc>
          <w:tcPr>
            <w:tcW w:w="1560" w:type="dxa"/>
            <w:tcBorders>
              <w:top w:val="nil"/>
              <w:left w:val="nil"/>
              <w:bottom w:val="single" w:sz="8" w:space="0" w:color="auto"/>
              <w:right w:val="single" w:sz="8" w:space="0" w:color="auto"/>
            </w:tcBorders>
          </w:tcPr>
          <w:p w:rsidR="00832366" w:rsidRPr="00140B42" w:rsidRDefault="00832366" w:rsidP="00882527">
            <w:pPr>
              <w:spacing w:before="100" w:beforeAutospacing="1" w:after="100" w:afterAutospacing="1"/>
              <w:jc w:val="center"/>
              <w:rPr>
                <w:rFonts w:ascii="Times New Roman" w:hAnsi="Times New Roman"/>
                <w:sz w:val="24"/>
                <w:szCs w:val="24"/>
                <w:highlight w:val="yellow"/>
              </w:rPr>
            </w:pPr>
            <w:r w:rsidRPr="00140B42">
              <w:rPr>
                <w:rFonts w:ascii="Times New Roman" w:hAnsi="Times New Roman"/>
                <w:sz w:val="24"/>
                <w:szCs w:val="24"/>
              </w:rPr>
              <w:t>млн. грн.</w:t>
            </w:r>
          </w:p>
        </w:tc>
        <w:tc>
          <w:tcPr>
            <w:tcW w:w="1417" w:type="dxa"/>
            <w:tcBorders>
              <w:top w:val="nil"/>
              <w:left w:val="nil"/>
              <w:bottom w:val="single" w:sz="8" w:space="0" w:color="auto"/>
              <w:right w:val="single" w:sz="8" w:space="0" w:color="auto"/>
            </w:tcBorders>
            <w:vAlign w:val="center"/>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40,5</w:t>
            </w:r>
          </w:p>
        </w:tc>
        <w:tc>
          <w:tcPr>
            <w:tcW w:w="1417" w:type="dxa"/>
            <w:tcBorders>
              <w:top w:val="nil"/>
              <w:left w:val="nil"/>
              <w:bottom w:val="single" w:sz="8" w:space="0" w:color="auto"/>
            </w:tcBorders>
            <w:vAlign w:val="center"/>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35,0</w:t>
            </w:r>
          </w:p>
        </w:tc>
        <w:tc>
          <w:tcPr>
            <w:tcW w:w="1418" w:type="dxa"/>
            <w:tcBorders>
              <w:top w:val="nil"/>
              <w:bottom w:val="single" w:sz="8" w:space="0" w:color="auto"/>
              <w:right w:val="single" w:sz="8" w:space="0" w:color="auto"/>
            </w:tcBorders>
            <w:vAlign w:val="center"/>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35,35</w:t>
            </w:r>
          </w:p>
        </w:tc>
        <w:tc>
          <w:tcPr>
            <w:tcW w:w="2206" w:type="dxa"/>
            <w:tcBorders>
              <w:top w:val="nil"/>
              <w:left w:val="nil"/>
              <w:bottom w:val="single" w:sz="8" w:space="0" w:color="auto"/>
              <w:right w:val="single" w:sz="8" w:space="0" w:color="auto"/>
            </w:tcBorders>
            <w:vAlign w:val="center"/>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+0,35</w:t>
            </w:r>
          </w:p>
        </w:tc>
        <w:tc>
          <w:tcPr>
            <w:tcW w:w="2206" w:type="dxa"/>
            <w:tcBorders>
              <w:top w:val="nil"/>
              <w:left w:val="nil"/>
              <w:bottom w:val="single" w:sz="8" w:space="0" w:color="auto"/>
              <w:right w:val="single" w:sz="8" w:space="0" w:color="auto"/>
            </w:tcBorders>
            <w:vAlign w:val="center"/>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101</w:t>
            </w:r>
          </w:p>
        </w:tc>
      </w:tr>
      <w:tr w:rsidR="00832366" w:rsidRPr="00140B42" w:rsidTr="00882527">
        <w:tc>
          <w:tcPr>
            <w:tcW w:w="4644" w:type="dxa"/>
            <w:tcBorders>
              <w:top w:val="nil"/>
              <w:left w:val="single" w:sz="8" w:space="0" w:color="auto"/>
              <w:bottom w:val="single" w:sz="8" w:space="0" w:color="auto"/>
              <w:right w:val="single" w:sz="8" w:space="0" w:color="auto"/>
            </w:tcBorders>
          </w:tcPr>
          <w:p w:rsidR="00832366" w:rsidRPr="00140B42" w:rsidRDefault="00832366" w:rsidP="00882527">
            <w:pPr>
              <w:spacing w:before="100" w:beforeAutospacing="1" w:after="100" w:afterAutospacing="1"/>
              <w:jc w:val="both"/>
              <w:rPr>
                <w:rFonts w:ascii="Times New Roman" w:hAnsi="Times New Roman"/>
                <w:sz w:val="24"/>
                <w:szCs w:val="24"/>
              </w:rPr>
            </w:pPr>
            <w:r w:rsidRPr="00140B42">
              <w:rPr>
                <w:rFonts w:ascii="Times New Roman" w:hAnsi="Times New Roman"/>
                <w:sz w:val="24"/>
                <w:szCs w:val="24"/>
              </w:rPr>
              <w:t>-у розрахунку на одну особу</w:t>
            </w:r>
          </w:p>
        </w:tc>
        <w:tc>
          <w:tcPr>
            <w:tcW w:w="1560" w:type="dxa"/>
            <w:tcBorders>
              <w:top w:val="nil"/>
              <w:left w:val="nil"/>
              <w:bottom w:val="single" w:sz="8" w:space="0" w:color="auto"/>
              <w:right w:val="single" w:sz="8" w:space="0" w:color="auto"/>
            </w:tcBorders>
          </w:tcPr>
          <w:p w:rsidR="00832366" w:rsidRPr="00140B42" w:rsidRDefault="00832366" w:rsidP="00882527">
            <w:pPr>
              <w:spacing w:before="100" w:beforeAutospacing="1" w:after="100" w:afterAutospacing="1"/>
              <w:jc w:val="center"/>
              <w:rPr>
                <w:rFonts w:ascii="Times New Roman" w:hAnsi="Times New Roman"/>
                <w:sz w:val="24"/>
                <w:szCs w:val="24"/>
                <w:highlight w:val="yellow"/>
              </w:rPr>
            </w:pPr>
            <w:r w:rsidRPr="00140B42">
              <w:rPr>
                <w:rFonts w:ascii="Times New Roman" w:hAnsi="Times New Roman"/>
                <w:sz w:val="24"/>
                <w:szCs w:val="24"/>
              </w:rPr>
              <w:t>грн.</w:t>
            </w:r>
          </w:p>
        </w:tc>
        <w:tc>
          <w:tcPr>
            <w:tcW w:w="1417" w:type="dxa"/>
            <w:tcBorders>
              <w:top w:val="nil"/>
              <w:left w:val="nil"/>
              <w:bottom w:val="single" w:sz="8" w:space="0" w:color="auto"/>
              <w:right w:val="single" w:sz="8" w:space="0" w:color="auto"/>
            </w:tcBorders>
            <w:vAlign w:val="center"/>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 xml:space="preserve">1199,6 </w:t>
            </w:r>
          </w:p>
        </w:tc>
        <w:tc>
          <w:tcPr>
            <w:tcW w:w="1417" w:type="dxa"/>
            <w:tcBorders>
              <w:top w:val="nil"/>
              <w:left w:val="nil"/>
              <w:bottom w:val="single" w:sz="8" w:space="0" w:color="auto"/>
            </w:tcBorders>
            <w:vAlign w:val="center"/>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1032,01</w:t>
            </w:r>
          </w:p>
        </w:tc>
        <w:tc>
          <w:tcPr>
            <w:tcW w:w="1418" w:type="dxa"/>
            <w:tcBorders>
              <w:top w:val="nil"/>
              <w:bottom w:val="single" w:sz="8" w:space="0" w:color="auto"/>
              <w:right w:val="single" w:sz="8" w:space="0" w:color="auto"/>
            </w:tcBorders>
            <w:vAlign w:val="center"/>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1040,53</w:t>
            </w:r>
          </w:p>
        </w:tc>
        <w:tc>
          <w:tcPr>
            <w:tcW w:w="2206" w:type="dxa"/>
            <w:tcBorders>
              <w:top w:val="nil"/>
              <w:left w:val="nil"/>
              <w:bottom w:val="single" w:sz="8" w:space="0" w:color="auto"/>
              <w:right w:val="single" w:sz="8" w:space="0" w:color="auto"/>
            </w:tcBorders>
            <w:vAlign w:val="center"/>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+8,52</w:t>
            </w:r>
          </w:p>
        </w:tc>
        <w:tc>
          <w:tcPr>
            <w:tcW w:w="2206" w:type="dxa"/>
            <w:tcBorders>
              <w:top w:val="nil"/>
              <w:left w:val="nil"/>
              <w:bottom w:val="single" w:sz="8" w:space="0" w:color="auto"/>
              <w:right w:val="single" w:sz="8" w:space="0" w:color="auto"/>
            </w:tcBorders>
            <w:vAlign w:val="center"/>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101</w:t>
            </w:r>
          </w:p>
        </w:tc>
      </w:tr>
      <w:tr w:rsidR="00832366" w:rsidRPr="00140B42" w:rsidTr="00882527">
        <w:trPr>
          <w:trHeight w:val="628"/>
        </w:trPr>
        <w:tc>
          <w:tcPr>
            <w:tcW w:w="4644" w:type="dxa"/>
            <w:tcBorders>
              <w:top w:val="single" w:sz="8" w:space="0" w:color="auto"/>
              <w:left w:val="single" w:sz="8" w:space="0" w:color="auto"/>
              <w:bottom w:val="single" w:sz="8" w:space="0" w:color="auto"/>
              <w:right w:val="single" w:sz="8" w:space="0" w:color="auto"/>
            </w:tcBorders>
          </w:tcPr>
          <w:p w:rsidR="00832366" w:rsidRPr="00140B42" w:rsidRDefault="00832366" w:rsidP="00882527">
            <w:pPr>
              <w:spacing w:before="100" w:beforeAutospacing="1" w:after="100" w:afterAutospacing="1"/>
              <w:jc w:val="both"/>
              <w:rPr>
                <w:rFonts w:ascii="Times New Roman" w:hAnsi="Times New Roman"/>
                <w:sz w:val="24"/>
                <w:szCs w:val="24"/>
              </w:rPr>
            </w:pPr>
            <w:r w:rsidRPr="00140B42">
              <w:rPr>
                <w:rFonts w:ascii="Times New Roman" w:hAnsi="Times New Roman"/>
                <w:sz w:val="24"/>
                <w:szCs w:val="24"/>
              </w:rPr>
              <w:t> Обсяг експорту товарів</w:t>
            </w:r>
          </w:p>
        </w:tc>
        <w:tc>
          <w:tcPr>
            <w:tcW w:w="1560" w:type="dxa"/>
            <w:tcBorders>
              <w:top w:val="single" w:sz="8" w:space="0" w:color="auto"/>
              <w:left w:val="nil"/>
              <w:bottom w:val="single" w:sz="8" w:space="0" w:color="auto"/>
              <w:right w:val="single" w:sz="8" w:space="0" w:color="auto"/>
            </w:tcBorders>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млн. дол. США</w:t>
            </w:r>
          </w:p>
        </w:tc>
        <w:tc>
          <w:tcPr>
            <w:tcW w:w="1417" w:type="dxa"/>
            <w:tcBorders>
              <w:top w:val="single" w:sz="8" w:space="0" w:color="auto"/>
              <w:left w:val="nil"/>
              <w:bottom w:val="single" w:sz="8" w:space="0" w:color="auto"/>
              <w:right w:val="single" w:sz="8" w:space="0" w:color="auto"/>
            </w:tcBorders>
            <w:vAlign w:val="center"/>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 xml:space="preserve">30,3 </w:t>
            </w:r>
          </w:p>
        </w:tc>
        <w:tc>
          <w:tcPr>
            <w:tcW w:w="1417" w:type="dxa"/>
            <w:tcBorders>
              <w:top w:val="single" w:sz="8" w:space="0" w:color="auto"/>
              <w:left w:val="nil"/>
              <w:bottom w:val="single" w:sz="8" w:space="0" w:color="auto"/>
            </w:tcBorders>
            <w:vAlign w:val="center"/>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41,0</w:t>
            </w:r>
          </w:p>
        </w:tc>
        <w:tc>
          <w:tcPr>
            <w:tcW w:w="1418" w:type="dxa"/>
            <w:tcBorders>
              <w:top w:val="single" w:sz="8" w:space="0" w:color="auto"/>
              <w:bottom w:val="single" w:sz="8" w:space="0" w:color="auto"/>
              <w:right w:val="single" w:sz="8" w:space="0" w:color="auto"/>
            </w:tcBorders>
            <w:vAlign w:val="center"/>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42,34</w:t>
            </w:r>
          </w:p>
        </w:tc>
        <w:tc>
          <w:tcPr>
            <w:tcW w:w="2206" w:type="dxa"/>
            <w:tcBorders>
              <w:top w:val="single" w:sz="8" w:space="0" w:color="auto"/>
              <w:left w:val="nil"/>
              <w:bottom w:val="single" w:sz="8" w:space="0" w:color="auto"/>
              <w:right w:val="single" w:sz="8" w:space="0" w:color="auto"/>
            </w:tcBorders>
            <w:vAlign w:val="center"/>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+1,34</w:t>
            </w:r>
          </w:p>
        </w:tc>
        <w:tc>
          <w:tcPr>
            <w:tcW w:w="2206" w:type="dxa"/>
            <w:tcBorders>
              <w:top w:val="single" w:sz="8" w:space="0" w:color="auto"/>
              <w:left w:val="nil"/>
              <w:bottom w:val="single" w:sz="8" w:space="0" w:color="auto"/>
              <w:right w:val="single" w:sz="8" w:space="0" w:color="auto"/>
            </w:tcBorders>
            <w:vAlign w:val="center"/>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103,3</w:t>
            </w:r>
          </w:p>
        </w:tc>
      </w:tr>
      <w:tr w:rsidR="00832366" w:rsidRPr="00140B42" w:rsidTr="00882527">
        <w:tc>
          <w:tcPr>
            <w:tcW w:w="4644" w:type="dxa"/>
            <w:tcBorders>
              <w:top w:val="single" w:sz="8" w:space="0" w:color="auto"/>
              <w:left w:val="single" w:sz="8" w:space="0" w:color="auto"/>
              <w:bottom w:val="single" w:sz="8" w:space="0" w:color="auto"/>
              <w:right w:val="single" w:sz="8" w:space="0" w:color="auto"/>
            </w:tcBorders>
          </w:tcPr>
          <w:p w:rsidR="00832366" w:rsidRPr="00140B42" w:rsidRDefault="00832366" w:rsidP="00882527">
            <w:pPr>
              <w:spacing w:before="100" w:beforeAutospacing="1" w:after="100" w:afterAutospacing="1"/>
              <w:jc w:val="both"/>
              <w:rPr>
                <w:rFonts w:ascii="Times New Roman" w:hAnsi="Times New Roman"/>
                <w:sz w:val="24"/>
                <w:szCs w:val="24"/>
              </w:rPr>
            </w:pPr>
            <w:r w:rsidRPr="00140B42">
              <w:rPr>
                <w:rFonts w:ascii="Times New Roman" w:hAnsi="Times New Roman"/>
                <w:sz w:val="24"/>
                <w:szCs w:val="24"/>
              </w:rPr>
              <w:t> Обсяг імпорту товарів</w:t>
            </w:r>
          </w:p>
        </w:tc>
        <w:tc>
          <w:tcPr>
            <w:tcW w:w="1560" w:type="dxa"/>
            <w:tcBorders>
              <w:top w:val="single" w:sz="8" w:space="0" w:color="auto"/>
              <w:left w:val="nil"/>
              <w:bottom w:val="single" w:sz="8" w:space="0" w:color="auto"/>
              <w:right w:val="single" w:sz="8" w:space="0" w:color="auto"/>
            </w:tcBorders>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млн. дол.США</w:t>
            </w:r>
          </w:p>
        </w:tc>
        <w:tc>
          <w:tcPr>
            <w:tcW w:w="1417" w:type="dxa"/>
            <w:tcBorders>
              <w:top w:val="single" w:sz="8" w:space="0" w:color="auto"/>
              <w:left w:val="nil"/>
              <w:bottom w:val="single" w:sz="8" w:space="0" w:color="auto"/>
              <w:right w:val="single" w:sz="8" w:space="0" w:color="auto"/>
            </w:tcBorders>
            <w:vAlign w:val="center"/>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45,72</w:t>
            </w:r>
          </w:p>
        </w:tc>
        <w:tc>
          <w:tcPr>
            <w:tcW w:w="1417" w:type="dxa"/>
            <w:tcBorders>
              <w:top w:val="single" w:sz="8" w:space="0" w:color="auto"/>
              <w:left w:val="nil"/>
              <w:bottom w:val="single" w:sz="8" w:space="0" w:color="auto"/>
            </w:tcBorders>
            <w:vAlign w:val="center"/>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61,35</w:t>
            </w:r>
          </w:p>
        </w:tc>
        <w:tc>
          <w:tcPr>
            <w:tcW w:w="1418" w:type="dxa"/>
            <w:tcBorders>
              <w:top w:val="single" w:sz="8" w:space="0" w:color="auto"/>
              <w:bottom w:val="single" w:sz="8" w:space="0" w:color="auto"/>
              <w:right w:val="single" w:sz="8" w:space="0" w:color="auto"/>
            </w:tcBorders>
            <w:vAlign w:val="center"/>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64,17</w:t>
            </w:r>
          </w:p>
        </w:tc>
        <w:tc>
          <w:tcPr>
            <w:tcW w:w="2206" w:type="dxa"/>
            <w:tcBorders>
              <w:top w:val="single" w:sz="8" w:space="0" w:color="auto"/>
              <w:left w:val="nil"/>
              <w:bottom w:val="single" w:sz="8" w:space="0" w:color="auto"/>
              <w:right w:val="single" w:sz="8" w:space="0" w:color="auto"/>
            </w:tcBorders>
            <w:vAlign w:val="center"/>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+2,82</w:t>
            </w:r>
          </w:p>
        </w:tc>
        <w:tc>
          <w:tcPr>
            <w:tcW w:w="2206" w:type="dxa"/>
            <w:tcBorders>
              <w:top w:val="single" w:sz="8" w:space="0" w:color="auto"/>
              <w:left w:val="nil"/>
              <w:bottom w:val="single" w:sz="8" w:space="0" w:color="auto"/>
              <w:right w:val="single" w:sz="8" w:space="0" w:color="auto"/>
            </w:tcBorders>
            <w:vAlign w:val="center"/>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104,5</w:t>
            </w:r>
          </w:p>
        </w:tc>
      </w:tr>
      <w:tr w:rsidR="00832366" w:rsidRPr="00140B42" w:rsidTr="00882527">
        <w:tc>
          <w:tcPr>
            <w:tcW w:w="4644" w:type="dxa"/>
            <w:tcBorders>
              <w:top w:val="nil"/>
              <w:left w:val="single" w:sz="8" w:space="0" w:color="auto"/>
              <w:bottom w:val="single" w:sz="8" w:space="0" w:color="auto"/>
              <w:right w:val="single" w:sz="8" w:space="0" w:color="auto"/>
            </w:tcBorders>
          </w:tcPr>
          <w:p w:rsidR="00832366" w:rsidRPr="00140B42" w:rsidRDefault="00832366" w:rsidP="00882527">
            <w:pPr>
              <w:spacing w:before="100" w:beforeAutospacing="1" w:after="100" w:afterAutospacing="1"/>
              <w:jc w:val="both"/>
              <w:rPr>
                <w:rFonts w:ascii="Times New Roman" w:hAnsi="Times New Roman"/>
                <w:sz w:val="24"/>
                <w:szCs w:val="24"/>
              </w:rPr>
            </w:pPr>
            <w:r w:rsidRPr="00140B42">
              <w:rPr>
                <w:rFonts w:ascii="Times New Roman" w:hAnsi="Times New Roman"/>
                <w:sz w:val="24"/>
                <w:szCs w:val="24"/>
              </w:rPr>
              <w:t xml:space="preserve">Кількість малих підприємств </w:t>
            </w:r>
          </w:p>
        </w:tc>
        <w:tc>
          <w:tcPr>
            <w:tcW w:w="1560" w:type="dxa"/>
            <w:tcBorders>
              <w:top w:val="nil"/>
              <w:left w:val="nil"/>
              <w:bottom w:val="single" w:sz="8" w:space="0" w:color="auto"/>
              <w:right w:val="single" w:sz="8" w:space="0" w:color="auto"/>
            </w:tcBorders>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одиниць</w:t>
            </w:r>
          </w:p>
        </w:tc>
        <w:tc>
          <w:tcPr>
            <w:tcW w:w="1417" w:type="dxa"/>
            <w:tcBorders>
              <w:top w:val="nil"/>
              <w:left w:val="nil"/>
              <w:bottom w:val="single" w:sz="8" w:space="0" w:color="auto"/>
              <w:right w:val="single" w:sz="8" w:space="0" w:color="auto"/>
            </w:tcBorders>
            <w:vAlign w:val="center"/>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1236</w:t>
            </w:r>
          </w:p>
        </w:tc>
        <w:tc>
          <w:tcPr>
            <w:tcW w:w="1417" w:type="dxa"/>
            <w:tcBorders>
              <w:top w:val="nil"/>
              <w:left w:val="nil"/>
              <w:bottom w:val="single" w:sz="8" w:space="0" w:color="auto"/>
            </w:tcBorders>
            <w:vAlign w:val="center"/>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1256</w:t>
            </w:r>
          </w:p>
        </w:tc>
        <w:tc>
          <w:tcPr>
            <w:tcW w:w="1418" w:type="dxa"/>
            <w:tcBorders>
              <w:top w:val="nil"/>
              <w:bottom w:val="single" w:sz="8" w:space="0" w:color="auto"/>
              <w:right w:val="single" w:sz="8" w:space="0" w:color="auto"/>
            </w:tcBorders>
            <w:vAlign w:val="center"/>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1275</w:t>
            </w:r>
          </w:p>
        </w:tc>
        <w:tc>
          <w:tcPr>
            <w:tcW w:w="2206" w:type="dxa"/>
            <w:tcBorders>
              <w:top w:val="nil"/>
              <w:left w:val="nil"/>
              <w:bottom w:val="single" w:sz="8" w:space="0" w:color="auto"/>
              <w:right w:val="single" w:sz="8" w:space="0" w:color="auto"/>
            </w:tcBorders>
            <w:vAlign w:val="center"/>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+19</w:t>
            </w:r>
          </w:p>
        </w:tc>
        <w:tc>
          <w:tcPr>
            <w:tcW w:w="2206" w:type="dxa"/>
            <w:tcBorders>
              <w:top w:val="nil"/>
              <w:left w:val="nil"/>
              <w:bottom w:val="single" w:sz="8" w:space="0" w:color="auto"/>
              <w:right w:val="single" w:sz="8" w:space="0" w:color="auto"/>
            </w:tcBorders>
            <w:vAlign w:val="center"/>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101,5</w:t>
            </w:r>
          </w:p>
        </w:tc>
      </w:tr>
      <w:tr w:rsidR="00832366" w:rsidRPr="00140B42" w:rsidTr="00882527">
        <w:trPr>
          <w:trHeight w:val="1347"/>
        </w:trPr>
        <w:tc>
          <w:tcPr>
            <w:tcW w:w="4644" w:type="dxa"/>
            <w:tcBorders>
              <w:top w:val="single" w:sz="8" w:space="0" w:color="auto"/>
              <w:left w:val="single" w:sz="8" w:space="0" w:color="auto"/>
              <w:right w:val="single" w:sz="8" w:space="0" w:color="auto"/>
            </w:tcBorders>
          </w:tcPr>
          <w:p w:rsidR="00832366" w:rsidRPr="00140B42" w:rsidRDefault="00832366" w:rsidP="00882527">
            <w:pPr>
              <w:spacing w:before="100" w:beforeAutospacing="1" w:after="100" w:afterAutospacing="1"/>
              <w:jc w:val="both"/>
              <w:rPr>
                <w:rFonts w:ascii="Times New Roman" w:hAnsi="Times New Roman"/>
                <w:sz w:val="24"/>
                <w:szCs w:val="24"/>
              </w:rPr>
            </w:pPr>
            <w:r w:rsidRPr="00140B42">
              <w:rPr>
                <w:rFonts w:ascii="Times New Roman" w:hAnsi="Times New Roman"/>
                <w:sz w:val="24"/>
                <w:szCs w:val="24"/>
              </w:rPr>
              <w:t>Зареєстровано суб’єктів підприємницької діяльності за наростаючим підсумком</w:t>
            </w:r>
          </w:p>
        </w:tc>
        <w:tc>
          <w:tcPr>
            <w:tcW w:w="1560" w:type="dxa"/>
            <w:tcBorders>
              <w:top w:val="single" w:sz="8" w:space="0" w:color="auto"/>
              <w:left w:val="nil"/>
              <w:right w:val="single" w:sz="8" w:space="0" w:color="auto"/>
            </w:tcBorders>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 </w:t>
            </w:r>
          </w:p>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одиниць</w:t>
            </w:r>
          </w:p>
        </w:tc>
        <w:tc>
          <w:tcPr>
            <w:tcW w:w="1417" w:type="dxa"/>
            <w:tcBorders>
              <w:top w:val="single" w:sz="8" w:space="0" w:color="auto"/>
              <w:left w:val="nil"/>
              <w:right w:val="single" w:sz="8" w:space="0" w:color="auto"/>
            </w:tcBorders>
            <w:vAlign w:val="center"/>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3850</w:t>
            </w:r>
          </w:p>
        </w:tc>
        <w:tc>
          <w:tcPr>
            <w:tcW w:w="1417" w:type="dxa"/>
            <w:tcBorders>
              <w:top w:val="single" w:sz="8" w:space="0" w:color="auto"/>
              <w:left w:val="nil"/>
            </w:tcBorders>
            <w:vAlign w:val="center"/>
          </w:tcPr>
          <w:p w:rsidR="00832366" w:rsidRPr="00140B42" w:rsidRDefault="00832366" w:rsidP="00882527">
            <w:pPr>
              <w:spacing w:before="100" w:beforeAutospacing="1" w:after="100" w:afterAutospacing="1"/>
              <w:ind w:left="-299" w:firstLine="299"/>
              <w:jc w:val="center"/>
              <w:rPr>
                <w:rFonts w:ascii="Times New Roman" w:hAnsi="Times New Roman"/>
                <w:sz w:val="24"/>
                <w:szCs w:val="24"/>
              </w:rPr>
            </w:pPr>
            <w:r w:rsidRPr="00140B42">
              <w:rPr>
                <w:rFonts w:ascii="Times New Roman" w:hAnsi="Times New Roman"/>
                <w:sz w:val="24"/>
                <w:szCs w:val="24"/>
              </w:rPr>
              <w:t>4344</w:t>
            </w:r>
          </w:p>
        </w:tc>
        <w:tc>
          <w:tcPr>
            <w:tcW w:w="1418" w:type="dxa"/>
            <w:tcBorders>
              <w:top w:val="single" w:sz="8" w:space="0" w:color="auto"/>
              <w:right w:val="single" w:sz="8" w:space="0" w:color="auto"/>
            </w:tcBorders>
            <w:vAlign w:val="center"/>
          </w:tcPr>
          <w:p w:rsidR="00832366" w:rsidRPr="00140B42" w:rsidRDefault="00832366" w:rsidP="00882527">
            <w:pPr>
              <w:jc w:val="center"/>
              <w:rPr>
                <w:rFonts w:ascii="Times New Roman" w:hAnsi="Times New Roman"/>
                <w:sz w:val="24"/>
                <w:szCs w:val="24"/>
              </w:rPr>
            </w:pPr>
          </w:p>
          <w:p w:rsidR="00832366" w:rsidRPr="00140B42" w:rsidRDefault="00832366" w:rsidP="00882527">
            <w:pPr>
              <w:jc w:val="center"/>
              <w:rPr>
                <w:rFonts w:ascii="Times New Roman" w:hAnsi="Times New Roman"/>
                <w:sz w:val="24"/>
                <w:szCs w:val="24"/>
              </w:rPr>
            </w:pPr>
          </w:p>
          <w:p w:rsidR="00832366" w:rsidRPr="00140B42" w:rsidRDefault="00832366" w:rsidP="00882527">
            <w:pPr>
              <w:jc w:val="center"/>
              <w:rPr>
                <w:rFonts w:ascii="Times New Roman" w:hAnsi="Times New Roman"/>
                <w:sz w:val="24"/>
                <w:szCs w:val="24"/>
              </w:rPr>
            </w:pPr>
            <w:r w:rsidRPr="00140B42">
              <w:rPr>
                <w:rFonts w:ascii="Times New Roman" w:hAnsi="Times New Roman"/>
                <w:sz w:val="24"/>
                <w:szCs w:val="24"/>
              </w:rPr>
              <w:t>4365</w:t>
            </w:r>
          </w:p>
          <w:p w:rsidR="00832366" w:rsidRPr="00140B42" w:rsidRDefault="00832366" w:rsidP="00882527">
            <w:pPr>
              <w:spacing w:before="100" w:beforeAutospacing="1" w:after="100" w:afterAutospacing="1"/>
              <w:jc w:val="center"/>
              <w:rPr>
                <w:rFonts w:ascii="Times New Roman" w:hAnsi="Times New Roman"/>
                <w:sz w:val="24"/>
                <w:szCs w:val="24"/>
              </w:rPr>
            </w:pPr>
          </w:p>
        </w:tc>
        <w:tc>
          <w:tcPr>
            <w:tcW w:w="2206" w:type="dxa"/>
            <w:tcBorders>
              <w:top w:val="single" w:sz="8" w:space="0" w:color="auto"/>
              <w:left w:val="nil"/>
              <w:right w:val="single" w:sz="8" w:space="0" w:color="auto"/>
            </w:tcBorders>
            <w:vAlign w:val="center"/>
          </w:tcPr>
          <w:p w:rsidR="00832366" w:rsidRPr="00140B42" w:rsidRDefault="00832366" w:rsidP="00882527">
            <w:pPr>
              <w:spacing w:before="100" w:beforeAutospacing="1" w:after="100" w:afterAutospacing="1"/>
              <w:ind w:left="-108" w:right="-108"/>
              <w:jc w:val="center"/>
              <w:rPr>
                <w:rFonts w:ascii="Times New Roman" w:hAnsi="Times New Roman"/>
                <w:sz w:val="24"/>
                <w:szCs w:val="24"/>
              </w:rPr>
            </w:pPr>
            <w:r w:rsidRPr="00140B42">
              <w:rPr>
                <w:rFonts w:ascii="Times New Roman" w:hAnsi="Times New Roman"/>
                <w:sz w:val="24"/>
                <w:szCs w:val="24"/>
              </w:rPr>
              <w:t>+21</w:t>
            </w:r>
          </w:p>
        </w:tc>
        <w:tc>
          <w:tcPr>
            <w:tcW w:w="2206" w:type="dxa"/>
            <w:tcBorders>
              <w:top w:val="single" w:sz="8" w:space="0" w:color="auto"/>
              <w:left w:val="nil"/>
              <w:right w:val="single" w:sz="8" w:space="0" w:color="auto"/>
            </w:tcBorders>
            <w:vAlign w:val="center"/>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100,5</w:t>
            </w:r>
          </w:p>
        </w:tc>
      </w:tr>
      <w:tr w:rsidR="00832366" w:rsidRPr="00140B42" w:rsidTr="00882527">
        <w:tc>
          <w:tcPr>
            <w:tcW w:w="4644" w:type="dxa"/>
            <w:tcBorders>
              <w:top w:val="nil"/>
              <w:left w:val="single" w:sz="8" w:space="0" w:color="auto"/>
              <w:bottom w:val="single" w:sz="8" w:space="0" w:color="auto"/>
              <w:right w:val="single" w:sz="8" w:space="0" w:color="auto"/>
            </w:tcBorders>
          </w:tcPr>
          <w:p w:rsidR="00832366" w:rsidRPr="00140B42" w:rsidRDefault="00832366" w:rsidP="006A5581">
            <w:pPr>
              <w:numPr>
                <w:ilvl w:val="0"/>
                <w:numId w:val="33"/>
              </w:numPr>
              <w:overflowPunct/>
              <w:autoSpaceDE/>
              <w:autoSpaceDN/>
              <w:adjustRightInd/>
              <w:spacing w:before="100" w:beforeAutospacing="1" w:after="100" w:afterAutospacing="1"/>
              <w:jc w:val="both"/>
              <w:rPr>
                <w:rFonts w:ascii="Times New Roman" w:hAnsi="Times New Roman"/>
                <w:sz w:val="24"/>
                <w:szCs w:val="24"/>
              </w:rPr>
            </w:pPr>
            <w:r w:rsidRPr="00140B42">
              <w:rPr>
                <w:rFonts w:ascii="Times New Roman" w:hAnsi="Times New Roman"/>
                <w:sz w:val="24"/>
                <w:szCs w:val="24"/>
              </w:rPr>
              <w:t>фізичних осіб</w:t>
            </w:r>
          </w:p>
        </w:tc>
        <w:tc>
          <w:tcPr>
            <w:tcW w:w="1560" w:type="dxa"/>
            <w:tcBorders>
              <w:top w:val="nil"/>
              <w:left w:val="nil"/>
              <w:bottom w:val="single" w:sz="8" w:space="0" w:color="auto"/>
              <w:right w:val="single" w:sz="8" w:space="0" w:color="auto"/>
            </w:tcBorders>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одиниць</w:t>
            </w:r>
          </w:p>
        </w:tc>
        <w:tc>
          <w:tcPr>
            <w:tcW w:w="1417" w:type="dxa"/>
            <w:tcBorders>
              <w:top w:val="nil"/>
              <w:left w:val="nil"/>
              <w:right w:val="single" w:sz="8" w:space="0" w:color="auto"/>
            </w:tcBorders>
            <w:vAlign w:val="center"/>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2617</w:t>
            </w:r>
          </w:p>
        </w:tc>
        <w:tc>
          <w:tcPr>
            <w:tcW w:w="1417" w:type="dxa"/>
            <w:tcBorders>
              <w:top w:val="nil"/>
              <w:left w:val="nil"/>
              <w:bottom w:val="single" w:sz="8" w:space="0" w:color="auto"/>
            </w:tcBorders>
            <w:vAlign w:val="center"/>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3088</w:t>
            </w:r>
          </w:p>
        </w:tc>
        <w:tc>
          <w:tcPr>
            <w:tcW w:w="1418" w:type="dxa"/>
            <w:tcBorders>
              <w:top w:val="nil"/>
              <w:bottom w:val="single" w:sz="8" w:space="0" w:color="auto"/>
              <w:right w:val="single" w:sz="8" w:space="0" w:color="auto"/>
            </w:tcBorders>
            <w:vAlign w:val="center"/>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3090</w:t>
            </w:r>
          </w:p>
        </w:tc>
        <w:tc>
          <w:tcPr>
            <w:tcW w:w="2206" w:type="dxa"/>
            <w:tcBorders>
              <w:top w:val="nil"/>
              <w:left w:val="nil"/>
              <w:bottom w:val="single" w:sz="8" w:space="0" w:color="auto"/>
              <w:right w:val="single" w:sz="8" w:space="0" w:color="auto"/>
            </w:tcBorders>
            <w:vAlign w:val="center"/>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+2</w:t>
            </w:r>
          </w:p>
        </w:tc>
        <w:tc>
          <w:tcPr>
            <w:tcW w:w="2206" w:type="dxa"/>
            <w:tcBorders>
              <w:top w:val="nil"/>
              <w:left w:val="nil"/>
              <w:bottom w:val="single" w:sz="8" w:space="0" w:color="auto"/>
              <w:right w:val="single" w:sz="8" w:space="0" w:color="auto"/>
            </w:tcBorders>
            <w:vAlign w:val="center"/>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100,06</w:t>
            </w:r>
          </w:p>
        </w:tc>
      </w:tr>
      <w:tr w:rsidR="00832366" w:rsidRPr="00140B42" w:rsidTr="00882527">
        <w:tc>
          <w:tcPr>
            <w:tcW w:w="4644" w:type="dxa"/>
            <w:tcBorders>
              <w:top w:val="single" w:sz="8" w:space="0" w:color="auto"/>
              <w:left w:val="single" w:sz="8" w:space="0" w:color="auto"/>
              <w:bottom w:val="single" w:sz="8" w:space="0" w:color="auto"/>
              <w:right w:val="single" w:sz="8" w:space="0" w:color="auto"/>
            </w:tcBorders>
          </w:tcPr>
          <w:p w:rsidR="00832366" w:rsidRPr="00140B42" w:rsidRDefault="00832366" w:rsidP="006A5581">
            <w:pPr>
              <w:numPr>
                <w:ilvl w:val="0"/>
                <w:numId w:val="32"/>
              </w:numPr>
              <w:overflowPunct/>
              <w:autoSpaceDE/>
              <w:autoSpaceDN/>
              <w:adjustRightInd/>
              <w:spacing w:before="100" w:beforeAutospacing="1" w:after="100" w:afterAutospacing="1"/>
              <w:jc w:val="both"/>
              <w:rPr>
                <w:rFonts w:ascii="Times New Roman" w:hAnsi="Times New Roman"/>
                <w:sz w:val="24"/>
                <w:szCs w:val="24"/>
              </w:rPr>
            </w:pPr>
            <w:r w:rsidRPr="00140B42">
              <w:rPr>
                <w:rFonts w:ascii="Times New Roman" w:hAnsi="Times New Roman"/>
                <w:sz w:val="24"/>
                <w:szCs w:val="24"/>
              </w:rPr>
              <w:t>юридичних осіб</w:t>
            </w:r>
          </w:p>
        </w:tc>
        <w:tc>
          <w:tcPr>
            <w:tcW w:w="1560" w:type="dxa"/>
            <w:tcBorders>
              <w:top w:val="single" w:sz="8" w:space="0" w:color="auto"/>
              <w:left w:val="nil"/>
              <w:bottom w:val="single" w:sz="8" w:space="0" w:color="auto"/>
              <w:right w:val="single" w:sz="8" w:space="0" w:color="auto"/>
            </w:tcBorders>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одиниць</w:t>
            </w:r>
          </w:p>
        </w:tc>
        <w:tc>
          <w:tcPr>
            <w:tcW w:w="1417" w:type="dxa"/>
            <w:tcBorders>
              <w:left w:val="nil"/>
              <w:bottom w:val="single" w:sz="8" w:space="0" w:color="auto"/>
              <w:right w:val="single" w:sz="8" w:space="0" w:color="auto"/>
            </w:tcBorders>
            <w:vAlign w:val="center"/>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1236</w:t>
            </w:r>
          </w:p>
        </w:tc>
        <w:tc>
          <w:tcPr>
            <w:tcW w:w="1417" w:type="dxa"/>
            <w:tcBorders>
              <w:top w:val="single" w:sz="8" w:space="0" w:color="auto"/>
              <w:left w:val="nil"/>
              <w:bottom w:val="single" w:sz="8" w:space="0" w:color="auto"/>
            </w:tcBorders>
            <w:vAlign w:val="center"/>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1256</w:t>
            </w:r>
          </w:p>
        </w:tc>
        <w:tc>
          <w:tcPr>
            <w:tcW w:w="1418" w:type="dxa"/>
            <w:tcBorders>
              <w:top w:val="single" w:sz="8" w:space="0" w:color="auto"/>
              <w:bottom w:val="single" w:sz="8" w:space="0" w:color="auto"/>
              <w:right w:val="single" w:sz="8" w:space="0" w:color="auto"/>
            </w:tcBorders>
            <w:vAlign w:val="center"/>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1275</w:t>
            </w:r>
          </w:p>
        </w:tc>
        <w:tc>
          <w:tcPr>
            <w:tcW w:w="2206" w:type="dxa"/>
            <w:tcBorders>
              <w:top w:val="single" w:sz="8" w:space="0" w:color="auto"/>
              <w:left w:val="nil"/>
              <w:bottom w:val="single" w:sz="8" w:space="0" w:color="auto"/>
              <w:right w:val="single" w:sz="8" w:space="0" w:color="auto"/>
            </w:tcBorders>
            <w:vAlign w:val="center"/>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+19</w:t>
            </w:r>
          </w:p>
        </w:tc>
        <w:tc>
          <w:tcPr>
            <w:tcW w:w="2206" w:type="dxa"/>
            <w:tcBorders>
              <w:top w:val="single" w:sz="8" w:space="0" w:color="auto"/>
              <w:left w:val="nil"/>
              <w:bottom w:val="single" w:sz="8" w:space="0" w:color="auto"/>
              <w:right w:val="single" w:sz="8" w:space="0" w:color="auto"/>
            </w:tcBorders>
            <w:vAlign w:val="center"/>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101,5</w:t>
            </w:r>
          </w:p>
        </w:tc>
      </w:tr>
      <w:tr w:rsidR="00832366" w:rsidRPr="00140B42" w:rsidTr="00882527">
        <w:tc>
          <w:tcPr>
            <w:tcW w:w="4644" w:type="dxa"/>
            <w:tcBorders>
              <w:top w:val="nil"/>
              <w:left w:val="single" w:sz="8" w:space="0" w:color="auto"/>
              <w:bottom w:val="single" w:sz="8" w:space="0" w:color="auto"/>
              <w:right w:val="single" w:sz="8" w:space="0" w:color="auto"/>
            </w:tcBorders>
          </w:tcPr>
          <w:p w:rsidR="00832366" w:rsidRPr="00140B42" w:rsidRDefault="00832366" w:rsidP="00882527">
            <w:pPr>
              <w:spacing w:before="100" w:beforeAutospacing="1" w:after="100" w:afterAutospacing="1"/>
              <w:jc w:val="both"/>
              <w:rPr>
                <w:rFonts w:ascii="Times New Roman" w:hAnsi="Times New Roman"/>
                <w:sz w:val="24"/>
                <w:szCs w:val="24"/>
              </w:rPr>
            </w:pPr>
            <w:r w:rsidRPr="00140B42">
              <w:rPr>
                <w:rFonts w:ascii="Times New Roman" w:hAnsi="Times New Roman"/>
                <w:sz w:val="24"/>
                <w:szCs w:val="24"/>
              </w:rPr>
              <w:t>Введення в експлуатацію за рахунок усіх джерел фінансування:</w:t>
            </w:r>
          </w:p>
        </w:tc>
        <w:tc>
          <w:tcPr>
            <w:tcW w:w="1560" w:type="dxa"/>
            <w:tcBorders>
              <w:top w:val="nil"/>
              <w:left w:val="nil"/>
              <w:bottom w:val="single" w:sz="8" w:space="0" w:color="auto"/>
              <w:right w:val="single" w:sz="8" w:space="0" w:color="auto"/>
            </w:tcBorders>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 </w:t>
            </w:r>
          </w:p>
        </w:tc>
        <w:tc>
          <w:tcPr>
            <w:tcW w:w="1417" w:type="dxa"/>
            <w:tcBorders>
              <w:top w:val="nil"/>
              <w:left w:val="nil"/>
              <w:bottom w:val="single" w:sz="8" w:space="0" w:color="auto"/>
              <w:right w:val="single" w:sz="8" w:space="0" w:color="auto"/>
            </w:tcBorders>
          </w:tcPr>
          <w:p w:rsidR="00832366" w:rsidRPr="00140B42" w:rsidRDefault="00832366" w:rsidP="00882527">
            <w:pPr>
              <w:spacing w:before="100" w:beforeAutospacing="1" w:after="100" w:afterAutospacing="1"/>
              <w:jc w:val="center"/>
              <w:rPr>
                <w:rFonts w:ascii="Times New Roman" w:hAnsi="Times New Roman"/>
                <w:sz w:val="24"/>
                <w:szCs w:val="24"/>
              </w:rPr>
            </w:pPr>
          </w:p>
        </w:tc>
        <w:tc>
          <w:tcPr>
            <w:tcW w:w="1417" w:type="dxa"/>
            <w:tcBorders>
              <w:top w:val="nil"/>
              <w:left w:val="nil"/>
              <w:bottom w:val="single" w:sz="8" w:space="0" w:color="auto"/>
            </w:tcBorders>
          </w:tcPr>
          <w:p w:rsidR="00832366" w:rsidRPr="00140B42" w:rsidRDefault="00832366" w:rsidP="00882527">
            <w:pPr>
              <w:spacing w:before="100" w:beforeAutospacing="1" w:after="100" w:afterAutospacing="1"/>
              <w:jc w:val="center"/>
              <w:rPr>
                <w:rFonts w:ascii="Times New Roman" w:hAnsi="Times New Roman"/>
                <w:sz w:val="24"/>
                <w:szCs w:val="24"/>
              </w:rPr>
            </w:pPr>
          </w:p>
        </w:tc>
        <w:tc>
          <w:tcPr>
            <w:tcW w:w="1418" w:type="dxa"/>
            <w:tcBorders>
              <w:top w:val="nil"/>
              <w:bottom w:val="single" w:sz="8" w:space="0" w:color="auto"/>
              <w:right w:val="single" w:sz="8" w:space="0" w:color="auto"/>
            </w:tcBorders>
          </w:tcPr>
          <w:p w:rsidR="00832366" w:rsidRPr="00140B42" w:rsidRDefault="00832366" w:rsidP="00882527">
            <w:pPr>
              <w:spacing w:before="100" w:beforeAutospacing="1" w:after="100" w:afterAutospacing="1"/>
              <w:jc w:val="center"/>
              <w:rPr>
                <w:rFonts w:ascii="Times New Roman" w:hAnsi="Times New Roman"/>
                <w:sz w:val="24"/>
                <w:szCs w:val="24"/>
              </w:rPr>
            </w:pPr>
          </w:p>
        </w:tc>
        <w:tc>
          <w:tcPr>
            <w:tcW w:w="2206" w:type="dxa"/>
            <w:tcBorders>
              <w:top w:val="nil"/>
              <w:left w:val="nil"/>
              <w:bottom w:val="single" w:sz="8" w:space="0" w:color="auto"/>
              <w:right w:val="single" w:sz="8" w:space="0" w:color="auto"/>
            </w:tcBorders>
          </w:tcPr>
          <w:p w:rsidR="00832366" w:rsidRPr="00140B42" w:rsidRDefault="00832366" w:rsidP="00882527">
            <w:pPr>
              <w:spacing w:before="100" w:beforeAutospacing="1" w:after="100" w:afterAutospacing="1"/>
              <w:jc w:val="center"/>
              <w:rPr>
                <w:rFonts w:ascii="Times New Roman" w:hAnsi="Times New Roman"/>
                <w:sz w:val="24"/>
                <w:szCs w:val="24"/>
              </w:rPr>
            </w:pPr>
          </w:p>
        </w:tc>
        <w:tc>
          <w:tcPr>
            <w:tcW w:w="2206" w:type="dxa"/>
            <w:tcBorders>
              <w:top w:val="nil"/>
              <w:left w:val="nil"/>
              <w:bottom w:val="single" w:sz="8" w:space="0" w:color="auto"/>
              <w:right w:val="single" w:sz="8" w:space="0" w:color="auto"/>
            </w:tcBorders>
          </w:tcPr>
          <w:p w:rsidR="00832366" w:rsidRPr="00140B42" w:rsidRDefault="00832366" w:rsidP="00882527">
            <w:pPr>
              <w:spacing w:before="100" w:beforeAutospacing="1" w:after="100" w:afterAutospacing="1"/>
              <w:jc w:val="center"/>
              <w:rPr>
                <w:rFonts w:ascii="Times New Roman" w:hAnsi="Times New Roman"/>
                <w:sz w:val="24"/>
                <w:szCs w:val="24"/>
              </w:rPr>
            </w:pPr>
          </w:p>
        </w:tc>
      </w:tr>
      <w:tr w:rsidR="00832366" w:rsidRPr="00140B42" w:rsidTr="00882527">
        <w:tc>
          <w:tcPr>
            <w:tcW w:w="4644" w:type="dxa"/>
            <w:tcBorders>
              <w:top w:val="nil"/>
              <w:left w:val="single" w:sz="8" w:space="0" w:color="auto"/>
              <w:bottom w:val="single" w:sz="8" w:space="0" w:color="auto"/>
              <w:right w:val="single" w:sz="8" w:space="0" w:color="auto"/>
            </w:tcBorders>
          </w:tcPr>
          <w:p w:rsidR="00832366" w:rsidRPr="00140B42" w:rsidRDefault="00832366" w:rsidP="00882527">
            <w:pPr>
              <w:spacing w:before="100" w:beforeAutospacing="1" w:after="100" w:afterAutospacing="1"/>
              <w:jc w:val="both"/>
              <w:rPr>
                <w:rFonts w:ascii="Times New Roman" w:hAnsi="Times New Roman"/>
                <w:sz w:val="24"/>
                <w:szCs w:val="24"/>
              </w:rPr>
            </w:pPr>
            <w:r w:rsidRPr="00140B42">
              <w:rPr>
                <w:rFonts w:ascii="Times New Roman" w:hAnsi="Times New Roman"/>
                <w:sz w:val="24"/>
                <w:szCs w:val="24"/>
              </w:rPr>
              <w:t>Загальної площі житла</w:t>
            </w:r>
          </w:p>
        </w:tc>
        <w:tc>
          <w:tcPr>
            <w:tcW w:w="1560" w:type="dxa"/>
            <w:tcBorders>
              <w:top w:val="nil"/>
              <w:left w:val="nil"/>
              <w:bottom w:val="single" w:sz="8" w:space="0" w:color="auto"/>
              <w:right w:val="single" w:sz="8" w:space="0" w:color="auto"/>
            </w:tcBorders>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кв. м</w:t>
            </w:r>
          </w:p>
        </w:tc>
        <w:tc>
          <w:tcPr>
            <w:tcW w:w="1417" w:type="dxa"/>
            <w:tcBorders>
              <w:top w:val="nil"/>
              <w:left w:val="nil"/>
              <w:bottom w:val="single" w:sz="8" w:space="0" w:color="auto"/>
              <w:right w:val="single" w:sz="8" w:space="0" w:color="auto"/>
            </w:tcBorders>
            <w:vAlign w:val="center"/>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22769,0</w:t>
            </w:r>
          </w:p>
        </w:tc>
        <w:tc>
          <w:tcPr>
            <w:tcW w:w="1417" w:type="dxa"/>
            <w:tcBorders>
              <w:top w:val="nil"/>
              <w:left w:val="nil"/>
              <w:bottom w:val="single" w:sz="8" w:space="0" w:color="auto"/>
            </w:tcBorders>
            <w:vAlign w:val="center"/>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27400,0</w:t>
            </w:r>
          </w:p>
        </w:tc>
        <w:tc>
          <w:tcPr>
            <w:tcW w:w="1418" w:type="dxa"/>
            <w:tcBorders>
              <w:top w:val="nil"/>
              <w:bottom w:val="single" w:sz="8" w:space="0" w:color="auto"/>
              <w:right w:val="single" w:sz="8" w:space="0" w:color="auto"/>
            </w:tcBorders>
            <w:vAlign w:val="center"/>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28000,0</w:t>
            </w:r>
          </w:p>
        </w:tc>
        <w:tc>
          <w:tcPr>
            <w:tcW w:w="2206" w:type="dxa"/>
            <w:tcBorders>
              <w:top w:val="nil"/>
              <w:left w:val="nil"/>
              <w:bottom w:val="single" w:sz="8" w:space="0" w:color="auto"/>
              <w:right w:val="single" w:sz="8" w:space="0" w:color="auto"/>
            </w:tcBorders>
            <w:vAlign w:val="center"/>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+600,0</w:t>
            </w:r>
          </w:p>
        </w:tc>
        <w:tc>
          <w:tcPr>
            <w:tcW w:w="2206" w:type="dxa"/>
            <w:tcBorders>
              <w:top w:val="nil"/>
              <w:left w:val="nil"/>
              <w:bottom w:val="single" w:sz="8" w:space="0" w:color="auto"/>
              <w:right w:val="single" w:sz="8" w:space="0" w:color="auto"/>
            </w:tcBorders>
            <w:vAlign w:val="center"/>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102</w:t>
            </w:r>
          </w:p>
        </w:tc>
      </w:tr>
      <w:tr w:rsidR="00832366" w:rsidRPr="00140B42" w:rsidTr="00882527">
        <w:tc>
          <w:tcPr>
            <w:tcW w:w="4644" w:type="dxa"/>
            <w:tcBorders>
              <w:top w:val="nil"/>
              <w:left w:val="single" w:sz="8" w:space="0" w:color="auto"/>
              <w:bottom w:val="single" w:sz="8" w:space="0" w:color="auto"/>
              <w:right w:val="single" w:sz="8" w:space="0" w:color="auto"/>
            </w:tcBorders>
          </w:tcPr>
          <w:p w:rsidR="00832366" w:rsidRPr="00140B42" w:rsidRDefault="00832366" w:rsidP="006A5581">
            <w:pPr>
              <w:numPr>
                <w:ilvl w:val="0"/>
                <w:numId w:val="31"/>
              </w:numPr>
              <w:overflowPunct/>
              <w:autoSpaceDE/>
              <w:autoSpaceDN/>
              <w:adjustRightInd/>
              <w:spacing w:before="100" w:beforeAutospacing="1" w:after="100" w:afterAutospacing="1"/>
              <w:jc w:val="both"/>
              <w:rPr>
                <w:rFonts w:ascii="Times New Roman" w:hAnsi="Times New Roman"/>
                <w:sz w:val="24"/>
                <w:szCs w:val="24"/>
              </w:rPr>
            </w:pPr>
            <w:r w:rsidRPr="00140B42">
              <w:rPr>
                <w:rFonts w:ascii="Times New Roman" w:hAnsi="Times New Roman"/>
                <w:sz w:val="24"/>
                <w:szCs w:val="24"/>
              </w:rPr>
              <w:t>за кошти підприємств та організацій усіх форм власності та населення у порядку пайової участі (багатоквартирні будинки)</w:t>
            </w:r>
          </w:p>
        </w:tc>
        <w:tc>
          <w:tcPr>
            <w:tcW w:w="1560" w:type="dxa"/>
            <w:tcBorders>
              <w:top w:val="nil"/>
              <w:left w:val="nil"/>
              <w:bottom w:val="single" w:sz="8" w:space="0" w:color="auto"/>
              <w:right w:val="single" w:sz="8" w:space="0" w:color="auto"/>
            </w:tcBorders>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 </w:t>
            </w:r>
          </w:p>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 </w:t>
            </w:r>
          </w:p>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 </w:t>
            </w:r>
          </w:p>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кв. м</w:t>
            </w:r>
          </w:p>
        </w:tc>
        <w:tc>
          <w:tcPr>
            <w:tcW w:w="1417" w:type="dxa"/>
            <w:tcBorders>
              <w:top w:val="nil"/>
              <w:left w:val="nil"/>
              <w:bottom w:val="single" w:sz="8" w:space="0" w:color="auto"/>
              <w:right w:val="single" w:sz="8" w:space="0" w:color="auto"/>
            </w:tcBorders>
            <w:vAlign w:val="center"/>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w:t>
            </w:r>
          </w:p>
        </w:tc>
        <w:tc>
          <w:tcPr>
            <w:tcW w:w="1417" w:type="dxa"/>
            <w:tcBorders>
              <w:top w:val="nil"/>
              <w:left w:val="nil"/>
              <w:bottom w:val="single" w:sz="8" w:space="0" w:color="auto"/>
            </w:tcBorders>
            <w:vAlign w:val="center"/>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w:t>
            </w:r>
          </w:p>
        </w:tc>
        <w:tc>
          <w:tcPr>
            <w:tcW w:w="1418" w:type="dxa"/>
            <w:tcBorders>
              <w:top w:val="nil"/>
              <w:bottom w:val="single" w:sz="8" w:space="0" w:color="auto"/>
              <w:right w:val="single" w:sz="8" w:space="0" w:color="auto"/>
            </w:tcBorders>
            <w:vAlign w:val="center"/>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w:t>
            </w:r>
          </w:p>
        </w:tc>
        <w:tc>
          <w:tcPr>
            <w:tcW w:w="2206" w:type="dxa"/>
            <w:tcBorders>
              <w:top w:val="nil"/>
              <w:left w:val="nil"/>
              <w:bottom w:val="single" w:sz="8" w:space="0" w:color="auto"/>
              <w:right w:val="single" w:sz="8" w:space="0" w:color="auto"/>
            </w:tcBorders>
            <w:vAlign w:val="center"/>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w:t>
            </w:r>
          </w:p>
        </w:tc>
        <w:tc>
          <w:tcPr>
            <w:tcW w:w="2206" w:type="dxa"/>
            <w:tcBorders>
              <w:top w:val="nil"/>
              <w:left w:val="nil"/>
              <w:bottom w:val="single" w:sz="8" w:space="0" w:color="auto"/>
              <w:right w:val="single" w:sz="8" w:space="0" w:color="auto"/>
            </w:tcBorders>
            <w:vAlign w:val="center"/>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w:t>
            </w:r>
          </w:p>
        </w:tc>
      </w:tr>
      <w:tr w:rsidR="00832366" w:rsidRPr="00140B42" w:rsidTr="00882527">
        <w:trPr>
          <w:trHeight w:val="660"/>
        </w:trPr>
        <w:tc>
          <w:tcPr>
            <w:tcW w:w="4644" w:type="dxa"/>
            <w:tcBorders>
              <w:top w:val="nil"/>
              <w:left w:val="single" w:sz="8" w:space="0" w:color="auto"/>
              <w:right w:val="single" w:sz="8" w:space="0" w:color="auto"/>
            </w:tcBorders>
          </w:tcPr>
          <w:p w:rsidR="00832366" w:rsidRPr="00140B42" w:rsidRDefault="00832366" w:rsidP="006A5581">
            <w:pPr>
              <w:numPr>
                <w:ilvl w:val="0"/>
                <w:numId w:val="30"/>
              </w:numPr>
              <w:overflowPunct/>
              <w:autoSpaceDE/>
              <w:autoSpaceDN/>
              <w:adjustRightInd/>
              <w:spacing w:before="100" w:beforeAutospacing="1" w:after="100" w:afterAutospacing="1"/>
              <w:jc w:val="both"/>
              <w:rPr>
                <w:rFonts w:ascii="Times New Roman" w:hAnsi="Times New Roman"/>
                <w:sz w:val="24"/>
                <w:szCs w:val="24"/>
              </w:rPr>
            </w:pPr>
            <w:r w:rsidRPr="00140B42">
              <w:rPr>
                <w:rFonts w:ascii="Times New Roman" w:hAnsi="Times New Roman"/>
                <w:sz w:val="24"/>
                <w:szCs w:val="24"/>
              </w:rPr>
              <w:t>за рахунок коштів населення (індивідуальне будівництво)</w:t>
            </w:r>
          </w:p>
        </w:tc>
        <w:tc>
          <w:tcPr>
            <w:tcW w:w="1560" w:type="dxa"/>
            <w:tcBorders>
              <w:top w:val="nil"/>
              <w:left w:val="nil"/>
              <w:right w:val="single" w:sz="8" w:space="0" w:color="auto"/>
            </w:tcBorders>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кв. м</w:t>
            </w:r>
          </w:p>
        </w:tc>
        <w:tc>
          <w:tcPr>
            <w:tcW w:w="1417" w:type="dxa"/>
            <w:tcBorders>
              <w:top w:val="nil"/>
              <w:left w:val="nil"/>
              <w:right w:val="single" w:sz="8" w:space="0" w:color="auto"/>
            </w:tcBorders>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22769,0</w:t>
            </w:r>
          </w:p>
        </w:tc>
        <w:tc>
          <w:tcPr>
            <w:tcW w:w="1417" w:type="dxa"/>
            <w:tcBorders>
              <w:top w:val="nil"/>
              <w:left w:val="nil"/>
            </w:tcBorders>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27400,0</w:t>
            </w:r>
          </w:p>
        </w:tc>
        <w:tc>
          <w:tcPr>
            <w:tcW w:w="1418" w:type="dxa"/>
            <w:tcBorders>
              <w:top w:val="nil"/>
              <w:right w:val="single" w:sz="8" w:space="0" w:color="auto"/>
            </w:tcBorders>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28000,0</w:t>
            </w:r>
          </w:p>
        </w:tc>
        <w:tc>
          <w:tcPr>
            <w:tcW w:w="2206" w:type="dxa"/>
            <w:tcBorders>
              <w:top w:val="nil"/>
              <w:left w:val="nil"/>
              <w:right w:val="single" w:sz="8" w:space="0" w:color="auto"/>
            </w:tcBorders>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+600,0</w:t>
            </w:r>
          </w:p>
        </w:tc>
        <w:tc>
          <w:tcPr>
            <w:tcW w:w="2206" w:type="dxa"/>
            <w:tcBorders>
              <w:top w:val="nil"/>
              <w:left w:val="nil"/>
              <w:right w:val="single" w:sz="8" w:space="0" w:color="auto"/>
            </w:tcBorders>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102</w:t>
            </w:r>
          </w:p>
        </w:tc>
      </w:tr>
      <w:tr w:rsidR="00832366" w:rsidRPr="00140B42" w:rsidTr="00882527">
        <w:trPr>
          <w:trHeight w:val="623"/>
        </w:trPr>
        <w:tc>
          <w:tcPr>
            <w:tcW w:w="4644" w:type="dxa"/>
            <w:tcBorders>
              <w:top w:val="single" w:sz="8" w:space="0" w:color="auto"/>
              <w:left w:val="single" w:sz="8" w:space="0" w:color="auto"/>
              <w:bottom w:val="single" w:sz="8" w:space="0" w:color="auto"/>
              <w:right w:val="single" w:sz="8" w:space="0" w:color="auto"/>
            </w:tcBorders>
          </w:tcPr>
          <w:p w:rsidR="00832366" w:rsidRPr="00140B42" w:rsidRDefault="00832366" w:rsidP="00882527">
            <w:pPr>
              <w:spacing w:before="100" w:beforeAutospacing="1" w:after="100" w:afterAutospacing="1"/>
              <w:jc w:val="both"/>
              <w:rPr>
                <w:rFonts w:ascii="Times New Roman" w:hAnsi="Times New Roman"/>
                <w:sz w:val="24"/>
                <w:szCs w:val="24"/>
              </w:rPr>
            </w:pPr>
            <w:r w:rsidRPr="00140B42">
              <w:rPr>
                <w:rFonts w:ascii="Times New Roman" w:hAnsi="Times New Roman"/>
                <w:sz w:val="24"/>
                <w:szCs w:val="24"/>
              </w:rPr>
              <w:t>Середньорічна чисельність наявного населення</w:t>
            </w:r>
          </w:p>
        </w:tc>
        <w:tc>
          <w:tcPr>
            <w:tcW w:w="1560" w:type="dxa"/>
            <w:tcBorders>
              <w:top w:val="single" w:sz="8" w:space="0" w:color="auto"/>
              <w:left w:val="nil"/>
              <w:bottom w:val="single" w:sz="8" w:space="0" w:color="auto"/>
              <w:right w:val="single" w:sz="8" w:space="0" w:color="auto"/>
            </w:tcBorders>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осіб</w:t>
            </w:r>
          </w:p>
        </w:tc>
        <w:tc>
          <w:tcPr>
            <w:tcW w:w="1417" w:type="dxa"/>
            <w:tcBorders>
              <w:top w:val="single" w:sz="8" w:space="0" w:color="auto"/>
              <w:left w:val="nil"/>
              <w:bottom w:val="single" w:sz="8" w:space="0" w:color="auto"/>
              <w:right w:val="single" w:sz="8" w:space="0" w:color="auto"/>
            </w:tcBorders>
            <w:vAlign w:val="center"/>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33752</w:t>
            </w:r>
          </w:p>
        </w:tc>
        <w:tc>
          <w:tcPr>
            <w:tcW w:w="1417" w:type="dxa"/>
            <w:tcBorders>
              <w:top w:val="single" w:sz="8" w:space="0" w:color="auto"/>
              <w:left w:val="nil"/>
              <w:bottom w:val="single" w:sz="8" w:space="0" w:color="auto"/>
            </w:tcBorders>
            <w:vAlign w:val="center"/>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33850</w:t>
            </w:r>
          </w:p>
        </w:tc>
        <w:tc>
          <w:tcPr>
            <w:tcW w:w="1418" w:type="dxa"/>
            <w:tcBorders>
              <w:top w:val="single" w:sz="8" w:space="0" w:color="auto"/>
              <w:bottom w:val="single" w:sz="8" w:space="0" w:color="auto"/>
              <w:right w:val="single" w:sz="8" w:space="0" w:color="auto"/>
            </w:tcBorders>
            <w:vAlign w:val="center"/>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33973</w:t>
            </w:r>
          </w:p>
        </w:tc>
        <w:tc>
          <w:tcPr>
            <w:tcW w:w="2206" w:type="dxa"/>
            <w:tcBorders>
              <w:top w:val="single" w:sz="8" w:space="0" w:color="auto"/>
              <w:left w:val="nil"/>
              <w:bottom w:val="single" w:sz="8" w:space="0" w:color="auto"/>
              <w:right w:val="single" w:sz="8" w:space="0" w:color="auto"/>
            </w:tcBorders>
            <w:vAlign w:val="center"/>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+115</w:t>
            </w:r>
          </w:p>
        </w:tc>
        <w:tc>
          <w:tcPr>
            <w:tcW w:w="2206" w:type="dxa"/>
            <w:tcBorders>
              <w:top w:val="single" w:sz="8" w:space="0" w:color="auto"/>
              <w:left w:val="nil"/>
              <w:bottom w:val="single" w:sz="8" w:space="0" w:color="auto"/>
              <w:right w:val="single" w:sz="8" w:space="0" w:color="auto"/>
            </w:tcBorders>
            <w:vAlign w:val="center"/>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100,3</w:t>
            </w:r>
          </w:p>
        </w:tc>
      </w:tr>
      <w:tr w:rsidR="00832366" w:rsidRPr="00140B42" w:rsidTr="00882527">
        <w:trPr>
          <w:trHeight w:val="645"/>
        </w:trPr>
        <w:tc>
          <w:tcPr>
            <w:tcW w:w="4644" w:type="dxa"/>
            <w:tcBorders>
              <w:top w:val="nil"/>
              <w:left w:val="single" w:sz="8" w:space="0" w:color="auto"/>
              <w:right w:val="single" w:sz="8" w:space="0" w:color="auto"/>
            </w:tcBorders>
          </w:tcPr>
          <w:p w:rsidR="00832366" w:rsidRPr="00140B42" w:rsidRDefault="00832366" w:rsidP="00882527">
            <w:pPr>
              <w:spacing w:before="100" w:beforeAutospacing="1" w:after="100" w:afterAutospacing="1"/>
              <w:jc w:val="both"/>
              <w:rPr>
                <w:rFonts w:ascii="Times New Roman" w:hAnsi="Times New Roman"/>
                <w:sz w:val="24"/>
                <w:szCs w:val="24"/>
              </w:rPr>
            </w:pPr>
            <w:r w:rsidRPr="00140B42">
              <w:rPr>
                <w:rFonts w:ascii="Times New Roman" w:hAnsi="Times New Roman"/>
                <w:sz w:val="24"/>
                <w:szCs w:val="24"/>
              </w:rPr>
              <w:t>Середньомісячна номінальна заробітна плата одного штатного працівника</w:t>
            </w:r>
          </w:p>
        </w:tc>
        <w:tc>
          <w:tcPr>
            <w:tcW w:w="1560" w:type="dxa"/>
            <w:tcBorders>
              <w:top w:val="nil"/>
              <w:left w:val="nil"/>
              <w:right w:val="single" w:sz="8" w:space="0" w:color="auto"/>
            </w:tcBorders>
          </w:tcPr>
          <w:p w:rsidR="00832366" w:rsidRPr="00140B42" w:rsidRDefault="00832366" w:rsidP="00882527">
            <w:pPr>
              <w:spacing w:before="100" w:beforeAutospacing="1" w:after="100" w:afterAutospacing="1"/>
              <w:jc w:val="center"/>
              <w:rPr>
                <w:rFonts w:ascii="Times New Roman" w:hAnsi="Times New Roman"/>
                <w:sz w:val="24"/>
                <w:szCs w:val="24"/>
              </w:rPr>
            </w:pPr>
          </w:p>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грн.</w:t>
            </w:r>
          </w:p>
        </w:tc>
        <w:tc>
          <w:tcPr>
            <w:tcW w:w="1417" w:type="dxa"/>
            <w:tcBorders>
              <w:top w:val="nil"/>
              <w:left w:val="nil"/>
              <w:right w:val="single" w:sz="8" w:space="0" w:color="auto"/>
            </w:tcBorders>
            <w:vAlign w:val="center"/>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3481,3</w:t>
            </w:r>
          </w:p>
        </w:tc>
        <w:tc>
          <w:tcPr>
            <w:tcW w:w="1417" w:type="dxa"/>
            <w:tcBorders>
              <w:top w:val="nil"/>
              <w:left w:val="nil"/>
            </w:tcBorders>
            <w:vAlign w:val="center"/>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3532,4</w:t>
            </w:r>
          </w:p>
        </w:tc>
        <w:tc>
          <w:tcPr>
            <w:tcW w:w="1418" w:type="dxa"/>
            <w:tcBorders>
              <w:top w:val="nil"/>
              <w:right w:val="single" w:sz="8" w:space="0" w:color="auto"/>
            </w:tcBorders>
            <w:vAlign w:val="center"/>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3638,4</w:t>
            </w:r>
          </w:p>
        </w:tc>
        <w:tc>
          <w:tcPr>
            <w:tcW w:w="2206" w:type="dxa"/>
            <w:tcBorders>
              <w:top w:val="nil"/>
              <w:left w:val="nil"/>
              <w:right w:val="single" w:sz="8" w:space="0" w:color="auto"/>
            </w:tcBorders>
            <w:vAlign w:val="center"/>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+106,0</w:t>
            </w:r>
          </w:p>
        </w:tc>
        <w:tc>
          <w:tcPr>
            <w:tcW w:w="2206" w:type="dxa"/>
            <w:tcBorders>
              <w:top w:val="nil"/>
              <w:left w:val="nil"/>
              <w:right w:val="single" w:sz="8" w:space="0" w:color="auto"/>
            </w:tcBorders>
            <w:vAlign w:val="center"/>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103</w:t>
            </w:r>
          </w:p>
        </w:tc>
      </w:tr>
    </w:tbl>
    <w:p w:rsidR="00832366" w:rsidRPr="00140B42" w:rsidRDefault="00832366" w:rsidP="00832366">
      <w:pPr>
        <w:rPr>
          <w:rFonts w:ascii="Times New Roman" w:hAnsi="Times New Roman"/>
          <w:sz w:val="24"/>
          <w:szCs w:val="24"/>
        </w:rPr>
      </w:pPr>
      <w:r w:rsidRPr="00140B42">
        <w:rPr>
          <w:rFonts w:ascii="Times New Roman" w:hAnsi="Times New Roman"/>
          <w:sz w:val="24"/>
          <w:szCs w:val="24"/>
        </w:rPr>
        <w:t xml:space="preserve">  </w:t>
      </w:r>
    </w:p>
    <w:p w:rsidR="00832366" w:rsidRPr="00140B42" w:rsidRDefault="00832366" w:rsidP="00832366">
      <w:pPr>
        <w:rPr>
          <w:rFonts w:ascii="Times New Roman" w:hAnsi="Times New Roman"/>
          <w:sz w:val="24"/>
          <w:szCs w:val="24"/>
        </w:rPr>
      </w:pPr>
      <w:r w:rsidRPr="00140B42">
        <w:rPr>
          <w:rFonts w:ascii="Times New Roman" w:hAnsi="Times New Roman"/>
          <w:sz w:val="24"/>
          <w:szCs w:val="24"/>
        </w:rPr>
        <w:t> </w:t>
      </w:r>
    </w:p>
    <w:p w:rsidR="00832366" w:rsidRPr="00140B42" w:rsidRDefault="00832366" w:rsidP="00832366">
      <w:pPr>
        <w:rPr>
          <w:rFonts w:ascii="Times New Roman" w:hAnsi="Times New Roman"/>
          <w:sz w:val="24"/>
          <w:szCs w:val="24"/>
        </w:rPr>
      </w:pPr>
    </w:p>
    <w:p w:rsidR="00832366" w:rsidRPr="00140B42" w:rsidRDefault="00832366" w:rsidP="00832366">
      <w:pPr>
        <w:rPr>
          <w:rFonts w:ascii="Times New Roman" w:hAnsi="Times New Roman"/>
          <w:sz w:val="24"/>
          <w:szCs w:val="24"/>
        </w:rPr>
        <w:sectPr w:rsidR="00832366" w:rsidRPr="00140B42" w:rsidSect="00882527">
          <w:pgSz w:w="11906" w:h="16838"/>
          <w:pgMar w:top="851" w:right="1134" w:bottom="851" w:left="1701" w:header="709" w:footer="709" w:gutter="0"/>
          <w:cols w:space="708"/>
          <w:docGrid w:linePitch="360"/>
        </w:sectPr>
      </w:pPr>
    </w:p>
    <w:p w:rsidR="00832366" w:rsidRPr="00140B42" w:rsidRDefault="00832366" w:rsidP="00832366">
      <w:pPr>
        <w:tabs>
          <w:tab w:val="left" w:pos="9180"/>
        </w:tabs>
        <w:jc w:val="center"/>
        <w:rPr>
          <w:rFonts w:ascii="Times New Roman" w:hAnsi="Times New Roman"/>
          <w:sz w:val="24"/>
          <w:szCs w:val="24"/>
        </w:rPr>
      </w:pPr>
      <w:r w:rsidRPr="00140B42">
        <w:rPr>
          <w:rFonts w:ascii="Times New Roman" w:hAnsi="Times New Roman"/>
          <w:b/>
          <w:sz w:val="24"/>
          <w:szCs w:val="24"/>
        </w:rPr>
        <w:lastRenderedPageBreak/>
        <w:t xml:space="preserve">                                                                                                                                                                 </w:t>
      </w:r>
      <w:r w:rsidRPr="00140B42">
        <w:rPr>
          <w:rFonts w:ascii="Times New Roman" w:hAnsi="Times New Roman"/>
          <w:sz w:val="24"/>
          <w:szCs w:val="24"/>
        </w:rPr>
        <w:t>Таблиця 2</w:t>
      </w:r>
    </w:p>
    <w:p w:rsidR="00832366" w:rsidRPr="00140B42" w:rsidRDefault="00832366" w:rsidP="00832366">
      <w:pPr>
        <w:tabs>
          <w:tab w:val="left" w:pos="9180"/>
        </w:tabs>
        <w:jc w:val="center"/>
        <w:rPr>
          <w:rFonts w:ascii="Times New Roman" w:hAnsi="Times New Roman"/>
          <w:b/>
          <w:sz w:val="24"/>
          <w:szCs w:val="24"/>
        </w:rPr>
      </w:pPr>
    </w:p>
    <w:p w:rsidR="00832366" w:rsidRPr="00140B42" w:rsidRDefault="00832366" w:rsidP="00832366">
      <w:pPr>
        <w:tabs>
          <w:tab w:val="left" w:pos="9180"/>
        </w:tabs>
        <w:jc w:val="center"/>
        <w:rPr>
          <w:rFonts w:ascii="Times New Roman" w:hAnsi="Times New Roman"/>
          <w:sz w:val="24"/>
          <w:szCs w:val="24"/>
        </w:rPr>
      </w:pPr>
      <w:r w:rsidRPr="00140B42">
        <w:rPr>
          <w:rFonts w:ascii="Times New Roman" w:hAnsi="Times New Roman"/>
          <w:b/>
          <w:sz w:val="24"/>
          <w:szCs w:val="24"/>
        </w:rPr>
        <w:t xml:space="preserve">  Обсяг виробленої продукції в розрізі галузей</w:t>
      </w:r>
      <w:r w:rsidRPr="00140B42">
        <w:rPr>
          <w:rFonts w:ascii="Times New Roman" w:hAnsi="Times New Roman"/>
          <w:sz w:val="24"/>
          <w:szCs w:val="24"/>
        </w:rPr>
        <w:t xml:space="preserve">                                                   тис. грн.</w:t>
      </w:r>
    </w:p>
    <w:p w:rsidR="00832366" w:rsidRPr="00140B42" w:rsidRDefault="00832366" w:rsidP="00832366">
      <w:pPr>
        <w:tabs>
          <w:tab w:val="left" w:pos="9180"/>
        </w:tabs>
        <w:rPr>
          <w:rFonts w:ascii="Times New Roman" w:hAnsi="Times New Roman"/>
          <w:sz w:val="24"/>
          <w:szCs w:val="24"/>
        </w:rPr>
      </w:pPr>
    </w:p>
    <w:tbl>
      <w:tblPr>
        <w:tblW w:w="15480" w:type="dxa"/>
        <w:tblInd w:w="10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0A0"/>
      </w:tblPr>
      <w:tblGrid>
        <w:gridCol w:w="8100"/>
        <w:gridCol w:w="1845"/>
        <w:gridCol w:w="1845"/>
        <w:gridCol w:w="1845"/>
        <w:gridCol w:w="1845"/>
      </w:tblGrid>
      <w:tr w:rsidR="00832366" w:rsidRPr="00140B42" w:rsidTr="00882527">
        <w:trPr>
          <w:trHeight w:val="1265"/>
        </w:trPr>
        <w:tc>
          <w:tcPr>
            <w:tcW w:w="8100" w:type="dxa"/>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b/>
                <w:bCs/>
                <w:sz w:val="24"/>
                <w:szCs w:val="24"/>
              </w:rPr>
              <w:t>Види промислової діяльності</w:t>
            </w:r>
          </w:p>
          <w:p w:rsidR="00832366" w:rsidRPr="00140B42" w:rsidRDefault="00832366" w:rsidP="00882527">
            <w:pPr>
              <w:spacing w:before="100" w:beforeAutospacing="1" w:after="100" w:afterAutospacing="1"/>
              <w:rPr>
                <w:rFonts w:ascii="Times New Roman" w:hAnsi="Times New Roman"/>
                <w:sz w:val="24"/>
                <w:szCs w:val="24"/>
              </w:rPr>
            </w:pPr>
            <w:r w:rsidRPr="00140B42">
              <w:rPr>
                <w:rFonts w:ascii="Times New Roman" w:hAnsi="Times New Roman"/>
                <w:b/>
                <w:bCs/>
                <w:sz w:val="24"/>
                <w:szCs w:val="24"/>
              </w:rPr>
              <w:t> </w:t>
            </w:r>
          </w:p>
        </w:tc>
        <w:tc>
          <w:tcPr>
            <w:tcW w:w="1845" w:type="dxa"/>
          </w:tcPr>
          <w:p w:rsidR="00832366" w:rsidRPr="00140B42" w:rsidRDefault="00832366" w:rsidP="00882527">
            <w:pPr>
              <w:spacing w:before="100" w:beforeAutospacing="1" w:after="100" w:afterAutospacing="1"/>
              <w:jc w:val="center"/>
              <w:rPr>
                <w:rFonts w:ascii="Times New Roman" w:hAnsi="Times New Roman"/>
                <w:b/>
                <w:bCs/>
                <w:sz w:val="24"/>
                <w:szCs w:val="24"/>
              </w:rPr>
            </w:pPr>
            <w:r w:rsidRPr="00140B42">
              <w:rPr>
                <w:rFonts w:ascii="Times New Roman" w:hAnsi="Times New Roman"/>
                <w:b/>
                <w:bCs/>
                <w:sz w:val="24"/>
                <w:szCs w:val="24"/>
              </w:rPr>
              <w:t>2014 рік</w:t>
            </w:r>
          </w:p>
          <w:p w:rsidR="00832366" w:rsidRPr="00140B42" w:rsidRDefault="00832366" w:rsidP="00882527">
            <w:pPr>
              <w:spacing w:before="100" w:beforeAutospacing="1" w:after="100" w:afterAutospacing="1"/>
              <w:jc w:val="center"/>
              <w:rPr>
                <w:rFonts w:ascii="Times New Roman" w:hAnsi="Times New Roman"/>
                <w:sz w:val="24"/>
                <w:szCs w:val="24"/>
              </w:rPr>
            </w:pPr>
          </w:p>
        </w:tc>
        <w:tc>
          <w:tcPr>
            <w:tcW w:w="1845" w:type="dxa"/>
            <w:tcBorders>
              <w:right w:val="single" w:sz="4" w:space="0" w:color="auto"/>
            </w:tcBorders>
          </w:tcPr>
          <w:p w:rsidR="00832366" w:rsidRPr="00140B42" w:rsidRDefault="00832366" w:rsidP="00882527">
            <w:pPr>
              <w:spacing w:before="100" w:beforeAutospacing="1" w:after="100" w:afterAutospacing="1"/>
              <w:jc w:val="center"/>
              <w:rPr>
                <w:rFonts w:ascii="Times New Roman" w:hAnsi="Times New Roman"/>
                <w:b/>
                <w:bCs/>
                <w:sz w:val="24"/>
                <w:szCs w:val="24"/>
              </w:rPr>
            </w:pPr>
            <w:r w:rsidRPr="00140B42">
              <w:rPr>
                <w:rFonts w:ascii="Times New Roman" w:hAnsi="Times New Roman"/>
                <w:b/>
                <w:bCs/>
                <w:sz w:val="24"/>
                <w:szCs w:val="24"/>
              </w:rPr>
              <w:t>2015 рік</w:t>
            </w:r>
          </w:p>
          <w:p w:rsidR="00832366" w:rsidRPr="00140B42" w:rsidRDefault="00832366" w:rsidP="00882527">
            <w:pPr>
              <w:spacing w:before="100" w:beforeAutospacing="1" w:after="100" w:afterAutospacing="1"/>
              <w:jc w:val="center"/>
              <w:rPr>
                <w:rFonts w:ascii="Times New Roman" w:hAnsi="Times New Roman"/>
                <w:b/>
                <w:sz w:val="24"/>
                <w:szCs w:val="24"/>
              </w:rPr>
            </w:pPr>
            <w:r w:rsidRPr="00140B42">
              <w:rPr>
                <w:rFonts w:ascii="Times New Roman" w:hAnsi="Times New Roman"/>
                <w:b/>
                <w:sz w:val="24"/>
                <w:szCs w:val="24"/>
              </w:rPr>
              <w:t xml:space="preserve">(очікуване) </w:t>
            </w:r>
          </w:p>
        </w:tc>
        <w:tc>
          <w:tcPr>
            <w:tcW w:w="1845" w:type="dxa"/>
            <w:tcBorders>
              <w:left w:val="single" w:sz="4" w:space="0" w:color="auto"/>
            </w:tcBorders>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b/>
                <w:sz w:val="24"/>
                <w:szCs w:val="24"/>
              </w:rPr>
              <w:t xml:space="preserve">2016 рік </w:t>
            </w:r>
            <w:r w:rsidRPr="00140B42">
              <w:rPr>
                <w:rFonts w:ascii="Times New Roman" w:hAnsi="Times New Roman"/>
                <w:b/>
                <w:bCs/>
                <w:sz w:val="24"/>
                <w:szCs w:val="24"/>
              </w:rPr>
              <w:t>(прогноз)</w:t>
            </w:r>
          </w:p>
        </w:tc>
        <w:tc>
          <w:tcPr>
            <w:tcW w:w="1845" w:type="dxa"/>
          </w:tcPr>
          <w:p w:rsidR="00832366" w:rsidRPr="00140B42" w:rsidRDefault="00832366" w:rsidP="00882527">
            <w:pPr>
              <w:spacing w:before="100" w:beforeAutospacing="1" w:after="100" w:afterAutospacing="1"/>
              <w:rPr>
                <w:rFonts w:ascii="Times New Roman" w:hAnsi="Times New Roman"/>
                <w:sz w:val="24"/>
                <w:szCs w:val="24"/>
              </w:rPr>
            </w:pPr>
            <w:r w:rsidRPr="00140B42">
              <w:rPr>
                <w:rFonts w:ascii="Times New Roman" w:hAnsi="Times New Roman"/>
                <w:b/>
                <w:bCs/>
                <w:sz w:val="24"/>
                <w:szCs w:val="24"/>
              </w:rPr>
              <w:t>Темп росту 2016 р. до 2015 р., %</w:t>
            </w:r>
          </w:p>
        </w:tc>
      </w:tr>
      <w:tr w:rsidR="00832366" w:rsidRPr="00140B42" w:rsidTr="00882527">
        <w:tc>
          <w:tcPr>
            <w:tcW w:w="8100" w:type="dxa"/>
          </w:tcPr>
          <w:p w:rsidR="00832366" w:rsidRPr="00140B42" w:rsidRDefault="00832366" w:rsidP="00882527">
            <w:pPr>
              <w:spacing w:before="100" w:beforeAutospacing="1" w:after="100" w:afterAutospacing="1"/>
              <w:rPr>
                <w:rFonts w:ascii="Times New Roman" w:hAnsi="Times New Roman"/>
                <w:sz w:val="24"/>
                <w:szCs w:val="24"/>
              </w:rPr>
            </w:pPr>
            <w:r w:rsidRPr="00140B42">
              <w:rPr>
                <w:rFonts w:ascii="Times New Roman" w:hAnsi="Times New Roman"/>
                <w:b/>
                <w:bCs/>
                <w:sz w:val="24"/>
                <w:szCs w:val="24"/>
              </w:rPr>
              <w:t>Всього</w:t>
            </w:r>
          </w:p>
        </w:tc>
        <w:tc>
          <w:tcPr>
            <w:tcW w:w="1845" w:type="dxa"/>
          </w:tcPr>
          <w:p w:rsidR="00832366" w:rsidRPr="00140B42" w:rsidRDefault="00832366" w:rsidP="00882527">
            <w:pPr>
              <w:spacing w:before="100" w:beforeAutospacing="1" w:after="100" w:afterAutospacing="1"/>
              <w:jc w:val="center"/>
              <w:rPr>
                <w:rFonts w:ascii="Times New Roman" w:hAnsi="Times New Roman"/>
                <w:b/>
                <w:sz w:val="24"/>
                <w:szCs w:val="24"/>
              </w:rPr>
            </w:pPr>
            <w:r w:rsidRPr="00140B42">
              <w:rPr>
                <w:rFonts w:ascii="Times New Roman" w:hAnsi="Times New Roman"/>
                <w:b/>
                <w:sz w:val="24"/>
                <w:szCs w:val="24"/>
              </w:rPr>
              <w:t>3 511 713</w:t>
            </w:r>
          </w:p>
        </w:tc>
        <w:tc>
          <w:tcPr>
            <w:tcW w:w="1845" w:type="dxa"/>
            <w:tcBorders>
              <w:right w:val="single" w:sz="4" w:space="0" w:color="auto"/>
            </w:tcBorders>
          </w:tcPr>
          <w:p w:rsidR="00832366" w:rsidRPr="00140B42" w:rsidRDefault="00832366" w:rsidP="00882527">
            <w:pPr>
              <w:spacing w:before="100" w:beforeAutospacing="1" w:after="100" w:afterAutospacing="1"/>
              <w:jc w:val="center"/>
              <w:rPr>
                <w:rFonts w:ascii="Times New Roman" w:hAnsi="Times New Roman"/>
                <w:b/>
                <w:sz w:val="24"/>
                <w:szCs w:val="24"/>
              </w:rPr>
            </w:pPr>
            <w:r w:rsidRPr="00140B42">
              <w:rPr>
                <w:rFonts w:ascii="Times New Roman" w:hAnsi="Times New Roman"/>
                <w:b/>
                <w:sz w:val="24"/>
                <w:szCs w:val="24"/>
              </w:rPr>
              <w:t>4 820 000</w:t>
            </w:r>
          </w:p>
        </w:tc>
        <w:tc>
          <w:tcPr>
            <w:tcW w:w="1845" w:type="dxa"/>
            <w:tcBorders>
              <w:left w:val="single" w:sz="4" w:space="0" w:color="auto"/>
            </w:tcBorders>
          </w:tcPr>
          <w:p w:rsidR="00832366" w:rsidRPr="00140B42" w:rsidRDefault="00832366" w:rsidP="00882527">
            <w:pPr>
              <w:spacing w:before="100" w:beforeAutospacing="1" w:after="100" w:afterAutospacing="1"/>
              <w:jc w:val="center"/>
              <w:rPr>
                <w:rFonts w:ascii="Times New Roman" w:hAnsi="Times New Roman"/>
                <w:b/>
                <w:sz w:val="24"/>
                <w:szCs w:val="24"/>
              </w:rPr>
            </w:pPr>
            <w:r w:rsidRPr="00140B42">
              <w:rPr>
                <w:rFonts w:ascii="Times New Roman" w:hAnsi="Times New Roman"/>
                <w:b/>
                <w:sz w:val="24"/>
                <w:szCs w:val="24"/>
              </w:rPr>
              <w:t>4 950 000</w:t>
            </w:r>
          </w:p>
        </w:tc>
        <w:tc>
          <w:tcPr>
            <w:tcW w:w="1845" w:type="dxa"/>
          </w:tcPr>
          <w:p w:rsidR="00832366" w:rsidRPr="00140B42" w:rsidRDefault="00832366" w:rsidP="00882527">
            <w:pPr>
              <w:spacing w:before="100" w:beforeAutospacing="1" w:after="100" w:afterAutospacing="1"/>
              <w:jc w:val="center"/>
              <w:rPr>
                <w:rFonts w:ascii="Times New Roman" w:hAnsi="Times New Roman"/>
                <w:b/>
                <w:sz w:val="24"/>
                <w:szCs w:val="24"/>
              </w:rPr>
            </w:pPr>
            <w:r w:rsidRPr="00140B42">
              <w:rPr>
                <w:rFonts w:ascii="Times New Roman" w:hAnsi="Times New Roman"/>
                <w:b/>
                <w:sz w:val="24"/>
                <w:szCs w:val="24"/>
              </w:rPr>
              <w:t>102,6</w:t>
            </w:r>
          </w:p>
        </w:tc>
      </w:tr>
      <w:tr w:rsidR="00832366" w:rsidRPr="00140B42" w:rsidTr="00882527">
        <w:tc>
          <w:tcPr>
            <w:tcW w:w="8100" w:type="dxa"/>
          </w:tcPr>
          <w:p w:rsidR="00832366" w:rsidRPr="00140B42" w:rsidRDefault="00832366" w:rsidP="00882527">
            <w:pPr>
              <w:spacing w:before="100" w:beforeAutospacing="1" w:after="100" w:afterAutospacing="1"/>
              <w:rPr>
                <w:rFonts w:ascii="Times New Roman" w:hAnsi="Times New Roman"/>
                <w:b/>
                <w:sz w:val="24"/>
                <w:szCs w:val="24"/>
              </w:rPr>
            </w:pPr>
            <w:r w:rsidRPr="00140B42">
              <w:rPr>
                <w:rFonts w:ascii="Times New Roman" w:hAnsi="Times New Roman"/>
                <w:b/>
                <w:sz w:val="24"/>
                <w:szCs w:val="24"/>
              </w:rPr>
              <w:t>Обробна промисловість</w:t>
            </w:r>
          </w:p>
        </w:tc>
        <w:tc>
          <w:tcPr>
            <w:tcW w:w="1845" w:type="dxa"/>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w:t>
            </w:r>
          </w:p>
        </w:tc>
        <w:tc>
          <w:tcPr>
            <w:tcW w:w="1845" w:type="dxa"/>
            <w:tcBorders>
              <w:right w:val="single" w:sz="4" w:space="0" w:color="auto"/>
            </w:tcBorders>
          </w:tcPr>
          <w:p w:rsidR="00832366" w:rsidRPr="00140B42" w:rsidRDefault="00832366" w:rsidP="00882527">
            <w:pPr>
              <w:spacing w:before="100" w:beforeAutospacing="1" w:after="100" w:afterAutospacing="1"/>
              <w:jc w:val="center"/>
              <w:rPr>
                <w:rFonts w:ascii="Times New Roman" w:hAnsi="Times New Roman"/>
                <w:sz w:val="24"/>
                <w:szCs w:val="24"/>
              </w:rPr>
            </w:pPr>
          </w:p>
        </w:tc>
        <w:tc>
          <w:tcPr>
            <w:tcW w:w="1845" w:type="dxa"/>
            <w:tcBorders>
              <w:left w:val="single" w:sz="4" w:space="0" w:color="auto"/>
            </w:tcBorders>
          </w:tcPr>
          <w:p w:rsidR="00832366" w:rsidRPr="00140B42" w:rsidRDefault="00832366" w:rsidP="00882527">
            <w:pPr>
              <w:spacing w:before="100" w:beforeAutospacing="1" w:after="100" w:afterAutospacing="1"/>
              <w:jc w:val="center"/>
              <w:rPr>
                <w:rFonts w:ascii="Times New Roman" w:hAnsi="Times New Roman"/>
                <w:sz w:val="24"/>
                <w:szCs w:val="24"/>
              </w:rPr>
            </w:pPr>
          </w:p>
        </w:tc>
        <w:tc>
          <w:tcPr>
            <w:tcW w:w="1845" w:type="dxa"/>
          </w:tcPr>
          <w:p w:rsidR="00832366" w:rsidRPr="00140B42" w:rsidRDefault="00832366" w:rsidP="00882527">
            <w:pPr>
              <w:spacing w:before="100" w:beforeAutospacing="1" w:after="100" w:afterAutospacing="1"/>
              <w:jc w:val="center"/>
              <w:rPr>
                <w:rFonts w:ascii="Times New Roman" w:hAnsi="Times New Roman"/>
                <w:sz w:val="24"/>
                <w:szCs w:val="24"/>
              </w:rPr>
            </w:pPr>
          </w:p>
        </w:tc>
      </w:tr>
      <w:tr w:rsidR="00832366" w:rsidRPr="00140B42" w:rsidTr="00882527">
        <w:trPr>
          <w:trHeight w:val="1020"/>
        </w:trPr>
        <w:tc>
          <w:tcPr>
            <w:tcW w:w="8100" w:type="dxa"/>
          </w:tcPr>
          <w:p w:rsidR="00832366" w:rsidRPr="00140B42" w:rsidRDefault="00832366" w:rsidP="00882527">
            <w:pPr>
              <w:spacing w:before="100" w:beforeAutospacing="1" w:after="100" w:afterAutospacing="1"/>
              <w:rPr>
                <w:rFonts w:ascii="Times New Roman" w:hAnsi="Times New Roman"/>
                <w:sz w:val="24"/>
                <w:szCs w:val="24"/>
              </w:rPr>
            </w:pPr>
            <w:r w:rsidRPr="00140B42">
              <w:rPr>
                <w:rFonts w:ascii="Times New Roman" w:hAnsi="Times New Roman"/>
                <w:sz w:val="24"/>
                <w:szCs w:val="24"/>
              </w:rPr>
              <w:t>Харчова промисловість та перероблення сільськогосподарських продуктів(ПАТ «Обухівський молочний завод», ТОВ «Компанія Май»)</w:t>
            </w:r>
          </w:p>
        </w:tc>
        <w:tc>
          <w:tcPr>
            <w:tcW w:w="1845" w:type="dxa"/>
            <w:vAlign w:val="center"/>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115527,0</w:t>
            </w:r>
          </w:p>
        </w:tc>
        <w:tc>
          <w:tcPr>
            <w:tcW w:w="1845" w:type="dxa"/>
            <w:tcBorders>
              <w:right w:val="single" w:sz="4" w:space="0" w:color="auto"/>
            </w:tcBorders>
            <w:vAlign w:val="center"/>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136677,8</w:t>
            </w:r>
          </w:p>
        </w:tc>
        <w:tc>
          <w:tcPr>
            <w:tcW w:w="1845" w:type="dxa"/>
            <w:tcBorders>
              <w:left w:val="single" w:sz="4" w:space="0" w:color="auto"/>
            </w:tcBorders>
            <w:vAlign w:val="center"/>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140778,1</w:t>
            </w:r>
          </w:p>
        </w:tc>
        <w:tc>
          <w:tcPr>
            <w:tcW w:w="1845" w:type="dxa"/>
            <w:vAlign w:val="center"/>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103</w:t>
            </w:r>
          </w:p>
        </w:tc>
      </w:tr>
      <w:tr w:rsidR="00832366" w:rsidRPr="00140B42" w:rsidTr="00882527">
        <w:tc>
          <w:tcPr>
            <w:tcW w:w="8100" w:type="dxa"/>
          </w:tcPr>
          <w:p w:rsidR="00832366" w:rsidRPr="00140B42" w:rsidRDefault="00832366" w:rsidP="00882527">
            <w:pPr>
              <w:spacing w:before="100" w:beforeAutospacing="1" w:after="100" w:afterAutospacing="1"/>
              <w:jc w:val="both"/>
              <w:outlineLvl w:val="1"/>
              <w:rPr>
                <w:rFonts w:ascii="Times New Roman" w:hAnsi="Times New Roman"/>
                <w:b/>
                <w:bCs/>
                <w:sz w:val="24"/>
                <w:szCs w:val="24"/>
              </w:rPr>
            </w:pPr>
            <w:r w:rsidRPr="00140B42">
              <w:rPr>
                <w:rFonts w:ascii="Times New Roman" w:hAnsi="Times New Roman"/>
                <w:b/>
                <w:sz w:val="24"/>
                <w:szCs w:val="24"/>
              </w:rPr>
              <w:t>Легка промисловість</w:t>
            </w:r>
          </w:p>
        </w:tc>
        <w:tc>
          <w:tcPr>
            <w:tcW w:w="1845" w:type="dxa"/>
            <w:vMerge w:val="restart"/>
            <w:vAlign w:val="center"/>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12186,0</w:t>
            </w:r>
          </w:p>
        </w:tc>
        <w:tc>
          <w:tcPr>
            <w:tcW w:w="1845" w:type="dxa"/>
            <w:vMerge w:val="restart"/>
            <w:tcBorders>
              <w:right w:val="single" w:sz="4" w:space="0" w:color="auto"/>
            </w:tcBorders>
            <w:vAlign w:val="center"/>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16584</w:t>
            </w:r>
          </w:p>
        </w:tc>
        <w:tc>
          <w:tcPr>
            <w:tcW w:w="1845" w:type="dxa"/>
            <w:vMerge w:val="restart"/>
            <w:tcBorders>
              <w:left w:val="single" w:sz="4" w:space="0" w:color="auto"/>
            </w:tcBorders>
            <w:vAlign w:val="center"/>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17413,2</w:t>
            </w:r>
          </w:p>
        </w:tc>
        <w:tc>
          <w:tcPr>
            <w:tcW w:w="1845" w:type="dxa"/>
            <w:vMerge w:val="restart"/>
            <w:vAlign w:val="center"/>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105</w:t>
            </w:r>
          </w:p>
        </w:tc>
      </w:tr>
      <w:tr w:rsidR="00832366" w:rsidRPr="00140B42" w:rsidTr="00882527">
        <w:trPr>
          <w:trHeight w:val="918"/>
        </w:trPr>
        <w:tc>
          <w:tcPr>
            <w:tcW w:w="8100" w:type="dxa"/>
          </w:tcPr>
          <w:p w:rsidR="00832366" w:rsidRPr="00140B42" w:rsidRDefault="00832366" w:rsidP="00882527">
            <w:pPr>
              <w:spacing w:before="100" w:beforeAutospacing="1" w:after="100" w:afterAutospacing="1"/>
              <w:rPr>
                <w:rFonts w:ascii="Times New Roman" w:hAnsi="Times New Roman"/>
                <w:sz w:val="24"/>
                <w:szCs w:val="24"/>
              </w:rPr>
            </w:pPr>
            <w:r w:rsidRPr="00140B42">
              <w:rPr>
                <w:rFonts w:ascii="Times New Roman" w:hAnsi="Times New Roman"/>
                <w:sz w:val="24"/>
                <w:szCs w:val="24"/>
              </w:rPr>
              <w:t>Виробництво деревини та виготовлення виробів з деревини(ТОВ «Геліком ЛВ»)</w:t>
            </w:r>
          </w:p>
        </w:tc>
        <w:tc>
          <w:tcPr>
            <w:tcW w:w="1845" w:type="dxa"/>
            <w:vMerge/>
          </w:tcPr>
          <w:p w:rsidR="00832366" w:rsidRPr="00140B42" w:rsidRDefault="00832366" w:rsidP="00882527">
            <w:pPr>
              <w:spacing w:before="100" w:beforeAutospacing="1" w:after="100" w:afterAutospacing="1"/>
              <w:jc w:val="center"/>
              <w:rPr>
                <w:rFonts w:ascii="Times New Roman" w:hAnsi="Times New Roman"/>
                <w:sz w:val="24"/>
                <w:szCs w:val="24"/>
              </w:rPr>
            </w:pPr>
          </w:p>
        </w:tc>
        <w:tc>
          <w:tcPr>
            <w:tcW w:w="1845" w:type="dxa"/>
            <w:vMerge/>
            <w:tcBorders>
              <w:right w:val="single" w:sz="4" w:space="0" w:color="auto"/>
            </w:tcBorders>
          </w:tcPr>
          <w:p w:rsidR="00832366" w:rsidRPr="00140B42" w:rsidRDefault="00832366" w:rsidP="00882527">
            <w:pPr>
              <w:spacing w:before="100" w:beforeAutospacing="1" w:after="100" w:afterAutospacing="1"/>
              <w:jc w:val="center"/>
              <w:rPr>
                <w:rFonts w:ascii="Times New Roman" w:hAnsi="Times New Roman"/>
                <w:sz w:val="24"/>
                <w:szCs w:val="24"/>
              </w:rPr>
            </w:pPr>
          </w:p>
        </w:tc>
        <w:tc>
          <w:tcPr>
            <w:tcW w:w="1845" w:type="dxa"/>
            <w:vMerge/>
            <w:tcBorders>
              <w:left w:val="single" w:sz="4" w:space="0" w:color="auto"/>
            </w:tcBorders>
          </w:tcPr>
          <w:p w:rsidR="00832366" w:rsidRPr="00140B42" w:rsidRDefault="00832366" w:rsidP="00882527">
            <w:pPr>
              <w:spacing w:before="100" w:beforeAutospacing="1" w:after="100" w:afterAutospacing="1"/>
              <w:jc w:val="center"/>
              <w:rPr>
                <w:rFonts w:ascii="Times New Roman" w:hAnsi="Times New Roman"/>
                <w:sz w:val="24"/>
                <w:szCs w:val="24"/>
              </w:rPr>
            </w:pPr>
          </w:p>
        </w:tc>
        <w:tc>
          <w:tcPr>
            <w:tcW w:w="1845" w:type="dxa"/>
            <w:vMerge/>
            <w:vAlign w:val="center"/>
          </w:tcPr>
          <w:p w:rsidR="00832366" w:rsidRPr="00140B42" w:rsidRDefault="00832366" w:rsidP="00882527">
            <w:pPr>
              <w:spacing w:before="100" w:beforeAutospacing="1" w:after="100" w:afterAutospacing="1"/>
              <w:jc w:val="center"/>
              <w:rPr>
                <w:rFonts w:ascii="Times New Roman" w:hAnsi="Times New Roman"/>
                <w:sz w:val="24"/>
                <w:szCs w:val="24"/>
              </w:rPr>
            </w:pPr>
          </w:p>
        </w:tc>
      </w:tr>
      <w:tr w:rsidR="00832366" w:rsidRPr="00140B42" w:rsidTr="00882527">
        <w:trPr>
          <w:trHeight w:val="1244"/>
        </w:trPr>
        <w:tc>
          <w:tcPr>
            <w:tcW w:w="8100" w:type="dxa"/>
          </w:tcPr>
          <w:p w:rsidR="00832366" w:rsidRPr="00140B42" w:rsidRDefault="00832366" w:rsidP="00882527">
            <w:pPr>
              <w:spacing w:before="100" w:beforeAutospacing="1" w:after="100" w:afterAutospacing="1"/>
              <w:rPr>
                <w:rFonts w:ascii="Times New Roman" w:hAnsi="Times New Roman"/>
                <w:sz w:val="24"/>
                <w:szCs w:val="24"/>
              </w:rPr>
            </w:pPr>
            <w:r w:rsidRPr="00140B42">
              <w:rPr>
                <w:rFonts w:ascii="Times New Roman" w:hAnsi="Times New Roman"/>
                <w:sz w:val="24"/>
                <w:szCs w:val="24"/>
              </w:rPr>
              <w:t>Целюлозно-паперове виробництво; видавнича діяльність(ПАТ «ККПК», КВПП «Обухівська друкарня», ПП «Обухівміськвторресурси», ТОВ «Етикет Прінт», ТОВ «ТіВіМіК Пак»</w:t>
            </w:r>
          </w:p>
        </w:tc>
        <w:tc>
          <w:tcPr>
            <w:tcW w:w="1845" w:type="dxa"/>
            <w:vAlign w:val="center"/>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2 540 184</w:t>
            </w:r>
          </w:p>
        </w:tc>
        <w:tc>
          <w:tcPr>
            <w:tcW w:w="1845" w:type="dxa"/>
            <w:tcBorders>
              <w:right w:val="single" w:sz="4" w:space="0" w:color="auto"/>
            </w:tcBorders>
            <w:vAlign w:val="center"/>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3 667 099</w:t>
            </w:r>
          </w:p>
        </w:tc>
        <w:tc>
          <w:tcPr>
            <w:tcW w:w="1845" w:type="dxa"/>
            <w:tcBorders>
              <w:left w:val="single" w:sz="4" w:space="0" w:color="auto"/>
            </w:tcBorders>
            <w:vAlign w:val="center"/>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3 777 112</w:t>
            </w:r>
          </w:p>
        </w:tc>
        <w:tc>
          <w:tcPr>
            <w:tcW w:w="1845" w:type="dxa"/>
            <w:vAlign w:val="center"/>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103</w:t>
            </w:r>
          </w:p>
        </w:tc>
      </w:tr>
      <w:tr w:rsidR="00832366" w:rsidRPr="00140B42" w:rsidTr="00882527">
        <w:trPr>
          <w:trHeight w:val="828"/>
        </w:trPr>
        <w:tc>
          <w:tcPr>
            <w:tcW w:w="8100" w:type="dxa"/>
          </w:tcPr>
          <w:p w:rsidR="00832366" w:rsidRPr="00140B42" w:rsidRDefault="00832366" w:rsidP="00882527">
            <w:pPr>
              <w:spacing w:before="100" w:beforeAutospacing="1" w:after="100" w:afterAutospacing="1" w:line="339" w:lineRule="atLeast"/>
              <w:jc w:val="both"/>
              <w:outlineLvl w:val="0"/>
              <w:rPr>
                <w:rFonts w:ascii="Times New Roman" w:hAnsi="Times New Roman"/>
                <w:b/>
                <w:bCs/>
                <w:kern w:val="36"/>
                <w:sz w:val="24"/>
                <w:szCs w:val="24"/>
              </w:rPr>
            </w:pPr>
            <w:r w:rsidRPr="00140B42">
              <w:rPr>
                <w:rFonts w:ascii="Times New Roman" w:hAnsi="Times New Roman"/>
                <w:kern w:val="36"/>
                <w:sz w:val="24"/>
                <w:szCs w:val="24"/>
              </w:rPr>
              <w:t>Хімічна та нафтохімічна промисловість(ТОВ «Інтерфом», ТОВ «Алеана», «УВП УТОС»)</w:t>
            </w:r>
          </w:p>
        </w:tc>
        <w:tc>
          <w:tcPr>
            <w:tcW w:w="1845" w:type="dxa"/>
            <w:vAlign w:val="center"/>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300098,0</w:t>
            </w:r>
          </w:p>
        </w:tc>
        <w:tc>
          <w:tcPr>
            <w:tcW w:w="1845" w:type="dxa"/>
            <w:tcBorders>
              <w:right w:val="single" w:sz="4" w:space="0" w:color="auto"/>
            </w:tcBorders>
            <w:vAlign w:val="center"/>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327208,0</w:t>
            </w:r>
          </w:p>
        </w:tc>
        <w:tc>
          <w:tcPr>
            <w:tcW w:w="1845" w:type="dxa"/>
            <w:tcBorders>
              <w:left w:val="single" w:sz="4" w:space="0" w:color="auto"/>
            </w:tcBorders>
            <w:vAlign w:val="center"/>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330480,1</w:t>
            </w:r>
          </w:p>
        </w:tc>
        <w:tc>
          <w:tcPr>
            <w:tcW w:w="1845" w:type="dxa"/>
            <w:vAlign w:val="center"/>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101</w:t>
            </w:r>
          </w:p>
        </w:tc>
      </w:tr>
      <w:tr w:rsidR="00832366" w:rsidRPr="00140B42" w:rsidTr="00882527">
        <w:trPr>
          <w:trHeight w:val="1030"/>
        </w:trPr>
        <w:tc>
          <w:tcPr>
            <w:tcW w:w="8100" w:type="dxa"/>
          </w:tcPr>
          <w:p w:rsidR="00832366" w:rsidRPr="00140B42" w:rsidRDefault="00832366" w:rsidP="00882527">
            <w:pPr>
              <w:spacing w:before="100" w:beforeAutospacing="1" w:after="100" w:afterAutospacing="1" w:line="339" w:lineRule="atLeast"/>
              <w:jc w:val="both"/>
              <w:outlineLvl w:val="0"/>
              <w:rPr>
                <w:rFonts w:ascii="Times New Roman" w:hAnsi="Times New Roman"/>
                <w:kern w:val="36"/>
                <w:sz w:val="24"/>
                <w:szCs w:val="24"/>
              </w:rPr>
            </w:pPr>
            <w:r w:rsidRPr="00140B42">
              <w:rPr>
                <w:rFonts w:ascii="Times New Roman" w:hAnsi="Times New Roman"/>
                <w:kern w:val="36"/>
                <w:sz w:val="24"/>
                <w:szCs w:val="24"/>
              </w:rPr>
              <w:t xml:space="preserve">Текстильна промисловість(ТОВ «Омакс Інтернешнл) </w:t>
            </w:r>
          </w:p>
        </w:tc>
        <w:tc>
          <w:tcPr>
            <w:tcW w:w="1845" w:type="dxa"/>
            <w:vAlign w:val="center"/>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58947,2</w:t>
            </w:r>
          </w:p>
        </w:tc>
        <w:tc>
          <w:tcPr>
            <w:tcW w:w="1845" w:type="dxa"/>
            <w:tcBorders>
              <w:right w:val="single" w:sz="4" w:space="0" w:color="auto"/>
            </w:tcBorders>
            <w:vAlign w:val="center"/>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73857,3</w:t>
            </w:r>
          </w:p>
        </w:tc>
        <w:tc>
          <w:tcPr>
            <w:tcW w:w="1845" w:type="dxa"/>
            <w:tcBorders>
              <w:left w:val="single" w:sz="4" w:space="0" w:color="auto"/>
            </w:tcBorders>
            <w:vAlign w:val="center"/>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75334,4</w:t>
            </w:r>
          </w:p>
        </w:tc>
        <w:tc>
          <w:tcPr>
            <w:tcW w:w="1845" w:type="dxa"/>
            <w:vAlign w:val="center"/>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102</w:t>
            </w:r>
          </w:p>
        </w:tc>
      </w:tr>
      <w:tr w:rsidR="00832366" w:rsidRPr="00140B42" w:rsidTr="00882527">
        <w:trPr>
          <w:trHeight w:val="1046"/>
        </w:trPr>
        <w:tc>
          <w:tcPr>
            <w:tcW w:w="8100" w:type="dxa"/>
          </w:tcPr>
          <w:p w:rsidR="00832366" w:rsidRPr="00140B42" w:rsidRDefault="00832366" w:rsidP="00882527">
            <w:pPr>
              <w:spacing w:before="100" w:beforeAutospacing="1" w:after="100" w:afterAutospacing="1"/>
              <w:rPr>
                <w:rFonts w:ascii="Times New Roman" w:hAnsi="Times New Roman"/>
                <w:sz w:val="24"/>
                <w:szCs w:val="24"/>
              </w:rPr>
            </w:pPr>
            <w:r w:rsidRPr="00140B42">
              <w:rPr>
                <w:rFonts w:ascii="Times New Roman" w:hAnsi="Times New Roman"/>
                <w:sz w:val="24"/>
                <w:szCs w:val="24"/>
              </w:rPr>
              <w:t>Виробництво інших неметалевих мінеральних виробів (будівельних матеріалів та скловиробів) (ТОВ «Аерок», ТОВ «М-Квадро», ТОВ «Золотой Мандарин» .)</w:t>
            </w:r>
          </w:p>
        </w:tc>
        <w:tc>
          <w:tcPr>
            <w:tcW w:w="1845" w:type="dxa"/>
            <w:vAlign w:val="center"/>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339342,9</w:t>
            </w:r>
          </w:p>
        </w:tc>
        <w:tc>
          <w:tcPr>
            <w:tcW w:w="1845" w:type="dxa"/>
            <w:tcBorders>
              <w:right w:val="single" w:sz="4" w:space="0" w:color="auto"/>
            </w:tcBorders>
            <w:vAlign w:val="center"/>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461076,8</w:t>
            </w:r>
          </w:p>
        </w:tc>
        <w:tc>
          <w:tcPr>
            <w:tcW w:w="1845" w:type="dxa"/>
            <w:tcBorders>
              <w:left w:val="single" w:sz="4" w:space="0" w:color="auto"/>
            </w:tcBorders>
            <w:vAlign w:val="center"/>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467885,52</w:t>
            </w:r>
          </w:p>
        </w:tc>
        <w:tc>
          <w:tcPr>
            <w:tcW w:w="1845" w:type="dxa"/>
            <w:vAlign w:val="center"/>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101,5</w:t>
            </w:r>
          </w:p>
        </w:tc>
      </w:tr>
      <w:tr w:rsidR="00832366" w:rsidRPr="00140B42" w:rsidTr="00882527">
        <w:trPr>
          <w:trHeight w:val="834"/>
        </w:trPr>
        <w:tc>
          <w:tcPr>
            <w:tcW w:w="8100" w:type="dxa"/>
          </w:tcPr>
          <w:p w:rsidR="00832366" w:rsidRPr="00140B42" w:rsidRDefault="00832366" w:rsidP="00882527">
            <w:pPr>
              <w:spacing w:before="100" w:beforeAutospacing="1" w:after="100" w:afterAutospacing="1"/>
              <w:rPr>
                <w:rFonts w:ascii="Times New Roman" w:hAnsi="Times New Roman"/>
                <w:sz w:val="24"/>
                <w:szCs w:val="24"/>
              </w:rPr>
            </w:pPr>
            <w:r w:rsidRPr="00140B42">
              <w:rPr>
                <w:rFonts w:ascii="Times New Roman" w:hAnsi="Times New Roman"/>
                <w:sz w:val="24"/>
                <w:szCs w:val="24"/>
              </w:rPr>
              <w:t>Металургія та оброблення металу(ТОВ «Вентиляційний завод»,  ПАТ «Ера», ЗАТ «Ерго»)</w:t>
            </w:r>
          </w:p>
        </w:tc>
        <w:tc>
          <w:tcPr>
            <w:tcW w:w="1845" w:type="dxa"/>
            <w:vAlign w:val="center"/>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15479,7</w:t>
            </w:r>
          </w:p>
        </w:tc>
        <w:tc>
          <w:tcPr>
            <w:tcW w:w="1845" w:type="dxa"/>
            <w:tcBorders>
              <w:right w:val="single" w:sz="4" w:space="0" w:color="auto"/>
            </w:tcBorders>
            <w:vAlign w:val="center"/>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12469</w:t>
            </w:r>
          </w:p>
        </w:tc>
        <w:tc>
          <w:tcPr>
            <w:tcW w:w="1845" w:type="dxa"/>
            <w:tcBorders>
              <w:left w:val="single" w:sz="4" w:space="0" w:color="auto"/>
            </w:tcBorders>
            <w:vAlign w:val="center"/>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13718,38</w:t>
            </w:r>
          </w:p>
        </w:tc>
        <w:tc>
          <w:tcPr>
            <w:tcW w:w="1845" w:type="dxa"/>
            <w:vAlign w:val="center"/>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110</w:t>
            </w:r>
          </w:p>
        </w:tc>
      </w:tr>
      <w:tr w:rsidR="00832366" w:rsidRPr="00140B42" w:rsidTr="00882527">
        <w:trPr>
          <w:trHeight w:val="974"/>
        </w:trPr>
        <w:tc>
          <w:tcPr>
            <w:tcW w:w="8100" w:type="dxa"/>
          </w:tcPr>
          <w:p w:rsidR="00832366" w:rsidRPr="00140B42" w:rsidRDefault="00832366" w:rsidP="00882527">
            <w:pPr>
              <w:spacing w:before="100" w:beforeAutospacing="1" w:after="100" w:afterAutospacing="1"/>
              <w:jc w:val="both"/>
              <w:outlineLvl w:val="1"/>
              <w:rPr>
                <w:rFonts w:ascii="Times New Roman" w:hAnsi="Times New Roman"/>
                <w:b/>
                <w:bCs/>
                <w:sz w:val="24"/>
                <w:szCs w:val="24"/>
              </w:rPr>
            </w:pPr>
            <w:r w:rsidRPr="00140B42">
              <w:rPr>
                <w:rFonts w:ascii="Times New Roman" w:hAnsi="Times New Roman"/>
                <w:sz w:val="24"/>
                <w:szCs w:val="24"/>
              </w:rPr>
              <w:t>Виробництво та розподілення електроенергії, газу, пару та гарячої води</w:t>
            </w:r>
            <w:r w:rsidRPr="00140B42">
              <w:rPr>
                <w:rFonts w:ascii="Times New Roman" w:hAnsi="Times New Roman"/>
                <w:b/>
                <w:sz w:val="24"/>
                <w:szCs w:val="24"/>
              </w:rPr>
              <w:t xml:space="preserve"> (</w:t>
            </w:r>
            <w:r w:rsidRPr="00140B42">
              <w:rPr>
                <w:rFonts w:ascii="Times New Roman" w:hAnsi="Times New Roman"/>
                <w:sz w:val="24"/>
                <w:szCs w:val="24"/>
              </w:rPr>
              <w:t>ПАТ «Енергія», КП «Обухіврайтепломережа», Обухівське ВКП)</w:t>
            </w:r>
          </w:p>
        </w:tc>
        <w:tc>
          <w:tcPr>
            <w:tcW w:w="1845" w:type="dxa"/>
            <w:vAlign w:val="center"/>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129948,4</w:t>
            </w:r>
          </w:p>
        </w:tc>
        <w:tc>
          <w:tcPr>
            <w:tcW w:w="1845" w:type="dxa"/>
            <w:tcBorders>
              <w:right w:val="single" w:sz="4" w:space="0" w:color="auto"/>
            </w:tcBorders>
            <w:vAlign w:val="center"/>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125028,1</w:t>
            </w:r>
          </w:p>
        </w:tc>
        <w:tc>
          <w:tcPr>
            <w:tcW w:w="1845" w:type="dxa"/>
            <w:tcBorders>
              <w:left w:val="single" w:sz="4" w:space="0" w:color="auto"/>
            </w:tcBorders>
            <w:vAlign w:val="center"/>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127278,3</w:t>
            </w:r>
          </w:p>
        </w:tc>
        <w:tc>
          <w:tcPr>
            <w:tcW w:w="1845" w:type="dxa"/>
            <w:vAlign w:val="center"/>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102</w:t>
            </w:r>
          </w:p>
        </w:tc>
      </w:tr>
      <w:tr w:rsidR="00832366" w:rsidRPr="00140B42" w:rsidTr="00882527">
        <w:tc>
          <w:tcPr>
            <w:tcW w:w="8100" w:type="dxa"/>
          </w:tcPr>
          <w:p w:rsidR="00832366" w:rsidRPr="00140B42" w:rsidRDefault="00832366" w:rsidP="00882527">
            <w:pPr>
              <w:spacing w:before="100" w:beforeAutospacing="1" w:after="100" w:afterAutospacing="1"/>
              <w:jc w:val="both"/>
              <w:outlineLvl w:val="0"/>
              <w:rPr>
                <w:rFonts w:ascii="Times New Roman" w:hAnsi="Times New Roman"/>
                <w:b/>
                <w:bCs/>
                <w:kern w:val="36"/>
                <w:sz w:val="24"/>
                <w:szCs w:val="24"/>
              </w:rPr>
            </w:pPr>
            <w:r w:rsidRPr="00140B42">
              <w:rPr>
                <w:rFonts w:ascii="Times New Roman" w:hAnsi="Times New Roman"/>
                <w:kern w:val="36"/>
                <w:sz w:val="24"/>
                <w:szCs w:val="24"/>
              </w:rPr>
              <w:t>Інші</w:t>
            </w:r>
          </w:p>
        </w:tc>
        <w:tc>
          <w:tcPr>
            <w:tcW w:w="1845" w:type="dxa"/>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w:t>
            </w:r>
          </w:p>
        </w:tc>
        <w:tc>
          <w:tcPr>
            <w:tcW w:w="1845" w:type="dxa"/>
            <w:tcBorders>
              <w:right w:val="single" w:sz="4" w:space="0" w:color="auto"/>
            </w:tcBorders>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w:t>
            </w:r>
          </w:p>
        </w:tc>
        <w:tc>
          <w:tcPr>
            <w:tcW w:w="1845" w:type="dxa"/>
            <w:tcBorders>
              <w:left w:val="single" w:sz="4" w:space="0" w:color="auto"/>
            </w:tcBorders>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w:t>
            </w:r>
          </w:p>
        </w:tc>
        <w:tc>
          <w:tcPr>
            <w:tcW w:w="1845" w:type="dxa"/>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w:t>
            </w:r>
          </w:p>
        </w:tc>
      </w:tr>
    </w:tbl>
    <w:p w:rsidR="00832366" w:rsidRPr="00140B42" w:rsidRDefault="00832366" w:rsidP="00832366">
      <w:pPr>
        <w:rPr>
          <w:rFonts w:ascii="Times New Roman" w:hAnsi="Times New Roman"/>
          <w:sz w:val="24"/>
          <w:szCs w:val="24"/>
        </w:rPr>
      </w:pPr>
    </w:p>
    <w:p w:rsidR="00832366" w:rsidRPr="00140B42" w:rsidRDefault="00832366" w:rsidP="00832366">
      <w:pPr>
        <w:rPr>
          <w:rFonts w:ascii="Times New Roman" w:hAnsi="Times New Roman"/>
          <w:sz w:val="24"/>
          <w:szCs w:val="24"/>
        </w:rPr>
        <w:sectPr w:rsidR="00832366" w:rsidRPr="00140B42" w:rsidSect="00882527">
          <w:pgSz w:w="11906" w:h="16838"/>
          <w:pgMar w:top="851" w:right="899" w:bottom="851" w:left="851" w:header="709" w:footer="709" w:gutter="0"/>
          <w:cols w:space="708"/>
          <w:docGrid w:linePitch="360"/>
        </w:sectPr>
      </w:pPr>
    </w:p>
    <w:p w:rsidR="00832366" w:rsidRPr="00140B42" w:rsidRDefault="00832366" w:rsidP="00832366">
      <w:pPr>
        <w:jc w:val="center"/>
        <w:rPr>
          <w:rFonts w:ascii="Times New Roman" w:hAnsi="Times New Roman"/>
          <w:b/>
          <w:sz w:val="24"/>
          <w:szCs w:val="24"/>
        </w:rPr>
      </w:pPr>
      <w:r w:rsidRPr="00140B42">
        <w:rPr>
          <w:rFonts w:ascii="Times New Roman" w:hAnsi="Times New Roman"/>
          <w:sz w:val="24"/>
          <w:szCs w:val="24"/>
        </w:rPr>
        <w:lastRenderedPageBreak/>
        <w:t xml:space="preserve">                                                                                                          Таблиця 3</w:t>
      </w:r>
      <w:r w:rsidRPr="00140B42">
        <w:rPr>
          <w:rFonts w:ascii="Times New Roman" w:hAnsi="Times New Roman"/>
          <w:sz w:val="24"/>
          <w:szCs w:val="24"/>
        </w:rPr>
        <w:br/>
      </w:r>
      <w:r w:rsidRPr="00140B42">
        <w:rPr>
          <w:rFonts w:ascii="Times New Roman" w:hAnsi="Times New Roman"/>
          <w:sz w:val="24"/>
          <w:szCs w:val="24"/>
        </w:rPr>
        <w:br/>
      </w:r>
      <w:r w:rsidRPr="00140B42">
        <w:rPr>
          <w:rFonts w:ascii="Times New Roman" w:hAnsi="Times New Roman"/>
          <w:sz w:val="24"/>
          <w:szCs w:val="24"/>
        </w:rPr>
        <w:br/>
      </w:r>
      <w:r w:rsidRPr="00140B42">
        <w:rPr>
          <w:rFonts w:ascii="Times New Roman" w:hAnsi="Times New Roman"/>
          <w:b/>
          <w:sz w:val="24"/>
          <w:szCs w:val="24"/>
        </w:rPr>
        <w:t>ОСНОВНІ ПОКАЗНИКИ РОЗВИТКУ СПОЖИВЧОГО РИНКУ</w:t>
      </w:r>
      <w:r w:rsidRPr="00140B42">
        <w:rPr>
          <w:rFonts w:ascii="Times New Roman" w:hAnsi="Times New Roman"/>
          <w:b/>
          <w:sz w:val="24"/>
          <w:szCs w:val="24"/>
        </w:rPr>
        <w:br/>
        <w:t> м. Обухів</w:t>
      </w:r>
    </w:p>
    <w:p w:rsidR="00832366" w:rsidRPr="00140B42" w:rsidRDefault="00832366" w:rsidP="00832366">
      <w:pPr>
        <w:rPr>
          <w:rFonts w:ascii="Times New Roman" w:hAnsi="Times New Roman"/>
          <w:sz w:val="24"/>
          <w:szCs w:val="24"/>
        </w:rPr>
      </w:pPr>
    </w:p>
    <w:tbl>
      <w:tblPr>
        <w:tblW w:w="10643" w:type="dxa"/>
        <w:tblInd w:w="-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686"/>
        <w:gridCol w:w="3454"/>
        <w:gridCol w:w="1440"/>
        <w:gridCol w:w="1265"/>
        <w:gridCol w:w="1255"/>
        <w:gridCol w:w="1277"/>
        <w:gridCol w:w="1266"/>
      </w:tblGrid>
      <w:tr w:rsidR="00832366" w:rsidRPr="00140B42" w:rsidTr="00882527">
        <w:trPr>
          <w:trHeight w:val="1235"/>
        </w:trPr>
        <w:tc>
          <w:tcPr>
            <w:tcW w:w="686" w:type="dxa"/>
            <w:tcBorders>
              <w:top w:val="single" w:sz="8" w:space="0" w:color="auto"/>
              <w:left w:val="single" w:sz="8" w:space="0" w:color="auto"/>
              <w:bottom w:val="single" w:sz="8" w:space="0" w:color="auto"/>
              <w:right w:val="single" w:sz="8" w:space="0" w:color="auto"/>
            </w:tcBorders>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b/>
                <w:bCs/>
                <w:sz w:val="24"/>
                <w:szCs w:val="24"/>
              </w:rPr>
              <w:t>№</w:t>
            </w:r>
          </w:p>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b/>
                <w:bCs/>
                <w:sz w:val="24"/>
                <w:szCs w:val="24"/>
              </w:rPr>
              <w:t>п/п</w:t>
            </w:r>
          </w:p>
        </w:tc>
        <w:tc>
          <w:tcPr>
            <w:tcW w:w="3454" w:type="dxa"/>
            <w:tcBorders>
              <w:top w:val="single" w:sz="8" w:space="0" w:color="auto"/>
              <w:left w:val="nil"/>
              <w:bottom w:val="single" w:sz="8" w:space="0" w:color="auto"/>
              <w:right w:val="single" w:sz="8" w:space="0" w:color="auto"/>
            </w:tcBorders>
          </w:tcPr>
          <w:p w:rsidR="00832366" w:rsidRPr="00140B42" w:rsidRDefault="00832366" w:rsidP="00882527">
            <w:pPr>
              <w:spacing w:before="100" w:beforeAutospacing="1" w:after="100" w:afterAutospacing="1"/>
              <w:jc w:val="center"/>
              <w:rPr>
                <w:rFonts w:ascii="Times New Roman" w:hAnsi="Times New Roman"/>
                <w:b/>
                <w:bCs/>
                <w:sz w:val="24"/>
                <w:szCs w:val="24"/>
              </w:rPr>
            </w:pPr>
          </w:p>
          <w:p w:rsidR="00832366" w:rsidRPr="00140B42" w:rsidRDefault="00832366" w:rsidP="00882527">
            <w:pPr>
              <w:spacing w:before="100" w:beforeAutospacing="1" w:after="100" w:afterAutospacing="1"/>
              <w:jc w:val="center"/>
              <w:rPr>
                <w:rFonts w:ascii="Times New Roman" w:hAnsi="Times New Roman"/>
                <w:b/>
                <w:bCs/>
                <w:sz w:val="24"/>
                <w:szCs w:val="24"/>
              </w:rPr>
            </w:pPr>
          </w:p>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b/>
                <w:bCs/>
                <w:sz w:val="24"/>
                <w:szCs w:val="24"/>
              </w:rPr>
              <w:t xml:space="preserve">Показники          </w:t>
            </w:r>
          </w:p>
        </w:tc>
        <w:tc>
          <w:tcPr>
            <w:tcW w:w="1440" w:type="dxa"/>
            <w:tcBorders>
              <w:top w:val="single" w:sz="8" w:space="0" w:color="auto"/>
              <w:left w:val="nil"/>
              <w:bottom w:val="single" w:sz="8" w:space="0" w:color="auto"/>
              <w:right w:val="single" w:sz="8" w:space="0" w:color="auto"/>
            </w:tcBorders>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b/>
                <w:bCs/>
                <w:sz w:val="24"/>
                <w:szCs w:val="24"/>
              </w:rPr>
              <w:t> </w:t>
            </w:r>
          </w:p>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b/>
                <w:bCs/>
                <w:sz w:val="24"/>
                <w:szCs w:val="24"/>
              </w:rPr>
              <w:t> </w:t>
            </w:r>
          </w:p>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b/>
                <w:bCs/>
                <w:sz w:val="24"/>
                <w:szCs w:val="24"/>
              </w:rPr>
              <w:t>Одиниці</w:t>
            </w:r>
          </w:p>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b/>
                <w:bCs/>
                <w:sz w:val="24"/>
                <w:szCs w:val="24"/>
              </w:rPr>
              <w:t>виміру</w:t>
            </w:r>
          </w:p>
        </w:tc>
        <w:tc>
          <w:tcPr>
            <w:tcW w:w="1265" w:type="dxa"/>
            <w:tcBorders>
              <w:top w:val="single" w:sz="8" w:space="0" w:color="auto"/>
              <w:left w:val="nil"/>
              <w:bottom w:val="single" w:sz="8" w:space="0" w:color="auto"/>
              <w:right w:val="single" w:sz="8" w:space="0" w:color="auto"/>
            </w:tcBorders>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b/>
                <w:bCs/>
                <w:sz w:val="24"/>
                <w:szCs w:val="24"/>
              </w:rPr>
              <w:t> </w:t>
            </w:r>
          </w:p>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b/>
                <w:bCs/>
                <w:sz w:val="24"/>
                <w:szCs w:val="24"/>
              </w:rPr>
              <w:t> </w:t>
            </w:r>
          </w:p>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b/>
                <w:bCs/>
                <w:sz w:val="24"/>
                <w:szCs w:val="24"/>
              </w:rPr>
              <w:t>2014 рік</w:t>
            </w:r>
          </w:p>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b/>
                <w:bCs/>
                <w:sz w:val="24"/>
                <w:szCs w:val="24"/>
              </w:rPr>
              <w:t> </w:t>
            </w:r>
          </w:p>
        </w:tc>
        <w:tc>
          <w:tcPr>
            <w:tcW w:w="1255" w:type="dxa"/>
            <w:tcBorders>
              <w:top w:val="single" w:sz="8" w:space="0" w:color="auto"/>
              <w:left w:val="nil"/>
              <w:bottom w:val="single" w:sz="8" w:space="0" w:color="auto"/>
              <w:right w:val="single" w:sz="8" w:space="0" w:color="auto"/>
            </w:tcBorders>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b/>
                <w:bCs/>
                <w:sz w:val="24"/>
                <w:szCs w:val="24"/>
              </w:rPr>
              <w:t> </w:t>
            </w:r>
          </w:p>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b/>
                <w:bCs/>
                <w:sz w:val="24"/>
                <w:szCs w:val="24"/>
              </w:rPr>
              <w:t> </w:t>
            </w:r>
          </w:p>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b/>
                <w:bCs/>
                <w:sz w:val="24"/>
                <w:szCs w:val="24"/>
              </w:rPr>
              <w:t>2015 рік</w:t>
            </w:r>
          </w:p>
          <w:p w:rsidR="00832366" w:rsidRPr="00140B42" w:rsidRDefault="00832366" w:rsidP="00882527">
            <w:pPr>
              <w:spacing w:before="100" w:beforeAutospacing="1" w:after="100" w:afterAutospacing="1"/>
              <w:jc w:val="center"/>
              <w:rPr>
                <w:rFonts w:ascii="Times New Roman" w:hAnsi="Times New Roman"/>
                <w:b/>
                <w:sz w:val="24"/>
                <w:szCs w:val="24"/>
              </w:rPr>
            </w:pPr>
            <w:r w:rsidRPr="00140B42">
              <w:rPr>
                <w:rFonts w:ascii="Times New Roman" w:hAnsi="Times New Roman"/>
                <w:b/>
                <w:sz w:val="24"/>
                <w:szCs w:val="24"/>
              </w:rPr>
              <w:t>(очікуване)</w:t>
            </w:r>
          </w:p>
        </w:tc>
        <w:tc>
          <w:tcPr>
            <w:tcW w:w="1277" w:type="dxa"/>
            <w:tcBorders>
              <w:top w:val="single" w:sz="8" w:space="0" w:color="auto"/>
              <w:left w:val="nil"/>
              <w:bottom w:val="single" w:sz="8" w:space="0" w:color="auto"/>
              <w:right w:val="single" w:sz="8" w:space="0" w:color="auto"/>
            </w:tcBorders>
            <w:vAlign w:val="center"/>
          </w:tcPr>
          <w:p w:rsidR="00832366" w:rsidRPr="00140B42" w:rsidRDefault="00832366" w:rsidP="00882527">
            <w:pPr>
              <w:spacing w:before="100" w:beforeAutospacing="1" w:after="100" w:afterAutospacing="1"/>
              <w:jc w:val="center"/>
              <w:rPr>
                <w:rFonts w:ascii="Times New Roman" w:hAnsi="Times New Roman"/>
                <w:b/>
                <w:sz w:val="24"/>
                <w:szCs w:val="24"/>
              </w:rPr>
            </w:pPr>
            <w:r w:rsidRPr="00140B42">
              <w:rPr>
                <w:rFonts w:ascii="Times New Roman" w:hAnsi="Times New Roman"/>
                <w:b/>
                <w:sz w:val="24"/>
                <w:szCs w:val="24"/>
              </w:rPr>
              <w:t>2016 рік прогноз</w:t>
            </w:r>
          </w:p>
        </w:tc>
        <w:tc>
          <w:tcPr>
            <w:tcW w:w="1266" w:type="dxa"/>
            <w:tcBorders>
              <w:top w:val="single" w:sz="8" w:space="0" w:color="auto"/>
              <w:left w:val="nil"/>
              <w:bottom w:val="single" w:sz="8" w:space="0" w:color="auto"/>
              <w:right w:val="single" w:sz="8" w:space="0" w:color="auto"/>
            </w:tcBorders>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b/>
                <w:bCs/>
                <w:sz w:val="24"/>
                <w:szCs w:val="24"/>
              </w:rPr>
              <w:t xml:space="preserve">Темп </w:t>
            </w:r>
          </w:p>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b/>
                <w:bCs/>
                <w:sz w:val="24"/>
                <w:szCs w:val="24"/>
              </w:rPr>
              <w:t>росту,</w:t>
            </w:r>
          </w:p>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b/>
                <w:bCs/>
                <w:sz w:val="24"/>
                <w:szCs w:val="24"/>
              </w:rPr>
              <w:t>%</w:t>
            </w:r>
          </w:p>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b/>
                <w:bCs/>
                <w:sz w:val="24"/>
                <w:szCs w:val="24"/>
              </w:rPr>
              <w:t>2016 р. до</w:t>
            </w:r>
          </w:p>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b/>
                <w:bCs/>
                <w:sz w:val="24"/>
                <w:szCs w:val="24"/>
              </w:rPr>
              <w:t>2015 р.</w:t>
            </w:r>
          </w:p>
        </w:tc>
      </w:tr>
      <w:tr w:rsidR="00832366" w:rsidRPr="00140B42" w:rsidTr="00882527">
        <w:tc>
          <w:tcPr>
            <w:tcW w:w="686" w:type="dxa"/>
            <w:tcBorders>
              <w:top w:val="nil"/>
              <w:left w:val="single" w:sz="8" w:space="0" w:color="auto"/>
              <w:bottom w:val="single" w:sz="8" w:space="0" w:color="auto"/>
              <w:right w:val="single" w:sz="8" w:space="0" w:color="auto"/>
            </w:tcBorders>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1.</w:t>
            </w:r>
          </w:p>
        </w:tc>
        <w:tc>
          <w:tcPr>
            <w:tcW w:w="3454" w:type="dxa"/>
            <w:tcBorders>
              <w:top w:val="nil"/>
              <w:left w:val="nil"/>
              <w:bottom w:val="single" w:sz="8" w:space="0" w:color="auto"/>
              <w:right w:val="single" w:sz="8" w:space="0" w:color="auto"/>
            </w:tcBorders>
          </w:tcPr>
          <w:p w:rsidR="00832366" w:rsidRPr="00140B42" w:rsidRDefault="00832366" w:rsidP="00882527">
            <w:pPr>
              <w:spacing w:before="100" w:beforeAutospacing="1" w:after="100" w:afterAutospacing="1"/>
              <w:jc w:val="both"/>
              <w:rPr>
                <w:rFonts w:ascii="Times New Roman" w:hAnsi="Times New Roman"/>
                <w:sz w:val="24"/>
                <w:szCs w:val="24"/>
              </w:rPr>
            </w:pPr>
            <w:r w:rsidRPr="00140B42">
              <w:rPr>
                <w:rFonts w:ascii="Times New Roman" w:hAnsi="Times New Roman"/>
                <w:sz w:val="24"/>
                <w:szCs w:val="24"/>
              </w:rPr>
              <w:t>Роздрібний товарооборот підприємств усіх форм власності (в діючих цінах) – всього</w:t>
            </w:r>
          </w:p>
        </w:tc>
        <w:tc>
          <w:tcPr>
            <w:tcW w:w="1440" w:type="dxa"/>
            <w:tcBorders>
              <w:top w:val="nil"/>
              <w:left w:val="nil"/>
              <w:bottom w:val="single" w:sz="8" w:space="0" w:color="auto"/>
              <w:right w:val="single" w:sz="8" w:space="0" w:color="auto"/>
            </w:tcBorders>
            <w:vAlign w:val="center"/>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млн. грн.</w:t>
            </w:r>
          </w:p>
        </w:tc>
        <w:tc>
          <w:tcPr>
            <w:tcW w:w="1265" w:type="dxa"/>
            <w:tcBorders>
              <w:top w:val="nil"/>
              <w:left w:val="nil"/>
              <w:bottom w:val="single" w:sz="8" w:space="0" w:color="auto"/>
              <w:right w:val="single" w:sz="8" w:space="0" w:color="auto"/>
            </w:tcBorders>
            <w:vAlign w:val="center"/>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581,9</w:t>
            </w:r>
          </w:p>
        </w:tc>
        <w:tc>
          <w:tcPr>
            <w:tcW w:w="1255" w:type="dxa"/>
            <w:tcBorders>
              <w:top w:val="nil"/>
              <w:left w:val="nil"/>
              <w:bottom w:val="single" w:sz="8" w:space="0" w:color="auto"/>
              <w:right w:val="single" w:sz="8" w:space="0" w:color="auto"/>
            </w:tcBorders>
            <w:vAlign w:val="center"/>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600,8</w:t>
            </w:r>
          </w:p>
        </w:tc>
        <w:tc>
          <w:tcPr>
            <w:tcW w:w="1277" w:type="dxa"/>
            <w:tcBorders>
              <w:top w:val="nil"/>
              <w:left w:val="nil"/>
              <w:bottom w:val="single" w:sz="8" w:space="0" w:color="auto"/>
              <w:right w:val="single" w:sz="8" w:space="0" w:color="auto"/>
            </w:tcBorders>
            <w:vAlign w:val="center"/>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613,0</w:t>
            </w:r>
          </w:p>
        </w:tc>
        <w:tc>
          <w:tcPr>
            <w:tcW w:w="1266" w:type="dxa"/>
            <w:tcBorders>
              <w:top w:val="nil"/>
              <w:left w:val="nil"/>
              <w:bottom w:val="single" w:sz="8" w:space="0" w:color="auto"/>
              <w:right w:val="single" w:sz="8" w:space="0" w:color="auto"/>
            </w:tcBorders>
            <w:vAlign w:val="center"/>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102</w:t>
            </w:r>
          </w:p>
        </w:tc>
      </w:tr>
      <w:tr w:rsidR="00832366" w:rsidRPr="00140B42" w:rsidTr="00882527">
        <w:tc>
          <w:tcPr>
            <w:tcW w:w="686" w:type="dxa"/>
            <w:tcBorders>
              <w:top w:val="nil"/>
              <w:left w:val="single" w:sz="8" w:space="0" w:color="auto"/>
              <w:bottom w:val="single" w:sz="8" w:space="0" w:color="auto"/>
              <w:right w:val="single" w:sz="8" w:space="0" w:color="auto"/>
            </w:tcBorders>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2.</w:t>
            </w:r>
          </w:p>
        </w:tc>
        <w:tc>
          <w:tcPr>
            <w:tcW w:w="3454" w:type="dxa"/>
            <w:tcBorders>
              <w:top w:val="nil"/>
              <w:left w:val="nil"/>
              <w:bottom w:val="single" w:sz="8" w:space="0" w:color="auto"/>
              <w:right w:val="single" w:sz="8" w:space="0" w:color="auto"/>
            </w:tcBorders>
          </w:tcPr>
          <w:p w:rsidR="00832366" w:rsidRPr="00140B42" w:rsidRDefault="00832366" w:rsidP="00882527">
            <w:pPr>
              <w:spacing w:before="100" w:beforeAutospacing="1" w:after="100" w:afterAutospacing="1"/>
              <w:jc w:val="both"/>
              <w:rPr>
                <w:rFonts w:ascii="Times New Roman" w:hAnsi="Times New Roman"/>
                <w:sz w:val="24"/>
                <w:szCs w:val="24"/>
              </w:rPr>
            </w:pPr>
            <w:r w:rsidRPr="00140B42">
              <w:rPr>
                <w:rFonts w:ascii="Times New Roman" w:hAnsi="Times New Roman"/>
                <w:sz w:val="24"/>
                <w:szCs w:val="24"/>
              </w:rPr>
              <w:t>Товарооборот на душу населення</w:t>
            </w:r>
          </w:p>
        </w:tc>
        <w:tc>
          <w:tcPr>
            <w:tcW w:w="1440" w:type="dxa"/>
            <w:tcBorders>
              <w:top w:val="nil"/>
              <w:left w:val="nil"/>
              <w:bottom w:val="single" w:sz="8" w:space="0" w:color="auto"/>
              <w:right w:val="single" w:sz="8" w:space="0" w:color="auto"/>
            </w:tcBorders>
            <w:vAlign w:val="center"/>
          </w:tcPr>
          <w:p w:rsidR="00832366" w:rsidRPr="00140B42" w:rsidRDefault="00832366" w:rsidP="00882527">
            <w:pPr>
              <w:spacing w:before="100" w:beforeAutospacing="1" w:after="100" w:afterAutospacing="1"/>
              <w:jc w:val="center"/>
              <w:rPr>
                <w:rFonts w:ascii="Times New Roman" w:hAnsi="Times New Roman"/>
                <w:sz w:val="24"/>
                <w:szCs w:val="24"/>
              </w:rPr>
            </w:pPr>
          </w:p>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грн.</w:t>
            </w:r>
          </w:p>
        </w:tc>
        <w:tc>
          <w:tcPr>
            <w:tcW w:w="1265" w:type="dxa"/>
            <w:tcBorders>
              <w:top w:val="nil"/>
              <w:left w:val="nil"/>
              <w:bottom w:val="single" w:sz="8" w:space="0" w:color="auto"/>
              <w:right w:val="single" w:sz="8" w:space="0" w:color="auto"/>
            </w:tcBorders>
            <w:vAlign w:val="center"/>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17240,5</w:t>
            </w:r>
          </w:p>
        </w:tc>
        <w:tc>
          <w:tcPr>
            <w:tcW w:w="1255" w:type="dxa"/>
            <w:tcBorders>
              <w:top w:val="nil"/>
              <w:left w:val="nil"/>
              <w:bottom w:val="single" w:sz="8" w:space="0" w:color="auto"/>
              <w:right w:val="single" w:sz="8" w:space="0" w:color="auto"/>
            </w:tcBorders>
            <w:vAlign w:val="center"/>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17748,9</w:t>
            </w:r>
          </w:p>
        </w:tc>
        <w:tc>
          <w:tcPr>
            <w:tcW w:w="1277" w:type="dxa"/>
            <w:tcBorders>
              <w:top w:val="nil"/>
              <w:left w:val="nil"/>
              <w:bottom w:val="single" w:sz="8" w:space="0" w:color="auto"/>
              <w:right w:val="single" w:sz="8" w:space="0" w:color="auto"/>
            </w:tcBorders>
            <w:vAlign w:val="center"/>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18043,7</w:t>
            </w:r>
          </w:p>
        </w:tc>
        <w:tc>
          <w:tcPr>
            <w:tcW w:w="1266" w:type="dxa"/>
            <w:tcBorders>
              <w:top w:val="nil"/>
              <w:left w:val="nil"/>
              <w:bottom w:val="single" w:sz="8" w:space="0" w:color="auto"/>
              <w:right w:val="single" w:sz="8" w:space="0" w:color="auto"/>
            </w:tcBorders>
            <w:vAlign w:val="center"/>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102</w:t>
            </w:r>
          </w:p>
        </w:tc>
      </w:tr>
      <w:tr w:rsidR="00832366" w:rsidRPr="00140B42" w:rsidTr="00882527">
        <w:tc>
          <w:tcPr>
            <w:tcW w:w="686" w:type="dxa"/>
            <w:tcBorders>
              <w:top w:val="nil"/>
              <w:left w:val="single" w:sz="8" w:space="0" w:color="auto"/>
              <w:bottom w:val="single" w:sz="8" w:space="0" w:color="auto"/>
              <w:right w:val="single" w:sz="8" w:space="0" w:color="auto"/>
            </w:tcBorders>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3.</w:t>
            </w:r>
          </w:p>
        </w:tc>
        <w:tc>
          <w:tcPr>
            <w:tcW w:w="3454" w:type="dxa"/>
            <w:tcBorders>
              <w:top w:val="nil"/>
              <w:left w:val="nil"/>
              <w:bottom w:val="single" w:sz="8" w:space="0" w:color="auto"/>
              <w:right w:val="single" w:sz="8" w:space="0" w:color="auto"/>
            </w:tcBorders>
          </w:tcPr>
          <w:p w:rsidR="00832366" w:rsidRPr="00140B42" w:rsidRDefault="00832366" w:rsidP="00882527">
            <w:pPr>
              <w:spacing w:before="100" w:beforeAutospacing="1" w:after="100" w:afterAutospacing="1"/>
              <w:jc w:val="both"/>
              <w:rPr>
                <w:rFonts w:ascii="Times New Roman" w:hAnsi="Times New Roman"/>
                <w:sz w:val="24"/>
                <w:szCs w:val="24"/>
              </w:rPr>
            </w:pPr>
            <w:r w:rsidRPr="00140B42">
              <w:rPr>
                <w:rFonts w:ascii="Times New Roman" w:hAnsi="Times New Roman"/>
                <w:sz w:val="24"/>
                <w:szCs w:val="24"/>
              </w:rPr>
              <w:t>Магазини - всього</w:t>
            </w:r>
          </w:p>
        </w:tc>
        <w:tc>
          <w:tcPr>
            <w:tcW w:w="1440" w:type="dxa"/>
            <w:tcBorders>
              <w:top w:val="nil"/>
              <w:left w:val="nil"/>
              <w:bottom w:val="single" w:sz="8" w:space="0" w:color="auto"/>
              <w:right w:val="single" w:sz="8" w:space="0" w:color="auto"/>
            </w:tcBorders>
            <w:vAlign w:val="center"/>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об’єктів</w:t>
            </w:r>
          </w:p>
        </w:tc>
        <w:tc>
          <w:tcPr>
            <w:tcW w:w="1265" w:type="dxa"/>
            <w:tcBorders>
              <w:top w:val="nil"/>
              <w:left w:val="nil"/>
              <w:bottom w:val="single" w:sz="8" w:space="0" w:color="auto"/>
              <w:right w:val="single" w:sz="8" w:space="0" w:color="auto"/>
            </w:tcBorders>
            <w:vAlign w:val="center"/>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259</w:t>
            </w:r>
          </w:p>
        </w:tc>
        <w:tc>
          <w:tcPr>
            <w:tcW w:w="1255" w:type="dxa"/>
            <w:tcBorders>
              <w:top w:val="nil"/>
              <w:left w:val="nil"/>
              <w:bottom w:val="single" w:sz="8" w:space="0" w:color="auto"/>
              <w:right w:val="single" w:sz="8" w:space="0" w:color="auto"/>
            </w:tcBorders>
            <w:vAlign w:val="center"/>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262</w:t>
            </w:r>
          </w:p>
        </w:tc>
        <w:tc>
          <w:tcPr>
            <w:tcW w:w="1277" w:type="dxa"/>
            <w:tcBorders>
              <w:top w:val="nil"/>
              <w:left w:val="nil"/>
              <w:bottom w:val="single" w:sz="8" w:space="0" w:color="auto"/>
              <w:right w:val="single" w:sz="8" w:space="0" w:color="auto"/>
            </w:tcBorders>
            <w:vAlign w:val="center"/>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278</w:t>
            </w:r>
          </w:p>
        </w:tc>
        <w:tc>
          <w:tcPr>
            <w:tcW w:w="1266" w:type="dxa"/>
            <w:tcBorders>
              <w:top w:val="nil"/>
              <w:left w:val="nil"/>
              <w:bottom w:val="single" w:sz="8" w:space="0" w:color="auto"/>
              <w:right w:val="single" w:sz="8" w:space="0" w:color="auto"/>
            </w:tcBorders>
            <w:vAlign w:val="center"/>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108</w:t>
            </w:r>
          </w:p>
        </w:tc>
      </w:tr>
      <w:tr w:rsidR="00832366" w:rsidRPr="00140B42" w:rsidTr="00882527">
        <w:tc>
          <w:tcPr>
            <w:tcW w:w="686" w:type="dxa"/>
            <w:tcBorders>
              <w:top w:val="nil"/>
              <w:left w:val="single" w:sz="8" w:space="0" w:color="auto"/>
              <w:bottom w:val="single" w:sz="8" w:space="0" w:color="auto"/>
              <w:right w:val="single" w:sz="8" w:space="0" w:color="auto"/>
            </w:tcBorders>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3.1.</w:t>
            </w:r>
          </w:p>
        </w:tc>
        <w:tc>
          <w:tcPr>
            <w:tcW w:w="3454" w:type="dxa"/>
            <w:tcBorders>
              <w:top w:val="nil"/>
              <w:left w:val="nil"/>
              <w:bottom w:val="single" w:sz="8" w:space="0" w:color="auto"/>
              <w:right w:val="single" w:sz="8" w:space="0" w:color="auto"/>
            </w:tcBorders>
          </w:tcPr>
          <w:p w:rsidR="00832366" w:rsidRPr="00140B42" w:rsidRDefault="00832366" w:rsidP="00882527">
            <w:pPr>
              <w:spacing w:before="100" w:beforeAutospacing="1" w:after="100" w:afterAutospacing="1"/>
              <w:jc w:val="both"/>
              <w:rPr>
                <w:rFonts w:ascii="Times New Roman" w:hAnsi="Times New Roman"/>
                <w:sz w:val="24"/>
                <w:szCs w:val="24"/>
              </w:rPr>
            </w:pPr>
            <w:r w:rsidRPr="00140B42">
              <w:rPr>
                <w:rFonts w:ascii="Times New Roman" w:hAnsi="Times New Roman"/>
                <w:sz w:val="24"/>
                <w:szCs w:val="24"/>
              </w:rPr>
              <w:t>Продовольчі магазини</w:t>
            </w:r>
          </w:p>
        </w:tc>
        <w:tc>
          <w:tcPr>
            <w:tcW w:w="1440" w:type="dxa"/>
            <w:tcBorders>
              <w:top w:val="nil"/>
              <w:left w:val="nil"/>
              <w:bottom w:val="single" w:sz="8" w:space="0" w:color="auto"/>
              <w:right w:val="single" w:sz="8" w:space="0" w:color="auto"/>
            </w:tcBorders>
            <w:vAlign w:val="center"/>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  // -</w:t>
            </w:r>
          </w:p>
        </w:tc>
        <w:tc>
          <w:tcPr>
            <w:tcW w:w="1265" w:type="dxa"/>
            <w:tcBorders>
              <w:top w:val="nil"/>
              <w:left w:val="nil"/>
              <w:bottom w:val="single" w:sz="8" w:space="0" w:color="auto"/>
              <w:right w:val="single" w:sz="8" w:space="0" w:color="auto"/>
            </w:tcBorders>
            <w:vAlign w:val="center"/>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94</w:t>
            </w:r>
          </w:p>
        </w:tc>
        <w:tc>
          <w:tcPr>
            <w:tcW w:w="1255" w:type="dxa"/>
            <w:tcBorders>
              <w:top w:val="nil"/>
              <w:left w:val="nil"/>
              <w:bottom w:val="single" w:sz="8" w:space="0" w:color="auto"/>
              <w:right w:val="single" w:sz="8" w:space="0" w:color="auto"/>
            </w:tcBorders>
            <w:vAlign w:val="center"/>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95</w:t>
            </w:r>
          </w:p>
        </w:tc>
        <w:tc>
          <w:tcPr>
            <w:tcW w:w="1277" w:type="dxa"/>
            <w:tcBorders>
              <w:top w:val="nil"/>
              <w:left w:val="nil"/>
              <w:bottom w:val="single" w:sz="8" w:space="0" w:color="auto"/>
              <w:right w:val="single" w:sz="8" w:space="0" w:color="auto"/>
            </w:tcBorders>
            <w:vAlign w:val="center"/>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103</w:t>
            </w:r>
          </w:p>
        </w:tc>
        <w:tc>
          <w:tcPr>
            <w:tcW w:w="1266" w:type="dxa"/>
            <w:tcBorders>
              <w:top w:val="nil"/>
              <w:left w:val="nil"/>
              <w:bottom w:val="single" w:sz="8" w:space="0" w:color="auto"/>
              <w:right w:val="single" w:sz="8" w:space="0" w:color="auto"/>
            </w:tcBorders>
            <w:vAlign w:val="center"/>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109</w:t>
            </w:r>
          </w:p>
        </w:tc>
      </w:tr>
      <w:tr w:rsidR="00832366" w:rsidRPr="00140B42" w:rsidTr="00882527">
        <w:tc>
          <w:tcPr>
            <w:tcW w:w="686" w:type="dxa"/>
            <w:tcBorders>
              <w:top w:val="nil"/>
              <w:left w:val="single" w:sz="8" w:space="0" w:color="auto"/>
              <w:bottom w:val="single" w:sz="8" w:space="0" w:color="auto"/>
              <w:right w:val="single" w:sz="8" w:space="0" w:color="auto"/>
            </w:tcBorders>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3.2.</w:t>
            </w:r>
          </w:p>
        </w:tc>
        <w:tc>
          <w:tcPr>
            <w:tcW w:w="3454" w:type="dxa"/>
            <w:tcBorders>
              <w:top w:val="nil"/>
              <w:left w:val="nil"/>
              <w:bottom w:val="single" w:sz="8" w:space="0" w:color="auto"/>
              <w:right w:val="single" w:sz="8" w:space="0" w:color="auto"/>
            </w:tcBorders>
          </w:tcPr>
          <w:p w:rsidR="00832366" w:rsidRPr="00140B42" w:rsidRDefault="00832366" w:rsidP="00882527">
            <w:pPr>
              <w:spacing w:before="100" w:beforeAutospacing="1" w:after="100" w:afterAutospacing="1"/>
              <w:jc w:val="both"/>
              <w:rPr>
                <w:rFonts w:ascii="Times New Roman" w:hAnsi="Times New Roman"/>
                <w:sz w:val="24"/>
                <w:szCs w:val="24"/>
              </w:rPr>
            </w:pPr>
            <w:r w:rsidRPr="00140B42">
              <w:rPr>
                <w:rFonts w:ascii="Times New Roman" w:hAnsi="Times New Roman"/>
                <w:sz w:val="24"/>
                <w:szCs w:val="24"/>
              </w:rPr>
              <w:t>Непродовольчі магазини</w:t>
            </w:r>
          </w:p>
        </w:tc>
        <w:tc>
          <w:tcPr>
            <w:tcW w:w="1440" w:type="dxa"/>
            <w:tcBorders>
              <w:top w:val="nil"/>
              <w:left w:val="nil"/>
              <w:bottom w:val="single" w:sz="8" w:space="0" w:color="auto"/>
              <w:right w:val="single" w:sz="8" w:space="0" w:color="auto"/>
            </w:tcBorders>
            <w:vAlign w:val="center"/>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  //  -</w:t>
            </w:r>
          </w:p>
        </w:tc>
        <w:tc>
          <w:tcPr>
            <w:tcW w:w="1265" w:type="dxa"/>
            <w:tcBorders>
              <w:top w:val="nil"/>
              <w:left w:val="nil"/>
              <w:bottom w:val="single" w:sz="8" w:space="0" w:color="auto"/>
              <w:right w:val="single" w:sz="8" w:space="0" w:color="auto"/>
            </w:tcBorders>
            <w:vAlign w:val="center"/>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162</w:t>
            </w:r>
          </w:p>
        </w:tc>
        <w:tc>
          <w:tcPr>
            <w:tcW w:w="1255" w:type="dxa"/>
            <w:tcBorders>
              <w:top w:val="nil"/>
              <w:left w:val="nil"/>
              <w:bottom w:val="single" w:sz="8" w:space="0" w:color="auto"/>
              <w:right w:val="single" w:sz="8" w:space="0" w:color="auto"/>
            </w:tcBorders>
            <w:vAlign w:val="center"/>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163</w:t>
            </w:r>
          </w:p>
        </w:tc>
        <w:tc>
          <w:tcPr>
            <w:tcW w:w="1277" w:type="dxa"/>
            <w:tcBorders>
              <w:top w:val="nil"/>
              <w:left w:val="nil"/>
              <w:bottom w:val="single" w:sz="8" w:space="0" w:color="auto"/>
              <w:right w:val="single" w:sz="8" w:space="0" w:color="auto"/>
            </w:tcBorders>
            <w:vAlign w:val="center"/>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175</w:t>
            </w:r>
          </w:p>
        </w:tc>
        <w:tc>
          <w:tcPr>
            <w:tcW w:w="1266" w:type="dxa"/>
            <w:tcBorders>
              <w:top w:val="nil"/>
              <w:left w:val="nil"/>
              <w:bottom w:val="single" w:sz="8" w:space="0" w:color="auto"/>
              <w:right w:val="single" w:sz="8" w:space="0" w:color="auto"/>
            </w:tcBorders>
            <w:vAlign w:val="center"/>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108</w:t>
            </w:r>
          </w:p>
        </w:tc>
      </w:tr>
      <w:tr w:rsidR="00832366" w:rsidRPr="00140B42" w:rsidTr="00882527">
        <w:tc>
          <w:tcPr>
            <w:tcW w:w="686" w:type="dxa"/>
            <w:tcBorders>
              <w:top w:val="nil"/>
              <w:left w:val="single" w:sz="8" w:space="0" w:color="auto"/>
              <w:bottom w:val="single" w:sz="8" w:space="0" w:color="auto"/>
              <w:right w:val="single" w:sz="8" w:space="0" w:color="auto"/>
            </w:tcBorders>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3.3.</w:t>
            </w:r>
          </w:p>
        </w:tc>
        <w:tc>
          <w:tcPr>
            <w:tcW w:w="3454" w:type="dxa"/>
            <w:tcBorders>
              <w:top w:val="nil"/>
              <w:left w:val="nil"/>
              <w:bottom w:val="single" w:sz="8" w:space="0" w:color="auto"/>
              <w:right w:val="single" w:sz="8" w:space="0" w:color="auto"/>
            </w:tcBorders>
          </w:tcPr>
          <w:p w:rsidR="00832366" w:rsidRPr="00140B42" w:rsidRDefault="00832366" w:rsidP="00882527">
            <w:pPr>
              <w:spacing w:before="100" w:beforeAutospacing="1" w:after="100" w:afterAutospacing="1"/>
              <w:jc w:val="both"/>
              <w:rPr>
                <w:rFonts w:ascii="Times New Roman" w:hAnsi="Times New Roman"/>
                <w:sz w:val="24"/>
                <w:szCs w:val="24"/>
              </w:rPr>
            </w:pPr>
            <w:r w:rsidRPr="00140B42">
              <w:rPr>
                <w:rFonts w:ascii="Times New Roman" w:hAnsi="Times New Roman"/>
                <w:sz w:val="24"/>
                <w:szCs w:val="24"/>
              </w:rPr>
              <w:t>Змішані магазини</w:t>
            </w:r>
          </w:p>
        </w:tc>
        <w:tc>
          <w:tcPr>
            <w:tcW w:w="1440" w:type="dxa"/>
            <w:tcBorders>
              <w:top w:val="nil"/>
              <w:left w:val="nil"/>
              <w:bottom w:val="single" w:sz="8" w:space="0" w:color="auto"/>
              <w:right w:val="single" w:sz="8" w:space="0" w:color="auto"/>
            </w:tcBorders>
            <w:vAlign w:val="center"/>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w:t>
            </w:r>
          </w:p>
        </w:tc>
        <w:tc>
          <w:tcPr>
            <w:tcW w:w="1265" w:type="dxa"/>
            <w:tcBorders>
              <w:top w:val="nil"/>
              <w:left w:val="nil"/>
              <w:bottom w:val="single" w:sz="8" w:space="0" w:color="auto"/>
              <w:right w:val="single" w:sz="8" w:space="0" w:color="auto"/>
            </w:tcBorders>
            <w:vAlign w:val="center"/>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3</w:t>
            </w:r>
          </w:p>
        </w:tc>
        <w:tc>
          <w:tcPr>
            <w:tcW w:w="1255" w:type="dxa"/>
            <w:tcBorders>
              <w:top w:val="nil"/>
              <w:left w:val="nil"/>
              <w:bottom w:val="single" w:sz="8" w:space="0" w:color="auto"/>
              <w:right w:val="single" w:sz="8" w:space="0" w:color="auto"/>
            </w:tcBorders>
            <w:vAlign w:val="center"/>
          </w:tcPr>
          <w:p w:rsidR="00832366" w:rsidRPr="00140B42" w:rsidRDefault="00832366" w:rsidP="00882527">
            <w:pPr>
              <w:spacing w:before="100" w:beforeAutospacing="1" w:after="100" w:afterAutospacing="1"/>
              <w:jc w:val="center"/>
              <w:rPr>
                <w:rFonts w:ascii="Times New Roman" w:hAnsi="Times New Roman"/>
                <w:sz w:val="24"/>
                <w:szCs w:val="24"/>
                <w:highlight w:val="cyan"/>
              </w:rPr>
            </w:pPr>
            <w:r w:rsidRPr="00140B42">
              <w:rPr>
                <w:rFonts w:ascii="Times New Roman" w:hAnsi="Times New Roman"/>
                <w:sz w:val="24"/>
                <w:szCs w:val="24"/>
              </w:rPr>
              <w:t>4</w:t>
            </w:r>
          </w:p>
        </w:tc>
        <w:tc>
          <w:tcPr>
            <w:tcW w:w="1277" w:type="dxa"/>
            <w:tcBorders>
              <w:top w:val="nil"/>
              <w:left w:val="nil"/>
              <w:bottom w:val="single" w:sz="8" w:space="0" w:color="auto"/>
              <w:right w:val="single" w:sz="8" w:space="0" w:color="auto"/>
            </w:tcBorders>
            <w:vAlign w:val="center"/>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4</w:t>
            </w:r>
          </w:p>
        </w:tc>
        <w:tc>
          <w:tcPr>
            <w:tcW w:w="1266" w:type="dxa"/>
            <w:tcBorders>
              <w:top w:val="nil"/>
              <w:left w:val="nil"/>
              <w:bottom w:val="single" w:sz="8" w:space="0" w:color="auto"/>
              <w:right w:val="single" w:sz="8" w:space="0" w:color="auto"/>
            </w:tcBorders>
            <w:vAlign w:val="center"/>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w:t>
            </w:r>
          </w:p>
        </w:tc>
      </w:tr>
      <w:tr w:rsidR="00832366" w:rsidRPr="00140B42" w:rsidTr="00882527">
        <w:tc>
          <w:tcPr>
            <w:tcW w:w="686" w:type="dxa"/>
            <w:tcBorders>
              <w:top w:val="nil"/>
              <w:left w:val="single" w:sz="8" w:space="0" w:color="auto"/>
              <w:bottom w:val="single" w:sz="8" w:space="0" w:color="auto"/>
              <w:right w:val="single" w:sz="8" w:space="0" w:color="auto"/>
            </w:tcBorders>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4.</w:t>
            </w:r>
          </w:p>
        </w:tc>
        <w:tc>
          <w:tcPr>
            <w:tcW w:w="3454" w:type="dxa"/>
            <w:tcBorders>
              <w:top w:val="nil"/>
              <w:left w:val="nil"/>
              <w:bottom w:val="single" w:sz="8" w:space="0" w:color="auto"/>
              <w:right w:val="single" w:sz="8" w:space="0" w:color="auto"/>
            </w:tcBorders>
          </w:tcPr>
          <w:p w:rsidR="00832366" w:rsidRPr="00140B42" w:rsidRDefault="00832366" w:rsidP="00882527">
            <w:pPr>
              <w:spacing w:before="100" w:beforeAutospacing="1" w:after="100" w:afterAutospacing="1"/>
              <w:jc w:val="both"/>
              <w:rPr>
                <w:rFonts w:ascii="Times New Roman" w:hAnsi="Times New Roman"/>
                <w:sz w:val="24"/>
                <w:szCs w:val="24"/>
              </w:rPr>
            </w:pPr>
            <w:r w:rsidRPr="00140B42">
              <w:rPr>
                <w:rFonts w:ascii="Times New Roman" w:hAnsi="Times New Roman"/>
                <w:sz w:val="24"/>
                <w:szCs w:val="24"/>
              </w:rPr>
              <w:t xml:space="preserve">Заклади громадського харчування відкритої мережі – всього </w:t>
            </w:r>
          </w:p>
        </w:tc>
        <w:tc>
          <w:tcPr>
            <w:tcW w:w="1440" w:type="dxa"/>
            <w:tcBorders>
              <w:top w:val="nil"/>
              <w:left w:val="nil"/>
              <w:bottom w:val="single" w:sz="8" w:space="0" w:color="auto"/>
              <w:right w:val="single" w:sz="8" w:space="0" w:color="auto"/>
            </w:tcBorders>
            <w:vAlign w:val="center"/>
          </w:tcPr>
          <w:p w:rsidR="00832366" w:rsidRPr="00140B42" w:rsidRDefault="00832366" w:rsidP="00882527">
            <w:pPr>
              <w:spacing w:before="100" w:beforeAutospacing="1" w:after="100" w:afterAutospacing="1"/>
              <w:ind w:left="360"/>
              <w:jc w:val="center"/>
              <w:rPr>
                <w:rFonts w:ascii="Times New Roman" w:hAnsi="Times New Roman"/>
                <w:sz w:val="24"/>
                <w:szCs w:val="24"/>
              </w:rPr>
            </w:pPr>
            <w:r w:rsidRPr="00140B42">
              <w:rPr>
                <w:rFonts w:ascii="Times New Roman" w:hAnsi="Times New Roman"/>
                <w:sz w:val="24"/>
                <w:szCs w:val="24"/>
              </w:rPr>
              <w:t>- // -</w:t>
            </w:r>
          </w:p>
        </w:tc>
        <w:tc>
          <w:tcPr>
            <w:tcW w:w="1265" w:type="dxa"/>
            <w:tcBorders>
              <w:top w:val="nil"/>
              <w:left w:val="nil"/>
              <w:bottom w:val="single" w:sz="8" w:space="0" w:color="auto"/>
              <w:right w:val="single" w:sz="8" w:space="0" w:color="auto"/>
            </w:tcBorders>
            <w:vAlign w:val="center"/>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59</w:t>
            </w:r>
          </w:p>
        </w:tc>
        <w:tc>
          <w:tcPr>
            <w:tcW w:w="1255" w:type="dxa"/>
            <w:tcBorders>
              <w:top w:val="nil"/>
              <w:left w:val="nil"/>
              <w:bottom w:val="single" w:sz="8" w:space="0" w:color="auto"/>
              <w:right w:val="single" w:sz="8" w:space="0" w:color="auto"/>
            </w:tcBorders>
            <w:vAlign w:val="center"/>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62</w:t>
            </w:r>
          </w:p>
        </w:tc>
        <w:tc>
          <w:tcPr>
            <w:tcW w:w="1277" w:type="dxa"/>
            <w:tcBorders>
              <w:top w:val="nil"/>
              <w:left w:val="nil"/>
              <w:bottom w:val="single" w:sz="8" w:space="0" w:color="auto"/>
              <w:right w:val="single" w:sz="8" w:space="0" w:color="auto"/>
            </w:tcBorders>
            <w:vAlign w:val="center"/>
          </w:tcPr>
          <w:p w:rsidR="00832366" w:rsidRPr="00140B42" w:rsidRDefault="00832366" w:rsidP="00882527">
            <w:pPr>
              <w:spacing w:before="100" w:beforeAutospacing="1" w:after="100" w:afterAutospacing="1"/>
              <w:jc w:val="center"/>
              <w:rPr>
                <w:rFonts w:ascii="Times New Roman" w:hAnsi="Times New Roman"/>
                <w:sz w:val="24"/>
                <w:szCs w:val="24"/>
              </w:rPr>
            </w:pPr>
          </w:p>
        </w:tc>
        <w:tc>
          <w:tcPr>
            <w:tcW w:w="1266" w:type="dxa"/>
            <w:tcBorders>
              <w:top w:val="nil"/>
              <w:left w:val="nil"/>
              <w:bottom w:val="single" w:sz="8" w:space="0" w:color="auto"/>
              <w:right w:val="single" w:sz="8" w:space="0" w:color="auto"/>
            </w:tcBorders>
            <w:vAlign w:val="center"/>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105</w:t>
            </w:r>
          </w:p>
        </w:tc>
      </w:tr>
      <w:tr w:rsidR="00832366" w:rsidRPr="00140B42" w:rsidTr="00882527">
        <w:tc>
          <w:tcPr>
            <w:tcW w:w="686" w:type="dxa"/>
            <w:tcBorders>
              <w:top w:val="nil"/>
              <w:left w:val="single" w:sz="8" w:space="0" w:color="auto"/>
              <w:bottom w:val="single" w:sz="8" w:space="0" w:color="auto"/>
              <w:right w:val="single" w:sz="8" w:space="0" w:color="auto"/>
            </w:tcBorders>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4.1.</w:t>
            </w:r>
          </w:p>
        </w:tc>
        <w:tc>
          <w:tcPr>
            <w:tcW w:w="3454" w:type="dxa"/>
            <w:tcBorders>
              <w:top w:val="nil"/>
              <w:left w:val="nil"/>
              <w:bottom w:val="single" w:sz="8" w:space="0" w:color="auto"/>
              <w:right w:val="single" w:sz="8" w:space="0" w:color="auto"/>
            </w:tcBorders>
          </w:tcPr>
          <w:p w:rsidR="00832366" w:rsidRPr="00140B42" w:rsidRDefault="00832366" w:rsidP="00882527">
            <w:pPr>
              <w:spacing w:before="100" w:beforeAutospacing="1" w:after="100" w:afterAutospacing="1"/>
              <w:jc w:val="both"/>
              <w:rPr>
                <w:rFonts w:ascii="Times New Roman" w:hAnsi="Times New Roman"/>
                <w:sz w:val="24"/>
                <w:szCs w:val="24"/>
              </w:rPr>
            </w:pPr>
            <w:r w:rsidRPr="00140B42">
              <w:rPr>
                <w:rFonts w:ascii="Times New Roman" w:hAnsi="Times New Roman"/>
                <w:sz w:val="24"/>
                <w:szCs w:val="24"/>
              </w:rPr>
              <w:t xml:space="preserve">Кафе </w:t>
            </w:r>
          </w:p>
        </w:tc>
        <w:tc>
          <w:tcPr>
            <w:tcW w:w="1440" w:type="dxa"/>
            <w:tcBorders>
              <w:top w:val="nil"/>
              <w:left w:val="nil"/>
              <w:bottom w:val="single" w:sz="8" w:space="0" w:color="auto"/>
              <w:right w:val="single" w:sz="8" w:space="0" w:color="auto"/>
            </w:tcBorders>
            <w:vAlign w:val="center"/>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  //  -</w:t>
            </w:r>
          </w:p>
        </w:tc>
        <w:tc>
          <w:tcPr>
            <w:tcW w:w="1265" w:type="dxa"/>
            <w:tcBorders>
              <w:top w:val="nil"/>
              <w:left w:val="nil"/>
              <w:bottom w:val="single" w:sz="8" w:space="0" w:color="auto"/>
              <w:right w:val="single" w:sz="8" w:space="0" w:color="auto"/>
            </w:tcBorders>
            <w:vAlign w:val="center"/>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31</w:t>
            </w:r>
          </w:p>
        </w:tc>
        <w:tc>
          <w:tcPr>
            <w:tcW w:w="1255" w:type="dxa"/>
            <w:tcBorders>
              <w:top w:val="nil"/>
              <w:left w:val="nil"/>
              <w:bottom w:val="single" w:sz="8" w:space="0" w:color="auto"/>
              <w:right w:val="single" w:sz="8" w:space="0" w:color="auto"/>
            </w:tcBorders>
            <w:vAlign w:val="center"/>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34</w:t>
            </w:r>
          </w:p>
        </w:tc>
        <w:tc>
          <w:tcPr>
            <w:tcW w:w="1277" w:type="dxa"/>
            <w:tcBorders>
              <w:top w:val="nil"/>
              <w:left w:val="nil"/>
              <w:bottom w:val="single" w:sz="8" w:space="0" w:color="auto"/>
              <w:right w:val="single" w:sz="8" w:space="0" w:color="auto"/>
            </w:tcBorders>
            <w:vAlign w:val="center"/>
          </w:tcPr>
          <w:p w:rsidR="00832366" w:rsidRPr="00140B42" w:rsidRDefault="00832366" w:rsidP="00882527">
            <w:pPr>
              <w:spacing w:before="100" w:beforeAutospacing="1" w:after="100" w:afterAutospacing="1"/>
              <w:jc w:val="center"/>
              <w:rPr>
                <w:rFonts w:ascii="Times New Roman" w:hAnsi="Times New Roman"/>
                <w:sz w:val="24"/>
                <w:szCs w:val="24"/>
              </w:rPr>
            </w:pPr>
          </w:p>
        </w:tc>
        <w:tc>
          <w:tcPr>
            <w:tcW w:w="1266" w:type="dxa"/>
            <w:tcBorders>
              <w:top w:val="nil"/>
              <w:left w:val="nil"/>
              <w:bottom w:val="single" w:sz="8" w:space="0" w:color="auto"/>
              <w:right w:val="single" w:sz="8" w:space="0" w:color="auto"/>
            </w:tcBorders>
            <w:vAlign w:val="center"/>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109</w:t>
            </w:r>
          </w:p>
        </w:tc>
      </w:tr>
      <w:tr w:rsidR="00832366" w:rsidRPr="00140B42" w:rsidTr="00882527">
        <w:tc>
          <w:tcPr>
            <w:tcW w:w="686" w:type="dxa"/>
            <w:tcBorders>
              <w:top w:val="nil"/>
              <w:left w:val="single" w:sz="8" w:space="0" w:color="auto"/>
              <w:bottom w:val="single" w:sz="8" w:space="0" w:color="auto"/>
              <w:right w:val="single" w:sz="8" w:space="0" w:color="auto"/>
            </w:tcBorders>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4.2.</w:t>
            </w:r>
          </w:p>
        </w:tc>
        <w:tc>
          <w:tcPr>
            <w:tcW w:w="3454" w:type="dxa"/>
            <w:tcBorders>
              <w:top w:val="nil"/>
              <w:left w:val="nil"/>
              <w:bottom w:val="single" w:sz="8" w:space="0" w:color="auto"/>
              <w:right w:val="single" w:sz="8" w:space="0" w:color="auto"/>
            </w:tcBorders>
          </w:tcPr>
          <w:p w:rsidR="00832366" w:rsidRPr="00140B42" w:rsidRDefault="00832366" w:rsidP="00882527">
            <w:pPr>
              <w:spacing w:before="100" w:beforeAutospacing="1" w:after="100" w:afterAutospacing="1"/>
              <w:jc w:val="both"/>
              <w:rPr>
                <w:rFonts w:ascii="Times New Roman" w:hAnsi="Times New Roman"/>
                <w:sz w:val="24"/>
                <w:szCs w:val="24"/>
              </w:rPr>
            </w:pPr>
            <w:r w:rsidRPr="00140B42">
              <w:rPr>
                <w:rFonts w:ascii="Times New Roman" w:hAnsi="Times New Roman"/>
                <w:sz w:val="24"/>
                <w:szCs w:val="24"/>
              </w:rPr>
              <w:t xml:space="preserve">Ресторани </w:t>
            </w:r>
          </w:p>
        </w:tc>
        <w:tc>
          <w:tcPr>
            <w:tcW w:w="1440" w:type="dxa"/>
            <w:tcBorders>
              <w:top w:val="nil"/>
              <w:left w:val="nil"/>
              <w:bottom w:val="single" w:sz="8" w:space="0" w:color="auto"/>
              <w:right w:val="single" w:sz="8" w:space="0" w:color="auto"/>
            </w:tcBorders>
            <w:vAlign w:val="center"/>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  //  -</w:t>
            </w:r>
          </w:p>
        </w:tc>
        <w:tc>
          <w:tcPr>
            <w:tcW w:w="1265" w:type="dxa"/>
            <w:tcBorders>
              <w:top w:val="nil"/>
              <w:left w:val="nil"/>
              <w:bottom w:val="single" w:sz="8" w:space="0" w:color="auto"/>
              <w:right w:val="single" w:sz="8" w:space="0" w:color="auto"/>
            </w:tcBorders>
            <w:vAlign w:val="center"/>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7</w:t>
            </w:r>
          </w:p>
        </w:tc>
        <w:tc>
          <w:tcPr>
            <w:tcW w:w="1255" w:type="dxa"/>
            <w:tcBorders>
              <w:top w:val="nil"/>
              <w:left w:val="nil"/>
              <w:bottom w:val="single" w:sz="8" w:space="0" w:color="auto"/>
              <w:right w:val="single" w:sz="8" w:space="0" w:color="auto"/>
            </w:tcBorders>
            <w:vAlign w:val="center"/>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7</w:t>
            </w:r>
          </w:p>
        </w:tc>
        <w:tc>
          <w:tcPr>
            <w:tcW w:w="1277" w:type="dxa"/>
            <w:tcBorders>
              <w:top w:val="nil"/>
              <w:left w:val="nil"/>
              <w:bottom w:val="single" w:sz="8" w:space="0" w:color="auto"/>
              <w:right w:val="single" w:sz="8" w:space="0" w:color="auto"/>
            </w:tcBorders>
            <w:vAlign w:val="center"/>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7</w:t>
            </w:r>
          </w:p>
        </w:tc>
        <w:tc>
          <w:tcPr>
            <w:tcW w:w="1266" w:type="dxa"/>
            <w:tcBorders>
              <w:top w:val="nil"/>
              <w:left w:val="nil"/>
              <w:bottom w:val="single" w:sz="8" w:space="0" w:color="auto"/>
              <w:right w:val="single" w:sz="8" w:space="0" w:color="auto"/>
            </w:tcBorders>
            <w:vAlign w:val="center"/>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100</w:t>
            </w:r>
          </w:p>
        </w:tc>
      </w:tr>
      <w:tr w:rsidR="00832366" w:rsidRPr="00140B42" w:rsidTr="00882527">
        <w:tc>
          <w:tcPr>
            <w:tcW w:w="686" w:type="dxa"/>
            <w:tcBorders>
              <w:top w:val="nil"/>
              <w:left w:val="single" w:sz="8" w:space="0" w:color="auto"/>
              <w:bottom w:val="single" w:sz="8" w:space="0" w:color="auto"/>
              <w:right w:val="single" w:sz="8" w:space="0" w:color="auto"/>
            </w:tcBorders>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4.3</w:t>
            </w:r>
          </w:p>
        </w:tc>
        <w:tc>
          <w:tcPr>
            <w:tcW w:w="3454" w:type="dxa"/>
            <w:tcBorders>
              <w:top w:val="nil"/>
              <w:left w:val="nil"/>
              <w:bottom w:val="single" w:sz="8" w:space="0" w:color="auto"/>
              <w:right w:val="single" w:sz="8" w:space="0" w:color="auto"/>
            </w:tcBorders>
          </w:tcPr>
          <w:p w:rsidR="00832366" w:rsidRPr="00140B42" w:rsidRDefault="00832366" w:rsidP="00882527">
            <w:pPr>
              <w:spacing w:before="100" w:beforeAutospacing="1" w:after="100" w:afterAutospacing="1"/>
              <w:jc w:val="both"/>
              <w:rPr>
                <w:rFonts w:ascii="Times New Roman" w:hAnsi="Times New Roman"/>
                <w:sz w:val="24"/>
                <w:szCs w:val="24"/>
              </w:rPr>
            </w:pPr>
            <w:r w:rsidRPr="00140B42">
              <w:rPr>
                <w:rFonts w:ascii="Times New Roman" w:hAnsi="Times New Roman"/>
                <w:sz w:val="24"/>
                <w:szCs w:val="24"/>
              </w:rPr>
              <w:t>Інші (їдальні, буфети, кав’ярні)</w:t>
            </w:r>
          </w:p>
        </w:tc>
        <w:tc>
          <w:tcPr>
            <w:tcW w:w="1440" w:type="dxa"/>
            <w:tcBorders>
              <w:top w:val="nil"/>
              <w:left w:val="nil"/>
              <w:bottom w:val="single" w:sz="8" w:space="0" w:color="auto"/>
              <w:right w:val="single" w:sz="8" w:space="0" w:color="auto"/>
            </w:tcBorders>
            <w:vAlign w:val="center"/>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  //  -</w:t>
            </w:r>
          </w:p>
        </w:tc>
        <w:tc>
          <w:tcPr>
            <w:tcW w:w="1265" w:type="dxa"/>
            <w:tcBorders>
              <w:top w:val="nil"/>
              <w:left w:val="nil"/>
              <w:bottom w:val="single" w:sz="8" w:space="0" w:color="auto"/>
              <w:right w:val="single" w:sz="8" w:space="0" w:color="auto"/>
            </w:tcBorders>
            <w:vAlign w:val="center"/>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21</w:t>
            </w:r>
          </w:p>
        </w:tc>
        <w:tc>
          <w:tcPr>
            <w:tcW w:w="1255" w:type="dxa"/>
            <w:tcBorders>
              <w:top w:val="nil"/>
              <w:left w:val="nil"/>
              <w:bottom w:val="single" w:sz="8" w:space="0" w:color="auto"/>
              <w:right w:val="single" w:sz="8" w:space="0" w:color="auto"/>
            </w:tcBorders>
            <w:vAlign w:val="center"/>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21</w:t>
            </w:r>
          </w:p>
        </w:tc>
        <w:tc>
          <w:tcPr>
            <w:tcW w:w="1277" w:type="dxa"/>
            <w:tcBorders>
              <w:top w:val="nil"/>
              <w:left w:val="nil"/>
              <w:bottom w:val="single" w:sz="8" w:space="0" w:color="auto"/>
              <w:right w:val="single" w:sz="8" w:space="0" w:color="auto"/>
            </w:tcBorders>
            <w:vAlign w:val="center"/>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21</w:t>
            </w:r>
          </w:p>
        </w:tc>
        <w:tc>
          <w:tcPr>
            <w:tcW w:w="1266" w:type="dxa"/>
            <w:tcBorders>
              <w:top w:val="nil"/>
              <w:left w:val="nil"/>
              <w:bottom w:val="single" w:sz="8" w:space="0" w:color="auto"/>
              <w:right w:val="single" w:sz="8" w:space="0" w:color="auto"/>
            </w:tcBorders>
            <w:vAlign w:val="center"/>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100</w:t>
            </w:r>
          </w:p>
        </w:tc>
      </w:tr>
      <w:tr w:rsidR="00832366" w:rsidRPr="00140B42" w:rsidTr="00882527">
        <w:tc>
          <w:tcPr>
            <w:tcW w:w="686" w:type="dxa"/>
            <w:tcBorders>
              <w:top w:val="nil"/>
              <w:left w:val="single" w:sz="8" w:space="0" w:color="auto"/>
              <w:bottom w:val="single" w:sz="8" w:space="0" w:color="auto"/>
              <w:right w:val="single" w:sz="8" w:space="0" w:color="auto"/>
            </w:tcBorders>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5.</w:t>
            </w:r>
          </w:p>
        </w:tc>
        <w:tc>
          <w:tcPr>
            <w:tcW w:w="3454" w:type="dxa"/>
            <w:tcBorders>
              <w:top w:val="nil"/>
              <w:left w:val="nil"/>
              <w:bottom w:val="single" w:sz="8" w:space="0" w:color="auto"/>
              <w:right w:val="single" w:sz="8" w:space="0" w:color="auto"/>
            </w:tcBorders>
          </w:tcPr>
          <w:p w:rsidR="00832366" w:rsidRPr="00140B42" w:rsidRDefault="00832366" w:rsidP="00882527">
            <w:pPr>
              <w:spacing w:before="100" w:beforeAutospacing="1" w:after="100" w:afterAutospacing="1"/>
              <w:jc w:val="both"/>
              <w:rPr>
                <w:rFonts w:ascii="Times New Roman" w:hAnsi="Times New Roman"/>
                <w:sz w:val="24"/>
                <w:szCs w:val="24"/>
              </w:rPr>
            </w:pPr>
            <w:r w:rsidRPr="00140B42">
              <w:rPr>
                <w:rFonts w:ascii="Times New Roman" w:hAnsi="Times New Roman"/>
                <w:sz w:val="24"/>
                <w:szCs w:val="24"/>
              </w:rPr>
              <w:t>Ринки, павільйони</w:t>
            </w:r>
          </w:p>
        </w:tc>
        <w:tc>
          <w:tcPr>
            <w:tcW w:w="1440" w:type="dxa"/>
            <w:tcBorders>
              <w:top w:val="nil"/>
              <w:left w:val="nil"/>
              <w:bottom w:val="single" w:sz="8" w:space="0" w:color="auto"/>
              <w:right w:val="single" w:sz="8" w:space="0" w:color="auto"/>
            </w:tcBorders>
            <w:vAlign w:val="center"/>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об’єктів</w:t>
            </w:r>
          </w:p>
        </w:tc>
        <w:tc>
          <w:tcPr>
            <w:tcW w:w="1265" w:type="dxa"/>
            <w:tcBorders>
              <w:top w:val="nil"/>
              <w:left w:val="nil"/>
              <w:bottom w:val="single" w:sz="8" w:space="0" w:color="auto"/>
              <w:right w:val="single" w:sz="8" w:space="0" w:color="auto"/>
            </w:tcBorders>
            <w:vAlign w:val="center"/>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3</w:t>
            </w:r>
          </w:p>
        </w:tc>
        <w:tc>
          <w:tcPr>
            <w:tcW w:w="1255" w:type="dxa"/>
            <w:tcBorders>
              <w:top w:val="nil"/>
              <w:left w:val="nil"/>
              <w:bottom w:val="single" w:sz="8" w:space="0" w:color="auto"/>
              <w:right w:val="single" w:sz="8" w:space="0" w:color="auto"/>
            </w:tcBorders>
            <w:vAlign w:val="center"/>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3</w:t>
            </w:r>
          </w:p>
        </w:tc>
        <w:tc>
          <w:tcPr>
            <w:tcW w:w="1277" w:type="dxa"/>
            <w:tcBorders>
              <w:top w:val="nil"/>
              <w:left w:val="nil"/>
              <w:bottom w:val="single" w:sz="8" w:space="0" w:color="auto"/>
              <w:right w:val="single" w:sz="8" w:space="0" w:color="auto"/>
            </w:tcBorders>
            <w:vAlign w:val="center"/>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3</w:t>
            </w:r>
          </w:p>
        </w:tc>
        <w:tc>
          <w:tcPr>
            <w:tcW w:w="1266" w:type="dxa"/>
            <w:tcBorders>
              <w:top w:val="nil"/>
              <w:left w:val="nil"/>
              <w:bottom w:val="single" w:sz="8" w:space="0" w:color="auto"/>
              <w:right w:val="single" w:sz="8" w:space="0" w:color="auto"/>
            </w:tcBorders>
            <w:vAlign w:val="center"/>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100</w:t>
            </w:r>
          </w:p>
        </w:tc>
      </w:tr>
    </w:tbl>
    <w:p w:rsidR="00832366" w:rsidRPr="00140B42" w:rsidRDefault="00832366" w:rsidP="00832366">
      <w:pPr>
        <w:rPr>
          <w:rFonts w:ascii="Times New Roman" w:hAnsi="Times New Roman"/>
          <w:sz w:val="24"/>
          <w:szCs w:val="24"/>
        </w:rPr>
      </w:pPr>
      <w:r w:rsidRPr="00140B42">
        <w:rPr>
          <w:rFonts w:ascii="Times New Roman" w:hAnsi="Times New Roman"/>
          <w:sz w:val="24"/>
          <w:szCs w:val="24"/>
        </w:rPr>
        <w:t> </w:t>
      </w:r>
    </w:p>
    <w:p w:rsidR="00832366" w:rsidRPr="00140B42" w:rsidRDefault="00832366" w:rsidP="00832366">
      <w:pPr>
        <w:rPr>
          <w:rFonts w:ascii="Times New Roman" w:hAnsi="Times New Roman"/>
          <w:sz w:val="24"/>
          <w:szCs w:val="24"/>
        </w:rPr>
      </w:pPr>
    </w:p>
    <w:p w:rsidR="00832366" w:rsidRPr="00140B42" w:rsidRDefault="00832366" w:rsidP="00832366">
      <w:pPr>
        <w:rPr>
          <w:rFonts w:ascii="Times New Roman" w:hAnsi="Times New Roman"/>
          <w:sz w:val="24"/>
          <w:szCs w:val="24"/>
        </w:rPr>
      </w:pPr>
    </w:p>
    <w:p w:rsidR="00832366" w:rsidRPr="00140B42" w:rsidRDefault="00832366" w:rsidP="00832366">
      <w:pPr>
        <w:rPr>
          <w:rFonts w:ascii="Times New Roman" w:hAnsi="Times New Roman"/>
          <w:sz w:val="24"/>
          <w:szCs w:val="24"/>
        </w:rPr>
      </w:pPr>
    </w:p>
    <w:p w:rsidR="00832366" w:rsidRPr="00140B42" w:rsidRDefault="00832366" w:rsidP="00832366">
      <w:pPr>
        <w:rPr>
          <w:rFonts w:ascii="Times New Roman" w:hAnsi="Times New Roman"/>
          <w:sz w:val="24"/>
          <w:szCs w:val="24"/>
        </w:rPr>
      </w:pPr>
    </w:p>
    <w:p w:rsidR="00832366" w:rsidRPr="00140B42" w:rsidRDefault="00832366" w:rsidP="00832366">
      <w:pPr>
        <w:rPr>
          <w:rFonts w:ascii="Times New Roman" w:hAnsi="Times New Roman"/>
          <w:sz w:val="24"/>
          <w:szCs w:val="24"/>
        </w:rPr>
      </w:pPr>
    </w:p>
    <w:p w:rsidR="00832366" w:rsidRPr="00140B42" w:rsidRDefault="00832366" w:rsidP="00832366">
      <w:pPr>
        <w:rPr>
          <w:rFonts w:ascii="Times New Roman" w:hAnsi="Times New Roman"/>
          <w:sz w:val="24"/>
          <w:szCs w:val="24"/>
        </w:rPr>
      </w:pPr>
    </w:p>
    <w:p w:rsidR="00832366" w:rsidRPr="00140B42" w:rsidRDefault="00832366" w:rsidP="00832366">
      <w:pPr>
        <w:rPr>
          <w:rFonts w:ascii="Times New Roman" w:hAnsi="Times New Roman"/>
          <w:sz w:val="24"/>
          <w:szCs w:val="24"/>
        </w:rPr>
      </w:pPr>
    </w:p>
    <w:p w:rsidR="00832366" w:rsidRPr="00140B42" w:rsidRDefault="00832366" w:rsidP="00832366">
      <w:pPr>
        <w:rPr>
          <w:rFonts w:ascii="Times New Roman" w:hAnsi="Times New Roman"/>
          <w:sz w:val="24"/>
          <w:szCs w:val="24"/>
        </w:rPr>
      </w:pPr>
    </w:p>
    <w:p w:rsidR="00832366" w:rsidRPr="00140B42" w:rsidRDefault="00832366" w:rsidP="00832366">
      <w:pPr>
        <w:rPr>
          <w:rFonts w:ascii="Times New Roman" w:hAnsi="Times New Roman"/>
          <w:sz w:val="24"/>
          <w:szCs w:val="24"/>
        </w:rPr>
      </w:pPr>
    </w:p>
    <w:p w:rsidR="00832366" w:rsidRPr="00140B42" w:rsidRDefault="00832366" w:rsidP="00832366">
      <w:pPr>
        <w:rPr>
          <w:rFonts w:ascii="Times New Roman" w:hAnsi="Times New Roman"/>
          <w:sz w:val="24"/>
          <w:szCs w:val="24"/>
        </w:rPr>
      </w:pPr>
    </w:p>
    <w:p w:rsidR="00832366" w:rsidRPr="00140B42" w:rsidRDefault="00832366" w:rsidP="00832366">
      <w:pPr>
        <w:rPr>
          <w:rFonts w:ascii="Times New Roman" w:hAnsi="Times New Roman"/>
          <w:sz w:val="24"/>
          <w:szCs w:val="24"/>
        </w:rPr>
      </w:pPr>
    </w:p>
    <w:p w:rsidR="00832366" w:rsidRPr="00140B42" w:rsidRDefault="00832366" w:rsidP="00832366">
      <w:pPr>
        <w:rPr>
          <w:rFonts w:ascii="Times New Roman" w:hAnsi="Times New Roman"/>
          <w:sz w:val="24"/>
          <w:szCs w:val="24"/>
        </w:rPr>
      </w:pPr>
    </w:p>
    <w:p w:rsidR="00832366" w:rsidRPr="00140B42" w:rsidRDefault="00832366" w:rsidP="00832366">
      <w:pPr>
        <w:rPr>
          <w:rFonts w:ascii="Times New Roman" w:hAnsi="Times New Roman"/>
          <w:sz w:val="24"/>
          <w:szCs w:val="24"/>
        </w:rPr>
      </w:pPr>
    </w:p>
    <w:p w:rsidR="00832366" w:rsidRPr="00140B42" w:rsidRDefault="00832366" w:rsidP="00832366">
      <w:pPr>
        <w:jc w:val="center"/>
        <w:rPr>
          <w:rFonts w:ascii="Times New Roman" w:hAnsi="Times New Roman"/>
          <w:b/>
          <w:sz w:val="24"/>
          <w:szCs w:val="24"/>
        </w:rPr>
      </w:pPr>
      <w:r w:rsidRPr="00140B42">
        <w:rPr>
          <w:rFonts w:ascii="Times New Roman" w:hAnsi="Times New Roman"/>
          <w:sz w:val="24"/>
          <w:szCs w:val="24"/>
        </w:rPr>
        <w:t xml:space="preserve">                                                                                                                                     Таблиця 4</w:t>
      </w:r>
      <w:r w:rsidRPr="00140B42">
        <w:rPr>
          <w:rFonts w:ascii="Times New Roman" w:hAnsi="Times New Roman"/>
          <w:sz w:val="24"/>
          <w:szCs w:val="24"/>
        </w:rPr>
        <w:br/>
        <w:t xml:space="preserve">                                                                                                         </w:t>
      </w:r>
      <w:r w:rsidRPr="00140B42">
        <w:rPr>
          <w:rFonts w:ascii="Times New Roman" w:hAnsi="Times New Roman"/>
          <w:sz w:val="24"/>
          <w:szCs w:val="24"/>
        </w:rPr>
        <w:br/>
      </w:r>
      <w:r w:rsidRPr="00140B42">
        <w:rPr>
          <w:rFonts w:ascii="Times New Roman" w:hAnsi="Times New Roman"/>
          <w:b/>
          <w:sz w:val="24"/>
          <w:szCs w:val="24"/>
        </w:rPr>
        <w:t>Розвиток інфраструктури малого підприємництва у м. Обухів</w:t>
      </w:r>
    </w:p>
    <w:p w:rsidR="00832366" w:rsidRPr="00140B42" w:rsidRDefault="00832366" w:rsidP="00832366">
      <w:pPr>
        <w:rPr>
          <w:rFonts w:ascii="Times New Roman" w:hAnsi="Times New Roman"/>
          <w:sz w:val="24"/>
          <w:szCs w:val="24"/>
        </w:rPr>
      </w:pPr>
    </w:p>
    <w:p w:rsidR="00832366" w:rsidRPr="00140B42" w:rsidRDefault="00832366" w:rsidP="00832366">
      <w:pPr>
        <w:rPr>
          <w:rFonts w:ascii="Times New Roman" w:hAnsi="Times New Roman"/>
          <w:sz w:val="24"/>
          <w:szCs w:val="24"/>
        </w:rPr>
      </w:pPr>
    </w:p>
    <w:tbl>
      <w:tblPr>
        <w:tblW w:w="10760" w:type="dxa"/>
        <w:tblInd w:w="-752" w:type="dxa"/>
        <w:tblBorders>
          <w:top w:val="outset" w:sz="6" w:space="0" w:color="auto"/>
          <w:left w:val="outset" w:sz="6" w:space="0" w:color="auto"/>
          <w:bottom w:val="outset" w:sz="6" w:space="0" w:color="auto"/>
          <w:right w:val="outset" w:sz="6" w:space="0" w:color="auto"/>
        </w:tblBorders>
        <w:tblLayout w:type="fixed"/>
        <w:tblLook w:val="00A0"/>
      </w:tblPr>
      <w:tblGrid>
        <w:gridCol w:w="611"/>
        <w:gridCol w:w="4929"/>
        <w:gridCol w:w="1305"/>
        <w:gridCol w:w="1305"/>
        <w:gridCol w:w="1305"/>
        <w:gridCol w:w="1305"/>
      </w:tblGrid>
      <w:tr w:rsidR="00832366" w:rsidRPr="00140B42" w:rsidTr="00882527">
        <w:tc>
          <w:tcPr>
            <w:tcW w:w="611" w:type="dxa"/>
            <w:tcBorders>
              <w:top w:val="single" w:sz="8" w:space="0" w:color="auto"/>
              <w:left w:val="single" w:sz="8" w:space="0" w:color="auto"/>
              <w:bottom w:val="single" w:sz="8" w:space="0" w:color="auto"/>
              <w:right w:val="single" w:sz="8" w:space="0" w:color="auto"/>
            </w:tcBorders>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b/>
                <w:bCs/>
                <w:sz w:val="24"/>
                <w:szCs w:val="24"/>
              </w:rPr>
              <w:lastRenderedPageBreak/>
              <w:t>№</w:t>
            </w:r>
          </w:p>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b/>
                <w:bCs/>
                <w:sz w:val="24"/>
                <w:szCs w:val="24"/>
              </w:rPr>
              <w:t>з/п</w:t>
            </w:r>
          </w:p>
        </w:tc>
        <w:tc>
          <w:tcPr>
            <w:tcW w:w="4929" w:type="dxa"/>
            <w:tcBorders>
              <w:top w:val="single" w:sz="8" w:space="0" w:color="auto"/>
              <w:left w:val="nil"/>
              <w:bottom w:val="single" w:sz="8" w:space="0" w:color="auto"/>
              <w:right w:val="single" w:sz="8" w:space="0" w:color="auto"/>
            </w:tcBorders>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b/>
                <w:bCs/>
                <w:sz w:val="24"/>
                <w:szCs w:val="24"/>
              </w:rPr>
              <w:t>Показники</w:t>
            </w:r>
          </w:p>
        </w:tc>
        <w:tc>
          <w:tcPr>
            <w:tcW w:w="1305" w:type="dxa"/>
            <w:tcBorders>
              <w:top w:val="single" w:sz="8" w:space="0" w:color="auto"/>
              <w:left w:val="nil"/>
              <w:bottom w:val="single" w:sz="8" w:space="0" w:color="auto"/>
              <w:right w:val="single" w:sz="8" w:space="0" w:color="auto"/>
            </w:tcBorders>
            <w:vAlign w:val="center"/>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b/>
                <w:bCs/>
                <w:sz w:val="24"/>
                <w:szCs w:val="24"/>
              </w:rPr>
              <w:t>2014 рік</w:t>
            </w:r>
          </w:p>
        </w:tc>
        <w:tc>
          <w:tcPr>
            <w:tcW w:w="1305" w:type="dxa"/>
            <w:tcBorders>
              <w:top w:val="single" w:sz="8" w:space="0" w:color="auto"/>
              <w:left w:val="nil"/>
              <w:bottom w:val="single" w:sz="8" w:space="0" w:color="auto"/>
              <w:right w:val="single" w:sz="8" w:space="0" w:color="auto"/>
            </w:tcBorders>
            <w:vAlign w:val="center"/>
          </w:tcPr>
          <w:p w:rsidR="00832366" w:rsidRPr="00140B42" w:rsidRDefault="00832366" w:rsidP="00882527">
            <w:pPr>
              <w:spacing w:before="100" w:beforeAutospacing="1" w:after="100" w:afterAutospacing="1"/>
              <w:jc w:val="center"/>
              <w:rPr>
                <w:rFonts w:ascii="Times New Roman" w:hAnsi="Times New Roman"/>
                <w:b/>
                <w:bCs/>
                <w:sz w:val="24"/>
                <w:szCs w:val="24"/>
              </w:rPr>
            </w:pPr>
            <w:r w:rsidRPr="00140B42">
              <w:rPr>
                <w:rFonts w:ascii="Times New Roman" w:hAnsi="Times New Roman"/>
                <w:b/>
                <w:bCs/>
                <w:sz w:val="24"/>
                <w:szCs w:val="24"/>
              </w:rPr>
              <w:t>2015 рік</w:t>
            </w:r>
          </w:p>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b/>
                <w:bCs/>
                <w:sz w:val="24"/>
                <w:szCs w:val="24"/>
              </w:rPr>
              <w:t>(очікуване)</w:t>
            </w:r>
          </w:p>
        </w:tc>
        <w:tc>
          <w:tcPr>
            <w:tcW w:w="1305" w:type="dxa"/>
            <w:tcBorders>
              <w:top w:val="single" w:sz="8" w:space="0" w:color="auto"/>
              <w:left w:val="nil"/>
              <w:bottom w:val="single" w:sz="8" w:space="0" w:color="auto"/>
              <w:right w:val="single" w:sz="8" w:space="0" w:color="auto"/>
            </w:tcBorders>
            <w:vAlign w:val="center"/>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b/>
                <w:bCs/>
                <w:sz w:val="24"/>
                <w:szCs w:val="24"/>
              </w:rPr>
              <w:t>2016 рік прогноз</w:t>
            </w:r>
          </w:p>
        </w:tc>
        <w:tc>
          <w:tcPr>
            <w:tcW w:w="1305" w:type="dxa"/>
            <w:tcBorders>
              <w:top w:val="single" w:sz="8" w:space="0" w:color="auto"/>
              <w:left w:val="nil"/>
              <w:bottom w:val="single" w:sz="8" w:space="0" w:color="auto"/>
              <w:right w:val="single" w:sz="8" w:space="0" w:color="auto"/>
            </w:tcBorders>
            <w:vAlign w:val="center"/>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b/>
                <w:bCs/>
                <w:sz w:val="24"/>
                <w:szCs w:val="24"/>
              </w:rPr>
              <w:t>2016 рік до 2015року, %</w:t>
            </w:r>
          </w:p>
        </w:tc>
      </w:tr>
      <w:tr w:rsidR="00832366" w:rsidRPr="00140B42" w:rsidTr="00882527">
        <w:tc>
          <w:tcPr>
            <w:tcW w:w="611" w:type="dxa"/>
            <w:tcBorders>
              <w:top w:val="nil"/>
              <w:left w:val="single" w:sz="8" w:space="0" w:color="auto"/>
              <w:bottom w:val="single" w:sz="8" w:space="0" w:color="auto"/>
              <w:right w:val="single" w:sz="8" w:space="0" w:color="auto"/>
            </w:tcBorders>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b/>
                <w:bCs/>
                <w:sz w:val="24"/>
                <w:szCs w:val="24"/>
              </w:rPr>
              <w:t>1</w:t>
            </w:r>
          </w:p>
        </w:tc>
        <w:tc>
          <w:tcPr>
            <w:tcW w:w="4929" w:type="dxa"/>
            <w:tcBorders>
              <w:top w:val="nil"/>
              <w:left w:val="nil"/>
              <w:bottom w:val="single" w:sz="8" w:space="0" w:color="auto"/>
              <w:right w:val="single" w:sz="8" w:space="0" w:color="auto"/>
            </w:tcBorders>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b/>
                <w:bCs/>
                <w:sz w:val="24"/>
                <w:szCs w:val="24"/>
              </w:rPr>
              <w:t>2</w:t>
            </w:r>
          </w:p>
        </w:tc>
        <w:tc>
          <w:tcPr>
            <w:tcW w:w="1305" w:type="dxa"/>
            <w:tcBorders>
              <w:top w:val="nil"/>
              <w:left w:val="nil"/>
              <w:bottom w:val="single" w:sz="8" w:space="0" w:color="auto"/>
              <w:right w:val="single" w:sz="8" w:space="0" w:color="auto"/>
            </w:tcBorders>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b/>
                <w:bCs/>
                <w:sz w:val="24"/>
                <w:szCs w:val="24"/>
              </w:rPr>
              <w:t>3</w:t>
            </w:r>
          </w:p>
        </w:tc>
        <w:tc>
          <w:tcPr>
            <w:tcW w:w="1305" w:type="dxa"/>
            <w:tcBorders>
              <w:top w:val="nil"/>
              <w:left w:val="nil"/>
              <w:bottom w:val="single" w:sz="8" w:space="0" w:color="auto"/>
              <w:right w:val="single" w:sz="8" w:space="0" w:color="auto"/>
            </w:tcBorders>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b/>
                <w:bCs/>
                <w:sz w:val="24"/>
                <w:szCs w:val="24"/>
              </w:rPr>
              <w:t>4</w:t>
            </w:r>
          </w:p>
        </w:tc>
        <w:tc>
          <w:tcPr>
            <w:tcW w:w="1305" w:type="dxa"/>
            <w:tcBorders>
              <w:top w:val="nil"/>
              <w:left w:val="nil"/>
              <w:bottom w:val="single" w:sz="8" w:space="0" w:color="auto"/>
              <w:right w:val="single" w:sz="8" w:space="0" w:color="auto"/>
            </w:tcBorders>
          </w:tcPr>
          <w:p w:rsidR="00832366" w:rsidRPr="00140B42" w:rsidRDefault="00832366" w:rsidP="00882527">
            <w:pPr>
              <w:spacing w:before="100" w:beforeAutospacing="1" w:after="100" w:afterAutospacing="1"/>
              <w:jc w:val="center"/>
              <w:rPr>
                <w:rFonts w:ascii="Times New Roman" w:hAnsi="Times New Roman"/>
                <w:b/>
                <w:sz w:val="24"/>
                <w:szCs w:val="24"/>
              </w:rPr>
            </w:pPr>
            <w:r w:rsidRPr="00140B42">
              <w:rPr>
                <w:rFonts w:ascii="Times New Roman" w:hAnsi="Times New Roman"/>
                <w:b/>
                <w:sz w:val="24"/>
                <w:szCs w:val="24"/>
              </w:rPr>
              <w:t>5</w:t>
            </w:r>
          </w:p>
        </w:tc>
        <w:tc>
          <w:tcPr>
            <w:tcW w:w="1305" w:type="dxa"/>
            <w:tcBorders>
              <w:top w:val="nil"/>
              <w:left w:val="nil"/>
              <w:bottom w:val="single" w:sz="8" w:space="0" w:color="auto"/>
              <w:right w:val="single" w:sz="8" w:space="0" w:color="auto"/>
            </w:tcBorders>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b/>
                <w:bCs/>
                <w:sz w:val="24"/>
                <w:szCs w:val="24"/>
              </w:rPr>
              <w:t>6</w:t>
            </w:r>
          </w:p>
        </w:tc>
      </w:tr>
      <w:tr w:rsidR="00832366" w:rsidRPr="00140B42" w:rsidTr="00882527">
        <w:tc>
          <w:tcPr>
            <w:tcW w:w="611" w:type="dxa"/>
            <w:tcBorders>
              <w:top w:val="nil"/>
              <w:left w:val="single" w:sz="8" w:space="0" w:color="auto"/>
              <w:bottom w:val="single" w:sz="8" w:space="0" w:color="auto"/>
              <w:right w:val="single" w:sz="8" w:space="0" w:color="auto"/>
            </w:tcBorders>
          </w:tcPr>
          <w:p w:rsidR="00832366" w:rsidRPr="00140B42" w:rsidRDefault="00832366" w:rsidP="00882527">
            <w:pPr>
              <w:spacing w:before="100" w:beforeAutospacing="1" w:after="100" w:afterAutospacing="1"/>
              <w:rPr>
                <w:rFonts w:ascii="Times New Roman" w:hAnsi="Times New Roman"/>
                <w:sz w:val="24"/>
                <w:szCs w:val="24"/>
              </w:rPr>
            </w:pPr>
            <w:r w:rsidRPr="00140B42">
              <w:rPr>
                <w:rFonts w:ascii="Times New Roman" w:hAnsi="Times New Roman"/>
                <w:sz w:val="24"/>
                <w:szCs w:val="24"/>
              </w:rPr>
              <w:t>1.</w:t>
            </w:r>
          </w:p>
          <w:p w:rsidR="00832366" w:rsidRPr="00140B42" w:rsidRDefault="00832366" w:rsidP="00882527">
            <w:pPr>
              <w:spacing w:before="100" w:beforeAutospacing="1" w:after="100" w:afterAutospacing="1"/>
              <w:rPr>
                <w:rFonts w:ascii="Times New Roman" w:hAnsi="Times New Roman"/>
                <w:sz w:val="24"/>
                <w:szCs w:val="24"/>
              </w:rPr>
            </w:pPr>
            <w:r w:rsidRPr="00140B42">
              <w:rPr>
                <w:rFonts w:ascii="Times New Roman" w:hAnsi="Times New Roman"/>
                <w:sz w:val="24"/>
                <w:szCs w:val="24"/>
              </w:rPr>
              <w:t> </w:t>
            </w:r>
          </w:p>
        </w:tc>
        <w:tc>
          <w:tcPr>
            <w:tcW w:w="4929" w:type="dxa"/>
            <w:tcBorders>
              <w:top w:val="nil"/>
              <w:left w:val="nil"/>
              <w:bottom w:val="single" w:sz="8" w:space="0" w:color="auto"/>
              <w:right w:val="single" w:sz="8" w:space="0" w:color="auto"/>
            </w:tcBorders>
          </w:tcPr>
          <w:p w:rsidR="00832366" w:rsidRPr="00140B42" w:rsidRDefault="00832366" w:rsidP="00882527">
            <w:pPr>
              <w:spacing w:before="100" w:beforeAutospacing="1" w:after="100" w:afterAutospacing="1"/>
              <w:rPr>
                <w:rFonts w:ascii="Times New Roman" w:hAnsi="Times New Roman"/>
                <w:sz w:val="24"/>
                <w:szCs w:val="24"/>
              </w:rPr>
            </w:pPr>
            <w:r w:rsidRPr="00140B42">
              <w:rPr>
                <w:rFonts w:ascii="Times New Roman" w:hAnsi="Times New Roman"/>
                <w:sz w:val="24"/>
                <w:szCs w:val="24"/>
              </w:rPr>
              <w:t>Кількість малих підприємств, одиниць</w:t>
            </w:r>
          </w:p>
        </w:tc>
        <w:tc>
          <w:tcPr>
            <w:tcW w:w="1305" w:type="dxa"/>
            <w:tcBorders>
              <w:top w:val="nil"/>
              <w:left w:val="nil"/>
              <w:bottom w:val="single" w:sz="8" w:space="0" w:color="auto"/>
              <w:right w:val="single" w:sz="8" w:space="0" w:color="auto"/>
            </w:tcBorders>
            <w:vAlign w:val="center"/>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1236</w:t>
            </w:r>
          </w:p>
        </w:tc>
        <w:tc>
          <w:tcPr>
            <w:tcW w:w="1305" w:type="dxa"/>
            <w:tcBorders>
              <w:top w:val="nil"/>
              <w:left w:val="nil"/>
              <w:bottom w:val="single" w:sz="8" w:space="0" w:color="auto"/>
              <w:right w:val="single" w:sz="8" w:space="0" w:color="auto"/>
            </w:tcBorders>
            <w:vAlign w:val="center"/>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1256</w:t>
            </w:r>
          </w:p>
        </w:tc>
        <w:tc>
          <w:tcPr>
            <w:tcW w:w="1305" w:type="dxa"/>
            <w:tcBorders>
              <w:top w:val="nil"/>
              <w:left w:val="nil"/>
              <w:bottom w:val="single" w:sz="8" w:space="0" w:color="auto"/>
              <w:right w:val="single" w:sz="8" w:space="0" w:color="auto"/>
            </w:tcBorders>
            <w:vAlign w:val="center"/>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1275</w:t>
            </w:r>
          </w:p>
        </w:tc>
        <w:tc>
          <w:tcPr>
            <w:tcW w:w="1305" w:type="dxa"/>
            <w:tcBorders>
              <w:top w:val="nil"/>
              <w:left w:val="nil"/>
              <w:bottom w:val="single" w:sz="8" w:space="0" w:color="auto"/>
              <w:right w:val="single" w:sz="8" w:space="0" w:color="auto"/>
            </w:tcBorders>
            <w:vAlign w:val="center"/>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101,5</w:t>
            </w:r>
          </w:p>
        </w:tc>
      </w:tr>
      <w:tr w:rsidR="00832366" w:rsidRPr="00140B42" w:rsidTr="00882527">
        <w:tc>
          <w:tcPr>
            <w:tcW w:w="611" w:type="dxa"/>
            <w:tcBorders>
              <w:top w:val="nil"/>
              <w:left w:val="single" w:sz="8" w:space="0" w:color="auto"/>
              <w:bottom w:val="single" w:sz="8" w:space="0" w:color="auto"/>
              <w:right w:val="single" w:sz="8" w:space="0" w:color="auto"/>
            </w:tcBorders>
          </w:tcPr>
          <w:p w:rsidR="00832366" w:rsidRPr="00140B42" w:rsidRDefault="00832366" w:rsidP="00882527">
            <w:pPr>
              <w:spacing w:before="100" w:beforeAutospacing="1" w:after="100" w:afterAutospacing="1"/>
              <w:rPr>
                <w:rFonts w:ascii="Times New Roman" w:hAnsi="Times New Roman"/>
                <w:sz w:val="24"/>
                <w:szCs w:val="24"/>
              </w:rPr>
            </w:pPr>
            <w:r w:rsidRPr="00140B42">
              <w:rPr>
                <w:rFonts w:ascii="Times New Roman" w:hAnsi="Times New Roman"/>
                <w:sz w:val="24"/>
                <w:szCs w:val="24"/>
              </w:rPr>
              <w:t>2.</w:t>
            </w:r>
          </w:p>
          <w:p w:rsidR="00832366" w:rsidRPr="00140B42" w:rsidRDefault="00832366" w:rsidP="00882527">
            <w:pPr>
              <w:spacing w:before="100" w:beforeAutospacing="1" w:after="100" w:afterAutospacing="1"/>
              <w:rPr>
                <w:rFonts w:ascii="Times New Roman" w:hAnsi="Times New Roman"/>
                <w:sz w:val="24"/>
                <w:szCs w:val="24"/>
              </w:rPr>
            </w:pPr>
            <w:r w:rsidRPr="00140B42">
              <w:rPr>
                <w:rFonts w:ascii="Times New Roman" w:hAnsi="Times New Roman"/>
                <w:sz w:val="24"/>
                <w:szCs w:val="24"/>
              </w:rPr>
              <w:t> </w:t>
            </w:r>
          </w:p>
          <w:p w:rsidR="00832366" w:rsidRPr="00140B42" w:rsidRDefault="00832366" w:rsidP="00882527">
            <w:pPr>
              <w:spacing w:before="100" w:beforeAutospacing="1" w:after="100" w:afterAutospacing="1"/>
              <w:rPr>
                <w:rFonts w:ascii="Times New Roman" w:hAnsi="Times New Roman"/>
                <w:sz w:val="24"/>
                <w:szCs w:val="24"/>
              </w:rPr>
            </w:pPr>
            <w:r w:rsidRPr="00140B42">
              <w:rPr>
                <w:rFonts w:ascii="Times New Roman" w:hAnsi="Times New Roman"/>
                <w:sz w:val="24"/>
                <w:szCs w:val="24"/>
              </w:rPr>
              <w:t> </w:t>
            </w:r>
          </w:p>
        </w:tc>
        <w:tc>
          <w:tcPr>
            <w:tcW w:w="4929" w:type="dxa"/>
            <w:tcBorders>
              <w:top w:val="nil"/>
              <w:left w:val="nil"/>
              <w:bottom w:val="single" w:sz="8" w:space="0" w:color="auto"/>
              <w:right w:val="single" w:sz="8" w:space="0" w:color="auto"/>
            </w:tcBorders>
          </w:tcPr>
          <w:p w:rsidR="00832366" w:rsidRPr="00140B42" w:rsidRDefault="00832366" w:rsidP="00882527">
            <w:pPr>
              <w:spacing w:before="100" w:beforeAutospacing="1" w:after="100" w:afterAutospacing="1"/>
              <w:rPr>
                <w:rFonts w:ascii="Times New Roman" w:hAnsi="Times New Roman"/>
                <w:sz w:val="24"/>
                <w:szCs w:val="24"/>
              </w:rPr>
            </w:pPr>
            <w:r w:rsidRPr="00140B42">
              <w:rPr>
                <w:rFonts w:ascii="Times New Roman" w:hAnsi="Times New Roman"/>
                <w:sz w:val="24"/>
                <w:szCs w:val="24"/>
              </w:rPr>
              <w:t xml:space="preserve">Кількість малих підприємств у розрахунку на 1000 осіб населення, одиниць                               </w:t>
            </w:r>
          </w:p>
        </w:tc>
        <w:tc>
          <w:tcPr>
            <w:tcW w:w="1305" w:type="dxa"/>
            <w:tcBorders>
              <w:top w:val="nil"/>
              <w:left w:val="nil"/>
              <w:bottom w:val="single" w:sz="8" w:space="0" w:color="auto"/>
              <w:right w:val="single" w:sz="8" w:space="0" w:color="auto"/>
            </w:tcBorders>
            <w:vAlign w:val="center"/>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36</w:t>
            </w:r>
          </w:p>
        </w:tc>
        <w:tc>
          <w:tcPr>
            <w:tcW w:w="1305" w:type="dxa"/>
            <w:tcBorders>
              <w:top w:val="nil"/>
              <w:left w:val="nil"/>
              <w:bottom w:val="single" w:sz="8" w:space="0" w:color="auto"/>
              <w:right w:val="single" w:sz="8" w:space="0" w:color="auto"/>
            </w:tcBorders>
            <w:vAlign w:val="center"/>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37</w:t>
            </w:r>
          </w:p>
        </w:tc>
        <w:tc>
          <w:tcPr>
            <w:tcW w:w="1305" w:type="dxa"/>
            <w:tcBorders>
              <w:top w:val="nil"/>
              <w:left w:val="nil"/>
              <w:bottom w:val="single" w:sz="8" w:space="0" w:color="auto"/>
              <w:right w:val="single" w:sz="8" w:space="0" w:color="auto"/>
            </w:tcBorders>
            <w:vAlign w:val="center"/>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38</w:t>
            </w:r>
          </w:p>
        </w:tc>
        <w:tc>
          <w:tcPr>
            <w:tcW w:w="1305" w:type="dxa"/>
            <w:tcBorders>
              <w:top w:val="nil"/>
              <w:left w:val="nil"/>
              <w:bottom w:val="single" w:sz="8" w:space="0" w:color="auto"/>
              <w:right w:val="single" w:sz="8" w:space="0" w:color="auto"/>
            </w:tcBorders>
            <w:vAlign w:val="center"/>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102</w:t>
            </w:r>
          </w:p>
        </w:tc>
      </w:tr>
      <w:tr w:rsidR="00832366" w:rsidRPr="00140B42" w:rsidTr="00882527">
        <w:tc>
          <w:tcPr>
            <w:tcW w:w="611" w:type="dxa"/>
            <w:tcBorders>
              <w:top w:val="nil"/>
              <w:left w:val="single" w:sz="8" w:space="0" w:color="auto"/>
              <w:bottom w:val="single" w:sz="8" w:space="0" w:color="auto"/>
              <w:right w:val="single" w:sz="8" w:space="0" w:color="auto"/>
            </w:tcBorders>
          </w:tcPr>
          <w:p w:rsidR="00832366" w:rsidRPr="00140B42" w:rsidRDefault="00832366" w:rsidP="00882527">
            <w:pPr>
              <w:spacing w:before="100" w:beforeAutospacing="1" w:after="100" w:afterAutospacing="1"/>
              <w:rPr>
                <w:rFonts w:ascii="Times New Roman" w:hAnsi="Times New Roman"/>
                <w:sz w:val="24"/>
                <w:szCs w:val="24"/>
              </w:rPr>
            </w:pPr>
            <w:r w:rsidRPr="00140B42">
              <w:rPr>
                <w:rFonts w:ascii="Times New Roman" w:hAnsi="Times New Roman"/>
                <w:sz w:val="24"/>
                <w:szCs w:val="24"/>
              </w:rPr>
              <w:t>3.</w:t>
            </w:r>
          </w:p>
        </w:tc>
        <w:tc>
          <w:tcPr>
            <w:tcW w:w="4929" w:type="dxa"/>
            <w:tcBorders>
              <w:top w:val="nil"/>
              <w:left w:val="nil"/>
              <w:bottom w:val="single" w:sz="8" w:space="0" w:color="auto"/>
              <w:right w:val="single" w:sz="8" w:space="0" w:color="auto"/>
            </w:tcBorders>
          </w:tcPr>
          <w:p w:rsidR="00832366" w:rsidRPr="00140B42" w:rsidRDefault="00832366" w:rsidP="00882527">
            <w:pPr>
              <w:spacing w:before="100" w:beforeAutospacing="1" w:after="100" w:afterAutospacing="1"/>
              <w:rPr>
                <w:rFonts w:ascii="Times New Roman" w:hAnsi="Times New Roman"/>
                <w:sz w:val="24"/>
                <w:szCs w:val="24"/>
              </w:rPr>
            </w:pPr>
            <w:r w:rsidRPr="00140B42">
              <w:rPr>
                <w:rFonts w:ascii="Times New Roman" w:hAnsi="Times New Roman"/>
                <w:sz w:val="24"/>
                <w:szCs w:val="24"/>
              </w:rPr>
              <w:t>Середньорічна кількість зайнятих працівників, осіб</w:t>
            </w:r>
          </w:p>
        </w:tc>
        <w:tc>
          <w:tcPr>
            <w:tcW w:w="1305" w:type="dxa"/>
            <w:tcBorders>
              <w:top w:val="nil"/>
              <w:left w:val="nil"/>
              <w:bottom w:val="single" w:sz="8" w:space="0" w:color="auto"/>
              <w:right w:val="single" w:sz="8" w:space="0" w:color="auto"/>
            </w:tcBorders>
            <w:vAlign w:val="center"/>
          </w:tcPr>
          <w:p w:rsidR="00832366" w:rsidRPr="00140B42" w:rsidRDefault="00832366" w:rsidP="00882527">
            <w:pPr>
              <w:spacing w:before="100" w:beforeAutospacing="1" w:after="100" w:afterAutospacing="1"/>
              <w:jc w:val="center"/>
              <w:rPr>
                <w:rFonts w:ascii="Times New Roman" w:hAnsi="Times New Roman"/>
                <w:sz w:val="24"/>
                <w:szCs w:val="24"/>
                <w:highlight w:val="yellow"/>
              </w:rPr>
            </w:pPr>
            <w:r w:rsidRPr="00140B42">
              <w:rPr>
                <w:rFonts w:ascii="Times New Roman" w:hAnsi="Times New Roman"/>
                <w:sz w:val="24"/>
                <w:szCs w:val="24"/>
              </w:rPr>
              <w:t>5400</w:t>
            </w:r>
          </w:p>
        </w:tc>
        <w:tc>
          <w:tcPr>
            <w:tcW w:w="1305" w:type="dxa"/>
            <w:tcBorders>
              <w:top w:val="nil"/>
              <w:left w:val="nil"/>
              <w:bottom w:val="single" w:sz="8" w:space="0" w:color="auto"/>
              <w:right w:val="single" w:sz="8" w:space="0" w:color="auto"/>
            </w:tcBorders>
            <w:vAlign w:val="center"/>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5435</w:t>
            </w:r>
          </w:p>
        </w:tc>
        <w:tc>
          <w:tcPr>
            <w:tcW w:w="1305" w:type="dxa"/>
            <w:tcBorders>
              <w:top w:val="nil"/>
              <w:left w:val="nil"/>
              <w:bottom w:val="single" w:sz="8" w:space="0" w:color="auto"/>
              <w:right w:val="single" w:sz="8" w:space="0" w:color="auto"/>
            </w:tcBorders>
            <w:vAlign w:val="center"/>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5450</w:t>
            </w:r>
          </w:p>
        </w:tc>
        <w:tc>
          <w:tcPr>
            <w:tcW w:w="1305" w:type="dxa"/>
            <w:tcBorders>
              <w:top w:val="nil"/>
              <w:left w:val="nil"/>
              <w:bottom w:val="single" w:sz="8" w:space="0" w:color="auto"/>
              <w:right w:val="single" w:sz="8" w:space="0" w:color="auto"/>
            </w:tcBorders>
            <w:vAlign w:val="center"/>
          </w:tcPr>
          <w:p w:rsidR="00832366" w:rsidRPr="00140B42" w:rsidRDefault="00832366" w:rsidP="00882527">
            <w:pPr>
              <w:spacing w:before="100" w:beforeAutospacing="1" w:after="100" w:afterAutospacing="1"/>
              <w:jc w:val="center"/>
              <w:rPr>
                <w:rFonts w:ascii="Times New Roman" w:hAnsi="Times New Roman"/>
                <w:sz w:val="24"/>
                <w:szCs w:val="24"/>
                <w:highlight w:val="yellow"/>
              </w:rPr>
            </w:pPr>
            <w:r w:rsidRPr="00140B42">
              <w:rPr>
                <w:rFonts w:ascii="Times New Roman" w:hAnsi="Times New Roman"/>
                <w:sz w:val="24"/>
                <w:szCs w:val="24"/>
              </w:rPr>
              <w:t>100,2</w:t>
            </w:r>
          </w:p>
        </w:tc>
      </w:tr>
      <w:tr w:rsidR="00832366" w:rsidRPr="00140B42" w:rsidTr="00882527">
        <w:tc>
          <w:tcPr>
            <w:tcW w:w="611" w:type="dxa"/>
            <w:tcBorders>
              <w:top w:val="nil"/>
              <w:left w:val="single" w:sz="8" w:space="0" w:color="auto"/>
              <w:bottom w:val="single" w:sz="8" w:space="0" w:color="auto"/>
              <w:right w:val="single" w:sz="8" w:space="0" w:color="auto"/>
            </w:tcBorders>
          </w:tcPr>
          <w:p w:rsidR="00832366" w:rsidRPr="00140B42" w:rsidRDefault="00832366" w:rsidP="00882527">
            <w:pPr>
              <w:spacing w:before="100" w:beforeAutospacing="1" w:after="100" w:afterAutospacing="1"/>
              <w:rPr>
                <w:rFonts w:ascii="Times New Roman" w:hAnsi="Times New Roman"/>
                <w:sz w:val="24"/>
                <w:szCs w:val="24"/>
              </w:rPr>
            </w:pPr>
            <w:r w:rsidRPr="00140B42">
              <w:rPr>
                <w:rFonts w:ascii="Times New Roman" w:hAnsi="Times New Roman"/>
                <w:sz w:val="24"/>
                <w:szCs w:val="24"/>
              </w:rPr>
              <w:t>4.</w:t>
            </w:r>
          </w:p>
        </w:tc>
        <w:tc>
          <w:tcPr>
            <w:tcW w:w="4929" w:type="dxa"/>
            <w:tcBorders>
              <w:top w:val="nil"/>
              <w:left w:val="nil"/>
              <w:bottom w:val="single" w:sz="8" w:space="0" w:color="auto"/>
              <w:right w:val="single" w:sz="8" w:space="0" w:color="auto"/>
            </w:tcBorders>
          </w:tcPr>
          <w:p w:rsidR="00832366" w:rsidRPr="00140B42" w:rsidRDefault="00832366" w:rsidP="00882527">
            <w:pPr>
              <w:spacing w:before="100" w:beforeAutospacing="1" w:after="100" w:afterAutospacing="1"/>
              <w:rPr>
                <w:rFonts w:ascii="Times New Roman" w:hAnsi="Times New Roman"/>
                <w:sz w:val="24"/>
                <w:szCs w:val="24"/>
              </w:rPr>
            </w:pPr>
            <w:r w:rsidRPr="00140B42">
              <w:rPr>
                <w:rFonts w:ascii="Times New Roman" w:hAnsi="Times New Roman"/>
                <w:sz w:val="24"/>
                <w:szCs w:val="24"/>
              </w:rPr>
              <w:t>Обсяги реалізованої продукції (товарів, робіт, послуг), малих підприємств, млн. грн.</w:t>
            </w:r>
          </w:p>
        </w:tc>
        <w:tc>
          <w:tcPr>
            <w:tcW w:w="1305" w:type="dxa"/>
            <w:tcBorders>
              <w:top w:val="nil"/>
              <w:left w:val="nil"/>
              <w:bottom w:val="single" w:sz="8" w:space="0" w:color="auto"/>
              <w:right w:val="single" w:sz="8" w:space="0" w:color="auto"/>
            </w:tcBorders>
            <w:vAlign w:val="center"/>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1110,31</w:t>
            </w:r>
          </w:p>
        </w:tc>
        <w:tc>
          <w:tcPr>
            <w:tcW w:w="1305" w:type="dxa"/>
            <w:tcBorders>
              <w:top w:val="nil"/>
              <w:left w:val="nil"/>
              <w:bottom w:val="single" w:sz="8" w:space="0" w:color="auto"/>
              <w:right w:val="single" w:sz="8" w:space="0" w:color="auto"/>
            </w:tcBorders>
            <w:vAlign w:val="center"/>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1252,2</w:t>
            </w:r>
          </w:p>
        </w:tc>
        <w:tc>
          <w:tcPr>
            <w:tcW w:w="1305" w:type="dxa"/>
            <w:tcBorders>
              <w:top w:val="nil"/>
              <w:left w:val="nil"/>
              <w:bottom w:val="single" w:sz="8" w:space="0" w:color="auto"/>
              <w:right w:val="single" w:sz="8" w:space="0" w:color="auto"/>
            </w:tcBorders>
            <w:vAlign w:val="center"/>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1277,2</w:t>
            </w:r>
          </w:p>
        </w:tc>
        <w:tc>
          <w:tcPr>
            <w:tcW w:w="1305" w:type="dxa"/>
            <w:tcBorders>
              <w:top w:val="nil"/>
              <w:left w:val="nil"/>
              <w:bottom w:val="single" w:sz="8" w:space="0" w:color="auto"/>
              <w:right w:val="single" w:sz="8" w:space="0" w:color="auto"/>
            </w:tcBorders>
            <w:vAlign w:val="center"/>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102</w:t>
            </w:r>
          </w:p>
        </w:tc>
      </w:tr>
      <w:tr w:rsidR="00832366" w:rsidRPr="00140B42" w:rsidTr="00882527">
        <w:tc>
          <w:tcPr>
            <w:tcW w:w="611" w:type="dxa"/>
            <w:tcBorders>
              <w:top w:val="nil"/>
              <w:left w:val="single" w:sz="8" w:space="0" w:color="auto"/>
              <w:bottom w:val="single" w:sz="8" w:space="0" w:color="auto"/>
              <w:right w:val="single" w:sz="8" w:space="0" w:color="auto"/>
            </w:tcBorders>
          </w:tcPr>
          <w:p w:rsidR="00832366" w:rsidRPr="00140B42" w:rsidRDefault="00832366" w:rsidP="00882527">
            <w:pPr>
              <w:spacing w:before="100" w:beforeAutospacing="1" w:after="100" w:afterAutospacing="1"/>
              <w:rPr>
                <w:rFonts w:ascii="Times New Roman" w:hAnsi="Times New Roman"/>
                <w:sz w:val="24"/>
                <w:szCs w:val="24"/>
              </w:rPr>
            </w:pPr>
            <w:r w:rsidRPr="00140B42">
              <w:rPr>
                <w:rFonts w:ascii="Times New Roman" w:hAnsi="Times New Roman"/>
                <w:sz w:val="24"/>
                <w:szCs w:val="24"/>
              </w:rPr>
              <w:t>5.</w:t>
            </w:r>
          </w:p>
        </w:tc>
        <w:tc>
          <w:tcPr>
            <w:tcW w:w="4929" w:type="dxa"/>
            <w:tcBorders>
              <w:top w:val="nil"/>
              <w:left w:val="nil"/>
              <w:bottom w:val="single" w:sz="8" w:space="0" w:color="auto"/>
              <w:right w:val="single" w:sz="8" w:space="0" w:color="auto"/>
            </w:tcBorders>
          </w:tcPr>
          <w:p w:rsidR="00832366" w:rsidRPr="00140B42" w:rsidRDefault="00832366" w:rsidP="00882527">
            <w:pPr>
              <w:spacing w:before="100" w:beforeAutospacing="1" w:after="100" w:afterAutospacing="1"/>
              <w:rPr>
                <w:rFonts w:ascii="Times New Roman" w:hAnsi="Times New Roman"/>
                <w:sz w:val="24"/>
                <w:szCs w:val="24"/>
              </w:rPr>
            </w:pPr>
            <w:r w:rsidRPr="00140B42">
              <w:rPr>
                <w:rFonts w:ascii="Times New Roman" w:hAnsi="Times New Roman"/>
                <w:sz w:val="24"/>
                <w:szCs w:val="24"/>
              </w:rPr>
              <w:t>Частка малих підприємств у загальному обсязі реалізованої продукції (товарів, робіт,  послуг), %</w:t>
            </w:r>
          </w:p>
        </w:tc>
        <w:tc>
          <w:tcPr>
            <w:tcW w:w="1305" w:type="dxa"/>
            <w:tcBorders>
              <w:top w:val="nil"/>
              <w:left w:val="nil"/>
              <w:bottom w:val="single" w:sz="8" w:space="0" w:color="auto"/>
              <w:right w:val="single" w:sz="8" w:space="0" w:color="auto"/>
            </w:tcBorders>
            <w:vAlign w:val="center"/>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22</w:t>
            </w:r>
          </w:p>
        </w:tc>
        <w:tc>
          <w:tcPr>
            <w:tcW w:w="1305" w:type="dxa"/>
            <w:tcBorders>
              <w:top w:val="nil"/>
              <w:left w:val="nil"/>
              <w:bottom w:val="single" w:sz="8" w:space="0" w:color="auto"/>
              <w:right w:val="single" w:sz="8" w:space="0" w:color="auto"/>
            </w:tcBorders>
            <w:vAlign w:val="center"/>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24</w:t>
            </w:r>
          </w:p>
        </w:tc>
        <w:tc>
          <w:tcPr>
            <w:tcW w:w="1305" w:type="dxa"/>
            <w:tcBorders>
              <w:top w:val="nil"/>
              <w:left w:val="nil"/>
              <w:bottom w:val="single" w:sz="8" w:space="0" w:color="auto"/>
              <w:right w:val="single" w:sz="8" w:space="0" w:color="auto"/>
            </w:tcBorders>
            <w:vAlign w:val="center"/>
          </w:tcPr>
          <w:p w:rsidR="00832366" w:rsidRPr="00140B42" w:rsidRDefault="00832366" w:rsidP="00882527">
            <w:pPr>
              <w:spacing w:before="100" w:beforeAutospacing="1" w:after="100" w:afterAutospacing="1"/>
              <w:jc w:val="center"/>
              <w:rPr>
                <w:rFonts w:ascii="Times New Roman" w:hAnsi="Times New Roman"/>
                <w:sz w:val="24"/>
                <w:szCs w:val="24"/>
                <w:highlight w:val="yellow"/>
              </w:rPr>
            </w:pPr>
            <w:r w:rsidRPr="00140B42">
              <w:rPr>
                <w:rFonts w:ascii="Times New Roman" w:hAnsi="Times New Roman"/>
                <w:sz w:val="24"/>
                <w:szCs w:val="24"/>
              </w:rPr>
              <w:t>24</w:t>
            </w:r>
          </w:p>
        </w:tc>
        <w:tc>
          <w:tcPr>
            <w:tcW w:w="1305" w:type="dxa"/>
            <w:tcBorders>
              <w:top w:val="nil"/>
              <w:left w:val="nil"/>
              <w:bottom w:val="single" w:sz="8" w:space="0" w:color="auto"/>
              <w:right w:val="single" w:sz="8" w:space="0" w:color="auto"/>
            </w:tcBorders>
            <w:vAlign w:val="center"/>
          </w:tcPr>
          <w:p w:rsidR="00832366" w:rsidRPr="00140B42" w:rsidRDefault="00832366" w:rsidP="00882527">
            <w:pPr>
              <w:spacing w:before="100" w:beforeAutospacing="1" w:after="100" w:afterAutospacing="1"/>
              <w:jc w:val="center"/>
              <w:rPr>
                <w:rFonts w:ascii="Times New Roman" w:hAnsi="Times New Roman"/>
                <w:sz w:val="24"/>
                <w:szCs w:val="24"/>
                <w:highlight w:val="yellow"/>
              </w:rPr>
            </w:pPr>
            <w:r w:rsidRPr="00140B42">
              <w:rPr>
                <w:rFonts w:ascii="Times New Roman" w:hAnsi="Times New Roman"/>
                <w:sz w:val="24"/>
                <w:szCs w:val="24"/>
              </w:rPr>
              <w:t>100</w:t>
            </w:r>
          </w:p>
        </w:tc>
      </w:tr>
      <w:tr w:rsidR="00832366" w:rsidRPr="00140B42" w:rsidTr="00882527">
        <w:tc>
          <w:tcPr>
            <w:tcW w:w="611" w:type="dxa"/>
            <w:tcBorders>
              <w:top w:val="nil"/>
              <w:left w:val="single" w:sz="8" w:space="0" w:color="auto"/>
              <w:bottom w:val="single" w:sz="8" w:space="0" w:color="auto"/>
              <w:right w:val="single" w:sz="8" w:space="0" w:color="auto"/>
            </w:tcBorders>
          </w:tcPr>
          <w:p w:rsidR="00832366" w:rsidRPr="00140B42" w:rsidRDefault="00832366" w:rsidP="00882527">
            <w:pPr>
              <w:spacing w:before="100" w:beforeAutospacing="1" w:after="100" w:afterAutospacing="1"/>
              <w:rPr>
                <w:rFonts w:ascii="Times New Roman" w:hAnsi="Times New Roman"/>
                <w:sz w:val="24"/>
                <w:szCs w:val="24"/>
              </w:rPr>
            </w:pPr>
            <w:r w:rsidRPr="00140B42">
              <w:rPr>
                <w:rFonts w:ascii="Times New Roman" w:hAnsi="Times New Roman"/>
                <w:sz w:val="24"/>
                <w:szCs w:val="24"/>
              </w:rPr>
              <w:t>6.</w:t>
            </w:r>
          </w:p>
        </w:tc>
        <w:tc>
          <w:tcPr>
            <w:tcW w:w="4929" w:type="dxa"/>
            <w:tcBorders>
              <w:top w:val="nil"/>
              <w:left w:val="nil"/>
              <w:bottom w:val="single" w:sz="8" w:space="0" w:color="auto"/>
              <w:right w:val="single" w:sz="8" w:space="0" w:color="auto"/>
            </w:tcBorders>
          </w:tcPr>
          <w:p w:rsidR="00832366" w:rsidRPr="00140B42" w:rsidRDefault="00832366" w:rsidP="00882527">
            <w:pPr>
              <w:spacing w:before="100" w:beforeAutospacing="1" w:after="100" w:afterAutospacing="1"/>
              <w:rPr>
                <w:rFonts w:ascii="Times New Roman" w:hAnsi="Times New Roman"/>
                <w:sz w:val="24"/>
                <w:szCs w:val="24"/>
              </w:rPr>
            </w:pPr>
            <w:r w:rsidRPr="00140B42">
              <w:rPr>
                <w:rFonts w:ascii="Times New Roman" w:hAnsi="Times New Roman"/>
                <w:sz w:val="24"/>
                <w:szCs w:val="24"/>
              </w:rPr>
              <w:t>Загальна сума надходжень до міського бюджет, одержаних від діяльності  малого підприємництва, млн. грн.</w:t>
            </w:r>
          </w:p>
        </w:tc>
        <w:tc>
          <w:tcPr>
            <w:tcW w:w="1305" w:type="dxa"/>
            <w:tcBorders>
              <w:top w:val="nil"/>
              <w:left w:val="nil"/>
              <w:bottom w:val="single" w:sz="8" w:space="0" w:color="auto"/>
              <w:right w:val="single" w:sz="8" w:space="0" w:color="auto"/>
            </w:tcBorders>
            <w:vAlign w:val="center"/>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11,9</w:t>
            </w:r>
          </w:p>
        </w:tc>
        <w:tc>
          <w:tcPr>
            <w:tcW w:w="1305" w:type="dxa"/>
            <w:tcBorders>
              <w:top w:val="nil"/>
              <w:left w:val="nil"/>
              <w:bottom w:val="single" w:sz="8" w:space="0" w:color="auto"/>
              <w:right w:val="single" w:sz="8" w:space="0" w:color="auto"/>
            </w:tcBorders>
            <w:vAlign w:val="center"/>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13,9 (за 10 місяців)</w:t>
            </w:r>
          </w:p>
        </w:tc>
        <w:tc>
          <w:tcPr>
            <w:tcW w:w="1305" w:type="dxa"/>
            <w:tcBorders>
              <w:top w:val="nil"/>
              <w:left w:val="nil"/>
              <w:bottom w:val="single" w:sz="8" w:space="0" w:color="auto"/>
              <w:right w:val="single" w:sz="8" w:space="0" w:color="auto"/>
            </w:tcBorders>
            <w:vAlign w:val="center"/>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14,0</w:t>
            </w:r>
          </w:p>
        </w:tc>
        <w:tc>
          <w:tcPr>
            <w:tcW w:w="1305" w:type="dxa"/>
            <w:tcBorders>
              <w:top w:val="nil"/>
              <w:left w:val="nil"/>
              <w:bottom w:val="single" w:sz="8" w:space="0" w:color="auto"/>
              <w:right w:val="single" w:sz="8" w:space="0" w:color="auto"/>
            </w:tcBorders>
            <w:vAlign w:val="center"/>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100,7</w:t>
            </w:r>
          </w:p>
        </w:tc>
      </w:tr>
      <w:tr w:rsidR="00832366" w:rsidRPr="00140B42" w:rsidTr="00882527">
        <w:tc>
          <w:tcPr>
            <w:tcW w:w="611" w:type="dxa"/>
            <w:tcBorders>
              <w:top w:val="nil"/>
              <w:left w:val="single" w:sz="8" w:space="0" w:color="auto"/>
              <w:bottom w:val="single" w:sz="8" w:space="0" w:color="auto"/>
              <w:right w:val="single" w:sz="8" w:space="0" w:color="auto"/>
            </w:tcBorders>
          </w:tcPr>
          <w:p w:rsidR="00832366" w:rsidRPr="00140B42" w:rsidRDefault="00832366" w:rsidP="00882527">
            <w:pPr>
              <w:spacing w:before="100" w:beforeAutospacing="1" w:after="100" w:afterAutospacing="1"/>
              <w:rPr>
                <w:rFonts w:ascii="Times New Roman" w:hAnsi="Times New Roman"/>
                <w:sz w:val="24"/>
                <w:szCs w:val="24"/>
              </w:rPr>
            </w:pPr>
            <w:r w:rsidRPr="00140B42">
              <w:rPr>
                <w:rFonts w:ascii="Times New Roman" w:hAnsi="Times New Roman"/>
                <w:sz w:val="24"/>
                <w:szCs w:val="24"/>
              </w:rPr>
              <w:t>7.</w:t>
            </w:r>
          </w:p>
        </w:tc>
        <w:tc>
          <w:tcPr>
            <w:tcW w:w="4929" w:type="dxa"/>
            <w:tcBorders>
              <w:top w:val="nil"/>
              <w:left w:val="nil"/>
              <w:bottom w:val="single" w:sz="8" w:space="0" w:color="auto"/>
              <w:right w:val="single" w:sz="8" w:space="0" w:color="auto"/>
            </w:tcBorders>
          </w:tcPr>
          <w:p w:rsidR="00832366" w:rsidRPr="00140B42" w:rsidRDefault="00832366" w:rsidP="00882527">
            <w:pPr>
              <w:spacing w:before="100" w:beforeAutospacing="1" w:after="100" w:afterAutospacing="1"/>
              <w:rPr>
                <w:rFonts w:ascii="Times New Roman" w:hAnsi="Times New Roman"/>
                <w:sz w:val="24"/>
                <w:szCs w:val="24"/>
              </w:rPr>
            </w:pPr>
            <w:r w:rsidRPr="00140B42">
              <w:rPr>
                <w:rFonts w:ascii="Times New Roman" w:hAnsi="Times New Roman"/>
                <w:sz w:val="24"/>
                <w:szCs w:val="24"/>
              </w:rPr>
              <w:t>Кількість об’єктів інфраструктури підтримки малого підприємництва, од.</w:t>
            </w:r>
          </w:p>
        </w:tc>
        <w:tc>
          <w:tcPr>
            <w:tcW w:w="1305" w:type="dxa"/>
            <w:tcBorders>
              <w:top w:val="nil"/>
              <w:left w:val="nil"/>
              <w:bottom w:val="single" w:sz="8" w:space="0" w:color="auto"/>
              <w:right w:val="single" w:sz="8" w:space="0" w:color="auto"/>
            </w:tcBorders>
            <w:vAlign w:val="center"/>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9</w:t>
            </w:r>
          </w:p>
        </w:tc>
        <w:tc>
          <w:tcPr>
            <w:tcW w:w="1305" w:type="dxa"/>
            <w:tcBorders>
              <w:top w:val="nil"/>
              <w:left w:val="nil"/>
              <w:bottom w:val="single" w:sz="8" w:space="0" w:color="auto"/>
              <w:right w:val="single" w:sz="8" w:space="0" w:color="auto"/>
            </w:tcBorders>
            <w:vAlign w:val="center"/>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6</w:t>
            </w:r>
          </w:p>
        </w:tc>
        <w:tc>
          <w:tcPr>
            <w:tcW w:w="1305" w:type="dxa"/>
            <w:tcBorders>
              <w:top w:val="nil"/>
              <w:left w:val="nil"/>
              <w:bottom w:val="single" w:sz="8" w:space="0" w:color="auto"/>
              <w:right w:val="single" w:sz="8" w:space="0" w:color="auto"/>
            </w:tcBorders>
            <w:vAlign w:val="center"/>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6</w:t>
            </w:r>
          </w:p>
        </w:tc>
        <w:tc>
          <w:tcPr>
            <w:tcW w:w="1305" w:type="dxa"/>
            <w:tcBorders>
              <w:top w:val="nil"/>
              <w:left w:val="nil"/>
              <w:bottom w:val="single" w:sz="8" w:space="0" w:color="auto"/>
              <w:right w:val="single" w:sz="8" w:space="0" w:color="auto"/>
            </w:tcBorders>
            <w:vAlign w:val="center"/>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100</w:t>
            </w:r>
          </w:p>
        </w:tc>
      </w:tr>
      <w:tr w:rsidR="00832366" w:rsidRPr="00140B42" w:rsidTr="00882527">
        <w:tc>
          <w:tcPr>
            <w:tcW w:w="611" w:type="dxa"/>
            <w:tcBorders>
              <w:top w:val="nil"/>
              <w:left w:val="single" w:sz="8" w:space="0" w:color="auto"/>
              <w:bottom w:val="single" w:sz="8" w:space="0" w:color="auto"/>
              <w:right w:val="single" w:sz="8" w:space="0" w:color="auto"/>
            </w:tcBorders>
          </w:tcPr>
          <w:p w:rsidR="00832366" w:rsidRPr="00140B42" w:rsidRDefault="00832366" w:rsidP="00882527">
            <w:pPr>
              <w:spacing w:before="100" w:beforeAutospacing="1" w:after="100" w:afterAutospacing="1"/>
              <w:rPr>
                <w:rFonts w:ascii="Times New Roman" w:hAnsi="Times New Roman"/>
                <w:sz w:val="24"/>
                <w:szCs w:val="24"/>
              </w:rPr>
            </w:pPr>
            <w:r w:rsidRPr="00140B42">
              <w:rPr>
                <w:rFonts w:ascii="Times New Roman" w:hAnsi="Times New Roman"/>
                <w:sz w:val="24"/>
                <w:szCs w:val="24"/>
              </w:rPr>
              <w:t>7.1</w:t>
            </w:r>
          </w:p>
        </w:tc>
        <w:tc>
          <w:tcPr>
            <w:tcW w:w="4929" w:type="dxa"/>
            <w:tcBorders>
              <w:top w:val="nil"/>
              <w:left w:val="nil"/>
              <w:bottom w:val="single" w:sz="8" w:space="0" w:color="auto"/>
              <w:right w:val="single" w:sz="8" w:space="0" w:color="auto"/>
            </w:tcBorders>
          </w:tcPr>
          <w:p w:rsidR="00832366" w:rsidRPr="00140B42" w:rsidRDefault="00832366" w:rsidP="00882527">
            <w:pPr>
              <w:spacing w:before="100" w:beforeAutospacing="1" w:after="100" w:afterAutospacing="1"/>
              <w:rPr>
                <w:rFonts w:ascii="Times New Roman" w:hAnsi="Times New Roman"/>
                <w:sz w:val="24"/>
                <w:szCs w:val="24"/>
              </w:rPr>
            </w:pPr>
            <w:r w:rsidRPr="00140B42">
              <w:rPr>
                <w:rFonts w:ascii="Times New Roman" w:hAnsi="Times New Roman"/>
                <w:sz w:val="24"/>
                <w:szCs w:val="24"/>
              </w:rPr>
              <w:t>-бізнес-центри</w:t>
            </w:r>
          </w:p>
        </w:tc>
        <w:tc>
          <w:tcPr>
            <w:tcW w:w="1305" w:type="dxa"/>
            <w:tcBorders>
              <w:top w:val="nil"/>
              <w:left w:val="nil"/>
              <w:bottom w:val="single" w:sz="8" w:space="0" w:color="auto"/>
              <w:right w:val="single" w:sz="8" w:space="0" w:color="auto"/>
            </w:tcBorders>
            <w:vAlign w:val="center"/>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w:t>
            </w:r>
          </w:p>
        </w:tc>
        <w:tc>
          <w:tcPr>
            <w:tcW w:w="1305" w:type="dxa"/>
            <w:tcBorders>
              <w:top w:val="nil"/>
              <w:left w:val="nil"/>
              <w:bottom w:val="single" w:sz="8" w:space="0" w:color="auto"/>
              <w:right w:val="single" w:sz="8" w:space="0" w:color="auto"/>
            </w:tcBorders>
            <w:vAlign w:val="center"/>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w:t>
            </w:r>
          </w:p>
        </w:tc>
        <w:tc>
          <w:tcPr>
            <w:tcW w:w="1305" w:type="dxa"/>
            <w:tcBorders>
              <w:top w:val="nil"/>
              <w:left w:val="nil"/>
              <w:bottom w:val="single" w:sz="8" w:space="0" w:color="auto"/>
              <w:right w:val="single" w:sz="8" w:space="0" w:color="auto"/>
            </w:tcBorders>
            <w:vAlign w:val="center"/>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w:t>
            </w:r>
          </w:p>
        </w:tc>
        <w:tc>
          <w:tcPr>
            <w:tcW w:w="1305" w:type="dxa"/>
            <w:tcBorders>
              <w:top w:val="nil"/>
              <w:left w:val="nil"/>
              <w:bottom w:val="single" w:sz="8" w:space="0" w:color="auto"/>
              <w:right w:val="single" w:sz="8" w:space="0" w:color="auto"/>
            </w:tcBorders>
            <w:vAlign w:val="center"/>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w:t>
            </w:r>
          </w:p>
        </w:tc>
      </w:tr>
      <w:tr w:rsidR="00832366" w:rsidRPr="00140B42" w:rsidTr="00882527">
        <w:tc>
          <w:tcPr>
            <w:tcW w:w="611" w:type="dxa"/>
            <w:tcBorders>
              <w:top w:val="nil"/>
              <w:left w:val="single" w:sz="8" w:space="0" w:color="auto"/>
              <w:bottom w:val="single" w:sz="8" w:space="0" w:color="auto"/>
              <w:right w:val="single" w:sz="8" w:space="0" w:color="auto"/>
            </w:tcBorders>
          </w:tcPr>
          <w:p w:rsidR="00832366" w:rsidRPr="00140B42" w:rsidRDefault="00832366" w:rsidP="00882527">
            <w:pPr>
              <w:spacing w:before="100" w:beforeAutospacing="1" w:after="100" w:afterAutospacing="1"/>
              <w:rPr>
                <w:rFonts w:ascii="Times New Roman" w:hAnsi="Times New Roman"/>
                <w:sz w:val="24"/>
                <w:szCs w:val="24"/>
              </w:rPr>
            </w:pPr>
            <w:r w:rsidRPr="00140B42">
              <w:rPr>
                <w:rFonts w:ascii="Times New Roman" w:hAnsi="Times New Roman"/>
                <w:sz w:val="24"/>
                <w:szCs w:val="24"/>
              </w:rPr>
              <w:t>7.2</w:t>
            </w:r>
          </w:p>
        </w:tc>
        <w:tc>
          <w:tcPr>
            <w:tcW w:w="4929" w:type="dxa"/>
            <w:tcBorders>
              <w:top w:val="nil"/>
              <w:left w:val="nil"/>
              <w:bottom w:val="single" w:sz="8" w:space="0" w:color="auto"/>
              <w:right w:val="single" w:sz="8" w:space="0" w:color="auto"/>
            </w:tcBorders>
          </w:tcPr>
          <w:p w:rsidR="00832366" w:rsidRPr="00140B42" w:rsidRDefault="00832366" w:rsidP="00882527">
            <w:pPr>
              <w:spacing w:before="100" w:beforeAutospacing="1" w:after="100" w:afterAutospacing="1"/>
              <w:rPr>
                <w:rFonts w:ascii="Times New Roman" w:hAnsi="Times New Roman"/>
                <w:sz w:val="24"/>
                <w:szCs w:val="24"/>
              </w:rPr>
            </w:pPr>
            <w:r w:rsidRPr="00140B42">
              <w:rPr>
                <w:rFonts w:ascii="Times New Roman" w:hAnsi="Times New Roman"/>
                <w:sz w:val="24"/>
                <w:szCs w:val="24"/>
              </w:rPr>
              <w:t>-бізнес-інкубатори</w:t>
            </w:r>
          </w:p>
        </w:tc>
        <w:tc>
          <w:tcPr>
            <w:tcW w:w="1305" w:type="dxa"/>
            <w:tcBorders>
              <w:top w:val="nil"/>
              <w:left w:val="nil"/>
              <w:bottom w:val="single" w:sz="8" w:space="0" w:color="auto"/>
              <w:right w:val="single" w:sz="8" w:space="0" w:color="auto"/>
            </w:tcBorders>
            <w:vAlign w:val="center"/>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w:t>
            </w:r>
          </w:p>
        </w:tc>
        <w:tc>
          <w:tcPr>
            <w:tcW w:w="1305" w:type="dxa"/>
            <w:tcBorders>
              <w:top w:val="nil"/>
              <w:left w:val="nil"/>
              <w:bottom w:val="single" w:sz="8" w:space="0" w:color="auto"/>
              <w:right w:val="single" w:sz="8" w:space="0" w:color="auto"/>
            </w:tcBorders>
            <w:vAlign w:val="center"/>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w:t>
            </w:r>
          </w:p>
        </w:tc>
        <w:tc>
          <w:tcPr>
            <w:tcW w:w="1305" w:type="dxa"/>
            <w:tcBorders>
              <w:top w:val="nil"/>
              <w:left w:val="nil"/>
              <w:bottom w:val="single" w:sz="8" w:space="0" w:color="auto"/>
              <w:right w:val="single" w:sz="8" w:space="0" w:color="auto"/>
            </w:tcBorders>
            <w:vAlign w:val="center"/>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w:t>
            </w:r>
          </w:p>
        </w:tc>
        <w:tc>
          <w:tcPr>
            <w:tcW w:w="1305" w:type="dxa"/>
            <w:tcBorders>
              <w:top w:val="nil"/>
              <w:left w:val="nil"/>
              <w:bottom w:val="single" w:sz="8" w:space="0" w:color="auto"/>
              <w:right w:val="single" w:sz="8" w:space="0" w:color="auto"/>
            </w:tcBorders>
            <w:vAlign w:val="center"/>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w:t>
            </w:r>
          </w:p>
        </w:tc>
      </w:tr>
      <w:tr w:rsidR="00832366" w:rsidRPr="00140B42" w:rsidTr="00882527">
        <w:tc>
          <w:tcPr>
            <w:tcW w:w="611" w:type="dxa"/>
            <w:tcBorders>
              <w:top w:val="nil"/>
              <w:left w:val="single" w:sz="8" w:space="0" w:color="auto"/>
              <w:bottom w:val="single" w:sz="8" w:space="0" w:color="auto"/>
              <w:right w:val="single" w:sz="8" w:space="0" w:color="auto"/>
            </w:tcBorders>
          </w:tcPr>
          <w:p w:rsidR="00832366" w:rsidRPr="00140B42" w:rsidRDefault="00832366" w:rsidP="00882527">
            <w:pPr>
              <w:spacing w:before="100" w:beforeAutospacing="1" w:after="100" w:afterAutospacing="1"/>
              <w:rPr>
                <w:rFonts w:ascii="Times New Roman" w:hAnsi="Times New Roman"/>
                <w:sz w:val="24"/>
                <w:szCs w:val="24"/>
              </w:rPr>
            </w:pPr>
            <w:r w:rsidRPr="00140B42">
              <w:rPr>
                <w:rFonts w:ascii="Times New Roman" w:hAnsi="Times New Roman"/>
                <w:sz w:val="24"/>
                <w:szCs w:val="24"/>
              </w:rPr>
              <w:t>7.3</w:t>
            </w:r>
          </w:p>
        </w:tc>
        <w:tc>
          <w:tcPr>
            <w:tcW w:w="4929" w:type="dxa"/>
            <w:tcBorders>
              <w:top w:val="nil"/>
              <w:left w:val="nil"/>
              <w:bottom w:val="single" w:sz="8" w:space="0" w:color="auto"/>
              <w:right w:val="single" w:sz="8" w:space="0" w:color="auto"/>
            </w:tcBorders>
          </w:tcPr>
          <w:p w:rsidR="00832366" w:rsidRPr="00140B42" w:rsidRDefault="00832366" w:rsidP="00882527">
            <w:pPr>
              <w:spacing w:before="100" w:beforeAutospacing="1" w:after="100" w:afterAutospacing="1"/>
              <w:rPr>
                <w:rFonts w:ascii="Times New Roman" w:hAnsi="Times New Roman"/>
                <w:sz w:val="24"/>
                <w:szCs w:val="24"/>
              </w:rPr>
            </w:pPr>
            <w:r w:rsidRPr="00140B42">
              <w:rPr>
                <w:rFonts w:ascii="Times New Roman" w:hAnsi="Times New Roman"/>
                <w:sz w:val="24"/>
                <w:szCs w:val="24"/>
              </w:rPr>
              <w:t>- лізингові центри</w:t>
            </w:r>
          </w:p>
        </w:tc>
        <w:tc>
          <w:tcPr>
            <w:tcW w:w="1305" w:type="dxa"/>
            <w:tcBorders>
              <w:top w:val="nil"/>
              <w:left w:val="nil"/>
              <w:bottom w:val="single" w:sz="8" w:space="0" w:color="auto"/>
              <w:right w:val="single" w:sz="8" w:space="0" w:color="auto"/>
            </w:tcBorders>
            <w:vAlign w:val="center"/>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w:t>
            </w:r>
          </w:p>
        </w:tc>
        <w:tc>
          <w:tcPr>
            <w:tcW w:w="1305" w:type="dxa"/>
            <w:tcBorders>
              <w:top w:val="nil"/>
              <w:left w:val="nil"/>
              <w:bottom w:val="single" w:sz="8" w:space="0" w:color="auto"/>
              <w:right w:val="single" w:sz="8" w:space="0" w:color="auto"/>
            </w:tcBorders>
            <w:vAlign w:val="center"/>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w:t>
            </w:r>
          </w:p>
        </w:tc>
        <w:tc>
          <w:tcPr>
            <w:tcW w:w="1305" w:type="dxa"/>
            <w:tcBorders>
              <w:top w:val="nil"/>
              <w:left w:val="nil"/>
              <w:bottom w:val="single" w:sz="8" w:space="0" w:color="auto"/>
              <w:right w:val="single" w:sz="8" w:space="0" w:color="auto"/>
            </w:tcBorders>
            <w:vAlign w:val="center"/>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w:t>
            </w:r>
          </w:p>
        </w:tc>
        <w:tc>
          <w:tcPr>
            <w:tcW w:w="1305" w:type="dxa"/>
            <w:tcBorders>
              <w:top w:val="nil"/>
              <w:left w:val="nil"/>
              <w:bottom w:val="single" w:sz="8" w:space="0" w:color="auto"/>
              <w:right w:val="single" w:sz="8" w:space="0" w:color="auto"/>
            </w:tcBorders>
            <w:vAlign w:val="center"/>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w:t>
            </w:r>
          </w:p>
        </w:tc>
      </w:tr>
      <w:tr w:rsidR="00832366" w:rsidRPr="00140B42" w:rsidTr="00882527">
        <w:tc>
          <w:tcPr>
            <w:tcW w:w="611" w:type="dxa"/>
            <w:tcBorders>
              <w:top w:val="nil"/>
              <w:left w:val="single" w:sz="8" w:space="0" w:color="auto"/>
              <w:bottom w:val="single" w:sz="8" w:space="0" w:color="auto"/>
              <w:right w:val="single" w:sz="8" w:space="0" w:color="auto"/>
            </w:tcBorders>
          </w:tcPr>
          <w:p w:rsidR="00832366" w:rsidRPr="00140B42" w:rsidRDefault="00832366" w:rsidP="00882527">
            <w:pPr>
              <w:spacing w:before="100" w:beforeAutospacing="1" w:after="100" w:afterAutospacing="1"/>
              <w:rPr>
                <w:rFonts w:ascii="Times New Roman" w:hAnsi="Times New Roman"/>
                <w:sz w:val="24"/>
                <w:szCs w:val="24"/>
              </w:rPr>
            </w:pPr>
            <w:r w:rsidRPr="00140B42">
              <w:rPr>
                <w:rFonts w:ascii="Times New Roman" w:hAnsi="Times New Roman"/>
                <w:sz w:val="24"/>
                <w:szCs w:val="24"/>
              </w:rPr>
              <w:t>7.4</w:t>
            </w:r>
          </w:p>
        </w:tc>
        <w:tc>
          <w:tcPr>
            <w:tcW w:w="4929" w:type="dxa"/>
            <w:tcBorders>
              <w:top w:val="nil"/>
              <w:left w:val="nil"/>
              <w:bottom w:val="single" w:sz="8" w:space="0" w:color="auto"/>
              <w:right w:val="single" w:sz="8" w:space="0" w:color="auto"/>
            </w:tcBorders>
          </w:tcPr>
          <w:p w:rsidR="00832366" w:rsidRPr="00140B42" w:rsidRDefault="00832366" w:rsidP="00882527">
            <w:pPr>
              <w:spacing w:before="100" w:beforeAutospacing="1" w:after="100" w:afterAutospacing="1"/>
              <w:rPr>
                <w:rFonts w:ascii="Times New Roman" w:hAnsi="Times New Roman"/>
                <w:sz w:val="24"/>
                <w:szCs w:val="24"/>
              </w:rPr>
            </w:pPr>
            <w:r w:rsidRPr="00140B42">
              <w:rPr>
                <w:rFonts w:ascii="Times New Roman" w:hAnsi="Times New Roman"/>
                <w:sz w:val="24"/>
                <w:szCs w:val="24"/>
              </w:rPr>
              <w:t>- технопарки</w:t>
            </w:r>
          </w:p>
        </w:tc>
        <w:tc>
          <w:tcPr>
            <w:tcW w:w="1305" w:type="dxa"/>
            <w:tcBorders>
              <w:top w:val="nil"/>
              <w:left w:val="nil"/>
              <w:bottom w:val="single" w:sz="8" w:space="0" w:color="auto"/>
              <w:right w:val="single" w:sz="8" w:space="0" w:color="auto"/>
            </w:tcBorders>
            <w:vAlign w:val="center"/>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w:t>
            </w:r>
          </w:p>
        </w:tc>
        <w:tc>
          <w:tcPr>
            <w:tcW w:w="1305" w:type="dxa"/>
            <w:tcBorders>
              <w:top w:val="nil"/>
              <w:left w:val="nil"/>
              <w:bottom w:val="single" w:sz="8" w:space="0" w:color="auto"/>
              <w:right w:val="single" w:sz="8" w:space="0" w:color="auto"/>
            </w:tcBorders>
            <w:vAlign w:val="center"/>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w:t>
            </w:r>
          </w:p>
        </w:tc>
        <w:tc>
          <w:tcPr>
            <w:tcW w:w="1305" w:type="dxa"/>
            <w:tcBorders>
              <w:top w:val="nil"/>
              <w:left w:val="nil"/>
              <w:bottom w:val="single" w:sz="8" w:space="0" w:color="auto"/>
              <w:right w:val="single" w:sz="8" w:space="0" w:color="auto"/>
            </w:tcBorders>
            <w:vAlign w:val="center"/>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w:t>
            </w:r>
          </w:p>
        </w:tc>
        <w:tc>
          <w:tcPr>
            <w:tcW w:w="1305" w:type="dxa"/>
            <w:tcBorders>
              <w:top w:val="nil"/>
              <w:left w:val="nil"/>
              <w:bottom w:val="single" w:sz="8" w:space="0" w:color="auto"/>
              <w:right w:val="single" w:sz="8" w:space="0" w:color="auto"/>
            </w:tcBorders>
            <w:vAlign w:val="center"/>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w:t>
            </w:r>
          </w:p>
        </w:tc>
      </w:tr>
      <w:tr w:rsidR="00832366" w:rsidRPr="00140B42" w:rsidTr="00882527">
        <w:tc>
          <w:tcPr>
            <w:tcW w:w="611" w:type="dxa"/>
            <w:tcBorders>
              <w:top w:val="nil"/>
              <w:left w:val="single" w:sz="8" w:space="0" w:color="auto"/>
              <w:bottom w:val="single" w:sz="8" w:space="0" w:color="auto"/>
              <w:right w:val="single" w:sz="8" w:space="0" w:color="auto"/>
            </w:tcBorders>
          </w:tcPr>
          <w:p w:rsidR="00832366" w:rsidRPr="00140B42" w:rsidRDefault="00832366" w:rsidP="00882527">
            <w:pPr>
              <w:spacing w:before="100" w:beforeAutospacing="1" w:after="100" w:afterAutospacing="1"/>
              <w:rPr>
                <w:rFonts w:ascii="Times New Roman" w:hAnsi="Times New Roman"/>
                <w:sz w:val="24"/>
                <w:szCs w:val="24"/>
              </w:rPr>
            </w:pPr>
            <w:r w:rsidRPr="00140B42">
              <w:rPr>
                <w:rFonts w:ascii="Times New Roman" w:hAnsi="Times New Roman"/>
                <w:sz w:val="24"/>
                <w:szCs w:val="24"/>
              </w:rPr>
              <w:t>7.5</w:t>
            </w:r>
          </w:p>
        </w:tc>
        <w:tc>
          <w:tcPr>
            <w:tcW w:w="4929" w:type="dxa"/>
            <w:tcBorders>
              <w:top w:val="nil"/>
              <w:left w:val="nil"/>
              <w:bottom w:val="single" w:sz="8" w:space="0" w:color="auto"/>
              <w:right w:val="single" w:sz="8" w:space="0" w:color="auto"/>
            </w:tcBorders>
          </w:tcPr>
          <w:p w:rsidR="00832366" w:rsidRPr="00140B42" w:rsidRDefault="00832366" w:rsidP="00882527">
            <w:pPr>
              <w:spacing w:before="100" w:beforeAutospacing="1" w:after="100" w:afterAutospacing="1"/>
              <w:rPr>
                <w:rFonts w:ascii="Times New Roman" w:hAnsi="Times New Roman"/>
                <w:sz w:val="24"/>
                <w:szCs w:val="24"/>
              </w:rPr>
            </w:pPr>
            <w:r w:rsidRPr="00140B42">
              <w:rPr>
                <w:rFonts w:ascii="Times New Roman" w:hAnsi="Times New Roman"/>
                <w:sz w:val="24"/>
                <w:szCs w:val="24"/>
              </w:rPr>
              <w:t>- фонди підтримки підприємництва</w:t>
            </w:r>
          </w:p>
        </w:tc>
        <w:tc>
          <w:tcPr>
            <w:tcW w:w="1305" w:type="dxa"/>
            <w:tcBorders>
              <w:top w:val="nil"/>
              <w:left w:val="nil"/>
              <w:bottom w:val="single" w:sz="8" w:space="0" w:color="auto"/>
              <w:right w:val="single" w:sz="8" w:space="0" w:color="auto"/>
            </w:tcBorders>
            <w:vAlign w:val="center"/>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1</w:t>
            </w:r>
          </w:p>
        </w:tc>
        <w:tc>
          <w:tcPr>
            <w:tcW w:w="1305" w:type="dxa"/>
            <w:tcBorders>
              <w:top w:val="nil"/>
              <w:left w:val="nil"/>
              <w:bottom w:val="single" w:sz="8" w:space="0" w:color="auto"/>
              <w:right w:val="single" w:sz="8" w:space="0" w:color="auto"/>
            </w:tcBorders>
            <w:vAlign w:val="center"/>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1</w:t>
            </w:r>
          </w:p>
        </w:tc>
        <w:tc>
          <w:tcPr>
            <w:tcW w:w="1305" w:type="dxa"/>
            <w:tcBorders>
              <w:top w:val="nil"/>
              <w:left w:val="nil"/>
              <w:bottom w:val="single" w:sz="8" w:space="0" w:color="auto"/>
              <w:right w:val="single" w:sz="8" w:space="0" w:color="auto"/>
            </w:tcBorders>
            <w:vAlign w:val="center"/>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1</w:t>
            </w:r>
          </w:p>
        </w:tc>
        <w:tc>
          <w:tcPr>
            <w:tcW w:w="1305" w:type="dxa"/>
            <w:tcBorders>
              <w:top w:val="nil"/>
              <w:left w:val="nil"/>
              <w:bottom w:val="single" w:sz="8" w:space="0" w:color="auto"/>
              <w:right w:val="single" w:sz="8" w:space="0" w:color="auto"/>
            </w:tcBorders>
            <w:vAlign w:val="center"/>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100</w:t>
            </w:r>
          </w:p>
        </w:tc>
      </w:tr>
      <w:tr w:rsidR="00832366" w:rsidRPr="00140B42" w:rsidTr="00882527">
        <w:tc>
          <w:tcPr>
            <w:tcW w:w="611" w:type="dxa"/>
            <w:tcBorders>
              <w:top w:val="nil"/>
              <w:left w:val="single" w:sz="8" w:space="0" w:color="auto"/>
              <w:bottom w:val="single" w:sz="8" w:space="0" w:color="auto"/>
              <w:right w:val="single" w:sz="8" w:space="0" w:color="auto"/>
            </w:tcBorders>
          </w:tcPr>
          <w:p w:rsidR="00832366" w:rsidRPr="00140B42" w:rsidRDefault="00832366" w:rsidP="00882527">
            <w:pPr>
              <w:spacing w:before="100" w:beforeAutospacing="1" w:after="100" w:afterAutospacing="1"/>
              <w:rPr>
                <w:rFonts w:ascii="Times New Roman" w:hAnsi="Times New Roman"/>
                <w:sz w:val="24"/>
                <w:szCs w:val="24"/>
              </w:rPr>
            </w:pPr>
            <w:r w:rsidRPr="00140B42">
              <w:rPr>
                <w:rFonts w:ascii="Times New Roman" w:hAnsi="Times New Roman"/>
                <w:sz w:val="24"/>
                <w:szCs w:val="24"/>
              </w:rPr>
              <w:t>7.6</w:t>
            </w:r>
          </w:p>
        </w:tc>
        <w:tc>
          <w:tcPr>
            <w:tcW w:w="4929" w:type="dxa"/>
            <w:tcBorders>
              <w:top w:val="nil"/>
              <w:left w:val="nil"/>
              <w:bottom w:val="single" w:sz="8" w:space="0" w:color="auto"/>
              <w:right w:val="single" w:sz="8" w:space="0" w:color="auto"/>
            </w:tcBorders>
          </w:tcPr>
          <w:p w:rsidR="00832366" w:rsidRPr="00140B42" w:rsidRDefault="00832366" w:rsidP="00882527">
            <w:pPr>
              <w:spacing w:before="100" w:beforeAutospacing="1" w:after="100" w:afterAutospacing="1"/>
              <w:rPr>
                <w:rFonts w:ascii="Times New Roman" w:hAnsi="Times New Roman"/>
                <w:sz w:val="24"/>
                <w:szCs w:val="24"/>
              </w:rPr>
            </w:pPr>
            <w:r w:rsidRPr="00140B42">
              <w:rPr>
                <w:rFonts w:ascii="Times New Roman" w:hAnsi="Times New Roman"/>
                <w:sz w:val="24"/>
                <w:szCs w:val="24"/>
              </w:rPr>
              <w:t>- інвестиційні, інноваційні фонди і компанії</w:t>
            </w:r>
          </w:p>
        </w:tc>
        <w:tc>
          <w:tcPr>
            <w:tcW w:w="1305" w:type="dxa"/>
            <w:tcBorders>
              <w:top w:val="nil"/>
              <w:left w:val="nil"/>
              <w:bottom w:val="single" w:sz="8" w:space="0" w:color="auto"/>
              <w:right w:val="single" w:sz="8" w:space="0" w:color="auto"/>
            </w:tcBorders>
            <w:vAlign w:val="center"/>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w:t>
            </w:r>
          </w:p>
        </w:tc>
        <w:tc>
          <w:tcPr>
            <w:tcW w:w="1305" w:type="dxa"/>
            <w:tcBorders>
              <w:top w:val="nil"/>
              <w:left w:val="nil"/>
              <w:bottom w:val="single" w:sz="8" w:space="0" w:color="auto"/>
              <w:right w:val="single" w:sz="8" w:space="0" w:color="auto"/>
            </w:tcBorders>
            <w:vAlign w:val="center"/>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w:t>
            </w:r>
          </w:p>
        </w:tc>
        <w:tc>
          <w:tcPr>
            <w:tcW w:w="1305" w:type="dxa"/>
            <w:tcBorders>
              <w:top w:val="nil"/>
              <w:left w:val="nil"/>
              <w:bottom w:val="single" w:sz="8" w:space="0" w:color="auto"/>
              <w:right w:val="single" w:sz="8" w:space="0" w:color="auto"/>
            </w:tcBorders>
            <w:vAlign w:val="center"/>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w:t>
            </w:r>
          </w:p>
        </w:tc>
        <w:tc>
          <w:tcPr>
            <w:tcW w:w="1305" w:type="dxa"/>
            <w:tcBorders>
              <w:top w:val="nil"/>
              <w:left w:val="nil"/>
              <w:bottom w:val="single" w:sz="8" w:space="0" w:color="auto"/>
              <w:right w:val="single" w:sz="8" w:space="0" w:color="auto"/>
            </w:tcBorders>
            <w:vAlign w:val="center"/>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w:t>
            </w:r>
          </w:p>
        </w:tc>
      </w:tr>
      <w:tr w:rsidR="00832366" w:rsidRPr="00140B42" w:rsidTr="00882527">
        <w:tc>
          <w:tcPr>
            <w:tcW w:w="611" w:type="dxa"/>
            <w:tcBorders>
              <w:top w:val="nil"/>
              <w:left w:val="single" w:sz="8" w:space="0" w:color="auto"/>
              <w:bottom w:val="single" w:sz="8" w:space="0" w:color="auto"/>
              <w:right w:val="single" w:sz="8" w:space="0" w:color="auto"/>
            </w:tcBorders>
          </w:tcPr>
          <w:p w:rsidR="00832366" w:rsidRPr="00140B42" w:rsidRDefault="00832366" w:rsidP="00882527">
            <w:pPr>
              <w:spacing w:before="100" w:beforeAutospacing="1" w:after="100" w:afterAutospacing="1"/>
              <w:rPr>
                <w:rFonts w:ascii="Times New Roman" w:hAnsi="Times New Roman"/>
                <w:sz w:val="24"/>
                <w:szCs w:val="24"/>
              </w:rPr>
            </w:pPr>
            <w:r w:rsidRPr="00140B42">
              <w:rPr>
                <w:rFonts w:ascii="Times New Roman" w:hAnsi="Times New Roman"/>
                <w:sz w:val="24"/>
                <w:szCs w:val="24"/>
              </w:rPr>
              <w:t>7.7</w:t>
            </w:r>
          </w:p>
        </w:tc>
        <w:tc>
          <w:tcPr>
            <w:tcW w:w="4929" w:type="dxa"/>
            <w:tcBorders>
              <w:top w:val="nil"/>
              <w:left w:val="nil"/>
              <w:bottom w:val="single" w:sz="8" w:space="0" w:color="auto"/>
              <w:right w:val="single" w:sz="8" w:space="0" w:color="auto"/>
            </w:tcBorders>
          </w:tcPr>
          <w:p w:rsidR="00832366" w:rsidRPr="00140B42" w:rsidRDefault="00832366" w:rsidP="00882527">
            <w:pPr>
              <w:spacing w:before="100" w:beforeAutospacing="1" w:after="100" w:afterAutospacing="1"/>
              <w:rPr>
                <w:rFonts w:ascii="Times New Roman" w:hAnsi="Times New Roman"/>
                <w:sz w:val="24"/>
                <w:szCs w:val="24"/>
              </w:rPr>
            </w:pPr>
            <w:r w:rsidRPr="00140B42">
              <w:rPr>
                <w:rFonts w:ascii="Times New Roman" w:hAnsi="Times New Roman"/>
                <w:sz w:val="24"/>
                <w:szCs w:val="24"/>
              </w:rPr>
              <w:t>- інформаційно-консультативні установи</w:t>
            </w:r>
          </w:p>
        </w:tc>
        <w:tc>
          <w:tcPr>
            <w:tcW w:w="1305" w:type="dxa"/>
            <w:tcBorders>
              <w:top w:val="nil"/>
              <w:left w:val="nil"/>
              <w:bottom w:val="single" w:sz="8" w:space="0" w:color="auto"/>
              <w:right w:val="single" w:sz="8" w:space="0" w:color="auto"/>
            </w:tcBorders>
            <w:vAlign w:val="center"/>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w:t>
            </w:r>
          </w:p>
        </w:tc>
        <w:tc>
          <w:tcPr>
            <w:tcW w:w="1305" w:type="dxa"/>
            <w:tcBorders>
              <w:top w:val="nil"/>
              <w:left w:val="nil"/>
              <w:bottom w:val="single" w:sz="8" w:space="0" w:color="auto"/>
              <w:right w:val="single" w:sz="8" w:space="0" w:color="auto"/>
            </w:tcBorders>
            <w:vAlign w:val="center"/>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w:t>
            </w:r>
          </w:p>
        </w:tc>
        <w:tc>
          <w:tcPr>
            <w:tcW w:w="1305" w:type="dxa"/>
            <w:tcBorders>
              <w:top w:val="nil"/>
              <w:left w:val="nil"/>
              <w:bottom w:val="single" w:sz="8" w:space="0" w:color="auto"/>
              <w:right w:val="single" w:sz="8" w:space="0" w:color="auto"/>
            </w:tcBorders>
            <w:vAlign w:val="center"/>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w:t>
            </w:r>
          </w:p>
        </w:tc>
        <w:tc>
          <w:tcPr>
            <w:tcW w:w="1305" w:type="dxa"/>
            <w:tcBorders>
              <w:top w:val="nil"/>
              <w:left w:val="nil"/>
              <w:bottom w:val="single" w:sz="8" w:space="0" w:color="auto"/>
              <w:right w:val="single" w:sz="8" w:space="0" w:color="auto"/>
            </w:tcBorders>
            <w:vAlign w:val="center"/>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w:t>
            </w:r>
          </w:p>
        </w:tc>
      </w:tr>
      <w:tr w:rsidR="00832366" w:rsidRPr="00140B42" w:rsidTr="00882527">
        <w:tc>
          <w:tcPr>
            <w:tcW w:w="611" w:type="dxa"/>
            <w:tcBorders>
              <w:top w:val="nil"/>
              <w:left w:val="single" w:sz="8" w:space="0" w:color="auto"/>
              <w:bottom w:val="single" w:sz="8" w:space="0" w:color="auto"/>
              <w:right w:val="single" w:sz="8" w:space="0" w:color="auto"/>
            </w:tcBorders>
          </w:tcPr>
          <w:p w:rsidR="00832366" w:rsidRPr="00140B42" w:rsidRDefault="00832366" w:rsidP="00882527">
            <w:pPr>
              <w:spacing w:before="100" w:beforeAutospacing="1" w:after="100" w:afterAutospacing="1"/>
              <w:rPr>
                <w:rFonts w:ascii="Times New Roman" w:hAnsi="Times New Roman"/>
                <w:sz w:val="24"/>
                <w:szCs w:val="24"/>
              </w:rPr>
            </w:pPr>
            <w:r w:rsidRPr="00140B42">
              <w:rPr>
                <w:rFonts w:ascii="Times New Roman" w:hAnsi="Times New Roman"/>
                <w:sz w:val="24"/>
                <w:szCs w:val="24"/>
              </w:rPr>
              <w:t>7.8</w:t>
            </w:r>
          </w:p>
        </w:tc>
        <w:tc>
          <w:tcPr>
            <w:tcW w:w="4929" w:type="dxa"/>
            <w:tcBorders>
              <w:top w:val="nil"/>
              <w:left w:val="nil"/>
              <w:bottom w:val="single" w:sz="8" w:space="0" w:color="auto"/>
              <w:right w:val="single" w:sz="8" w:space="0" w:color="auto"/>
            </w:tcBorders>
          </w:tcPr>
          <w:p w:rsidR="00832366" w:rsidRPr="00140B42" w:rsidRDefault="00832366" w:rsidP="00882527">
            <w:pPr>
              <w:spacing w:before="100" w:beforeAutospacing="1" w:after="100" w:afterAutospacing="1"/>
              <w:rPr>
                <w:rFonts w:ascii="Times New Roman" w:hAnsi="Times New Roman"/>
                <w:sz w:val="24"/>
                <w:szCs w:val="24"/>
              </w:rPr>
            </w:pPr>
            <w:r w:rsidRPr="00140B42">
              <w:rPr>
                <w:rFonts w:ascii="Times New Roman" w:hAnsi="Times New Roman"/>
                <w:sz w:val="24"/>
                <w:szCs w:val="24"/>
              </w:rPr>
              <w:t>- небанківські фінансово-кредитні установи</w:t>
            </w:r>
          </w:p>
        </w:tc>
        <w:tc>
          <w:tcPr>
            <w:tcW w:w="1305" w:type="dxa"/>
            <w:tcBorders>
              <w:top w:val="nil"/>
              <w:left w:val="nil"/>
              <w:bottom w:val="single" w:sz="8" w:space="0" w:color="auto"/>
              <w:right w:val="single" w:sz="8" w:space="0" w:color="auto"/>
            </w:tcBorders>
            <w:vAlign w:val="center"/>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8</w:t>
            </w:r>
          </w:p>
        </w:tc>
        <w:tc>
          <w:tcPr>
            <w:tcW w:w="1305" w:type="dxa"/>
            <w:tcBorders>
              <w:top w:val="nil"/>
              <w:left w:val="nil"/>
              <w:bottom w:val="single" w:sz="8" w:space="0" w:color="auto"/>
              <w:right w:val="single" w:sz="8" w:space="0" w:color="auto"/>
            </w:tcBorders>
            <w:vAlign w:val="center"/>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5</w:t>
            </w:r>
          </w:p>
        </w:tc>
        <w:tc>
          <w:tcPr>
            <w:tcW w:w="1305" w:type="dxa"/>
            <w:tcBorders>
              <w:top w:val="nil"/>
              <w:left w:val="nil"/>
              <w:bottom w:val="single" w:sz="8" w:space="0" w:color="auto"/>
              <w:right w:val="single" w:sz="8" w:space="0" w:color="auto"/>
            </w:tcBorders>
            <w:vAlign w:val="center"/>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5</w:t>
            </w:r>
          </w:p>
        </w:tc>
        <w:tc>
          <w:tcPr>
            <w:tcW w:w="1305" w:type="dxa"/>
            <w:tcBorders>
              <w:top w:val="nil"/>
              <w:left w:val="nil"/>
              <w:bottom w:val="single" w:sz="8" w:space="0" w:color="auto"/>
              <w:right w:val="single" w:sz="8" w:space="0" w:color="auto"/>
            </w:tcBorders>
            <w:vAlign w:val="center"/>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100</w:t>
            </w:r>
          </w:p>
        </w:tc>
      </w:tr>
    </w:tbl>
    <w:p w:rsidR="00832366" w:rsidRPr="00140B42" w:rsidRDefault="00832366" w:rsidP="00832366">
      <w:pPr>
        <w:rPr>
          <w:rFonts w:ascii="Times New Roman" w:hAnsi="Times New Roman"/>
          <w:sz w:val="24"/>
          <w:szCs w:val="24"/>
        </w:rPr>
      </w:pPr>
      <w:r w:rsidRPr="00140B42">
        <w:rPr>
          <w:rFonts w:ascii="Times New Roman" w:hAnsi="Times New Roman"/>
          <w:sz w:val="24"/>
          <w:szCs w:val="24"/>
        </w:rPr>
        <w:t xml:space="preserve">  </w:t>
      </w:r>
    </w:p>
    <w:p w:rsidR="00832366" w:rsidRPr="00140B42" w:rsidRDefault="00832366" w:rsidP="00832366">
      <w:pPr>
        <w:rPr>
          <w:rFonts w:ascii="Times New Roman" w:hAnsi="Times New Roman"/>
          <w:sz w:val="24"/>
          <w:szCs w:val="24"/>
        </w:rPr>
      </w:pPr>
    </w:p>
    <w:p w:rsidR="00832366" w:rsidRPr="00140B42" w:rsidRDefault="00832366" w:rsidP="00832366">
      <w:pPr>
        <w:rPr>
          <w:rFonts w:ascii="Times New Roman" w:hAnsi="Times New Roman"/>
          <w:sz w:val="24"/>
          <w:szCs w:val="24"/>
        </w:rPr>
      </w:pPr>
    </w:p>
    <w:p w:rsidR="00832366" w:rsidRPr="00140B42" w:rsidRDefault="00832366" w:rsidP="00832366">
      <w:pPr>
        <w:rPr>
          <w:rFonts w:ascii="Times New Roman" w:hAnsi="Times New Roman"/>
          <w:sz w:val="24"/>
          <w:szCs w:val="24"/>
        </w:rPr>
      </w:pPr>
    </w:p>
    <w:p w:rsidR="00832366" w:rsidRPr="00140B42" w:rsidRDefault="00832366" w:rsidP="00832366">
      <w:pPr>
        <w:rPr>
          <w:rFonts w:ascii="Times New Roman" w:hAnsi="Times New Roman"/>
          <w:sz w:val="24"/>
          <w:szCs w:val="24"/>
        </w:rPr>
      </w:pPr>
    </w:p>
    <w:p w:rsidR="00832366" w:rsidRPr="00140B42" w:rsidRDefault="00832366" w:rsidP="00832366">
      <w:pPr>
        <w:rPr>
          <w:rFonts w:ascii="Times New Roman" w:hAnsi="Times New Roman"/>
          <w:sz w:val="24"/>
          <w:szCs w:val="24"/>
        </w:rPr>
      </w:pPr>
    </w:p>
    <w:p w:rsidR="00832366" w:rsidRPr="00140B42" w:rsidRDefault="00832366" w:rsidP="00832366">
      <w:pPr>
        <w:jc w:val="center"/>
        <w:rPr>
          <w:rFonts w:ascii="Times New Roman" w:hAnsi="Times New Roman"/>
          <w:b/>
          <w:sz w:val="24"/>
          <w:szCs w:val="24"/>
        </w:rPr>
      </w:pPr>
      <w:r w:rsidRPr="00140B42">
        <w:rPr>
          <w:rFonts w:ascii="Times New Roman" w:hAnsi="Times New Roman"/>
          <w:sz w:val="24"/>
          <w:szCs w:val="24"/>
        </w:rPr>
        <w:t xml:space="preserve">                                                                                                                                         Таблиця 5</w:t>
      </w:r>
      <w:r w:rsidRPr="00140B42">
        <w:rPr>
          <w:rFonts w:ascii="Times New Roman" w:hAnsi="Times New Roman"/>
          <w:sz w:val="24"/>
          <w:szCs w:val="24"/>
        </w:rPr>
        <w:br/>
      </w:r>
      <w:r w:rsidRPr="00140B42">
        <w:rPr>
          <w:rFonts w:ascii="Times New Roman" w:hAnsi="Times New Roman"/>
          <w:b/>
          <w:sz w:val="24"/>
          <w:szCs w:val="24"/>
        </w:rPr>
        <w:t>Основні показники ринку праці міста</w:t>
      </w:r>
    </w:p>
    <w:p w:rsidR="00832366" w:rsidRPr="00140B42" w:rsidRDefault="00832366" w:rsidP="00832366">
      <w:pPr>
        <w:rPr>
          <w:rFonts w:ascii="Times New Roman" w:hAnsi="Times New Roman"/>
          <w:sz w:val="24"/>
          <w:szCs w:val="24"/>
        </w:rPr>
      </w:pPr>
      <w:r w:rsidRPr="00140B42">
        <w:rPr>
          <w:rFonts w:ascii="Times New Roman" w:hAnsi="Times New Roman"/>
          <w:sz w:val="24"/>
          <w:szCs w:val="24"/>
        </w:rPr>
        <w:t xml:space="preserve">  </w:t>
      </w:r>
    </w:p>
    <w:tbl>
      <w:tblPr>
        <w:tblW w:w="100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43"/>
        <w:gridCol w:w="1376"/>
        <w:gridCol w:w="1376"/>
        <w:gridCol w:w="1657"/>
        <w:gridCol w:w="1405"/>
      </w:tblGrid>
      <w:tr w:rsidR="00832366" w:rsidRPr="00140B42" w:rsidTr="00882527">
        <w:tc>
          <w:tcPr>
            <w:tcW w:w="4243" w:type="dxa"/>
          </w:tcPr>
          <w:p w:rsidR="00832366" w:rsidRPr="00140B42" w:rsidRDefault="00832366" w:rsidP="00882527">
            <w:pPr>
              <w:spacing w:before="100" w:beforeAutospacing="1" w:after="100" w:afterAutospacing="1"/>
              <w:jc w:val="center"/>
              <w:rPr>
                <w:rFonts w:ascii="Times New Roman" w:hAnsi="Times New Roman"/>
                <w:b/>
                <w:sz w:val="24"/>
                <w:szCs w:val="24"/>
              </w:rPr>
            </w:pPr>
            <w:r w:rsidRPr="00140B42">
              <w:rPr>
                <w:rFonts w:ascii="Times New Roman" w:hAnsi="Times New Roman"/>
                <w:b/>
                <w:sz w:val="24"/>
                <w:szCs w:val="24"/>
              </w:rPr>
              <w:t>Показник</w:t>
            </w:r>
          </w:p>
        </w:tc>
        <w:tc>
          <w:tcPr>
            <w:tcW w:w="1376" w:type="dxa"/>
          </w:tcPr>
          <w:p w:rsidR="00832366" w:rsidRPr="00140B42" w:rsidRDefault="00832366" w:rsidP="00882527">
            <w:pPr>
              <w:jc w:val="center"/>
              <w:rPr>
                <w:rFonts w:ascii="Times New Roman" w:hAnsi="Times New Roman"/>
                <w:b/>
                <w:sz w:val="24"/>
                <w:szCs w:val="24"/>
              </w:rPr>
            </w:pPr>
            <w:r w:rsidRPr="00140B42">
              <w:rPr>
                <w:rFonts w:ascii="Times New Roman" w:hAnsi="Times New Roman"/>
                <w:b/>
                <w:sz w:val="24"/>
                <w:szCs w:val="24"/>
              </w:rPr>
              <w:t>2013 рік</w:t>
            </w:r>
          </w:p>
          <w:p w:rsidR="00832366" w:rsidRPr="00140B42" w:rsidRDefault="00832366" w:rsidP="00882527">
            <w:pPr>
              <w:jc w:val="center"/>
              <w:rPr>
                <w:rFonts w:ascii="Times New Roman" w:hAnsi="Times New Roman"/>
                <w:b/>
                <w:sz w:val="24"/>
                <w:szCs w:val="24"/>
              </w:rPr>
            </w:pPr>
          </w:p>
        </w:tc>
        <w:tc>
          <w:tcPr>
            <w:tcW w:w="1376" w:type="dxa"/>
          </w:tcPr>
          <w:p w:rsidR="00832366" w:rsidRPr="00140B42" w:rsidRDefault="00832366" w:rsidP="00882527">
            <w:pPr>
              <w:spacing w:before="100" w:beforeAutospacing="1" w:after="100" w:afterAutospacing="1"/>
              <w:jc w:val="center"/>
              <w:rPr>
                <w:rFonts w:ascii="Times New Roman" w:hAnsi="Times New Roman"/>
                <w:b/>
                <w:sz w:val="24"/>
                <w:szCs w:val="24"/>
              </w:rPr>
            </w:pPr>
            <w:r w:rsidRPr="00140B42">
              <w:rPr>
                <w:rFonts w:ascii="Times New Roman" w:hAnsi="Times New Roman"/>
                <w:b/>
                <w:sz w:val="24"/>
                <w:szCs w:val="24"/>
              </w:rPr>
              <w:t xml:space="preserve">2014 рік </w:t>
            </w:r>
          </w:p>
        </w:tc>
        <w:tc>
          <w:tcPr>
            <w:tcW w:w="1657" w:type="dxa"/>
            <w:tcBorders>
              <w:right w:val="single" w:sz="8" w:space="0" w:color="auto"/>
            </w:tcBorders>
          </w:tcPr>
          <w:p w:rsidR="00832366" w:rsidRPr="00140B42" w:rsidRDefault="00832366" w:rsidP="00882527">
            <w:pPr>
              <w:spacing w:before="100" w:beforeAutospacing="1" w:after="100" w:afterAutospacing="1"/>
              <w:jc w:val="center"/>
              <w:rPr>
                <w:rFonts w:ascii="Times New Roman" w:hAnsi="Times New Roman"/>
                <w:b/>
                <w:sz w:val="24"/>
                <w:szCs w:val="24"/>
              </w:rPr>
            </w:pPr>
            <w:r w:rsidRPr="00140B42">
              <w:rPr>
                <w:rFonts w:ascii="Times New Roman" w:hAnsi="Times New Roman"/>
                <w:b/>
                <w:sz w:val="24"/>
                <w:szCs w:val="24"/>
              </w:rPr>
              <w:t xml:space="preserve">2015 рік (очікуване) </w:t>
            </w:r>
          </w:p>
        </w:tc>
        <w:tc>
          <w:tcPr>
            <w:tcW w:w="1405" w:type="dxa"/>
            <w:tcBorders>
              <w:right w:val="single" w:sz="8" w:space="0" w:color="auto"/>
            </w:tcBorders>
            <w:vAlign w:val="center"/>
          </w:tcPr>
          <w:p w:rsidR="00832366" w:rsidRPr="00140B42" w:rsidRDefault="00832366" w:rsidP="00882527">
            <w:pPr>
              <w:jc w:val="center"/>
              <w:rPr>
                <w:rFonts w:ascii="Times New Roman" w:hAnsi="Times New Roman"/>
                <w:b/>
                <w:sz w:val="24"/>
                <w:szCs w:val="24"/>
              </w:rPr>
            </w:pPr>
            <w:r w:rsidRPr="00140B42">
              <w:rPr>
                <w:rFonts w:ascii="Times New Roman" w:hAnsi="Times New Roman"/>
                <w:b/>
                <w:sz w:val="24"/>
                <w:szCs w:val="24"/>
              </w:rPr>
              <w:t>2016 рік</w:t>
            </w:r>
          </w:p>
          <w:p w:rsidR="00832366" w:rsidRPr="00140B42" w:rsidRDefault="00832366" w:rsidP="00882527">
            <w:pPr>
              <w:spacing w:before="100" w:beforeAutospacing="1" w:after="100" w:afterAutospacing="1"/>
              <w:jc w:val="center"/>
              <w:rPr>
                <w:rFonts w:ascii="Times New Roman" w:hAnsi="Times New Roman"/>
                <w:b/>
                <w:sz w:val="24"/>
                <w:szCs w:val="24"/>
              </w:rPr>
            </w:pPr>
            <w:r w:rsidRPr="00140B42">
              <w:rPr>
                <w:rFonts w:ascii="Times New Roman" w:hAnsi="Times New Roman"/>
                <w:b/>
                <w:sz w:val="24"/>
                <w:szCs w:val="24"/>
              </w:rPr>
              <w:t>прогноз</w:t>
            </w:r>
          </w:p>
        </w:tc>
      </w:tr>
      <w:tr w:rsidR="00832366" w:rsidRPr="00140B42" w:rsidTr="00882527">
        <w:tc>
          <w:tcPr>
            <w:tcW w:w="4243" w:type="dxa"/>
          </w:tcPr>
          <w:p w:rsidR="00832366" w:rsidRPr="00140B42" w:rsidRDefault="00832366" w:rsidP="00882527">
            <w:pPr>
              <w:spacing w:before="100" w:beforeAutospacing="1" w:after="100" w:afterAutospacing="1"/>
              <w:jc w:val="center"/>
              <w:rPr>
                <w:rFonts w:ascii="Times New Roman" w:hAnsi="Times New Roman"/>
                <w:b/>
                <w:sz w:val="24"/>
                <w:szCs w:val="24"/>
              </w:rPr>
            </w:pPr>
            <w:r w:rsidRPr="00140B42">
              <w:rPr>
                <w:rFonts w:ascii="Times New Roman" w:hAnsi="Times New Roman"/>
                <w:b/>
                <w:sz w:val="24"/>
                <w:szCs w:val="24"/>
              </w:rPr>
              <w:t>1</w:t>
            </w:r>
          </w:p>
        </w:tc>
        <w:tc>
          <w:tcPr>
            <w:tcW w:w="1376" w:type="dxa"/>
          </w:tcPr>
          <w:p w:rsidR="00832366" w:rsidRPr="00140B42" w:rsidRDefault="00832366" w:rsidP="00882527">
            <w:pPr>
              <w:spacing w:before="100" w:beforeAutospacing="1" w:after="100" w:afterAutospacing="1"/>
              <w:jc w:val="center"/>
              <w:rPr>
                <w:rFonts w:ascii="Times New Roman" w:hAnsi="Times New Roman"/>
                <w:b/>
                <w:sz w:val="24"/>
                <w:szCs w:val="24"/>
              </w:rPr>
            </w:pPr>
            <w:r w:rsidRPr="00140B42">
              <w:rPr>
                <w:rFonts w:ascii="Times New Roman" w:hAnsi="Times New Roman"/>
                <w:b/>
                <w:sz w:val="24"/>
                <w:szCs w:val="24"/>
              </w:rPr>
              <w:t>2</w:t>
            </w:r>
          </w:p>
        </w:tc>
        <w:tc>
          <w:tcPr>
            <w:tcW w:w="1376" w:type="dxa"/>
          </w:tcPr>
          <w:p w:rsidR="00832366" w:rsidRPr="00140B42" w:rsidRDefault="00832366" w:rsidP="00882527">
            <w:pPr>
              <w:spacing w:before="100" w:beforeAutospacing="1" w:after="100" w:afterAutospacing="1"/>
              <w:jc w:val="center"/>
              <w:rPr>
                <w:rFonts w:ascii="Times New Roman" w:hAnsi="Times New Roman"/>
                <w:b/>
                <w:sz w:val="24"/>
                <w:szCs w:val="24"/>
              </w:rPr>
            </w:pPr>
            <w:r w:rsidRPr="00140B42">
              <w:rPr>
                <w:rFonts w:ascii="Times New Roman" w:hAnsi="Times New Roman"/>
                <w:b/>
                <w:sz w:val="24"/>
                <w:szCs w:val="24"/>
              </w:rPr>
              <w:t>3</w:t>
            </w:r>
          </w:p>
        </w:tc>
        <w:tc>
          <w:tcPr>
            <w:tcW w:w="1657" w:type="dxa"/>
            <w:tcBorders>
              <w:right w:val="single" w:sz="8" w:space="0" w:color="auto"/>
            </w:tcBorders>
          </w:tcPr>
          <w:p w:rsidR="00832366" w:rsidRPr="00140B42" w:rsidRDefault="00832366" w:rsidP="00882527">
            <w:pPr>
              <w:spacing w:before="100" w:beforeAutospacing="1" w:after="100" w:afterAutospacing="1"/>
              <w:jc w:val="center"/>
              <w:rPr>
                <w:rFonts w:ascii="Times New Roman" w:hAnsi="Times New Roman"/>
                <w:b/>
                <w:sz w:val="24"/>
                <w:szCs w:val="24"/>
              </w:rPr>
            </w:pPr>
            <w:r w:rsidRPr="00140B42">
              <w:rPr>
                <w:rFonts w:ascii="Times New Roman" w:hAnsi="Times New Roman"/>
                <w:b/>
                <w:sz w:val="24"/>
                <w:szCs w:val="24"/>
              </w:rPr>
              <w:t>4</w:t>
            </w:r>
          </w:p>
        </w:tc>
        <w:tc>
          <w:tcPr>
            <w:tcW w:w="1405" w:type="dxa"/>
            <w:tcBorders>
              <w:left w:val="single" w:sz="8" w:space="0" w:color="auto"/>
            </w:tcBorders>
          </w:tcPr>
          <w:p w:rsidR="00832366" w:rsidRPr="00140B42" w:rsidRDefault="00832366" w:rsidP="00882527">
            <w:pPr>
              <w:spacing w:before="100" w:beforeAutospacing="1" w:after="100" w:afterAutospacing="1"/>
              <w:jc w:val="center"/>
              <w:rPr>
                <w:rFonts w:ascii="Times New Roman" w:hAnsi="Times New Roman"/>
                <w:b/>
                <w:sz w:val="24"/>
                <w:szCs w:val="24"/>
              </w:rPr>
            </w:pPr>
            <w:r w:rsidRPr="00140B42">
              <w:rPr>
                <w:rFonts w:ascii="Times New Roman" w:hAnsi="Times New Roman"/>
                <w:b/>
                <w:sz w:val="24"/>
                <w:szCs w:val="24"/>
              </w:rPr>
              <w:t>5</w:t>
            </w:r>
          </w:p>
        </w:tc>
      </w:tr>
      <w:tr w:rsidR="00832366" w:rsidRPr="00140B42" w:rsidTr="00882527">
        <w:tc>
          <w:tcPr>
            <w:tcW w:w="4243" w:type="dxa"/>
          </w:tcPr>
          <w:p w:rsidR="00832366" w:rsidRPr="00140B42" w:rsidRDefault="00832366" w:rsidP="00882527">
            <w:pPr>
              <w:spacing w:before="100" w:beforeAutospacing="1" w:after="100" w:afterAutospacing="1"/>
              <w:jc w:val="both"/>
              <w:rPr>
                <w:rFonts w:ascii="Times New Roman" w:hAnsi="Times New Roman"/>
                <w:sz w:val="24"/>
                <w:szCs w:val="24"/>
              </w:rPr>
            </w:pPr>
            <w:r w:rsidRPr="00140B42">
              <w:rPr>
                <w:rFonts w:ascii="Times New Roman" w:hAnsi="Times New Roman"/>
                <w:sz w:val="24"/>
                <w:szCs w:val="24"/>
              </w:rPr>
              <w:t>Середньорічна чисельність наявного населення ,осіб</w:t>
            </w:r>
          </w:p>
        </w:tc>
        <w:tc>
          <w:tcPr>
            <w:tcW w:w="1376" w:type="dxa"/>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33637</w:t>
            </w:r>
          </w:p>
        </w:tc>
        <w:tc>
          <w:tcPr>
            <w:tcW w:w="1376" w:type="dxa"/>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33752</w:t>
            </w:r>
          </w:p>
        </w:tc>
        <w:tc>
          <w:tcPr>
            <w:tcW w:w="1657" w:type="dxa"/>
            <w:tcBorders>
              <w:right w:val="single" w:sz="8" w:space="0" w:color="auto"/>
            </w:tcBorders>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33850</w:t>
            </w:r>
          </w:p>
        </w:tc>
        <w:tc>
          <w:tcPr>
            <w:tcW w:w="1405" w:type="dxa"/>
            <w:tcBorders>
              <w:left w:val="single" w:sz="8" w:space="0" w:color="auto"/>
            </w:tcBorders>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33973</w:t>
            </w:r>
          </w:p>
        </w:tc>
      </w:tr>
      <w:tr w:rsidR="00832366" w:rsidRPr="00140B42" w:rsidTr="00882527">
        <w:tc>
          <w:tcPr>
            <w:tcW w:w="4243" w:type="dxa"/>
          </w:tcPr>
          <w:p w:rsidR="00832366" w:rsidRPr="00140B42" w:rsidRDefault="00832366" w:rsidP="00882527">
            <w:pPr>
              <w:spacing w:before="100" w:beforeAutospacing="1" w:after="100" w:afterAutospacing="1"/>
              <w:jc w:val="both"/>
              <w:rPr>
                <w:rFonts w:ascii="Times New Roman" w:hAnsi="Times New Roman"/>
                <w:sz w:val="24"/>
                <w:szCs w:val="24"/>
              </w:rPr>
            </w:pPr>
            <w:r w:rsidRPr="00140B42">
              <w:rPr>
                <w:rFonts w:ascii="Times New Roman" w:hAnsi="Times New Roman"/>
                <w:sz w:val="24"/>
                <w:szCs w:val="24"/>
              </w:rPr>
              <w:t>Зайняте населення у віці 15-70 років, осіб</w:t>
            </w:r>
          </w:p>
        </w:tc>
        <w:tc>
          <w:tcPr>
            <w:tcW w:w="1376" w:type="dxa"/>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20014</w:t>
            </w:r>
          </w:p>
        </w:tc>
        <w:tc>
          <w:tcPr>
            <w:tcW w:w="1376" w:type="dxa"/>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19205</w:t>
            </w:r>
          </w:p>
        </w:tc>
        <w:tc>
          <w:tcPr>
            <w:tcW w:w="1657" w:type="dxa"/>
            <w:tcBorders>
              <w:right w:val="single" w:sz="8" w:space="0" w:color="auto"/>
            </w:tcBorders>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19570</w:t>
            </w:r>
          </w:p>
        </w:tc>
        <w:tc>
          <w:tcPr>
            <w:tcW w:w="1405" w:type="dxa"/>
            <w:tcBorders>
              <w:left w:val="single" w:sz="8" w:space="0" w:color="auto"/>
            </w:tcBorders>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19940</w:t>
            </w:r>
          </w:p>
        </w:tc>
      </w:tr>
      <w:tr w:rsidR="00832366" w:rsidRPr="00140B42" w:rsidTr="00882527">
        <w:tc>
          <w:tcPr>
            <w:tcW w:w="4243" w:type="dxa"/>
          </w:tcPr>
          <w:p w:rsidR="00832366" w:rsidRPr="00140B42" w:rsidRDefault="00832366" w:rsidP="00882527">
            <w:pPr>
              <w:spacing w:before="100" w:beforeAutospacing="1" w:after="100" w:afterAutospacing="1"/>
              <w:jc w:val="both"/>
              <w:rPr>
                <w:rFonts w:ascii="Times New Roman" w:hAnsi="Times New Roman"/>
                <w:sz w:val="24"/>
                <w:szCs w:val="24"/>
              </w:rPr>
            </w:pPr>
            <w:r w:rsidRPr="00140B42">
              <w:rPr>
                <w:rFonts w:ascii="Times New Roman" w:hAnsi="Times New Roman"/>
                <w:sz w:val="24"/>
                <w:szCs w:val="24"/>
              </w:rPr>
              <w:t>Кількість незайнятих осіб, які звернулись з питань працевлаштування (осіб),</w:t>
            </w:r>
          </w:p>
        </w:tc>
        <w:tc>
          <w:tcPr>
            <w:tcW w:w="1376" w:type="dxa"/>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1669</w:t>
            </w:r>
          </w:p>
        </w:tc>
        <w:tc>
          <w:tcPr>
            <w:tcW w:w="1376" w:type="dxa"/>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1599</w:t>
            </w:r>
          </w:p>
        </w:tc>
        <w:tc>
          <w:tcPr>
            <w:tcW w:w="1657" w:type="dxa"/>
            <w:tcBorders>
              <w:right w:val="single" w:sz="8" w:space="0" w:color="auto"/>
            </w:tcBorders>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1850</w:t>
            </w:r>
          </w:p>
        </w:tc>
        <w:tc>
          <w:tcPr>
            <w:tcW w:w="1405" w:type="dxa"/>
            <w:tcBorders>
              <w:left w:val="single" w:sz="8" w:space="0" w:color="auto"/>
            </w:tcBorders>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1850</w:t>
            </w:r>
          </w:p>
        </w:tc>
      </w:tr>
      <w:tr w:rsidR="00832366" w:rsidRPr="00140B42" w:rsidTr="00882527">
        <w:tc>
          <w:tcPr>
            <w:tcW w:w="4243" w:type="dxa"/>
          </w:tcPr>
          <w:p w:rsidR="00832366" w:rsidRPr="00140B42" w:rsidRDefault="00832366" w:rsidP="00882527">
            <w:pPr>
              <w:spacing w:before="100" w:beforeAutospacing="1" w:after="100" w:afterAutospacing="1"/>
              <w:jc w:val="both"/>
              <w:rPr>
                <w:rFonts w:ascii="Times New Roman" w:hAnsi="Times New Roman"/>
                <w:sz w:val="24"/>
                <w:szCs w:val="24"/>
              </w:rPr>
            </w:pPr>
            <w:r w:rsidRPr="00140B42">
              <w:rPr>
                <w:rFonts w:ascii="Times New Roman" w:hAnsi="Times New Roman"/>
                <w:sz w:val="24"/>
                <w:szCs w:val="24"/>
              </w:rPr>
              <w:lastRenderedPageBreak/>
              <w:t>- вивільнено з галузей народного господарства (осіб)</w:t>
            </w:r>
          </w:p>
        </w:tc>
        <w:tc>
          <w:tcPr>
            <w:tcW w:w="1376" w:type="dxa"/>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74</w:t>
            </w:r>
          </w:p>
        </w:tc>
        <w:tc>
          <w:tcPr>
            <w:tcW w:w="1376" w:type="dxa"/>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101</w:t>
            </w:r>
          </w:p>
        </w:tc>
        <w:tc>
          <w:tcPr>
            <w:tcW w:w="1657" w:type="dxa"/>
            <w:tcBorders>
              <w:right w:val="single" w:sz="8" w:space="0" w:color="auto"/>
            </w:tcBorders>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100</w:t>
            </w:r>
          </w:p>
        </w:tc>
        <w:tc>
          <w:tcPr>
            <w:tcW w:w="1405" w:type="dxa"/>
            <w:tcBorders>
              <w:left w:val="single" w:sz="8" w:space="0" w:color="auto"/>
            </w:tcBorders>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100</w:t>
            </w:r>
          </w:p>
        </w:tc>
      </w:tr>
      <w:tr w:rsidR="00832366" w:rsidRPr="00140B42" w:rsidTr="00882527">
        <w:tc>
          <w:tcPr>
            <w:tcW w:w="4243" w:type="dxa"/>
          </w:tcPr>
          <w:p w:rsidR="00832366" w:rsidRPr="00140B42" w:rsidRDefault="00832366" w:rsidP="00882527">
            <w:pPr>
              <w:spacing w:before="100" w:beforeAutospacing="1" w:after="100" w:afterAutospacing="1"/>
              <w:jc w:val="both"/>
              <w:rPr>
                <w:rFonts w:ascii="Times New Roman" w:hAnsi="Times New Roman"/>
                <w:sz w:val="24"/>
                <w:szCs w:val="24"/>
              </w:rPr>
            </w:pPr>
            <w:r w:rsidRPr="00140B42">
              <w:rPr>
                <w:rFonts w:ascii="Times New Roman" w:hAnsi="Times New Roman"/>
                <w:sz w:val="24"/>
                <w:szCs w:val="24"/>
              </w:rPr>
              <w:t>- звільнено з причин плинності кадрів (осіб)</w:t>
            </w:r>
          </w:p>
        </w:tc>
        <w:tc>
          <w:tcPr>
            <w:tcW w:w="1376" w:type="dxa"/>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1083</w:t>
            </w:r>
          </w:p>
        </w:tc>
        <w:tc>
          <w:tcPr>
            <w:tcW w:w="1376" w:type="dxa"/>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768</w:t>
            </w:r>
          </w:p>
        </w:tc>
        <w:tc>
          <w:tcPr>
            <w:tcW w:w="1657" w:type="dxa"/>
            <w:tcBorders>
              <w:right w:val="single" w:sz="8" w:space="0" w:color="auto"/>
            </w:tcBorders>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1000</w:t>
            </w:r>
          </w:p>
        </w:tc>
        <w:tc>
          <w:tcPr>
            <w:tcW w:w="1405" w:type="dxa"/>
            <w:tcBorders>
              <w:left w:val="single" w:sz="8" w:space="0" w:color="auto"/>
            </w:tcBorders>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1000</w:t>
            </w:r>
          </w:p>
        </w:tc>
      </w:tr>
      <w:tr w:rsidR="00832366" w:rsidRPr="00140B42" w:rsidTr="00882527">
        <w:tc>
          <w:tcPr>
            <w:tcW w:w="4243" w:type="dxa"/>
          </w:tcPr>
          <w:p w:rsidR="00832366" w:rsidRPr="00140B42" w:rsidRDefault="00832366" w:rsidP="00882527">
            <w:pPr>
              <w:spacing w:before="100" w:beforeAutospacing="1" w:after="100" w:afterAutospacing="1"/>
              <w:jc w:val="both"/>
              <w:rPr>
                <w:rFonts w:ascii="Times New Roman" w:hAnsi="Times New Roman"/>
                <w:sz w:val="24"/>
                <w:szCs w:val="24"/>
              </w:rPr>
            </w:pPr>
            <w:r w:rsidRPr="00140B42">
              <w:rPr>
                <w:rFonts w:ascii="Times New Roman" w:hAnsi="Times New Roman"/>
                <w:sz w:val="24"/>
                <w:szCs w:val="24"/>
              </w:rPr>
              <w:t>- випускники навчальних закладів (осіб)</w:t>
            </w:r>
          </w:p>
        </w:tc>
        <w:tc>
          <w:tcPr>
            <w:tcW w:w="1376" w:type="dxa"/>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40</w:t>
            </w:r>
          </w:p>
        </w:tc>
        <w:tc>
          <w:tcPr>
            <w:tcW w:w="1376" w:type="dxa"/>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83</w:t>
            </w:r>
          </w:p>
        </w:tc>
        <w:tc>
          <w:tcPr>
            <w:tcW w:w="1657" w:type="dxa"/>
            <w:tcBorders>
              <w:right w:val="single" w:sz="8" w:space="0" w:color="auto"/>
            </w:tcBorders>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50</w:t>
            </w:r>
          </w:p>
        </w:tc>
        <w:tc>
          <w:tcPr>
            <w:tcW w:w="1405" w:type="dxa"/>
            <w:tcBorders>
              <w:left w:val="single" w:sz="8" w:space="0" w:color="auto"/>
            </w:tcBorders>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60</w:t>
            </w:r>
          </w:p>
        </w:tc>
      </w:tr>
      <w:tr w:rsidR="00832366" w:rsidRPr="00140B42" w:rsidTr="00882527">
        <w:tc>
          <w:tcPr>
            <w:tcW w:w="4243" w:type="dxa"/>
          </w:tcPr>
          <w:p w:rsidR="00832366" w:rsidRPr="00140B42" w:rsidRDefault="00832366" w:rsidP="00882527">
            <w:pPr>
              <w:spacing w:before="100" w:beforeAutospacing="1" w:after="100" w:afterAutospacing="1"/>
              <w:jc w:val="both"/>
              <w:rPr>
                <w:rFonts w:ascii="Times New Roman" w:hAnsi="Times New Roman"/>
                <w:sz w:val="24"/>
                <w:szCs w:val="24"/>
              </w:rPr>
            </w:pPr>
            <w:r w:rsidRPr="00140B42">
              <w:rPr>
                <w:rFonts w:ascii="Times New Roman" w:hAnsi="Times New Roman"/>
                <w:sz w:val="24"/>
                <w:szCs w:val="24"/>
              </w:rPr>
              <w:t>- інші категорії незайнятого працездатного населення (осіб)</w:t>
            </w:r>
          </w:p>
        </w:tc>
        <w:tc>
          <w:tcPr>
            <w:tcW w:w="1376" w:type="dxa"/>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472</w:t>
            </w:r>
          </w:p>
        </w:tc>
        <w:tc>
          <w:tcPr>
            <w:tcW w:w="1376" w:type="dxa"/>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647</w:t>
            </w:r>
          </w:p>
        </w:tc>
        <w:tc>
          <w:tcPr>
            <w:tcW w:w="1657" w:type="dxa"/>
            <w:tcBorders>
              <w:right w:val="single" w:sz="8" w:space="0" w:color="auto"/>
            </w:tcBorders>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700</w:t>
            </w:r>
          </w:p>
        </w:tc>
        <w:tc>
          <w:tcPr>
            <w:tcW w:w="1405" w:type="dxa"/>
            <w:tcBorders>
              <w:left w:val="single" w:sz="8" w:space="0" w:color="auto"/>
            </w:tcBorders>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700</w:t>
            </w:r>
          </w:p>
        </w:tc>
      </w:tr>
      <w:tr w:rsidR="00832366" w:rsidRPr="00140B42" w:rsidTr="00882527">
        <w:tc>
          <w:tcPr>
            <w:tcW w:w="4243" w:type="dxa"/>
          </w:tcPr>
          <w:p w:rsidR="00832366" w:rsidRPr="00140B42" w:rsidRDefault="00832366" w:rsidP="00882527">
            <w:pPr>
              <w:spacing w:before="100" w:beforeAutospacing="1" w:after="100" w:afterAutospacing="1"/>
              <w:jc w:val="both"/>
              <w:rPr>
                <w:rFonts w:ascii="Times New Roman" w:hAnsi="Times New Roman"/>
                <w:sz w:val="24"/>
                <w:szCs w:val="24"/>
              </w:rPr>
            </w:pPr>
            <w:r w:rsidRPr="00140B42">
              <w:rPr>
                <w:rFonts w:ascii="Times New Roman" w:hAnsi="Times New Roman"/>
                <w:sz w:val="24"/>
                <w:szCs w:val="24"/>
              </w:rPr>
              <w:t xml:space="preserve">Кількість незайнятого населення, яку передбачалося зайняти – всього: в т. ч. (осіб) </w:t>
            </w:r>
          </w:p>
        </w:tc>
        <w:tc>
          <w:tcPr>
            <w:tcW w:w="1376" w:type="dxa"/>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950</w:t>
            </w:r>
          </w:p>
        </w:tc>
        <w:tc>
          <w:tcPr>
            <w:tcW w:w="1376" w:type="dxa"/>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950</w:t>
            </w:r>
          </w:p>
        </w:tc>
        <w:tc>
          <w:tcPr>
            <w:tcW w:w="1657" w:type="dxa"/>
            <w:tcBorders>
              <w:right w:val="single" w:sz="8" w:space="0" w:color="auto"/>
            </w:tcBorders>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1115</w:t>
            </w:r>
          </w:p>
        </w:tc>
        <w:tc>
          <w:tcPr>
            <w:tcW w:w="1405" w:type="dxa"/>
            <w:tcBorders>
              <w:left w:val="single" w:sz="8" w:space="0" w:color="auto"/>
            </w:tcBorders>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1120</w:t>
            </w:r>
          </w:p>
        </w:tc>
      </w:tr>
      <w:tr w:rsidR="00832366" w:rsidRPr="00140B42" w:rsidTr="00882527">
        <w:tc>
          <w:tcPr>
            <w:tcW w:w="4243" w:type="dxa"/>
          </w:tcPr>
          <w:p w:rsidR="00832366" w:rsidRPr="00140B42" w:rsidRDefault="00832366" w:rsidP="00882527">
            <w:pPr>
              <w:spacing w:before="100" w:beforeAutospacing="1" w:after="100" w:afterAutospacing="1"/>
              <w:jc w:val="both"/>
              <w:rPr>
                <w:rFonts w:ascii="Times New Roman" w:hAnsi="Times New Roman"/>
                <w:sz w:val="24"/>
                <w:szCs w:val="24"/>
              </w:rPr>
            </w:pPr>
            <w:r w:rsidRPr="00140B42">
              <w:rPr>
                <w:rFonts w:ascii="Times New Roman" w:hAnsi="Times New Roman"/>
                <w:sz w:val="24"/>
                <w:szCs w:val="24"/>
              </w:rPr>
              <w:t>- працевлаштування в галузях народного господарства (осіб)</w:t>
            </w:r>
          </w:p>
        </w:tc>
        <w:tc>
          <w:tcPr>
            <w:tcW w:w="1376" w:type="dxa"/>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924</w:t>
            </w:r>
          </w:p>
        </w:tc>
        <w:tc>
          <w:tcPr>
            <w:tcW w:w="1376" w:type="dxa"/>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818</w:t>
            </w:r>
          </w:p>
        </w:tc>
        <w:tc>
          <w:tcPr>
            <w:tcW w:w="1657" w:type="dxa"/>
            <w:tcBorders>
              <w:right w:val="single" w:sz="8" w:space="0" w:color="auto"/>
            </w:tcBorders>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845</w:t>
            </w:r>
          </w:p>
        </w:tc>
        <w:tc>
          <w:tcPr>
            <w:tcW w:w="1405" w:type="dxa"/>
            <w:tcBorders>
              <w:left w:val="single" w:sz="8" w:space="0" w:color="auto"/>
            </w:tcBorders>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850</w:t>
            </w:r>
          </w:p>
        </w:tc>
      </w:tr>
      <w:tr w:rsidR="00832366" w:rsidRPr="00140B42" w:rsidTr="00882527">
        <w:tc>
          <w:tcPr>
            <w:tcW w:w="4243" w:type="dxa"/>
          </w:tcPr>
          <w:p w:rsidR="00832366" w:rsidRPr="00140B42" w:rsidRDefault="00832366" w:rsidP="00882527">
            <w:pPr>
              <w:spacing w:before="100" w:beforeAutospacing="1" w:after="100" w:afterAutospacing="1"/>
              <w:jc w:val="both"/>
              <w:rPr>
                <w:rFonts w:ascii="Times New Roman" w:hAnsi="Times New Roman"/>
                <w:sz w:val="24"/>
                <w:szCs w:val="24"/>
              </w:rPr>
            </w:pPr>
            <w:r w:rsidRPr="00140B42">
              <w:rPr>
                <w:rFonts w:ascii="Times New Roman" w:hAnsi="Times New Roman"/>
                <w:sz w:val="24"/>
                <w:szCs w:val="24"/>
              </w:rPr>
              <w:t>- скерування на навчання і підвищення кваліфікації (осіб)</w:t>
            </w:r>
          </w:p>
        </w:tc>
        <w:tc>
          <w:tcPr>
            <w:tcW w:w="1376" w:type="dxa"/>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124</w:t>
            </w:r>
          </w:p>
        </w:tc>
        <w:tc>
          <w:tcPr>
            <w:tcW w:w="1376" w:type="dxa"/>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163</w:t>
            </w:r>
          </w:p>
        </w:tc>
        <w:tc>
          <w:tcPr>
            <w:tcW w:w="1657" w:type="dxa"/>
            <w:tcBorders>
              <w:right w:val="single" w:sz="8" w:space="0" w:color="auto"/>
            </w:tcBorders>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150</w:t>
            </w:r>
          </w:p>
        </w:tc>
        <w:tc>
          <w:tcPr>
            <w:tcW w:w="1405" w:type="dxa"/>
            <w:tcBorders>
              <w:left w:val="single" w:sz="8" w:space="0" w:color="auto"/>
            </w:tcBorders>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150</w:t>
            </w:r>
          </w:p>
        </w:tc>
      </w:tr>
      <w:tr w:rsidR="00832366" w:rsidRPr="00140B42" w:rsidTr="00882527">
        <w:tc>
          <w:tcPr>
            <w:tcW w:w="4243" w:type="dxa"/>
          </w:tcPr>
          <w:p w:rsidR="00832366" w:rsidRPr="00140B42" w:rsidRDefault="00832366" w:rsidP="00882527">
            <w:pPr>
              <w:spacing w:before="100" w:beforeAutospacing="1" w:after="100" w:afterAutospacing="1"/>
              <w:jc w:val="both"/>
              <w:rPr>
                <w:rFonts w:ascii="Times New Roman" w:hAnsi="Times New Roman"/>
                <w:sz w:val="24"/>
                <w:szCs w:val="24"/>
              </w:rPr>
            </w:pPr>
            <w:r w:rsidRPr="00140B42">
              <w:rPr>
                <w:rFonts w:ascii="Times New Roman" w:hAnsi="Times New Roman"/>
                <w:sz w:val="24"/>
                <w:szCs w:val="24"/>
              </w:rPr>
              <w:t>- залучення до громадських робіт (осіб)</w:t>
            </w:r>
          </w:p>
        </w:tc>
        <w:tc>
          <w:tcPr>
            <w:tcW w:w="1376" w:type="dxa"/>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87</w:t>
            </w:r>
          </w:p>
        </w:tc>
        <w:tc>
          <w:tcPr>
            <w:tcW w:w="1376" w:type="dxa"/>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240</w:t>
            </w:r>
          </w:p>
        </w:tc>
        <w:tc>
          <w:tcPr>
            <w:tcW w:w="1657" w:type="dxa"/>
            <w:tcBorders>
              <w:right w:val="single" w:sz="8" w:space="0" w:color="auto"/>
            </w:tcBorders>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240</w:t>
            </w:r>
          </w:p>
        </w:tc>
        <w:tc>
          <w:tcPr>
            <w:tcW w:w="1405" w:type="dxa"/>
            <w:tcBorders>
              <w:left w:val="single" w:sz="8" w:space="0" w:color="auto"/>
            </w:tcBorders>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240</w:t>
            </w:r>
          </w:p>
        </w:tc>
      </w:tr>
      <w:tr w:rsidR="00832366" w:rsidRPr="00140B42" w:rsidTr="00882527">
        <w:tc>
          <w:tcPr>
            <w:tcW w:w="4243" w:type="dxa"/>
          </w:tcPr>
          <w:p w:rsidR="00832366" w:rsidRPr="00140B42" w:rsidRDefault="00832366" w:rsidP="00882527">
            <w:pPr>
              <w:spacing w:before="100" w:beforeAutospacing="1" w:after="100" w:afterAutospacing="1"/>
              <w:jc w:val="both"/>
              <w:rPr>
                <w:rFonts w:ascii="Times New Roman" w:hAnsi="Times New Roman"/>
                <w:sz w:val="24"/>
                <w:szCs w:val="24"/>
              </w:rPr>
            </w:pPr>
            <w:r w:rsidRPr="00140B42">
              <w:rPr>
                <w:rFonts w:ascii="Times New Roman" w:hAnsi="Times New Roman"/>
                <w:sz w:val="24"/>
                <w:szCs w:val="24"/>
              </w:rPr>
              <w:t>Перебували на обліку (осіб)</w:t>
            </w:r>
          </w:p>
        </w:tc>
        <w:tc>
          <w:tcPr>
            <w:tcW w:w="1376" w:type="dxa"/>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2111</w:t>
            </w:r>
          </w:p>
        </w:tc>
        <w:tc>
          <w:tcPr>
            <w:tcW w:w="1376" w:type="dxa"/>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1838</w:t>
            </w:r>
          </w:p>
        </w:tc>
        <w:tc>
          <w:tcPr>
            <w:tcW w:w="1657" w:type="dxa"/>
            <w:tcBorders>
              <w:right w:val="single" w:sz="8" w:space="0" w:color="auto"/>
            </w:tcBorders>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2000</w:t>
            </w:r>
          </w:p>
        </w:tc>
        <w:tc>
          <w:tcPr>
            <w:tcW w:w="1405" w:type="dxa"/>
            <w:tcBorders>
              <w:left w:val="single" w:sz="8" w:space="0" w:color="auto"/>
            </w:tcBorders>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2000</w:t>
            </w:r>
          </w:p>
        </w:tc>
      </w:tr>
      <w:tr w:rsidR="00832366" w:rsidRPr="00140B42" w:rsidTr="00882527">
        <w:tc>
          <w:tcPr>
            <w:tcW w:w="4243" w:type="dxa"/>
          </w:tcPr>
          <w:p w:rsidR="00832366" w:rsidRPr="00140B42" w:rsidRDefault="00832366" w:rsidP="00882527">
            <w:pPr>
              <w:spacing w:before="100" w:beforeAutospacing="1" w:after="100" w:afterAutospacing="1"/>
              <w:jc w:val="both"/>
              <w:rPr>
                <w:rFonts w:ascii="Times New Roman" w:hAnsi="Times New Roman"/>
                <w:sz w:val="24"/>
                <w:szCs w:val="24"/>
              </w:rPr>
            </w:pPr>
            <w:r w:rsidRPr="00140B42">
              <w:rPr>
                <w:rFonts w:ascii="Times New Roman" w:hAnsi="Times New Roman"/>
                <w:sz w:val="24"/>
                <w:szCs w:val="24"/>
              </w:rPr>
              <w:t>Працевлаштовано центром зайнятості (осіб)</w:t>
            </w:r>
          </w:p>
        </w:tc>
        <w:tc>
          <w:tcPr>
            <w:tcW w:w="1376" w:type="dxa"/>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924</w:t>
            </w:r>
          </w:p>
        </w:tc>
        <w:tc>
          <w:tcPr>
            <w:tcW w:w="1376" w:type="dxa"/>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818</w:t>
            </w:r>
          </w:p>
        </w:tc>
        <w:tc>
          <w:tcPr>
            <w:tcW w:w="1657" w:type="dxa"/>
            <w:tcBorders>
              <w:right w:val="single" w:sz="8" w:space="0" w:color="auto"/>
            </w:tcBorders>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950</w:t>
            </w:r>
          </w:p>
        </w:tc>
        <w:tc>
          <w:tcPr>
            <w:tcW w:w="1405" w:type="dxa"/>
            <w:tcBorders>
              <w:left w:val="single" w:sz="8" w:space="0" w:color="auto"/>
            </w:tcBorders>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950</w:t>
            </w:r>
          </w:p>
        </w:tc>
      </w:tr>
      <w:tr w:rsidR="00832366" w:rsidRPr="00140B42" w:rsidTr="00882527">
        <w:tc>
          <w:tcPr>
            <w:tcW w:w="4243" w:type="dxa"/>
          </w:tcPr>
          <w:p w:rsidR="00832366" w:rsidRPr="00140B42" w:rsidRDefault="00832366" w:rsidP="00882527">
            <w:pPr>
              <w:spacing w:before="100" w:beforeAutospacing="1" w:after="100" w:afterAutospacing="1"/>
              <w:jc w:val="both"/>
              <w:rPr>
                <w:rFonts w:ascii="Times New Roman" w:hAnsi="Times New Roman"/>
                <w:sz w:val="24"/>
                <w:szCs w:val="24"/>
              </w:rPr>
            </w:pPr>
            <w:r w:rsidRPr="00140B42">
              <w:rPr>
                <w:rFonts w:ascii="Times New Roman" w:hAnsi="Times New Roman"/>
                <w:sz w:val="24"/>
                <w:szCs w:val="24"/>
              </w:rPr>
              <w:t>Працевлаштовано на дотаційні робочі міста (осіб)</w:t>
            </w:r>
          </w:p>
        </w:tc>
        <w:tc>
          <w:tcPr>
            <w:tcW w:w="1376" w:type="dxa"/>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w:t>
            </w:r>
          </w:p>
        </w:tc>
        <w:tc>
          <w:tcPr>
            <w:tcW w:w="1376" w:type="dxa"/>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w:t>
            </w:r>
          </w:p>
        </w:tc>
        <w:tc>
          <w:tcPr>
            <w:tcW w:w="1657" w:type="dxa"/>
            <w:tcBorders>
              <w:right w:val="single" w:sz="8" w:space="0" w:color="auto"/>
            </w:tcBorders>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w:t>
            </w:r>
          </w:p>
        </w:tc>
        <w:tc>
          <w:tcPr>
            <w:tcW w:w="1405" w:type="dxa"/>
            <w:tcBorders>
              <w:left w:val="single" w:sz="8" w:space="0" w:color="auto"/>
            </w:tcBorders>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w:t>
            </w:r>
          </w:p>
        </w:tc>
      </w:tr>
      <w:tr w:rsidR="00832366" w:rsidRPr="00140B42" w:rsidTr="00882527">
        <w:tc>
          <w:tcPr>
            <w:tcW w:w="4243" w:type="dxa"/>
          </w:tcPr>
          <w:p w:rsidR="00832366" w:rsidRPr="00140B42" w:rsidRDefault="00832366" w:rsidP="00882527">
            <w:pPr>
              <w:rPr>
                <w:rFonts w:ascii="Times New Roman" w:hAnsi="Times New Roman"/>
                <w:sz w:val="24"/>
                <w:szCs w:val="24"/>
              </w:rPr>
            </w:pPr>
            <w:r w:rsidRPr="00140B42">
              <w:rPr>
                <w:rFonts w:ascii="Times New Roman" w:hAnsi="Times New Roman"/>
                <w:sz w:val="24"/>
                <w:szCs w:val="24"/>
              </w:rPr>
              <w:t>Започатковано власну справу(осіб)</w:t>
            </w:r>
          </w:p>
        </w:tc>
        <w:tc>
          <w:tcPr>
            <w:tcW w:w="1376" w:type="dxa"/>
          </w:tcPr>
          <w:p w:rsidR="00832366" w:rsidRPr="00140B42" w:rsidRDefault="00832366" w:rsidP="00882527">
            <w:pPr>
              <w:jc w:val="center"/>
              <w:rPr>
                <w:rFonts w:ascii="Times New Roman" w:hAnsi="Times New Roman"/>
                <w:sz w:val="24"/>
                <w:szCs w:val="24"/>
              </w:rPr>
            </w:pPr>
            <w:r w:rsidRPr="00140B42">
              <w:rPr>
                <w:rFonts w:ascii="Times New Roman" w:hAnsi="Times New Roman"/>
                <w:sz w:val="24"/>
                <w:szCs w:val="24"/>
              </w:rPr>
              <w:t>28</w:t>
            </w:r>
          </w:p>
        </w:tc>
        <w:tc>
          <w:tcPr>
            <w:tcW w:w="1376" w:type="dxa"/>
          </w:tcPr>
          <w:p w:rsidR="00832366" w:rsidRPr="00140B42" w:rsidRDefault="00832366" w:rsidP="00882527">
            <w:pPr>
              <w:jc w:val="center"/>
              <w:rPr>
                <w:rFonts w:ascii="Times New Roman" w:hAnsi="Times New Roman"/>
                <w:sz w:val="24"/>
                <w:szCs w:val="24"/>
              </w:rPr>
            </w:pPr>
            <w:r w:rsidRPr="00140B42">
              <w:rPr>
                <w:rFonts w:ascii="Times New Roman" w:hAnsi="Times New Roman"/>
                <w:sz w:val="24"/>
                <w:szCs w:val="24"/>
              </w:rPr>
              <w:t>13</w:t>
            </w:r>
          </w:p>
        </w:tc>
        <w:tc>
          <w:tcPr>
            <w:tcW w:w="1657" w:type="dxa"/>
            <w:tcBorders>
              <w:right w:val="single" w:sz="8" w:space="0" w:color="auto"/>
            </w:tcBorders>
          </w:tcPr>
          <w:p w:rsidR="00832366" w:rsidRPr="00140B42" w:rsidRDefault="00832366" w:rsidP="00882527">
            <w:pPr>
              <w:jc w:val="center"/>
              <w:rPr>
                <w:rFonts w:ascii="Times New Roman" w:hAnsi="Times New Roman"/>
                <w:sz w:val="24"/>
                <w:szCs w:val="24"/>
              </w:rPr>
            </w:pPr>
            <w:r w:rsidRPr="00140B42">
              <w:rPr>
                <w:rFonts w:ascii="Times New Roman" w:hAnsi="Times New Roman"/>
                <w:sz w:val="24"/>
                <w:szCs w:val="24"/>
              </w:rPr>
              <w:t>15</w:t>
            </w:r>
          </w:p>
        </w:tc>
        <w:tc>
          <w:tcPr>
            <w:tcW w:w="1405" w:type="dxa"/>
            <w:tcBorders>
              <w:left w:val="single" w:sz="8" w:space="0" w:color="auto"/>
            </w:tcBorders>
          </w:tcPr>
          <w:p w:rsidR="00832366" w:rsidRPr="00140B42" w:rsidRDefault="00832366" w:rsidP="00882527">
            <w:pPr>
              <w:jc w:val="center"/>
              <w:rPr>
                <w:rFonts w:ascii="Times New Roman" w:hAnsi="Times New Roman"/>
                <w:sz w:val="24"/>
                <w:szCs w:val="24"/>
              </w:rPr>
            </w:pPr>
            <w:r w:rsidRPr="00140B42">
              <w:rPr>
                <w:rFonts w:ascii="Times New Roman" w:hAnsi="Times New Roman"/>
                <w:sz w:val="24"/>
                <w:szCs w:val="24"/>
              </w:rPr>
              <w:t>20</w:t>
            </w:r>
          </w:p>
        </w:tc>
      </w:tr>
    </w:tbl>
    <w:p w:rsidR="00832366" w:rsidRPr="00140B42" w:rsidRDefault="00832366" w:rsidP="00832366">
      <w:pPr>
        <w:tabs>
          <w:tab w:val="left" w:pos="6840"/>
        </w:tabs>
        <w:rPr>
          <w:rFonts w:ascii="Times New Roman" w:hAnsi="Times New Roman"/>
          <w:sz w:val="24"/>
          <w:szCs w:val="24"/>
        </w:rPr>
        <w:sectPr w:rsidR="00832366" w:rsidRPr="00140B42" w:rsidSect="00882527">
          <w:pgSz w:w="11906" w:h="16838"/>
          <w:pgMar w:top="851" w:right="566" w:bottom="851" w:left="1418" w:header="709" w:footer="709" w:gutter="0"/>
          <w:cols w:space="708"/>
          <w:docGrid w:linePitch="360"/>
        </w:sectPr>
      </w:pPr>
    </w:p>
    <w:p w:rsidR="00832366" w:rsidRPr="00140B42" w:rsidRDefault="00832366" w:rsidP="00832366">
      <w:pPr>
        <w:jc w:val="center"/>
        <w:rPr>
          <w:rFonts w:ascii="Times New Roman" w:hAnsi="Times New Roman"/>
          <w:b/>
          <w:sz w:val="24"/>
          <w:szCs w:val="24"/>
        </w:rPr>
      </w:pPr>
      <w:r w:rsidRPr="00140B42">
        <w:rPr>
          <w:rFonts w:ascii="Times New Roman" w:hAnsi="Times New Roman"/>
          <w:sz w:val="24"/>
          <w:szCs w:val="24"/>
        </w:rPr>
        <w:lastRenderedPageBreak/>
        <w:t xml:space="preserve">                                                                                                                                                                                                                                  Таблиця 6</w:t>
      </w:r>
      <w:r w:rsidRPr="00140B42">
        <w:rPr>
          <w:rFonts w:ascii="Times New Roman" w:hAnsi="Times New Roman"/>
          <w:sz w:val="24"/>
          <w:szCs w:val="24"/>
        </w:rPr>
        <w:br/>
      </w:r>
      <w:r w:rsidRPr="00140B42">
        <w:rPr>
          <w:rFonts w:ascii="Times New Roman" w:hAnsi="Times New Roman"/>
          <w:sz w:val="24"/>
          <w:szCs w:val="24"/>
        </w:rPr>
        <w:br/>
      </w:r>
      <w:r w:rsidRPr="00140B42">
        <w:rPr>
          <w:rFonts w:ascii="Times New Roman" w:hAnsi="Times New Roman"/>
          <w:b/>
          <w:sz w:val="24"/>
          <w:szCs w:val="24"/>
        </w:rPr>
        <w:t>Введення в дію загальної площі багатоквартирних</w:t>
      </w:r>
      <w:r w:rsidRPr="00140B42">
        <w:rPr>
          <w:rFonts w:ascii="Times New Roman" w:hAnsi="Times New Roman"/>
          <w:b/>
          <w:sz w:val="24"/>
          <w:szCs w:val="24"/>
        </w:rPr>
        <w:br/>
        <w:t>житлових будинків за рахунок коштів підприємств та</w:t>
      </w:r>
      <w:r w:rsidRPr="00140B42">
        <w:rPr>
          <w:rFonts w:ascii="Times New Roman" w:hAnsi="Times New Roman"/>
          <w:b/>
          <w:sz w:val="24"/>
          <w:szCs w:val="24"/>
        </w:rPr>
        <w:br/>
        <w:t>організацій усіх форм власності та населення у порядку пайової участі</w:t>
      </w:r>
    </w:p>
    <w:p w:rsidR="00832366" w:rsidRPr="00140B42" w:rsidRDefault="00832366" w:rsidP="00832366">
      <w:pPr>
        <w:rPr>
          <w:rFonts w:ascii="Times New Roman" w:hAnsi="Times New Roman"/>
          <w:sz w:val="24"/>
          <w:szCs w:val="24"/>
        </w:rPr>
      </w:pPr>
    </w:p>
    <w:tbl>
      <w:tblPr>
        <w:tblW w:w="14927" w:type="dxa"/>
        <w:jc w:val="center"/>
        <w:tblInd w:w="-12581" w:type="dxa"/>
        <w:tblBorders>
          <w:top w:val="outset" w:sz="6" w:space="0" w:color="auto"/>
          <w:left w:val="outset" w:sz="6" w:space="0" w:color="auto"/>
          <w:bottom w:val="outset" w:sz="6" w:space="0" w:color="auto"/>
          <w:right w:val="outset" w:sz="6" w:space="0" w:color="auto"/>
        </w:tblBorders>
        <w:tblLook w:val="00A0"/>
      </w:tblPr>
      <w:tblGrid>
        <w:gridCol w:w="5009"/>
        <w:gridCol w:w="2479"/>
        <w:gridCol w:w="2480"/>
        <w:gridCol w:w="2479"/>
        <w:gridCol w:w="2480"/>
      </w:tblGrid>
      <w:tr w:rsidR="00832366" w:rsidRPr="00140B42" w:rsidTr="00882527">
        <w:trPr>
          <w:trHeight w:val="724"/>
          <w:jc w:val="center"/>
        </w:trPr>
        <w:tc>
          <w:tcPr>
            <w:tcW w:w="5009" w:type="dxa"/>
            <w:tcBorders>
              <w:top w:val="single" w:sz="8" w:space="0" w:color="auto"/>
              <w:left w:val="single" w:sz="8" w:space="0" w:color="auto"/>
              <w:bottom w:val="single" w:sz="8" w:space="0" w:color="auto"/>
              <w:right w:val="single" w:sz="8" w:space="0" w:color="auto"/>
            </w:tcBorders>
            <w:vAlign w:val="center"/>
          </w:tcPr>
          <w:p w:rsidR="00832366" w:rsidRPr="00140B42" w:rsidRDefault="00832366" w:rsidP="00882527">
            <w:pPr>
              <w:spacing w:before="100" w:beforeAutospacing="1" w:after="100" w:afterAutospacing="1"/>
              <w:ind w:left="-625"/>
              <w:jc w:val="center"/>
              <w:rPr>
                <w:rFonts w:ascii="Times New Roman" w:hAnsi="Times New Roman"/>
                <w:b/>
                <w:sz w:val="24"/>
                <w:szCs w:val="24"/>
              </w:rPr>
            </w:pPr>
            <w:r w:rsidRPr="00140B42">
              <w:rPr>
                <w:rFonts w:ascii="Times New Roman" w:hAnsi="Times New Roman"/>
                <w:b/>
                <w:sz w:val="24"/>
                <w:szCs w:val="24"/>
              </w:rPr>
              <w:t>Назва об’єктів міста</w:t>
            </w:r>
          </w:p>
        </w:tc>
        <w:tc>
          <w:tcPr>
            <w:tcW w:w="2479" w:type="dxa"/>
            <w:tcBorders>
              <w:top w:val="single" w:sz="8" w:space="0" w:color="auto"/>
              <w:left w:val="nil"/>
              <w:bottom w:val="single" w:sz="8" w:space="0" w:color="auto"/>
              <w:right w:val="single" w:sz="8" w:space="0" w:color="auto"/>
            </w:tcBorders>
            <w:vAlign w:val="center"/>
          </w:tcPr>
          <w:p w:rsidR="00832366" w:rsidRPr="00140B42" w:rsidRDefault="00832366" w:rsidP="00882527">
            <w:pPr>
              <w:spacing w:before="100" w:beforeAutospacing="1" w:after="100" w:afterAutospacing="1"/>
              <w:jc w:val="center"/>
              <w:rPr>
                <w:rFonts w:ascii="Times New Roman" w:hAnsi="Times New Roman"/>
                <w:b/>
                <w:sz w:val="24"/>
                <w:szCs w:val="24"/>
              </w:rPr>
            </w:pPr>
            <w:r w:rsidRPr="00140B42">
              <w:rPr>
                <w:rFonts w:ascii="Times New Roman" w:hAnsi="Times New Roman"/>
                <w:b/>
                <w:sz w:val="24"/>
                <w:szCs w:val="24"/>
              </w:rPr>
              <w:t>2013рік</w:t>
            </w:r>
          </w:p>
        </w:tc>
        <w:tc>
          <w:tcPr>
            <w:tcW w:w="2480" w:type="dxa"/>
            <w:tcBorders>
              <w:top w:val="single" w:sz="8" w:space="0" w:color="auto"/>
              <w:left w:val="nil"/>
              <w:bottom w:val="single" w:sz="8" w:space="0" w:color="auto"/>
              <w:right w:val="single" w:sz="8" w:space="0" w:color="auto"/>
            </w:tcBorders>
            <w:vAlign w:val="center"/>
          </w:tcPr>
          <w:p w:rsidR="00832366" w:rsidRPr="00140B42" w:rsidRDefault="00832366" w:rsidP="00882527">
            <w:pPr>
              <w:spacing w:before="100" w:beforeAutospacing="1" w:after="100" w:afterAutospacing="1"/>
              <w:jc w:val="center"/>
              <w:rPr>
                <w:rFonts w:ascii="Times New Roman" w:hAnsi="Times New Roman"/>
                <w:b/>
                <w:sz w:val="24"/>
                <w:szCs w:val="24"/>
              </w:rPr>
            </w:pPr>
            <w:r w:rsidRPr="00140B42">
              <w:rPr>
                <w:rFonts w:ascii="Times New Roman" w:hAnsi="Times New Roman"/>
                <w:b/>
                <w:sz w:val="24"/>
                <w:szCs w:val="24"/>
              </w:rPr>
              <w:t>2014 рік</w:t>
            </w:r>
          </w:p>
        </w:tc>
        <w:tc>
          <w:tcPr>
            <w:tcW w:w="2479" w:type="dxa"/>
            <w:tcBorders>
              <w:top w:val="single" w:sz="8" w:space="0" w:color="auto"/>
              <w:left w:val="nil"/>
              <w:bottom w:val="single" w:sz="8" w:space="0" w:color="auto"/>
              <w:right w:val="single" w:sz="8" w:space="0" w:color="auto"/>
            </w:tcBorders>
            <w:vAlign w:val="center"/>
          </w:tcPr>
          <w:p w:rsidR="00832366" w:rsidRPr="00140B42" w:rsidRDefault="00832366" w:rsidP="00882527">
            <w:pPr>
              <w:spacing w:before="100" w:beforeAutospacing="1" w:after="100" w:afterAutospacing="1"/>
              <w:jc w:val="center"/>
              <w:rPr>
                <w:rFonts w:ascii="Times New Roman" w:hAnsi="Times New Roman"/>
                <w:b/>
                <w:sz w:val="24"/>
                <w:szCs w:val="24"/>
              </w:rPr>
            </w:pPr>
            <w:r w:rsidRPr="00140B42">
              <w:rPr>
                <w:rFonts w:ascii="Times New Roman" w:hAnsi="Times New Roman"/>
                <w:b/>
                <w:sz w:val="24"/>
                <w:szCs w:val="24"/>
              </w:rPr>
              <w:t>2015 рік</w:t>
            </w:r>
          </w:p>
        </w:tc>
        <w:tc>
          <w:tcPr>
            <w:tcW w:w="2480" w:type="dxa"/>
            <w:tcBorders>
              <w:top w:val="single" w:sz="8" w:space="0" w:color="auto"/>
              <w:left w:val="nil"/>
              <w:bottom w:val="single" w:sz="8" w:space="0" w:color="auto"/>
              <w:right w:val="single" w:sz="8" w:space="0" w:color="auto"/>
            </w:tcBorders>
            <w:vAlign w:val="center"/>
          </w:tcPr>
          <w:p w:rsidR="00832366" w:rsidRPr="00140B42" w:rsidRDefault="00832366" w:rsidP="00882527">
            <w:pPr>
              <w:spacing w:before="100" w:beforeAutospacing="1" w:after="100" w:afterAutospacing="1"/>
              <w:jc w:val="center"/>
              <w:rPr>
                <w:rFonts w:ascii="Times New Roman" w:hAnsi="Times New Roman"/>
                <w:b/>
                <w:sz w:val="24"/>
                <w:szCs w:val="24"/>
              </w:rPr>
            </w:pPr>
            <w:r w:rsidRPr="00140B42">
              <w:rPr>
                <w:rFonts w:ascii="Times New Roman" w:hAnsi="Times New Roman"/>
                <w:b/>
                <w:sz w:val="24"/>
                <w:szCs w:val="24"/>
              </w:rPr>
              <w:t>2016</w:t>
            </w:r>
          </w:p>
        </w:tc>
      </w:tr>
      <w:tr w:rsidR="00832366" w:rsidRPr="00140B42" w:rsidTr="00882527">
        <w:trPr>
          <w:jc w:val="center"/>
        </w:trPr>
        <w:tc>
          <w:tcPr>
            <w:tcW w:w="5009" w:type="dxa"/>
            <w:tcBorders>
              <w:top w:val="nil"/>
              <w:left w:val="single" w:sz="8" w:space="0" w:color="auto"/>
              <w:bottom w:val="single" w:sz="8" w:space="0" w:color="auto"/>
              <w:right w:val="single" w:sz="8" w:space="0" w:color="auto"/>
            </w:tcBorders>
          </w:tcPr>
          <w:p w:rsidR="00832366" w:rsidRPr="00140B42" w:rsidRDefault="00832366" w:rsidP="00882527">
            <w:pPr>
              <w:spacing w:before="100" w:beforeAutospacing="1" w:after="100" w:afterAutospacing="1"/>
              <w:jc w:val="both"/>
              <w:rPr>
                <w:rFonts w:ascii="Times New Roman" w:hAnsi="Times New Roman"/>
                <w:sz w:val="24"/>
                <w:szCs w:val="24"/>
              </w:rPr>
            </w:pPr>
            <w:r w:rsidRPr="00140B42">
              <w:rPr>
                <w:rFonts w:ascii="Times New Roman" w:hAnsi="Times New Roman"/>
                <w:sz w:val="24"/>
                <w:szCs w:val="24"/>
              </w:rPr>
              <w:t>Зареєстровано обслуговуючих кооперативів по м. Обухів</w:t>
            </w:r>
          </w:p>
        </w:tc>
        <w:tc>
          <w:tcPr>
            <w:tcW w:w="2479" w:type="dxa"/>
            <w:tcBorders>
              <w:top w:val="nil"/>
              <w:left w:val="nil"/>
              <w:bottom w:val="single" w:sz="8" w:space="0" w:color="auto"/>
              <w:right w:val="single" w:sz="8" w:space="0" w:color="auto"/>
            </w:tcBorders>
            <w:vAlign w:val="center"/>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3 будинки (36 квартир)</w:t>
            </w:r>
          </w:p>
        </w:tc>
        <w:tc>
          <w:tcPr>
            <w:tcW w:w="2480" w:type="dxa"/>
            <w:tcBorders>
              <w:top w:val="nil"/>
              <w:left w:val="nil"/>
              <w:bottom w:val="single" w:sz="8" w:space="0" w:color="auto"/>
              <w:right w:val="single" w:sz="8" w:space="0" w:color="auto"/>
            </w:tcBorders>
            <w:vAlign w:val="center"/>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ОК «Піщана,1»</w:t>
            </w:r>
          </w:p>
        </w:tc>
        <w:tc>
          <w:tcPr>
            <w:tcW w:w="2479" w:type="dxa"/>
            <w:tcBorders>
              <w:top w:val="nil"/>
              <w:left w:val="nil"/>
              <w:bottom w:val="single" w:sz="8" w:space="0" w:color="auto"/>
              <w:right w:val="single" w:sz="8" w:space="0" w:color="auto"/>
            </w:tcBorders>
            <w:vAlign w:val="center"/>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ОК «Шевченка,2», ОК «Житлово-будівельний кооператив «Перлина Обухова»</w:t>
            </w:r>
          </w:p>
        </w:tc>
        <w:tc>
          <w:tcPr>
            <w:tcW w:w="2480" w:type="dxa"/>
            <w:tcBorders>
              <w:top w:val="nil"/>
              <w:left w:val="nil"/>
              <w:bottom w:val="single" w:sz="8" w:space="0" w:color="auto"/>
              <w:right w:val="single" w:sz="8" w:space="0" w:color="auto"/>
            </w:tcBorders>
            <w:vAlign w:val="center"/>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w:t>
            </w:r>
          </w:p>
        </w:tc>
      </w:tr>
      <w:tr w:rsidR="00832366" w:rsidRPr="00140B42" w:rsidTr="00882527">
        <w:trPr>
          <w:trHeight w:val="158"/>
          <w:jc w:val="center"/>
        </w:trPr>
        <w:tc>
          <w:tcPr>
            <w:tcW w:w="5009" w:type="dxa"/>
            <w:tcBorders>
              <w:top w:val="nil"/>
              <w:left w:val="single" w:sz="8" w:space="0" w:color="auto"/>
              <w:bottom w:val="outset" w:sz="6" w:space="0" w:color="auto"/>
              <w:right w:val="single" w:sz="8" w:space="0" w:color="auto"/>
            </w:tcBorders>
          </w:tcPr>
          <w:p w:rsidR="00832366" w:rsidRPr="00140B42" w:rsidRDefault="00832366" w:rsidP="00882527">
            <w:pPr>
              <w:spacing w:before="100" w:beforeAutospacing="1" w:after="100" w:afterAutospacing="1"/>
              <w:jc w:val="both"/>
              <w:rPr>
                <w:rFonts w:ascii="Times New Roman" w:hAnsi="Times New Roman"/>
                <w:sz w:val="24"/>
                <w:szCs w:val="24"/>
              </w:rPr>
            </w:pPr>
            <w:r w:rsidRPr="00140B42">
              <w:rPr>
                <w:rFonts w:ascii="Times New Roman" w:hAnsi="Times New Roman"/>
                <w:sz w:val="24"/>
                <w:szCs w:val="24"/>
              </w:rPr>
              <w:t xml:space="preserve">Зареєстровано ОСББ  </w:t>
            </w:r>
          </w:p>
        </w:tc>
        <w:tc>
          <w:tcPr>
            <w:tcW w:w="2479" w:type="dxa"/>
            <w:tcBorders>
              <w:top w:val="nil"/>
              <w:left w:val="nil"/>
              <w:bottom w:val="single" w:sz="8" w:space="0" w:color="auto"/>
              <w:right w:val="single" w:sz="8" w:space="0" w:color="auto"/>
            </w:tcBorders>
            <w:vAlign w:val="center"/>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w:t>
            </w:r>
          </w:p>
        </w:tc>
        <w:tc>
          <w:tcPr>
            <w:tcW w:w="2480" w:type="dxa"/>
            <w:tcBorders>
              <w:top w:val="nil"/>
              <w:left w:val="nil"/>
              <w:bottom w:val="outset" w:sz="6" w:space="0" w:color="auto"/>
              <w:right w:val="single" w:sz="8" w:space="0" w:color="auto"/>
            </w:tcBorders>
            <w:vAlign w:val="center"/>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w:t>
            </w:r>
          </w:p>
        </w:tc>
        <w:tc>
          <w:tcPr>
            <w:tcW w:w="2479" w:type="dxa"/>
            <w:tcBorders>
              <w:top w:val="nil"/>
              <w:left w:val="nil"/>
              <w:bottom w:val="outset" w:sz="6" w:space="0" w:color="auto"/>
              <w:right w:val="single" w:sz="8" w:space="0" w:color="auto"/>
            </w:tcBorders>
            <w:vAlign w:val="center"/>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w:t>
            </w:r>
          </w:p>
        </w:tc>
        <w:tc>
          <w:tcPr>
            <w:tcW w:w="2480" w:type="dxa"/>
            <w:tcBorders>
              <w:top w:val="nil"/>
              <w:left w:val="nil"/>
              <w:bottom w:val="outset" w:sz="6" w:space="0" w:color="auto"/>
              <w:right w:val="single" w:sz="8" w:space="0" w:color="auto"/>
            </w:tcBorders>
            <w:vAlign w:val="center"/>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20</w:t>
            </w:r>
          </w:p>
        </w:tc>
      </w:tr>
    </w:tbl>
    <w:p w:rsidR="00832366" w:rsidRPr="00140B42" w:rsidRDefault="00832366" w:rsidP="00832366">
      <w:pPr>
        <w:rPr>
          <w:rFonts w:ascii="Times New Roman" w:hAnsi="Times New Roman"/>
          <w:sz w:val="24"/>
          <w:szCs w:val="24"/>
        </w:rPr>
      </w:pPr>
      <w:r w:rsidRPr="00140B42">
        <w:rPr>
          <w:rFonts w:ascii="Times New Roman" w:hAnsi="Times New Roman"/>
          <w:sz w:val="24"/>
          <w:szCs w:val="24"/>
        </w:rPr>
        <w:t> </w:t>
      </w:r>
    </w:p>
    <w:p w:rsidR="00832366" w:rsidRPr="00140B42" w:rsidRDefault="00832366" w:rsidP="00832366">
      <w:pPr>
        <w:rPr>
          <w:rFonts w:ascii="Times New Roman" w:hAnsi="Times New Roman"/>
          <w:sz w:val="24"/>
          <w:szCs w:val="24"/>
        </w:rPr>
      </w:pPr>
    </w:p>
    <w:p w:rsidR="00832366" w:rsidRPr="00140B42" w:rsidRDefault="00832366" w:rsidP="00832366">
      <w:pPr>
        <w:jc w:val="center"/>
        <w:rPr>
          <w:rFonts w:ascii="Times New Roman" w:hAnsi="Times New Roman"/>
          <w:b/>
          <w:sz w:val="24"/>
          <w:szCs w:val="24"/>
        </w:rPr>
      </w:pPr>
      <w:r w:rsidRPr="00140B42">
        <w:rPr>
          <w:rFonts w:ascii="Times New Roman" w:hAnsi="Times New Roman"/>
          <w:sz w:val="24"/>
          <w:szCs w:val="24"/>
        </w:rPr>
        <w:t xml:space="preserve">                                                                                                                                                                                            Таблиця 7</w:t>
      </w:r>
      <w:r w:rsidRPr="00140B42">
        <w:rPr>
          <w:rFonts w:ascii="Times New Roman" w:hAnsi="Times New Roman"/>
          <w:sz w:val="24"/>
          <w:szCs w:val="24"/>
        </w:rPr>
        <w:br/>
      </w:r>
      <w:r w:rsidRPr="00140B42">
        <w:rPr>
          <w:rFonts w:ascii="Times New Roman" w:hAnsi="Times New Roman"/>
          <w:b/>
          <w:sz w:val="24"/>
          <w:szCs w:val="24"/>
        </w:rPr>
        <w:t>Введення в дію загальної площі</w:t>
      </w:r>
      <w:r w:rsidRPr="00140B42">
        <w:rPr>
          <w:rFonts w:ascii="Times New Roman" w:hAnsi="Times New Roman"/>
          <w:b/>
          <w:sz w:val="24"/>
          <w:szCs w:val="24"/>
        </w:rPr>
        <w:br/>
        <w:t> індивідуальних житлових будинків за рахунок коштів населення</w:t>
      </w:r>
      <w:r w:rsidRPr="00140B42">
        <w:rPr>
          <w:rFonts w:ascii="Times New Roman" w:hAnsi="Times New Roman"/>
          <w:b/>
          <w:sz w:val="24"/>
          <w:szCs w:val="24"/>
        </w:rPr>
        <w:br/>
        <w:t>тис. м2</w:t>
      </w:r>
    </w:p>
    <w:p w:rsidR="00832366" w:rsidRPr="00140B42" w:rsidRDefault="00832366" w:rsidP="00832366">
      <w:pPr>
        <w:rPr>
          <w:rFonts w:ascii="Times New Roman" w:hAnsi="Times New Roman"/>
          <w:sz w:val="24"/>
          <w:szCs w:val="24"/>
        </w:rPr>
      </w:pPr>
      <w:r w:rsidRPr="00140B42">
        <w:rPr>
          <w:rFonts w:ascii="Times New Roman" w:hAnsi="Times New Roman"/>
          <w:sz w:val="24"/>
          <w:szCs w:val="24"/>
        </w:rPr>
        <w:t> </w:t>
      </w:r>
    </w:p>
    <w:tbl>
      <w:tblPr>
        <w:tblW w:w="13428" w:type="dxa"/>
        <w:tblInd w:w="72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A0"/>
      </w:tblPr>
      <w:tblGrid>
        <w:gridCol w:w="4068"/>
        <w:gridCol w:w="2340"/>
        <w:gridCol w:w="2340"/>
        <w:gridCol w:w="2340"/>
        <w:gridCol w:w="2340"/>
      </w:tblGrid>
      <w:tr w:rsidR="00832366" w:rsidRPr="00140B42" w:rsidTr="00882527">
        <w:trPr>
          <w:trHeight w:val="1110"/>
        </w:trPr>
        <w:tc>
          <w:tcPr>
            <w:tcW w:w="4068" w:type="dxa"/>
            <w:vAlign w:val="center"/>
          </w:tcPr>
          <w:p w:rsidR="00832366" w:rsidRPr="00140B42" w:rsidRDefault="00832366" w:rsidP="00882527">
            <w:pPr>
              <w:spacing w:before="100" w:beforeAutospacing="1" w:after="100" w:afterAutospacing="1"/>
              <w:jc w:val="center"/>
              <w:rPr>
                <w:rFonts w:ascii="Times New Roman" w:hAnsi="Times New Roman"/>
                <w:b/>
                <w:sz w:val="24"/>
                <w:szCs w:val="24"/>
                <w:u w:val="single"/>
              </w:rPr>
            </w:pPr>
            <w:r w:rsidRPr="00140B42">
              <w:rPr>
                <w:rFonts w:ascii="Times New Roman" w:hAnsi="Times New Roman"/>
                <w:b/>
                <w:sz w:val="24"/>
                <w:szCs w:val="24"/>
              </w:rPr>
              <w:t>Назва об’єктів міста</w:t>
            </w:r>
          </w:p>
        </w:tc>
        <w:tc>
          <w:tcPr>
            <w:tcW w:w="2340" w:type="dxa"/>
            <w:vAlign w:val="center"/>
          </w:tcPr>
          <w:p w:rsidR="00832366" w:rsidRPr="00140B42" w:rsidRDefault="00832366" w:rsidP="00882527">
            <w:pPr>
              <w:spacing w:before="100" w:beforeAutospacing="1" w:after="100" w:afterAutospacing="1"/>
              <w:jc w:val="center"/>
              <w:rPr>
                <w:rFonts w:ascii="Times New Roman" w:hAnsi="Times New Roman"/>
                <w:b/>
                <w:sz w:val="24"/>
                <w:szCs w:val="24"/>
              </w:rPr>
            </w:pPr>
            <w:r w:rsidRPr="00140B42">
              <w:rPr>
                <w:rFonts w:ascii="Times New Roman" w:hAnsi="Times New Roman"/>
                <w:b/>
                <w:sz w:val="24"/>
                <w:szCs w:val="24"/>
              </w:rPr>
              <w:t>2013 рік</w:t>
            </w:r>
          </w:p>
        </w:tc>
        <w:tc>
          <w:tcPr>
            <w:tcW w:w="2340" w:type="dxa"/>
            <w:vAlign w:val="center"/>
          </w:tcPr>
          <w:p w:rsidR="00832366" w:rsidRPr="00140B42" w:rsidRDefault="00832366" w:rsidP="00882527">
            <w:pPr>
              <w:spacing w:before="100" w:beforeAutospacing="1" w:after="100" w:afterAutospacing="1"/>
              <w:jc w:val="center"/>
              <w:rPr>
                <w:rFonts w:ascii="Times New Roman" w:hAnsi="Times New Roman"/>
                <w:b/>
                <w:sz w:val="24"/>
                <w:szCs w:val="24"/>
              </w:rPr>
            </w:pPr>
            <w:r w:rsidRPr="00140B42">
              <w:rPr>
                <w:rFonts w:ascii="Times New Roman" w:hAnsi="Times New Roman"/>
                <w:b/>
                <w:sz w:val="24"/>
                <w:szCs w:val="24"/>
              </w:rPr>
              <w:t>2014 рік</w:t>
            </w:r>
          </w:p>
        </w:tc>
        <w:tc>
          <w:tcPr>
            <w:tcW w:w="2340" w:type="dxa"/>
            <w:tcBorders>
              <w:right w:val="single" w:sz="4" w:space="0" w:color="auto"/>
            </w:tcBorders>
            <w:vAlign w:val="center"/>
          </w:tcPr>
          <w:p w:rsidR="00832366" w:rsidRPr="00140B42" w:rsidRDefault="00832366" w:rsidP="00882527">
            <w:pPr>
              <w:spacing w:before="100" w:beforeAutospacing="1" w:after="100" w:afterAutospacing="1"/>
              <w:jc w:val="center"/>
              <w:rPr>
                <w:rFonts w:ascii="Times New Roman" w:hAnsi="Times New Roman"/>
                <w:b/>
                <w:sz w:val="24"/>
                <w:szCs w:val="24"/>
              </w:rPr>
            </w:pPr>
            <w:r w:rsidRPr="00140B42">
              <w:rPr>
                <w:rFonts w:ascii="Times New Roman" w:hAnsi="Times New Roman"/>
                <w:b/>
                <w:sz w:val="24"/>
                <w:szCs w:val="24"/>
              </w:rPr>
              <w:t>2015 рік (очікуване)</w:t>
            </w:r>
          </w:p>
        </w:tc>
        <w:tc>
          <w:tcPr>
            <w:tcW w:w="2340" w:type="dxa"/>
            <w:tcBorders>
              <w:left w:val="single" w:sz="4" w:space="0" w:color="auto"/>
            </w:tcBorders>
            <w:vAlign w:val="center"/>
          </w:tcPr>
          <w:p w:rsidR="00832366" w:rsidRPr="00140B42" w:rsidRDefault="00832366" w:rsidP="00882527">
            <w:pPr>
              <w:spacing w:before="100" w:beforeAutospacing="1" w:after="100" w:afterAutospacing="1"/>
              <w:jc w:val="center"/>
              <w:rPr>
                <w:rFonts w:ascii="Times New Roman" w:hAnsi="Times New Roman"/>
                <w:b/>
                <w:sz w:val="24"/>
                <w:szCs w:val="24"/>
              </w:rPr>
            </w:pPr>
            <w:r w:rsidRPr="00140B42">
              <w:rPr>
                <w:rFonts w:ascii="Times New Roman" w:hAnsi="Times New Roman"/>
                <w:b/>
                <w:sz w:val="24"/>
                <w:szCs w:val="24"/>
              </w:rPr>
              <w:t>2016 (прогноз)</w:t>
            </w:r>
          </w:p>
        </w:tc>
      </w:tr>
      <w:tr w:rsidR="00832366" w:rsidRPr="00140B42" w:rsidTr="00882527">
        <w:trPr>
          <w:trHeight w:val="1110"/>
        </w:trPr>
        <w:tc>
          <w:tcPr>
            <w:tcW w:w="4068" w:type="dxa"/>
            <w:vAlign w:val="center"/>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Площа введених  індивідуальних житлових будинки м. Обухів</w:t>
            </w:r>
          </w:p>
        </w:tc>
        <w:tc>
          <w:tcPr>
            <w:tcW w:w="2340" w:type="dxa"/>
            <w:vAlign w:val="center"/>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14,9763</w:t>
            </w:r>
          </w:p>
        </w:tc>
        <w:tc>
          <w:tcPr>
            <w:tcW w:w="2340" w:type="dxa"/>
            <w:vAlign w:val="center"/>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22,769</w:t>
            </w:r>
          </w:p>
        </w:tc>
        <w:tc>
          <w:tcPr>
            <w:tcW w:w="2340" w:type="dxa"/>
            <w:tcBorders>
              <w:right w:val="single" w:sz="4" w:space="0" w:color="auto"/>
            </w:tcBorders>
            <w:vAlign w:val="center"/>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27,400</w:t>
            </w:r>
          </w:p>
        </w:tc>
        <w:tc>
          <w:tcPr>
            <w:tcW w:w="2340" w:type="dxa"/>
            <w:tcBorders>
              <w:left w:val="single" w:sz="4" w:space="0" w:color="auto"/>
            </w:tcBorders>
            <w:vAlign w:val="center"/>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28,000</w:t>
            </w:r>
          </w:p>
        </w:tc>
      </w:tr>
    </w:tbl>
    <w:p w:rsidR="00832366" w:rsidRPr="00140B42" w:rsidRDefault="00832366" w:rsidP="00832366">
      <w:pPr>
        <w:rPr>
          <w:rFonts w:ascii="Times New Roman" w:hAnsi="Times New Roman"/>
          <w:sz w:val="24"/>
          <w:szCs w:val="24"/>
        </w:rPr>
      </w:pPr>
    </w:p>
    <w:p w:rsidR="00832366" w:rsidRPr="00140B42" w:rsidRDefault="00832366" w:rsidP="00832366">
      <w:pPr>
        <w:rPr>
          <w:rFonts w:ascii="Times New Roman" w:hAnsi="Times New Roman"/>
          <w:sz w:val="24"/>
          <w:szCs w:val="24"/>
        </w:rPr>
        <w:sectPr w:rsidR="00832366" w:rsidRPr="00140B42" w:rsidSect="00882527">
          <w:pgSz w:w="11906" w:h="16838"/>
          <w:pgMar w:top="851" w:right="1418" w:bottom="851" w:left="567" w:header="709" w:footer="709" w:gutter="0"/>
          <w:cols w:space="708"/>
          <w:docGrid w:linePitch="360"/>
        </w:sectPr>
      </w:pPr>
    </w:p>
    <w:p w:rsidR="00832366" w:rsidRPr="00140B42" w:rsidRDefault="00832366" w:rsidP="00832366">
      <w:pPr>
        <w:jc w:val="center"/>
        <w:rPr>
          <w:rFonts w:ascii="Times New Roman" w:hAnsi="Times New Roman"/>
          <w:b/>
          <w:sz w:val="24"/>
          <w:szCs w:val="24"/>
        </w:rPr>
      </w:pPr>
      <w:r w:rsidRPr="00140B42">
        <w:rPr>
          <w:rFonts w:ascii="Times New Roman" w:hAnsi="Times New Roman"/>
          <w:sz w:val="24"/>
          <w:szCs w:val="24"/>
        </w:rPr>
        <w:lastRenderedPageBreak/>
        <w:t xml:space="preserve">                                                                                                                                       Таблиця 8</w:t>
      </w:r>
      <w:r w:rsidRPr="00140B42">
        <w:rPr>
          <w:rFonts w:ascii="Times New Roman" w:hAnsi="Times New Roman"/>
          <w:sz w:val="24"/>
          <w:szCs w:val="24"/>
        </w:rPr>
        <w:br/>
      </w:r>
      <w:r w:rsidRPr="00140B42">
        <w:rPr>
          <w:rFonts w:ascii="Times New Roman" w:hAnsi="Times New Roman"/>
          <w:sz w:val="24"/>
          <w:szCs w:val="24"/>
        </w:rPr>
        <w:br/>
      </w:r>
      <w:r w:rsidRPr="00140B42">
        <w:rPr>
          <w:rFonts w:ascii="Times New Roman" w:hAnsi="Times New Roman"/>
          <w:b/>
          <w:sz w:val="24"/>
          <w:szCs w:val="24"/>
        </w:rPr>
        <w:t>ІНВЕСТИЦІЙНА ДІЯЛЬНІСТЬ У 2015 РОЦІ</w:t>
      </w:r>
    </w:p>
    <w:p w:rsidR="00832366" w:rsidRPr="00140B42" w:rsidRDefault="00832366" w:rsidP="00832366">
      <w:pPr>
        <w:rPr>
          <w:rFonts w:ascii="Times New Roman" w:hAnsi="Times New Roman"/>
          <w:sz w:val="24"/>
          <w:szCs w:val="24"/>
        </w:rPr>
      </w:pPr>
      <w:r w:rsidRPr="00140B42">
        <w:rPr>
          <w:rFonts w:ascii="Times New Roman" w:hAnsi="Times New Roman"/>
          <w:sz w:val="24"/>
          <w:szCs w:val="24"/>
        </w:rPr>
        <w:t xml:space="preserve">   </w:t>
      </w:r>
    </w:p>
    <w:tbl>
      <w:tblPr>
        <w:tblW w:w="10800" w:type="dxa"/>
        <w:tblInd w:w="-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617"/>
        <w:gridCol w:w="4063"/>
        <w:gridCol w:w="1698"/>
        <w:gridCol w:w="3060"/>
        <w:gridCol w:w="1362"/>
      </w:tblGrid>
      <w:tr w:rsidR="00832366" w:rsidRPr="00140B42" w:rsidTr="00882527">
        <w:tc>
          <w:tcPr>
            <w:tcW w:w="617" w:type="dxa"/>
            <w:tcBorders>
              <w:top w:val="single" w:sz="8" w:space="0" w:color="auto"/>
              <w:left w:val="single" w:sz="8" w:space="0" w:color="auto"/>
              <w:bottom w:val="single" w:sz="8" w:space="0" w:color="auto"/>
              <w:right w:val="single" w:sz="8" w:space="0" w:color="auto"/>
            </w:tcBorders>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color w:val="000000"/>
                <w:sz w:val="24"/>
                <w:szCs w:val="24"/>
              </w:rPr>
              <w:t> </w:t>
            </w:r>
          </w:p>
        </w:tc>
        <w:tc>
          <w:tcPr>
            <w:tcW w:w="4063" w:type="dxa"/>
            <w:tcBorders>
              <w:top w:val="single" w:sz="8" w:space="0" w:color="auto"/>
              <w:left w:val="nil"/>
              <w:bottom w:val="single" w:sz="8" w:space="0" w:color="auto"/>
              <w:right w:val="single" w:sz="8" w:space="0" w:color="auto"/>
            </w:tcBorders>
          </w:tcPr>
          <w:p w:rsidR="00832366" w:rsidRPr="00140B42" w:rsidRDefault="00832366" w:rsidP="00882527">
            <w:pPr>
              <w:spacing w:before="100" w:beforeAutospacing="1" w:after="100" w:afterAutospacing="1"/>
              <w:jc w:val="both"/>
              <w:rPr>
                <w:rFonts w:ascii="Times New Roman" w:hAnsi="Times New Roman"/>
                <w:sz w:val="24"/>
                <w:szCs w:val="24"/>
              </w:rPr>
            </w:pPr>
            <w:r w:rsidRPr="00140B42">
              <w:rPr>
                <w:rFonts w:ascii="Times New Roman" w:hAnsi="Times New Roman"/>
                <w:color w:val="000000"/>
                <w:sz w:val="24"/>
                <w:szCs w:val="24"/>
              </w:rPr>
              <w:t>Назва проекту</w:t>
            </w:r>
          </w:p>
        </w:tc>
        <w:tc>
          <w:tcPr>
            <w:tcW w:w="1698" w:type="dxa"/>
            <w:tcBorders>
              <w:top w:val="single" w:sz="8" w:space="0" w:color="auto"/>
              <w:left w:val="nil"/>
              <w:bottom w:val="single" w:sz="8" w:space="0" w:color="auto"/>
              <w:right w:val="single" w:sz="8" w:space="0" w:color="auto"/>
            </w:tcBorders>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color w:val="000000"/>
                <w:sz w:val="24"/>
                <w:szCs w:val="24"/>
              </w:rPr>
              <w:t>Орієнтовна вартість проекту, у млн.грн.</w:t>
            </w:r>
          </w:p>
        </w:tc>
        <w:tc>
          <w:tcPr>
            <w:tcW w:w="3060" w:type="dxa"/>
            <w:tcBorders>
              <w:top w:val="single" w:sz="8" w:space="0" w:color="auto"/>
              <w:left w:val="nil"/>
              <w:bottom w:val="single" w:sz="8" w:space="0" w:color="auto"/>
              <w:right w:val="single" w:sz="8" w:space="0" w:color="auto"/>
            </w:tcBorders>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color w:val="000000"/>
                <w:sz w:val="24"/>
                <w:szCs w:val="24"/>
              </w:rPr>
              <w:t>Інвестор</w:t>
            </w:r>
          </w:p>
        </w:tc>
        <w:tc>
          <w:tcPr>
            <w:tcW w:w="1362" w:type="dxa"/>
            <w:tcBorders>
              <w:top w:val="single" w:sz="8" w:space="0" w:color="auto"/>
              <w:left w:val="nil"/>
              <w:bottom w:val="single" w:sz="8" w:space="0" w:color="auto"/>
              <w:right w:val="single" w:sz="8" w:space="0" w:color="auto"/>
            </w:tcBorders>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color w:val="000000"/>
                <w:sz w:val="24"/>
                <w:szCs w:val="24"/>
              </w:rPr>
              <w:t>Кільк. створ. (збереж.) робочих місць</w:t>
            </w:r>
          </w:p>
        </w:tc>
      </w:tr>
      <w:tr w:rsidR="00832366" w:rsidRPr="00140B42" w:rsidTr="00882527">
        <w:tc>
          <w:tcPr>
            <w:tcW w:w="617" w:type="dxa"/>
            <w:tcBorders>
              <w:top w:val="nil"/>
              <w:left w:val="single" w:sz="8" w:space="0" w:color="auto"/>
              <w:bottom w:val="single" w:sz="8" w:space="0" w:color="auto"/>
              <w:right w:val="single" w:sz="8" w:space="0" w:color="auto"/>
            </w:tcBorders>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b/>
                <w:bCs/>
                <w:color w:val="000000"/>
                <w:sz w:val="24"/>
                <w:szCs w:val="24"/>
              </w:rPr>
              <w:t> </w:t>
            </w:r>
          </w:p>
        </w:tc>
        <w:tc>
          <w:tcPr>
            <w:tcW w:w="10183" w:type="dxa"/>
            <w:gridSpan w:val="4"/>
            <w:tcBorders>
              <w:top w:val="nil"/>
              <w:left w:val="nil"/>
              <w:bottom w:val="single" w:sz="8" w:space="0" w:color="auto"/>
              <w:right w:val="single" w:sz="8" w:space="0" w:color="auto"/>
            </w:tcBorders>
          </w:tcPr>
          <w:p w:rsidR="00832366" w:rsidRPr="00140B42" w:rsidRDefault="00832366" w:rsidP="00882527">
            <w:pPr>
              <w:spacing w:before="100" w:beforeAutospacing="1" w:after="100" w:afterAutospacing="1"/>
              <w:jc w:val="both"/>
              <w:rPr>
                <w:rFonts w:ascii="Times New Roman" w:hAnsi="Times New Roman"/>
                <w:sz w:val="24"/>
                <w:szCs w:val="24"/>
              </w:rPr>
            </w:pPr>
            <w:r w:rsidRPr="00140B42">
              <w:rPr>
                <w:rFonts w:ascii="Times New Roman" w:hAnsi="Times New Roman"/>
                <w:b/>
                <w:bCs/>
                <w:color w:val="000000"/>
                <w:sz w:val="24"/>
                <w:szCs w:val="24"/>
              </w:rPr>
              <w:t>Промисловість</w:t>
            </w:r>
          </w:p>
        </w:tc>
      </w:tr>
      <w:tr w:rsidR="00832366" w:rsidRPr="00140B42" w:rsidTr="00882527">
        <w:tc>
          <w:tcPr>
            <w:tcW w:w="617" w:type="dxa"/>
            <w:tcBorders>
              <w:top w:val="nil"/>
              <w:left w:val="single" w:sz="8" w:space="0" w:color="auto"/>
              <w:bottom w:val="single" w:sz="8" w:space="0" w:color="auto"/>
              <w:right w:val="single" w:sz="8" w:space="0" w:color="auto"/>
            </w:tcBorders>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color w:val="000000"/>
                <w:sz w:val="24"/>
                <w:szCs w:val="24"/>
              </w:rPr>
              <w:t>1</w:t>
            </w:r>
          </w:p>
        </w:tc>
        <w:tc>
          <w:tcPr>
            <w:tcW w:w="4063" w:type="dxa"/>
            <w:tcBorders>
              <w:top w:val="nil"/>
              <w:left w:val="nil"/>
              <w:bottom w:val="single" w:sz="8" w:space="0" w:color="auto"/>
              <w:right w:val="single" w:sz="8" w:space="0" w:color="auto"/>
            </w:tcBorders>
          </w:tcPr>
          <w:p w:rsidR="00832366" w:rsidRPr="00140B42" w:rsidRDefault="00832366" w:rsidP="00882527">
            <w:pPr>
              <w:spacing w:before="100" w:beforeAutospacing="1" w:after="100" w:afterAutospacing="1"/>
              <w:jc w:val="both"/>
              <w:rPr>
                <w:rFonts w:ascii="Times New Roman" w:hAnsi="Times New Roman"/>
                <w:sz w:val="24"/>
                <w:szCs w:val="24"/>
              </w:rPr>
            </w:pPr>
            <w:r w:rsidRPr="00140B42">
              <w:rPr>
                <w:rFonts w:ascii="Times New Roman" w:hAnsi="Times New Roman"/>
                <w:sz w:val="24"/>
                <w:szCs w:val="24"/>
              </w:rPr>
              <w:t xml:space="preserve">Будівництво «Комплексу по виробництву альтернативного палива та енергоносіїв з відходів деревини, органічних, біоорганічних та інших відходів по вул. Промислова, 14 А в м. Обухові </w:t>
            </w:r>
          </w:p>
        </w:tc>
        <w:tc>
          <w:tcPr>
            <w:tcW w:w="1698" w:type="dxa"/>
            <w:tcBorders>
              <w:top w:val="nil"/>
              <w:left w:val="nil"/>
              <w:bottom w:val="single" w:sz="8" w:space="0" w:color="auto"/>
              <w:right w:val="single" w:sz="8" w:space="0" w:color="auto"/>
            </w:tcBorders>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12 млн. грн.</w:t>
            </w:r>
          </w:p>
        </w:tc>
        <w:tc>
          <w:tcPr>
            <w:tcW w:w="3060" w:type="dxa"/>
            <w:tcBorders>
              <w:top w:val="nil"/>
              <w:left w:val="nil"/>
              <w:bottom w:val="single" w:sz="8" w:space="0" w:color="auto"/>
              <w:right w:val="single" w:sz="8" w:space="0" w:color="auto"/>
            </w:tcBorders>
          </w:tcPr>
          <w:p w:rsidR="00832366" w:rsidRPr="00140B42" w:rsidRDefault="00832366" w:rsidP="00882527">
            <w:pPr>
              <w:spacing w:before="100" w:beforeAutospacing="1" w:after="100" w:afterAutospacing="1"/>
              <w:jc w:val="both"/>
              <w:rPr>
                <w:rFonts w:ascii="Times New Roman" w:hAnsi="Times New Roman"/>
                <w:sz w:val="24"/>
                <w:szCs w:val="24"/>
              </w:rPr>
            </w:pPr>
            <w:r w:rsidRPr="00140B42">
              <w:rPr>
                <w:rFonts w:ascii="Times New Roman" w:hAnsi="Times New Roman"/>
                <w:sz w:val="24"/>
                <w:szCs w:val="24"/>
              </w:rPr>
              <w:t>ТОВ «Тарком Екосервіс»</w:t>
            </w:r>
          </w:p>
        </w:tc>
        <w:tc>
          <w:tcPr>
            <w:tcW w:w="1362" w:type="dxa"/>
            <w:tcBorders>
              <w:top w:val="nil"/>
              <w:left w:val="nil"/>
              <w:bottom w:val="single" w:sz="8" w:space="0" w:color="auto"/>
              <w:right w:val="single" w:sz="8" w:space="0" w:color="auto"/>
            </w:tcBorders>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25</w:t>
            </w:r>
          </w:p>
        </w:tc>
      </w:tr>
      <w:tr w:rsidR="00832366" w:rsidRPr="00140B42" w:rsidTr="00882527">
        <w:tc>
          <w:tcPr>
            <w:tcW w:w="617" w:type="dxa"/>
            <w:tcBorders>
              <w:top w:val="nil"/>
              <w:left w:val="single" w:sz="8" w:space="0" w:color="auto"/>
              <w:bottom w:val="single" w:sz="8" w:space="0" w:color="auto"/>
              <w:right w:val="single" w:sz="8" w:space="0" w:color="auto"/>
            </w:tcBorders>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color w:val="000000"/>
                <w:sz w:val="24"/>
                <w:szCs w:val="24"/>
              </w:rPr>
              <w:t>2</w:t>
            </w:r>
          </w:p>
        </w:tc>
        <w:tc>
          <w:tcPr>
            <w:tcW w:w="4063" w:type="dxa"/>
            <w:tcBorders>
              <w:top w:val="nil"/>
              <w:left w:val="nil"/>
              <w:bottom w:val="single" w:sz="8" w:space="0" w:color="auto"/>
              <w:right w:val="single" w:sz="8" w:space="0" w:color="auto"/>
            </w:tcBorders>
          </w:tcPr>
          <w:p w:rsidR="00832366" w:rsidRPr="00140B42" w:rsidRDefault="00832366" w:rsidP="00882527">
            <w:pPr>
              <w:spacing w:before="100" w:beforeAutospacing="1" w:after="100" w:afterAutospacing="1"/>
              <w:rPr>
                <w:rFonts w:ascii="Times New Roman" w:hAnsi="Times New Roman"/>
                <w:sz w:val="24"/>
                <w:szCs w:val="24"/>
              </w:rPr>
            </w:pPr>
            <w:r w:rsidRPr="00140B42">
              <w:rPr>
                <w:rFonts w:ascii="Times New Roman" w:hAnsi="Times New Roman"/>
                <w:bCs/>
                <w:sz w:val="24"/>
                <w:szCs w:val="24"/>
              </w:rPr>
              <w:t>Будівництво спеціалізованого підприємства з оброблення твердих побутових відходів без їх захоронення</w:t>
            </w:r>
          </w:p>
        </w:tc>
        <w:tc>
          <w:tcPr>
            <w:tcW w:w="1698" w:type="dxa"/>
            <w:tcBorders>
              <w:top w:val="nil"/>
              <w:left w:val="nil"/>
              <w:bottom w:val="single" w:sz="8" w:space="0" w:color="auto"/>
              <w:right w:val="single" w:sz="8" w:space="0" w:color="auto"/>
            </w:tcBorders>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29,87 млн. євро</w:t>
            </w:r>
          </w:p>
        </w:tc>
        <w:tc>
          <w:tcPr>
            <w:tcW w:w="3060" w:type="dxa"/>
            <w:tcBorders>
              <w:top w:val="nil"/>
              <w:left w:val="nil"/>
              <w:bottom w:val="single" w:sz="8" w:space="0" w:color="auto"/>
              <w:right w:val="single" w:sz="8" w:space="0" w:color="auto"/>
            </w:tcBorders>
          </w:tcPr>
          <w:p w:rsidR="00832366" w:rsidRPr="00140B42" w:rsidRDefault="00832366" w:rsidP="00882527">
            <w:pPr>
              <w:spacing w:before="100" w:beforeAutospacing="1" w:after="100" w:afterAutospacing="1"/>
              <w:jc w:val="both"/>
              <w:rPr>
                <w:rFonts w:ascii="Times New Roman" w:hAnsi="Times New Roman"/>
                <w:sz w:val="24"/>
                <w:szCs w:val="24"/>
              </w:rPr>
            </w:pPr>
            <w:r w:rsidRPr="00140B42">
              <w:rPr>
                <w:rFonts w:ascii="Times New Roman" w:hAnsi="Times New Roman"/>
                <w:sz w:val="24"/>
                <w:szCs w:val="24"/>
              </w:rPr>
              <w:t>ТОВ «Обухів - Еккоресурс»</w:t>
            </w:r>
          </w:p>
        </w:tc>
        <w:tc>
          <w:tcPr>
            <w:tcW w:w="1362" w:type="dxa"/>
            <w:tcBorders>
              <w:top w:val="nil"/>
              <w:left w:val="nil"/>
              <w:bottom w:val="single" w:sz="8" w:space="0" w:color="auto"/>
              <w:right w:val="single" w:sz="8" w:space="0" w:color="auto"/>
            </w:tcBorders>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25</w:t>
            </w:r>
          </w:p>
        </w:tc>
      </w:tr>
      <w:tr w:rsidR="00832366" w:rsidRPr="00140B42" w:rsidTr="00882527">
        <w:tc>
          <w:tcPr>
            <w:tcW w:w="617" w:type="dxa"/>
            <w:tcBorders>
              <w:top w:val="nil"/>
              <w:left w:val="single" w:sz="8" w:space="0" w:color="auto"/>
              <w:bottom w:val="single" w:sz="8" w:space="0" w:color="auto"/>
              <w:right w:val="single" w:sz="8" w:space="0" w:color="auto"/>
            </w:tcBorders>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3</w:t>
            </w:r>
          </w:p>
        </w:tc>
        <w:tc>
          <w:tcPr>
            <w:tcW w:w="4063" w:type="dxa"/>
            <w:tcBorders>
              <w:top w:val="nil"/>
              <w:left w:val="nil"/>
              <w:bottom w:val="single" w:sz="8" w:space="0" w:color="auto"/>
              <w:right w:val="single" w:sz="8" w:space="0" w:color="auto"/>
            </w:tcBorders>
          </w:tcPr>
          <w:p w:rsidR="00832366" w:rsidRPr="00140B42" w:rsidRDefault="00832366" w:rsidP="00882527">
            <w:pPr>
              <w:spacing w:before="100" w:beforeAutospacing="1" w:after="100" w:afterAutospacing="1"/>
              <w:jc w:val="both"/>
              <w:rPr>
                <w:rFonts w:ascii="Times New Roman" w:hAnsi="Times New Roman"/>
                <w:sz w:val="24"/>
                <w:szCs w:val="24"/>
              </w:rPr>
            </w:pPr>
            <w:r w:rsidRPr="00140B42">
              <w:rPr>
                <w:rFonts w:ascii="Times New Roman" w:hAnsi="Times New Roman"/>
                <w:sz w:val="24"/>
                <w:szCs w:val="24"/>
              </w:rPr>
              <w:t>Реконструкція головного напірного водопроводу в районі АЗС «WOG» та автодороги Київ - Знам’янка</w:t>
            </w:r>
          </w:p>
        </w:tc>
        <w:tc>
          <w:tcPr>
            <w:tcW w:w="1698" w:type="dxa"/>
            <w:tcBorders>
              <w:top w:val="nil"/>
              <w:left w:val="nil"/>
              <w:bottom w:val="single" w:sz="8" w:space="0" w:color="auto"/>
              <w:right w:val="single" w:sz="8" w:space="0" w:color="auto"/>
            </w:tcBorders>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1,198 млн. грн.</w:t>
            </w:r>
          </w:p>
        </w:tc>
        <w:tc>
          <w:tcPr>
            <w:tcW w:w="3060" w:type="dxa"/>
            <w:tcBorders>
              <w:top w:val="nil"/>
              <w:left w:val="nil"/>
              <w:bottom w:val="single" w:sz="8" w:space="0" w:color="auto"/>
              <w:right w:val="single" w:sz="8" w:space="0" w:color="auto"/>
            </w:tcBorders>
          </w:tcPr>
          <w:p w:rsidR="00832366" w:rsidRPr="00140B42" w:rsidRDefault="00832366" w:rsidP="00882527">
            <w:pPr>
              <w:spacing w:before="100" w:beforeAutospacing="1" w:after="100" w:afterAutospacing="1"/>
              <w:jc w:val="both"/>
              <w:rPr>
                <w:rFonts w:ascii="Times New Roman" w:hAnsi="Times New Roman"/>
                <w:sz w:val="24"/>
                <w:szCs w:val="24"/>
              </w:rPr>
            </w:pPr>
            <w:r w:rsidRPr="00140B42">
              <w:rPr>
                <w:rFonts w:ascii="Times New Roman" w:hAnsi="Times New Roman"/>
                <w:sz w:val="24"/>
                <w:szCs w:val="24"/>
              </w:rPr>
              <w:t>Виконавчий комітет Обухівської міської ради</w:t>
            </w:r>
          </w:p>
        </w:tc>
        <w:tc>
          <w:tcPr>
            <w:tcW w:w="1362" w:type="dxa"/>
            <w:tcBorders>
              <w:top w:val="nil"/>
              <w:left w:val="nil"/>
              <w:bottom w:val="single" w:sz="8" w:space="0" w:color="auto"/>
              <w:right w:val="single" w:sz="8" w:space="0" w:color="auto"/>
            </w:tcBorders>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50</w:t>
            </w:r>
          </w:p>
        </w:tc>
      </w:tr>
      <w:tr w:rsidR="00832366" w:rsidRPr="00140B42" w:rsidTr="00882527">
        <w:tc>
          <w:tcPr>
            <w:tcW w:w="617" w:type="dxa"/>
            <w:tcBorders>
              <w:top w:val="nil"/>
              <w:left w:val="single" w:sz="8" w:space="0" w:color="auto"/>
              <w:bottom w:val="single" w:sz="8" w:space="0" w:color="auto"/>
              <w:right w:val="single" w:sz="8" w:space="0" w:color="auto"/>
            </w:tcBorders>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4</w:t>
            </w:r>
          </w:p>
        </w:tc>
        <w:tc>
          <w:tcPr>
            <w:tcW w:w="4063" w:type="dxa"/>
            <w:tcBorders>
              <w:top w:val="nil"/>
              <w:left w:val="nil"/>
              <w:bottom w:val="single" w:sz="8" w:space="0" w:color="auto"/>
              <w:right w:val="single" w:sz="8" w:space="0" w:color="auto"/>
            </w:tcBorders>
          </w:tcPr>
          <w:p w:rsidR="00832366" w:rsidRPr="00140B42" w:rsidRDefault="00832366" w:rsidP="00882527">
            <w:pPr>
              <w:spacing w:before="100" w:beforeAutospacing="1" w:after="100" w:afterAutospacing="1"/>
              <w:rPr>
                <w:rFonts w:ascii="Times New Roman" w:hAnsi="Times New Roman"/>
                <w:sz w:val="24"/>
                <w:szCs w:val="24"/>
              </w:rPr>
            </w:pPr>
            <w:r w:rsidRPr="00140B42">
              <w:rPr>
                <w:rFonts w:ascii="Times New Roman" w:hAnsi="Times New Roman"/>
                <w:sz w:val="24"/>
                <w:szCs w:val="24"/>
              </w:rPr>
              <w:t>Будівництво колгоспного ринку в місті Обухові</w:t>
            </w:r>
          </w:p>
        </w:tc>
        <w:tc>
          <w:tcPr>
            <w:tcW w:w="1698" w:type="dxa"/>
            <w:tcBorders>
              <w:top w:val="nil"/>
              <w:left w:val="nil"/>
              <w:bottom w:val="single" w:sz="8" w:space="0" w:color="auto"/>
              <w:right w:val="single" w:sz="8" w:space="0" w:color="auto"/>
            </w:tcBorders>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7,0 млн. грн.</w:t>
            </w:r>
          </w:p>
        </w:tc>
        <w:tc>
          <w:tcPr>
            <w:tcW w:w="3060" w:type="dxa"/>
            <w:tcBorders>
              <w:top w:val="nil"/>
              <w:left w:val="nil"/>
              <w:bottom w:val="single" w:sz="8" w:space="0" w:color="auto"/>
              <w:right w:val="single" w:sz="8" w:space="0" w:color="auto"/>
            </w:tcBorders>
          </w:tcPr>
          <w:p w:rsidR="00832366" w:rsidRPr="00140B42" w:rsidRDefault="00832366" w:rsidP="00882527">
            <w:pPr>
              <w:spacing w:before="100" w:beforeAutospacing="1" w:after="100" w:afterAutospacing="1"/>
              <w:jc w:val="both"/>
              <w:rPr>
                <w:rFonts w:ascii="Times New Roman" w:hAnsi="Times New Roman"/>
                <w:sz w:val="24"/>
                <w:szCs w:val="24"/>
              </w:rPr>
            </w:pPr>
            <w:r w:rsidRPr="00140B42">
              <w:rPr>
                <w:rFonts w:ascii="Times New Roman" w:hAnsi="Times New Roman"/>
                <w:sz w:val="24"/>
                <w:szCs w:val="24"/>
              </w:rPr>
              <w:t>ТОВ «Обухівський ярмарок», м. Обухів</w:t>
            </w:r>
          </w:p>
        </w:tc>
        <w:tc>
          <w:tcPr>
            <w:tcW w:w="1362" w:type="dxa"/>
            <w:tcBorders>
              <w:top w:val="nil"/>
              <w:left w:val="nil"/>
              <w:bottom w:val="single" w:sz="8" w:space="0" w:color="auto"/>
              <w:right w:val="single" w:sz="8" w:space="0" w:color="auto"/>
            </w:tcBorders>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500</w:t>
            </w:r>
          </w:p>
        </w:tc>
      </w:tr>
      <w:tr w:rsidR="00832366" w:rsidRPr="00140B42" w:rsidTr="00882527">
        <w:tc>
          <w:tcPr>
            <w:tcW w:w="617" w:type="dxa"/>
            <w:tcBorders>
              <w:top w:val="nil"/>
              <w:left w:val="single" w:sz="8" w:space="0" w:color="auto"/>
              <w:bottom w:val="single" w:sz="8" w:space="0" w:color="auto"/>
              <w:right w:val="single" w:sz="8" w:space="0" w:color="auto"/>
            </w:tcBorders>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b/>
                <w:bCs/>
                <w:color w:val="000000"/>
                <w:sz w:val="24"/>
                <w:szCs w:val="24"/>
              </w:rPr>
              <w:t> </w:t>
            </w:r>
          </w:p>
        </w:tc>
        <w:tc>
          <w:tcPr>
            <w:tcW w:w="10183" w:type="dxa"/>
            <w:gridSpan w:val="4"/>
            <w:tcBorders>
              <w:top w:val="nil"/>
              <w:left w:val="nil"/>
              <w:bottom w:val="single" w:sz="8" w:space="0" w:color="auto"/>
              <w:right w:val="single" w:sz="8" w:space="0" w:color="auto"/>
            </w:tcBorders>
          </w:tcPr>
          <w:p w:rsidR="00832366" w:rsidRPr="00140B42" w:rsidRDefault="00832366" w:rsidP="00882527">
            <w:pPr>
              <w:spacing w:before="100" w:beforeAutospacing="1" w:after="100" w:afterAutospacing="1"/>
              <w:jc w:val="both"/>
              <w:rPr>
                <w:rFonts w:ascii="Times New Roman" w:hAnsi="Times New Roman"/>
                <w:sz w:val="24"/>
                <w:szCs w:val="24"/>
              </w:rPr>
            </w:pPr>
            <w:r w:rsidRPr="00140B42">
              <w:rPr>
                <w:rFonts w:ascii="Times New Roman" w:hAnsi="Times New Roman"/>
                <w:b/>
                <w:bCs/>
                <w:color w:val="000000"/>
                <w:sz w:val="24"/>
                <w:szCs w:val="24"/>
              </w:rPr>
              <w:t>Житлове будівництво</w:t>
            </w:r>
          </w:p>
        </w:tc>
      </w:tr>
      <w:tr w:rsidR="00832366" w:rsidRPr="00140B42" w:rsidTr="00882527">
        <w:tc>
          <w:tcPr>
            <w:tcW w:w="617" w:type="dxa"/>
            <w:tcBorders>
              <w:top w:val="nil"/>
              <w:left w:val="single" w:sz="8" w:space="0" w:color="auto"/>
              <w:bottom w:val="single" w:sz="8" w:space="0" w:color="auto"/>
              <w:right w:val="single" w:sz="8" w:space="0" w:color="auto"/>
            </w:tcBorders>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color w:val="000000"/>
                <w:sz w:val="24"/>
                <w:szCs w:val="24"/>
              </w:rPr>
              <w:t>1</w:t>
            </w:r>
          </w:p>
        </w:tc>
        <w:tc>
          <w:tcPr>
            <w:tcW w:w="4063" w:type="dxa"/>
            <w:tcBorders>
              <w:top w:val="nil"/>
              <w:left w:val="nil"/>
              <w:bottom w:val="single" w:sz="8" w:space="0" w:color="auto"/>
              <w:right w:val="single" w:sz="8" w:space="0" w:color="auto"/>
            </w:tcBorders>
          </w:tcPr>
          <w:p w:rsidR="00832366" w:rsidRPr="00140B42" w:rsidRDefault="00832366" w:rsidP="00882527">
            <w:pPr>
              <w:spacing w:before="100" w:beforeAutospacing="1" w:after="100" w:afterAutospacing="1"/>
              <w:jc w:val="both"/>
              <w:rPr>
                <w:rFonts w:ascii="Times New Roman" w:hAnsi="Times New Roman"/>
                <w:sz w:val="24"/>
                <w:szCs w:val="24"/>
              </w:rPr>
            </w:pPr>
            <w:r w:rsidRPr="00140B42">
              <w:rPr>
                <w:rFonts w:ascii="Times New Roman" w:hAnsi="Times New Roman"/>
                <w:sz w:val="24"/>
                <w:szCs w:val="24"/>
              </w:rPr>
              <w:t>Будівництво житлово-готельного комплексу з приміщеннями громадського призначення в місті Обухові</w:t>
            </w:r>
          </w:p>
        </w:tc>
        <w:tc>
          <w:tcPr>
            <w:tcW w:w="1698" w:type="dxa"/>
            <w:tcBorders>
              <w:top w:val="nil"/>
              <w:left w:val="nil"/>
              <w:bottom w:val="single" w:sz="8" w:space="0" w:color="auto"/>
              <w:right w:val="single" w:sz="8" w:space="0" w:color="auto"/>
            </w:tcBorders>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37,0 млн. доларів.</w:t>
            </w:r>
          </w:p>
        </w:tc>
        <w:tc>
          <w:tcPr>
            <w:tcW w:w="3060" w:type="dxa"/>
            <w:tcBorders>
              <w:top w:val="nil"/>
              <w:left w:val="nil"/>
              <w:bottom w:val="single" w:sz="8" w:space="0" w:color="auto"/>
              <w:right w:val="single" w:sz="8" w:space="0" w:color="auto"/>
            </w:tcBorders>
          </w:tcPr>
          <w:p w:rsidR="00832366" w:rsidRPr="00140B42" w:rsidRDefault="00832366" w:rsidP="00882527">
            <w:pPr>
              <w:spacing w:before="100" w:beforeAutospacing="1" w:after="100" w:afterAutospacing="1"/>
              <w:jc w:val="both"/>
              <w:rPr>
                <w:rFonts w:ascii="Times New Roman" w:hAnsi="Times New Roman"/>
                <w:sz w:val="24"/>
                <w:szCs w:val="24"/>
              </w:rPr>
            </w:pPr>
            <w:r w:rsidRPr="00140B42">
              <w:rPr>
                <w:rFonts w:ascii="Times New Roman" w:hAnsi="Times New Roman"/>
                <w:sz w:val="24"/>
                <w:szCs w:val="24"/>
              </w:rPr>
              <w:t xml:space="preserve">ТОВ «Обухівська промислово-інвестиційна група», м. Обухів  </w:t>
            </w:r>
          </w:p>
        </w:tc>
        <w:tc>
          <w:tcPr>
            <w:tcW w:w="1362" w:type="dxa"/>
            <w:tcBorders>
              <w:top w:val="nil"/>
              <w:left w:val="nil"/>
              <w:bottom w:val="single" w:sz="8" w:space="0" w:color="auto"/>
              <w:right w:val="single" w:sz="8" w:space="0" w:color="auto"/>
            </w:tcBorders>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120</w:t>
            </w:r>
          </w:p>
        </w:tc>
      </w:tr>
      <w:tr w:rsidR="00832366" w:rsidRPr="00140B42" w:rsidTr="00882527">
        <w:tc>
          <w:tcPr>
            <w:tcW w:w="617" w:type="dxa"/>
            <w:tcBorders>
              <w:top w:val="single" w:sz="8" w:space="0" w:color="auto"/>
              <w:left w:val="single" w:sz="8" w:space="0" w:color="auto"/>
              <w:bottom w:val="single" w:sz="8" w:space="0" w:color="auto"/>
              <w:right w:val="single" w:sz="8" w:space="0" w:color="auto"/>
            </w:tcBorders>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color w:val="000000"/>
                <w:sz w:val="24"/>
                <w:szCs w:val="24"/>
              </w:rPr>
              <w:t> </w:t>
            </w:r>
          </w:p>
        </w:tc>
        <w:tc>
          <w:tcPr>
            <w:tcW w:w="4063" w:type="dxa"/>
            <w:tcBorders>
              <w:top w:val="single" w:sz="8" w:space="0" w:color="auto"/>
              <w:left w:val="nil"/>
              <w:bottom w:val="single" w:sz="8" w:space="0" w:color="auto"/>
              <w:right w:val="single" w:sz="8" w:space="0" w:color="auto"/>
            </w:tcBorders>
          </w:tcPr>
          <w:p w:rsidR="00832366" w:rsidRPr="00140B42" w:rsidRDefault="00832366" w:rsidP="00882527">
            <w:pPr>
              <w:spacing w:before="100" w:beforeAutospacing="1" w:after="100" w:afterAutospacing="1"/>
              <w:rPr>
                <w:rFonts w:ascii="Times New Roman" w:hAnsi="Times New Roman"/>
                <w:sz w:val="24"/>
                <w:szCs w:val="24"/>
              </w:rPr>
            </w:pPr>
            <w:r w:rsidRPr="00140B42">
              <w:rPr>
                <w:rFonts w:ascii="Times New Roman" w:hAnsi="Times New Roman"/>
                <w:b/>
                <w:bCs/>
                <w:color w:val="000000"/>
                <w:sz w:val="24"/>
                <w:szCs w:val="24"/>
              </w:rPr>
              <w:t>Соціальна сфера</w:t>
            </w:r>
          </w:p>
        </w:tc>
        <w:tc>
          <w:tcPr>
            <w:tcW w:w="1698" w:type="dxa"/>
            <w:tcBorders>
              <w:top w:val="single" w:sz="8" w:space="0" w:color="auto"/>
              <w:left w:val="nil"/>
              <w:bottom w:val="single" w:sz="8" w:space="0" w:color="auto"/>
              <w:right w:val="single" w:sz="8" w:space="0" w:color="auto"/>
            </w:tcBorders>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color w:val="000000"/>
                <w:sz w:val="24"/>
                <w:szCs w:val="24"/>
              </w:rPr>
              <w:t> </w:t>
            </w:r>
          </w:p>
        </w:tc>
        <w:tc>
          <w:tcPr>
            <w:tcW w:w="3060" w:type="dxa"/>
            <w:tcBorders>
              <w:top w:val="single" w:sz="8" w:space="0" w:color="auto"/>
              <w:left w:val="nil"/>
              <w:bottom w:val="single" w:sz="8" w:space="0" w:color="auto"/>
              <w:right w:val="single" w:sz="8" w:space="0" w:color="auto"/>
            </w:tcBorders>
          </w:tcPr>
          <w:p w:rsidR="00832366" w:rsidRPr="00140B42" w:rsidRDefault="00832366" w:rsidP="00882527">
            <w:pPr>
              <w:spacing w:before="100" w:beforeAutospacing="1" w:after="100" w:afterAutospacing="1"/>
              <w:jc w:val="both"/>
              <w:rPr>
                <w:rFonts w:ascii="Times New Roman" w:hAnsi="Times New Roman"/>
                <w:sz w:val="24"/>
                <w:szCs w:val="24"/>
              </w:rPr>
            </w:pPr>
            <w:r w:rsidRPr="00140B42">
              <w:rPr>
                <w:rFonts w:ascii="Times New Roman" w:hAnsi="Times New Roman"/>
                <w:color w:val="000000"/>
                <w:sz w:val="24"/>
                <w:szCs w:val="24"/>
              </w:rPr>
              <w:t> </w:t>
            </w:r>
          </w:p>
        </w:tc>
        <w:tc>
          <w:tcPr>
            <w:tcW w:w="1362" w:type="dxa"/>
            <w:tcBorders>
              <w:top w:val="single" w:sz="8" w:space="0" w:color="auto"/>
              <w:left w:val="nil"/>
              <w:bottom w:val="single" w:sz="8" w:space="0" w:color="auto"/>
              <w:right w:val="single" w:sz="8" w:space="0" w:color="auto"/>
            </w:tcBorders>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color w:val="000000"/>
                <w:sz w:val="24"/>
                <w:szCs w:val="24"/>
              </w:rPr>
              <w:t> </w:t>
            </w:r>
          </w:p>
        </w:tc>
      </w:tr>
      <w:tr w:rsidR="00832366" w:rsidRPr="00140B42" w:rsidTr="00882527">
        <w:tc>
          <w:tcPr>
            <w:tcW w:w="617" w:type="dxa"/>
            <w:tcBorders>
              <w:top w:val="single" w:sz="8" w:space="0" w:color="auto"/>
              <w:left w:val="single" w:sz="8" w:space="0" w:color="auto"/>
              <w:bottom w:val="single" w:sz="8" w:space="0" w:color="auto"/>
              <w:right w:val="single" w:sz="8" w:space="0" w:color="auto"/>
            </w:tcBorders>
          </w:tcPr>
          <w:p w:rsidR="00832366" w:rsidRPr="00140B42" w:rsidRDefault="00832366" w:rsidP="00882527">
            <w:pPr>
              <w:spacing w:before="100" w:beforeAutospacing="1" w:after="100" w:afterAutospacing="1"/>
              <w:jc w:val="center"/>
              <w:rPr>
                <w:rFonts w:ascii="Times New Roman" w:hAnsi="Times New Roman"/>
                <w:color w:val="000000"/>
                <w:sz w:val="24"/>
                <w:szCs w:val="24"/>
              </w:rPr>
            </w:pPr>
            <w:r w:rsidRPr="00140B42">
              <w:rPr>
                <w:rFonts w:ascii="Times New Roman" w:hAnsi="Times New Roman"/>
                <w:color w:val="000000"/>
                <w:sz w:val="24"/>
                <w:szCs w:val="24"/>
              </w:rPr>
              <w:t>1</w:t>
            </w:r>
          </w:p>
        </w:tc>
        <w:tc>
          <w:tcPr>
            <w:tcW w:w="4063" w:type="dxa"/>
            <w:tcBorders>
              <w:top w:val="single" w:sz="8" w:space="0" w:color="auto"/>
              <w:left w:val="nil"/>
              <w:bottom w:val="single" w:sz="8" w:space="0" w:color="auto"/>
              <w:right w:val="single" w:sz="8" w:space="0" w:color="auto"/>
            </w:tcBorders>
          </w:tcPr>
          <w:p w:rsidR="00832366" w:rsidRPr="00140B42" w:rsidRDefault="00832366" w:rsidP="00882527">
            <w:pPr>
              <w:spacing w:before="100" w:beforeAutospacing="1" w:after="100" w:afterAutospacing="1"/>
              <w:rPr>
                <w:rFonts w:ascii="Times New Roman" w:hAnsi="Times New Roman"/>
                <w:bCs/>
                <w:color w:val="000000"/>
                <w:sz w:val="24"/>
                <w:szCs w:val="24"/>
              </w:rPr>
            </w:pPr>
            <w:r w:rsidRPr="00140B42">
              <w:rPr>
                <w:rFonts w:ascii="Times New Roman" w:hAnsi="Times New Roman"/>
                <w:bCs/>
                <w:color w:val="000000"/>
                <w:sz w:val="24"/>
                <w:szCs w:val="24"/>
              </w:rPr>
              <w:t>Реконструкція нежилого приміщення (кінотеатр «Янтар»), площею 1100,0м? за адресою: м. Обухів, вул. Малишка, 4, для розміщення кінотеатру з клубом дитячого розвитку та творчості.</w:t>
            </w:r>
          </w:p>
        </w:tc>
        <w:tc>
          <w:tcPr>
            <w:tcW w:w="1698" w:type="dxa"/>
            <w:tcBorders>
              <w:top w:val="single" w:sz="8" w:space="0" w:color="auto"/>
              <w:left w:val="nil"/>
              <w:bottom w:val="single" w:sz="8" w:space="0" w:color="auto"/>
              <w:right w:val="single" w:sz="8" w:space="0" w:color="auto"/>
            </w:tcBorders>
          </w:tcPr>
          <w:p w:rsidR="00832366" w:rsidRPr="00140B42" w:rsidRDefault="00832366" w:rsidP="00882527">
            <w:pPr>
              <w:spacing w:before="100" w:beforeAutospacing="1" w:after="100" w:afterAutospacing="1"/>
              <w:jc w:val="center"/>
              <w:rPr>
                <w:rFonts w:ascii="Times New Roman" w:hAnsi="Times New Roman"/>
                <w:color w:val="000000"/>
                <w:sz w:val="24"/>
                <w:szCs w:val="24"/>
              </w:rPr>
            </w:pPr>
            <w:r w:rsidRPr="00140B42">
              <w:rPr>
                <w:rFonts w:ascii="Times New Roman" w:hAnsi="Times New Roman"/>
                <w:color w:val="000000"/>
                <w:sz w:val="24"/>
                <w:szCs w:val="24"/>
              </w:rPr>
              <w:t>0,6 млн. доларів</w:t>
            </w:r>
          </w:p>
        </w:tc>
        <w:tc>
          <w:tcPr>
            <w:tcW w:w="3060" w:type="dxa"/>
            <w:tcBorders>
              <w:top w:val="single" w:sz="8" w:space="0" w:color="auto"/>
              <w:left w:val="nil"/>
              <w:bottom w:val="single" w:sz="8" w:space="0" w:color="auto"/>
              <w:right w:val="single" w:sz="8" w:space="0" w:color="auto"/>
            </w:tcBorders>
          </w:tcPr>
          <w:p w:rsidR="00832366" w:rsidRPr="00140B42" w:rsidRDefault="00832366" w:rsidP="00882527">
            <w:pPr>
              <w:spacing w:before="100" w:beforeAutospacing="1" w:after="100" w:afterAutospacing="1"/>
              <w:jc w:val="both"/>
              <w:rPr>
                <w:rFonts w:ascii="Times New Roman" w:hAnsi="Times New Roman"/>
                <w:color w:val="000000"/>
                <w:sz w:val="24"/>
                <w:szCs w:val="24"/>
              </w:rPr>
            </w:pPr>
            <w:r w:rsidRPr="00140B42">
              <w:rPr>
                <w:rFonts w:ascii="Times New Roman" w:hAnsi="Times New Roman"/>
                <w:color w:val="000000"/>
                <w:sz w:val="24"/>
                <w:szCs w:val="24"/>
              </w:rPr>
              <w:t>ТОВ «Грін Ландія»</w:t>
            </w:r>
          </w:p>
        </w:tc>
        <w:tc>
          <w:tcPr>
            <w:tcW w:w="1362" w:type="dxa"/>
            <w:tcBorders>
              <w:top w:val="single" w:sz="8" w:space="0" w:color="auto"/>
              <w:left w:val="nil"/>
              <w:bottom w:val="single" w:sz="8" w:space="0" w:color="auto"/>
              <w:right w:val="single" w:sz="8" w:space="0" w:color="auto"/>
            </w:tcBorders>
          </w:tcPr>
          <w:p w:rsidR="00832366" w:rsidRPr="00140B42" w:rsidRDefault="00832366" w:rsidP="00882527">
            <w:pPr>
              <w:spacing w:before="100" w:beforeAutospacing="1" w:after="100" w:afterAutospacing="1"/>
              <w:jc w:val="center"/>
              <w:rPr>
                <w:rFonts w:ascii="Times New Roman" w:hAnsi="Times New Roman"/>
                <w:color w:val="000000"/>
                <w:sz w:val="24"/>
                <w:szCs w:val="24"/>
              </w:rPr>
            </w:pPr>
            <w:r w:rsidRPr="00140B42">
              <w:rPr>
                <w:rFonts w:ascii="Times New Roman" w:hAnsi="Times New Roman"/>
                <w:color w:val="000000"/>
                <w:sz w:val="24"/>
                <w:szCs w:val="24"/>
              </w:rPr>
              <w:t>20</w:t>
            </w:r>
          </w:p>
        </w:tc>
      </w:tr>
    </w:tbl>
    <w:p w:rsidR="00832366" w:rsidRPr="00140B42" w:rsidRDefault="00832366" w:rsidP="00832366">
      <w:pPr>
        <w:rPr>
          <w:rFonts w:ascii="Times New Roman" w:hAnsi="Times New Roman"/>
          <w:sz w:val="24"/>
          <w:szCs w:val="24"/>
        </w:rPr>
      </w:pPr>
    </w:p>
    <w:p w:rsidR="00832366" w:rsidRPr="00140B42" w:rsidRDefault="00832366" w:rsidP="00832366">
      <w:pPr>
        <w:rPr>
          <w:rFonts w:ascii="Times New Roman" w:hAnsi="Times New Roman"/>
          <w:sz w:val="24"/>
          <w:szCs w:val="24"/>
        </w:rPr>
      </w:pPr>
      <w:r w:rsidRPr="00140B42">
        <w:rPr>
          <w:rFonts w:ascii="Times New Roman" w:hAnsi="Times New Roman"/>
          <w:sz w:val="24"/>
          <w:szCs w:val="24"/>
        </w:rPr>
        <w:t xml:space="preserve">                                                                                                                        </w:t>
      </w:r>
    </w:p>
    <w:p w:rsidR="00832366" w:rsidRPr="00140B42" w:rsidRDefault="00832366" w:rsidP="00832366">
      <w:pPr>
        <w:rPr>
          <w:rFonts w:ascii="Times New Roman" w:hAnsi="Times New Roman"/>
          <w:sz w:val="24"/>
          <w:szCs w:val="24"/>
        </w:rPr>
      </w:pPr>
    </w:p>
    <w:p w:rsidR="00832366" w:rsidRPr="00140B42" w:rsidRDefault="00832366" w:rsidP="00832366">
      <w:pPr>
        <w:rPr>
          <w:rFonts w:ascii="Times New Roman" w:hAnsi="Times New Roman"/>
          <w:sz w:val="24"/>
          <w:szCs w:val="24"/>
        </w:rPr>
      </w:pPr>
    </w:p>
    <w:p w:rsidR="00832366" w:rsidRPr="00140B42" w:rsidRDefault="00832366" w:rsidP="00832366">
      <w:pPr>
        <w:rPr>
          <w:rFonts w:ascii="Times New Roman" w:hAnsi="Times New Roman"/>
          <w:sz w:val="24"/>
          <w:szCs w:val="24"/>
        </w:rPr>
      </w:pPr>
    </w:p>
    <w:p w:rsidR="00832366" w:rsidRPr="00140B42" w:rsidRDefault="00832366" w:rsidP="00832366">
      <w:pPr>
        <w:rPr>
          <w:rFonts w:ascii="Times New Roman" w:hAnsi="Times New Roman"/>
          <w:sz w:val="24"/>
          <w:szCs w:val="24"/>
        </w:rPr>
      </w:pPr>
    </w:p>
    <w:p w:rsidR="00832366" w:rsidRPr="00140B42" w:rsidRDefault="00832366" w:rsidP="00832366">
      <w:pPr>
        <w:rPr>
          <w:rFonts w:ascii="Times New Roman" w:hAnsi="Times New Roman"/>
          <w:sz w:val="24"/>
          <w:szCs w:val="24"/>
        </w:rPr>
      </w:pPr>
    </w:p>
    <w:p w:rsidR="00832366" w:rsidRPr="00140B42" w:rsidRDefault="00832366" w:rsidP="00832366">
      <w:pPr>
        <w:jc w:val="right"/>
        <w:rPr>
          <w:rFonts w:ascii="Times New Roman" w:hAnsi="Times New Roman"/>
          <w:sz w:val="24"/>
          <w:szCs w:val="24"/>
        </w:rPr>
      </w:pPr>
    </w:p>
    <w:p w:rsidR="00832366" w:rsidRPr="00140B42" w:rsidRDefault="00832366" w:rsidP="00832366">
      <w:pPr>
        <w:jc w:val="right"/>
        <w:rPr>
          <w:rFonts w:ascii="Times New Roman" w:hAnsi="Times New Roman"/>
          <w:sz w:val="24"/>
          <w:szCs w:val="24"/>
        </w:rPr>
      </w:pPr>
    </w:p>
    <w:p w:rsidR="00832366" w:rsidRPr="00140B42" w:rsidRDefault="00832366" w:rsidP="00832366">
      <w:pPr>
        <w:jc w:val="right"/>
        <w:rPr>
          <w:rFonts w:ascii="Times New Roman" w:hAnsi="Times New Roman"/>
          <w:sz w:val="24"/>
          <w:szCs w:val="24"/>
        </w:rPr>
      </w:pPr>
      <w:r w:rsidRPr="00140B42">
        <w:rPr>
          <w:rFonts w:ascii="Times New Roman" w:hAnsi="Times New Roman"/>
          <w:sz w:val="24"/>
          <w:szCs w:val="24"/>
        </w:rPr>
        <w:t xml:space="preserve">                Таблиця 9</w:t>
      </w:r>
      <w:r w:rsidRPr="00140B42">
        <w:rPr>
          <w:rFonts w:ascii="Times New Roman" w:hAnsi="Times New Roman"/>
          <w:sz w:val="24"/>
          <w:szCs w:val="24"/>
        </w:rPr>
        <w:br/>
      </w:r>
    </w:p>
    <w:p w:rsidR="00832366" w:rsidRPr="00140B42" w:rsidRDefault="00832366" w:rsidP="00832366">
      <w:pPr>
        <w:jc w:val="center"/>
        <w:rPr>
          <w:rFonts w:ascii="Times New Roman" w:hAnsi="Times New Roman"/>
          <w:sz w:val="24"/>
          <w:szCs w:val="24"/>
        </w:rPr>
      </w:pPr>
      <w:r w:rsidRPr="00140B42">
        <w:rPr>
          <w:rFonts w:ascii="Times New Roman" w:hAnsi="Times New Roman"/>
          <w:sz w:val="24"/>
          <w:szCs w:val="24"/>
        </w:rPr>
        <w:t>Реєстр</w:t>
      </w:r>
      <w:r w:rsidRPr="00140B42">
        <w:rPr>
          <w:rFonts w:ascii="Times New Roman" w:hAnsi="Times New Roman"/>
          <w:sz w:val="24"/>
          <w:szCs w:val="24"/>
        </w:rPr>
        <w:br/>
        <w:t>основних соціально-економічних показників</w:t>
      </w:r>
      <w:r w:rsidRPr="00140B42">
        <w:rPr>
          <w:rFonts w:ascii="Times New Roman" w:hAnsi="Times New Roman"/>
          <w:sz w:val="24"/>
          <w:szCs w:val="24"/>
        </w:rPr>
        <w:br/>
        <w:t>по м. Обухову  у 2015 році</w:t>
      </w:r>
    </w:p>
    <w:p w:rsidR="00832366" w:rsidRPr="00140B42" w:rsidRDefault="00832366" w:rsidP="00832366">
      <w:pPr>
        <w:jc w:val="center"/>
        <w:rPr>
          <w:rFonts w:ascii="Times New Roman" w:hAnsi="Times New Roman"/>
          <w:sz w:val="24"/>
          <w:szCs w:val="24"/>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636"/>
        <w:gridCol w:w="4122"/>
        <w:gridCol w:w="1722"/>
        <w:gridCol w:w="4320"/>
      </w:tblGrid>
      <w:tr w:rsidR="00832366" w:rsidRPr="00140B42" w:rsidTr="00882527">
        <w:tc>
          <w:tcPr>
            <w:tcW w:w="636" w:type="dxa"/>
            <w:tcBorders>
              <w:top w:val="single" w:sz="8" w:space="0" w:color="auto"/>
              <w:left w:val="single" w:sz="8" w:space="0" w:color="auto"/>
              <w:bottom w:val="single" w:sz="8" w:space="0" w:color="auto"/>
              <w:right w:val="single" w:sz="8" w:space="0" w:color="auto"/>
            </w:tcBorders>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b/>
                <w:bCs/>
                <w:sz w:val="24"/>
                <w:szCs w:val="24"/>
              </w:rPr>
              <w:t>№ п/з</w:t>
            </w:r>
          </w:p>
        </w:tc>
        <w:tc>
          <w:tcPr>
            <w:tcW w:w="4122" w:type="dxa"/>
            <w:tcBorders>
              <w:top w:val="single" w:sz="8" w:space="0" w:color="auto"/>
              <w:left w:val="nil"/>
              <w:bottom w:val="single" w:sz="8" w:space="0" w:color="auto"/>
              <w:right w:val="single" w:sz="8" w:space="0" w:color="auto"/>
            </w:tcBorders>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b/>
                <w:bCs/>
                <w:sz w:val="24"/>
                <w:szCs w:val="24"/>
              </w:rPr>
              <w:t>Показники</w:t>
            </w:r>
          </w:p>
        </w:tc>
        <w:tc>
          <w:tcPr>
            <w:tcW w:w="1722" w:type="dxa"/>
            <w:tcBorders>
              <w:top w:val="single" w:sz="8" w:space="0" w:color="auto"/>
              <w:left w:val="nil"/>
              <w:bottom w:val="single" w:sz="8" w:space="0" w:color="auto"/>
              <w:right w:val="single" w:sz="8" w:space="0" w:color="auto"/>
            </w:tcBorders>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b/>
                <w:bCs/>
                <w:sz w:val="24"/>
                <w:szCs w:val="24"/>
              </w:rPr>
              <w:t>Одиниця виміру</w:t>
            </w:r>
          </w:p>
        </w:tc>
        <w:tc>
          <w:tcPr>
            <w:tcW w:w="4320" w:type="dxa"/>
            <w:tcBorders>
              <w:top w:val="single" w:sz="8" w:space="0" w:color="auto"/>
              <w:left w:val="nil"/>
              <w:bottom w:val="single" w:sz="8" w:space="0" w:color="auto"/>
              <w:right w:val="single" w:sz="8" w:space="0" w:color="auto"/>
            </w:tcBorders>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b/>
                <w:bCs/>
                <w:sz w:val="24"/>
                <w:szCs w:val="24"/>
              </w:rPr>
              <w:t>Фактична кількість</w:t>
            </w:r>
          </w:p>
        </w:tc>
      </w:tr>
      <w:tr w:rsidR="00832366" w:rsidRPr="00140B42" w:rsidTr="00882527">
        <w:tc>
          <w:tcPr>
            <w:tcW w:w="636" w:type="dxa"/>
            <w:tcBorders>
              <w:top w:val="nil"/>
              <w:left w:val="single" w:sz="8" w:space="0" w:color="auto"/>
              <w:bottom w:val="single" w:sz="8" w:space="0" w:color="auto"/>
              <w:right w:val="single" w:sz="8" w:space="0" w:color="auto"/>
            </w:tcBorders>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b/>
                <w:bCs/>
                <w:sz w:val="24"/>
                <w:szCs w:val="24"/>
              </w:rPr>
              <w:t>1</w:t>
            </w:r>
          </w:p>
        </w:tc>
        <w:tc>
          <w:tcPr>
            <w:tcW w:w="4122" w:type="dxa"/>
            <w:tcBorders>
              <w:top w:val="nil"/>
              <w:left w:val="nil"/>
              <w:bottom w:val="single" w:sz="8" w:space="0" w:color="auto"/>
              <w:right w:val="single" w:sz="8" w:space="0" w:color="auto"/>
            </w:tcBorders>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b/>
                <w:bCs/>
                <w:sz w:val="24"/>
                <w:szCs w:val="24"/>
              </w:rPr>
              <w:t>2</w:t>
            </w:r>
          </w:p>
        </w:tc>
        <w:tc>
          <w:tcPr>
            <w:tcW w:w="1722" w:type="dxa"/>
            <w:tcBorders>
              <w:top w:val="nil"/>
              <w:left w:val="nil"/>
              <w:bottom w:val="single" w:sz="8" w:space="0" w:color="auto"/>
              <w:right w:val="single" w:sz="8" w:space="0" w:color="auto"/>
            </w:tcBorders>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b/>
                <w:bCs/>
                <w:sz w:val="24"/>
                <w:szCs w:val="24"/>
              </w:rPr>
              <w:t>3</w:t>
            </w:r>
          </w:p>
        </w:tc>
        <w:tc>
          <w:tcPr>
            <w:tcW w:w="4320" w:type="dxa"/>
            <w:tcBorders>
              <w:top w:val="nil"/>
              <w:left w:val="nil"/>
              <w:bottom w:val="single" w:sz="8" w:space="0" w:color="auto"/>
              <w:right w:val="single" w:sz="8" w:space="0" w:color="auto"/>
            </w:tcBorders>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b/>
                <w:bCs/>
                <w:sz w:val="24"/>
                <w:szCs w:val="24"/>
              </w:rPr>
              <w:t>4</w:t>
            </w:r>
          </w:p>
        </w:tc>
      </w:tr>
      <w:tr w:rsidR="00832366" w:rsidRPr="00140B42" w:rsidTr="00882527">
        <w:trPr>
          <w:trHeight w:val="665"/>
        </w:trPr>
        <w:tc>
          <w:tcPr>
            <w:tcW w:w="636" w:type="dxa"/>
            <w:tcBorders>
              <w:top w:val="nil"/>
              <w:left w:val="single" w:sz="8" w:space="0" w:color="auto"/>
              <w:right w:val="single" w:sz="8" w:space="0" w:color="auto"/>
            </w:tcBorders>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b/>
                <w:bCs/>
                <w:sz w:val="24"/>
                <w:szCs w:val="24"/>
              </w:rPr>
              <w:t xml:space="preserve">1. </w:t>
            </w:r>
          </w:p>
        </w:tc>
        <w:tc>
          <w:tcPr>
            <w:tcW w:w="4122" w:type="dxa"/>
            <w:tcBorders>
              <w:top w:val="nil"/>
              <w:left w:val="nil"/>
              <w:right w:val="single" w:sz="8" w:space="0" w:color="auto"/>
            </w:tcBorders>
          </w:tcPr>
          <w:p w:rsidR="00832366" w:rsidRPr="00140B42" w:rsidRDefault="00832366" w:rsidP="00882527">
            <w:pPr>
              <w:spacing w:before="100" w:beforeAutospacing="1" w:after="100" w:afterAutospacing="1"/>
              <w:jc w:val="both"/>
              <w:rPr>
                <w:rFonts w:ascii="Times New Roman" w:hAnsi="Times New Roman"/>
                <w:sz w:val="24"/>
                <w:szCs w:val="24"/>
              </w:rPr>
            </w:pPr>
            <w:r w:rsidRPr="00140B42">
              <w:rPr>
                <w:rFonts w:ascii="Times New Roman" w:hAnsi="Times New Roman"/>
                <w:b/>
                <w:bCs/>
                <w:sz w:val="24"/>
                <w:szCs w:val="24"/>
              </w:rPr>
              <w:t>Чисельність постійного населення міста</w:t>
            </w:r>
          </w:p>
        </w:tc>
        <w:tc>
          <w:tcPr>
            <w:tcW w:w="1722" w:type="dxa"/>
            <w:tcBorders>
              <w:top w:val="nil"/>
              <w:left w:val="nil"/>
              <w:right w:val="single" w:sz="8" w:space="0" w:color="auto"/>
            </w:tcBorders>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b/>
                <w:bCs/>
                <w:sz w:val="24"/>
                <w:szCs w:val="24"/>
              </w:rPr>
              <w:t>чол.</w:t>
            </w:r>
          </w:p>
        </w:tc>
        <w:tc>
          <w:tcPr>
            <w:tcW w:w="4320" w:type="dxa"/>
            <w:tcBorders>
              <w:top w:val="nil"/>
              <w:left w:val="nil"/>
              <w:right w:val="single" w:sz="8" w:space="0" w:color="auto"/>
            </w:tcBorders>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33850 (очікуване)</w:t>
            </w:r>
          </w:p>
        </w:tc>
      </w:tr>
      <w:tr w:rsidR="00832366" w:rsidRPr="00140B42" w:rsidTr="00882527">
        <w:tc>
          <w:tcPr>
            <w:tcW w:w="636" w:type="dxa"/>
            <w:tcBorders>
              <w:top w:val="nil"/>
              <w:left w:val="single" w:sz="8" w:space="0" w:color="auto"/>
              <w:bottom w:val="single" w:sz="8" w:space="0" w:color="auto"/>
              <w:right w:val="single" w:sz="8" w:space="0" w:color="auto"/>
            </w:tcBorders>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b/>
                <w:bCs/>
                <w:sz w:val="24"/>
                <w:szCs w:val="24"/>
              </w:rPr>
              <w:t> </w:t>
            </w:r>
          </w:p>
        </w:tc>
        <w:tc>
          <w:tcPr>
            <w:tcW w:w="4122" w:type="dxa"/>
            <w:tcBorders>
              <w:top w:val="nil"/>
              <w:left w:val="nil"/>
              <w:bottom w:val="single" w:sz="8" w:space="0" w:color="auto"/>
              <w:right w:val="single" w:sz="8" w:space="0" w:color="auto"/>
            </w:tcBorders>
          </w:tcPr>
          <w:p w:rsidR="00832366" w:rsidRPr="00140B42" w:rsidRDefault="00832366" w:rsidP="00882527">
            <w:pPr>
              <w:spacing w:before="100" w:beforeAutospacing="1" w:after="100" w:afterAutospacing="1"/>
              <w:jc w:val="both"/>
              <w:rPr>
                <w:rFonts w:ascii="Times New Roman" w:hAnsi="Times New Roman"/>
                <w:sz w:val="24"/>
                <w:szCs w:val="24"/>
              </w:rPr>
            </w:pPr>
            <w:r w:rsidRPr="00140B42">
              <w:rPr>
                <w:rFonts w:ascii="Times New Roman" w:hAnsi="Times New Roman"/>
                <w:sz w:val="24"/>
                <w:szCs w:val="24"/>
              </w:rPr>
              <w:t>в тому числі за віком:</w:t>
            </w:r>
          </w:p>
        </w:tc>
        <w:tc>
          <w:tcPr>
            <w:tcW w:w="1722" w:type="dxa"/>
            <w:tcBorders>
              <w:top w:val="nil"/>
              <w:left w:val="nil"/>
              <w:bottom w:val="single" w:sz="8" w:space="0" w:color="auto"/>
              <w:right w:val="single" w:sz="8" w:space="0" w:color="auto"/>
            </w:tcBorders>
          </w:tcPr>
          <w:p w:rsidR="00832366" w:rsidRPr="00140B42" w:rsidRDefault="00832366" w:rsidP="00882527">
            <w:pPr>
              <w:spacing w:before="100" w:beforeAutospacing="1" w:after="100" w:afterAutospacing="1"/>
              <w:jc w:val="center"/>
              <w:rPr>
                <w:rFonts w:ascii="Times New Roman" w:hAnsi="Times New Roman"/>
                <w:sz w:val="24"/>
                <w:szCs w:val="24"/>
              </w:rPr>
            </w:pPr>
          </w:p>
        </w:tc>
        <w:tc>
          <w:tcPr>
            <w:tcW w:w="4320" w:type="dxa"/>
            <w:tcBorders>
              <w:left w:val="nil"/>
              <w:right w:val="single" w:sz="8" w:space="0" w:color="auto"/>
            </w:tcBorders>
          </w:tcPr>
          <w:p w:rsidR="00832366" w:rsidRPr="00140B42" w:rsidRDefault="00832366" w:rsidP="00882527">
            <w:pPr>
              <w:spacing w:before="100" w:beforeAutospacing="1" w:after="100" w:afterAutospacing="1"/>
              <w:jc w:val="center"/>
              <w:rPr>
                <w:rFonts w:ascii="Times New Roman" w:hAnsi="Times New Roman"/>
                <w:sz w:val="24"/>
                <w:szCs w:val="24"/>
              </w:rPr>
            </w:pPr>
          </w:p>
        </w:tc>
      </w:tr>
      <w:tr w:rsidR="00832366" w:rsidRPr="00140B42" w:rsidTr="00882527">
        <w:tc>
          <w:tcPr>
            <w:tcW w:w="636" w:type="dxa"/>
            <w:tcBorders>
              <w:top w:val="nil"/>
              <w:left w:val="single" w:sz="8" w:space="0" w:color="auto"/>
              <w:bottom w:val="single" w:sz="8" w:space="0" w:color="auto"/>
              <w:right w:val="single" w:sz="8" w:space="0" w:color="auto"/>
            </w:tcBorders>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b/>
                <w:bCs/>
                <w:sz w:val="24"/>
                <w:szCs w:val="24"/>
              </w:rPr>
              <w:t> </w:t>
            </w:r>
          </w:p>
        </w:tc>
        <w:tc>
          <w:tcPr>
            <w:tcW w:w="4122" w:type="dxa"/>
            <w:tcBorders>
              <w:top w:val="nil"/>
              <w:left w:val="nil"/>
              <w:bottom w:val="single" w:sz="8" w:space="0" w:color="auto"/>
              <w:right w:val="single" w:sz="8" w:space="0" w:color="auto"/>
            </w:tcBorders>
          </w:tcPr>
          <w:p w:rsidR="00832366" w:rsidRPr="00140B42" w:rsidRDefault="00832366" w:rsidP="00882527">
            <w:pPr>
              <w:spacing w:before="100" w:beforeAutospacing="1" w:after="100" w:afterAutospacing="1"/>
              <w:jc w:val="both"/>
              <w:rPr>
                <w:rFonts w:ascii="Times New Roman" w:hAnsi="Times New Roman"/>
                <w:sz w:val="24"/>
                <w:szCs w:val="24"/>
              </w:rPr>
            </w:pPr>
            <w:r w:rsidRPr="00140B42">
              <w:rPr>
                <w:rFonts w:ascii="Times New Roman" w:hAnsi="Times New Roman"/>
                <w:sz w:val="24"/>
                <w:szCs w:val="24"/>
              </w:rPr>
              <w:t>- молодшому за працездатний</w:t>
            </w:r>
          </w:p>
        </w:tc>
        <w:tc>
          <w:tcPr>
            <w:tcW w:w="1722" w:type="dxa"/>
            <w:tcBorders>
              <w:top w:val="nil"/>
              <w:left w:val="nil"/>
              <w:bottom w:val="single" w:sz="8" w:space="0" w:color="auto"/>
              <w:right w:val="single" w:sz="8" w:space="0" w:color="auto"/>
            </w:tcBorders>
          </w:tcPr>
          <w:p w:rsidR="00832366" w:rsidRPr="00140B42" w:rsidRDefault="00832366" w:rsidP="00882527">
            <w:pPr>
              <w:spacing w:before="100" w:beforeAutospacing="1" w:after="100" w:afterAutospacing="1"/>
              <w:jc w:val="center"/>
              <w:rPr>
                <w:rFonts w:ascii="Times New Roman" w:hAnsi="Times New Roman"/>
                <w:sz w:val="24"/>
                <w:szCs w:val="24"/>
              </w:rPr>
            </w:pPr>
          </w:p>
        </w:tc>
        <w:tc>
          <w:tcPr>
            <w:tcW w:w="4320" w:type="dxa"/>
            <w:tcBorders>
              <w:left w:val="nil"/>
              <w:right w:val="single" w:sz="8" w:space="0" w:color="auto"/>
            </w:tcBorders>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5031</w:t>
            </w:r>
          </w:p>
        </w:tc>
      </w:tr>
      <w:tr w:rsidR="00832366" w:rsidRPr="00140B42" w:rsidTr="00882527">
        <w:tc>
          <w:tcPr>
            <w:tcW w:w="636" w:type="dxa"/>
            <w:tcBorders>
              <w:top w:val="nil"/>
              <w:left w:val="single" w:sz="8" w:space="0" w:color="auto"/>
              <w:bottom w:val="single" w:sz="8" w:space="0" w:color="auto"/>
              <w:right w:val="single" w:sz="8" w:space="0" w:color="auto"/>
            </w:tcBorders>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b/>
                <w:bCs/>
                <w:sz w:val="24"/>
                <w:szCs w:val="24"/>
              </w:rPr>
              <w:t> </w:t>
            </w:r>
          </w:p>
        </w:tc>
        <w:tc>
          <w:tcPr>
            <w:tcW w:w="4122" w:type="dxa"/>
            <w:tcBorders>
              <w:top w:val="nil"/>
              <w:left w:val="nil"/>
              <w:bottom w:val="single" w:sz="8" w:space="0" w:color="auto"/>
              <w:right w:val="single" w:sz="8" w:space="0" w:color="auto"/>
            </w:tcBorders>
          </w:tcPr>
          <w:p w:rsidR="00832366" w:rsidRPr="00140B42" w:rsidRDefault="00832366" w:rsidP="00882527">
            <w:pPr>
              <w:spacing w:before="100" w:beforeAutospacing="1" w:after="100" w:afterAutospacing="1"/>
              <w:jc w:val="both"/>
              <w:rPr>
                <w:rFonts w:ascii="Times New Roman" w:hAnsi="Times New Roman"/>
                <w:sz w:val="24"/>
                <w:szCs w:val="24"/>
              </w:rPr>
            </w:pPr>
            <w:r w:rsidRPr="00140B42">
              <w:rPr>
                <w:rFonts w:ascii="Times New Roman" w:hAnsi="Times New Roman"/>
                <w:sz w:val="24"/>
                <w:szCs w:val="24"/>
              </w:rPr>
              <w:t>-працездатному</w:t>
            </w:r>
          </w:p>
        </w:tc>
        <w:tc>
          <w:tcPr>
            <w:tcW w:w="1722" w:type="dxa"/>
            <w:tcBorders>
              <w:top w:val="nil"/>
              <w:left w:val="nil"/>
              <w:bottom w:val="single" w:sz="8" w:space="0" w:color="auto"/>
              <w:right w:val="single" w:sz="8" w:space="0" w:color="auto"/>
            </w:tcBorders>
          </w:tcPr>
          <w:p w:rsidR="00832366" w:rsidRPr="00140B42" w:rsidRDefault="00832366" w:rsidP="00882527">
            <w:pPr>
              <w:spacing w:before="100" w:beforeAutospacing="1" w:after="100" w:afterAutospacing="1"/>
              <w:jc w:val="center"/>
              <w:rPr>
                <w:rFonts w:ascii="Times New Roman" w:hAnsi="Times New Roman"/>
                <w:sz w:val="24"/>
                <w:szCs w:val="24"/>
              </w:rPr>
            </w:pPr>
          </w:p>
        </w:tc>
        <w:tc>
          <w:tcPr>
            <w:tcW w:w="4320" w:type="dxa"/>
            <w:tcBorders>
              <w:left w:val="nil"/>
              <w:right w:val="single" w:sz="8" w:space="0" w:color="auto"/>
            </w:tcBorders>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22764</w:t>
            </w:r>
          </w:p>
        </w:tc>
      </w:tr>
      <w:tr w:rsidR="00832366" w:rsidRPr="00140B42" w:rsidTr="00882527">
        <w:tc>
          <w:tcPr>
            <w:tcW w:w="636" w:type="dxa"/>
            <w:tcBorders>
              <w:top w:val="nil"/>
              <w:left w:val="single" w:sz="8" w:space="0" w:color="auto"/>
              <w:bottom w:val="single" w:sz="8" w:space="0" w:color="auto"/>
              <w:right w:val="single" w:sz="8" w:space="0" w:color="auto"/>
            </w:tcBorders>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b/>
                <w:bCs/>
                <w:sz w:val="24"/>
                <w:szCs w:val="24"/>
              </w:rPr>
              <w:t> </w:t>
            </w:r>
          </w:p>
        </w:tc>
        <w:tc>
          <w:tcPr>
            <w:tcW w:w="4122" w:type="dxa"/>
            <w:tcBorders>
              <w:top w:val="nil"/>
              <w:left w:val="nil"/>
              <w:bottom w:val="single" w:sz="8" w:space="0" w:color="auto"/>
              <w:right w:val="single" w:sz="8" w:space="0" w:color="auto"/>
            </w:tcBorders>
          </w:tcPr>
          <w:p w:rsidR="00832366" w:rsidRPr="00140B42" w:rsidRDefault="00832366" w:rsidP="00882527">
            <w:pPr>
              <w:spacing w:before="100" w:beforeAutospacing="1" w:after="100" w:afterAutospacing="1"/>
              <w:jc w:val="both"/>
              <w:rPr>
                <w:rFonts w:ascii="Times New Roman" w:hAnsi="Times New Roman"/>
                <w:sz w:val="24"/>
                <w:szCs w:val="24"/>
              </w:rPr>
            </w:pPr>
            <w:r w:rsidRPr="00140B42">
              <w:rPr>
                <w:rFonts w:ascii="Times New Roman" w:hAnsi="Times New Roman"/>
                <w:sz w:val="24"/>
                <w:szCs w:val="24"/>
              </w:rPr>
              <w:t xml:space="preserve">-старшому за працездатний </w:t>
            </w:r>
          </w:p>
        </w:tc>
        <w:tc>
          <w:tcPr>
            <w:tcW w:w="1722" w:type="dxa"/>
            <w:tcBorders>
              <w:top w:val="nil"/>
              <w:left w:val="nil"/>
              <w:bottom w:val="single" w:sz="8" w:space="0" w:color="auto"/>
              <w:right w:val="single" w:sz="8" w:space="0" w:color="auto"/>
            </w:tcBorders>
          </w:tcPr>
          <w:p w:rsidR="00832366" w:rsidRPr="00140B42" w:rsidRDefault="00832366" w:rsidP="00882527">
            <w:pPr>
              <w:spacing w:before="100" w:beforeAutospacing="1" w:after="100" w:afterAutospacing="1"/>
              <w:jc w:val="center"/>
              <w:rPr>
                <w:rFonts w:ascii="Times New Roman" w:hAnsi="Times New Roman"/>
                <w:sz w:val="24"/>
                <w:szCs w:val="24"/>
              </w:rPr>
            </w:pPr>
          </w:p>
        </w:tc>
        <w:tc>
          <w:tcPr>
            <w:tcW w:w="4320" w:type="dxa"/>
            <w:tcBorders>
              <w:left w:val="nil"/>
              <w:bottom w:val="single" w:sz="8" w:space="0" w:color="auto"/>
              <w:right w:val="single" w:sz="8" w:space="0" w:color="auto"/>
            </w:tcBorders>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6063</w:t>
            </w:r>
          </w:p>
        </w:tc>
      </w:tr>
      <w:tr w:rsidR="00832366" w:rsidRPr="00140B42" w:rsidTr="00882527">
        <w:tc>
          <w:tcPr>
            <w:tcW w:w="636" w:type="dxa"/>
            <w:tcBorders>
              <w:top w:val="nil"/>
              <w:left w:val="single" w:sz="8" w:space="0" w:color="auto"/>
              <w:bottom w:val="single" w:sz="8" w:space="0" w:color="auto"/>
              <w:right w:val="single" w:sz="8" w:space="0" w:color="auto"/>
            </w:tcBorders>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b/>
                <w:bCs/>
                <w:sz w:val="24"/>
                <w:szCs w:val="24"/>
              </w:rPr>
              <w:t>2.</w:t>
            </w:r>
          </w:p>
        </w:tc>
        <w:tc>
          <w:tcPr>
            <w:tcW w:w="4122" w:type="dxa"/>
            <w:tcBorders>
              <w:top w:val="nil"/>
              <w:left w:val="nil"/>
              <w:bottom w:val="single" w:sz="8" w:space="0" w:color="auto"/>
              <w:right w:val="single" w:sz="8" w:space="0" w:color="auto"/>
            </w:tcBorders>
          </w:tcPr>
          <w:p w:rsidR="00832366" w:rsidRPr="00140B42" w:rsidRDefault="00832366" w:rsidP="00882527">
            <w:pPr>
              <w:spacing w:before="100" w:beforeAutospacing="1" w:after="100" w:afterAutospacing="1"/>
              <w:jc w:val="both"/>
              <w:rPr>
                <w:rFonts w:ascii="Times New Roman" w:hAnsi="Times New Roman"/>
                <w:sz w:val="24"/>
                <w:szCs w:val="24"/>
              </w:rPr>
            </w:pPr>
            <w:r w:rsidRPr="00140B42">
              <w:rPr>
                <w:rFonts w:ascii="Times New Roman" w:hAnsi="Times New Roman"/>
                <w:b/>
                <w:bCs/>
                <w:sz w:val="24"/>
                <w:szCs w:val="24"/>
              </w:rPr>
              <w:t>Зайнятість населення</w:t>
            </w:r>
          </w:p>
        </w:tc>
        <w:tc>
          <w:tcPr>
            <w:tcW w:w="1722" w:type="dxa"/>
            <w:tcBorders>
              <w:top w:val="nil"/>
              <w:left w:val="nil"/>
              <w:bottom w:val="single" w:sz="8" w:space="0" w:color="auto"/>
              <w:right w:val="single" w:sz="8" w:space="0" w:color="auto"/>
            </w:tcBorders>
          </w:tcPr>
          <w:p w:rsidR="00832366" w:rsidRPr="00140B42" w:rsidRDefault="00832366" w:rsidP="00882527">
            <w:pPr>
              <w:spacing w:before="100" w:beforeAutospacing="1" w:after="100" w:afterAutospacing="1"/>
              <w:jc w:val="center"/>
              <w:rPr>
                <w:rFonts w:ascii="Times New Roman" w:hAnsi="Times New Roman"/>
                <w:sz w:val="24"/>
                <w:szCs w:val="24"/>
              </w:rPr>
            </w:pPr>
          </w:p>
        </w:tc>
        <w:tc>
          <w:tcPr>
            <w:tcW w:w="4320" w:type="dxa"/>
            <w:tcBorders>
              <w:top w:val="nil"/>
              <w:left w:val="nil"/>
              <w:bottom w:val="single" w:sz="8" w:space="0" w:color="auto"/>
              <w:right w:val="single" w:sz="8" w:space="0" w:color="auto"/>
            </w:tcBorders>
          </w:tcPr>
          <w:p w:rsidR="00832366" w:rsidRPr="00140B42" w:rsidRDefault="00832366" w:rsidP="00882527">
            <w:pPr>
              <w:spacing w:before="100" w:beforeAutospacing="1" w:after="100" w:afterAutospacing="1"/>
              <w:jc w:val="center"/>
              <w:rPr>
                <w:rFonts w:ascii="Times New Roman" w:hAnsi="Times New Roman"/>
                <w:sz w:val="24"/>
                <w:szCs w:val="24"/>
              </w:rPr>
            </w:pPr>
          </w:p>
        </w:tc>
      </w:tr>
      <w:tr w:rsidR="00832366" w:rsidRPr="00140B42" w:rsidTr="00882527">
        <w:tc>
          <w:tcPr>
            <w:tcW w:w="636" w:type="dxa"/>
            <w:tcBorders>
              <w:top w:val="nil"/>
              <w:left w:val="single" w:sz="8" w:space="0" w:color="auto"/>
              <w:bottom w:val="single" w:sz="8" w:space="0" w:color="auto"/>
              <w:right w:val="single" w:sz="8" w:space="0" w:color="auto"/>
            </w:tcBorders>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b/>
                <w:bCs/>
                <w:sz w:val="24"/>
                <w:szCs w:val="24"/>
              </w:rPr>
              <w:t> </w:t>
            </w:r>
          </w:p>
        </w:tc>
        <w:tc>
          <w:tcPr>
            <w:tcW w:w="4122" w:type="dxa"/>
            <w:tcBorders>
              <w:top w:val="nil"/>
              <w:left w:val="nil"/>
              <w:bottom w:val="single" w:sz="8" w:space="0" w:color="auto"/>
              <w:right w:val="single" w:sz="8" w:space="0" w:color="auto"/>
            </w:tcBorders>
          </w:tcPr>
          <w:p w:rsidR="00832366" w:rsidRPr="00140B42" w:rsidRDefault="00832366" w:rsidP="00882527">
            <w:pPr>
              <w:spacing w:before="100" w:beforeAutospacing="1" w:after="100" w:afterAutospacing="1"/>
              <w:jc w:val="both"/>
              <w:rPr>
                <w:rFonts w:ascii="Times New Roman" w:hAnsi="Times New Roman"/>
                <w:sz w:val="24"/>
                <w:szCs w:val="24"/>
              </w:rPr>
            </w:pPr>
            <w:r w:rsidRPr="00140B42">
              <w:rPr>
                <w:rFonts w:ascii="Times New Roman" w:hAnsi="Times New Roman"/>
                <w:sz w:val="24"/>
                <w:szCs w:val="24"/>
              </w:rPr>
              <w:t>-кількість працюючих у м. Обухів</w:t>
            </w:r>
          </w:p>
        </w:tc>
        <w:tc>
          <w:tcPr>
            <w:tcW w:w="1722" w:type="dxa"/>
            <w:tcBorders>
              <w:top w:val="nil"/>
              <w:left w:val="nil"/>
              <w:bottom w:val="single" w:sz="8" w:space="0" w:color="auto"/>
              <w:right w:val="single" w:sz="8" w:space="0" w:color="auto"/>
            </w:tcBorders>
          </w:tcPr>
          <w:p w:rsidR="00832366" w:rsidRPr="00140B42" w:rsidRDefault="00832366" w:rsidP="00882527">
            <w:pPr>
              <w:spacing w:before="100" w:beforeAutospacing="1" w:after="100" w:afterAutospacing="1"/>
              <w:jc w:val="center"/>
              <w:rPr>
                <w:rFonts w:ascii="Times New Roman" w:hAnsi="Times New Roman"/>
                <w:sz w:val="24"/>
                <w:szCs w:val="24"/>
              </w:rPr>
            </w:pPr>
          </w:p>
        </w:tc>
        <w:tc>
          <w:tcPr>
            <w:tcW w:w="4320" w:type="dxa"/>
            <w:tcBorders>
              <w:top w:val="nil"/>
              <w:left w:val="nil"/>
              <w:bottom w:val="single" w:sz="8" w:space="0" w:color="auto"/>
              <w:right w:val="single" w:sz="8" w:space="0" w:color="auto"/>
            </w:tcBorders>
            <w:vAlign w:val="center"/>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15150</w:t>
            </w:r>
          </w:p>
        </w:tc>
      </w:tr>
      <w:tr w:rsidR="00832366" w:rsidRPr="00140B42" w:rsidTr="00882527">
        <w:tc>
          <w:tcPr>
            <w:tcW w:w="636" w:type="dxa"/>
            <w:tcBorders>
              <w:top w:val="nil"/>
              <w:left w:val="single" w:sz="8" w:space="0" w:color="auto"/>
              <w:bottom w:val="single" w:sz="8" w:space="0" w:color="auto"/>
              <w:right w:val="single" w:sz="8" w:space="0" w:color="auto"/>
            </w:tcBorders>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b/>
                <w:bCs/>
                <w:sz w:val="24"/>
                <w:szCs w:val="24"/>
              </w:rPr>
              <w:t> </w:t>
            </w:r>
          </w:p>
        </w:tc>
        <w:tc>
          <w:tcPr>
            <w:tcW w:w="4122" w:type="dxa"/>
            <w:tcBorders>
              <w:top w:val="nil"/>
              <w:left w:val="nil"/>
              <w:bottom w:val="single" w:sz="8" w:space="0" w:color="auto"/>
              <w:right w:val="single" w:sz="8" w:space="0" w:color="auto"/>
            </w:tcBorders>
          </w:tcPr>
          <w:p w:rsidR="00832366" w:rsidRPr="00140B42" w:rsidRDefault="00832366" w:rsidP="00882527">
            <w:pPr>
              <w:spacing w:before="100" w:beforeAutospacing="1" w:after="100" w:afterAutospacing="1"/>
              <w:jc w:val="both"/>
              <w:rPr>
                <w:rFonts w:ascii="Times New Roman" w:hAnsi="Times New Roman"/>
                <w:sz w:val="24"/>
                <w:szCs w:val="24"/>
              </w:rPr>
            </w:pPr>
            <w:r w:rsidRPr="00140B42">
              <w:rPr>
                <w:rFonts w:ascii="Times New Roman" w:hAnsi="Times New Roman"/>
                <w:sz w:val="24"/>
                <w:szCs w:val="24"/>
              </w:rPr>
              <w:t>-в тому числі у промисловості</w:t>
            </w:r>
          </w:p>
        </w:tc>
        <w:tc>
          <w:tcPr>
            <w:tcW w:w="1722" w:type="dxa"/>
            <w:tcBorders>
              <w:top w:val="nil"/>
              <w:left w:val="nil"/>
              <w:bottom w:val="single" w:sz="8" w:space="0" w:color="auto"/>
              <w:right w:val="single" w:sz="8" w:space="0" w:color="auto"/>
            </w:tcBorders>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bCs/>
                <w:sz w:val="24"/>
                <w:szCs w:val="24"/>
              </w:rPr>
              <w:t>чол.</w:t>
            </w:r>
          </w:p>
        </w:tc>
        <w:tc>
          <w:tcPr>
            <w:tcW w:w="4320" w:type="dxa"/>
            <w:tcBorders>
              <w:top w:val="nil"/>
              <w:left w:val="nil"/>
              <w:bottom w:val="single" w:sz="8" w:space="0" w:color="auto"/>
              <w:right w:val="single" w:sz="8" w:space="0" w:color="auto"/>
            </w:tcBorders>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 xml:space="preserve"> (4232- дані із статистики)</w:t>
            </w:r>
          </w:p>
        </w:tc>
      </w:tr>
      <w:tr w:rsidR="00832366" w:rsidRPr="00140B42" w:rsidTr="00882527">
        <w:tc>
          <w:tcPr>
            <w:tcW w:w="636" w:type="dxa"/>
            <w:tcBorders>
              <w:top w:val="nil"/>
              <w:left w:val="single" w:sz="8" w:space="0" w:color="auto"/>
              <w:bottom w:val="single" w:sz="8" w:space="0" w:color="auto"/>
              <w:right w:val="single" w:sz="8" w:space="0" w:color="auto"/>
            </w:tcBorders>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b/>
                <w:bCs/>
                <w:sz w:val="24"/>
                <w:szCs w:val="24"/>
              </w:rPr>
              <w:t>3.</w:t>
            </w:r>
          </w:p>
        </w:tc>
        <w:tc>
          <w:tcPr>
            <w:tcW w:w="4122" w:type="dxa"/>
            <w:tcBorders>
              <w:top w:val="nil"/>
              <w:left w:val="nil"/>
              <w:bottom w:val="single" w:sz="8" w:space="0" w:color="auto"/>
              <w:right w:val="single" w:sz="8" w:space="0" w:color="auto"/>
            </w:tcBorders>
          </w:tcPr>
          <w:p w:rsidR="00832366" w:rsidRPr="00140B42" w:rsidRDefault="00832366" w:rsidP="00882527">
            <w:pPr>
              <w:spacing w:before="100" w:beforeAutospacing="1" w:after="100" w:afterAutospacing="1"/>
              <w:jc w:val="both"/>
              <w:rPr>
                <w:rFonts w:ascii="Times New Roman" w:hAnsi="Times New Roman"/>
                <w:sz w:val="24"/>
                <w:szCs w:val="24"/>
              </w:rPr>
            </w:pPr>
            <w:r w:rsidRPr="00140B42">
              <w:rPr>
                <w:rFonts w:ascii="Times New Roman" w:hAnsi="Times New Roman"/>
                <w:b/>
                <w:bCs/>
                <w:sz w:val="24"/>
                <w:szCs w:val="24"/>
              </w:rPr>
              <w:t>Промисловий комплекс</w:t>
            </w:r>
          </w:p>
        </w:tc>
        <w:tc>
          <w:tcPr>
            <w:tcW w:w="1722" w:type="dxa"/>
            <w:tcBorders>
              <w:top w:val="nil"/>
              <w:left w:val="nil"/>
              <w:bottom w:val="single" w:sz="8" w:space="0" w:color="auto"/>
              <w:right w:val="single" w:sz="8" w:space="0" w:color="auto"/>
            </w:tcBorders>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 </w:t>
            </w:r>
          </w:p>
        </w:tc>
        <w:tc>
          <w:tcPr>
            <w:tcW w:w="4320" w:type="dxa"/>
            <w:tcBorders>
              <w:top w:val="nil"/>
              <w:left w:val="nil"/>
              <w:bottom w:val="single" w:sz="8" w:space="0" w:color="auto"/>
              <w:right w:val="single" w:sz="8" w:space="0" w:color="auto"/>
            </w:tcBorders>
          </w:tcPr>
          <w:p w:rsidR="00832366" w:rsidRPr="00140B42" w:rsidRDefault="00832366" w:rsidP="00882527">
            <w:pPr>
              <w:spacing w:before="100" w:beforeAutospacing="1" w:after="100" w:afterAutospacing="1"/>
              <w:jc w:val="center"/>
              <w:rPr>
                <w:rFonts w:ascii="Times New Roman" w:hAnsi="Times New Roman"/>
                <w:sz w:val="24"/>
                <w:szCs w:val="24"/>
              </w:rPr>
            </w:pPr>
          </w:p>
        </w:tc>
      </w:tr>
      <w:tr w:rsidR="00832366" w:rsidRPr="00140B42" w:rsidTr="00882527">
        <w:tc>
          <w:tcPr>
            <w:tcW w:w="636" w:type="dxa"/>
            <w:tcBorders>
              <w:top w:val="nil"/>
              <w:left w:val="single" w:sz="8" w:space="0" w:color="auto"/>
              <w:bottom w:val="single" w:sz="8" w:space="0" w:color="auto"/>
              <w:right w:val="single" w:sz="8" w:space="0" w:color="auto"/>
            </w:tcBorders>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b/>
                <w:bCs/>
                <w:sz w:val="24"/>
                <w:szCs w:val="24"/>
              </w:rPr>
              <w:t> </w:t>
            </w:r>
          </w:p>
        </w:tc>
        <w:tc>
          <w:tcPr>
            <w:tcW w:w="4122" w:type="dxa"/>
            <w:tcBorders>
              <w:top w:val="nil"/>
              <w:left w:val="nil"/>
              <w:bottom w:val="single" w:sz="8" w:space="0" w:color="auto"/>
              <w:right w:val="single" w:sz="8" w:space="0" w:color="auto"/>
            </w:tcBorders>
          </w:tcPr>
          <w:p w:rsidR="00832366" w:rsidRPr="00140B42" w:rsidRDefault="00832366" w:rsidP="00882527">
            <w:pPr>
              <w:spacing w:before="100" w:beforeAutospacing="1" w:after="100" w:afterAutospacing="1"/>
              <w:jc w:val="both"/>
              <w:rPr>
                <w:rFonts w:ascii="Times New Roman" w:hAnsi="Times New Roman"/>
                <w:sz w:val="24"/>
                <w:szCs w:val="24"/>
              </w:rPr>
            </w:pPr>
            <w:r w:rsidRPr="00140B42">
              <w:rPr>
                <w:rFonts w:ascii="Times New Roman" w:hAnsi="Times New Roman"/>
                <w:sz w:val="24"/>
                <w:szCs w:val="24"/>
              </w:rPr>
              <w:t>Кількість підприємств, включених до основного кола</w:t>
            </w:r>
          </w:p>
        </w:tc>
        <w:tc>
          <w:tcPr>
            <w:tcW w:w="1722" w:type="dxa"/>
            <w:tcBorders>
              <w:top w:val="nil"/>
              <w:left w:val="nil"/>
              <w:bottom w:val="single" w:sz="8" w:space="0" w:color="auto"/>
              <w:right w:val="single" w:sz="8" w:space="0" w:color="auto"/>
            </w:tcBorders>
          </w:tcPr>
          <w:p w:rsidR="00832366" w:rsidRPr="00140B42" w:rsidRDefault="00832366" w:rsidP="00882527">
            <w:pPr>
              <w:spacing w:before="100" w:beforeAutospacing="1" w:after="100" w:afterAutospacing="1"/>
              <w:rPr>
                <w:rFonts w:ascii="Times New Roman" w:hAnsi="Times New Roman"/>
                <w:sz w:val="24"/>
                <w:szCs w:val="24"/>
              </w:rPr>
            </w:pPr>
            <w:r w:rsidRPr="00140B42">
              <w:rPr>
                <w:rFonts w:ascii="Times New Roman" w:hAnsi="Times New Roman"/>
                <w:sz w:val="24"/>
                <w:szCs w:val="24"/>
              </w:rPr>
              <w:t> одиниць</w:t>
            </w:r>
          </w:p>
        </w:tc>
        <w:tc>
          <w:tcPr>
            <w:tcW w:w="4320" w:type="dxa"/>
            <w:tcBorders>
              <w:top w:val="nil"/>
              <w:left w:val="nil"/>
              <w:bottom w:val="single" w:sz="8" w:space="0" w:color="auto"/>
              <w:right w:val="single" w:sz="8" w:space="0" w:color="auto"/>
            </w:tcBorders>
            <w:vAlign w:val="center"/>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21</w:t>
            </w:r>
          </w:p>
        </w:tc>
      </w:tr>
      <w:tr w:rsidR="00832366" w:rsidRPr="00140B42" w:rsidTr="00882527">
        <w:trPr>
          <w:trHeight w:val="1940"/>
        </w:trPr>
        <w:tc>
          <w:tcPr>
            <w:tcW w:w="636" w:type="dxa"/>
            <w:tcBorders>
              <w:top w:val="nil"/>
              <w:left w:val="single" w:sz="8" w:space="0" w:color="auto"/>
              <w:right w:val="single" w:sz="8" w:space="0" w:color="auto"/>
            </w:tcBorders>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b/>
                <w:bCs/>
                <w:sz w:val="24"/>
                <w:szCs w:val="24"/>
              </w:rPr>
              <w:t> </w:t>
            </w:r>
          </w:p>
        </w:tc>
        <w:tc>
          <w:tcPr>
            <w:tcW w:w="4122" w:type="dxa"/>
            <w:tcBorders>
              <w:top w:val="nil"/>
              <w:left w:val="nil"/>
              <w:right w:val="single" w:sz="8" w:space="0" w:color="auto"/>
            </w:tcBorders>
          </w:tcPr>
          <w:p w:rsidR="00832366" w:rsidRPr="00140B42" w:rsidRDefault="00832366" w:rsidP="00882527">
            <w:pPr>
              <w:spacing w:before="100" w:beforeAutospacing="1" w:after="100" w:afterAutospacing="1"/>
              <w:jc w:val="both"/>
              <w:rPr>
                <w:rFonts w:ascii="Times New Roman" w:hAnsi="Times New Roman"/>
                <w:sz w:val="24"/>
                <w:szCs w:val="24"/>
              </w:rPr>
            </w:pPr>
            <w:r w:rsidRPr="00140B42">
              <w:rPr>
                <w:rFonts w:ascii="Times New Roman" w:hAnsi="Times New Roman"/>
                <w:sz w:val="24"/>
                <w:szCs w:val="24"/>
              </w:rPr>
              <w:t>Темпи росту обсягів реалізованої промислової продукції виробництва у відпускних цінах по відношенню до відповідного періоду 2014 року (очікуване)</w:t>
            </w:r>
          </w:p>
        </w:tc>
        <w:tc>
          <w:tcPr>
            <w:tcW w:w="1722" w:type="dxa"/>
            <w:tcBorders>
              <w:top w:val="nil"/>
              <w:left w:val="nil"/>
              <w:right w:val="single" w:sz="8" w:space="0" w:color="auto"/>
            </w:tcBorders>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 </w:t>
            </w:r>
          </w:p>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w:t>
            </w:r>
          </w:p>
        </w:tc>
        <w:tc>
          <w:tcPr>
            <w:tcW w:w="4320" w:type="dxa"/>
            <w:tcBorders>
              <w:top w:val="nil"/>
              <w:left w:val="nil"/>
              <w:right w:val="single" w:sz="8" w:space="0" w:color="auto"/>
            </w:tcBorders>
            <w:vAlign w:val="center"/>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135</w:t>
            </w:r>
          </w:p>
        </w:tc>
      </w:tr>
      <w:tr w:rsidR="00832366" w:rsidRPr="00140B42" w:rsidTr="00882527">
        <w:tc>
          <w:tcPr>
            <w:tcW w:w="636" w:type="dxa"/>
            <w:tcBorders>
              <w:top w:val="nil"/>
              <w:left w:val="single" w:sz="8" w:space="0" w:color="auto"/>
              <w:bottom w:val="single" w:sz="8" w:space="0" w:color="auto"/>
              <w:right w:val="single" w:sz="8" w:space="0" w:color="auto"/>
            </w:tcBorders>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b/>
                <w:bCs/>
                <w:sz w:val="24"/>
                <w:szCs w:val="24"/>
              </w:rPr>
              <w:t>4.</w:t>
            </w:r>
          </w:p>
        </w:tc>
        <w:tc>
          <w:tcPr>
            <w:tcW w:w="4122" w:type="dxa"/>
            <w:tcBorders>
              <w:top w:val="nil"/>
              <w:left w:val="nil"/>
              <w:bottom w:val="single" w:sz="8" w:space="0" w:color="auto"/>
              <w:right w:val="single" w:sz="8" w:space="0" w:color="auto"/>
            </w:tcBorders>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b/>
                <w:bCs/>
                <w:sz w:val="24"/>
                <w:szCs w:val="24"/>
              </w:rPr>
              <w:t>Фінанси (за 2015)</w:t>
            </w:r>
          </w:p>
        </w:tc>
        <w:tc>
          <w:tcPr>
            <w:tcW w:w="1722" w:type="dxa"/>
            <w:tcBorders>
              <w:top w:val="nil"/>
              <w:left w:val="nil"/>
              <w:bottom w:val="single" w:sz="8" w:space="0" w:color="auto"/>
              <w:right w:val="single" w:sz="8" w:space="0" w:color="auto"/>
            </w:tcBorders>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 </w:t>
            </w:r>
          </w:p>
        </w:tc>
        <w:tc>
          <w:tcPr>
            <w:tcW w:w="4320" w:type="dxa"/>
            <w:tcBorders>
              <w:top w:val="nil"/>
              <w:left w:val="nil"/>
              <w:bottom w:val="single" w:sz="8" w:space="0" w:color="auto"/>
              <w:right w:val="single" w:sz="8" w:space="0" w:color="auto"/>
            </w:tcBorders>
          </w:tcPr>
          <w:p w:rsidR="00832366" w:rsidRPr="00140B42" w:rsidRDefault="00832366" w:rsidP="00882527">
            <w:pPr>
              <w:spacing w:before="100" w:beforeAutospacing="1" w:after="100" w:afterAutospacing="1"/>
              <w:jc w:val="center"/>
              <w:rPr>
                <w:rFonts w:ascii="Times New Roman" w:hAnsi="Times New Roman"/>
                <w:sz w:val="24"/>
                <w:szCs w:val="24"/>
              </w:rPr>
            </w:pPr>
          </w:p>
        </w:tc>
      </w:tr>
      <w:tr w:rsidR="00832366" w:rsidRPr="00140B42" w:rsidTr="00882527">
        <w:tc>
          <w:tcPr>
            <w:tcW w:w="636" w:type="dxa"/>
            <w:tcBorders>
              <w:top w:val="nil"/>
              <w:left w:val="single" w:sz="8" w:space="0" w:color="auto"/>
              <w:bottom w:val="single" w:sz="8" w:space="0" w:color="auto"/>
              <w:right w:val="single" w:sz="8" w:space="0" w:color="auto"/>
            </w:tcBorders>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b/>
                <w:bCs/>
                <w:sz w:val="24"/>
                <w:szCs w:val="24"/>
              </w:rPr>
              <w:t> </w:t>
            </w:r>
          </w:p>
        </w:tc>
        <w:tc>
          <w:tcPr>
            <w:tcW w:w="4122" w:type="dxa"/>
            <w:tcBorders>
              <w:top w:val="nil"/>
              <w:left w:val="nil"/>
              <w:bottom w:val="single" w:sz="8" w:space="0" w:color="auto"/>
              <w:right w:val="single" w:sz="8" w:space="0" w:color="auto"/>
            </w:tcBorders>
          </w:tcPr>
          <w:p w:rsidR="00832366" w:rsidRPr="00140B42" w:rsidRDefault="00832366" w:rsidP="00882527">
            <w:pPr>
              <w:spacing w:before="100" w:beforeAutospacing="1" w:after="100" w:afterAutospacing="1"/>
              <w:jc w:val="both"/>
              <w:rPr>
                <w:rFonts w:ascii="Times New Roman" w:hAnsi="Times New Roman"/>
                <w:sz w:val="24"/>
                <w:szCs w:val="24"/>
              </w:rPr>
            </w:pPr>
            <w:r w:rsidRPr="00140B42">
              <w:rPr>
                <w:rFonts w:ascii="Times New Roman" w:hAnsi="Times New Roman"/>
                <w:sz w:val="24"/>
                <w:szCs w:val="24"/>
              </w:rPr>
              <w:t>Надходження до загального фонду бюджету міста з урахуванням трансфертів (станом на 01.12.2015р.)</w:t>
            </w:r>
          </w:p>
        </w:tc>
        <w:tc>
          <w:tcPr>
            <w:tcW w:w="1722" w:type="dxa"/>
            <w:tcBorders>
              <w:top w:val="nil"/>
              <w:left w:val="nil"/>
              <w:bottom w:val="single" w:sz="8" w:space="0" w:color="auto"/>
              <w:right w:val="single" w:sz="8" w:space="0" w:color="auto"/>
            </w:tcBorders>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тис. грн.</w:t>
            </w:r>
          </w:p>
        </w:tc>
        <w:tc>
          <w:tcPr>
            <w:tcW w:w="4320" w:type="dxa"/>
            <w:tcBorders>
              <w:top w:val="nil"/>
              <w:left w:val="nil"/>
              <w:bottom w:val="single" w:sz="8" w:space="0" w:color="auto"/>
              <w:right w:val="single" w:sz="8" w:space="0" w:color="auto"/>
            </w:tcBorders>
            <w:vAlign w:val="center"/>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177 927,37</w:t>
            </w:r>
          </w:p>
        </w:tc>
      </w:tr>
      <w:tr w:rsidR="00832366" w:rsidRPr="00140B42" w:rsidTr="00882527">
        <w:tc>
          <w:tcPr>
            <w:tcW w:w="636" w:type="dxa"/>
            <w:tcBorders>
              <w:top w:val="nil"/>
              <w:left w:val="single" w:sz="8" w:space="0" w:color="auto"/>
              <w:bottom w:val="single" w:sz="8" w:space="0" w:color="auto"/>
              <w:right w:val="single" w:sz="8" w:space="0" w:color="auto"/>
            </w:tcBorders>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b/>
                <w:bCs/>
                <w:sz w:val="24"/>
                <w:szCs w:val="24"/>
              </w:rPr>
              <w:t> </w:t>
            </w:r>
          </w:p>
        </w:tc>
        <w:tc>
          <w:tcPr>
            <w:tcW w:w="4122" w:type="dxa"/>
            <w:tcBorders>
              <w:top w:val="nil"/>
              <w:left w:val="nil"/>
              <w:bottom w:val="single" w:sz="8" w:space="0" w:color="auto"/>
              <w:right w:val="single" w:sz="8" w:space="0" w:color="auto"/>
            </w:tcBorders>
          </w:tcPr>
          <w:p w:rsidR="00832366" w:rsidRPr="00140B42" w:rsidRDefault="00832366" w:rsidP="00882527">
            <w:pPr>
              <w:spacing w:before="100" w:beforeAutospacing="1" w:after="100" w:afterAutospacing="1"/>
              <w:jc w:val="both"/>
              <w:rPr>
                <w:rFonts w:ascii="Times New Roman" w:hAnsi="Times New Roman"/>
                <w:sz w:val="24"/>
                <w:szCs w:val="24"/>
              </w:rPr>
            </w:pPr>
            <w:r w:rsidRPr="00140B42">
              <w:rPr>
                <w:rFonts w:ascii="Times New Roman" w:hAnsi="Times New Roman"/>
                <w:sz w:val="24"/>
                <w:szCs w:val="24"/>
              </w:rPr>
              <w:t>Видатки бюджету міста по загальному  фонду з урахуванням трансфертів (станом на 01.12.2015р.)</w:t>
            </w:r>
          </w:p>
        </w:tc>
        <w:tc>
          <w:tcPr>
            <w:tcW w:w="1722" w:type="dxa"/>
            <w:tcBorders>
              <w:top w:val="nil"/>
              <w:left w:val="nil"/>
              <w:bottom w:val="single" w:sz="8" w:space="0" w:color="auto"/>
              <w:right w:val="single" w:sz="8" w:space="0" w:color="auto"/>
            </w:tcBorders>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 тис. грн.</w:t>
            </w:r>
          </w:p>
          <w:p w:rsidR="00832366" w:rsidRPr="00140B42" w:rsidRDefault="00832366" w:rsidP="00882527">
            <w:pPr>
              <w:spacing w:before="100" w:beforeAutospacing="1" w:after="100" w:afterAutospacing="1"/>
              <w:jc w:val="center"/>
              <w:rPr>
                <w:rFonts w:ascii="Times New Roman" w:hAnsi="Times New Roman"/>
                <w:sz w:val="24"/>
                <w:szCs w:val="24"/>
              </w:rPr>
            </w:pPr>
          </w:p>
        </w:tc>
        <w:tc>
          <w:tcPr>
            <w:tcW w:w="4320" w:type="dxa"/>
            <w:tcBorders>
              <w:top w:val="nil"/>
              <w:left w:val="nil"/>
              <w:bottom w:val="single" w:sz="8" w:space="0" w:color="auto"/>
              <w:right w:val="single" w:sz="8" w:space="0" w:color="auto"/>
            </w:tcBorders>
            <w:vAlign w:val="center"/>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124 807,57</w:t>
            </w:r>
          </w:p>
        </w:tc>
      </w:tr>
      <w:tr w:rsidR="00832366" w:rsidRPr="00140B42" w:rsidTr="00882527">
        <w:tc>
          <w:tcPr>
            <w:tcW w:w="636" w:type="dxa"/>
            <w:tcBorders>
              <w:top w:val="nil"/>
              <w:left w:val="single" w:sz="8" w:space="0" w:color="auto"/>
              <w:bottom w:val="single" w:sz="8" w:space="0" w:color="auto"/>
              <w:right w:val="single" w:sz="8" w:space="0" w:color="auto"/>
            </w:tcBorders>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b/>
                <w:bCs/>
                <w:sz w:val="24"/>
                <w:szCs w:val="24"/>
              </w:rPr>
              <w:t>5.</w:t>
            </w:r>
          </w:p>
        </w:tc>
        <w:tc>
          <w:tcPr>
            <w:tcW w:w="4122" w:type="dxa"/>
            <w:tcBorders>
              <w:top w:val="nil"/>
              <w:left w:val="nil"/>
              <w:bottom w:val="single" w:sz="8" w:space="0" w:color="auto"/>
              <w:right w:val="single" w:sz="8" w:space="0" w:color="auto"/>
            </w:tcBorders>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b/>
                <w:bCs/>
                <w:sz w:val="24"/>
                <w:szCs w:val="24"/>
              </w:rPr>
              <w:t>Шляхова мережа</w:t>
            </w:r>
          </w:p>
        </w:tc>
        <w:tc>
          <w:tcPr>
            <w:tcW w:w="1722" w:type="dxa"/>
            <w:tcBorders>
              <w:top w:val="nil"/>
              <w:left w:val="nil"/>
              <w:bottom w:val="single" w:sz="8" w:space="0" w:color="auto"/>
              <w:right w:val="single" w:sz="8" w:space="0" w:color="auto"/>
            </w:tcBorders>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 </w:t>
            </w:r>
          </w:p>
        </w:tc>
        <w:tc>
          <w:tcPr>
            <w:tcW w:w="4320" w:type="dxa"/>
            <w:tcBorders>
              <w:top w:val="nil"/>
              <w:left w:val="nil"/>
              <w:bottom w:val="single" w:sz="8" w:space="0" w:color="auto"/>
              <w:right w:val="single" w:sz="8" w:space="0" w:color="auto"/>
            </w:tcBorders>
          </w:tcPr>
          <w:p w:rsidR="00832366" w:rsidRPr="00140B42" w:rsidRDefault="00832366" w:rsidP="00882527">
            <w:pPr>
              <w:spacing w:before="100" w:beforeAutospacing="1" w:after="100" w:afterAutospacing="1"/>
              <w:jc w:val="center"/>
              <w:rPr>
                <w:rFonts w:ascii="Times New Roman" w:hAnsi="Times New Roman"/>
                <w:sz w:val="24"/>
                <w:szCs w:val="24"/>
                <w:highlight w:val="cyan"/>
              </w:rPr>
            </w:pPr>
          </w:p>
        </w:tc>
      </w:tr>
      <w:tr w:rsidR="00832366" w:rsidRPr="00140B42" w:rsidTr="00882527">
        <w:tc>
          <w:tcPr>
            <w:tcW w:w="636" w:type="dxa"/>
            <w:tcBorders>
              <w:top w:val="nil"/>
              <w:left w:val="single" w:sz="8" w:space="0" w:color="auto"/>
              <w:bottom w:val="single" w:sz="8" w:space="0" w:color="auto"/>
              <w:right w:val="single" w:sz="8" w:space="0" w:color="auto"/>
            </w:tcBorders>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b/>
                <w:bCs/>
                <w:sz w:val="24"/>
                <w:szCs w:val="24"/>
              </w:rPr>
              <w:t> </w:t>
            </w:r>
          </w:p>
        </w:tc>
        <w:tc>
          <w:tcPr>
            <w:tcW w:w="4122" w:type="dxa"/>
            <w:tcBorders>
              <w:top w:val="nil"/>
              <w:left w:val="nil"/>
              <w:bottom w:val="single" w:sz="8" w:space="0" w:color="auto"/>
              <w:right w:val="single" w:sz="8" w:space="0" w:color="auto"/>
            </w:tcBorders>
          </w:tcPr>
          <w:p w:rsidR="00832366" w:rsidRPr="00140B42" w:rsidRDefault="00832366" w:rsidP="00882527">
            <w:pPr>
              <w:spacing w:before="100" w:beforeAutospacing="1" w:after="100" w:afterAutospacing="1"/>
              <w:jc w:val="both"/>
              <w:rPr>
                <w:rFonts w:ascii="Times New Roman" w:hAnsi="Times New Roman"/>
                <w:sz w:val="24"/>
                <w:szCs w:val="24"/>
              </w:rPr>
            </w:pPr>
            <w:r w:rsidRPr="00140B42">
              <w:rPr>
                <w:rFonts w:ascii="Times New Roman" w:hAnsi="Times New Roman"/>
                <w:sz w:val="24"/>
                <w:szCs w:val="24"/>
              </w:rPr>
              <w:t>Кількість вулиць</w:t>
            </w:r>
          </w:p>
        </w:tc>
        <w:tc>
          <w:tcPr>
            <w:tcW w:w="1722" w:type="dxa"/>
            <w:tcBorders>
              <w:top w:val="nil"/>
              <w:left w:val="nil"/>
              <w:bottom w:val="single" w:sz="8" w:space="0" w:color="auto"/>
              <w:right w:val="single" w:sz="8" w:space="0" w:color="auto"/>
            </w:tcBorders>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одиниць</w:t>
            </w:r>
          </w:p>
        </w:tc>
        <w:tc>
          <w:tcPr>
            <w:tcW w:w="4320" w:type="dxa"/>
            <w:tcBorders>
              <w:top w:val="nil"/>
              <w:left w:val="nil"/>
              <w:bottom w:val="single" w:sz="8" w:space="0" w:color="auto"/>
              <w:right w:val="single" w:sz="8" w:space="0" w:color="auto"/>
            </w:tcBorders>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60</w:t>
            </w:r>
          </w:p>
        </w:tc>
      </w:tr>
      <w:tr w:rsidR="00832366" w:rsidRPr="00140B42" w:rsidTr="00882527">
        <w:tc>
          <w:tcPr>
            <w:tcW w:w="636" w:type="dxa"/>
            <w:tcBorders>
              <w:top w:val="nil"/>
              <w:left w:val="single" w:sz="8" w:space="0" w:color="auto"/>
              <w:bottom w:val="single" w:sz="8" w:space="0" w:color="auto"/>
              <w:right w:val="single" w:sz="8" w:space="0" w:color="auto"/>
            </w:tcBorders>
          </w:tcPr>
          <w:p w:rsidR="00832366" w:rsidRPr="00140B42" w:rsidRDefault="00832366" w:rsidP="00882527">
            <w:pPr>
              <w:spacing w:before="100" w:beforeAutospacing="1" w:after="100" w:afterAutospacing="1"/>
              <w:jc w:val="center"/>
              <w:rPr>
                <w:rFonts w:ascii="Times New Roman" w:hAnsi="Times New Roman"/>
                <w:b/>
                <w:bCs/>
                <w:sz w:val="24"/>
                <w:szCs w:val="24"/>
              </w:rPr>
            </w:pPr>
          </w:p>
        </w:tc>
        <w:tc>
          <w:tcPr>
            <w:tcW w:w="4122" w:type="dxa"/>
            <w:tcBorders>
              <w:top w:val="nil"/>
              <w:left w:val="nil"/>
              <w:bottom w:val="single" w:sz="8" w:space="0" w:color="auto"/>
              <w:right w:val="single" w:sz="8" w:space="0" w:color="auto"/>
            </w:tcBorders>
          </w:tcPr>
          <w:p w:rsidR="00832366" w:rsidRPr="00140B42" w:rsidRDefault="00832366" w:rsidP="00882527">
            <w:pPr>
              <w:spacing w:before="100" w:beforeAutospacing="1" w:after="100" w:afterAutospacing="1"/>
              <w:jc w:val="both"/>
              <w:rPr>
                <w:rFonts w:ascii="Times New Roman" w:hAnsi="Times New Roman"/>
                <w:sz w:val="24"/>
                <w:szCs w:val="24"/>
              </w:rPr>
            </w:pPr>
            <w:r w:rsidRPr="00140B42">
              <w:rPr>
                <w:rFonts w:ascii="Times New Roman" w:hAnsi="Times New Roman"/>
                <w:sz w:val="24"/>
                <w:szCs w:val="24"/>
              </w:rPr>
              <w:t>Кількість провулків</w:t>
            </w:r>
          </w:p>
        </w:tc>
        <w:tc>
          <w:tcPr>
            <w:tcW w:w="1722" w:type="dxa"/>
            <w:tcBorders>
              <w:top w:val="nil"/>
              <w:left w:val="nil"/>
              <w:bottom w:val="single" w:sz="8" w:space="0" w:color="auto"/>
              <w:right w:val="single" w:sz="8" w:space="0" w:color="auto"/>
            </w:tcBorders>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одиниць</w:t>
            </w:r>
          </w:p>
        </w:tc>
        <w:tc>
          <w:tcPr>
            <w:tcW w:w="4320" w:type="dxa"/>
            <w:tcBorders>
              <w:top w:val="nil"/>
              <w:left w:val="nil"/>
              <w:bottom w:val="single" w:sz="8" w:space="0" w:color="auto"/>
              <w:right w:val="single" w:sz="8" w:space="0" w:color="auto"/>
            </w:tcBorders>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18</w:t>
            </w:r>
          </w:p>
        </w:tc>
      </w:tr>
      <w:tr w:rsidR="00832366" w:rsidRPr="00140B42" w:rsidTr="00882527">
        <w:tc>
          <w:tcPr>
            <w:tcW w:w="636" w:type="dxa"/>
            <w:tcBorders>
              <w:top w:val="nil"/>
              <w:left w:val="single" w:sz="8" w:space="0" w:color="auto"/>
              <w:bottom w:val="single" w:sz="8" w:space="0" w:color="auto"/>
              <w:right w:val="single" w:sz="8" w:space="0" w:color="auto"/>
            </w:tcBorders>
          </w:tcPr>
          <w:p w:rsidR="00832366" w:rsidRPr="00140B42" w:rsidRDefault="00832366" w:rsidP="00882527">
            <w:pPr>
              <w:spacing w:before="100" w:beforeAutospacing="1" w:after="100" w:afterAutospacing="1"/>
              <w:jc w:val="center"/>
              <w:rPr>
                <w:rFonts w:ascii="Times New Roman" w:hAnsi="Times New Roman"/>
                <w:b/>
                <w:bCs/>
                <w:sz w:val="24"/>
                <w:szCs w:val="24"/>
              </w:rPr>
            </w:pPr>
          </w:p>
        </w:tc>
        <w:tc>
          <w:tcPr>
            <w:tcW w:w="4122" w:type="dxa"/>
            <w:tcBorders>
              <w:top w:val="nil"/>
              <w:left w:val="nil"/>
              <w:bottom w:val="single" w:sz="8" w:space="0" w:color="auto"/>
              <w:right w:val="single" w:sz="8" w:space="0" w:color="auto"/>
            </w:tcBorders>
          </w:tcPr>
          <w:p w:rsidR="00832366" w:rsidRPr="00140B42" w:rsidRDefault="00832366" w:rsidP="00882527">
            <w:pPr>
              <w:spacing w:before="100" w:beforeAutospacing="1" w:after="100" w:afterAutospacing="1"/>
              <w:jc w:val="both"/>
              <w:rPr>
                <w:rFonts w:ascii="Times New Roman" w:hAnsi="Times New Roman"/>
                <w:sz w:val="24"/>
                <w:szCs w:val="24"/>
              </w:rPr>
            </w:pPr>
            <w:r w:rsidRPr="00140B42">
              <w:rPr>
                <w:rFonts w:ascii="Times New Roman" w:hAnsi="Times New Roman"/>
                <w:sz w:val="24"/>
                <w:szCs w:val="24"/>
              </w:rPr>
              <w:t>Житлові масиви</w:t>
            </w:r>
          </w:p>
        </w:tc>
        <w:tc>
          <w:tcPr>
            <w:tcW w:w="1722" w:type="dxa"/>
            <w:tcBorders>
              <w:top w:val="nil"/>
              <w:left w:val="nil"/>
              <w:bottom w:val="single" w:sz="8" w:space="0" w:color="auto"/>
              <w:right w:val="single" w:sz="8" w:space="0" w:color="auto"/>
            </w:tcBorders>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одиниць</w:t>
            </w:r>
          </w:p>
        </w:tc>
        <w:tc>
          <w:tcPr>
            <w:tcW w:w="4320" w:type="dxa"/>
            <w:tcBorders>
              <w:top w:val="nil"/>
              <w:left w:val="nil"/>
              <w:bottom w:val="single" w:sz="8" w:space="0" w:color="auto"/>
              <w:right w:val="single" w:sz="8" w:space="0" w:color="auto"/>
            </w:tcBorders>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6</w:t>
            </w:r>
          </w:p>
        </w:tc>
      </w:tr>
      <w:tr w:rsidR="00832366" w:rsidRPr="00140B42" w:rsidTr="00882527">
        <w:tc>
          <w:tcPr>
            <w:tcW w:w="636" w:type="dxa"/>
            <w:tcBorders>
              <w:top w:val="nil"/>
              <w:left w:val="single" w:sz="8" w:space="0" w:color="auto"/>
              <w:bottom w:val="single" w:sz="8" w:space="0" w:color="auto"/>
              <w:right w:val="single" w:sz="8" w:space="0" w:color="auto"/>
            </w:tcBorders>
          </w:tcPr>
          <w:p w:rsidR="00832366" w:rsidRPr="00140B42" w:rsidRDefault="00832366" w:rsidP="00882527">
            <w:pPr>
              <w:spacing w:before="100" w:beforeAutospacing="1" w:after="100" w:afterAutospacing="1"/>
              <w:jc w:val="center"/>
              <w:rPr>
                <w:rFonts w:ascii="Times New Roman" w:hAnsi="Times New Roman"/>
                <w:b/>
                <w:bCs/>
                <w:sz w:val="24"/>
                <w:szCs w:val="24"/>
              </w:rPr>
            </w:pPr>
          </w:p>
        </w:tc>
        <w:tc>
          <w:tcPr>
            <w:tcW w:w="4122" w:type="dxa"/>
            <w:tcBorders>
              <w:top w:val="nil"/>
              <w:left w:val="nil"/>
              <w:bottom w:val="single" w:sz="8" w:space="0" w:color="auto"/>
              <w:right w:val="single" w:sz="8" w:space="0" w:color="auto"/>
            </w:tcBorders>
          </w:tcPr>
          <w:p w:rsidR="00832366" w:rsidRPr="00140B42" w:rsidRDefault="00832366" w:rsidP="00882527">
            <w:pPr>
              <w:spacing w:before="100" w:beforeAutospacing="1" w:after="100" w:afterAutospacing="1"/>
              <w:jc w:val="both"/>
              <w:rPr>
                <w:rFonts w:ascii="Times New Roman" w:hAnsi="Times New Roman"/>
                <w:sz w:val="24"/>
                <w:szCs w:val="24"/>
              </w:rPr>
            </w:pPr>
            <w:r w:rsidRPr="00140B42">
              <w:rPr>
                <w:rFonts w:ascii="Times New Roman" w:hAnsi="Times New Roman"/>
                <w:sz w:val="24"/>
                <w:szCs w:val="24"/>
              </w:rPr>
              <w:t>Мікрорайони</w:t>
            </w:r>
          </w:p>
        </w:tc>
        <w:tc>
          <w:tcPr>
            <w:tcW w:w="1722" w:type="dxa"/>
            <w:tcBorders>
              <w:top w:val="nil"/>
              <w:left w:val="nil"/>
              <w:bottom w:val="single" w:sz="8" w:space="0" w:color="auto"/>
              <w:right w:val="single" w:sz="8" w:space="0" w:color="auto"/>
            </w:tcBorders>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одиниць</w:t>
            </w:r>
          </w:p>
        </w:tc>
        <w:tc>
          <w:tcPr>
            <w:tcW w:w="4320" w:type="dxa"/>
            <w:tcBorders>
              <w:top w:val="nil"/>
              <w:left w:val="nil"/>
              <w:bottom w:val="single" w:sz="8" w:space="0" w:color="auto"/>
              <w:right w:val="single" w:sz="8" w:space="0" w:color="auto"/>
            </w:tcBorders>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5</w:t>
            </w:r>
          </w:p>
        </w:tc>
      </w:tr>
      <w:tr w:rsidR="00832366" w:rsidRPr="00140B42" w:rsidTr="00882527">
        <w:tc>
          <w:tcPr>
            <w:tcW w:w="636" w:type="dxa"/>
            <w:tcBorders>
              <w:top w:val="nil"/>
              <w:left w:val="single" w:sz="8" w:space="0" w:color="auto"/>
              <w:bottom w:val="single" w:sz="8" w:space="0" w:color="auto"/>
              <w:right w:val="single" w:sz="8" w:space="0" w:color="auto"/>
            </w:tcBorders>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b/>
                <w:bCs/>
                <w:sz w:val="24"/>
                <w:szCs w:val="24"/>
              </w:rPr>
              <w:t> </w:t>
            </w:r>
          </w:p>
        </w:tc>
        <w:tc>
          <w:tcPr>
            <w:tcW w:w="4122" w:type="dxa"/>
            <w:tcBorders>
              <w:top w:val="nil"/>
              <w:left w:val="nil"/>
              <w:bottom w:val="single" w:sz="8" w:space="0" w:color="auto"/>
              <w:right w:val="single" w:sz="8" w:space="0" w:color="auto"/>
            </w:tcBorders>
          </w:tcPr>
          <w:p w:rsidR="00832366" w:rsidRPr="00140B42" w:rsidRDefault="00832366" w:rsidP="00882527">
            <w:pPr>
              <w:spacing w:before="100" w:beforeAutospacing="1" w:after="100" w:afterAutospacing="1"/>
              <w:jc w:val="both"/>
              <w:rPr>
                <w:rFonts w:ascii="Times New Roman" w:hAnsi="Times New Roman"/>
                <w:sz w:val="24"/>
                <w:szCs w:val="24"/>
              </w:rPr>
            </w:pPr>
            <w:r w:rsidRPr="00140B42">
              <w:rPr>
                <w:rFonts w:ascii="Times New Roman" w:hAnsi="Times New Roman"/>
                <w:sz w:val="24"/>
                <w:szCs w:val="24"/>
              </w:rPr>
              <w:t>Довжина вулиць</w:t>
            </w:r>
          </w:p>
        </w:tc>
        <w:tc>
          <w:tcPr>
            <w:tcW w:w="1722" w:type="dxa"/>
            <w:tcBorders>
              <w:top w:val="nil"/>
              <w:left w:val="nil"/>
              <w:bottom w:val="single" w:sz="8" w:space="0" w:color="auto"/>
              <w:right w:val="single" w:sz="8" w:space="0" w:color="auto"/>
            </w:tcBorders>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км</w:t>
            </w:r>
          </w:p>
        </w:tc>
        <w:tc>
          <w:tcPr>
            <w:tcW w:w="4320" w:type="dxa"/>
            <w:tcBorders>
              <w:top w:val="nil"/>
              <w:left w:val="nil"/>
              <w:bottom w:val="single" w:sz="8" w:space="0" w:color="auto"/>
              <w:right w:val="single" w:sz="8" w:space="0" w:color="auto"/>
            </w:tcBorders>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120,8</w:t>
            </w:r>
          </w:p>
        </w:tc>
      </w:tr>
      <w:tr w:rsidR="00832366" w:rsidRPr="00140B42" w:rsidTr="00882527">
        <w:tc>
          <w:tcPr>
            <w:tcW w:w="636" w:type="dxa"/>
            <w:tcBorders>
              <w:top w:val="nil"/>
              <w:left w:val="single" w:sz="8" w:space="0" w:color="auto"/>
              <w:bottom w:val="single" w:sz="8" w:space="0" w:color="auto"/>
              <w:right w:val="single" w:sz="8" w:space="0" w:color="auto"/>
            </w:tcBorders>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b/>
                <w:bCs/>
                <w:sz w:val="24"/>
                <w:szCs w:val="24"/>
              </w:rPr>
              <w:t> </w:t>
            </w:r>
          </w:p>
        </w:tc>
        <w:tc>
          <w:tcPr>
            <w:tcW w:w="4122" w:type="dxa"/>
            <w:tcBorders>
              <w:top w:val="nil"/>
              <w:left w:val="nil"/>
              <w:bottom w:val="single" w:sz="8" w:space="0" w:color="auto"/>
              <w:right w:val="single" w:sz="8" w:space="0" w:color="auto"/>
            </w:tcBorders>
          </w:tcPr>
          <w:p w:rsidR="00832366" w:rsidRPr="00140B42" w:rsidRDefault="00832366" w:rsidP="00882527">
            <w:pPr>
              <w:spacing w:before="100" w:beforeAutospacing="1" w:after="100" w:afterAutospacing="1"/>
              <w:jc w:val="both"/>
              <w:rPr>
                <w:rFonts w:ascii="Times New Roman" w:hAnsi="Times New Roman"/>
                <w:sz w:val="24"/>
                <w:szCs w:val="24"/>
              </w:rPr>
            </w:pPr>
            <w:r w:rsidRPr="00140B42">
              <w:rPr>
                <w:rFonts w:ascii="Times New Roman" w:hAnsi="Times New Roman"/>
                <w:sz w:val="24"/>
                <w:szCs w:val="24"/>
              </w:rPr>
              <w:t>Довжина тротуарів</w:t>
            </w:r>
          </w:p>
        </w:tc>
        <w:tc>
          <w:tcPr>
            <w:tcW w:w="1722" w:type="dxa"/>
            <w:tcBorders>
              <w:top w:val="nil"/>
              <w:left w:val="nil"/>
              <w:bottom w:val="single" w:sz="8" w:space="0" w:color="auto"/>
              <w:right w:val="single" w:sz="8" w:space="0" w:color="auto"/>
            </w:tcBorders>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км</w:t>
            </w:r>
          </w:p>
        </w:tc>
        <w:tc>
          <w:tcPr>
            <w:tcW w:w="4320" w:type="dxa"/>
            <w:tcBorders>
              <w:top w:val="nil"/>
              <w:left w:val="nil"/>
              <w:bottom w:val="single" w:sz="8" w:space="0" w:color="auto"/>
              <w:right w:val="single" w:sz="8" w:space="0" w:color="auto"/>
            </w:tcBorders>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15</w:t>
            </w:r>
          </w:p>
        </w:tc>
      </w:tr>
      <w:tr w:rsidR="00832366" w:rsidRPr="00140B42" w:rsidTr="00882527">
        <w:tc>
          <w:tcPr>
            <w:tcW w:w="636" w:type="dxa"/>
            <w:tcBorders>
              <w:top w:val="single" w:sz="8" w:space="0" w:color="auto"/>
              <w:left w:val="single" w:sz="8" w:space="0" w:color="auto"/>
              <w:bottom w:val="single" w:sz="8" w:space="0" w:color="auto"/>
              <w:right w:val="single" w:sz="8" w:space="0" w:color="auto"/>
            </w:tcBorders>
          </w:tcPr>
          <w:p w:rsidR="00832366" w:rsidRPr="00140B42" w:rsidRDefault="00832366" w:rsidP="00882527">
            <w:pPr>
              <w:spacing w:before="100" w:beforeAutospacing="1" w:after="100" w:afterAutospacing="1"/>
              <w:jc w:val="center"/>
              <w:rPr>
                <w:rFonts w:ascii="Times New Roman" w:hAnsi="Times New Roman"/>
                <w:b/>
                <w:bCs/>
                <w:sz w:val="24"/>
                <w:szCs w:val="24"/>
              </w:rPr>
            </w:pPr>
          </w:p>
        </w:tc>
        <w:tc>
          <w:tcPr>
            <w:tcW w:w="4122" w:type="dxa"/>
            <w:tcBorders>
              <w:top w:val="single" w:sz="8" w:space="0" w:color="auto"/>
              <w:left w:val="nil"/>
              <w:bottom w:val="single" w:sz="8" w:space="0" w:color="auto"/>
              <w:right w:val="single" w:sz="8" w:space="0" w:color="auto"/>
            </w:tcBorders>
          </w:tcPr>
          <w:p w:rsidR="00832366" w:rsidRPr="00140B42" w:rsidRDefault="00832366" w:rsidP="00882527">
            <w:pPr>
              <w:spacing w:before="100" w:beforeAutospacing="1" w:after="100" w:afterAutospacing="1"/>
              <w:jc w:val="both"/>
              <w:rPr>
                <w:rFonts w:ascii="Times New Roman" w:hAnsi="Times New Roman"/>
                <w:sz w:val="24"/>
                <w:szCs w:val="24"/>
              </w:rPr>
            </w:pPr>
            <w:r w:rsidRPr="00140B42">
              <w:rPr>
                <w:rFonts w:ascii="Times New Roman" w:hAnsi="Times New Roman"/>
                <w:sz w:val="24"/>
                <w:szCs w:val="24"/>
              </w:rPr>
              <w:t xml:space="preserve">Площа доріг </w:t>
            </w:r>
          </w:p>
        </w:tc>
        <w:tc>
          <w:tcPr>
            <w:tcW w:w="1722" w:type="dxa"/>
            <w:tcBorders>
              <w:top w:val="single" w:sz="8" w:space="0" w:color="auto"/>
              <w:left w:val="nil"/>
              <w:bottom w:val="single" w:sz="8" w:space="0" w:color="auto"/>
              <w:right w:val="single" w:sz="8" w:space="0" w:color="auto"/>
            </w:tcBorders>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м?</w:t>
            </w:r>
          </w:p>
        </w:tc>
        <w:tc>
          <w:tcPr>
            <w:tcW w:w="4320" w:type="dxa"/>
            <w:tcBorders>
              <w:top w:val="single" w:sz="8" w:space="0" w:color="auto"/>
              <w:left w:val="nil"/>
              <w:bottom w:val="single" w:sz="8" w:space="0" w:color="auto"/>
              <w:right w:val="single" w:sz="8" w:space="0" w:color="auto"/>
            </w:tcBorders>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520000</w:t>
            </w:r>
          </w:p>
        </w:tc>
      </w:tr>
      <w:tr w:rsidR="00832366" w:rsidRPr="00140B42" w:rsidTr="00882527">
        <w:tc>
          <w:tcPr>
            <w:tcW w:w="636" w:type="dxa"/>
            <w:tcBorders>
              <w:top w:val="nil"/>
              <w:left w:val="single" w:sz="8" w:space="0" w:color="auto"/>
              <w:bottom w:val="single" w:sz="8" w:space="0" w:color="auto"/>
              <w:right w:val="single" w:sz="8" w:space="0" w:color="auto"/>
            </w:tcBorders>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b/>
                <w:bCs/>
                <w:sz w:val="24"/>
                <w:szCs w:val="24"/>
              </w:rPr>
              <w:t> </w:t>
            </w:r>
          </w:p>
        </w:tc>
        <w:tc>
          <w:tcPr>
            <w:tcW w:w="4122" w:type="dxa"/>
            <w:tcBorders>
              <w:top w:val="nil"/>
              <w:left w:val="nil"/>
              <w:bottom w:val="single" w:sz="8" w:space="0" w:color="auto"/>
              <w:right w:val="single" w:sz="8" w:space="0" w:color="auto"/>
            </w:tcBorders>
          </w:tcPr>
          <w:p w:rsidR="00832366" w:rsidRPr="00140B42" w:rsidRDefault="00832366" w:rsidP="00882527">
            <w:pPr>
              <w:spacing w:before="100" w:beforeAutospacing="1" w:after="100" w:afterAutospacing="1"/>
              <w:jc w:val="both"/>
              <w:rPr>
                <w:rFonts w:ascii="Times New Roman" w:hAnsi="Times New Roman"/>
                <w:sz w:val="24"/>
                <w:szCs w:val="24"/>
              </w:rPr>
            </w:pPr>
            <w:r w:rsidRPr="00140B42">
              <w:rPr>
                <w:rFonts w:ascii="Times New Roman" w:hAnsi="Times New Roman"/>
                <w:sz w:val="24"/>
                <w:szCs w:val="24"/>
              </w:rPr>
              <w:t>Загальна протяжність водостоків</w:t>
            </w:r>
          </w:p>
        </w:tc>
        <w:tc>
          <w:tcPr>
            <w:tcW w:w="1722" w:type="dxa"/>
            <w:tcBorders>
              <w:top w:val="nil"/>
              <w:left w:val="nil"/>
              <w:bottom w:val="single" w:sz="8" w:space="0" w:color="auto"/>
              <w:right w:val="single" w:sz="8" w:space="0" w:color="auto"/>
            </w:tcBorders>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км</w:t>
            </w:r>
          </w:p>
        </w:tc>
        <w:tc>
          <w:tcPr>
            <w:tcW w:w="4320" w:type="dxa"/>
            <w:tcBorders>
              <w:top w:val="nil"/>
              <w:left w:val="nil"/>
              <w:bottom w:val="single" w:sz="8" w:space="0" w:color="auto"/>
              <w:right w:val="single" w:sz="8" w:space="0" w:color="auto"/>
            </w:tcBorders>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3,7</w:t>
            </w:r>
          </w:p>
        </w:tc>
      </w:tr>
      <w:tr w:rsidR="00832366" w:rsidRPr="00140B42" w:rsidTr="00882527">
        <w:tc>
          <w:tcPr>
            <w:tcW w:w="636" w:type="dxa"/>
            <w:tcBorders>
              <w:top w:val="single" w:sz="8" w:space="0" w:color="auto"/>
              <w:left w:val="single" w:sz="8" w:space="0" w:color="auto"/>
              <w:bottom w:val="single" w:sz="8" w:space="0" w:color="auto"/>
              <w:right w:val="single" w:sz="8" w:space="0" w:color="auto"/>
            </w:tcBorders>
          </w:tcPr>
          <w:p w:rsidR="00832366" w:rsidRPr="00140B42" w:rsidRDefault="00832366" w:rsidP="00882527">
            <w:pPr>
              <w:spacing w:before="100" w:beforeAutospacing="1" w:after="100" w:afterAutospacing="1"/>
              <w:jc w:val="center"/>
              <w:rPr>
                <w:rFonts w:ascii="Times New Roman" w:hAnsi="Times New Roman"/>
                <w:sz w:val="24"/>
                <w:szCs w:val="24"/>
                <w:highlight w:val="cyan"/>
              </w:rPr>
            </w:pPr>
            <w:r w:rsidRPr="00140B42">
              <w:rPr>
                <w:rFonts w:ascii="Times New Roman" w:hAnsi="Times New Roman"/>
                <w:b/>
                <w:bCs/>
                <w:sz w:val="24"/>
                <w:szCs w:val="24"/>
                <w:highlight w:val="cyan"/>
              </w:rPr>
              <w:t> </w:t>
            </w:r>
          </w:p>
        </w:tc>
        <w:tc>
          <w:tcPr>
            <w:tcW w:w="4122" w:type="dxa"/>
            <w:tcBorders>
              <w:top w:val="single" w:sz="8" w:space="0" w:color="auto"/>
              <w:left w:val="nil"/>
              <w:bottom w:val="single" w:sz="8" w:space="0" w:color="auto"/>
              <w:right w:val="single" w:sz="8" w:space="0" w:color="auto"/>
            </w:tcBorders>
          </w:tcPr>
          <w:p w:rsidR="00832366" w:rsidRPr="00140B42" w:rsidRDefault="00832366" w:rsidP="00882527">
            <w:pPr>
              <w:spacing w:before="100" w:beforeAutospacing="1" w:after="100" w:afterAutospacing="1"/>
              <w:jc w:val="both"/>
              <w:rPr>
                <w:rFonts w:ascii="Times New Roman" w:hAnsi="Times New Roman"/>
                <w:sz w:val="24"/>
                <w:szCs w:val="24"/>
              </w:rPr>
            </w:pPr>
            <w:r w:rsidRPr="00140B42">
              <w:rPr>
                <w:rFonts w:ascii="Times New Roman" w:hAnsi="Times New Roman"/>
                <w:sz w:val="24"/>
                <w:szCs w:val="24"/>
              </w:rPr>
              <w:t>Мережі зовнішнього освітлення</w:t>
            </w:r>
          </w:p>
        </w:tc>
        <w:tc>
          <w:tcPr>
            <w:tcW w:w="1722" w:type="dxa"/>
            <w:tcBorders>
              <w:top w:val="single" w:sz="8" w:space="0" w:color="auto"/>
              <w:left w:val="nil"/>
              <w:bottom w:val="single" w:sz="8" w:space="0" w:color="auto"/>
              <w:right w:val="single" w:sz="8" w:space="0" w:color="auto"/>
            </w:tcBorders>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км</w:t>
            </w:r>
          </w:p>
        </w:tc>
        <w:tc>
          <w:tcPr>
            <w:tcW w:w="4320" w:type="dxa"/>
            <w:tcBorders>
              <w:top w:val="single" w:sz="8" w:space="0" w:color="auto"/>
              <w:left w:val="nil"/>
              <w:bottom w:val="single" w:sz="8" w:space="0" w:color="auto"/>
              <w:right w:val="single" w:sz="8" w:space="0" w:color="auto"/>
            </w:tcBorders>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172,4</w:t>
            </w:r>
          </w:p>
        </w:tc>
      </w:tr>
      <w:tr w:rsidR="00832366" w:rsidRPr="00140B42" w:rsidTr="00882527">
        <w:tc>
          <w:tcPr>
            <w:tcW w:w="636" w:type="dxa"/>
            <w:tcBorders>
              <w:top w:val="nil"/>
              <w:left w:val="single" w:sz="8" w:space="0" w:color="auto"/>
              <w:bottom w:val="single" w:sz="8" w:space="0" w:color="auto"/>
              <w:right w:val="single" w:sz="8" w:space="0" w:color="auto"/>
            </w:tcBorders>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b/>
                <w:bCs/>
                <w:sz w:val="24"/>
                <w:szCs w:val="24"/>
              </w:rPr>
              <w:t>6.</w:t>
            </w:r>
          </w:p>
        </w:tc>
        <w:tc>
          <w:tcPr>
            <w:tcW w:w="4122" w:type="dxa"/>
            <w:tcBorders>
              <w:top w:val="nil"/>
              <w:left w:val="nil"/>
              <w:bottom w:val="single" w:sz="8" w:space="0" w:color="auto"/>
              <w:right w:val="single" w:sz="8" w:space="0" w:color="auto"/>
            </w:tcBorders>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b/>
                <w:bCs/>
                <w:sz w:val="24"/>
                <w:szCs w:val="24"/>
              </w:rPr>
              <w:t>Зелене господарство міста</w:t>
            </w:r>
          </w:p>
        </w:tc>
        <w:tc>
          <w:tcPr>
            <w:tcW w:w="1722" w:type="dxa"/>
            <w:tcBorders>
              <w:top w:val="nil"/>
              <w:left w:val="nil"/>
              <w:bottom w:val="single" w:sz="8" w:space="0" w:color="auto"/>
              <w:right w:val="single" w:sz="8" w:space="0" w:color="auto"/>
            </w:tcBorders>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 </w:t>
            </w:r>
          </w:p>
        </w:tc>
        <w:tc>
          <w:tcPr>
            <w:tcW w:w="4320" w:type="dxa"/>
            <w:tcBorders>
              <w:top w:val="nil"/>
              <w:left w:val="nil"/>
              <w:bottom w:val="single" w:sz="8" w:space="0" w:color="auto"/>
              <w:right w:val="single" w:sz="8" w:space="0" w:color="auto"/>
            </w:tcBorders>
          </w:tcPr>
          <w:p w:rsidR="00832366" w:rsidRPr="00140B42" w:rsidRDefault="00832366" w:rsidP="00882527">
            <w:pPr>
              <w:spacing w:before="100" w:beforeAutospacing="1" w:after="100" w:afterAutospacing="1"/>
              <w:jc w:val="center"/>
              <w:rPr>
                <w:rFonts w:ascii="Times New Roman" w:hAnsi="Times New Roman"/>
                <w:sz w:val="24"/>
                <w:szCs w:val="24"/>
              </w:rPr>
            </w:pPr>
          </w:p>
        </w:tc>
      </w:tr>
      <w:tr w:rsidR="00832366" w:rsidRPr="00140B42" w:rsidTr="00882527">
        <w:tc>
          <w:tcPr>
            <w:tcW w:w="636" w:type="dxa"/>
            <w:tcBorders>
              <w:top w:val="single" w:sz="8" w:space="0" w:color="auto"/>
              <w:left w:val="single" w:sz="8" w:space="0" w:color="auto"/>
              <w:bottom w:val="single" w:sz="8" w:space="0" w:color="auto"/>
              <w:right w:val="single" w:sz="8" w:space="0" w:color="auto"/>
            </w:tcBorders>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b/>
                <w:bCs/>
                <w:sz w:val="24"/>
                <w:szCs w:val="24"/>
              </w:rPr>
              <w:t> </w:t>
            </w:r>
          </w:p>
        </w:tc>
        <w:tc>
          <w:tcPr>
            <w:tcW w:w="4122" w:type="dxa"/>
            <w:tcBorders>
              <w:top w:val="single" w:sz="8" w:space="0" w:color="auto"/>
              <w:left w:val="nil"/>
              <w:bottom w:val="single" w:sz="8" w:space="0" w:color="auto"/>
              <w:right w:val="single" w:sz="8" w:space="0" w:color="auto"/>
            </w:tcBorders>
          </w:tcPr>
          <w:p w:rsidR="00832366" w:rsidRPr="00140B42" w:rsidRDefault="00832366" w:rsidP="00882527">
            <w:pPr>
              <w:spacing w:before="100" w:beforeAutospacing="1" w:after="100" w:afterAutospacing="1"/>
              <w:jc w:val="both"/>
              <w:rPr>
                <w:rFonts w:ascii="Times New Roman" w:hAnsi="Times New Roman"/>
                <w:sz w:val="24"/>
                <w:szCs w:val="24"/>
              </w:rPr>
            </w:pPr>
            <w:r w:rsidRPr="00140B42">
              <w:rPr>
                <w:rFonts w:ascii="Times New Roman" w:hAnsi="Times New Roman"/>
                <w:sz w:val="24"/>
                <w:szCs w:val="24"/>
              </w:rPr>
              <w:t>Загальна площа зелених насаджень</w:t>
            </w:r>
          </w:p>
        </w:tc>
        <w:tc>
          <w:tcPr>
            <w:tcW w:w="1722" w:type="dxa"/>
            <w:tcBorders>
              <w:top w:val="single" w:sz="8" w:space="0" w:color="auto"/>
              <w:left w:val="nil"/>
              <w:bottom w:val="single" w:sz="8" w:space="0" w:color="auto"/>
              <w:right w:val="single" w:sz="8" w:space="0" w:color="auto"/>
            </w:tcBorders>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га</w:t>
            </w:r>
          </w:p>
        </w:tc>
        <w:tc>
          <w:tcPr>
            <w:tcW w:w="4320" w:type="dxa"/>
            <w:tcBorders>
              <w:top w:val="single" w:sz="8" w:space="0" w:color="auto"/>
              <w:left w:val="nil"/>
              <w:bottom w:val="single" w:sz="8" w:space="0" w:color="auto"/>
              <w:right w:val="single" w:sz="8" w:space="0" w:color="auto"/>
            </w:tcBorders>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29,79</w:t>
            </w:r>
          </w:p>
        </w:tc>
      </w:tr>
      <w:tr w:rsidR="00832366" w:rsidRPr="00140B42" w:rsidTr="00882527">
        <w:tc>
          <w:tcPr>
            <w:tcW w:w="636" w:type="dxa"/>
            <w:tcBorders>
              <w:top w:val="nil"/>
              <w:left w:val="single" w:sz="8" w:space="0" w:color="auto"/>
              <w:bottom w:val="single" w:sz="8" w:space="0" w:color="auto"/>
              <w:right w:val="single" w:sz="8" w:space="0" w:color="auto"/>
            </w:tcBorders>
          </w:tcPr>
          <w:p w:rsidR="00832366" w:rsidRPr="00140B42" w:rsidRDefault="00832366" w:rsidP="00882527">
            <w:pPr>
              <w:spacing w:before="100" w:beforeAutospacing="1" w:after="100" w:afterAutospacing="1"/>
              <w:jc w:val="center"/>
              <w:rPr>
                <w:rFonts w:ascii="Times New Roman" w:hAnsi="Times New Roman"/>
                <w:b/>
                <w:bCs/>
                <w:sz w:val="24"/>
                <w:szCs w:val="24"/>
              </w:rPr>
            </w:pPr>
          </w:p>
        </w:tc>
        <w:tc>
          <w:tcPr>
            <w:tcW w:w="4122" w:type="dxa"/>
            <w:tcBorders>
              <w:top w:val="nil"/>
              <w:left w:val="nil"/>
              <w:bottom w:val="single" w:sz="8" w:space="0" w:color="auto"/>
              <w:right w:val="single" w:sz="8" w:space="0" w:color="auto"/>
            </w:tcBorders>
          </w:tcPr>
          <w:p w:rsidR="00832366" w:rsidRPr="00140B42" w:rsidRDefault="00832366" w:rsidP="00882527">
            <w:pPr>
              <w:spacing w:before="100" w:beforeAutospacing="1" w:after="100" w:afterAutospacing="1"/>
              <w:jc w:val="both"/>
              <w:rPr>
                <w:rFonts w:ascii="Times New Roman" w:hAnsi="Times New Roman"/>
                <w:sz w:val="24"/>
                <w:szCs w:val="24"/>
              </w:rPr>
            </w:pPr>
            <w:r w:rsidRPr="00140B42">
              <w:rPr>
                <w:rFonts w:ascii="Times New Roman" w:hAnsi="Times New Roman"/>
                <w:sz w:val="24"/>
                <w:szCs w:val="24"/>
              </w:rPr>
              <w:t xml:space="preserve">Насадження вздовж вулиць і доріг </w:t>
            </w:r>
          </w:p>
        </w:tc>
        <w:tc>
          <w:tcPr>
            <w:tcW w:w="1722" w:type="dxa"/>
            <w:tcBorders>
              <w:top w:val="nil"/>
              <w:left w:val="nil"/>
              <w:bottom w:val="single" w:sz="8" w:space="0" w:color="auto"/>
              <w:right w:val="single" w:sz="8" w:space="0" w:color="auto"/>
            </w:tcBorders>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га</w:t>
            </w:r>
          </w:p>
        </w:tc>
        <w:tc>
          <w:tcPr>
            <w:tcW w:w="4320" w:type="dxa"/>
            <w:tcBorders>
              <w:top w:val="nil"/>
              <w:left w:val="nil"/>
              <w:bottom w:val="single" w:sz="8" w:space="0" w:color="auto"/>
              <w:right w:val="single" w:sz="8" w:space="0" w:color="auto"/>
            </w:tcBorders>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7,12</w:t>
            </w:r>
          </w:p>
        </w:tc>
      </w:tr>
      <w:tr w:rsidR="00832366" w:rsidRPr="00140B42" w:rsidTr="00882527">
        <w:tc>
          <w:tcPr>
            <w:tcW w:w="636" w:type="dxa"/>
            <w:tcBorders>
              <w:top w:val="nil"/>
              <w:left w:val="single" w:sz="8" w:space="0" w:color="auto"/>
              <w:bottom w:val="single" w:sz="8" w:space="0" w:color="auto"/>
              <w:right w:val="single" w:sz="8" w:space="0" w:color="auto"/>
            </w:tcBorders>
          </w:tcPr>
          <w:p w:rsidR="00832366" w:rsidRPr="00140B42" w:rsidRDefault="00832366" w:rsidP="00882527">
            <w:pPr>
              <w:spacing w:before="100" w:beforeAutospacing="1" w:after="100" w:afterAutospacing="1"/>
              <w:jc w:val="center"/>
              <w:rPr>
                <w:rFonts w:ascii="Times New Roman" w:hAnsi="Times New Roman"/>
                <w:b/>
                <w:bCs/>
                <w:sz w:val="24"/>
                <w:szCs w:val="24"/>
              </w:rPr>
            </w:pPr>
          </w:p>
        </w:tc>
        <w:tc>
          <w:tcPr>
            <w:tcW w:w="4122" w:type="dxa"/>
            <w:tcBorders>
              <w:top w:val="nil"/>
              <w:left w:val="nil"/>
              <w:bottom w:val="single" w:sz="8" w:space="0" w:color="auto"/>
              <w:right w:val="single" w:sz="8" w:space="0" w:color="auto"/>
            </w:tcBorders>
          </w:tcPr>
          <w:p w:rsidR="00832366" w:rsidRPr="00140B42" w:rsidRDefault="00832366" w:rsidP="00882527">
            <w:pPr>
              <w:spacing w:before="100" w:beforeAutospacing="1" w:after="100" w:afterAutospacing="1"/>
              <w:jc w:val="both"/>
              <w:rPr>
                <w:rFonts w:ascii="Times New Roman" w:hAnsi="Times New Roman"/>
                <w:sz w:val="24"/>
                <w:szCs w:val="24"/>
              </w:rPr>
            </w:pPr>
            <w:r w:rsidRPr="00140B42">
              <w:rPr>
                <w:rFonts w:ascii="Times New Roman" w:hAnsi="Times New Roman"/>
                <w:sz w:val="24"/>
                <w:szCs w:val="24"/>
              </w:rPr>
              <w:t>Площа зелених насаджень обмеженого користування</w:t>
            </w:r>
          </w:p>
        </w:tc>
        <w:tc>
          <w:tcPr>
            <w:tcW w:w="1722" w:type="dxa"/>
            <w:tcBorders>
              <w:top w:val="nil"/>
              <w:left w:val="nil"/>
              <w:bottom w:val="single" w:sz="8" w:space="0" w:color="auto"/>
              <w:right w:val="single" w:sz="8" w:space="0" w:color="auto"/>
            </w:tcBorders>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га</w:t>
            </w:r>
          </w:p>
        </w:tc>
        <w:tc>
          <w:tcPr>
            <w:tcW w:w="4320" w:type="dxa"/>
            <w:tcBorders>
              <w:top w:val="nil"/>
              <w:left w:val="nil"/>
              <w:bottom w:val="single" w:sz="8" w:space="0" w:color="auto"/>
              <w:right w:val="single" w:sz="8" w:space="0" w:color="auto"/>
            </w:tcBorders>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22,67</w:t>
            </w:r>
          </w:p>
        </w:tc>
      </w:tr>
      <w:tr w:rsidR="00832366" w:rsidRPr="00140B42" w:rsidTr="00882527">
        <w:tc>
          <w:tcPr>
            <w:tcW w:w="636" w:type="dxa"/>
            <w:tcBorders>
              <w:top w:val="nil"/>
              <w:left w:val="single" w:sz="8" w:space="0" w:color="auto"/>
              <w:bottom w:val="single" w:sz="8" w:space="0" w:color="auto"/>
              <w:right w:val="single" w:sz="8" w:space="0" w:color="auto"/>
            </w:tcBorders>
          </w:tcPr>
          <w:p w:rsidR="00832366" w:rsidRPr="00140B42" w:rsidRDefault="00832366" w:rsidP="00882527">
            <w:pPr>
              <w:spacing w:before="100" w:beforeAutospacing="1" w:after="100" w:afterAutospacing="1"/>
              <w:jc w:val="center"/>
              <w:rPr>
                <w:rFonts w:ascii="Times New Roman" w:hAnsi="Times New Roman"/>
                <w:b/>
                <w:bCs/>
                <w:sz w:val="24"/>
                <w:szCs w:val="24"/>
              </w:rPr>
            </w:pPr>
          </w:p>
        </w:tc>
        <w:tc>
          <w:tcPr>
            <w:tcW w:w="4122" w:type="dxa"/>
            <w:tcBorders>
              <w:top w:val="nil"/>
              <w:left w:val="nil"/>
              <w:bottom w:val="single" w:sz="8" w:space="0" w:color="auto"/>
              <w:right w:val="single" w:sz="8" w:space="0" w:color="auto"/>
            </w:tcBorders>
          </w:tcPr>
          <w:p w:rsidR="00832366" w:rsidRPr="00140B42" w:rsidRDefault="00832366" w:rsidP="00882527">
            <w:pPr>
              <w:spacing w:before="100" w:beforeAutospacing="1" w:after="100" w:afterAutospacing="1"/>
              <w:jc w:val="both"/>
              <w:rPr>
                <w:rFonts w:ascii="Times New Roman" w:hAnsi="Times New Roman"/>
                <w:sz w:val="24"/>
                <w:szCs w:val="24"/>
              </w:rPr>
            </w:pPr>
            <w:r w:rsidRPr="00140B42">
              <w:rPr>
                <w:rFonts w:ascii="Times New Roman" w:hAnsi="Times New Roman"/>
                <w:sz w:val="24"/>
                <w:szCs w:val="24"/>
              </w:rPr>
              <w:t>Кількість дерев на території міста</w:t>
            </w:r>
          </w:p>
        </w:tc>
        <w:tc>
          <w:tcPr>
            <w:tcW w:w="1722" w:type="dxa"/>
            <w:tcBorders>
              <w:top w:val="nil"/>
              <w:left w:val="nil"/>
              <w:bottom w:val="single" w:sz="8" w:space="0" w:color="auto"/>
              <w:right w:val="single" w:sz="8" w:space="0" w:color="auto"/>
            </w:tcBorders>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одиниць</w:t>
            </w:r>
          </w:p>
        </w:tc>
        <w:tc>
          <w:tcPr>
            <w:tcW w:w="4320" w:type="dxa"/>
            <w:tcBorders>
              <w:top w:val="nil"/>
              <w:left w:val="nil"/>
              <w:bottom w:val="single" w:sz="8" w:space="0" w:color="auto"/>
              <w:right w:val="single" w:sz="8" w:space="0" w:color="auto"/>
            </w:tcBorders>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523500</w:t>
            </w:r>
          </w:p>
        </w:tc>
      </w:tr>
      <w:tr w:rsidR="00832366" w:rsidRPr="00140B42" w:rsidTr="00882527">
        <w:tc>
          <w:tcPr>
            <w:tcW w:w="636" w:type="dxa"/>
            <w:tcBorders>
              <w:top w:val="nil"/>
              <w:left w:val="single" w:sz="8" w:space="0" w:color="auto"/>
              <w:bottom w:val="single" w:sz="8" w:space="0" w:color="auto"/>
              <w:right w:val="single" w:sz="8" w:space="0" w:color="auto"/>
            </w:tcBorders>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b/>
                <w:bCs/>
                <w:sz w:val="24"/>
                <w:szCs w:val="24"/>
              </w:rPr>
              <w:t> </w:t>
            </w:r>
          </w:p>
        </w:tc>
        <w:tc>
          <w:tcPr>
            <w:tcW w:w="4122" w:type="dxa"/>
            <w:tcBorders>
              <w:top w:val="nil"/>
              <w:left w:val="nil"/>
              <w:bottom w:val="single" w:sz="8" w:space="0" w:color="auto"/>
              <w:right w:val="single" w:sz="8" w:space="0" w:color="auto"/>
            </w:tcBorders>
          </w:tcPr>
          <w:p w:rsidR="00832366" w:rsidRPr="00140B42" w:rsidRDefault="00832366" w:rsidP="00882527">
            <w:pPr>
              <w:spacing w:before="100" w:beforeAutospacing="1" w:after="100" w:afterAutospacing="1"/>
              <w:jc w:val="both"/>
              <w:rPr>
                <w:rFonts w:ascii="Times New Roman" w:hAnsi="Times New Roman"/>
                <w:sz w:val="24"/>
                <w:szCs w:val="24"/>
              </w:rPr>
            </w:pPr>
            <w:r w:rsidRPr="00140B42">
              <w:rPr>
                <w:rFonts w:ascii="Times New Roman" w:hAnsi="Times New Roman"/>
                <w:sz w:val="24"/>
                <w:szCs w:val="24"/>
              </w:rPr>
              <w:t xml:space="preserve">Кількість кущів на території міста </w:t>
            </w:r>
          </w:p>
        </w:tc>
        <w:tc>
          <w:tcPr>
            <w:tcW w:w="1722" w:type="dxa"/>
            <w:tcBorders>
              <w:top w:val="nil"/>
              <w:left w:val="nil"/>
              <w:bottom w:val="single" w:sz="8" w:space="0" w:color="auto"/>
              <w:right w:val="single" w:sz="8" w:space="0" w:color="auto"/>
            </w:tcBorders>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одиниць</w:t>
            </w:r>
          </w:p>
        </w:tc>
        <w:tc>
          <w:tcPr>
            <w:tcW w:w="4320" w:type="dxa"/>
            <w:tcBorders>
              <w:top w:val="nil"/>
              <w:left w:val="nil"/>
              <w:bottom w:val="single" w:sz="8" w:space="0" w:color="auto"/>
              <w:right w:val="single" w:sz="8" w:space="0" w:color="auto"/>
            </w:tcBorders>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199315</w:t>
            </w:r>
          </w:p>
        </w:tc>
      </w:tr>
      <w:tr w:rsidR="00832366" w:rsidRPr="00140B42" w:rsidTr="00882527">
        <w:tc>
          <w:tcPr>
            <w:tcW w:w="636" w:type="dxa"/>
            <w:tcBorders>
              <w:top w:val="nil"/>
              <w:left w:val="single" w:sz="8" w:space="0" w:color="auto"/>
              <w:bottom w:val="single" w:sz="8" w:space="0" w:color="auto"/>
              <w:right w:val="single" w:sz="8" w:space="0" w:color="auto"/>
            </w:tcBorders>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b/>
                <w:bCs/>
                <w:sz w:val="24"/>
                <w:szCs w:val="24"/>
              </w:rPr>
              <w:t> </w:t>
            </w:r>
          </w:p>
        </w:tc>
        <w:tc>
          <w:tcPr>
            <w:tcW w:w="4122" w:type="dxa"/>
            <w:tcBorders>
              <w:top w:val="nil"/>
              <w:left w:val="nil"/>
              <w:bottom w:val="single" w:sz="8" w:space="0" w:color="auto"/>
              <w:right w:val="single" w:sz="8" w:space="0" w:color="auto"/>
            </w:tcBorders>
          </w:tcPr>
          <w:p w:rsidR="00832366" w:rsidRPr="00140B42" w:rsidRDefault="00832366" w:rsidP="00882527">
            <w:pPr>
              <w:spacing w:before="100" w:beforeAutospacing="1" w:after="100" w:afterAutospacing="1"/>
              <w:jc w:val="both"/>
              <w:rPr>
                <w:rFonts w:ascii="Times New Roman" w:hAnsi="Times New Roman"/>
                <w:sz w:val="24"/>
                <w:szCs w:val="24"/>
              </w:rPr>
            </w:pPr>
            <w:r w:rsidRPr="00140B42">
              <w:rPr>
                <w:rFonts w:ascii="Times New Roman" w:hAnsi="Times New Roman"/>
                <w:sz w:val="24"/>
                <w:szCs w:val="24"/>
              </w:rPr>
              <w:t>Площа газонів на території міста</w:t>
            </w:r>
          </w:p>
        </w:tc>
        <w:tc>
          <w:tcPr>
            <w:tcW w:w="1722" w:type="dxa"/>
            <w:tcBorders>
              <w:top w:val="nil"/>
              <w:left w:val="nil"/>
              <w:bottom w:val="single" w:sz="8" w:space="0" w:color="auto"/>
              <w:right w:val="single" w:sz="8" w:space="0" w:color="auto"/>
            </w:tcBorders>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м?</w:t>
            </w:r>
          </w:p>
        </w:tc>
        <w:tc>
          <w:tcPr>
            <w:tcW w:w="4320" w:type="dxa"/>
            <w:tcBorders>
              <w:top w:val="nil"/>
              <w:left w:val="nil"/>
              <w:bottom w:val="single" w:sz="8" w:space="0" w:color="auto"/>
              <w:right w:val="single" w:sz="8" w:space="0" w:color="auto"/>
            </w:tcBorders>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420000</w:t>
            </w:r>
          </w:p>
        </w:tc>
      </w:tr>
      <w:tr w:rsidR="00832366" w:rsidRPr="00140B42" w:rsidTr="00882527">
        <w:tc>
          <w:tcPr>
            <w:tcW w:w="636" w:type="dxa"/>
            <w:tcBorders>
              <w:top w:val="nil"/>
              <w:left w:val="single" w:sz="8" w:space="0" w:color="auto"/>
              <w:bottom w:val="single" w:sz="8" w:space="0" w:color="auto"/>
              <w:right w:val="single" w:sz="8" w:space="0" w:color="auto"/>
            </w:tcBorders>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b/>
                <w:bCs/>
                <w:sz w:val="24"/>
                <w:szCs w:val="24"/>
              </w:rPr>
              <w:t>7.</w:t>
            </w:r>
          </w:p>
        </w:tc>
        <w:tc>
          <w:tcPr>
            <w:tcW w:w="4122" w:type="dxa"/>
            <w:tcBorders>
              <w:top w:val="nil"/>
              <w:left w:val="nil"/>
              <w:bottom w:val="single" w:sz="8" w:space="0" w:color="auto"/>
              <w:right w:val="single" w:sz="8" w:space="0" w:color="auto"/>
            </w:tcBorders>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b/>
                <w:bCs/>
                <w:sz w:val="24"/>
                <w:szCs w:val="24"/>
              </w:rPr>
              <w:t>Житлово-комунальна сфера</w:t>
            </w:r>
          </w:p>
        </w:tc>
        <w:tc>
          <w:tcPr>
            <w:tcW w:w="1722" w:type="dxa"/>
            <w:tcBorders>
              <w:top w:val="nil"/>
              <w:left w:val="nil"/>
              <w:bottom w:val="single" w:sz="8" w:space="0" w:color="auto"/>
              <w:right w:val="single" w:sz="8" w:space="0" w:color="auto"/>
            </w:tcBorders>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 </w:t>
            </w:r>
          </w:p>
        </w:tc>
        <w:tc>
          <w:tcPr>
            <w:tcW w:w="4320" w:type="dxa"/>
            <w:tcBorders>
              <w:top w:val="nil"/>
              <w:left w:val="nil"/>
              <w:bottom w:val="single" w:sz="8" w:space="0" w:color="auto"/>
              <w:right w:val="single" w:sz="8" w:space="0" w:color="auto"/>
            </w:tcBorders>
          </w:tcPr>
          <w:p w:rsidR="00832366" w:rsidRPr="00140B42" w:rsidRDefault="00832366" w:rsidP="00882527">
            <w:pPr>
              <w:spacing w:before="100" w:beforeAutospacing="1" w:after="100" w:afterAutospacing="1"/>
              <w:jc w:val="center"/>
              <w:rPr>
                <w:rFonts w:ascii="Times New Roman" w:hAnsi="Times New Roman"/>
                <w:sz w:val="24"/>
                <w:szCs w:val="24"/>
              </w:rPr>
            </w:pPr>
          </w:p>
        </w:tc>
      </w:tr>
      <w:tr w:rsidR="00832366" w:rsidRPr="00140B42" w:rsidTr="00882527">
        <w:tc>
          <w:tcPr>
            <w:tcW w:w="636" w:type="dxa"/>
            <w:tcBorders>
              <w:top w:val="nil"/>
              <w:left w:val="single" w:sz="8" w:space="0" w:color="auto"/>
              <w:bottom w:val="single" w:sz="8" w:space="0" w:color="auto"/>
              <w:right w:val="single" w:sz="8" w:space="0" w:color="auto"/>
            </w:tcBorders>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b/>
                <w:bCs/>
                <w:sz w:val="24"/>
                <w:szCs w:val="24"/>
              </w:rPr>
              <w:lastRenderedPageBreak/>
              <w:t> </w:t>
            </w:r>
          </w:p>
        </w:tc>
        <w:tc>
          <w:tcPr>
            <w:tcW w:w="4122" w:type="dxa"/>
            <w:tcBorders>
              <w:top w:val="nil"/>
              <w:left w:val="nil"/>
              <w:bottom w:val="single" w:sz="8" w:space="0" w:color="auto"/>
              <w:right w:val="single" w:sz="8" w:space="0" w:color="auto"/>
            </w:tcBorders>
          </w:tcPr>
          <w:p w:rsidR="00832366" w:rsidRPr="00140B42" w:rsidRDefault="00832366" w:rsidP="00882527">
            <w:pPr>
              <w:spacing w:before="100" w:beforeAutospacing="1" w:after="100" w:afterAutospacing="1"/>
              <w:jc w:val="both"/>
              <w:rPr>
                <w:rFonts w:ascii="Times New Roman" w:hAnsi="Times New Roman"/>
                <w:sz w:val="24"/>
                <w:szCs w:val="24"/>
              </w:rPr>
            </w:pPr>
            <w:r w:rsidRPr="00140B42">
              <w:rPr>
                <w:rFonts w:ascii="Times New Roman" w:hAnsi="Times New Roman"/>
                <w:sz w:val="24"/>
                <w:szCs w:val="24"/>
              </w:rPr>
              <w:t>Кількість будинків, всього</w:t>
            </w:r>
          </w:p>
        </w:tc>
        <w:tc>
          <w:tcPr>
            <w:tcW w:w="1722" w:type="dxa"/>
            <w:tcBorders>
              <w:top w:val="nil"/>
              <w:left w:val="nil"/>
              <w:bottom w:val="single" w:sz="8" w:space="0" w:color="auto"/>
              <w:right w:val="single" w:sz="8" w:space="0" w:color="auto"/>
            </w:tcBorders>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одиниць</w:t>
            </w:r>
          </w:p>
        </w:tc>
        <w:tc>
          <w:tcPr>
            <w:tcW w:w="4320" w:type="dxa"/>
            <w:tcBorders>
              <w:top w:val="nil"/>
              <w:left w:val="nil"/>
              <w:bottom w:val="single" w:sz="8" w:space="0" w:color="auto"/>
              <w:right w:val="single" w:sz="8" w:space="0" w:color="auto"/>
            </w:tcBorders>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4197</w:t>
            </w:r>
          </w:p>
        </w:tc>
      </w:tr>
      <w:tr w:rsidR="00832366" w:rsidRPr="00140B42" w:rsidTr="00882527">
        <w:tc>
          <w:tcPr>
            <w:tcW w:w="636" w:type="dxa"/>
            <w:tcBorders>
              <w:top w:val="nil"/>
              <w:left w:val="single" w:sz="8" w:space="0" w:color="auto"/>
              <w:bottom w:val="single" w:sz="8" w:space="0" w:color="auto"/>
              <w:right w:val="single" w:sz="8" w:space="0" w:color="auto"/>
            </w:tcBorders>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b/>
                <w:bCs/>
                <w:sz w:val="24"/>
                <w:szCs w:val="24"/>
              </w:rPr>
              <w:t> </w:t>
            </w:r>
          </w:p>
        </w:tc>
        <w:tc>
          <w:tcPr>
            <w:tcW w:w="4122" w:type="dxa"/>
            <w:tcBorders>
              <w:top w:val="nil"/>
              <w:left w:val="nil"/>
              <w:bottom w:val="single" w:sz="8" w:space="0" w:color="auto"/>
              <w:right w:val="single" w:sz="8" w:space="0" w:color="auto"/>
            </w:tcBorders>
          </w:tcPr>
          <w:p w:rsidR="00832366" w:rsidRPr="00140B42" w:rsidRDefault="00832366" w:rsidP="00882527">
            <w:pPr>
              <w:spacing w:before="100" w:beforeAutospacing="1" w:after="100" w:afterAutospacing="1"/>
              <w:jc w:val="both"/>
              <w:rPr>
                <w:rFonts w:ascii="Times New Roman" w:hAnsi="Times New Roman"/>
                <w:sz w:val="24"/>
                <w:szCs w:val="24"/>
              </w:rPr>
            </w:pPr>
            <w:r w:rsidRPr="00140B42">
              <w:rPr>
                <w:rFonts w:ascii="Times New Roman" w:hAnsi="Times New Roman"/>
                <w:sz w:val="24"/>
                <w:szCs w:val="24"/>
              </w:rPr>
              <w:t>В тому числі кількість будинків приватного сектору</w:t>
            </w:r>
          </w:p>
        </w:tc>
        <w:tc>
          <w:tcPr>
            <w:tcW w:w="1722" w:type="dxa"/>
            <w:tcBorders>
              <w:top w:val="nil"/>
              <w:left w:val="nil"/>
              <w:bottom w:val="single" w:sz="8" w:space="0" w:color="auto"/>
              <w:right w:val="single" w:sz="8" w:space="0" w:color="auto"/>
            </w:tcBorders>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одиниць</w:t>
            </w:r>
          </w:p>
        </w:tc>
        <w:tc>
          <w:tcPr>
            <w:tcW w:w="4320" w:type="dxa"/>
            <w:tcBorders>
              <w:top w:val="nil"/>
              <w:left w:val="nil"/>
              <w:bottom w:val="single" w:sz="8" w:space="0" w:color="auto"/>
              <w:right w:val="single" w:sz="8" w:space="0" w:color="auto"/>
            </w:tcBorders>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4068</w:t>
            </w:r>
          </w:p>
        </w:tc>
      </w:tr>
      <w:tr w:rsidR="00832366" w:rsidRPr="00140B42" w:rsidTr="00882527">
        <w:tc>
          <w:tcPr>
            <w:tcW w:w="636" w:type="dxa"/>
            <w:tcBorders>
              <w:top w:val="nil"/>
              <w:left w:val="single" w:sz="8" w:space="0" w:color="auto"/>
              <w:bottom w:val="single" w:sz="8" w:space="0" w:color="auto"/>
              <w:right w:val="single" w:sz="8" w:space="0" w:color="auto"/>
            </w:tcBorders>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b/>
                <w:bCs/>
                <w:sz w:val="24"/>
                <w:szCs w:val="24"/>
              </w:rPr>
              <w:t> </w:t>
            </w:r>
          </w:p>
        </w:tc>
        <w:tc>
          <w:tcPr>
            <w:tcW w:w="4122" w:type="dxa"/>
            <w:tcBorders>
              <w:top w:val="nil"/>
              <w:left w:val="nil"/>
              <w:bottom w:val="single" w:sz="8" w:space="0" w:color="auto"/>
              <w:right w:val="single" w:sz="8" w:space="0" w:color="auto"/>
            </w:tcBorders>
          </w:tcPr>
          <w:p w:rsidR="00832366" w:rsidRPr="00140B42" w:rsidRDefault="00832366" w:rsidP="00882527">
            <w:pPr>
              <w:spacing w:before="100" w:beforeAutospacing="1" w:after="100" w:afterAutospacing="1"/>
              <w:jc w:val="both"/>
              <w:rPr>
                <w:rFonts w:ascii="Times New Roman" w:hAnsi="Times New Roman"/>
                <w:sz w:val="24"/>
                <w:szCs w:val="24"/>
              </w:rPr>
            </w:pPr>
            <w:r w:rsidRPr="00140B42">
              <w:rPr>
                <w:rFonts w:ascii="Times New Roman" w:hAnsi="Times New Roman"/>
                <w:sz w:val="24"/>
                <w:szCs w:val="24"/>
              </w:rPr>
              <w:t xml:space="preserve">Кількість  багатоповерхових будинків </w:t>
            </w:r>
          </w:p>
        </w:tc>
        <w:tc>
          <w:tcPr>
            <w:tcW w:w="1722" w:type="dxa"/>
            <w:tcBorders>
              <w:top w:val="nil"/>
              <w:left w:val="nil"/>
              <w:bottom w:val="single" w:sz="8" w:space="0" w:color="auto"/>
              <w:right w:val="single" w:sz="8" w:space="0" w:color="auto"/>
            </w:tcBorders>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одиниць</w:t>
            </w:r>
          </w:p>
        </w:tc>
        <w:tc>
          <w:tcPr>
            <w:tcW w:w="4320" w:type="dxa"/>
            <w:tcBorders>
              <w:top w:val="nil"/>
              <w:left w:val="nil"/>
              <w:bottom w:val="single" w:sz="8" w:space="0" w:color="auto"/>
              <w:right w:val="single" w:sz="8" w:space="0" w:color="auto"/>
            </w:tcBorders>
          </w:tcPr>
          <w:p w:rsidR="00832366" w:rsidRPr="00140B42" w:rsidRDefault="00832366" w:rsidP="006D3813">
            <w:pPr>
              <w:spacing w:before="100" w:beforeAutospacing="1" w:after="100" w:afterAutospacing="1"/>
              <w:jc w:val="center"/>
              <w:rPr>
                <w:rFonts w:ascii="Times New Roman" w:hAnsi="Times New Roman"/>
                <w:sz w:val="24"/>
                <w:szCs w:val="24"/>
                <w:lang w:val="uk-UA"/>
              </w:rPr>
            </w:pPr>
            <w:r w:rsidRPr="00140B42">
              <w:rPr>
                <w:rFonts w:ascii="Times New Roman" w:hAnsi="Times New Roman"/>
                <w:sz w:val="24"/>
                <w:szCs w:val="24"/>
              </w:rPr>
              <w:t>12</w:t>
            </w:r>
            <w:r w:rsidR="006D3813" w:rsidRPr="00140B42">
              <w:rPr>
                <w:rFonts w:ascii="Times New Roman" w:hAnsi="Times New Roman"/>
                <w:sz w:val="24"/>
                <w:szCs w:val="24"/>
                <w:lang w:val="uk-UA"/>
              </w:rPr>
              <w:t>8</w:t>
            </w:r>
          </w:p>
        </w:tc>
      </w:tr>
      <w:tr w:rsidR="00832366" w:rsidRPr="00140B42" w:rsidTr="00882527">
        <w:tc>
          <w:tcPr>
            <w:tcW w:w="636" w:type="dxa"/>
            <w:tcBorders>
              <w:top w:val="nil"/>
              <w:left w:val="single" w:sz="8" w:space="0" w:color="auto"/>
              <w:bottom w:val="single" w:sz="8" w:space="0" w:color="auto"/>
              <w:right w:val="single" w:sz="8" w:space="0" w:color="auto"/>
            </w:tcBorders>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b/>
                <w:bCs/>
                <w:sz w:val="24"/>
                <w:szCs w:val="24"/>
              </w:rPr>
              <w:t> </w:t>
            </w:r>
          </w:p>
        </w:tc>
        <w:tc>
          <w:tcPr>
            <w:tcW w:w="4122" w:type="dxa"/>
            <w:tcBorders>
              <w:top w:val="nil"/>
              <w:left w:val="nil"/>
              <w:bottom w:val="single" w:sz="8" w:space="0" w:color="auto"/>
              <w:right w:val="single" w:sz="8" w:space="0" w:color="auto"/>
            </w:tcBorders>
          </w:tcPr>
          <w:p w:rsidR="00832366" w:rsidRPr="00140B42" w:rsidRDefault="00832366" w:rsidP="00882527">
            <w:pPr>
              <w:spacing w:before="100" w:beforeAutospacing="1" w:after="100" w:afterAutospacing="1"/>
              <w:jc w:val="both"/>
              <w:rPr>
                <w:rFonts w:ascii="Times New Roman" w:hAnsi="Times New Roman"/>
                <w:sz w:val="24"/>
                <w:szCs w:val="24"/>
              </w:rPr>
            </w:pPr>
            <w:r w:rsidRPr="00140B42">
              <w:rPr>
                <w:rFonts w:ascii="Times New Roman" w:hAnsi="Times New Roman"/>
                <w:sz w:val="24"/>
                <w:szCs w:val="24"/>
              </w:rPr>
              <w:t>в т.ч. тих, в яких створені кондомінімуми (товариства співвласників квартир)</w:t>
            </w:r>
          </w:p>
        </w:tc>
        <w:tc>
          <w:tcPr>
            <w:tcW w:w="1722" w:type="dxa"/>
            <w:tcBorders>
              <w:top w:val="nil"/>
              <w:left w:val="nil"/>
              <w:bottom w:val="single" w:sz="8" w:space="0" w:color="auto"/>
              <w:right w:val="single" w:sz="8" w:space="0" w:color="auto"/>
            </w:tcBorders>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одиниць</w:t>
            </w:r>
          </w:p>
        </w:tc>
        <w:tc>
          <w:tcPr>
            <w:tcW w:w="4320" w:type="dxa"/>
            <w:tcBorders>
              <w:top w:val="nil"/>
              <w:left w:val="nil"/>
              <w:bottom w:val="single" w:sz="8" w:space="0" w:color="auto"/>
              <w:right w:val="single" w:sz="8" w:space="0" w:color="auto"/>
            </w:tcBorders>
          </w:tcPr>
          <w:p w:rsidR="00832366" w:rsidRPr="00140B42" w:rsidRDefault="006D3813" w:rsidP="00882527">
            <w:pPr>
              <w:spacing w:before="100" w:beforeAutospacing="1" w:after="100" w:afterAutospacing="1"/>
              <w:jc w:val="center"/>
              <w:rPr>
                <w:rFonts w:ascii="Times New Roman" w:hAnsi="Times New Roman"/>
                <w:sz w:val="24"/>
                <w:szCs w:val="24"/>
                <w:lang w:val="uk-UA"/>
              </w:rPr>
            </w:pPr>
            <w:r w:rsidRPr="00140B42">
              <w:rPr>
                <w:rFonts w:ascii="Times New Roman" w:hAnsi="Times New Roman"/>
                <w:sz w:val="24"/>
                <w:szCs w:val="24"/>
                <w:lang w:val="uk-UA"/>
              </w:rPr>
              <w:t>27</w:t>
            </w:r>
          </w:p>
        </w:tc>
      </w:tr>
      <w:tr w:rsidR="00832366" w:rsidRPr="00140B42" w:rsidTr="00882527">
        <w:tc>
          <w:tcPr>
            <w:tcW w:w="636" w:type="dxa"/>
            <w:tcBorders>
              <w:top w:val="nil"/>
              <w:left w:val="single" w:sz="8" w:space="0" w:color="auto"/>
              <w:bottom w:val="single" w:sz="8" w:space="0" w:color="auto"/>
              <w:right w:val="single" w:sz="8" w:space="0" w:color="auto"/>
            </w:tcBorders>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b/>
                <w:bCs/>
                <w:sz w:val="24"/>
                <w:szCs w:val="24"/>
              </w:rPr>
              <w:t> </w:t>
            </w:r>
          </w:p>
        </w:tc>
        <w:tc>
          <w:tcPr>
            <w:tcW w:w="4122" w:type="dxa"/>
            <w:tcBorders>
              <w:top w:val="nil"/>
              <w:left w:val="nil"/>
              <w:bottom w:val="single" w:sz="8" w:space="0" w:color="auto"/>
              <w:right w:val="single" w:sz="8" w:space="0" w:color="auto"/>
            </w:tcBorders>
          </w:tcPr>
          <w:p w:rsidR="00832366" w:rsidRPr="00140B42" w:rsidRDefault="00832366" w:rsidP="00882527">
            <w:pPr>
              <w:spacing w:before="100" w:beforeAutospacing="1" w:after="100" w:afterAutospacing="1"/>
              <w:jc w:val="both"/>
              <w:rPr>
                <w:rFonts w:ascii="Times New Roman" w:hAnsi="Times New Roman"/>
                <w:sz w:val="24"/>
                <w:szCs w:val="24"/>
              </w:rPr>
            </w:pPr>
            <w:r w:rsidRPr="00140B42">
              <w:rPr>
                <w:rFonts w:ascii="Times New Roman" w:hAnsi="Times New Roman"/>
                <w:sz w:val="24"/>
                <w:szCs w:val="24"/>
              </w:rPr>
              <w:t>Водопроводом /садибного типу</w:t>
            </w:r>
          </w:p>
        </w:tc>
        <w:tc>
          <w:tcPr>
            <w:tcW w:w="1722" w:type="dxa"/>
            <w:tcBorders>
              <w:top w:val="nil"/>
              <w:left w:val="nil"/>
              <w:bottom w:val="single" w:sz="8" w:space="0" w:color="auto"/>
              <w:right w:val="single" w:sz="8" w:space="0" w:color="auto"/>
            </w:tcBorders>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w:t>
            </w:r>
          </w:p>
        </w:tc>
        <w:tc>
          <w:tcPr>
            <w:tcW w:w="4320" w:type="dxa"/>
            <w:tcBorders>
              <w:top w:val="nil"/>
              <w:left w:val="nil"/>
              <w:bottom w:val="single" w:sz="8" w:space="0" w:color="auto"/>
              <w:right w:val="single" w:sz="8" w:space="0" w:color="auto"/>
            </w:tcBorders>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14</w:t>
            </w:r>
          </w:p>
        </w:tc>
      </w:tr>
      <w:tr w:rsidR="00832366" w:rsidRPr="00140B42" w:rsidTr="00882527">
        <w:tc>
          <w:tcPr>
            <w:tcW w:w="636" w:type="dxa"/>
            <w:tcBorders>
              <w:top w:val="nil"/>
              <w:left w:val="single" w:sz="8" w:space="0" w:color="auto"/>
              <w:bottom w:val="single" w:sz="8" w:space="0" w:color="auto"/>
              <w:right w:val="single" w:sz="8" w:space="0" w:color="auto"/>
            </w:tcBorders>
          </w:tcPr>
          <w:p w:rsidR="00832366" w:rsidRPr="00140B42" w:rsidRDefault="00832366" w:rsidP="00882527">
            <w:pPr>
              <w:spacing w:before="100" w:beforeAutospacing="1" w:after="100" w:afterAutospacing="1"/>
              <w:jc w:val="center"/>
              <w:rPr>
                <w:rFonts w:ascii="Times New Roman" w:hAnsi="Times New Roman"/>
                <w:b/>
                <w:bCs/>
                <w:sz w:val="24"/>
                <w:szCs w:val="24"/>
              </w:rPr>
            </w:pPr>
          </w:p>
        </w:tc>
        <w:tc>
          <w:tcPr>
            <w:tcW w:w="4122" w:type="dxa"/>
            <w:tcBorders>
              <w:top w:val="nil"/>
              <w:left w:val="nil"/>
              <w:bottom w:val="single" w:sz="8" w:space="0" w:color="auto"/>
              <w:right w:val="single" w:sz="8" w:space="0" w:color="auto"/>
            </w:tcBorders>
          </w:tcPr>
          <w:p w:rsidR="00832366" w:rsidRPr="00140B42" w:rsidRDefault="00832366" w:rsidP="00882527">
            <w:pPr>
              <w:spacing w:before="100" w:beforeAutospacing="1" w:after="100" w:afterAutospacing="1"/>
              <w:jc w:val="both"/>
              <w:rPr>
                <w:rFonts w:ascii="Times New Roman" w:hAnsi="Times New Roman"/>
                <w:sz w:val="24"/>
                <w:szCs w:val="24"/>
              </w:rPr>
            </w:pPr>
            <w:r w:rsidRPr="00140B42">
              <w:rPr>
                <w:rFonts w:ascii="Times New Roman" w:hAnsi="Times New Roman"/>
                <w:sz w:val="24"/>
                <w:szCs w:val="24"/>
              </w:rPr>
              <w:t>Протяжність водопровідних мереж</w:t>
            </w:r>
          </w:p>
        </w:tc>
        <w:tc>
          <w:tcPr>
            <w:tcW w:w="1722" w:type="dxa"/>
            <w:tcBorders>
              <w:top w:val="nil"/>
              <w:left w:val="nil"/>
              <w:bottom w:val="single" w:sz="8" w:space="0" w:color="auto"/>
              <w:right w:val="single" w:sz="8" w:space="0" w:color="auto"/>
            </w:tcBorders>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км</w:t>
            </w:r>
          </w:p>
        </w:tc>
        <w:tc>
          <w:tcPr>
            <w:tcW w:w="4320" w:type="dxa"/>
            <w:tcBorders>
              <w:top w:val="nil"/>
              <w:left w:val="nil"/>
              <w:bottom w:val="single" w:sz="8" w:space="0" w:color="auto"/>
              <w:right w:val="single" w:sz="8" w:space="0" w:color="auto"/>
            </w:tcBorders>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72</w:t>
            </w:r>
          </w:p>
        </w:tc>
      </w:tr>
      <w:tr w:rsidR="00832366" w:rsidRPr="00140B42" w:rsidTr="00882527">
        <w:tc>
          <w:tcPr>
            <w:tcW w:w="636" w:type="dxa"/>
            <w:tcBorders>
              <w:top w:val="single" w:sz="8" w:space="0" w:color="auto"/>
              <w:left w:val="single" w:sz="8" w:space="0" w:color="auto"/>
              <w:bottom w:val="single" w:sz="8" w:space="0" w:color="auto"/>
              <w:right w:val="single" w:sz="8" w:space="0" w:color="auto"/>
            </w:tcBorders>
          </w:tcPr>
          <w:p w:rsidR="00832366" w:rsidRPr="00140B42" w:rsidRDefault="00832366" w:rsidP="00882527">
            <w:pPr>
              <w:spacing w:before="100" w:beforeAutospacing="1" w:after="100" w:afterAutospacing="1"/>
              <w:jc w:val="center"/>
              <w:rPr>
                <w:rFonts w:ascii="Times New Roman" w:hAnsi="Times New Roman"/>
                <w:b/>
                <w:bCs/>
                <w:sz w:val="24"/>
                <w:szCs w:val="24"/>
              </w:rPr>
            </w:pPr>
          </w:p>
        </w:tc>
        <w:tc>
          <w:tcPr>
            <w:tcW w:w="4122" w:type="dxa"/>
            <w:tcBorders>
              <w:top w:val="single" w:sz="8" w:space="0" w:color="auto"/>
              <w:left w:val="nil"/>
              <w:bottom w:val="single" w:sz="8" w:space="0" w:color="auto"/>
              <w:right w:val="single" w:sz="8" w:space="0" w:color="auto"/>
            </w:tcBorders>
          </w:tcPr>
          <w:p w:rsidR="00832366" w:rsidRPr="00140B42" w:rsidRDefault="00832366" w:rsidP="00882527">
            <w:pPr>
              <w:spacing w:before="100" w:beforeAutospacing="1" w:after="100" w:afterAutospacing="1"/>
              <w:jc w:val="both"/>
              <w:rPr>
                <w:rFonts w:ascii="Times New Roman" w:hAnsi="Times New Roman"/>
                <w:sz w:val="24"/>
                <w:szCs w:val="24"/>
              </w:rPr>
            </w:pPr>
            <w:r w:rsidRPr="00140B42">
              <w:rPr>
                <w:rFonts w:ascii="Times New Roman" w:hAnsi="Times New Roman"/>
                <w:sz w:val="24"/>
                <w:szCs w:val="24"/>
              </w:rPr>
              <w:t>Протяжність каналізаційних мереж</w:t>
            </w:r>
          </w:p>
        </w:tc>
        <w:tc>
          <w:tcPr>
            <w:tcW w:w="1722" w:type="dxa"/>
            <w:tcBorders>
              <w:top w:val="single" w:sz="8" w:space="0" w:color="auto"/>
              <w:left w:val="nil"/>
              <w:bottom w:val="single" w:sz="8" w:space="0" w:color="auto"/>
              <w:right w:val="single" w:sz="8" w:space="0" w:color="auto"/>
            </w:tcBorders>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км</w:t>
            </w:r>
          </w:p>
        </w:tc>
        <w:tc>
          <w:tcPr>
            <w:tcW w:w="4320" w:type="dxa"/>
            <w:tcBorders>
              <w:top w:val="single" w:sz="8" w:space="0" w:color="auto"/>
              <w:left w:val="nil"/>
              <w:bottom w:val="single" w:sz="8" w:space="0" w:color="auto"/>
              <w:right w:val="single" w:sz="8" w:space="0" w:color="auto"/>
            </w:tcBorders>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30,2</w:t>
            </w:r>
          </w:p>
        </w:tc>
      </w:tr>
      <w:tr w:rsidR="00832366" w:rsidRPr="00140B42" w:rsidTr="00882527">
        <w:tc>
          <w:tcPr>
            <w:tcW w:w="636" w:type="dxa"/>
            <w:tcBorders>
              <w:top w:val="nil"/>
              <w:left w:val="single" w:sz="8" w:space="0" w:color="auto"/>
              <w:bottom w:val="single" w:sz="8" w:space="0" w:color="auto"/>
              <w:right w:val="single" w:sz="8" w:space="0" w:color="auto"/>
            </w:tcBorders>
          </w:tcPr>
          <w:p w:rsidR="00832366" w:rsidRPr="00140B42" w:rsidRDefault="00832366" w:rsidP="00882527">
            <w:pPr>
              <w:spacing w:before="100" w:beforeAutospacing="1" w:after="100" w:afterAutospacing="1"/>
              <w:jc w:val="center"/>
              <w:rPr>
                <w:rFonts w:ascii="Times New Roman" w:hAnsi="Times New Roman"/>
                <w:b/>
                <w:bCs/>
                <w:sz w:val="24"/>
                <w:szCs w:val="24"/>
              </w:rPr>
            </w:pPr>
          </w:p>
        </w:tc>
        <w:tc>
          <w:tcPr>
            <w:tcW w:w="4122" w:type="dxa"/>
            <w:tcBorders>
              <w:top w:val="nil"/>
              <w:left w:val="nil"/>
              <w:bottom w:val="single" w:sz="8" w:space="0" w:color="auto"/>
              <w:right w:val="single" w:sz="8" w:space="0" w:color="auto"/>
            </w:tcBorders>
          </w:tcPr>
          <w:p w:rsidR="00832366" w:rsidRPr="00140B42" w:rsidRDefault="00832366" w:rsidP="00882527">
            <w:pPr>
              <w:spacing w:before="100" w:beforeAutospacing="1" w:after="100" w:afterAutospacing="1"/>
              <w:jc w:val="both"/>
              <w:rPr>
                <w:rFonts w:ascii="Times New Roman" w:hAnsi="Times New Roman"/>
                <w:sz w:val="24"/>
                <w:szCs w:val="24"/>
              </w:rPr>
            </w:pPr>
            <w:r w:rsidRPr="00140B42">
              <w:rPr>
                <w:rFonts w:ascii="Times New Roman" w:hAnsi="Times New Roman"/>
                <w:sz w:val="24"/>
                <w:szCs w:val="24"/>
              </w:rPr>
              <w:t xml:space="preserve">Водопровідно-насосні станції  </w:t>
            </w:r>
          </w:p>
        </w:tc>
        <w:tc>
          <w:tcPr>
            <w:tcW w:w="1722" w:type="dxa"/>
            <w:tcBorders>
              <w:top w:val="nil"/>
              <w:left w:val="nil"/>
              <w:bottom w:val="single" w:sz="8" w:space="0" w:color="auto"/>
              <w:right w:val="single" w:sz="8" w:space="0" w:color="auto"/>
            </w:tcBorders>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одиниць</w:t>
            </w:r>
          </w:p>
        </w:tc>
        <w:tc>
          <w:tcPr>
            <w:tcW w:w="4320" w:type="dxa"/>
            <w:tcBorders>
              <w:top w:val="nil"/>
              <w:left w:val="nil"/>
              <w:bottom w:val="single" w:sz="8" w:space="0" w:color="auto"/>
              <w:right w:val="single" w:sz="8" w:space="0" w:color="auto"/>
            </w:tcBorders>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4</w:t>
            </w:r>
          </w:p>
        </w:tc>
      </w:tr>
      <w:tr w:rsidR="00832366" w:rsidRPr="00140B42" w:rsidTr="00882527">
        <w:tc>
          <w:tcPr>
            <w:tcW w:w="636" w:type="dxa"/>
            <w:tcBorders>
              <w:top w:val="nil"/>
              <w:left w:val="single" w:sz="8" w:space="0" w:color="auto"/>
              <w:bottom w:val="single" w:sz="8" w:space="0" w:color="auto"/>
              <w:right w:val="single" w:sz="8" w:space="0" w:color="auto"/>
            </w:tcBorders>
          </w:tcPr>
          <w:p w:rsidR="00832366" w:rsidRPr="00140B42" w:rsidRDefault="00832366" w:rsidP="00882527">
            <w:pPr>
              <w:spacing w:before="100" w:beforeAutospacing="1" w:after="100" w:afterAutospacing="1"/>
              <w:jc w:val="center"/>
              <w:rPr>
                <w:rFonts w:ascii="Times New Roman" w:hAnsi="Times New Roman"/>
                <w:b/>
                <w:bCs/>
                <w:sz w:val="24"/>
                <w:szCs w:val="24"/>
              </w:rPr>
            </w:pPr>
          </w:p>
        </w:tc>
        <w:tc>
          <w:tcPr>
            <w:tcW w:w="4122" w:type="dxa"/>
            <w:tcBorders>
              <w:top w:val="nil"/>
              <w:left w:val="nil"/>
              <w:bottom w:val="single" w:sz="8" w:space="0" w:color="auto"/>
              <w:right w:val="single" w:sz="8" w:space="0" w:color="auto"/>
            </w:tcBorders>
          </w:tcPr>
          <w:p w:rsidR="00832366" w:rsidRPr="00140B42" w:rsidRDefault="00832366" w:rsidP="00882527">
            <w:pPr>
              <w:spacing w:before="100" w:beforeAutospacing="1" w:after="100" w:afterAutospacing="1"/>
              <w:jc w:val="both"/>
              <w:rPr>
                <w:rFonts w:ascii="Times New Roman" w:hAnsi="Times New Roman"/>
                <w:sz w:val="24"/>
                <w:szCs w:val="24"/>
              </w:rPr>
            </w:pPr>
            <w:r w:rsidRPr="00140B42">
              <w:rPr>
                <w:rFonts w:ascii="Times New Roman" w:hAnsi="Times New Roman"/>
                <w:sz w:val="24"/>
                <w:szCs w:val="24"/>
              </w:rPr>
              <w:t>Каналізаційно-насосні станції</w:t>
            </w:r>
          </w:p>
        </w:tc>
        <w:tc>
          <w:tcPr>
            <w:tcW w:w="1722" w:type="dxa"/>
            <w:tcBorders>
              <w:top w:val="nil"/>
              <w:left w:val="nil"/>
              <w:bottom w:val="single" w:sz="8" w:space="0" w:color="auto"/>
              <w:right w:val="single" w:sz="8" w:space="0" w:color="auto"/>
            </w:tcBorders>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одиниць</w:t>
            </w:r>
          </w:p>
        </w:tc>
        <w:tc>
          <w:tcPr>
            <w:tcW w:w="4320" w:type="dxa"/>
            <w:tcBorders>
              <w:top w:val="nil"/>
              <w:left w:val="nil"/>
              <w:bottom w:val="single" w:sz="8" w:space="0" w:color="auto"/>
              <w:right w:val="single" w:sz="8" w:space="0" w:color="auto"/>
            </w:tcBorders>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2</w:t>
            </w:r>
          </w:p>
        </w:tc>
      </w:tr>
      <w:tr w:rsidR="00832366" w:rsidRPr="00140B42" w:rsidTr="00882527">
        <w:tc>
          <w:tcPr>
            <w:tcW w:w="636" w:type="dxa"/>
            <w:tcBorders>
              <w:top w:val="nil"/>
              <w:left w:val="single" w:sz="8" w:space="0" w:color="auto"/>
              <w:bottom w:val="single" w:sz="8" w:space="0" w:color="auto"/>
              <w:right w:val="single" w:sz="8" w:space="0" w:color="auto"/>
            </w:tcBorders>
          </w:tcPr>
          <w:p w:rsidR="00832366" w:rsidRPr="00140B42" w:rsidRDefault="00832366" w:rsidP="00882527">
            <w:pPr>
              <w:spacing w:before="100" w:beforeAutospacing="1" w:after="100" w:afterAutospacing="1"/>
              <w:jc w:val="center"/>
              <w:rPr>
                <w:rFonts w:ascii="Times New Roman" w:hAnsi="Times New Roman"/>
                <w:b/>
                <w:bCs/>
                <w:sz w:val="24"/>
                <w:szCs w:val="24"/>
              </w:rPr>
            </w:pPr>
          </w:p>
        </w:tc>
        <w:tc>
          <w:tcPr>
            <w:tcW w:w="4122" w:type="dxa"/>
            <w:tcBorders>
              <w:top w:val="nil"/>
              <w:left w:val="nil"/>
              <w:bottom w:val="single" w:sz="8" w:space="0" w:color="auto"/>
              <w:right w:val="single" w:sz="8" w:space="0" w:color="auto"/>
            </w:tcBorders>
          </w:tcPr>
          <w:p w:rsidR="00832366" w:rsidRPr="00140B42" w:rsidRDefault="00832366" w:rsidP="00882527">
            <w:pPr>
              <w:spacing w:before="100" w:beforeAutospacing="1" w:after="100" w:afterAutospacing="1"/>
              <w:jc w:val="both"/>
              <w:rPr>
                <w:rFonts w:ascii="Times New Roman" w:hAnsi="Times New Roman"/>
                <w:sz w:val="24"/>
                <w:szCs w:val="24"/>
              </w:rPr>
            </w:pPr>
            <w:r w:rsidRPr="00140B42">
              <w:rPr>
                <w:rFonts w:ascii="Times New Roman" w:hAnsi="Times New Roman"/>
                <w:sz w:val="24"/>
                <w:szCs w:val="24"/>
              </w:rPr>
              <w:t>Водопроводні очисні споруди</w:t>
            </w:r>
          </w:p>
        </w:tc>
        <w:tc>
          <w:tcPr>
            <w:tcW w:w="1722" w:type="dxa"/>
            <w:tcBorders>
              <w:top w:val="nil"/>
              <w:left w:val="nil"/>
              <w:bottom w:val="single" w:sz="8" w:space="0" w:color="auto"/>
              <w:right w:val="single" w:sz="8" w:space="0" w:color="auto"/>
            </w:tcBorders>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одиниць</w:t>
            </w:r>
          </w:p>
        </w:tc>
        <w:tc>
          <w:tcPr>
            <w:tcW w:w="4320" w:type="dxa"/>
            <w:tcBorders>
              <w:top w:val="nil"/>
              <w:left w:val="nil"/>
              <w:bottom w:val="single" w:sz="8" w:space="0" w:color="auto"/>
              <w:right w:val="single" w:sz="8" w:space="0" w:color="auto"/>
            </w:tcBorders>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3</w:t>
            </w:r>
          </w:p>
        </w:tc>
      </w:tr>
      <w:tr w:rsidR="00832366" w:rsidRPr="00140B42" w:rsidTr="00882527">
        <w:tc>
          <w:tcPr>
            <w:tcW w:w="636" w:type="dxa"/>
            <w:tcBorders>
              <w:top w:val="nil"/>
              <w:left w:val="single" w:sz="8" w:space="0" w:color="auto"/>
              <w:bottom w:val="single" w:sz="8" w:space="0" w:color="auto"/>
              <w:right w:val="single" w:sz="8" w:space="0" w:color="auto"/>
            </w:tcBorders>
          </w:tcPr>
          <w:p w:rsidR="00832366" w:rsidRPr="00140B42" w:rsidRDefault="00832366" w:rsidP="00882527">
            <w:pPr>
              <w:spacing w:before="100" w:beforeAutospacing="1" w:after="100" w:afterAutospacing="1"/>
              <w:jc w:val="center"/>
              <w:rPr>
                <w:rFonts w:ascii="Times New Roman" w:hAnsi="Times New Roman"/>
                <w:b/>
                <w:bCs/>
                <w:sz w:val="24"/>
                <w:szCs w:val="24"/>
              </w:rPr>
            </w:pPr>
          </w:p>
        </w:tc>
        <w:tc>
          <w:tcPr>
            <w:tcW w:w="4122" w:type="dxa"/>
            <w:tcBorders>
              <w:top w:val="nil"/>
              <w:left w:val="nil"/>
              <w:bottom w:val="single" w:sz="8" w:space="0" w:color="auto"/>
              <w:right w:val="single" w:sz="8" w:space="0" w:color="auto"/>
            </w:tcBorders>
          </w:tcPr>
          <w:p w:rsidR="00832366" w:rsidRPr="00140B42" w:rsidRDefault="00832366" w:rsidP="00882527">
            <w:pPr>
              <w:spacing w:before="100" w:beforeAutospacing="1" w:after="100" w:afterAutospacing="1"/>
              <w:jc w:val="both"/>
              <w:rPr>
                <w:rFonts w:ascii="Times New Roman" w:hAnsi="Times New Roman"/>
                <w:sz w:val="24"/>
                <w:szCs w:val="24"/>
              </w:rPr>
            </w:pPr>
            <w:r w:rsidRPr="00140B42">
              <w:rPr>
                <w:rFonts w:ascii="Times New Roman" w:hAnsi="Times New Roman"/>
                <w:sz w:val="24"/>
                <w:szCs w:val="24"/>
              </w:rPr>
              <w:t>Загальна кількість свердловин</w:t>
            </w:r>
          </w:p>
        </w:tc>
        <w:tc>
          <w:tcPr>
            <w:tcW w:w="1722" w:type="dxa"/>
            <w:tcBorders>
              <w:top w:val="nil"/>
              <w:left w:val="nil"/>
              <w:bottom w:val="single" w:sz="8" w:space="0" w:color="auto"/>
              <w:right w:val="single" w:sz="8" w:space="0" w:color="auto"/>
            </w:tcBorders>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одиниць</w:t>
            </w:r>
          </w:p>
        </w:tc>
        <w:tc>
          <w:tcPr>
            <w:tcW w:w="4320" w:type="dxa"/>
            <w:tcBorders>
              <w:top w:val="nil"/>
              <w:left w:val="nil"/>
              <w:bottom w:val="single" w:sz="8" w:space="0" w:color="auto"/>
              <w:right w:val="single" w:sz="8" w:space="0" w:color="auto"/>
            </w:tcBorders>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37</w:t>
            </w:r>
          </w:p>
        </w:tc>
      </w:tr>
      <w:tr w:rsidR="00832366" w:rsidRPr="00140B42" w:rsidTr="00882527">
        <w:tc>
          <w:tcPr>
            <w:tcW w:w="636" w:type="dxa"/>
            <w:tcBorders>
              <w:top w:val="nil"/>
              <w:left w:val="single" w:sz="8" w:space="0" w:color="auto"/>
              <w:bottom w:val="single" w:sz="8" w:space="0" w:color="auto"/>
              <w:right w:val="single" w:sz="8" w:space="0" w:color="auto"/>
            </w:tcBorders>
          </w:tcPr>
          <w:p w:rsidR="00832366" w:rsidRPr="00140B42" w:rsidRDefault="00832366" w:rsidP="00882527">
            <w:pPr>
              <w:spacing w:before="100" w:beforeAutospacing="1" w:after="100" w:afterAutospacing="1"/>
              <w:jc w:val="center"/>
              <w:rPr>
                <w:rFonts w:ascii="Times New Roman" w:hAnsi="Times New Roman"/>
                <w:b/>
                <w:bCs/>
                <w:sz w:val="24"/>
                <w:szCs w:val="24"/>
              </w:rPr>
            </w:pPr>
          </w:p>
        </w:tc>
        <w:tc>
          <w:tcPr>
            <w:tcW w:w="4122" w:type="dxa"/>
            <w:tcBorders>
              <w:top w:val="nil"/>
              <w:left w:val="nil"/>
              <w:bottom w:val="single" w:sz="8" w:space="0" w:color="auto"/>
              <w:right w:val="single" w:sz="8" w:space="0" w:color="auto"/>
            </w:tcBorders>
          </w:tcPr>
          <w:p w:rsidR="00832366" w:rsidRPr="00140B42" w:rsidRDefault="00832366" w:rsidP="00882527">
            <w:pPr>
              <w:spacing w:before="100" w:beforeAutospacing="1" w:after="100" w:afterAutospacing="1"/>
              <w:jc w:val="both"/>
              <w:rPr>
                <w:rFonts w:ascii="Times New Roman" w:hAnsi="Times New Roman"/>
                <w:sz w:val="24"/>
                <w:szCs w:val="24"/>
              </w:rPr>
            </w:pPr>
            <w:r w:rsidRPr="00140B42">
              <w:rPr>
                <w:rFonts w:ascii="Times New Roman" w:hAnsi="Times New Roman"/>
                <w:sz w:val="24"/>
                <w:szCs w:val="24"/>
              </w:rPr>
              <w:t>Загальна протяжність теплових мереж</w:t>
            </w:r>
          </w:p>
        </w:tc>
        <w:tc>
          <w:tcPr>
            <w:tcW w:w="1722" w:type="dxa"/>
            <w:tcBorders>
              <w:top w:val="nil"/>
              <w:left w:val="nil"/>
              <w:bottom w:val="single" w:sz="8" w:space="0" w:color="auto"/>
              <w:right w:val="single" w:sz="8" w:space="0" w:color="auto"/>
            </w:tcBorders>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км</w:t>
            </w:r>
          </w:p>
        </w:tc>
        <w:tc>
          <w:tcPr>
            <w:tcW w:w="4320" w:type="dxa"/>
            <w:tcBorders>
              <w:top w:val="nil"/>
              <w:left w:val="nil"/>
              <w:bottom w:val="single" w:sz="8" w:space="0" w:color="auto"/>
              <w:right w:val="single" w:sz="8" w:space="0" w:color="auto"/>
            </w:tcBorders>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34,7</w:t>
            </w:r>
          </w:p>
        </w:tc>
      </w:tr>
      <w:tr w:rsidR="00832366" w:rsidRPr="00140B42" w:rsidTr="00882527">
        <w:tc>
          <w:tcPr>
            <w:tcW w:w="636" w:type="dxa"/>
            <w:tcBorders>
              <w:top w:val="nil"/>
              <w:left w:val="single" w:sz="8" w:space="0" w:color="auto"/>
              <w:bottom w:val="single" w:sz="8" w:space="0" w:color="auto"/>
              <w:right w:val="single" w:sz="8" w:space="0" w:color="auto"/>
            </w:tcBorders>
          </w:tcPr>
          <w:p w:rsidR="00832366" w:rsidRPr="00140B42" w:rsidRDefault="00832366" w:rsidP="00882527">
            <w:pPr>
              <w:spacing w:before="100" w:beforeAutospacing="1" w:after="100" w:afterAutospacing="1"/>
              <w:jc w:val="center"/>
              <w:rPr>
                <w:rFonts w:ascii="Times New Roman" w:hAnsi="Times New Roman"/>
                <w:b/>
                <w:bCs/>
                <w:sz w:val="24"/>
                <w:szCs w:val="24"/>
              </w:rPr>
            </w:pPr>
          </w:p>
        </w:tc>
        <w:tc>
          <w:tcPr>
            <w:tcW w:w="4122" w:type="dxa"/>
            <w:tcBorders>
              <w:top w:val="nil"/>
              <w:left w:val="nil"/>
              <w:bottom w:val="single" w:sz="8" w:space="0" w:color="auto"/>
              <w:right w:val="single" w:sz="8" w:space="0" w:color="auto"/>
            </w:tcBorders>
          </w:tcPr>
          <w:p w:rsidR="00832366" w:rsidRPr="00140B42" w:rsidRDefault="00832366" w:rsidP="00882527">
            <w:pPr>
              <w:spacing w:before="100" w:beforeAutospacing="1" w:after="100" w:afterAutospacing="1"/>
              <w:jc w:val="both"/>
              <w:rPr>
                <w:rFonts w:ascii="Times New Roman" w:hAnsi="Times New Roman"/>
                <w:sz w:val="24"/>
                <w:szCs w:val="24"/>
              </w:rPr>
            </w:pPr>
            <w:r w:rsidRPr="00140B42">
              <w:rPr>
                <w:rFonts w:ascii="Times New Roman" w:hAnsi="Times New Roman"/>
                <w:sz w:val="24"/>
                <w:szCs w:val="24"/>
              </w:rPr>
              <w:t>Загальна кількість котелень</w:t>
            </w:r>
          </w:p>
        </w:tc>
        <w:tc>
          <w:tcPr>
            <w:tcW w:w="1722" w:type="dxa"/>
            <w:tcBorders>
              <w:top w:val="nil"/>
              <w:left w:val="nil"/>
              <w:bottom w:val="single" w:sz="8" w:space="0" w:color="auto"/>
              <w:right w:val="single" w:sz="8" w:space="0" w:color="auto"/>
            </w:tcBorders>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одиниць</w:t>
            </w:r>
          </w:p>
        </w:tc>
        <w:tc>
          <w:tcPr>
            <w:tcW w:w="4320" w:type="dxa"/>
            <w:tcBorders>
              <w:top w:val="nil"/>
              <w:left w:val="nil"/>
              <w:bottom w:val="single" w:sz="8" w:space="0" w:color="auto"/>
              <w:right w:val="single" w:sz="8" w:space="0" w:color="auto"/>
            </w:tcBorders>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13</w:t>
            </w:r>
          </w:p>
        </w:tc>
      </w:tr>
      <w:tr w:rsidR="00832366" w:rsidRPr="00140B42" w:rsidTr="00882527">
        <w:tc>
          <w:tcPr>
            <w:tcW w:w="636" w:type="dxa"/>
            <w:tcBorders>
              <w:top w:val="nil"/>
              <w:left w:val="single" w:sz="8" w:space="0" w:color="auto"/>
              <w:bottom w:val="single" w:sz="8" w:space="0" w:color="auto"/>
              <w:right w:val="single" w:sz="8" w:space="0" w:color="auto"/>
            </w:tcBorders>
          </w:tcPr>
          <w:p w:rsidR="00832366" w:rsidRPr="00140B42" w:rsidRDefault="00832366" w:rsidP="00882527">
            <w:pPr>
              <w:spacing w:before="100" w:beforeAutospacing="1" w:after="100" w:afterAutospacing="1"/>
              <w:jc w:val="center"/>
              <w:rPr>
                <w:rFonts w:ascii="Times New Roman" w:hAnsi="Times New Roman"/>
                <w:b/>
                <w:bCs/>
                <w:sz w:val="24"/>
                <w:szCs w:val="24"/>
              </w:rPr>
            </w:pPr>
          </w:p>
        </w:tc>
        <w:tc>
          <w:tcPr>
            <w:tcW w:w="4122" w:type="dxa"/>
            <w:tcBorders>
              <w:top w:val="nil"/>
              <w:left w:val="nil"/>
              <w:bottom w:val="single" w:sz="8" w:space="0" w:color="auto"/>
              <w:right w:val="single" w:sz="8" w:space="0" w:color="auto"/>
            </w:tcBorders>
          </w:tcPr>
          <w:p w:rsidR="00832366" w:rsidRPr="00140B42" w:rsidRDefault="00832366" w:rsidP="00882527">
            <w:pPr>
              <w:spacing w:before="100" w:beforeAutospacing="1" w:after="100" w:afterAutospacing="1"/>
              <w:jc w:val="both"/>
              <w:rPr>
                <w:rFonts w:ascii="Times New Roman" w:hAnsi="Times New Roman"/>
                <w:sz w:val="24"/>
                <w:szCs w:val="24"/>
              </w:rPr>
            </w:pPr>
            <w:r w:rsidRPr="00140B42">
              <w:rPr>
                <w:rFonts w:ascii="Times New Roman" w:hAnsi="Times New Roman"/>
                <w:sz w:val="24"/>
                <w:szCs w:val="24"/>
              </w:rPr>
              <w:t>Загальна потужність котелень</w:t>
            </w:r>
          </w:p>
        </w:tc>
        <w:tc>
          <w:tcPr>
            <w:tcW w:w="1722" w:type="dxa"/>
            <w:tcBorders>
              <w:top w:val="nil"/>
              <w:left w:val="nil"/>
              <w:bottom w:val="single" w:sz="8" w:space="0" w:color="auto"/>
              <w:right w:val="single" w:sz="8" w:space="0" w:color="auto"/>
            </w:tcBorders>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МВт/год</w:t>
            </w:r>
          </w:p>
        </w:tc>
        <w:tc>
          <w:tcPr>
            <w:tcW w:w="4320" w:type="dxa"/>
            <w:tcBorders>
              <w:top w:val="nil"/>
              <w:left w:val="nil"/>
              <w:bottom w:val="single" w:sz="8" w:space="0" w:color="auto"/>
              <w:right w:val="single" w:sz="8" w:space="0" w:color="auto"/>
            </w:tcBorders>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247,6</w:t>
            </w:r>
          </w:p>
        </w:tc>
      </w:tr>
      <w:tr w:rsidR="00832366" w:rsidRPr="00140B42" w:rsidTr="00882527">
        <w:tc>
          <w:tcPr>
            <w:tcW w:w="10800" w:type="dxa"/>
            <w:gridSpan w:val="4"/>
            <w:tcBorders>
              <w:top w:val="nil"/>
              <w:left w:val="single" w:sz="8" w:space="0" w:color="auto"/>
              <w:bottom w:val="single" w:sz="8" w:space="0" w:color="auto"/>
              <w:right w:val="single" w:sz="8" w:space="0" w:color="auto"/>
            </w:tcBorders>
          </w:tcPr>
          <w:p w:rsidR="00832366" w:rsidRPr="00140B42" w:rsidRDefault="00832366" w:rsidP="00882527">
            <w:pPr>
              <w:spacing w:before="100" w:beforeAutospacing="1" w:after="100" w:afterAutospacing="1"/>
              <w:jc w:val="center"/>
              <w:rPr>
                <w:rFonts w:ascii="Times New Roman" w:hAnsi="Times New Roman"/>
                <w:sz w:val="24"/>
                <w:szCs w:val="24"/>
              </w:rPr>
            </w:pPr>
          </w:p>
        </w:tc>
      </w:tr>
      <w:tr w:rsidR="00832366" w:rsidRPr="00140B42" w:rsidTr="00882527">
        <w:tc>
          <w:tcPr>
            <w:tcW w:w="636" w:type="dxa"/>
            <w:tcBorders>
              <w:top w:val="nil"/>
              <w:left w:val="single" w:sz="8" w:space="0" w:color="auto"/>
              <w:bottom w:val="single" w:sz="8" w:space="0" w:color="auto"/>
              <w:right w:val="single" w:sz="8" w:space="0" w:color="auto"/>
            </w:tcBorders>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b/>
                <w:bCs/>
                <w:sz w:val="24"/>
                <w:szCs w:val="24"/>
              </w:rPr>
              <w:t>8.</w:t>
            </w:r>
          </w:p>
        </w:tc>
        <w:tc>
          <w:tcPr>
            <w:tcW w:w="4122" w:type="dxa"/>
            <w:tcBorders>
              <w:top w:val="nil"/>
              <w:left w:val="nil"/>
              <w:bottom w:val="single" w:sz="8" w:space="0" w:color="auto"/>
              <w:right w:val="single" w:sz="8" w:space="0" w:color="auto"/>
            </w:tcBorders>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b/>
                <w:bCs/>
                <w:sz w:val="24"/>
                <w:szCs w:val="24"/>
              </w:rPr>
              <w:t>Торгівля і сфера послуг</w:t>
            </w:r>
          </w:p>
        </w:tc>
        <w:tc>
          <w:tcPr>
            <w:tcW w:w="1722" w:type="dxa"/>
            <w:tcBorders>
              <w:top w:val="nil"/>
              <w:left w:val="nil"/>
              <w:bottom w:val="single" w:sz="8" w:space="0" w:color="auto"/>
              <w:right w:val="single" w:sz="8" w:space="0" w:color="auto"/>
            </w:tcBorders>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 </w:t>
            </w:r>
          </w:p>
        </w:tc>
        <w:tc>
          <w:tcPr>
            <w:tcW w:w="4320" w:type="dxa"/>
            <w:tcBorders>
              <w:top w:val="nil"/>
              <w:left w:val="nil"/>
              <w:bottom w:val="single" w:sz="8" w:space="0" w:color="auto"/>
              <w:right w:val="single" w:sz="8" w:space="0" w:color="auto"/>
            </w:tcBorders>
          </w:tcPr>
          <w:p w:rsidR="00832366" w:rsidRPr="00140B42" w:rsidRDefault="00832366" w:rsidP="00882527">
            <w:pPr>
              <w:spacing w:before="100" w:beforeAutospacing="1" w:after="100" w:afterAutospacing="1"/>
              <w:jc w:val="center"/>
              <w:rPr>
                <w:rFonts w:ascii="Times New Roman" w:hAnsi="Times New Roman"/>
                <w:sz w:val="24"/>
                <w:szCs w:val="24"/>
              </w:rPr>
            </w:pPr>
          </w:p>
        </w:tc>
      </w:tr>
      <w:tr w:rsidR="00832366" w:rsidRPr="00140B42" w:rsidTr="00882527">
        <w:tc>
          <w:tcPr>
            <w:tcW w:w="636" w:type="dxa"/>
            <w:tcBorders>
              <w:top w:val="nil"/>
              <w:left w:val="single" w:sz="8" w:space="0" w:color="auto"/>
              <w:bottom w:val="single" w:sz="8" w:space="0" w:color="auto"/>
              <w:right w:val="single" w:sz="8" w:space="0" w:color="auto"/>
            </w:tcBorders>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b/>
                <w:bCs/>
                <w:sz w:val="24"/>
                <w:szCs w:val="24"/>
              </w:rPr>
              <w:t> </w:t>
            </w:r>
          </w:p>
        </w:tc>
        <w:tc>
          <w:tcPr>
            <w:tcW w:w="4122" w:type="dxa"/>
            <w:tcBorders>
              <w:top w:val="nil"/>
              <w:left w:val="nil"/>
              <w:bottom w:val="single" w:sz="8" w:space="0" w:color="auto"/>
              <w:right w:val="single" w:sz="8" w:space="0" w:color="auto"/>
            </w:tcBorders>
          </w:tcPr>
          <w:p w:rsidR="00832366" w:rsidRPr="00140B42" w:rsidRDefault="00832366" w:rsidP="00882527">
            <w:pPr>
              <w:spacing w:before="100" w:beforeAutospacing="1" w:after="100" w:afterAutospacing="1"/>
              <w:jc w:val="both"/>
              <w:rPr>
                <w:rFonts w:ascii="Times New Roman" w:hAnsi="Times New Roman"/>
                <w:sz w:val="24"/>
                <w:szCs w:val="24"/>
              </w:rPr>
            </w:pPr>
            <w:r w:rsidRPr="00140B42">
              <w:rPr>
                <w:rFonts w:ascii="Times New Roman" w:hAnsi="Times New Roman"/>
                <w:sz w:val="24"/>
                <w:szCs w:val="24"/>
              </w:rPr>
              <w:t xml:space="preserve">Роздрібний товарообіг, всього </w:t>
            </w:r>
          </w:p>
        </w:tc>
        <w:tc>
          <w:tcPr>
            <w:tcW w:w="1722" w:type="dxa"/>
            <w:tcBorders>
              <w:top w:val="nil"/>
              <w:left w:val="nil"/>
              <w:bottom w:val="single" w:sz="8" w:space="0" w:color="auto"/>
              <w:right w:val="single" w:sz="8" w:space="0" w:color="auto"/>
            </w:tcBorders>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млн. грн.</w:t>
            </w:r>
          </w:p>
        </w:tc>
        <w:tc>
          <w:tcPr>
            <w:tcW w:w="4320" w:type="dxa"/>
            <w:tcBorders>
              <w:top w:val="nil"/>
              <w:left w:val="nil"/>
              <w:right w:val="single" w:sz="8" w:space="0" w:color="auto"/>
            </w:tcBorders>
            <w:vAlign w:val="center"/>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600,8</w:t>
            </w:r>
          </w:p>
        </w:tc>
      </w:tr>
      <w:tr w:rsidR="00832366" w:rsidRPr="00140B42" w:rsidTr="00882527">
        <w:tc>
          <w:tcPr>
            <w:tcW w:w="636" w:type="dxa"/>
            <w:tcBorders>
              <w:top w:val="nil"/>
              <w:left w:val="single" w:sz="8" w:space="0" w:color="auto"/>
              <w:bottom w:val="single" w:sz="8" w:space="0" w:color="auto"/>
              <w:right w:val="single" w:sz="8" w:space="0" w:color="auto"/>
            </w:tcBorders>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b/>
                <w:bCs/>
                <w:sz w:val="24"/>
                <w:szCs w:val="24"/>
              </w:rPr>
              <w:t> </w:t>
            </w:r>
          </w:p>
        </w:tc>
        <w:tc>
          <w:tcPr>
            <w:tcW w:w="4122" w:type="dxa"/>
            <w:tcBorders>
              <w:top w:val="nil"/>
              <w:left w:val="nil"/>
              <w:bottom w:val="single" w:sz="8" w:space="0" w:color="auto"/>
              <w:right w:val="single" w:sz="8" w:space="0" w:color="auto"/>
            </w:tcBorders>
          </w:tcPr>
          <w:p w:rsidR="00832366" w:rsidRPr="00140B42" w:rsidRDefault="00832366" w:rsidP="00882527">
            <w:pPr>
              <w:spacing w:before="100" w:beforeAutospacing="1" w:after="100" w:afterAutospacing="1"/>
              <w:jc w:val="both"/>
              <w:rPr>
                <w:rFonts w:ascii="Times New Roman" w:hAnsi="Times New Roman"/>
                <w:sz w:val="24"/>
                <w:szCs w:val="24"/>
              </w:rPr>
            </w:pPr>
            <w:r w:rsidRPr="00140B42">
              <w:rPr>
                <w:rFonts w:ascii="Times New Roman" w:hAnsi="Times New Roman"/>
                <w:sz w:val="24"/>
                <w:szCs w:val="24"/>
              </w:rPr>
              <w:t>-на душу населення</w:t>
            </w:r>
          </w:p>
        </w:tc>
        <w:tc>
          <w:tcPr>
            <w:tcW w:w="1722" w:type="dxa"/>
            <w:tcBorders>
              <w:top w:val="nil"/>
              <w:left w:val="nil"/>
              <w:bottom w:val="single" w:sz="8" w:space="0" w:color="auto"/>
              <w:right w:val="single" w:sz="8" w:space="0" w:color="auto"/>
            </w:tcBorders>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грн.</w:t>
            </w:r>
          </w:p>
        </w:tc>
        <w:tc>
          <w:tcPr>
            <w:tcW w:w="4320" w:type="dxa"/>
            <w:tcBorders>
              <w:left w:val="nil"/>
              <w:right w:val="single" w:sz="8" w:space="0" w:color="auto"/>
            </w:tcBorders>
            <w:vAlign w:val="center"/>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17748,9</w:t>
            </w:r>
          </w:p>
        </w:tc>
      </w:tr>
      <w:tr w:rsidR="00832366" w:rsidRPr="00140B42" w:rsidTr="00882527">
        <w:tc>
          <w:tcPr>
            <w:tcW w:w="636" w:type="dxa"/>
            <w:tcBorders>
              <w:top w:val="nil"/>
              <w:left w:val="single" w:sz="8" w:space="0" w:color="auto"/>
              <w:bottom w:val="single" w:sz="8" w:space="0" w:color="auto"/>
              <w:right w:val="single" w:sz="8" w:space="0" w:color="auto"/>
            </w:tcBorders>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b/>
                <w:bCs/>
                <w:sz w:val="24"/>
                <w:szCs w:val="24"/>
              </w:rPr>
              <w:t> </w:t>
            </w:r>
          </w:p>
        </w:tc>
        <w:tc>
          <w:tcPr>
            <w:tcW w:w="4122" w:type="dxa"/>
            <w:tcBorders>
              <w:top w:val="nil"/>
              <w:left w:val="nil"/>
              <w:bottom w:val="single" w:sz="8" w:space="0" w:color="auto"/>
              <w:right w:val="single" w:sz="8" w:space="0" w:color="auto"/>
            </w:tcBorders>
          </w:tcPr>
          <w:p w:rsidR="00832366" w:rsidRPr="00140B42" w:rsidRDefault="00832366" w:rsidP="00882527">
            <w:pPr>
              <w:spacing w:before="100" w:beforeAutospacing="1" w:after="100" w:afterAutospacing="1"/>
              <w:jc w:val="both"/>
              <w:rPr>
                <w:rFonts w:ascii="Times New Roman" w:hAnsi="Times New Roman"/>
                <w:sz w:val="24"/>
                <w:szCs w:val="24"/>
              </w:rPr>
            </w:pPr>
            <w:r w:rsidRPr="00140B42">
              <w:rPr>
                <w:rFonts w:ascii="Times New Roman" w:hAnsi="Times New Roman"/>
                <w:sz w:val="24"/>
                <w:szCs w:val="24"/>
              </w:rPr>
              <w:t>Мережа торгівлі та громадського харчування</w:t>
            </w:r>
          </w:p>
        </w:tc>
        <w:tc>
          <w:tcPr>
            <w:tcW w:w="1722" w:type="dxa"/>
            <w:tcBorders>
              <w:top w:val="nil"/>
              <w:left w:val="nil"/>
              <w:bottom w:val="single" w:sz="8" w:space="0" w:color="auto"/>
              <w:right w:val="single" w:sz="8" w:space="0" w:color="auto"/>
            </w:tcBorders>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 </w:t>
            </w:r>
          </w:p>
        </w:tc>
        <w:tc>
          <w:tcPr>
            <w:tcW w:w="4320" w:type="dxa"/>
            <w:tcBorders>
              <w:left w:val="nil"/>
              <w:right w:val="single" w:sz="8" w:space="0" w:color="auto"/>
            </w:tcBorders>
            <w:vAlign w:val="center"/>
          </w:tcPr>
          <w:p w:rsidR="00832366" w:rsidRPr="00140B42" w:rsidRDefault="00832366" w:rsidP="00882527">
            <w:pPr>
              <w:spacing w:before="100" w:beforeAutospacing="1" w:after="100" w:afterAutospacing="1"/>
              <w:jc w:val="center"/>
              <w:rPr>
                <w:rFonts w:ascii="Times New Roman" w:hAnsi="Times New Roman"/>
                <w:sz w:val="24"/>
                <w:szCs w:val="24"/>
              </w:rPr>
            </w:pPr>
          </w:p>
        </w:tc>
      </w:tr>
      <w:tr w:rsidR="00832366" w:rsidRPr="00140B42" w:rsidTr="00882527">
        <w:tc>
          <w:tcPr>
            <w:tcW w:w="636" w:type="dxa"/>
            <w:tcBorders>
              <w:top w:val="nil"/>
              <w:left w:val="single" w:sz="8" w:space="0" w:color="auto"/>
              <w:bottom w:val="single" w:sz="8" w:space="0" w:color="auto"/>
              <w:right w:val="single" w:sz="8" w:space="0" w:color="auto"/>
            </w:tcBorders>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b/>
                <w:bCs/>
                <w:sz w:val="24"/>
                <w:szCs w:val="24"/>
              </w:rPr>
              <w:t> </w:t>
            </w:r>
          </w:p>
        </w:tc>
        <w:tc>
          <w:tcPr>
            <w:tcW w:w="4122" w:type="dxa"/>
            <w:tcBorders>
              <w:top w:val="nil"/>
              <w:left w:val="nil"/>
              <w:bottom w:val="single" w:sz="8" w:space="0" w:color="auto"/>
              <w:right w:val="single" w:sz="8" w:space="0" w:color="auto"/>
            </w:tcBorders>
          </w:tcPr>
          <w:p w:rsidR="00832366" w:rsidRPr="00140B42" w:rsidRDefault="00832366" w:rsidP="00882527">
            <w:pPr>
              <w:spacing w:before="100" w:beforeAutospacing="1" w:after="100" w:afterAutospacing="1"/>
              <w:jc w:val="both"/>
              <w:rPr>
                <w:rFonts w:ascii="Times New Roman" w:hAnsi="Times New Roman"/>
                <w:sz w:val="24"/>
                <w:szCs w:val="24"/>
              </w:rPr>
            </w:pPr>
            <w:r w:rsidRPr="00140B42">
              <w:rPr>
                <w:rFonts w:ascii="Times New Roman" w:hAnsi="Times New Roman"/>
                <w:sz w:val="24"/>
                <w:szCs w:val="24"/>
              </w:rPr>
              <w:t>- магазини, з них:</w:t>
            </w:r>
          </w:p>
        </w:tc>
        <w:tc>
          <w:tcPr>
            <w:tcW w:w="1722" w:type="dxa"/>
            <w:tcBorders>
              <w:top w:val="nil"/>
              <w:left w:val="nil"/>
              <w:bottom w:val="single" w:sz="8" w:space="0" w:color="auto"/>
              <w:right w:val="single" w:sz="8" w:space="0" w:color="auto"/>
            </w:tcBorders>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одиниць</w:t>
            </w:r>
          </w:p>
        </w:tc>
        <w:tc>
          <w:tcPr>
            <w:tcW w:w="4320" w:type="dxa"/>
            <w:tcBorders>
              <w:left w:val="nil"/>
              <w:right w:val="single" w:sz="8" w:space="0" w:color="auto"/>
            </w:tcBorders>
            <w:vAlign w:val="center"/>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262</w:t>
            </w:r>
          </w:p>
        </w:tc>
      </w:tr>
      <w:tr w:rsidR="00832366" w:rsidRPr="00140B42" w:rsidTr="00882527">
        <w:tc>
          <w:tcPr>
            <w:tcW w:w="636" w:type="dxa"/>
            <w:tcBorders>
              <w:top w:val="nil"/>
              <w:left w:val="single" w:sz="8" w:space="0" w:color="auto"/>
              <w:bottom w:val="single" w:sz="8" w:space="0" w:color="auto"/>
              <w:right w:val="single" w:sz="8" w:space="0" w:color="auto"/>
            </w:tcBorders>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b/>
                <w:bCs/>
                <w:sz w:val="24"/>
                <w:szCs w:val="24"/>
              </w:rPr>
              <w:t> </w:t>
            </w:r>
          </w:p>
        </w:tc>
        <w:tc>
          <w:tcPr>
            <w:tcW w:w="4122" w:type="dxa"/>
            <w:tcBorders>
              <w:top w:val="nil"/>
              <w:left w:val="nil"/>
              <w:bottom w:val="single" w:sz="8" w:space="0" w:color="auto"/>
              <w:right w:val="single" w:sz="8" w:space="0" w:color="auto"/>
            </w:tcBorders>
          </w:tcPr>
          <w:p w:rsidR="00832366" w:rsidRPr="00140B42" w:rsidRDefault="00832366" w:rsidP="00882527">
            <w:pPr>
              <w:spacing w:before="100" w:beforeAutospacing="1" w:after="100" w:afterAutospacing="1"/>
              <w:jc w:val="both"/>
              <w:rPr>
                <w:rFonts w:ascii="Times New Roman" w:hAnsi="Times New Roman"/>
                <w:sz w:val="24"/>
                <w:szCs w:val="24"/>
              </w:rPr>
            </w:pPr>
            <w:r w:rsidRPr="00140B42">
              <w:rPr>
                <w:rFonts w:ascii="Times New Roman" w:hAnsi="Times New Roman"/>
                <w:sz w:val="24"/>
                <w:szCs w:val="24"/>
              </w:rPr>
              <w:t>продовольчі</w:t>
            </w:r>
          </w:p>
        </w:tc>
        <w:tc>
          <w:tcPr>
            <w:tcW w:w="1722" w:type="dxa"/>
            <w:tcBorders>
              <w:top w:val="nil"/>
              <w:left w:val="nil"/>
              <w:bottom w:val="single" w:sz="8" w:space="0" w:color="auto"/>
              <w:right w:val="single" w:sz="8" w:space="0" w:color="auto"/>
            </w:tcBorders>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w:t>
            </w:r>
          </w:p>
        </w:tc>
        <w:tc>
          <w:tcPr>
            <w:tcW w:w="4320" w:type="dxa"/>
            <w:tcBorders>
              <w:left w:val="nil"/>
              <w:right w:val="single" w:sz="8" w:space="0" w:color="auto"/>
            </w:tcBorders>
            <w:vAlign w:val="center"/>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95</w:t>
            </w:r>
          </w:p>
        </w:tc>
      </w:tr>
      <w:tr w:rsidR="00832366" w:rsidRPr="00140B42" w:rsidTr="00882527">
        <w:tc>
          <w:tcPr>
            <w:tcW w:w="636" w:type="dxa"/>
            <w:tcBorders>
              <w:top w:val="single" w:sz="8" w:space="0" w:color="auto"/>
              <w:left w:val="single" w:sz="8" w:space="0" w:color="auto"/>
              <w:bottom w:val="single" w:sz="8" w:space="0" w:color="auto"/>
              <w:right w:val="single" w:sz="8" w:space="0" w:color="auto"/>
            </w:tcBorders>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b/>
                <w:bCs/>
                <w:sz w:val="24"/>
                <w:szCs w:val="24"/>
              </w:rPr>
              <w:t> </w:t>
            </w:r>
          </w:p>
        </w:tc>
        <w:tc>
          <w:tcPr>
            <w:tcW w:w="4122" w:type="dxa"/>
            <w:tcBorders>
              <w:top w:val="single" w:sz="8" w:space="0" w:color="auto"/>
              <w:left w:val="nil"/>
              <w:bottom w:val="single" w:sz="8" w:space="0" w:color="auto"/>
              <w:right w:val="single" w:sz="8" w:space="0" w:color="auto"/>
            </w:tcBorders>
          </w:tcPr>
          <w:p w:rsidR="00832366" w:rsidRPr="00140B42" w:rsidRDefault="00832366" w:rsidP="00882527">
            <w:pPr>
              <w:spacing w:before="100" w:beforeAutospacing="1" w:after="100" w:afterAutospacing="1"/>
              <w:jc w:val="both"/>
              <w:rPr>
                <w:rFonts w:ascii="Times New Roman" w:hAnsi="Times New Roman"/>
                <w:sz w:val="24"/>
                <w:szCs w:val="24"/>
              </w:rPr>
            </w:pPr>
            <w:r w:rsidRPr="00140B42">
              <w:rPr>
                <w:rFonts w:ascii="Times New Roman" w:hAnsi="Times New Roman"/>
                <w:sz w:val="24"/>
                <w:szCs w:val="24"/>
              </w:rPr>
              <w:t>непродовольчі</w:t>
            </w:r>
          </w:p>
        </w:tc>
        <w:tc>
          <w:tcPr>
            <w:tcW w:w="1722" w:type="dxa"/>
            <w:tcBorders>
              <w:top w:val="single" w:sz="8" w:space="0" w:color="auto"/>
              <w:left w:val="nil"/>
              <w:bottom w:val="single" w:sz="8" w:space="0" w:color="auto"/>
              <w:right w:val="single" w:sz="8" w:space="0" w:color="auto"/>
            </w:tcBorders>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w:t>
            </w:r>
          </w:p>
        </w:tc>
        <w:tc>
          <w:tcPr>
            <w:tcW w:w="4320" w:type="dxa"/>
            <w:tcBorders>
              <w:left w:val="nil"/>
              <w:right w:val="single" w:sz="8" w:space="0" w:color="auto"/>
            </w:tcBorders>
            <w:vAlign w:val="center"/>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163</w:t>
            </w:r>
          </w:p>
        </w:tc>
      </w:tr>
      <w:tr w:rsidR="00832366" w:rsidRPr="00140B42" w:rsidTr="00882527">
        <w:tc>
          <w:tcPr>
            <w:tcW w:w="636" w:type="dxa"/>
            <w:tcBorders>
              <w:top w:val="single" w:sz="8" w:space="0" w:color="auto"/>
              <w:left w:val="single" w:sz="8" w:space="0" w:color="auto"/>
              <w:bottom w:val="single" w:sz="8" w:space="0" w:color="auto"/>
              <w:right w:val="single" w:sz="8" w:space="0" w:color="auto"/>
            </w:tcBorders>
          </w:tcPr>
          <w:p w:rsidR="00832366" w:rsidRPr="00140B42" w:rsidRDefault="00832366" w:rsidP="00882527">
            <w:pPr>
              <w:spacing w:before="100" w:beforeAutospacing="1" w:after="100" w:afterAutospacing="1"/>
              <w:jc w:val="center"/>
              <w:rPr>
                <w:rFonts w:ascii="Times New Roman" w:hAnsi="Times New Roman"/>
                <w:b/>
                <w:bCs/>
                <w:sz w:val="24"/>
                <w:szCs w:val="24"/>
              </w:rPr>
            </w:pPr>
          </w:p>
        </w:tc>
        <w:tc>
          <w:tcPr>
            <w:tcW w:w="4122" w:type="dxa"/>
            <w:tcBorders>
              <w:top w:val="single" w:sz="8" w:space="0" w:color="auto"/>
              <w:left w:val="nil"/>
              <w:bottom w:val="single" w:sz="8" w:space="0" w:color="auto"/>
              <w:right w:val="single" w:sz="8" w:space="0" w:color="auto"/>
            </w:tcBorders>
          </w:tcPr>
          <w:p w:rsidR="00832366" w:rsidRPr="00140B42" w:rsidRDefault="00832366" w:rsidP="00882527">
            <w:pPr>
              <w:spacing w:before="100" w:beforeAutospacing="1" w:after="100" w:afterAutospacing="1"/>
              <w:jc w:val="both"/>
              <w:rPr>
                <w:rFonts w:ascii="Times New Roman" w:hAnsi="Times New Roman"/>
                <w:sz w:val="24"/>
                <w:szCs w:val="24"/>
              </w:rPr>
            </w:pPr>
            <w:r w:rsidRPr="00140B42">
              <w:rPr>
                <w:rFonts w:ascii="Times New Roman" w:hAnsi="Times New Roman"/>
                <w:sz w:val="24"/>
                <w:szCs w:val="24"/>
              </w:rPr>
              <w:t>змішані</w:t>
            </w:r>
          </w:p>
        </w:tc>
        <w:tc>
          <w:tcPr>
            <w:tcW w:w="1722" w:type="dxa"/>
            <w:tcBorders>
              <w:top w:val="single" w:sz="8" w:space="0" w:color="auto"/>
              <w:left w:val="nil"/>
              <w:bottom w:val="single" w:sz="8" w:space="0" w:color="auto"/>
              <w:right w:val="single" w:sz="8" w:space="0" w:color="auto"/>
            </w:tcBorders>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w:t>
            </w:r>
          </w:p>
        </w:tc>
        <w:tc>
          <w:tcPr>
            <w:tcW w:w="4320" w:type="dxa"/>
            <w:tcBorders>
              <w:left w:val="nil"/>
              <w:right w:val="single" w:sz="8" w:space="0" w:color="auto"/>
            </w:tcBorders>
            <w:vAlign w:val="center"/>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4</w:t>
            </w:r>
          </w:p>
        </w:tc>
      </w:tr>
      <w:tr w:rsidR="00832366" w:rsidRPr="00140B42" w:rsidTr="00882527">
        <w:tc>
          <w:tcPr>
            <w:tcW w:w="636" w:type="dxa"/>
            <w:tcBorders>
              <w:top w:val="single" w:sz="8" w:space="0" w:color="auto"/>
              <w:left w:val="single" w:sz="8" w:space="0" w:color="auto"/>
              <w:bottom w:val="single" w:sz="8" w:space="0" w:color="auto"/>
              <w:right w:val="single" w:sz="8" w:space="0" w:color="auto"/>
            </w:tcBorders>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b/>
                <w:bCs/>
                <w:sz w:val="24"/>
                <w:szCs w:val="24"/>
              </w:rPr>
              <w:t> </w:t>
            </w:r>
          </w:p>
        </w:tc>
        <w:tc>
          <w:tcPr>
            <w:tcW w:w="4122" w:type="dxa"/>
            <w:tcBorders>
              <w:top w:val="single" w:sz="8" w:space="0" w:color="auto"/>
              <w:left w:val="nil"/>
              <w:bottom w:val="single" w:sz="8" w:space="0" w:color="auto"/>
              <w:right w:val="single" w:sz="8" w:space="0" w:color="auto"/>
            </w:tcBorders>
          </w:tcPr>
          <w:p w:rsidR="00832366" w:rsidRPr="00140B42" w:rsidRDefault="00832366" w:rsidP="00882527">
            <w:pPr>
              <w:spacing w:before="100" w:beforeAutospacing="1" w:after="100" w:afterAutospacing="1"/>
              <w:jc w:val="both"/>
              <w:rPr>
                <w:rFonts w:ascii="Times New Roman" w:hAnsi="Times New Roman"/>
                <w:sz w:val="24"/>
                <w:szCs w:val="24"/>
              </w:rPr>
            </w:pPr>
            <w:r w:rsidRPr="00140B42">
              <w:rPr>
                <w:rFonts w:ascii="Times New Roman" w:hAnsi="Times New Roman"/>
                <w:sz w:val="24"/>
                <w:szCs w:val="24"/>
              </w:rPr>
              <w:t>- ринки, павільйони</w:t>
            </w:r>
          </w:p>
        </w:tc>
        <w:tc>
          <w:tcPr>
            <w:tcW w:w="1722" w:type="dxa"/>
            <w:tcBorders>
              <w:top w:val="single" w:sz="8" w:space="0" w:color="auto"/>
              <w:left w:val="nil"/>
              <w:bottom w:val="single" w:sz="8" w:space="0" w:color="auto"/>
              <w:right w:val="single" w:sz="8" w:space="0" w:color="auto"/>
            </w:tcBorders>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w:t>
            </w:r>
          </w:p>
        </w:tc>
        <w:tc>
          <w:tcPr>
            <w:tcW w:w="4320" w:type="dxa"/>
            <w:tcBorders>
              <w:left w:val="nil"/>
              <w:right w:val="single" w:sz="8" w:space="0" w:color="auto"/>
            </w:tcBorders>
            <w:vAlign w:val="center"/>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3</w:t>
            </w:r>
          </w:p>
        </w:tc>
      </w:tr>
      <w:tr w:rsidR="00832366" w:rsidRPr="00140B42" w:rsidTr="00882527">
        <w:tc>
          <w:tcPr>
            <w:tcW w:w="636" w:type="dxa"/>
            <w:tcBorders>
              <w:top w:val="nil"/>
              <w:left w:val="single" w:sz="8" w:space="0" w:color="auto"/>
              <w:bottom w:val="single" w:sz="8" w:space="0" w:color="auto"/>
              <w:right w:val="single" w:sz="8" w:space="0" w:color="auto"/>
            </w:tcBorders>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b/>
                <w:bCs/>
                <w:sz w:val="24"/>
                <w:szCs w:val="24"/>
              </w:rPr>
              <w:t> </w:t>
            </w:r>
          </w:p>
        </w:tc>
        <w:tc>
          <w:tcPr>
            <w:tcW w:w="4122" w:type="dxa"/>
            <w:tcBorders>
              <w:top w:val="nil"/>
              <w:left w:val="nil"/>
              <w:bottom w:val="single" w:sz="8" w:space="0" w:color="auto"/>
              <w:right w:val="single" w:sz="8" w:space="0" w:color="auto"/>
            </w:tcBorders>
          </w:tcPr>
          <w:p w:rsidR="00832366" w:rsidRPr="00140B42" w:rsidRDefault="00832366" w:rsidP="00882527">
            <w:pPr>
              <w:spacing w:before="100" w:beforeAutospacing="1" w:after="100" w:afterAutospacing="1"/>
              <w:rPr>
                <w:rFonts w:ascii="Times New Roman" w:hAnsi="Times New Roman"/>
                <w:sz w:val="24"/>
                <w:szCs w:val="24"/>
              </w:rPr>
            </w:pPr>
            <w:r w:rsidRPr="00140B42">
              <w:rPr>
                <w:rFonts w:ascii="Times New Roman" w:hAnsi="Times New Roman"/>
                <w:sz w:val="24"/>
                <w:szCs w:val="24"/>
              </w:rPr>
              <w:t>- підприємств громадського харчування (відкрита мережа)</w:t>
            </w:r>
          </w:p>
        </w:tc>
        <w:tc>
          <w:tcPr>
            <w:tcW w:w="1722" w:type="dxa"/>
            <w:tcBorders>
              <w:top w:val="nil"/>
              <w:left w:val="nil"/>
              <w:bottom w:val="single" w:sz="8" w:space="0" w:color="auto"/>
              <w:right w:val="single" w:sz="8" w:space="0" w:color="auto"/>
            </w:tcBorders>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одиниць</w:t>
            </w:r>
          </w:p>
        </w:tc>
        <w:tc>
          <w:tcPr>
            <w:tcW w:w="4320" w:type="dxa"/>
            <w:tcBorders>
              <w:left w:val="nil"/>
              <w:right w:val="single" w:sz="8" w:space="0" w:color="auto"/>
            </w:tcBorders>
            <w:vAlign w:val="center"/>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62</w:t>
            </w:r>
          </w:p>
        </w:tc>
      </w:tr>
      <w:tr w:rsidR="00832366" w:rsidRPr="00140B42" w:rsidTr="00882527">
        <w:tc>
          <w:tcPr>
            <w:tcW w:w="636" w:type="dxa"/>
            <w:tcBorders>
              <w:top w:val="nil"/>
              <w:left w:val="single" w:sz="8" w:space="0" w:color="auto"/>
              <w:bottom w:val="single" w:sz="8" w:space="0" w:color="auto"/>
              <w:right w:val="single" w:sz="8" w:space="0" w:color="auto"/>
            </w:tcBorders>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b/>
                <w:bCs/>
                <w:sz w:val="24"/>
                <w:szCs w:val="24"/>
              </w:rPr>
              <w:t> </w:t>
            </w:r>
          </w:p>
        </w:tc>
        <w:tc>
          <w:tcPr>
            <w:tcW w:w="4122" w:type="dxa"/>
            <w:tcBorders>
              <w:top w:val="nil"/>
              <w:left w:val="nil"/>
              <w:bottom w:val="single" w:sz="8" w:space="0" w:color="auto"/>
              <w:right w:val="single" w:sz="8" w:space="0" w:color="auto"/>
            </w:tcBorders>
          </w:tcPr>
          <w:p w:rsidR="00832366" w:rsidRPr="00140B42" w:rsidRDefault="00832366" w:rsidP="00882527">
            <w:pPr>
              <w:spacing w:before="100" w:beforeAutospacing="1" w:after="100" w:afterAutospacing="1"/>
              <w:jc w:val="both"/>
              <w:rPr>
                <w:rFonts w:ascii="Times New Roman" w:hAnsi="Times New Roman"/>
                <w:sz w:val="24"/>
                <w:szCs w:val="24"/>
              </w:rPr>
            </w:pPr>
            <w:r w:rsidRPr="00140B42">
              <w:rPr>
                <w:rFonts w:ascii="Times New Roman" w:hAnsi="Times New Roman"/>
                <w:sz w:val="24"/>
                <w:szCs w:val="24"/>
              </w:rPr>
              <w:t>Кількість побутових підприємств</w:t>
            </w:r>
          </w:p>
        </w:tc>
        <w:tc>
          <w:tcPr>
            <w:tcW w:w="1722" w:type="dxa"/>
            <w:tcBorders>
              <w:top w:val="nil"/>
              <w:left w:val="nil"/>
              <w:bottom w:val="single" w:sz="8" w:space="0" w:color="auto"/>
              <w:right w:val="single" w:sz="8" w:space="0" w:color="auto"/>
            </w:tcBorders>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одиниць</w:t>
            </w:r>
          </w:p>
        </w:tc>
        <w:tc>
          <w:tcPr>
            <w:tcW w:w="4320" w:type="dxa"/>
            <w:tcBorders>
              <w:left w:val="nil"/>
              <w:bottom w:val="single" w:sz="8" w:space="0" w:color="auto"/>
              <w:right w:val="single" w:sz="8" w:space="0" w:color="auto"/>
            </w:tcBorders>
            <w:vAlign w:val="center"/>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149</w:t>
            </w:r>
          </w:p>
        </w:tc>
      </w:tr>
      <w:tr w:rsidR="00832366" w:rsidRPr="00140B42" w:rsidTr="00882527">
        <w:tc>
          <w:tcPr>
            <w:tcW w:w="636" w:type="dxa"/>
            <w:tcBorders>
              <w:top w:val="nil"/>
              <w:left w:val="single" w:sz="8" w:space="0" w:color="auto"/>
              <w:bottom w:val="single" w:sz="8" w:space="0" w:color="auto"/>
              <w:right w:val="single" w:sz="8" w:space="0" w:color="auto"/>
            </w:tcBorders>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b/>
                <w:bCs/>
                <w:sz w:val="24"/>
                <w:szCs w:val="24"/>
              </w:rPr>
              <w:t>9.</w:t>
            </w:r>
          </w:p>
        </w:tc>
        <w:tc>
          <w:tcPr>
            <w:tcW w:w="4122" w:type="dxa"/>
            <w:tcBorders>
              <w:top w:val="nil"/>
              <w:left w:val="nil"/>
              <w:bottom w:val="single" w:sz="8" w:space="0" w:color="auto"/>
              <w:right w:val="single" w:sz="8" w:space="0" w:color="auto"/>
            </w:tcBorders>
          </w:tcPr>
          <w:p w:rsidR="00832366" w:rsidRPr="00140B42" w:rsidRDefault="00832366" w:rsidP="00882527">
            <w:pPr>
              <w:spacing w:before="100" w:beforeAutospacing="1" w:after="100" w:afterAutospacing="1"/>
              <w:rPr>
                <w:rFonts w:ascii="Times New Roman" w:hAnsi="Times New Roman"/>
                <w:sz w:val="24"/>
                <w:szCs w:val="24"/>
              </w:rPr>
            </w:pPr>
            <w:r w:rsidRPr="00140B42">
              <w:rPr>
                <w:rFonts w:ascii="Times New Roman" w:hAnsi="Times New Roman"/>
                <w:b/>
                <w:bCs/>
                <w:sz w:val="24"/>
                <w:szCs w:val="24"/>
              </w:rPr>
              <w:t>   Соціально-культурна сфера</w:t>
            </w:r>
          </w:p>
        </w:tc>
        <w:tc>
          <w:tcPr>
            <w:tcW w:w="1722" w:type="dxa"/>
            <w:tcBorders>
              <w:top w:val="nil"/>
              <w:left w:val="nil"/>
              <w:bottom w:val="single" w:sz="8" w:space="0" w:color="auto"/>
              <w:right w:val="single" w:sz="8" w:space="0" w:color="auto"/>
            </w:tcBorders>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 </w:t>
            </w:r>
          </w:p>
        </w:tc>
        <w:tc>
          <w:tcPr>
            <w:tcW w:w="4320" w:type="dxa"/>
            <w:tcBorders>
              <w:top w:val="nil"/>
              <w:left w:val="nil"/>
              <w:bottom w:val="single" w:sz="8" w:space="0" w:color="auto"/>
              <w:right w:val="single" w:sz="8" w:space="0" w:color="auto"/>
            </w:tcBorders>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b/>
                <w:bCs/>
                <w:sz w:val="24"/>
                <w:szCs w:val="24"/>
              </w:rPr>
              <w:t> </w:t>
            </w:r>
          </w:p>
        </w:tc>
      </w:tr>
      <w:tr w:rsidR="00832366" w:rsidRPr="00140B42" w:rsidTr="00882527">
        <w:tc>
          <w:tcPr>
            <w:tcW w:w="636" w:type="dxa"/>
            <w:tcBorders>
              <w:top w:val="nil"/>
              <w:left w:val="single" w:sz="8" w:space="0" w:color="auto"/>
              <w:bottom w:val="single" w:sz="8" w:space="0" w:color="auto"/>
              <w:right w:val="single" w:sz="8" w:space="0" w:color="auto"/>
            </w:tcBorders>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b/>
                <w:bCs/>
                <w:sz w:val="24"/>
                <w:szCs w:val="24"/>
              </w:rPr>
              <w:t> </w:t>
            </w:r>
          </w:p>
        </w:tc>
        <w:tc>
          <w:tcPr>
            <w:tcW w:w="4122" w:type="dxa"/>
            <w:tcBorders>
              <w:top w:val="nil"/>
              <w:left w:val="nil"/>
              <w:bottom w:val="single" w:sz="8" w:space="0" w:color="auto"/>
              <w:right w:val="single" w:sz="8" w:space="0" w:color="auto"/>
            </w:tcBorders>
          </w:tcPr>
          <w:p w:rsidR="00832366" w:rsidRPr="00140B42" w:rsidRDefault="00832366" w:rsidP="00882527">
            <w:pPr>
              <w:spacing w:before="100" w:beforeAutospacing="1" w:after="100" w:afterAutospacing="1"/>
              <w:jc w:val="both"/>
              <w:rPr>
                <w:rFonts w:ascii="Times New Roman" w:hAnsi="Times New Roman"/>
                <w:sz w:val="24"/>
                <w:szCs w:val="24"/>
              </w:rPr>
            </w:pPr>
            <w:r w:rsidRPr="00140B42">
              <w:rPr>
                <w:rFonts w:ascii="Times New Roman" w:hAnsi="Times New Roman"/>
                <w:sz w:val="24"/>
                <w:szCs w:val="24"/>
              </w:rPr>
              <w:t>Медичні заклади,   всього</w:t>
            </w:r>
          </w:p>
        </w:tc>
        <w:tc>
          <w:tcPr>
            <w:tcW w:w="1722" w:type="dxa"/>
            <w:tcBorders>
              <w:top w:val="nil"/>
              <w:left w:val="nil"/>
              <w:bottom w:val="single" w:sz="8" w:space="0" w:color="auto"/>
              <w:right w:val="single" w:sz="8" w:space="0" w:color="auto"/>
            </w:tcBorders>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одиниць</w:t>
            </w:r>
          </w:p>
        </w:tc>
        <w:tc>
          <w:tcPr>
            <w:tcW w:w="4320" w:type="dxa"/>
            <w:tcBorders>
              <w:top w:val="nil"/>
              <w:left w:val="nil"/>
              <w:bottom w:val="single" w:sz="8" w:space="0" w:color="auto"/>
              <w:right w:val="single" w:sz="8" w:space="0" w:color="auto"/>
            </w:tcBorders>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4</w:t>
            </w:r>
          </w:p>
        </w:tc>
      </w:tr>
      <w:tr w:rsidR="00832366" w:rsidRPr="00140B42" w:rsidTr="00882527">
        <w:tc>
          <w:tcPr>
            <w:tcW w:w="636" w:type="dxa"/>
            <w:tcBorders>
              <w:top w:val="nil"/>
              <w:left w:val="single" w:sz="8" w:space="0" w:color="auto"/>
              <w:bottom w:val="single" w:sz="8" w:space="0" w:color="auto"/>
              <w:right w:val="single" w:sz="8" w:space="0" w:color="auto"/>
            </w:tcBorders>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b/>
                <w:bCs/>
                <w:sz w:val="24"/>
                <w:szCs w:val="24"/>
              </w:rPr>
              <w:t> </w:t>
            </w:r>
          </w:p>
        </w:tc>
        <w:tc>
          <w:tcPr>
            <w:tcW w:w="4122" w:type="dxa"/>
            <w:tcBorders>
              <w:top w:val="nil"/>
              <w:left w:val="nil"/>
              <w:bottom w:val="single" w:sz="8" w:space="0" w:color="auto"/>
              <w:right w:val="single" w:sz="8" w:space="0" w:color="auto"/>
            </w:tcBorders>
          </w:tcPr>
          <w:p w:rsidR="00832366" w:rsidRPr="00140B42" w:rsidRDefault="00832366" w:rsidP="00882527">
            <w:pPr>
              <w:spacing w:before="100" w:beforeAutospacing="1" w:after="100" w:afterAutospacing="1"/>
              <w:jc w:val="both"/>
              <w:rPr>
                <w:rFonts w:ascii="Times New Roman" w:hAnsi="Times New Roman"/>
                <w:sz w:val="24"/>
                <w:szCs w:val="24"/>
              </w:rPr>
            </w:pPr>
            <w:r w:rsidRPr="00140B42">
              <w:rPr>
                <w:rFonts w:ascii="Times New Roman" w:hAnsi="Times New Roman"/>
                <w:sz w:val="24"/>
                <w:szCs w:val="24"/>
              </w:rPr>
              <w:t>в тому числі:</w:t>
            </w:r>
          </w:p>
        </w:tc>
        <w:tc>
          <w:tcPr>
            <w:tcW w:w="1722" w:type="dxa"/>
            <w:tcBorders>
              <w:top w:val="nil"/>
              <w:left w:val="nil"/>
              <w:bottom w:val="single" w:sz="8" w:space="0" w:color="auto"/>
              <w:right w:val="single" w:sz="8" w:space="0" w:color="auto"/>
            </w:tcBorders>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 </w:t>
            </w:r>
          </w:p>
        </w:tc>
        <w:tc>
          <w:tcPr>
            <w:tcW w:w="4320" w:type="dxa"/>
            <w:tcBorders>
              <w:top w:val="nil"/>
              <w:left w:val="nil"/>
              <w:bottom w:val="single" w:sz="8" w:space="0" w:color="auto"/>
              <w:right w:val="single" w:sz="8" w:space="0" w:color="auto"/>
            </w:tcBorders>
          </w:tcPr>
          <w:p w:rsidR="00832366" w:rsidRPr="00140B42" w:rsidRDefault="00832366" w:rsidP="00882527">
            <w:pPr>
              <w:spacing w:before="100" w:beforeAutospacing="1" w:after="100" w:afterAutospacing="1"/>
              <w:jc w:val="center"/>
              <w:rPr>
                <w:rFonts w:ascii="Times New Roman" w:hAnsi="Times New Roman"/>
                <w:sz w:val="24"/>
                <w:szCs w:val="24"/>
              </w:rPr>
            </w:pPr>
          </w:p>
        </w:tc>
      </w:tr>
      <w:tr w:rsidR="00832366" w:rsidRPr="00140B42" w:rsidTr="00882527">
        <w:tc>
          <w:tcPr>
            <w:tcW w:w="636" w:type="dxa"/>
            <w:tcBorders>
              <w:top w:val="nil"/>
              <w:left w:val="single" w:sz="8" w:space="0" w:color="auto"/>
              <w:bottom w:val="single" w:sz="8" w:space="0" w:color="auto"/>
              <w:right w:val="single" w:sz="8" w:space="0" w:color="auto"/>
            </w:tcBorders>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b/>
                <w:bCs/>
                <w:sz w:val="24"/>
                <w:szCs w:val="24"/>
              </w:rPr>
              <w:t> </w:t>
            </w:r>
          </w:p>
        </w:tc>
        <w:tc>
          <w:tcPr>
            <w:tcW w:w="4122" w:type="dxa"/>
            <w:tcBorders>
              <w:top w:val="nil"/>
              <w:left w:val="nil"/>
              <w:bottom w:val="single" w:sz="8" w:space="0" w:color="auto"/>
              <w:right w:val="single" w:sz="8" w:space="0" w:color="auto"/>
            </w:tcBorders>
          </w:tcPr>
          <w:p w:rsidR="00832366" w:rsidRPr="00140B42" w:rsidRDefault="00832366" w:rsidP="00882527">
            <w:pPr>
              <w:spacing w:before="100" w:beforeAutospacing="1" w:after="100" w:afterAutospacing="1"/>
              <w:jc w:val="both"/>
              <w:rPr>
                <w:rFonts w:ascii="Times New Roman" w:hAnsi="Times New Roman"/>
                <w:sz w:val="24"/>
                <w:szCs w:val="24"/>
              </w:rPr>
            </w:pPr>
            <w:r w:rsidRPr="00140B42">
              <w:rPr>
                <w:rFonts w:ascii="Times New Roman" w:hAnsi="Times New Roman"/>
                <w:sz w:val="24"/>
                <w:szCs w:val="24"/>
              </w:rPr>
              <w:t>Поліклініки, всього</w:t>
            </w:r>
          </w:p>
        </w:tc>
        <w:tc>
          <w:tcPr>
            <w:tcW w:w="1722" w:type="dxa"/>
            <w:tcBorders>
              <w:top w:val="nil"/>
              <w:left w:val="nil"/>
              <w:bottom w:val="single" w:sz="8" w:space="0" w:color="auto"/>
              <w:right w:val="single" w:sz="8" w:space="0" w:color="auto"/>
            </w:tcBorders>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одиниць</w:t>
            </w:r>
          </w:p>
        </w:tc>
        <w:tc>
          <w:tcPr>
            <w:tcW w:w="4320" w:type="dxa"/>
            <w:tcBorders>
              <w:top w:val="nil"/>
              <w:left w:val="nil"/>
              <w:bottom w:val="single" w:sz="8" w:space="0" w:color="auto"/>
              <w:right w:val="single" w:sz="8" w:space="0" w:color="auto"/>
            </w:tcBorders>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1</w:t>
            </w:r>
          </w:p>
        </w:tc>
      </w:tr>
      <w:tr w:rsidR="00832366" w:rsidRPr="00140B42" w:rsidTr="00882527">
        <w:tc>
          <w:tcPr>
            <w:tcW w:w="636" w:type="dxa"/>
            <w:tcBorders>
              <w:top w:val="nil"/>
              <w:left w:val="single" w:sz="8" w:space="0" w:color="auto"/>
              <w:bottom w:val="single" w:sz="8" w:space="0" w:color="auto"/>
              <w:right w:val="single" w:sz="8" w:space="0" w:color="auto"/>
            </w:tcBorders>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b/>
                <w:bCs/>
                <w:sz w:val="24"/>
                <w:szCs w:val="24"/>
              </w:rPr>
              <w:t> </w:t>
            </w:r>
          </w:p>
        </w:tc>
        <w:tc>
          <w:tcPr>
            <w:tcW w:w="4122" w:type="dxa"/>
            <w:tcBorders>
              <w:top w:val="nil"/>
              <w:left w:val="nil"/>
              <w:bottom w:val="single" w:sz="8" w:space="0" w:color="auto"/>
              <w:right w:val="single" w:sz="8" w:space="0" w:color="auto"/>
            </w:tcBorders>
            <w:vAlign w:val="center"/>
          </w:tcPr>
          <w:p w:rsidR="00832366" w:rsidRPr="00140B42" w:rsidRDefault="00832366" w:rsidP="00882527">
            <w:pPr>
              <w:spacing w:before="100" w:beforeAutospacing="1" w:after="100" w:afterAutospacing="1"/>
              <w:rPr>
                <w:rFonts w:ascii="Times New Roman" w:hAnsi="Times New Roman"/>
                <w:sz w:val="24"/>
                <w:szCs w:val="24"/>
              </w:rPr>
            </w:pPr>
            <w:r w:rsidRPr="00140B42">
              <w:rPr>
                <w:rFonts w:ascii="Times New Roman" w:hAnsi="Times New Roman"/>
                <w:sz w:val="24"/>
                <w:szCs w:val="24"/>
              </w:rPr>
              <w:t>Потужність амбулаторно-поліклінічних установ</w:t>
            </w:r>
          </w:p>
        </w:tc>
        <w:tc>
          <w:tcPr>
            <w:tcW w:w="1722" w:type="dxa"/>
            <w:tcBorders>
              <w:top w:val="nil"/>
              <w:left w:val="nil"/>
              <w:bottom w:val="single" w:sz="8" w:space="0" w:color="auto"/>
              <w:right w:val="single" w:sz="8" w:space="0" w:color="auto"/>
            </w:tcBorders>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 відв./зміну</w:t>
            </w:r>
          </w:p>
        </w:tc>
        <w:tc>
          <w:tcPr>
            <w:tcW w:w="4320" w:type="dxa"/>
            <w:tcBorders>
              <w:top w:val="nil"/>
              <w:left w:val="nil"/>
              <w:bottom w:val="single" w:sz="8" w:space="0" w:color="auto"/>
              <w:right w:val="single" w:sz="8" w:space="0" w:color="auto"/>
            </w:tcBorders>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600</w:t>
            </w:r>
          </w:p>
        </w:tc>
      </w:tr>
      <w:tr w:rsidR="00832366" w:rsidRPr="00140B42" w:rsidTr="00882527">
        <w:tc>
          <w:tcPr>
            <w:tcW w:w="636" w:type="dxa"/>
            <w:tcBorders>
              <w:top w:val="nil"/>
              <w:left w:val="single" w:sz="8" w:space="0" w:color="auto"/>
              <w:bottom w:val="single" w:sz="8" w:space="0" w:color="auto"/>
              <w:right w:val="single" w:sz="8" w:space="0" w:color="auto"/>
            </w:tcBorders>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b/>
                <w:bCs/>
                <w:sz w:val="24"/>
                <w:szCs w:val="24"/>
              </w:rPr>
              <w:t> </w:t>
            </w:r>
          </w:p>
        </w:tc>
        <w:tc>
          <w:tcPr>
            <w:tcW w:w="4122" w:type="dxa"/>
            <w:tcBorders>
              <w:top w:val="nil"/>
              <w:left w:val="nil"/>
              <w:bottom w:val="single" w:sz="8" w:space="0" w:color="auto"/>
              <w:right w:val="single" w:sz="8" w:space="0" w:color="auto"/>
            </w:tcBorders>
          </w:tcPr>
          <w:p w:rsidR="00832366" w:rsidRPr="00140B42" w:rsidRDefault="00832366" w:rsidP="00882527">
            <w:pPr>
              <w:spacing w:before="100" w:beforeAutospacing="1" w:after="100" w:afterAutospacing="1"/>
              <w:jc w:val="both"/>
              <w:rPr>
                <w:rFonts w:ascii="Times New Roman" w:hAnsi="Times New Roman"/>
                <w:sz w:val="24"/>
                <w:szCs w:val="24"/>
              </w:rPr>
            </w:pPr>
            <w:r w:rsidRPr="00140B42">
              <w:rPr>
                <w:rFonts w:ascii="Times New Roman" w:hAnsi="Times New Roman"/>
                <w:sz w:val="24"/>
                <w:szCs w:val="24"/>
              </w:rPr>
              <w:t>Лікарні,  всього</w:t>
            </w:r>
          </w:p>
        </w:tc>
        <w:tc>
          <w:tcPr>
            <w:tcW w:w="1722" w:type="dxa"/>
            <w:tcBorders>
              <w:top w:val="nil"/>
              <w:left w:val="nil"/>
              <w:bottom w:val="single" w:sz="8" w:space="0" w:color="auto"/>
              <w:right w:val="single" w:sz="8" w:space="0" w:color="auto"/>
            </w:tcBorders>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одиниць</w:t>
            </w:r>
          </w:p>
        </w:tc>
        <w:tc>
          <w:tcPr>
            <w:tcW w:w="4320" w:type="dxa"/>
            <w:tcBorders>
              <w:top w:val="nil"/>
              <w:left w:val="nil"/>
              <w:bottom w:val="single" w:sz="8" w:space="0" w:color="auto"/>
              <w:right w:val="single" w:sz="8" w:space="0" w:color="auto"/>
            </w:tcBorders>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1</w:t>
            </w:r>
          </w:p>
        </w:tc>
      </w:tr>
      <w:tr w:rsidR="00832366" w:rsidRPr="00140B42" w:rsidTr="00882527">
        <w:tc>
          <w:tcPr>
            <w:tcW w:w="636" w:type="dxa"/>
            <w:tcBorders>
              <w:top w:val="nil"/>
              <w:left w:val="single" w:sz="8" w:space="0" w:color="auto"/>
              <w:bottom w:val="single" w:sz="8" w:space="0" w:color="auto"/>
              <w:right w:val="single" w:sz="8" w:space="0" w:color="auto"/>
            </w:tcBorders>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b/>
                <w:bCs/>
                <w:sz w:val="24"/>
                <w:szCs w:val="24"/>
              </w:rPr>
              <w:t> </w:t>
            </w:r>
          </w:p>
        </w:tc>
        <w:tc>
          <w:tcPr>
            <w:tcW w:w="4122" w:type="dxa"/>
            <w:tcBorders>
              <w:top w:val="nil"/>
              <w:left w:val="nil"/>
              <w:bottom w:val="single" w:sz="8" w:space="0" w:color="auto"/>
              <w:right w:val="single" w:sz="8" w:space="0" w:color="auto"/>
            </w:tcBorders>
          </w:tcPr>
          <w:p w:rsidR="00832366" w:rsidRPr="00140B42" w:rsidRDefault="00832366" w:rsidP="00882527">
            <w:pPr>
              <w:spacing w:before="100" w:beforeAutospacing="1" w:after="100" w:afterAutospacing="1"/>
              <w:jc w:val="both"/>
              <w:rPr>
                <w:rFonts w:ascii="Times New Roman" w:hAnsi="Times New Roman"/>
                <w:sz w:val="24"/>
                <w:szCs w:val="24"/>
              </w:rPr>
            </w:pPr>
            <w:r w:rsidRPr="00140B42">
              <w:rPr>
                <w:rFonts w:ascii="Times New Roman" w:hAnsi="Times New Roman"/>
                <w:sz w:val="24"/>
                <w:szCs w:val="24"/>
              </w:rPr>
              <w:t>Кількість лікарняних ліжок</w:t>
            </w:r>
          </w:p>
        </w:tc>
        <w:tc>
          <w:tcPr>
            <w:tcW w:w="1722" w:type="dxa"/>
            <w:tcBorders>
              <w:top w:val="nil"/>
              <w:left w:val="nil"/>
              <w:bottom w:val="single" w:sz="8" w:space="0" w:color="auto"/>
              <w:right w:val="single" w:sz="8" w:space="0" w:color="auto"/>
            </w:tcBorders>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ліжок</w:t>
            </w:r>
          </w:p>
        </w:tc>
        <w:tc>
          <w:tcPr>
            <w:tcW w:w="4320" w:type="dxa"/>
            <w:tcBorders>
              <w:top w:val="nil"/>
              <w:left w:val="nil"/>
              <w:bottom w:val="single" w:sz="8" w:space="0" w:color="auto"/>
              <w:right w:val="single" w:sz="8" w:space="0" w:color="auto"/>
            </w:tcBorders>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196</w:t>
            </w:r>
          </w:p>
        </w:tc>
      </w:tr>
      <w:tr w:rsidR="00832366" w:rsidRPr="00140B42" w:rsidTr="00882527">
        <w:tc>
          <w:tcPr>
            <w:tcW w:w="636" w:type="dxa"/>
            <w:tcBorders>
              <w:top w:val="nil"/>
              <w:left w:val="single" w:sz="8" w:space="0" w:color="auto"/>
              <w:bottom w:val="single" w:sz="8" w:space="0" w:color="auto"/>
              <w:right w:val="single" w:sz="8" w:space="0" w:color="auto"/>
            </w:tcBorders>
          </w:tcPr>
          <w:p w:rsidR="00832366" w:rsidRPr="00140B42" w:rsidRDefault="00832366" w:rsidP="00882527">
            <w:pPr>
              <w:spacing w:before="100" w:beforeAutospacing="1" w:after="100" w:afterAutospacing="1"/>
              <w:jc w:val="center"/>
              <w:rPr>
                <w:rFonts w:ascii="Times New Roman" w:hAnsi="Times New Roman"/>
                <w:b/>
                <w:bCs/>
                <w:sz w:val="24"/>
                <w:szCs w:val="24"/>
              </w:rPr>
            </w:pPr>
          </w:p>
        </w:tc>
        <w:tc>
          <w:tcPr>
            <w:tcW w:w="4122" w:type="dxa"/>
            <w:tcBorders>
              <w:top w:val="nil"/>
              <w:left w:val="nil"/>
              <w:bottom w:val="single" w:sz="8" w:space="0" w:color="auto"/>
              <w:right w:val="single" w:sz="8" w:space="0" w:color="auto"/>
            </w:tcBorders>
          </w:tcPr>
          <w:p w:rsidR="00832366" w:rsidRPr="00140B42" w:rsidRDefault="00832366" w:rsidP="00882527">
            <w:pPr>
              <w:spacing w:before="100" w:beforeAutospacing="1" w:after="100" w:afterAutospacing="1"/>
              <w:jc w:val="both"/>
              <w:rPr>
                <w:rFonts w:ascii="Times New Roman" w:hAnsi="Times New Roman"/>
                <w:sz w:val="24"/>
                <w:szCs w:val="24"/>
              </w:rPr>
            </w:pPr>
            <w:r w:rsidRPr="00140B42">
              <w:rPr>
                <w:rFonts w:ascii="Times New Roman" w:hAnsi="Times New Roman"/>
                <w:sz w:val="24"/>
                <w:szCs w:val="24"/>
              </w:rPr>
              <w:t xml:space="preserve">в т. ч. терапевтичне відділення </w:t>
            </w:r>
          </w:p>
        </w:tc>
        <w:tc>
          <w:tcPr>
            <w:tcW w:w="1722" w:type="dxa"/>
            <w:tcBorders>
              <w:top w:val="nil"/>
              <w:left w:val="nil"/>
              <w:bottom w:val="single" w:sz="8" w:space="0" w:color="auto"/>
              <w:right w:val="single" w:sz="8" w:space="0" w:color="auto"/>
            </w:tcBorders>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ліжок</w:t>
            </w:r>
          </w:p>
        </w:tc>
        <w:tc>
          <w:tcPr>
            <w:tcW w:w="4320" w:type="dxa"/>
            <w:tcBorders>
              <w:top w:val="nil"/>
              <w:left w:val="nil"/>
              <w:bottom w:val="single" w:sz="8" w:space="0" w:color="auto"/>
              <w:right w:val="single" w:sz="8" w:space="0" w:color="auto"/>
            </w:tcBorders>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75</w:t>
            </w:r>
          </w:p>
        </w:tc>
      </w:tr>
      <w:tr w:rsidR="00832366" w:rsidRPr="00140B42" w:rsidTr="00882527">
        <w:tc>
          <w:tcPr>
            <w:tcW w:w="636" w:type="dxa"/>
            <w:tcBorders>
              <w:top w:val="nil"/>
              <w:left w:val="single" w:sz="8" w:space="0" w:color="auto"/>
              <w:bottom w:val="single" w:sz="8" w:space="0" w:color="auto"/>
              <w:right w:val="single" w:sz="8" w:space="0" w:color="auto"/>
            </w:tcBorders>
          </w:tcPr>
          <w:p w:rsidR="00832366" w:rsidRPr="00140B42" w:rsidRDefault="00832366" w:rsidP="00882527">
            <w:pPr>
              <w:spacing w:before="100" w:beforeAutospacing="1" w:after="100" w:afterAutospacing="1"/>
              <w:jc w:val="center"/>
              <w:rPr>
                <w:rFonts w:ascii="Times New Roman" w:hAnsi="Times New Roman"/>
                <w:b/>
                <w:bCs/>
                <w:sz w:val="24"/>
                <w:szCs w:val="24"/>
              </w:rPr>
            </w:pPr>
          </w:p>
        </w:tc>
        <w:tc>
          <w:tcPr>
            <w:tcW w:w="4122" w:type="dxa"/>
            <w:tcBorders>
              <w:top w:val="nil"/>
              <w:left w:val="nil"/>
              <w:bottom w:val="single" w:sz="8" w:space="0" w:color="auto"/>
              <w:right w:val="single" w:sz="8" w:space="0" w:color="auto"/>
            </w:tcBorders>
          </w:tcPr>
          <w:p w:rsidR="00832366" w:rsidRPr="00140B42" w:rsidRDefault="00832366" w:rsidP="00882527">
            <w:pPr>
              <w:spacing w:before="100" w:beforeAutospacing="1" w:after="100" w:afterAutospacing="1"/>
              <w:jc w:val="both"/>
              <w:rPr>
                <w:rFonts w:ascii="Times New Roman" w:hAnsi="Times New Roman"/>
                <w:sz w:val="24"/>
                <w:szCs w:val="24"/>
              </w:rPr>
            </w:pPr>
            <w:r w:rsidRPr="00140B42">
              <w:rPr>
                <w:rFonts w:ascii="Times New Roman" w:hAnsi="Times New Roman"/>
                <w:sz w:val="24"/>
                <w:szCs w:val="24"/>
              </w:rPr>
              <w:t xml:space="preserve">хірургічне відділення </w:t>
            </w:r>
          </w:p>
        </w:tc>
        <w:tc>
          <w:tcPr>
            <w:tcW w:w="1722" w:type="dxa"/>
            <w:tcBorders>
              <w:top w:val="nil"/>
              <w:left w:val="nil"/>
              <w:bottom w:val="single" w:sz="8" w:space="0" w:color="auto"/>
              <w:right w:val="single" w:sz="8" w:space="0" w:color="auto"/>
            </w:tcBorders>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ліжок</w:t>
            </w:r>
          </w:p>
        </w:tc>
        <w:tc>
          <w:tcPr>
            <w:tcW w:w="4320" w:type="dxa"/>
            <w:tcBorders>
              <w:top w:val="nil"/>
              <w:left w:val="nil"/>
              <w:bottom w:val="single" w:sz="8" w:space="0" w:color="auto"/>
              <w:right w:val="single" w:sz="8" w:space="0" w:color="auto"/>
            </w:tcBorders>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50</w:t>
            </w:r>
          </w:p>
        </w:tc>
      </w:tr>
      <w:tr w:rsidR="00832366" w:rsidRPr="00140B42" w:rsidTr="00882527">
        <w:tc>
          <w:tcPr>
            <w:tcW w:w="636" w:type="dxa"/>
            <w:tcBorders>
              <w:top w:val="nil"/>
              <w:left w:val="single" w:sz="8" w:space="0" w:color="auto"/>
              <w:bottom w:val="single" w:sz="8" w:space="0" w:color="auto"/>
              <w:right w:val="single" w:sz="8" w:space="0" w:color="auto"/>
            </w:tcBorders>
          </w:tcPr>
          <w:p w:rsidR="00832366" w:rsidRPr="00140B42" w:rsidRDefault="00832366" w:rsidP="00882527">
            <w:pPr>
              <w:spacing w:before="100" w:beforeAutospacing="1" w:after="100" w:afterAutospacing="1"/>
              <w:jc w:val="center"/>
              <w:rPr>
                <w:rFonts w:ascii="Times New Roman" w:hAnsi="Times New Roman"/>
                <w:b/>
                <w:bCs/>
                <w:sz w:val="24"/>
                <w:szCs w:val="24"/>
              </w:rPr>
            </w:pPr>
          </w:p>
        </w:tc>
        <w:tc>
          <w:tcPr>
            <w:tcW w:w="4122" w:type="dxa"/>
            <w:tcBorders>
              <w:top w:val="nil"/>
              <w:left w:val="nil"/>
              <w:bottom w:val="single" w:sz="8" w:space="0" w:color="auto"/>
              <w:right w:val="single" w:sz="8" w:space="0" w:color="auto"/>
            </w:tcBorders>
          </w:tcPr>
          <w:p w:rsidR="00832366" w:rsidRPr="00140B42" w:rsidRDefault="00832366" w:rsidP="00882527">
            <w:pPr>
              <w:spacing w:before="100" w:beforeAutospacing="1" w:after="100" w:afterAutospacing="1"/>
              <w:jc w:val="both"/>
              <w:rPr>
                <w:rFonts w:ascii="Times New Roman" w:hAnsi="Times New Roman"/>
                <w:sz w:val="24"/>
                <w:szCs w:val="24"/>
              </w:rPr>
            </w:pPr>
            <w:r w:rsidRPr="00140B42">
              <w:rPr>
                <w:rFonts w:ascii="Times New Roman" w:hAnsi="Times New Roman"/>
                <w:sz w:val="24"/>
                <w:szCs w:val="24"/>
              </w:rPr>
              <w:t>травматологічне відділення</w:t>
            </w:r>
          </w:p>
        </w:tc>
        <w:tc>
          <w:tcPr>
            <w:tcW w:w="1722" w:type="dxa"/>
            <w:tcBorders>
              <w:top w:val="nil"/>
              <w:left w:val="nil"/>
              <w:bottom w:val="single" w:sz="8" w:space="0" w:color="auto"/>
              <w:right w:val="single" w:sz="8" w:space="0" w:color="auto"/>
            </w:tcBorders>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ліжок</w:t>
            </w:r>
          </w:p>
        </w:tc>
        <w:tc>
          <w:tcPr>
            <w:tcW w:w="4320" w:type="dxa"/>
            <w:tcBorders>
              <w:top w:val="nil"/>
              <w:left w:val="nil"/>
              <w:bottom w:val="single" w:sz="8" w:space="0" w:color="auto"/>
              <w:right w:val="single" w:sz="8" w:space="0" w:color="auto"/>
            </w:tcBorders>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25</w:t>
            </w:r>
          </w:p>
        </w:tc>
      </w:tr>
      <w:tr w:rsidR="00832366" w:rsidRPr="00140B42" w:rsidTr="00882527">
        <w:tc>
          <w:tcPr>
            <w:tcW w:w="636" w:type="dxa"/>
            <w:tcBorders>
              <w:top w:val="nil"/>
              <w:left w:val="single" w:sz="8" w:space="0" w:color="auto"/>
              <w:bottom w:val="single" w:sz="8" w:space="0" w:color="auto"/>
              <w:right w:val="single" w:sz="8" w:space="0" w:color="auto"/>
            </w:tcBorders>
          </w:tcPr>
          <w:p w:rsidR="00832366" w:rsidRPr="00140B42" w:rsidRDefault="00832366" w:rsidP="00882527">
            <w:pPr>
              <w:spacing w:before="100" w:beforeAutospacing="1" w:after="100" w:afterAutospacing="1"/>
              <w:jc w:val="center"/>
              <w:rPr>
                <w:rFonts w:ascii="Times New Roman" w:hAnsi="Times New Roman"/>
                <w:b/>
                <w:bCs/>
                <w:sz w:val="24"/>
                <w:szCs w:val="24"/>
              </w:rPr>
            </w:pPr>
          </w:p>
        </w:tc>
        <w:tc>
          <w:tcPr>
            <w:tcW w:w="4122" w:type="dxa"/>
            <w:tcBorders>
              <w:top w:val="nil"/>
              <w:left w:val="nil"/>
              <w:bottom w:val="single" w:sz="8" w:space="0" w:color="auto"/>
              <w:right w:val="single" w:sz="8" w:space="0" w:color="auto"/>
            </w:tcBorders>
          </w:tcPr>
          <w:p w:rsidR="00832366" w:rsidRPr="00140B42" w:rsidRDefault="00832366" w:rsidP="00882527">
            <w:pPr>
              <w:spacing w:before="100" w:beforeAutospacing="1" w:after="100" w:afterAutospacing="1"/>
              <w:jc w:val="both"/>
              <w:rPr>
                <w:rFonts w:ascii="Times New Roman" w:hAnsi="Times New Roman"/>
                <w:sz w:val="24"/>
                <w:szCs w:val="24"/>
              </w:rPr>
            </w:pPr>
            <w:r w:rsidRPr="00140B42">
              <w:rPr>
                <w:rFonts w:ascii="Times New Roman" w:hAnsi="Times New Roman"/>
                <w:sz w:val="24"/>
                <w:szCs w:val="24"/>
              </w:rPr>
              <w:t>отоларингологічне відділення</w:t>
            </w:r>
          </w:p>
        </w:tc>
        <w:tc>
          <w:tcPr>
            <w:tcW w:w="1722" w:type="dxa"/>
            <w:tcBorders>
              <w:top w:val="nil"/>
              <w:left w:val="nil"/>
              <w:bottom w:val="single" w:sz="8" w:space="0" w:color="auto"/>
              <w:right w:val="single" w:sz="8" w:space="0" w:color="auto"/>
            </w:tcBorders>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ліжок</w:t>
            </w:r>
          </w:p>
        </w:tc>
        <w:tc>
          <w:tcPr>
            <w:tcW w:w="4320" w:type="dxa"/>
            <w:tcBorders>
              <w:top w:val="nil"/>
              <w:left w:val="nil"/>
              <w:bottom w:val="single" w:sz="8" w:space="0" w:color="auto"/>
              <w:right w:val="single" w:sz="8" w:space="0" w:color="auto"/>
            </w:tcBorders>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20</w:t>
            </w:r>
          </w:p>
        </w:tc>
      </w:tr>
      <w:tr w:rsidR="00832366" w:rsidRPr="00140B42" w:rsidTr="00882527">
        <w:tc>
          <w:tcPr>
            <w:tcW w:w="636" w:type="dxa"/>
            <w:tcBorders>
              <w:top w:val="nil"/>
              <w:left w:val="single" w:sz="8" w:space="0" w:color="auto"/>
              <w:bottom w:val="single" w:sz="8" w:space="0" w:color="auto"/>
              <w:right w:val="single" w:sz="8" w:space="0" w:color="auto"/>
            </w:tcBorders>
          </w:tcPr>
          <w:p w:rsidR="00832366" w:rsidRPr="00140B42" w:rsidRDefault="00832366" w:rsidP="00882527">
            <w:pPr>
              <w:spacing w:before="100" w:beforeAutospacing="1" w:after="100" w:afterAutospacing="1"/>
              <w:jc w:val="center"/>
              <w:rPr>
                <w:rFonts w:ascii="Times New Roman" w:hAnsi="Times New Roman"/>
                <w:b/>
                <w:bCs/>
                <w:sz w:val="24"/>
                <w:szCs w:val="24"/>
              </w:rPr>
            </w:pPr>
          </w:p>
        </w:tc>
        <w:tc>
          <w:tcPr>
            <w:tcW w:w="4122" w:type="dxa"/>
            <w:tcBorders>
              <w:top w:val="nil"/>
              <w:left w:val="nil"/>
              <w:bottom w:val="single" w:sz="8" w:space="0" w:color="auto"/>
              <w:right w:val="single" w:sz="8" w:space="0" w:color="auto"/>
            </w:tcBorders>
          </w:tcPr>
          <w:p w:rsidR="00832366" w:rsidRPr="00140B42" w:rsidRDefault="00832366" w:rsidP="00882527">
            <w:pPr>
              <w:spacing w:before="100" w:beforeAutospacing="1" w:after="100" w:afterAutospacing="1"/>
              <w:jc w:val="both"/>
              <w:rPr>
                <w:rFonts w:ascii="Times New Roman" w:hAnsi="Times New Roman"/>
                <w:sz w:val="24"/>
                <w:szCs w:val="24"/>
              </w:rPr>
            </w:pPr>
            <w:r w:rsidRPr="00140B42">
              <w:rPr>
                <w:rFonts w:ascii="Times New Roman" w:hAnsi="Times New Roman"/>
                <w:sz w:val="24"/>
                <w:szCs w:val="24"/>
              </w:rPr>
              <w:t xml:space="preserve">педіатричне відділення </w:t>
            </w:r>
          </w:p>
        </w:tc>
        <w:tc>
          <w:tcPr>
            <w:tcW w:w="1722" w:type="dxa"/>
            <w:tcBorders>
              <w:top w:val="nil"/>
              <w:left w:val="nil"/>
              <w:bottom w:val="single" w:sz="8" w:space="0" w:color="auto"/>
              <w:right w:val="single" w:sz="8" w:space="0" w:color="auto"/>
            </w:tcBorders>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ліжок</w:t>
            </w:r>
          </w:p>
        </w:tc>
        <w:tc>
          <w:tcPr>
            <w:tcW w:w="4320" w:type="dxa"/>
            <w:tcBorders>
              <w:top w:val="nil"/>
              <w:left w:val="nil"/>
              <w:bottom w:val="single" w:sz="8" w:space="0" w:color="auto"/>
              <w:right w:val="single" w:sz="8" w:space="0" w:color="auto"/>
            </w:tcBorders>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20</w:t>
            </w:r>
          </w:p>
        </w:tc>
      </w:tr>
      <w:tr w:rsidR="00832366" w:rsidRPr="00140B42" w:rsidTr="00882527">
        <w:tc>
          <w:tcPr>
            <w:tcW w:w="636" w:type="dxa"/>
            <w:tcBorders>
              <w:top w:val="nil"/>
              <w:left w:val="single" w:sz="8" w:space="0" w:color="auto"/>
              <w:bottom w:val="single" w:sz="8" w:space="0" w:color="auto"/>
              <w:right w:val="single" w:sz="8" w:space="0" w:color="auto"/>
            </w:tcBorders>
          </w:tcPr>
          <w:p w:rsidR="00832366" w:rsidRPr="00140B42" w:rsidRDefault="00832366" w:rsidP="00882527">
            <w:pPr>
              <w:spacing w:before="100" w:beforeAutospacing="1" w:after="100" w:afterAutospacing="1"/>
              <w:jc w:val="center"/>
              <w:rPr>
                <w:rFonts w:ascii="Times New Roman" w:hAnsi="Times New Roman"/>
                <w:b/>
                <w:bCs/>
                <w:sz w:val="24"/>
                <w:szCs w:val="24"/>
              </w:rPr>
            </w:pPr>
          </w:p>
        </w:tc>
        <w:tc>
          <w:tcPr>
            <w:tcW w:w="4122" w:type="dxa"/>
            <w:tcBorders>
              <w:top w:val="nil"/>
              <w:left w:val="nil"/>
              <w:bottom w:val="single" w:sz="8" w:space="0" w:color="auto"/>
              <w:right w:val="single" w:sz="8" w:space="0" w:color="auto"/>
            </w:tcBorders>
          </w:tcPr>
          <w:p w:rsidR="00832366" w:rsidRPr="00140B42" w:rsidRDefault="00832366" w:rsidP="00882527">
            <w:pPr>
              <w:spacing w:before="100" w:beforeAutospacing="1" w:after="100" w:afterAutospacing="1"/>
              <w:jc w:val="both"/>
              <w:rPr>
                <w:rFonts w:ascii="Times New Roman" w:hAnsi="Times New Roman"/>
                <w:sz w:val="24"/>
                <w:szCs w:val="24"/>
              </w:rPr>
            </w:pPr>
            <w:r w:rsidRPr="00140B42">
              <w:rPr>
                <w:rFonts w:ascii="Times New Roman" w:hAnsi="Times New Roman"/>
                <w:sz w:val="24"/>
                <w:szCs w:val="24"/>
              </w:rPr>
              <w:t>анестезіологічне відділення</w:t>
            </w:r>
          </w:p>
        </w:tc>
        <w:tc>
          <w:tcPr>
            <w:tcW w:w="1722" w:type="dxa"/>
            <w:tcBorders>
              <w:top w:val="nil"/>
              <w:left w:val="nil"/>
              <w:bottom w:val="single" w:sz="8" w:space="0" w:color="auto"/>
              <w:right w:val="single" w:sz="8" w:space="0" w:color="auto"/>
            </w:tcBorders>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ліжок</w:t>
            </w:r>
          </w:p>
        </w:tc>
        <w:tc>
          <w:tcPr>
            <w:tcW w:w="4320" w:type="dxa"/>
            <w:tcBorders>
              <w:top w:val="nil"/>
              <w:left w:val="nil"/>
              <w:bottom w:val="single" w:sz="8" w:space="0" w:color="auto"/>
              <w:right w:val="single" w:sz="8" w:space="0" w:color="auto"/>
            </w:tcBorders>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6</w:t>
            </w:r>
          </w:p>
        </w:tc>
      </w:tr>
      <w:tr w:rsidR="00832366" w:rsidRPr="00140B42" w:rsidTr="00882527">
        <w:tc>
          <w:tcPr>
            <w:tcW w:w="636" w:type="dxa"/>
            <w:tcBorders>
              <w:top w:val="nil"/>
              <w:left w:val="single" w:sz="8" w:space="0" w:color="auto"/>
              <w:bottom w:val="single" w:sz="8" w:space="0" w:color="auto"/>
              <w:right w:val="single" w:sz="8" w:space="0" w:color="auto"/>
            </w:tcBorders>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b/>
                <w:bCs/>
                <w:sz w:val="24"/>
                <w:szCs w:val="24"/>
              </w:rPr>
              <w:t> </w:t>
            </w:r>
          </w:p>
        </w:tc>
        <w:tc>
          <w:tcPr>
            <w:tcW w:w="4122" w:type="dxa"/>
            <w:tcBorders>
              <w:top w:val="nil"/>
              <w:left w:val="nil"/>
              <w:bottom w:val="single" w:sz="8" w:space="0" w:color="auto"/>
              <w:right w:val="single" w:sz="8" w:space="0" w:color="auto"/>
            </w:tcBorders>
          </w:tcPr>
          <w:p w:rsidR="00832366" w:rsidRPr="00140B42" w:rsidRDefault="00832366" w:rsidP="00882527">
            <w:pPr>
              <w:spacing w:before="100" w:beforeAutospacing="1" w:after="100" w:afterAutospacing="1"/>
              <w:rPr>
                <w:rFonts w:ascii="Times New Roman" w:hAnsi="Times New Roman"/>
                <w:sz w:val="24"/>
                <w:szCs w:val="24"/>
              </w:rPr>
            </w:pPr>
            <w:r w:rsidRPr="00140B42">
              <w:rPr>
                <w:rFonts w:ascii="Times New Roman" w:hAnsi="Times New Roman"/>
                <w:b/>
                <w:bCs/>
                <w:i/>
                <w:iCs/>
                <w:sz w:val="24"/>
                <w:szCs w:val="24"/>
              </w:rPr>
              <w:t>Загальноосвітні навчальні заклади (усіх форм власності) – всього</w:t>
            </w:r>
          </w:p>
        </w:tc>
        <w:tc>
          <w:tcPr>
            <w:tcW w:w="1722" w:type="dxa"/>
            <w:tcBorders>
              <w:top w:val="nil"/>
              <w:left w:val="nil"/>
              <w:bottom w:val="single" w:sz="8" w:space="0" w:color="auto"/>
              <w:right w:val="single" w:sz="8" w:space="0" w:color="auto"/>
            </w:tcBorders>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b/>
                <w:bCs/>
                <w:sz w:val="24"/>
                <w:szCs w:val="24"/>
              </w:rPr>
              <w:t> одиниць</w:t>
            </w:r>
          </w:p>
        </w:tc>
        <w:tc>
          <w:tcPr>
            <w:tcW w:w="4320" w:type="dxa"/>
            <w:tcBorders>
              <w:top w:val="nil"/>
              <w:left w:val="nil"/>
              <w:bottom w:val="single" w:sz="8" w:space="0" w:color="auto"/>
              <w:right w:val="single" w:sz="8" w:space="0" w:color="auto"/>
            </w:tcBorders>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6</w:t>
            </w:r>
          </w:p>
        </w:tc>
      </w:tr>
      <w:tr w:rsidR="00832366" w:rsidRPr="00140B42" w:rsidTr="00882527">
        <w:tc>
          <w:tcPr>
            <w:tcW w:w="636" w:type="dxa"/>
            <w:tcBorders>
              <w:top w:val="nil"/>
              <w:left w:val="single" w:sz="8" w:space="0" w:color="auto"/>
              <w:bottom w:val="single" w:sz="8" w:space="0" w:color="auto"/>
              <w:right w:val="single" w:sz="8" w:space="0" w:color="auto"/>
            </w:tcBorders>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b/>
                <w:bCs/>
                <w:sz w:val="24"/>
                <w:szCs w:val="24"/>
              </w:rPr>
              <w:lastRenderedPageBreak/>
              <w:t> </w:t>
            </w:r>
          </w:p>
        </w:tc>
        <w:tc>
          <w:tcPr>
            <w:tcW w:w="4122" w:type="dxa"/>
            <w:tcBorders>
              <w:top w:val="nil"/>
              <w:left w:val="nil"/>
              <w:bottom w:val="single" w:sz="8" w:space="0" w:color="auto"/>
              <w:right w:val="single" w:sz="8" w:space="0" w:color="auto"/>
            </w:tcBorders>
          </w:tcPr>
          <w:p w:rsidR="00832366" w:rsidRPr="00140B42" w:rsidRDefault="00832366" w:rsidP="00882527">
            <w:pPr>
              <w:spacing w:before="100" w:beforeAutospacing="1" w:after="100" w:afterAutospacing="1"/>
              <w:jc w:val="both"/>
              <w:rPr>
                <w:rFonts w:ascii="Times New Roman" w:hAnsi="Times New Roman"/>
                <w:sz w:val="24"/>
                <w:szCs w:val="24"/>
              </w:rPr>
            </w:pPr>
            <w:r w:rsidRPr="00140B42">
              <w:rPr>
                <w:rFonts w:ascii="Times New Roman" w:hAnsi="Times New Roman"/>
                <w:sz w:val="24"/>
                <w:szCs w:val="24"/>
              </w:rPr>
              <w:t>Кількість місць у загальноосвітніх закладах</w:t>
            </w:r>
          </w:p>
        </w:tc>
        <w:tc>
          <w:tcPr>
            <w:tcW w:w="1722" w:type="dxa"/>
            <w:tcBorders>
              <w:top w:val="nil"/>
              <w:left w:val="nil"/>
              <w:bottom w:val="single" w:sz="8" w:space="0" w:color="auto"/>
              <w:right w:val="single" w:sz="8" w:space="0" w:color="auto"/>
            </w:tcBorders>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місць</w:t>
            </w:r>
          </w:p>
        </w:tc>
        <w:tc>
          <w:tcPr>
            <w:tcW w:w="4320" w:type="dxa"/>
            <w:tcBorders>
              <w:top w:val="nil"/>
              <w:left w:val="nil"/>
              <w:bottom w:val="single" w:sz="8" w:space="0" w:color="auto"/>
              <w:right w:val="single" w:sz="8" w:space="0" w:color="auto"/>
            </w:tcBorders>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5624</w:t>
            </w:r>
          </w:p>
        </w:tc>
      </w:tr>
      <w:tr w:rsidR="00832366" w:rsidRPr="00140B42" w:rsidTr="00882527">
        <w:tc>
          <w:tcPr>
            <w:tcW w:w="636" w:type="dxa"/>
            <w:tcBorders>
              <w:top w:val="nil"/>
              <w:left w:val="single" w:sz="8" w:space="0" w:color="auto"/>
              <w:bottom w:val="single" w:sz="8" w:space="0" w:color="auto"/>
              <w:right w:val="single" w:sz="8" w:space="0" w:color="auto"/>
            </w:tcBorders>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b/>
                <w:bCs/>
                <w:sz w:val="24"/>
                <w:szCs w:val="24"/>
              </w:rPr>
              <w:t> </w:t>
            </w:r>
          </w:p>
        </w:tc>
        <w:tc>
          <w:tcPr>
            <w:tcW w:w="4122" w:type="dxa"/>
            <w:tcBorders>
              <w:top w:val="nil"/>
              <w:left w:val="nil"/>
              <w:bottom w:val="single" w:sz="8" w:space="0" w:color="auto"/>
              <w:right w:val="single" w:sz="8" w:space="0" w:color="auto"/>
            </w:tcBorders>
          </w:tcPr>
          <w:p w:rsidR="00832366" w:rsidRPr="00140B42" w:rsidRDefault="00832366" w:rsidP="00882527">
            <w:pPr>
              <w:spacing w:before="100" w:beforeAutospacing="1" w:after="100" w:afterAutospacing="1"/>
              <w:jc w:val="both"/>
              <w:rPr>
                <w:rFonts w:ascii="Times New Roman" w:hAnsi="Times New Roman"/>
                <w:sz w:val="24"/>
                <w:szCs w:val="24"/>
              </w:rPr>
            </w:pPr>
            <w:r w:rsidRPr="00140B42">
              <w:rPr>
                <w:rFonts w:ascii="Times New Roman" w:hAnsi="Times New Roman"/>
                <w:sz w:val="24"/>
                <w:szCs w:val="24"/>
              </w:rPr>
              <w:t>Кількість учнів у загальноосвітніх закладах</w:t>
            </w:r>
          </w:p>
        </w:tc>
        <w:tc>
          <w:tcPr>
            <w:tcW w:w="1722" w:type="dxa"/>
            <w:tcBorders>
              <w:top w:val="nil"/>
              <w:left w:val="nil"/>
              <w:bottom w:val="single" w:sz="8" w:space="0" w:color="auto"/>
              <w:right w:val="single" w:sz="8" w:space="0" w:color="auto"/>
            </w:tcBorders>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чоловік</w:t>
            </w:r>
          </w:p>
        </w:tc>
        <w:tc>
          <w:tcPr>
            <w:tcW w:w="4320" w:type="dxa"/>
            <w:tcBorders>
              <w:top w:val="nil"/>
              <w:left w:val="nil"/>
              <w:bottom w:val="single" w:sz="8" w:space="0" w:color="auto"/>
              <w:right w:val="single" w:sz="8" w:space="0" w:color="auto"/>
            </w:tcBorders>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4252</w:t>
            </w:r>
          </w:p>
        </w:tc>
      </w:tr>
      <w:tr w:rsidR="00832366" w:rsidRPr="00140B42" w:rsidTr="00882527">
        <w:tc>
          <w:tcPr>
            <w:tcW w:w="636" w:type="dxa"/>
            <w:tcBorders>
              <w:top w:val="nil"/>
              <w:left w:val="single" w:sz="8" w:space="0" w:color="auto"/>
              <w:bottom w:val="single" w:sz="8" w:space="0" w:color="auto"/>
              <w:right w:val="single" w:sz="8" w:space="0" w:color="auto"/>
            </w:tcBorders>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b/>
                <w:bCs/>
                <w:sz w:val="24"/>
                <w:szCs w:val="24"/>
              </w:rPr>
              <w:t> </w:t>
            </w:r>
          </w:p>
        </w:tc>
        <w:tc>
          <w:tcPr>
            <w:tcW w:w="4122" w:type="dxa"/>
            <w:tcBorders>
              <w:top w:val="nil"/>
              <w:left w:val="nil"/>
              <w:bottom w:val="single" w:sz="8" w:space="0" w:color="auto"/>
              <w:right w:val="single" w:sz="8" w:space="0" w:color="auto"/>
            </w:tcBorders>
          </w:tcPr>
          <w:p w:rsidR="00832366" w:rsidRPr="00140B42" w:rsidRDefault="00832366" w:rsidP="00882527">
            <w:pPr>
              <w:spacing w:before="100" w:beforeAutospacing="1" w:after="100" w:afterAutospacing="1"/>
              <w:jc w:val="both"/>
              <w:rPr>
                <w:rFonts w:ascii="Times New Roman" w:hAnsi="Times New Roman"/>
                <w:sz w:val="24"/>
                <w:szCs w:val="24"/>
              </w:rPr>
            </w:pPr>
            <w:r w:rsidRPr="00140B42">
              <w:rPr>
                <w:rFonts w:ascii="Times New Roman" w:hAnsi="Times New Roman"/>
                <w:sz w:val="24"/>
                <w:szCs w:val="24"/>
              </w:rPr>
              <w:t>В тому числі:</w:t>
            </w:r>
          </w:p>
        </w:tc>
        <w:tc>
          <w:tcPr>
            <w:tcW w:w="1722" w:type="dxa"/>
            <w:tcBorders>
              <w:top w:val="nil"/>
              <w:left w:val="nil"/>
              <w:bottom w:val="single" w:sz="8" w:space="0" w:color="auto"/>
              <w:right w:val="single" w:sz="8" w:space="0" w:color="auto"/>
            </w:tcBorders>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 </w:t>
            </w:r>
          </w:p>
        </w:tc>
        <w:tc>
          <w:tcPr>
            <w:tcW w:w="4320" w:type="dxa"/>
            <w:tcBorders>
              <w:top w:val="nil"/>
              <w:left w:val="nil"/>
              <w:bottom w:val="single" w:sz="8" w:space="0" w:color="auto"/>
              <w:right w:val="single" w:sz="8" w:space="0" w:color="auto"/>
            </w:tcBorders>
          </w:tcPr>
          <w:p w:rsidR="00832366" w:rsidRPr="00140B42" w:rsidRDefault="00832366" w:rsidP="00882527">
            <w:pPr>
              <w:spacing w:before="100" w:beforeAutospacing="1" w:after="100" w:afterAutospacing="1"/>
              <w:jc w:val="center"/>
              <w:rPr>
                <w:rFonts w:ascii="Times New Roman" w:hAnsi="Times New Roman"/>
                <w:sz w:val="24"/>
                <w:szCs w:val="24"/>
              </w:rPr>
            </w:pPr>
          </w:p>
        </w:tc>
      </w:tr>
      <w:tr w:rsidR="00832366" w:rsidRPr="00140B42" w:rsidTr="00882527">
        <w:tc>
          <w:tcPr>
            <w:tcW w:w="636" w:type="dxa"/>
            <w:tcBorders>
              <w:top w:val="nil"/>
              <w:left w:val="single" w:sz="8" w:space="0" w:color="auto"/>
              <w:bottom w:val="single" w:sz="8" w:space="0" w:color="auto"/>
              <w:right w:val="single" w:sz="8" w:space="0" w:color="auto"/>
            </w:tcBorders>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b/>
                <w:bCs/>
                <w:sz w:val="24"/>
                <w:szCs w:val="24"/>
              </w:rPr>
              <w:t> </w:t>
            </w:r>
          </w:p>
        </w:tc>
        <w:tc>
          <w:tcPr>
            <w:tcW w:w="4122" w:type="dxa"/>
            <w:tcBorders>
              <w:top w:val="nil"/>
              <w:left w:val="nil"/>
              <w:bottom w:val="single" w:sz="8" w:space="0" w:color="auto"/>
              <w:right w:val="single" w:sz="8" w:space="0" w:color="auto"/>
            </w:tcBorders>
          </w:tcPr>
          <w:p w:rsidR="00832366" w:rsidRPr="00140B42" w:rsidRDefault="00832366" w:rsidP="00882527">
            <w:pPr>
              <w:spacing w:before="100" w:beforeAutospacing="1" w:after="100" w:afterAutospacing="1"/>
              <w:jc w:val="both"/>
              <w:rPr>
                <w:rFonts w:ascii="Times New Roman" w:hAnsi="Times New Roman"/>
                <w:sz w:val="24"/>
                <w:szCs w:val="24"/>
              </w:rPr>
            </w:pPr>
            <w:r w:rsidRPr="00140B42">
              <w:rPr>
                <w:rFonts w:ascii="Times New Roman" w:hAnsi="Times New Roman"/>
                <w:sz w:val="24"/>
                <w:szCs w:val="24"/>
              </w:rPr>
              <w:t>- загальноосвітніх шкіл (державних)</w:t>
            </w:r>
          </w:p>
        </w:tc>
        <w:tc>
          <w:tcPr>
            <w:tcW w:w="1722" w:type="dxa"/>
            <w:tcBorders>
              <w:top w:val="nil"/>
              <w:left w:val="nil"/>
              <w:bottom w:val="single" w:sz="8" w:space="0" w:color="auto"/>
              <w:right w:val="single" w:sz="8" w:space="0" w:color="auto"/>
            </w:tcBorders>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одиниць</w:t>
            </w:r>
          </w:p>
        </w:tc>
        <w:tc>
          <w:tcPr>
            <w:tcW w:w="4320" w:type="dxa"/>
            <w:tcBorders>
              <w:top w:val="nil"/>
              <w:left w:val="nil"/>
              <w:bottom w:val="single" w:sz="8" w:space="0" w:color="auto"/>
              <w:right w:val="single" w:sz="8" w:space="0" w:color="auto"/>
            </w:tcBorders>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5</w:t>
            </w:r>
          </w:p>
        </w:tc>
      </w:tr>
      <w:tr w:rsidR="00832366" w:rsidRPr="00140B42" w:rsidTr="00882527">
        <w:tc>
          <w:tcPr>
            <w:tcW w:w="636" w:type="dxa"/>
            <w:tcBorders>
              <w:top w:val="nil"/>
              <w:left w:val="single" w:sz="8" w:space="0" w:color="auto"/>
              <w:bottom w:val="single" w:sz="8" w:space="0" w:color="auto"/>
              <w:right w:val="single" w:sz="8" w:space="0" w:color="auto"/>
            </w:tcBorders>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b/>
                <w:bCs/>
                <w:sz w:val="24"/>
                <w:szCs w:val="24"/>
              </w:rPr>
              <w:t> </w:t>
            </w:r>
          </w:p>
        </w:tc>
        <w:tc>
          <w:tcPr>
            <w:tcW w:w="4122" w:type="dxa"/>
            <w:tcBorders>
              <w:top w:val="nil"/>
              <w:left w:val="nil"/>
              <w:bottom w:val="single" w:sz="8" w:space="0" w:color="auto"/>
              <w:right w:val="single" w:sz="8" w:space="0" w:color="auto"/>
            </w:tcBorders>
          </w:tcPr>
          <w:p w:rsidR="00832366" w:rsidRPr="00140B42" w:rsidRDefault="00832366" w:rsidP="00882527">
            <w:pPr>
              <w:spacing w:before="100" w:beforeAutospacing="1" w:after="100" w:afterAutospacing="1"/>
              <w:jc w:val="both"/>
              <w:rPr>
                <w:rFonts w:ascii="Times New Roman" w:hAnsi="Times New Roman"/>
                <w:sz w:val="24"/>
                <w:szCs w:val="24"/>
              </w:rPr>
            </w:pPr>
            <w:r w:rsidRPr="00140B42">
              <w:rPr>
                <w:rFonts w:ascii="Times New Roman" w:hAnsi="Times New Roman"/>
                <w:sz w:val="24"/>
                <w:szCs w:val="24"/>
              </w:rPr>
              <w:t>Кількість місць у загальноосвітніх школах</w:t>
            </w:r>
          </w:p>
        </w:tc>
        <w:tc>
          <w:tcPr>
            <w:tcW w:w="1722" w:type="dxa"/>
            <w:tcBorders>
              <w:top w:val="nil"/>
              <w:left w:val="nil"/>
              <w:bottom w:val="single" w:sz="8" w:space="0" w:color="auto"/>
              <w:right w:val="single" w:sz="8" w:space="0" w:color="auto"/>
            </w:tcBorders>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місць</w:t>
            </w:r>
          </w:p>
        </w:tc>
        <w:tc>
          <w:tcPr>
            <w:tcW w:w="4320" w:type="dxa"/>
            <w:tcBorders>
              <w:top w:val="nil"/>
              <w:left w:val="nil"/>
              <w:bottom w:val="single" w:sz="8" w:space="0" w:color="auto"/>
              <w:right w:val="single" w:sz="8" w:space="0" w:color="auto"/>
            </w:tcBorders>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5624</w:t>
            </w:r>
          </w:p>
        </w:tc>
      </w:tr>
      <w:tr w:rsidR="00832366" w:rsidRPr="00140B42" w:rsidTr="00882527">
        <w:tc>
          <w:tcPr>
            <w:tcW w:w="636" w:type="dxa"/>
            <w:tcBorders>
              <w:top w:val="nil"/>
              <w:left w:val="single" w:sz="8" w:space="0" w:color="auto"/>
              <w:bottom w:val="single" w:sz="8" w:space="0" w:color="auto"/>
              <w:right w:val="single" w:sz="8" w:space="0" w:color="auto"/>
            </w:tcBorders>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b/>
                <w:bCs/>
                <w:sz w:val="24"/>
                <w:szCs w:val="24"/>
              </w:rPr>
              <w:t> </w:t>
            </w:r>
          </w:p>
        </w:tc>
        <w:tc>
          <w:tcPr>
            <w:tcW w:w="4122" w:type="dxa"/>
            <w:tcBorders>
              <w:top w:val="nil"/>
              <w:left w:val="nil"/>
              <w:bottom w:val="single" w:sz="8" w:space="0" w:color="auto"/>
              <w:right w:val="single" w:sz="8" w:space="0" w:color="auto"/>
            </w:tcBorders>
          </w:tcPr>
          <w:p w:rsidR="00832366" w:rsidRPr="00140B42" w:rsidRDefault="00832366" w:rsidP="00882527">
            <w:pPr>
              <w:spacing w:before="100" w:beforeAutospacing="1" w:after="100" w:afterAutospacing="1"/>
              <w:jc w:val="both"/>
              <w:rPr>
                <w:rFonts w:ascii="Times New Roman" w:hAnsi="Times New Roman"/>
                <w:sz w:val="24"/>
                <w:szCs w:val="24"/>
              </w:rPr>
            </w:pPr>
            <w:r w:rsidRPr="00140B42">
              <w:rPr>
                <w:rFonts w:ascii="Times New Roman" w:hAnsi="Times New Roman"/>
                <w:sz w:val="24"/>
                <w:szCs w:val="24"/>
              </w:rPr>
              <w:t>Кількість учнів у загальноосвітніх школах</w:t>
            </w:r>
          </w:p>
        </w:tc>
        <w:tc>
          <w:tcPr>
            <w:tcW w:w="1722" w:type="dxa"/>
            <w:tcBorders>
              <w:top w:val="nil"/>
              <w:left w:val="nil"/>
              <w:bottom w:val="single" w:sz="8" w:space="0" w:color="auto"/>
              <w:right w:val="single" w:sz="8" w:space="0" w:color="auto"/>
            </w:tcBorders>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чоловік</w:t>
            </w:r>
          </w:p>
        </w:tc>
        <w:tc>
          <w:tcPr>
            <w:tcW w:w="4320" w:type="dxa"/>
            <w:tcBorders>
              <w:top w:val="nil"/>
              <w:left w:val="nil"/>
              <w:bottom w:val="single" w:sz="8" w:space="0" w:color="auto"/>
              <w:right w:val="single" w:sz="8" w:space="0" w:color="auto"/>
            </w:tcBorders>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3847</w:t>
            </w:r>
          </w:p>
        </w:tc>
      </w:tr>
      <w:tr w:rsidR="00832366" w:rsidRPr="00140B42" w:rsidTr="00882527">
        <w:tc>
          <w:tcPr>
            <w:tcW w:w="636" w:type="dxa"/>
            <w:tcBorders>
              <w:top w:val="nil"/>
              <w:left w:val="single" w:sz="8" w:space="0" w:color="auto"/>
              <w:bottom w:val="single" w:sz="8" w:space="0" w:color="auto"/>
              <w:right w:val="single" w:sz="8" w:space="0" w:color="auto"/>
            </w:tcBorders>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b/>
                <w:bCs/>
                <w:sz w:val="24"/>
                <w:szCs w:val="24"/>
              </w:rPr>
              <w:t> </w:t>
            </w:r>
          </w:p>
        </w:tc>
        <w:tc>
          <w:tcPr>
            <w:tcW w:w="4122" w:type="dxa"/>
            <w:tcBorders>
              <w:top w:val="nil"/>
              <w:left w:val="nil"/>
              <w:bottom w:val="single" w:sz="8" w:space="0" w:color="auto"/>
              <w:right w:val="single" w:sz="8" w:space="0" w:color="auto"/>
            </w:tcBorders>
          </w:tcPr>
          <w:p w:rsidR="00832366" w:rsidRPr="00140B42" w:rsidRDefault="00832366" w:rsidP="00882527">
            <w:pPr>
              <w:spacing w:before="100" w:beforeAutospacing="1" w:after="100" w:afterAutospacing="1"/>
              <w:jc w:val="both"/>
              <w:rPr>
                <w:rFonts w:ascii="Times New Roman" w:hAnsi="Times New Roman"/>
                <w:sz w:val="24"/>
                <w:szCs w:val="24"/>
              </w:rPr>
            </w:pPr>
            <w:r w:rsidRPr="00140B42">
              <w:rPr>
                <w:rFonts w:ascii="Times New Roman" w:hAnsi="Times New Roman"/>
                <w:sz w:val="24"/>
                <w:szCs w:val="24"/>
              </w:rPr>
              <w:t xml:space="preserve">- гімназія </w:t>
            </w:r>
          </w:p>
        </w:tc>
        <w:tc>
          <w:tcPr>
            <w:tcW w:w="1722" w:type="dxa"/>
            <w:tcBorders>
              <w:top w:val="nil"/>
              <w:left w:val="nil"/>
              <w:bottom w:val="single" w:sz="8" w:space="0" w:color="auto"/>
              <w:right w:val="single" w:sz="8" w:space="0" w:color="auto"/>
            </w:tcBorders>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одиниць</w:t>
            </w:r>
          </w:p>
        </w:tc>
        <w:tc>
          <w:tcPr>
            <w:tcW w:w="4320" w:type="dxa"/>
            <w:tcBorders>
              <w:top w:val="nil"/>
              <w:left w:val="nil"/>
              <w:bottom w:val="single" w:sz="8" w:space="0" w:color="auto"/>
              <w:right w:val="single" w:sz="8" w:space="0" w:color="auto"/>
            </w:tcBorders>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1</w:t>
            </w:r>
          </w:p>
        </w:tc>
      </w:tr>
      <w:tr w:rsidR="00832366" w:rsidRPr="00140B42" w:rsidTr="00882527">
        <w:tc>
          <w:tcPr>
            <w:tcW w:w="636" w:type="dxa"/>
            <w:tcBorders>
              <w:top w:val="nil"/>
              <w:left w:val="single" w:sz="8" w:space="0" w:color="auto"/>
              <w:bottom w:val="single" w:sz="8" w:space="0" w:color="auto"/>
              <w:right w:val="single" w:sz="8" w:space="0" w:color="auto"/>
            </w:tcBorders>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b/>
                <w:bCs/>
                <w:sz w:val="24"/>
                <w:szCs w:val="24"/>
              </w:rPr>
              <w:t> </w:t>
            </w:r>
          </w:p>
        </w:tc>
        <w:tc>
          <w:tcPr>
            <w:tcW w:w="4122" w:type="dxa"/>
            <w:tcBorders>
              <w:top w:val="nil"/>
              <w:left w:val="nil"/>
              <w:bottom w:val="single" w:sz="8" w:space="0" w:color="auto"/>
              <w:right w:val="single" w:sz="8" w:space="0" w:color="auto"/>
            </w:tcBorders>
          </w:tcPr>
          <w:p w:rsidR="00832366" w:rsidRPr="00140B42" w:rsidRDefault="00832366" w:rsidP="00882527">
            <w:pPr>
              <w:spacing w:before="100" w:beforeAutospacing="1" w:after="100" w:afterAutospacing="1"/>
              <w:jc w:val="both"/>
              <w:rPr>
                <w:rFonts w:ascii="Times New Roman" w:hAnsi="Times New Roman"/>
                <w:sz w:val="24"/>
                <w:szCs w:val="24"/>
              </w:rPr>
            </w:pPr>
            <w:r w:rsidRPr="00140B42">
              <w:rPr>
                <w:rFonts w:ascii="Times New Roman" w:hAnsi="Times New Roman"/>
                <w:sz w:val="24"/>
                <w:szCs w:val="24"/>
              </w:rPr>
              <w:t>Кількість місць у гімназії</w:t>
            </w:r>
          </w:p>
        </w:tc>
        <w:tc>
          <w:tcPr>
            <w:tcW w:w="1722" w:type="dxa"/>
            <w:tcBorders>
              <w:top w:val="nil"/>
              <w:left w:val="nil"/>
              <w:bottom w:val="single" w:sz="8" w:space="0" w:color="auto"/>
              <w:right w:val="single" w:sz="8" w:space="0" w:color="auto"/>
            </w:tcBorders>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місць</w:t>
            </w:r>
          </w:p>
        </w:tc>
        <w:tc>
          <w:tcPr>
            <w:tcW w:w="4320" w:type="dxa"/>
            <w:tcBorders>
              <w:top w:val="nil"/>
              <w:left w:val="nil"/>
              <w:bottom w:val="single" w:sz="8" w:space="0" w:color="auto"/>
              <w:right w:val="single" w:sz="8" w:space="0" w:color="auto"/>
            </w:tcBorders>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400</w:t>
            </w:r>
          </w:p>
        </w:tc>
      </w:tr>
      <w:tr w:rsidR="00832366" w:rsidRPr="00140B42" w:rsidTr="00882527">
        <w:tc>
          <w:tcPr>
            <w:tcW w:w="636" w:type="dxa"/>
            <w:tcBorders>
              <w:top w:val="nil"/>
              <w:left w:val="single" w:sz="8" w:space="0" w:color="auto"/>
              <w:bottom w:val="single" w:sz="8" w:space="0" w:color="auto"/>
              <w:right w:val="single" w:sz="8" w:space="0" w:color="auto"/>
            </w:tcBorders>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b/>
                <w:bCs/>
                <w:sz w:val="24"/>
                <w:szCs w:val="24"/>
              </w:rPr>
              <w:t> </w:t>
            </w:r>
          </w:p>
        </w:tc>
        <w:tc>
          <w:tcPr>
            <w:tcW w:w="4122" w:type="dxa"/>
            <w:tcBorders>
              <w:top w:val="nil"/>
              <w:left w:val="nil"/>
              <w:bottom w:val="single" w:sz="8" w:space="0" w:color="auto"/>
              <w:right w:val="single" w:sz="8" w:space="0" w:color="auto"/>
            </w:tcBorders>
          </w:tcPr>
          <w:p w:rsidR="00832366" w:rsidRPr="00140B42" w:rsidRDefault="00832366" w:rsidP="00882527">
            <w:pPr>
              <w:spacing w:before="100" w:beforeAutospacing="1" w:after="100" w:afterAutospacing="1"/>
              <w:jc w:val="both"/>
              <w:rPr>
                <w:rFonts w:ascii="Times New Roman" w:hAnsi="Times New Roman"/>
                <w:sz w:val="24"/>
                <w:szCs w:val="24"/>
              </w:rPr>
            </w:pPr>
            <w:r w:rsidRPr="00140B42">
              <w:rPr>
                <w:rFonts w:ascii="Times New Roman" w:hAnsi="Times New Roman"/>
                <w:sz w:val="24"/>
                <w:szCs w:val="24"/>
              </w:rPr>
              <w:t>Кількість учнів у гімназії</w:t>
            </w:r>
          </w:p>
        </w:tc>
        <w:tc>
          <w:tcPr>
            <w:tcW w:w="1722" w:type="dxa"/>
            <w:tcBorders>
              <w:top w:val="nil"/>
              <w:left w:val="nil"/>
              <w:bottom w:val="single" w:sz="8" w:space="0" w:color="auto"/>
              <w:right w:val="single" w:sz="8" w:space="0" w:color="auto"/>
            </w:tcBorders>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чоловік</w:t>
            </w:r>
          </w:p>
        </w:tc>
        <w:tc>
          <w:tcPr>
            <w:tcW w:w="4320" w:type="dxa"/>
            <w:tcBorders>
              <w:top w:val="nil"/>
              <w:left w:val="nil"/>
              <w:bottom w:val="single" w:sz="8" w:space="0" w:color="auto"/>
              <w:right w:val="single" w:sz="8" w:space="0" w:color="auto"/>
            </w:tcBorders>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405</w:t>
            </w:r>
          </w:p>
        </w:tc>
      </w:tr>
      <w:tr w:rsidR="00832366" w:rsidRPr="00140B42" w:rsidTr="00882527">
        <w:tc>
          <w:tcPr>
            <w:tcW w:w="636" w:type="dxa"/>
            <w:tcBorders>
              <w:top w:val="single" w:sz="8" w:space="0" w:color="auto"/>
              <w:left w:val="single" w:sz="8" w:space="0" w:color="auto"/>
              <w:bottom w:val="single" w:sz="8" w:space="0" w:color="auto"/>
              <w:right w:val="single" w:sz="8" w:space="0" w:color="auto"/>
            </w:tcBorders>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b/>
                <w:bCs/>
                <w:sz w:val="24"/>
                <w:szCs w:val="24"/>
              </w:rPr>
              <w:t> </w:t>
            </w:r>
          </w:p>
        </w:tc>
        <w:tc>
          <w:tcPr>
            <w:tcW w:w="4122" w:type="dxa"/>
            <w:tcBorders>
              <w:top w:val="single" w:sz="8" w:space="0" w:color="auto"/>
              <w:left w:val="nil"/>
              <w:bottom w:val="single" w:sz="8" w:space="0" w:color="auto"/>
              <w:right w:val="single" w:sz="8" w:space="0" w:color="auto"/>
            </w:tcBorders>
          </w:tcPr>
          <w:p w:rsidR="00832366" w:rsidRPr="00140B42" w:rsidRDefault="00832366" w:rsidP="00882527">
            <w:pPr>
              <w:spacing w:before="100" w:beforeAutospacing="1" w:after="100" w:afterAutospacing="1"/>
              <w:jc w:val="both"/>
              <w:rPr>
                <w:rFonts w:ascii="Times New Roman" w:hAnsi="Times New Roman"/>
                <w:sz w:val="24"/>
                <w:szCs w:val="24"/>
              </w:rPr>
            </w:pPr>
            <w:r w:rsidRPr="00140B42">
              <w:rPr>
                <w:rFonts w:ascii="Times New Roman" w:hAnsi="Times New Roman"/>
                <w:sz w:val="24"/>
                <w:szCs w:val="24"/>
              </w:rPr>
              <w:t>- вечірня загальноосвітня школа</w:t>
            </w:r>
          </w:p>
        </w:tc>
        <w:tc>
          <w:tcPr>
            <w:tcW w:w="1722" w:type="dxa"/>
            <w:tcBorders>
              <w:top w:val="single" w:sz="8" w:space="0" w:color="auto"/>
              <w:left w:val="nil"/>
              <w:bottom w:val="single" w:sz="8" w:space="0" w:color="auto"/>
              <w:right w:val="single" w:sz="8" w:space="0" w:color="auto"/>
            </w:tcBorders>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одиниць</w:t>
            </w:r>
          </w:p>
        </w:tc>
        <w:tc>
          <w:tcPr>
            <w:tcW w:w="4320" w:type="dxa"/>
            <w:tcBorders>
              <w:top w:val="single" w:sz="8" w:space="0" w:color="auto"/>
              <w:left w:val="nil"/>
              <w:bottom w:val="single" w:sz="8" w:space="0" w:color="auto"/>
              <w:right w:val="single" w:sz="8" w:space="0" w:color="auto"/>
            </w:tcBorders>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1</w:t>
            </w:r>
          </w:p>
        </w:tc>
      </w:tr>
      <w:tr w:rsidR="00832366" w:rsidRPr="00140B42" w:rsidTr="00882527">
        <w:tc>
          <w:tcPr>
            <w:tcW w:w="636" w:type="dxa"/>
            <w:tcBorders>
              <w:top w:val="single" w:sz="8" w:space="0" w:color="auto"/>
              <w:left w:val="single" w:sz="8" w:space="0" w:color="auto"/>
              <w:bottom w:val="single" w:sz="8" w:space="0" w:color="auto"/>
              <w:right w:val="single" w:sz="8" w:space="0" w:color="auto"/>
            </w:tcBorders>
          </w:tcPr>
          <w:p w:rsidR="00832366" w:rsidRPr="00140B42" w:rsidRDefault="00832366" w:rsidP="00882527">
            <w:pPr>
              <w:spacing w:before="100" w:beforeAutospacing="1" w:after="100" w:afterAutospacing="1"/>
              <w:jc w:val="center"/>
              <w:rPr>
                <w:rFonts w:ascii="Times New Roman" w:hAnsi="Times New Roman"/>
                <w:b/>
                <w:bCs/>
                <w:sz w:val="24"/>
                <w:szCs w:val="24"/>
              </w:rPr>
            </w:pPr>
          </w:p>
        </w:tc>
        <w:tc>
          <w:tcPr>
            <w:tcW w:w="4122" w:type="dxa"/>
            <w:tcBorders>
              <w:top w:val="single" w:sz="8" w:space="0" w:color="auto"/>
              <w:left w:val="nil"/>
              <w:bottom w:val="single" w:sz="8" w:space="0" w:color="auto"/>
              <w:right w:val="single" w:sz="8" w:space="0" w:color="auto"/>
            </w:tcBorders>
          </w:tcPr>
          <w:p w:rsidR="00832366" w:rsidRPr="00140B42" w:rsidRDefault="00832366" w:rsidP="00882527">
            <w:pPr>
              <w:spacing w:before="100" w:beforeAutospacing="1" w:after="100" w:afterAutospacing="1"/>
              <w:jc w:val="both"/>
              <w:rPr>
                <w:rFonts w:ascii="Times New Roman" w:hAnsi="Times New Roman"/>
                <w:sz w:val="24"/>
                <w:szCs w:val="24"/>
              </w:rPr>
            </w:pPr>
            <w:r w:rsidRPr="00140B42">
              <w:rPr>
                <w:rFonts w:ascii="Times New Roman" w:hAnsi="Times New Roman"/>
                <w:sz w:val="24"/>
                <w:szCs w:val="24"/>
              </w:rPr>
              <w:t>Кількість місць у вечірній школі</w:t>
            </w:r>
          </w:p>
        </w:tc>
        <w:tc>
          <w:tcPr>
            <w:tcW w:w="1722" w:type="dxa"/>
            <w:tcBorders>
              <w:top w:val="single" w:sz="8" w:space="0" w:color="auto"/>
              <w:left w:val="nil"/>
              <w:bottom w:val="single" w:sz="8" w:space="0" w:color="auto"/>
              <w:right w:val="single" w:sz="8" w:space="0" w:color="auto"/>
            </w:tcBorders>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чоловік</w:t>
            </w:r>
          </w:p>
        </w:tc>
        <w:tc>
          <w:tcPr>
            <w:tcW w:w="4320" w:type="dxa"/>
            <w:tcBorders>
              <w:top w:val="single" w:sz="8" w:space="0" w:color="auto"/>
              <w:left w:val="nil"/>
              <w:bottom w:val="single" w:sz="8" w:space="0" w:color="auto"/>
              <w:right w:val="single" w:sz="8" w:space="0" w:color="auto"/>
            </w:tcBorders>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36</w:t>
            </w:r>
          </w:p>
        </w:tc>
      </w:tr>
      <w:tr w:rsidR="00832366" w:rsidRPr="00140B42" w:rsidTr="00882527">
        <w:tc>
          <w:tcPr>
            <w:tcW w:w="636" w:type="dxa"/>
            <w:tcBorders>
              <w:top w:val="single" w:sz="8" w:space="0" w:color="auto"/>
              <w:left w:val="single" w:sz="8" w:space="0" w:color="auto"/>
              <w:bottom w:val="single" w:sz="8" w:space="0" w:color="auto"/>
              <w:right w:val="single" w:sz="8" w:space="0" w:color="auto"/>
            </w:tcBorders>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b/>
                <w:bCs/>
                <w:sz w:val="24"/>
                <w:szCs w:val="24"/>
              </w:rPr>
              <w:t> </w:t>
            </w:r>
          </w:p>
        </w:tc>
        <w:tc>
          <w:tcPr>
            <w:tcW w:w="4122" w:type="dxa"/>
            <w:tcBorders>
              <w:top w:val="single" w:sz="8" w:space="0" w:color="auto"/>
              <w:left w:val="nil"/>
              <w:bottom w:val="single" w:sz="8" w:space="0" w:color="auto"/>
              <w:right w:val="single" w:sz="8" w:space="0" w:color="auto"/>
            </w:tcBorders>
          </w:tcPr>
          <w:p w:rsidR="00832366" w:rsidRPr="00140B42" w:rsidRDefault="00832366" w:rsidP="00882527">
            <w:pPr>
              <w:spacing w:before="100" w:beforeAutospacing="1" w:after="100" w:afterAutospacing="1"/>
              <w:jc w:val="both"/>
              <w:rPr>
                <w:rFonts w:ascii="Times New Roman" w:hAnsi="Times New Roman"/>
                <w:sz w:val="24"/>
                <w:szCs w:val="24"/>
              </w:rPr>
            </w:pPr>
            <w:r w:rsidRPr="00140B42">
              <w:rPr>
                <w:rFonts w:ascii="Times New Roman" w:hAnsi="Times New Roman"/>
                <w:sz w:val="24"/>
                <w:szCs w:val="24"/>
              </w:rPr>
              <w:t>Кількість учнів у вечірній школі</w:t>
            </w:r>
          </w:p>
        </w:tc>
        <w:tc>
          <w:tcPr>
            <w:tcW w:w="1722" w:type="dxa"/>
            <w:tcBorders>
              <w:top w:val="single" w:sz="8" w:space="0" w:color="auto"/>
              <w:left w:val="nil"/>
              <w:bottom w:val="single" w:sz="8" w:space="0" w:color="auto"/>
              <w:right w:val="single" w:sz="8" w:space="0" w:color="auto"/>
            </w:tcBorders>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чоловік</w:t>
            </w:r>
          </w:p>
        </w:tc>
        <w:tc>
          <w:tcPr>
            <w:tcW w:w="4320" w:type="dxa"/>
            <w:tcBorders>
              <w:top w:val="single" w:sz="8" w:space="0" w:color="auto"/>
              <w:left w:val="nil"/>
              <w:bottom w:val="single" w:sz="8" w:space="0" w:color="auto"/>
              <w:right w:val="single" w:sz="8" w:space="0" w:color="auto"/>
            </w:tcBorders>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32</w:t>
            </w:r>
          </w:p>
        </w:tc>
      </w:tr>
      <w:tr w:rsidR="00832366" w:rsidRPr="00140B42" w:rsidTr="00882527">
        <w:tc>
          <w:tcPr>
            <w:tcW w:w="636" w:type="dxa"/>
            <w:tcBorders>
              <w:top w:val="nil"/>
              <w:left w:val="single" w:sz="8" w:space="0" w:color="auto"/>
              <w:bottom w:val="single" w:sz="8" w:space="0" w:color="auto"/>
              <w:right w:val="single" w:sz="8" w:space="0" w:color="auto"/>
            </w:tcBorders>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b/>
                <w:bCs/>
                <w:sz w:val="24"/>
                <w:szCs w:val="24"/>
              </w:rPr>
              <w:t> </w:t>
            </w:r>
          </w:p>
        </w:tc>
        <w:tc>
          <w:tcPr>
            <w:tcW w:w="4122" w:type="dxa"/>
            <w:tcBorders>
              <w:top w:val="nil"/>
              <w:left w:val="nil"/>
              <w:bottom w:val="single" w:sz="8" w:space="0" w:color="auto"/>
              <w:right w:val="single" w:sz="8" w:space="0" w:color="auto"/>
            </w:tcBorders>
          </w:tcPr>
          <w:p w:rsidR="00832366" w:rsidRPr="00140B42" w:rsidRDefault="00832366" w:rsidP="00882527">
            <w:pPr>
              <w:spacing w:before="100" w:beforeAutospacing="1" w:after="100" w:afterAutospacing="1"/>
              <w:jc w:val="both"/>
              <w:rPr>
                <w:rFonts w:ascii="Times New Roman" w:hAnsi="Times New Roman"/>
                <w:sz w:val="24"/>
                <w:szCs w:val="24"/>
              </w:rPr>
            </w:pPr>
            <w:r w:rsidRPr="00140B42">
              <w:rPr>
                <w:rFonts w:ascii="Times New Roman" w:hAnsi="Times New Roman"/>
                <w:b/>
                <w:bCs/>
                <w:i/>
                <w:iCs/>
                <w:sz w:val="24"/>
                <w:szCs w:val="24"/>
              </w:rPr>
              <w:t>Дитячі дошкільні заклади</w:t>
            </w:r>
          </w:p>
        </w:tc>
        <w:tc>
          <w:tcPr>
            <w:tcW w:w="1722" w:type="dxa"/>
            <w:tcBorders>
              <w:top w:val="nil"/>
              <w:left w:val="nil"/>
              <w:bottom w:val="single" w:sz="8" w:space="0" w:color="auto"/>
              <w:right w:val="single" w:sz="8" w:space="0" w:color="auto"/>
            </w:tcBorders>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b/>
                <w:bCs/>
                <w:sz w:val="24"/>
                <w:szCs w:val="24"/>
              </w:rPr>
              <w:t>одиниць</w:t>
            </w:r>
          </w:p>
        </w:tc>
        <w:tc>
          <w:tcPr>
            <w:tcW w:w="4320" w:type="dxa"/>
            <w:tcBorders>
              <w:top w:val="nil"/>
              <w:left w:val="nil"/>
              <w:bottom w:val="single" w:sz="8" w:space="0" w:color="auto"/>
              <w:right w:val="single" w:sz="8" w:space="0" w:color="auto"/>
            </w:tcBorders>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7</w:t>
            </w:r>
          </w:p>
        </w:tc>
      </w:tr>
      <w:tr w:rsidR="00832366" w:rsidRPr="00140B42" w:rsidTr="00882527">
        <w:tc>
          <w:tcPr>
            <w:tcW w:w="636" w:type="dxa"/>
            <w:tcBorders>
              <w:top w:val="single" w:sz="8" w:space="0" w:color="auto"/>
              <w:left w:val="single" w:sz="8" w:space="0" w:color="auto"/>
              <w:bottom w:val="single" w:sz="8" w:space="0" w:color="auto"/>
              <w:right w:val="single" w:sz="8" w:space="0" w:color="auto"/>
            </w:tcBorders>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b/>
                <w:bCs/>
                <w:sz w:val="24"/>
                <w:szCs w:val="24"/>
              </w:rPr>
              <w:t> </w:t>
            </w:r>
          </w:p>
        </w:tc>
        <w:tc>
          <w:tcPr>
            <w:tcW w:w="4122" w:type="dxa"/>
            <w:tcBorders>
              <w:top w:val="single" w:sz="8" w:space="0" w:color="auto"/>
              <w:left w:val="nil"/>
              <w:bottom w:val="single" w:sz="8" w:space="0" w:color="auto"/>
              <w:right w:val="single" w:sz="8" w:space="0" w:color="auto"/>
            </w:tcBorders>
          </w:tcPr>
          <w:p w:rsidR="00832366" w:rsidRPr="00140B42" w:rsidRDefault="00832366" w:rsidP="00882527">
            <w:pPr>
              <w:spacing w:before="100" w:beforeAutospacing="1" w:after="100" w:afterAutospacing="1"/>
              <w:jc w:val="both"/>
              <w:rPr>
                <w:rFonts w:ascii="Times New Roman" w:hAnsi="Times New Roman"/>
                <w:sz w:val="24"/>
                <w:szCs w:val="24"/>
              </w:rPr>
            </w:pPr>
            <w:r w:rsidRPr="00140B42">
              <w:rPr>
                <w:rFonts w:ascii="Times New Roman" w:hAnsi="Times New Roman"/>
                <w:sz w:val="24"/>
                <w:szCs w:val="24"/>
              </w:rPr>
              <w:t>Кількість місць у дошкільних закладах</w:t>
            </w:r>
          </w:p>
        </w:tc>
        <w:tc>
          <w:tcPr>
            <w:tcW w:w="1722" w:type="dxa"/>
            <w:tcBorders>
              <w:top w:val="single" w:sz="8" w:space="0" w:color="auto"/>
              <w:left w:val="nil"/>
              <w:bottom w:val="single" w:sz="8" w:space="0" w:color="auto"/>
              <w:right w:val="single" w:sz="8" w:space="0" w:color="auto"/>
            </w:tcBorders>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місць</w:t>
            </w:r>
          </w:p>
        </w:tc>
        <w:tc>
          <w:tcPr>
            <w:tcW w:w="4320" w:type="dxa"/>
            <w:tcBorders>
              <w:top w:val="single" w:sz="8" w:space="0" w:color="auto"/>
              <w:left w:val="nil"/>
              <w:bottom w:val="single" w:sz="8" w:space="0" w:color="auto"/>
              <w:right w:val="single" w:sz="8" w:space="0" w:color="auto"/>
            </w:tcBorders>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1358</w:t>
            </w:r>
          </w:p>
        </w:tc>
      </w:tr>
      <w:tr w:rsidR="00832366" w:rsidRPr="00140B42" w:rsidTr="00882527">
        <w:tc>
          <w:tcPr>
            <w:tcW w:w="636" w:type="dxa"/>
            <w:tcBorders>
              <w:top w:val="nil"/>
              <w:left w:val="single" w:sz="8" w:space="0" w:color="auto"/>
              <w:bottom w:val="single" w:sz="8" w:space="0" w:color="auto"/>
              <w:right w:val="single" w:sz="8" w:space="0" w:color="auto"/>
            </w:tcBorders>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b/>
                <w:bCs/>
                <w:sz w:val="24"/>
                <w:szCs w:val="24"/>
              </w:rPr>
              <w:t> </w:t>
            </w:r>
          </w:p>
        </w:tc>
        <w:tc>
          <w:tcPr>
            <w:tcW w:w="4122" w:type="dxa"/>
            <w:tcBorders>
              <w:top w:val="nil"/>
              <w:left w:val="nil"/>
              <w:bottom w:val="single" w:sz="8" w:space="0" w:color="auto"/>
              <w:right w:val="single" w:sz="8" w:space="0" w:color="auto"/>
            </w:tcBorders>
          </w:tcPr>
          <w:p w:rsidR="00832366" w:rsidRPr="00140B42" w:rsidRDefault="00832366" w:rsidP="00882527">
            <w:pPr>
              <w:spacing w:before="100" w:beforeAutospacing="1" w:after="100" w:afterAutospacing="1"/>
              <w:jc w:val="both"/>
              <w:rPr>
                <w:rFonts w:ascii="Times New Roman" w:hAnsi="Times New Roman"/>
                <w:sz w:val="24"/>
                <w:szCs w:val="24"/>
              </w:rPr>
            </w:pPr>
            <w:r w:rsidRPr="00140B42">
              <w:rPr>
                <w:rFonts w:ascii="Times New Roman" w:hAnsi="Times New Roman"/>
                <w:sz w:val="24"/>
                <w:szCs w:val="24"/>
              </w:rPr>
              <w:t>Кількість дітей у дошкільних закладах</w:t>
            </w:r>
          </w:p>
        </w:tc>
        <w:tc>
          <w:tcPr>
            <w:tcW w:w="1722" w:type="dxa"/>
            <w:tcBorders>
              <w:top w:val="nil"/>
              <w:left w:val="nil"/>
              <w:bottom w:val="single" w:sz="8" w:space="0" w:color="auto"/>
              <w:right w:val="single" w:sz="8" w:space="0" w:color="auto"/>
            </w:tcBorders>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чоловік</w:t>
            </w:r>
          </w:p>
        </w:tc>
        <w:tc>
          <w:tcPr>
            <w:tcW w:w="4320" w:type="dxa"/>
            <w:tcBorders>
              <w:top w:val="nil"/>
              <w:left w:val="nil"/>
              <w:bottom w:val="single" w:sz="8" w:space="0" w:color="auto"/>
              <w:right w:val="single" w:sz="8" w:space="0" w:color="auto"/>
            </w:tcBorders>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1908</w:t>
            </w:r>
          </w:p>
        </w:tc>
      </w:tr>
      <w:tr w:rsidR="00832366" w:rsidRPr="00140B42" w:rsidTr="00882527">
        <w:tc>
          <w:tcPr>
            <w:tcW w:w="636" w:type="dxa"/>
            <w:tcBorders>
              <w:top w:val="nil"/>
              <w:left w:val="single" w:sz="8" w:space="0" w:color="auto"/>
              <w:bottom w:val="single" w:sz="8" w:space="0" w:color="auto"/>
              <w:right w:val="single" w:sz="8" w:space="0" w:color="auto"/>
            </w:tcBorders>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b/>
                <w:bCs/>
                <w:sz w:val="24"/>
                <w:szCs w:val="24"/>
              </w:rPr>
              <w:t> </w:t>
            </w:r>
          </w:p>
        </w:tc>
        <w:tc>
          <w:tcPr>
            <w:tcW w:w="4122" w:type="dxa"/>
            <w:tcBorders>
              <w:top w:val="nil"/>
              <w:left w:val="nil"/>
              <w:bottom w:val="single" w:sz="8" w:space="0" w:color="auto"/>
              <w:right w:val="single" w:sz="8" w:space="0" w:color="auto"/>
            </w:tcBorders>
          </w:tcPr>
          <w:p w:rsidR="00832366" w:rsidRPr="00140B42" w:rsidRDefault="00832366" w:rsidP="00882527">
            <w:pPr>
              <w:spacing w:before="100" w:beforeAutospacing="1" w:after="100" w:afterAutospacing="1"/>
              <w:jc w:val="both"/>
              <w:rPr>
                <w:rFonts w:ascii="Times New Roman" w:hAnsi="Times New Roman"/>
                <w:sz w:val="24"/>
                <w:szCs w:val="24"/>
              </w:rPr>
            </w:pPr>
            <w:r w:rsidRPr="00140B42">
              <w:rPr>
                <w:rFonts w:ascii="Times New Roman" w:hAnsi="Times New Roman"/>
                <w:sz w:val="24"/>
                <w:szCs w:val="24"/>
              </w:rPr>
              <w:t>Бібліотеки (міськрайонні)</w:t>
            </w:r>
          </w:p>
        </w:tc>
        <w:tc>
          <w:tcPr>
            <w:tcW w:w="1722" w:type="dxa"/>
            <w:tcBorders>
              <w:top w:val="nil"/>
              <w:left w:val="nil"/>
              <w:bottom w:val="single" w:sz="8" w:space="0" w:color="auto"/>
              <w:right w:val="single" w:sz="8" w:space="0" w:color="auto"/>
            </w:tcBorders>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одиниць</w:t>
            </w:r>
          </w:p>
        </w:tc>
        <w:tc>
          <w:tcPr>
            <w:tcW w:w="4320" w:type="dxa"/>
            <w:tcBorders>
              <w:top w:val="nil"/>
              <w:left w:val="nil"/>
              <w:bottom w:val="single" w:sz="8" w:space="0" w:color="auto"/>
              <w:right w:val="single" w:sz="8" w:space="0" w:color="auto"/>
            </w:tcBorders>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4</w:t>
            </w:r>
          </w:p>
        </w:tc>
      </w:tr>
      <w:tr w:rsidR="00832366" w:rsidRPr="00140B42" w:rsidTr="00882527">
        <w:tc>
          <w:tcPr>
            <w:tcW w:w="636" w:type="dxa"/>
            <w:tcBorders>
              <w:top w:val="single" w:sz="8" w:space="0" w:color="auto"/>
              <w:left w:val="single" w:sz="8" w:space="0" w:color="auto"/>
              <w:bottom w:val="single" w:sz="8" w:space="0" w:color="auto"/>
              <w:right w:val="single" w:sz="8" w:space="0" w:color="auto"/>
            </w:tcBorders>
          </w:tcPr>
          <w:p w:rsidR="00832366" w:rsidRPr="00140B42" w:rsidRDefault="00832366" w:rsidP="00882527">
            <w:pPr>
              <w:spacing w:before="100" w:beforeAutospacing="1" w:after="100" w:afterAutospacing="1"/>
              <w:jc w:val="center"/>
              <w:rPr>
                <w:rFonts w:ascii="Times New Roman" w:hAnsi="Times New Roman"/>
                <w:sz w:val="24"/>
                <w:szCs w:val="24"/>
                <w:highlight w:val="green"/>
              </w:rPr>
            </w:pPr>
          </w:p>
        </w:tc>
        <w:tc>
          <w:tcPr>
            <w:tcW w:w="4122" w:type="dxa"/>
            <w:tcBorders>
              <w:top w:val="single" w:sz="8" w:space="0" w:color="auto"/>
              <w:left w:val="nil"/>
              <w:bottom w:val="single" w:sz="8" w:space="0" w:color="auto"/>
              <w:right w:val="single" w:sz="8" w:space="0" w:color="auto"/>
            </w:tcBorders>
          </w:tcPr>
          <w:p w:rsidR="00832366" w:rsidRPr="00140B42" w:rsidRDefault="00832366" w:rsidP="00882527">
            <w:pPr>
              <w:spacing w:before="100" w:beforeAutospacing="1" w:after="100" w:afterAutospacing="1"/>
              <w:jc w:val="both"/>
              <w:rPr>
                <w:rFonts w:ascii="Times New Roman" w:hAnsi="Times New Roman"/>
                <w:sz w:val="24"/>
                <w:szCs w:val="24"/>
              </w:rPr>
            </w:pPr>
            <w:r w:rsidRPr="00140B42">
              <w:rPr>
                <w:rFonts w:ascii="Times New Roman" w:hAnsi="Times New Roman"/>
                <w:sz w:val="24"/>
                <w:szCs w:val="24"/>
              </w:rPr>
              <w:t>Клуби</w:t>
            </w:r>
          </w:p>
        </w:tc>
        <w:tc>
          <w:tcPr>
            <w:tcW w:w="1722" w:type="dxa"/>
            <w:tcBorders>
              <w:top w:val="single" w:sz="8" w:space="0" w:color="auto"/>
              <w:left w:val="nil"/>
              <w:bottom w:val="single" w:sz="8" w:space="0" w:color="auto"/>
              <w:right w:val="single" w:sz="8" w:space="0" w:color="auto"/>
            </w:tcBorders>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одиниць</w:t>
            </w:r>
          </w:p>
        </w:tc>
        <w:tc>
          <w:tcPr>
            <w:tcW w:w="4320" w:type="dxa"/>
            <w:tcBorders>
              <w:top w:val="single" w:sz="8" w:space="0" w:color="auto"/>
              <w:left w:val="nil"/>
              <w:bottom w:val="single" w:sz="8" w:space="0" w:color="auto"/>
              <w:right w:val="single" w:sz="8" w:space="0" w:color="auto"/>
            </w:tcBorders>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2</w:t>
            </w:r>
          </w:p>
        </w:tc>
      </w:tr>
      <w:tr w:rsidR="00832366" w:rsidRPr="00140B42" w:rsidTr="00882527">
        <w:tc>
          <w:tcPr>
            <w:tcW w:w="636" w:type="dxa"/>
            <w:tcBorders>
              <w:top w:val="nil"/>
              <w:left w:val="single" w:sz="8" w:space="0" w:color="auto"/>
              <w:bottom w:val="single" w:sz="8" w:space="0" w:color="auto"/>
              <w:right w:val="single" w:sz="8" w:space="0" w:color="auto"/>
            </w:tcBorders>
          </w:tcPr>
          <w:p w:rsidR="00832366" w:rsidRPr="00140B42" w:rsidRDefault="00832366" w:rsidP="00882527">
            <w:pPr>
              <w:spacing w:before="100" w:beforeAutospacing="1" w:after="100" w:afterAutospacing="1"/>
              <w:jc w:val="center"/>
              <w:rPr>
                <w:rFonts w:ascii="Times New Roman" w:hAnsi="Times New Roman"/>
                <w:sz w:val="24"/>
                <w:szCs w:val="24"/>
                <w:highlight w:val="green"/>
              </w:rPr>
            </w:pPr>
          </w:p>
        </w:tc>
        <w:tc>
          <w:tcPr>
            <w:tcW w:w="4122" w:type="dxa"/>
            <w:tcBorders>
              <w:top w:val="nil"/>
              <w:left w:val="nil"/>
              <w:bottom w:val="single" w:sz="8" w:space="0" w:color="auto"/>
              <w:right w:val="single" w:sz="8" w:space="0" w:color="auto"/>
            </w:tcBorders>
          </w:tcPr>
          <w:p w:rsidR="00832366" w:rsidRPr="00140B42" w:rsidRDefault="00832366" w:rsidP="00882527">
            <w:pPr>
              <w:spacing w:before="100" w:beforeAutospacing="1" w:after="100" w:afterAutospacing="1"/>
              <w:jc w:val="both"/>
              <w:rPr>
                <w:rFonts w:ascii="Times New Roman" w:hAnsi="Times New Roman"/>
                <w:sz w:val="24"/>
                <w:szCs w:val="24"/>
              </w:rPr>
            </w:pPr>
            <w:r w:rsidRPr="00140B42">
              <w:rPr>
                <w:rFonts w:ascii="Times New Roman" w:hAnsi="Times New Roman"/>
                <w:sz w:val="24"/>
                <w:szCs w:val="24"/>
              </w:rPr>
              <w:t>Музеї</w:t>
            </w:r>
          </w:p>
        </w:tc>
        <w:tc>
          <w:tcPr>
            <w:tcW w:w="1722" w:type="dxa"/>
            <w:tcBorders>
              <w:top w:val="nil"/>
              <w:left w:val="nil"/>
              <w:bottom w:val="single" w:sz="8" w:space="0" w:color="auto"/>
              <w:right w:val="single" w:sz="8" w:space="0" w:color="auto"/>
            </w:tcBorders>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одиниць</w:t>
            </w:r>
          </w:p>
        </w:tc>
        <w:tc>
          <w:tcPr>
            <w:tcW w:w="4320" w:type="dxa"/>
            <w:tcBorders>
              <w:top w:val="nil"/>
              <w:left w:val="nil"/>
              <w:bottom w:val="single" w:sz="8" w:space="0" w:color="auto"/>
              <w:right w:val="single" w:sz="8" w:space="0" w:color="auto"/>
            </w:tcBorders>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2</w:t>
            </w:r>
          </w:p>
        </w:tc>
      </w:tr>
      <w:tr w:rsidR="00832366" w:rsidRPr="00140B42" w:rsidTr="00882527">
        <w:tc>
          <w:tcPr>
            <w:tcW w:w="636" w:type="dxa"/>
            <w:tcBorders>
              <w:top w:val="nil"/>
              <w:left w:val="single" w:sz="8" w:space="0" w:color="auto"/>
              <w:bottom w:val="single" w:sz="8" w:space="0" w:color="auto"/>
              <w:right w:val="single" w:sz="8" w:space="0" w:color="auto"/>
            </w:tcBorders>
          </w:tcPr>
          <w:p w:rsidR="00832366" w:rsidRPr="00140B42" w:rsidRDefault="00832366" w:rsidP="00882527">
            <w:pPr>
              <w:spacing w:before="100" w:beforeAutospacing="1" w:after="100" w:afterAutospacing="1"/>
              <w:jc w:val="center"/>
              <w:rPr>
                <w:rFonts w:ascii="Times New Roman" w:hAnsi="Times New Roman"/>
                <w:sz w:val="24"/>
                <w:szCs w:val="24"/>
                <w:highlight w:val="green"/>
              </w:rPr>
            </w:pPr>
          </w:p>
        </w:tc>
        <w:tc>
          <w:tcPr>
            <w:tcW w:w="4122" w:type="dxa"/>
            <w:tcBorders>
              <w:top w:val="nil"/>
              <w:left w:val="nil"/>
              <w:bottom w:val="single" w:sz="8" w:space="0" w:color="auto"/>
              <w:right w:val="single" w:sz="8" w:space="0" w:color="auto"/>
            </w:tcBorders>
          </w:tcPr>
          <w:p w:rsidR="00832366" w:rsidRPr="00140B42" w:rsidRDefault="00832366" w:rsidP="00882527">
            <w:pPr>
              <w:spacing w:before="100" w:beforeAutospacing="1" w:after="100" w:afterAutospacing="1"/>
              <w:jc w:val="both"/>
              <w:rPr>
                <w:rFonts w:ascii="Times New Roman" w:hAnsi="Times New Roman"/>
                <w:sz w:val="24"/>
                <w:szCs w:val="24"/>
              </w:rPr>
            </w:pPr>
            <w:r w:rsidRPr="00140B42">
              <w:rPr>
                <w:rFonts w:ascii="Times New Roman" w:hAnsi="Times New Roman"/>
                <w:sz w:val="24"/>
                <w:szCs w:val="24"/>
              </w:rPr>
              <w:t>Міський будинок культури</w:t>
            </w:r>
          </w:p>
        </w:tc>
        <w:tc>
          <w:tcPr>
            <w:tcW w:w="1722" w:type="dxa"/>
            <w:tcBorders>
              <w:top w:val="nil"/>
              <w:left w:val="nil"/>
              <w:bottom w:val="single" w:sz="8" w:space="0" w:color="auto"/>
              <w:right w:val="single" w:sz="8" w:space="0" w:color="auto"/>
            </w:tcBorders>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одиниць</w:t>
            </w:r>
          </w:p>
        </w:tc>
        <w:tc>
          <w:tcPr>
            <w:tcW w:w="4320" w:type="dxa"/>
            <w:tcBorders>
              <w:top w:val="nil"/>
              <w:left w:val="nil"/>
              <w:bottom w:val="single" w:sz="8" w:space="0" w:color="auto"/>
              <w:right w:val="single" w:sz="8" w:space="0" w:color="auto"/>
            </w:tcBorders>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3</w:t>
            </w:r>
          </w:p>
        </w:tc>
      </w:tr>
      <w:tr w:rsidR="00832366" w:rsidRPr="00140B42" w:rsidTr="00882527">
        <w:tc>
          <w:tcPr>
            <w:tcW w:w="636" w:type="dxa"/>
            <w:tcBorders>
              <w:top w:val="nil"/>
              <w:left w:val="single" w:sz="8" w:space="0" w:color="auto"/>
              <w:bottom w:val="single" w:sz="8" w:space="0" w:color="auto"/>
              <w:right w:val="single" w:sz="8" w:space="0" w:color="auto"/>
            </w:tcBorders>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b/>
                <w:bCs/>
                <w:sz w:val="24"/>
                <w:szCs w:val="24"/>
              </w:rPr>
              <w:t> </w:t>
            </w:r>
          </w:p>
        </w:tc>
        <w:tc>
          <w:tcPr>
            <w:tcW w:w="4122" w:type="dxa"/>
            <w:tcBorders>
              <w:top w:val="nil"/>
              <w:left w:val="nil"/>
              <w:bottom w:val="single" w:sz="8" w:space="0" w:color="auto"/>
              <w:right w:val="single" w:sz="8" w:space="0" w:color="auto"/>
            </w:tcBorders>
          </w:tcPr>
          <w:p w:rsidR="00832366" w:rsidRPr="00140B42" w:rsidRDefault="00832366" w:rsidP="00882527">
            <w:pPr>
              <w:spacing w:before="100" w:beforeAutospacing="1" w:after="100" w:afterAutospacing="1"/>
              <w:jc w:val="both"/>
              <w:rPr>
                <w:rFonts w:ascii="Times New Roman" w:hAnsi="Times New Roman"/>
                <w:sz w:val="24"/>
                <w:szCs w:val="24"/>
              </w:rPr>
            </w:pPr>
            <w:r w:rsidRPr="00140B42">
              <w:rPr>
                <w:rFonts w:ascii="Times New Roman" w:hAnsi="Times New Roman"/>
                <w:sz w:val="24"/>
                <w:szCs w:val="24"/>
              </w:rPr>
              <w:t>Школи естетичного виховання,</w:t>
            </w:r>
          </w:p>
        </w:tc>
        <w:tc>
          <w:tcPr>
            <w:tcW w:w="1722" w:type="dxa"/>
            <w:tcBorders>
              <w:top w:val="nil"/>
              <w:left w:val="nil"/>
              <w:bottom w:val="single" w:sz="8" w:space="0" w:color="auto"/>
              <w:right w:val="single" w:sz="8" w:space="0" w:color="auto"/>
            </w:tcBorders>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одиниць</w:t>
            </w:r>
          </w:p>
        </w:tc>
        <w:tc>
          <w:tcPr>
            <w:tcW w:w="4320" w:type="dxa"/>
            <w:tcBorders>
              <w:top w:val="nil"/>
              <w:left w:val="nil"/>
              <w:bottom w:val="single" w:sz="8" w:space="0" w:color="auto"/>
              <w:right w:val="single" w:sz="8" w:space="0" w:color="auto"/>
            </w:tcBorders>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1</w:t>
            </w:r>
          </w:p>
        </w:tc>
      </w:tr>
      <w:tr w:rsidR="00832366" w:rsidRPr="00140B42" w:rsidTr="00882527">
        <w:tc>
          <w:tcPr>
            <w:tcW w:w="636" w:type="dxa"/>
            <w:tcBorders>
              <w:top w:val="nil"/>
              <w:left w:val="single" w:sz="8" w:space="0" w:color="auto"/>
              <w:bottom w:val="single" w:sz="8" w:space="0" w:color="auto"/>
              <w:right w:val="single" w:sz="8" w:space="0" w:color="auto"/>
            </w:tcBorders>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b/>
                <w:bCs/>
                <w:sz w:val="24"/>
                <w:szCs w:val="24"/>
              </w:rPr>
              <w:t> </w:t>
            </w:r>
          </w:p>
        </w:tc>
        <w:tc>
          <w:tcPr>
            <w:tcW w:w="4122" w:type="dxa"/>
            <w:tcBorders>
              <w:top w:val="nil"/>
              <w:left w:val="nil"/>
              <w:bottom w:val="single" w:sz="8" w:space="0" w:color="auto"/>
              <w:right w:val="single" w:sz="8" w:space="0" w:color="auto"/>
            </w:tcBorders>
          </w:tcPr>
          <w:p w:rsidR="00832366" w:rsidRPr="00140B42" w:rsidRDefault="00832366" w:rsidP="00882527">
            <w:pPr>
              <w:spacing w:before="100" w:beforeAutospacing="1" w:after="100" w:afterAutospacing="1"/>
              <w:jc w:val="both"/>
              <w:rPr>
                <w:rFonts w:ascii="Times New Roman" w:hAnsi="Times New Roman"/>
                <w:sz w:val="24"/>
                <w:szCs w:val="24"/>
              </w:rPr>
            </w:pPr>
            <w:r w:rsidRPr="00140B42">
              <w:rPr>
                <w:rFonts w:ascii="Times New Roman" w:hAnsi="Times New Roman"/>
                <w:sz w:val="24"/>
                <w:szCs w:val="24"/>
              </w:rPr>
              <w:t>в них учнів</w:t>
            </w:r>
          </w:p>
        </w:tc>
        <w:tc>
          <w:tcPr>
            <w:tcW w:w="1722" w:type="dxa"/>
            <w:tcBorders>
              <w:top w:val="nil"/>
              <w:left w:val="nil"/>
              <w:bottom w:val="single" w:sz="8" w:space="0" w:color="auto"/>
              <w:right w:val="single" w:sz="8" w:space="0" w:color="auto"/>
            </w:tcBorders>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чоловік</w:t>
            </w:r>
          </w:p>
        </w:tc>
        <w:tc>
          <w:tcPr>
            <w:tcW w:w="4320" w:type="dxa"/>
            <w:tcBorders>
              <w:top w:val="nil"/>
              <w:left w:val="nil"/>
              <w:bottom w:val="single" w:sz="8" w:space="0" w:color="auto"/>
              <w:right w:val="single" w:sz="8" w:space="0" w:color="auto"/>
            </w:tcBorders>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218</w:t>
            </w:r>
          </w:p>
        </w:tc>
      </w:tr>
      <w:tr w:rsidR="00832366" w:rsidRPr="00140B42" w:rsidTr="00882527">
        <w:tc>
          <w:tcPr>
            <w:tcW w:w="636" w:type="dxa"/>
            <w:tcBorders>
              <w:top w:val="nil"/>
              <w:left w:val="single" w:sz="8" w:space="0" w:color="auto"/>
              <w:bottom w:val="single" w:sz="8" w:space="0" w:color="auto"/>
              <w:right w:val="single" w:sz="8" w:space="0" w:color="auto"/>
            </w:tcBorders>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b/>
                <w:bCs/>
                <w:sz w:val="24"/>
                <w:szCs w:val="24"/>
              </w:rPr>
              <w:t> </w:t>
            </w:r>
          </w:p>
        </w:tc>
        <w:tc>
          <w:tcPr>
            <w:tcW w:w="4122" w:type="dxa"/>
            <w:tcBorders>
              <w:top w:val="nil"/>
              <w:left w:val="nil"/>
              <w:bottom w:val="single" w:sz="8" w:space="0" w:color="auto"/>
              <w:right w:val="single" w:sz="8" w:space="0" w:color="auto"/>
            </w:tcBorders>
          </w:tcPr>
          <w:p w:rsidR="00832366" w:rsidRPr="00140B42" w:rsidRDefault="00832366" w:rsidP="00882527">
            <w:pPr>
              <w:spacing w:before="100" w:beforeAutospacing="1" w:after="100" w:afterAutospacing="1"/>
              <w:jc w:val="both"/>
              <w:rPr>
                <w:rFonts w:ascii="Times New Roman" w:hAnsi="Times New Roman"/>
                <w:sz w:val="24"/>
                <w:szCs w:val="24"/>
              </w:rPr>
            </w:pPr>
            <w:r w:rsidRPr="00140B42">
              <w:rPr>
                <w:rFonts w:ascii="Times New Roman" w:hAnsi="Times New Roman"/>
                <w:sz w:val="24"/>
                <w:szCs w:val="24"/>
              </w:rPr>
              <w:t>Дитячо-юнацькі спортивні школи</w:t>
            </w:r>
          </w:p>
        </w:tc>
        <w:tc>
          <w:tcPr>
            <w:tcW w:w="1722" w:type="dxa"/>
            <w:tcBorders>
              <w:top w:val="nil"/>
              <w:left w:val="nil"/>
              <w:bottom w:val="single" w:sz="8" w:space="0" w:color="auto"/>
              <w:right w:val="single" w:sz="8" w:space="0" w:color="auto"/>
            </w:tcBorders>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одиниць</w:t>
            </w:r>
          </w:p>
        </w:tc>
        <w:tc>
          <w:tcPr>
            <w:tcW w:w="4320" w:type="dxa"/>
            <w:tcBorders>
              <w:top w:val="nil"/>
              <w:left w:val="nil"/>
              <w:bottom w:val="single" w:sz="8" w:space="0" w:color="auto"/>
              <w:right w:val="single" w:sz="8" w:space="0" w:color="auto"/>
            </w:tcBorders>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1</w:t>
            </w:r>
          </w:p>
        </w:tc>
      </w:tr>
      <w:tr w:rsidR="00832366" w:rsidRPr="00140B42" w:rsidTr="00882527">
        <w:tc>
          <w:tcPr>
            <w:tcW w:w="636" w:type="dxa"/>
            <w:tcBorders>
              <w:top w:val="single" w:sz="8" w:space="0" w:color="auto"/>
              <w:left w:val="single" w:sz="8" w:space="0" w:color="auto"/>
              <w:bottom w:val="single" w:sz="8" w:space="0" w:color="auto"/>
              <w:right w:val="single" w:sz="8" w:space="0" w:color="auto"/>
            </w:tcBorders>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b/>
                <w:bCs/>
                <w:sz w:val="24"/>
                <w:szCs w:val="24"/>
              </w:rPr>
              <w:t> </w:t>
            </w:r>
          </w:p>
        </w:tc>
        <w:tc>
          <w:tcPr>
            <w:tcW w:w="4122" w:type="dxa"/>
            <w:tcBorders>
              <w:top w:val="single" w:sz="8" w:space="0" w:color="auto"/>
              <w:left w:val="nil"/>
              <w:bottom w:val="single" w:sz="8" w:space="0" w:color="auto"/>
              <w:right w:val="single" w:sz="8" w:space="0" w:color="auto"/>
            </w:tcBorders>
          </w:tcPr>
          <w:p w:rsidR="00832366" w:rsidRPr="00140B42" w:rsidRDefault="00832366" w:rsidP="00882527">
            <w:pPr>
              <w:spacing w:before="100" w:beforeAutospacing="1" w:after="100" w:afterAutospacing="1"/>
              <w:jc w:val="both"/>
              <w:rPr>
                <w:rFonts w:ascii="Times New Roman" w:hAnsi="Times New Roman"/>
                <w:sz w:val="24"/>
                <w:szCs w:val="24"/>
              </w:rPr>
            </w:pPr>
            <w:r w:rsidRPr="00140B42">
              <w:rPr>
                <w:rFonts w:ascii="Times New Roman" w:hAnsi="Times New Roman"/>
                <w:sz w:val="24"/>
                <w:szCs w:val="24"/>
              </w:rPr>
              <w:t>Спортзали</w:t>
            </w:r>
          </w:p>
        </w:tc>
        <w:tc>
          <w:tcPr>
            <w:tcW w:w="1722" w:type="dxa"/>
            <w:tcBorders>
              <w:top w:val="single" w:sz="8" w:space="0" w:color="auto"/>
              <w:left w:val="nil"/>
              <w:bottom w:val="single" w:sz="8" w:space="0" w:color="auto"/>
              <w:right w:val="single" w:sz="8" w:space="0" w:color="auto"/>
            </w:tcBorders>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одиниць</w:t>
            </w:r>
          </w:p>
        </w:tc>
        <w:tc>
          <w:tcPr>
            <w:tcW w:w="4320" w:type="dxa"/>
            <w:tcBorders>
              <w:top w:val="single" w:sz="8" w:space="0" w:color="auto"/>
              <w:left w:val="nil"/>
              <w:bottom w:val="single" w:sz="8" w:space="0" w:color="auto"/>
              <w:right w:val="single" w:sz="8" w:space="0" w:color="auto"/>
            </w:tcBorders>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9</w:t>
            </w:r>
          </w:p>
        </w:tc>
      </w:tr>
      <w:tr w:rsidR="00832366" w:rsidRPr="00140B42" w:rsidTr="00882527">
        <w:tc>
          <w:tcPr>
            <w:tcW w:w="636" w:type="dxa"/>
            <w:tcBorders>
              <w:top w:val="single" w:sz="8" w:space="0" w:color="auto"/>
              <w:left w:val="single" w:sz="8" w:space="0" w:color="auto"/>
              <w:bottom w:val="single" w:sz="8" w:space="0" w:color="auto"/>
              <w:right w:val="single" w:sz="8" w:space="0" w:color="auto"/>
            </w:tcBorders>
          </w:tcPr>
          <w:p w:rsidR="00832366" w:rsidRPr="00140B42" w:rsidRDefault="00832366" w:rsidP="00882527">
            <w:pPr>
              <w:spacing w:before="100" w:beforeAutospacing="1" w:after="100" w:afterAutospacing="1"/>
              <w:jc w:val="center"/>
              <w:rPr>
                <w:rFonts w:ascii="Times New Roman" w:hAnsi="Times New Roman"/>
                <w:sz w:val="24"/>
                <w:szCs w:val="24"/>
                <w:highlight w:val="cyan"/>
              </w:rPr>
            </w:pPr>
          </w:p>
        </w:tc>
        <w:tc>
          <w:tcPr>
            <w:tcW w:w="4122" w:type="dxa"/>
            <w:tcBorders>
              <w:top w:val="single" w:sz="8" w:space="0" w:color="auto"/>
              <w:left w:val="nil"/>
              <w:bottom w:val="single" w:sz="8" w:space="0" w:color="auto"/>
              <w:right w:val="single" w:sz="8" w:space="0" w:color="auto"/>
            </w:tcBorders>
          </w:tcPr>
          <w:p w:rsidR="00832366" w:rsidRPr="00140B42" w:rsidRDefault="00832366" w:rsidP="00882527">
            <w:pPr>
              <w:spacing w:before="100" w:beforeAutospacing="1" w:after="100" w:afterAutospacing="1"/>
              <w:jc w:val="both"/>
              <w:rPr>
                <w:rFonts w:ascii="Times New Roman" w:hAnsi="Times New Roman"/>
                <w:sz w:val="24"/>
                <w:szCs w:val="24"/>
              </w:rPr>
            </w:pPr>
            <w:r w:rsidRPr="00140B42">
              <w:rPr>
                <w:rFonts w:ascii="Times New Roman" w:hAnsi="Times New Roman"/>
                <w:sz w:val="24"/>
                <w:szCs w:val="24"/>
              </w:rPr>
              <w:t>Підліткові клуби</w:t>
            </w:r>
          </w:p>
        </w:tc>
        <w:tc>
          <w:tcPr>
            <w:tcW w:w="1722" w:type="dxa"/>
            <w:tcBorders>
              <w:top w:val="single" w:sz="8" w:space="0" w:color="auto"/>
              <w:left w:val="nil"/>
              <w:bottom w:val="single" w:sz="8" w:space="0" w:color="auto"/>
              <w:right w:val="single" w:sz="8" w:space="0" w:color="auto"/>
            </w:tcBorders>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одиниць</w:t>
            </w:r>
          </w:p>
        </w:tc>
        <w:tc>
          <w:tcPr>
            <w:tcW w:w="4320" w:type="dxa"/>
            <w:tcBorders>
              <w:top w:val="single" w:sz="8" w:space="0" w:color="auto"/>
              <w:left w:val="nil"/>
              <w:bottom w:val="single" w:sz="8" w:space="0" w:color="auto"/>
              <w:right w:val="single" w:sz="8" w:space="0" w:color="auto"/>
            </w:tcBorders>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2</w:t>
            </w:r>
          </w:p>
        </w:tc>
      </w:tr>
      <w:tr w:rsidR="00832366" w:rsidRPr="00140B42" w:rsidTr="00882527">
        <w:tc>
          <w:tcPr>
            <w:tcW w:w="636" w:type="dxa"/>
            <w:tcBorders>
              <w:top w:val="nil"/>
              <w:left w:val="single" w:sz="8" w:space="0" w:color="auto"/>
              <w:bottom w:val="single" w:sz="8" w:space="0" w:color="auto"/>
              <w:right w:val="single" w:sz="8" w:space="0" w:color="auto"/>
            </w:tcBorders>
          </w:tcPr>
          <w:p w:rsidR="00832366" w:rsidRPr="00140B42" w:rsidRDefault="00832366" w:rsidP="00882527">
            <w:pPr>
              <w:spacing w:before="100" w:beforeAutospacing="1" w:after="100" w:afterAutospacing="1"/>
              <w:jc w:val="center"/>
              <w:rPr>
                <w:rFonts w:ascii="Times New Roman" w:hAnsi="Times New Roman"/>
                <w:sz w:val="24"/>
                <w:szCs w:val="24"/>
                <w:highlight w:val="cyan"/>
              </w:rPr>
            </w:pPr>
          </w:p>
        </w:tc>
        <w:tc>
          <w:tcPr>
            <w:tcW w:w="4122" w:type="dxa"/>
            <w:tcBorders>
              <w:top w:val="nil"/>
              <w:left w:val="nil"/>
              <w:bottom w:val="single" w:sz="8" w:space="0" w:color="auto"/>
              <w:right w:val="single" w:sz="8" w:space="0" w:color="auto"/>
            </w:tcBorders>
          </w:tcPr>
          <w:p w:rsidR="00832366" w:rsidRPr="00140B42" w:rsidRDefault="00832366" w:rsidP="00882527">
            <w:pPr>
              <w:spacing w:before="100" w:beforeAutospacing="1" w:after="100" w:afterAutospacing="1"/>
              <w:jc w:val="both"/>
              <w:rPr>
                <w:rFonts w:ascii="Times New Roman" w:hAnsi="Times New Roman"/>
                <w:sz w:val="24"/>
                <w:szCs w:val="24"/>
              </w:rPr>
            </w:pPr>
            <w:r w:rsidRPr="00140B42">
              <w:rPr>
                <w:rFonts w:ascii="Times New Roman" w:hAnsi="Times New Roman"/>
                <w:sz w:val="24"/>
                <w:szCs w:val="24"/>
              </w:rPr>
              <w:t>Стадіони</w:t>
            </w:r>
          </w:p>
        </w:tc>
        <w:tc>
          <w:tcPr>
            <w:tcW w:w="1722" w:type="dxa"/>
            <w:tcBorders>
              <w:top w:val="nil"/>
              <w:left w:val="nil"/>
              <w:bottom w:val="single" w:sz="8" w:space="0" w:color="auto"/>
              <w:right w:val="single" w:sz="8" w:space="0" w:color="auto"/>
            </w:tcBorders>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одиниць</w:t>
            </w:r>
          </w:p>
        </w:tc>
        <w:tc>
          <w:tcPr>
            <w:tcW w:w="4320" w:type="dxa"/>
            <w:tcBorders>
              <w:top w:val="nil"/>
              <w:left w:val="nil"/>
              <w:bottom w:val="single" w:sz="8" w:space="0" w:color="auto"/>
              <w:right w:val="single" w:sz="8" w:space="0" w:color="auto"/>
            </w:tcBorders>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3</w:t>
            </w:r>
          </w:p>
        </w:tc>
      </w:tr>
      <w:tr w:rsidR="00832366" w:rsidRPr="00140B42" w:rsidTr="00882527">
        <w:trPr>
          <w:trHeight w:val="136"/>
        </w:trPr>
        <w:tc>
          <w:tcPr>
            <w:tcW w:w="636" w:type="dxa"/>
            <w:tcBorders>
              <w:top w:val="nil"/>
              <w:left w:val="single" w:sz="8" w:space="0" w:color="auto"/>
              <w:bottom w:val="single" w:sz="8" w:space="0" w:color="auto"/>
              <w:right w:val="single" w:sz="8" w:space="0" w:color="auto"/>
            </w:tcBorders>
          </w:tcPr>
          <w:p w:rsidR="00832366" w:rsidRPr="00140B42" w:rsidRDefault="00832366" w:rsidP="00882527">
            <w:pPr>
              <w:spacing w:before="100" w:beforeAutospacing="1" w:after="100" w:afterAutospacing="1"/>
              <w:jc w:val="center"/>
              <w:rPr>
                <w:rFonts w:ascii="Times New Roman" w:hAnsi="Times New Roman"/>
                <w:sz w:val="24"/>
                <w:szCs w:val="24"/>
                <w:highlight w:val="cyan"/>
              </w:rPr>
            </w:pPr>
          </w:p>
        </w:tc>
        <w:tc>
          <w:tcPr>
            <w:tcW w:w="4122" w:type="dxa"/>
            <w:tcBorders>
              <w:top w:val="nil"/>
              <w:left w:val="nil"/>
              <w:bottom w:val="single" w:sz="8" w:space="0" w:color="auto"/>
              <w:right w:val="single" w:sz="8" w:space="0" w:color="auto"/>
            </w:tcBorders>
          </w:tcPr>
          <w:p w:rsidR="00832366" w:rsidRPr="00140B42" w:rsidRDefault="00832366" w:rsidP="00882527">
            <w:pPr>
              <w:spacing w:before="100" w:beforeAutospacing="1" w:after="100" w:afterAutospacing="1"/>
              <w:jc w:val="both"/>
              <w:rPr>
                <w:rFonts w:ascii="Times New Roman" w:hAnsi="Times New Roman"/>
                <w:sz w:val="24"/>
                <w:szCs w:val="24"/>
              </w:rPr>
            </w:pPr>
            <w:r w:rsidRPr="00140B42">
              <w:rPr>
                <w:rFonts w:ascii="Times New Roman" w:hAnsi="Times New Roman"/>
                <w:sz w:val="24"/>
                <w:szCs w:val="24"/>
              </w:rPr>
              <w:t>Спортмайданчики</w:t>
            </w:r>
          </w:p>
        </w:tc>
        <w:tc>
          <w:tcPr>
            <w:tcW w:w="1722" w:type="dxa"/>
            <w:tcBorders>
              <w:top w:val="nil"/>
              <w:left w:val="nil"/>
              <w:bottom w:val="single" w:sz="8" w:space="0" w:color="auto"/>
              <w:right w:val="single" w:sz="8" w:space="0" w:color="auto"/>
            </w:tcBorders>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одиниць</w:t>
            </w:r>
          </w:p>
        </w:tc>
        <w:tc>
          <w:tcPr>
            <w:tcW w:w="4320" w:type="dxa"/>
            <w:tcBorders>
              <w:top w:val="nil"/>
              <w:left w:val="nil"/>
              <w:bottom w:val="single" w:sz="8" w:space="0" w:color="auto"/>
              <w:right w:val="single" w:sz="8" w:space="0" w:color="auto"/>
            </w:tcBorders>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32</w:t>
            </w:r>
          </w:p>
        </w:tc>
      </w:tr>
      <w:tr w:rsidR="00832366" w:rsidRPr="00140B42" w:rsidTr="00882527">
        <w:tc>
          <w:tcPr>
            <w:tcW w:w="636" w:type="dxa"/>
            <w:tcBorders>
              <w:top w:val="nil"/>
              <w:left w:val="single" w:sz="8" w:space="0" w:color="auto"/>
              <w:bottom w:val="single" w:sz="8" w:space="0" w:color="auto"/>
              <w:right w:val="single" w:sz="8" w:space="0" w:color="auto"/>
            </w:tcBorders>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b/>
                <w:bCs/>
                <w:sz w:val="24"/>
                <w:szCs w:val="24"/>
              </w:rPr>
              <w:t> </w:t>
            </w:r>
          </w:p>
        </w:tc>
        <w:tc>
          <w:tcPr>
            <w:tcW w:w="4122" w:type="dxa"/>
            <w:tcBorders>
              <w:top w:val="nil"/>
              <w:left w:val="nil"/>
              <w:bottom w:val="single" w:sz="8" w:space="0" w:color="auto"/>
              <w:right w:val="single" w:sz="8" w:space="0" w:color="auto"/>
            </w:tcBorders>
          </w:tcPr>
          <w:p w:rsidR="00832366" w:rsidRPr="00140B42" w:rsidRDefault="00832366" w:rsidP="00882527">
            <w:pPr>
              <w:spacing w:before="100" w:beforeAutospacing="1" w:after="100" w:afterAutospacing="1"/>
              <w:jc w:val="both"/>
              <w:rPr>
                <w:rFonts w:ascii="Times New Roman" w:hAnsi="Times New Roman"/>
                <w:sz w:val="24"/>
                <w:szCs w:val="24"/>
              </w:rPr>
            </w:pPr>
            <w:r w:rsidRPr="00140B42">
              <w:rPr>
                <w:rFonts w:ascii="Times New Roman" w:hAnsi="Times New Roman"/>
                <w:sz w:val="24"/>
                <w:szCs w:val="24"/>
              </w:rPr>
              <w:t>Басейни (плескальні ванни)</w:t>
            </w:r>
          </w:p>
        </w:tc>
        <w:tc>
          <w:tcPr>
            <w:tcW w:w="1722" w:type="dxa"/>
            <w:tcBorders>
              <w:top w:val="nil"/>
              <w:left w:val="nil"/>
              <w:bottom w:val="single" w:sz="8" w:space="0" w:color="auto"/>
              <w:right w:val="single" w:sz="8" w:space="0" w:color="auto"/>
            </w:tcBorders>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одиниць</w:t>
            </w:r>
          </w:p>
        </w:tc>
        <w:tc>
          <w:tcPr>
            <w:tcW w:w="4320" w:type="dxa"/>
            <w:tcBorders>
              <w:top w:val="nil"/>
              <w:left w:val="nil"/>
              <w:bottom w:val="single" w:sz="8" w:space="0" w:color="auto"/>
              <w:right w:val="single" w:sz="8" w:space="0" w:color="auto"/>
            </w:tcBorders>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4</w:t>
            </w:r>
          </w:p>
        </w:tc>
      </w:tr>
      <w:tr w:rsidR="00832366" w:rsidRPr="00140B42" w:rsidTr="00882527">
        <w:tc>
          <w:tcPr>
            <w:tcW w:w="636" w:type="dxa"/>
            <w:tcBorders>
              <w:top w:val="nil"/>
              <w:left w:val="single" w:sz="8" w:space="0" w:color="auto"/>
              <w:bottom w:val="single" w:sz="8" w:space="0" w:color="auto"/>
              <w:right w:val="single" w:sz="8" w:space="0" w:color="auto"/>
            </w:tcBorders>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b/>
                <w:bCs/>
                <w:sz w:val="24"/>
                <w:szCs w:val="24"/>
              </w:rPr>
              <w:t>10.</w:t>
            </w:r>
          </w:p>
        </w:tc>
        <w:tc>
          <w:tcPr>
            <w:tcW w:w="4122" w:type="dxa"/>
            <w:tcBorders>
              <w:top w:val="nil"/>
              <w:left w:val="nil"/>
              <w:bottom w:val="single" w:sz="8" w:space="0" w:color="auto"/>
              <w:right w:val="single" w:sz="8" w:space="0" w:color="auto"/>
            </w:tcBorders>
          </w:tcPr>
          <w:p w:rsidR="00832366" w:rsidRPr="00140B42" w:rsidRDefault="00832366" w:rsidP="00882527">
            <w:pPr>
              <w:spacing w:before="100" w:beforeAutospacing="1" w:after="100" w:afterAutospacing="1"/>
              <w:rPr>
                <w:rFonts w:ascii="Times New Roman" w:hAnsi="Times New Roman"/>
                <w:sz w:val="24"/>
                <w:szCs w:val="24"/>
              </w:rPr>
            </w:pPr>
            <w:r w:rsidRPr="00140B42">
              <w:rPr>
                <w:rFonts w:ascii="Times New Roman" w:hAnsi="Times New Roman"/>
                <w:b/>
                <w:bCs/>
                <w:sz w:val="24"/>
                <w:szCs w:val="24"/>
              </w:rPr>
              <w:t>                            Приватизація</w:t>
            </w:r>
          </w:p>
        </w:tc>
        <w:tc>
          <w:tcPr>
            <w:tcW w:w="1722" w:type="dxa"/>
            <w:tcBorders>
              <w:top w:val="nil"/>
              <w:left w:val="nil"/>
              <w:bottom w:val="single" w:sz="8" w:space="0" w:color="auto"/>
              <w:right w:val="single" w:sz="8" w:space="0" w:color="auto"/>
            </w:tcBorders>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 </w:t>
            </w:r>
          </w:p>
        </w:tc>
        <w:tc>
          <w:tcPr>
            <w:tcW w:w="4320" w:type="dxa"/>
            <w:tcBorders>
              <w:top w:val="nil"/>
              <w:left w:val="nil"/>
              <w:bottom w:val="single" w:sz="8" w:space="0" w:color="auto"/>
              <w:right w:val="single" w:sz="8" w:space="0" w:color="auto"/>
            </w:tcBorders>
          </w:tcPr>
          <w:p w:rsidR="00832366" w:rsidRPr="00140B42" w:rsidRDefault="00832366" w:rsidP="00882527">
            <w:pPr>
              <w:spacing w:before="100" w:beforeAutospacing="1" w:after="100" w:afterAutospacing="1"/>
              <w:jc w:val="center"/>
              <w:rPr>
                <w:rFonts w:ascii="Times New Roman" w:hAnsi="Times New Roman"/>
                <w:sz w:val="24"/>
                <w:szCs w:val="24"/>
              </w:rPr>
            </w:pPr>
          </w:p>
        </w:tc>
      </w:tr>
      <w:tr w:rsidR="00832366" w:rsidRPr="00140B42" w:rsidTr="00882527">
        <w:tc>
          <w:tcPr>
            <w:tcW w:w="636" w:type="dxa"/>
            <w:tcBorders>
              <w:top w:val="nil"/>
              <w:left w:val="single" w:sz="8" w:space="0" w:color="auto"/>
              <w:bottom w:val="single" w:sz="8" w:space="0" w:color="auto"/>
              <w:right w:val="single" w:sz="8" w:space="0" w:color="auto"/>
            </w:tcBorders>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b/>
                <w:bCs/>
                <w:sz w:val="24"/>
                <w:szCs w:val="24"/>
              </w:rPr>
              <w:t> </w:t>
            </w:r>
          </w:p>
        </w:tc>
        <w:tc>
          <w:tcPr>
            <w:tcW w:w="4122" w:type="dxa"/>
            <w:tcBorders>
              <w:top w:val="nil"/>
              <w:left w:val="nil"/>
              <w:bottom w:val="single" w:sz="8" w:space="0" w:color="auto"/>
              <w:right w:val="single" w:sz="8" w:space="0" w:color="auto"/>
            </w:tcBorders>
          </w:tcPr>
          <w:p w:rsidR="00832366" w:rsidRPr="00140B42" w:rsidRDefault="00832366" w:rsidP="00882527">
            <w:pPr>
              <w:spacing w:before="100" w:beforeAutospacing="1" w:after="100" w:afterAutospacing="1"/>
              <w:rPr>
                <w:rFonts w:ascii="Times New Roman" w:hAnsi="Times New Roman"/>
                <w:sz w:val="24"/>
                <w:szCs w:val="24"/>
              </w:rPr>
            </w:pPr>
            <w:r w:rsidRPr="00140B42">
              <w:rPr>
                <w:rFonts w:ascii="Times New Roman" w:hAnsi="Times New Roman"/>
                <w:sz w:val="24"/>
                <w:szCs w:val="24"/>
              </w:rPr>
              <w:t>Кількість об’єктів комунальної власності, що змінили форму власності</w:t>
            </w:r>
          </w:p>
        </w:tc>
        <w:tc>
          <w:tcPr>
            <w:tcW w:w="1722" w:type="dxa"/>
            <w:tcBorders>
              <w:top w:val="nil"/>
              <w:left w:val="nil"/>
              <w:bottom w:val="single" w:sz="8" w:space="0" w:color="auto"/>
              <w:right w:val="single" w:sz="8" w:space="0" w:color="auto"/>
            </w:tcBorders>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 </w:t>
            </w:r>
          </w:p>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одиниць</w:t>
            </w:r>
          </w:p>
        </w:tc>
        <w:tc>
          <w:tcPr>
            <w:tcW w:w="4320" w:type="dxa"/>
            <w:tcBorders>
              <w:top w:val="nil"/>
              <w:left w:val="nil"/>
              <w:bottom w:val="single" w:sz="8" w:space="0" w:color="auto"/>
              <w:right w:val="single" w:sz="8" w:space="0" w:color="auto"/>
            </w:tcBorders>
            <w:vAlign w:val="center"/>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w:t>
            </w:r>
          </w:p>
        </w:tc>
      </w:tr>
      <w:tr w:rsidR="00832366" w:rsidRPr="00140B42" w:rsidTr="00882527">
        <w:tc>
          <w:tcPr>
            <w:tcW w:w="636" w:type="dxa"/>
            <w:tcBorders>
              <w:top w:val="nil"/>
              <w:left w:val="single" w:sz="8" w:space="0" w:color="auto"/>
              <w:bottom w:val="single" w:sz="8" w:space="0" w:color="auto"/>
              <w:right w:val="single" w:sz="8" w:space="0" w:color="auto"/>
            </w:tcBorders>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b/>
                <w:bCs/>
                <w:sz w:val="24"/>
                <w:szCs w:val="24"/>
              </w:rPr>
              <w:t> </w:t>
            </w:r>
          </w:p>
        </w:tc>
        <w:tc>
          <w:tcPr>
            <w:tcW w:w="4122" w:type="dxa"/>
            <w:tcBorders>
              <w:top w:val="nil"/>
              <w:left w:val="nil"/>
              <w:bottom w:val="single" w:sz="8" w:space="0" w:color="auto"/>
              <w:right w:val="single" w:sz="8" w:space="0" w:color="auto"/>
            </w:tcBorders>
          </w:tcPr>
          <w:p w:rsidR="00832366" w:rsidRPr="00140B42" w:rsidRDefault="00832366" w:rsidP="00882527">
            <w:pPr>
              <w:spacing w:before="100" w:beforeAutospacing="1" w:after="100" w:afterAutospacing="1"/>
              <w:rPr>
                <w:rFonts w:ascii="Times New Roman" w:hAnsi="Times New Roman"/>
                <w:sz w:val="24"/>
                <w:szCs w:val="24"/>
              </w:rPr>
            </w:pPr>
            <w:r w:rsidRPr="00140B42">
              <w:rPr>
                <w:rFonts w:ascii="Times New Roman" w:hAnsi="Times New Roman"/>
                <w:sz w:val="24"/>
                <w:szCs w:val="24"/>
              </w:rPr>
              <w:t>Надходження коштів до бюджету з початку приватизації</w:t>
            </w:r>
          </w:p>
        </w:tc>
        <w:tc>
          <w:tcPr>
            <w:tcW w:w="1722" w:type="dxa"/>
            <w:tcBorders>
              <w:top w:val="nil"/>
              <w:left w:val="nil"/>
              <w:bottom w:val="single" w:sz="8" w:space="0" w:color="auto"/>
              <w:right w:val="single" w:sz="8" w:space="0" w:color="auto"/>
            </w:tcBorders>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 </w:t>
            </w:r>
          </w:p>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грн.</w:t>
            </w:r>
          </w:p>
        </w:tc>
        <w:tc>
          <w:tcPr>
            <w:tcW w:w="4320" w:type="dxa"/>
            <w:tcBorders>
              <w:top w:val="nil"/>
              <w:left w:val="nil"/>
              <w:bottom w:val="single" w:sz="8" w:space="0" w:color="auto"/>
              <w:right w:val="single" w:sz="8" w:space="0" w:color="auto"/>
            </w:tcBorders>
            <w:vAlign w:val="center"/>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w:t>
            </w:r>
          </w:p>
        </w:tc>
      </w:tr>
      <w:tr w:rsidR="00832366" w:rsidRPr="00140B42" w:rsidTr="00882527">
        <w:tc>
          <w:tcPr>
            <w:tcW w:w="636" w:type="dxa"/>
            <w:tcBorders>
              <w:top w:val="nil"/>
              <w:left w:val="single" w:sz="8" w:space="0" w:color="auto"/>
              <w:bottom w:val="single" w:sz="8" w:space="0" w:color="auto"/>
              <w:right w:val="single" w:sz="8" w:space="0" w:color="auto"/>
            </w:tcBorders>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b/>
                <w:bCs/>
                <w:sz w:val="24"/>
                <w:szCs w:val="24"/>
              </w:rPr>
              <w:t> </w:t>
            </w:r>
          </w:p>
        </w:tc>
        <w:tc>
          <w:tcPr>
            <w:tcW w:w="4122" w:type="dxa"/>
            <w:tcBorders>
              <w:top w:val="nil"/>
              <w:left w:val="nil"/>
              <w:bottom w:val="single" w:sz="8" w:space="0" w:color="auto"/>
              <w:right w:val="single" w:sz="8" w:space="0" w:color="auto"/>
            </w:tcBorders>
          </w:tcPr>
          <w:p w:rsidR="00832366" w:rsidRPr="00140B42" w:rsidRDefault="00832366" w:rsidP="00882527">
            <w:pPr>
              <w:spacing w:before="100" w:beforeAutospacing="1" w:after="100" w:afterAutospacing="1"/>
              <w:jc w:val="both"/>
              <w:rPr>
                <w:rFonts w:ascii="Times New Roman" w:hAnsi="Times New Roman"/>
                <w:sz w:val="24"/>
                <w:szCs w:val="24"/>
              </w:rPr>
            </w:pPr>
            <w:r w:rsidRPr="00140B42">
              <w:rPr>
                <w:rFonts w:ascii="Times New Roman" w:hAnsi="Times New Roman"/>
                <w:sz w:val="24"/>
                <w:szCs w:val="24"/>
              </w:rPr>
              <w:t>в тому числі за поточний рік</w:t>
            </w:r>
          </w:p>
        </w:tc>
        <w:tc>
          <w:tcPr>
            <w:tcW w:w="1722" w:type="dxa"/>
            <w:tcBorders>
              <w:top w:val="nil"/>
              <w:left w:val="nil"/>
              <w:bottom w:val="single" w:sz="8" w:space="0" w:color="auto"/>
              <w:right w:val="single" w:sz="8" w:space="0" w:color="auto"/>
            </w:tcBorders>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грн.</w:t>
            </w:r>
          </w:p>
        </w:tc>
        <w:tc>
          <w:tcPr>
            <w:tcW w:w="4320" w:type="dxa"/>
            <w:tcBorders>
              <w:top w:val="nil"/>
              <w:left w:val="nil"/>
              <w:bottom w:val="single" w:sz="8" w:space="0" w:color="auto"/>
              <w:right w:val="single" w:sz="8" w:space="0" w:color="auto"/>
            </w:tcBorders>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w:t>
            </w:r>
          </w:p>
        </w:tc>
      </w:tr>
      <w:tr w:rsidR="00832366" w:rsidRPr="00140B42" w:rsidTr="00882527">
        <w:tc>
          <w:tcPr>
            <w:tcW w:w="636" w:type="dxa"/>
            <w:tcBorders>
              <w:top w:val="nil"/>
              <w:left w:val="single" w:sz="8" w:space="0" w:color="auto"/>
              <w:bottom w:val="single" w:sz="8" w:space="0" w:color="auto"/>
              <w:right w:val="single" w:sz="8" w:space="0" w:color="auto"/>
            </w:tcBorders>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b/>
                <w:bCs/>
                <w:sz w:val="24"/>
                <w:szCs w:val="24"/>
              </w:rPr>
              <w:t>11.</w:t>
            </w:r>
          </w:p>
        </w:tc>
        <w:tc>
          <w:tcPr>
            <w:tcW w:w="4122" w:type="dxa"/>
            <w:tcBorders>
              <w:top w:val="nil"/>
              <w:left w:val="nil"/>
              <w:bottom w:val="single" w:sz="8" w:space="0" w:color="auto"/>
              <w:right w:val="single" w:sz="8" w:space="0" w:color="auto"/>
            </w:tcBorders>
          </w:tcPr>
          <w:p w:rsidR="00832366" w:rsidRPr="00140B42" w:rsidRDefault="00832366" w:rsidP="00882527">
            <w:pPr>
              <w:spacing w:before="100" w:beforeAutospacing="1" w:after="100" w:afterAutospacing="1"/>
              <w:rPr>
                <w:rFonts w:ascii="Times New Roman" w:hAnsi="Times New Roman"/>
                <w:sz w:val="24"/>
                <w:szCs w:val="24"/>
              </w:rPr>
            </w:pPr>
            <w:r w:rsidRPr="00140B42">
              <w:rPr>
                <w:rFonts w:ascii="Times New Roman" w:hAnsi="Times New Roman"/>
                <w:b/>
                <w:bCs/>
                <w:sz w:val="24"/>
                <w:szCs w:val="24"/>
              </w:rPr>
              <w:t xml:space="preserve">       Зайнятість населення </w:t>
            </w:r>
            <w:r w:rsidRPr="00140B42">
              <w:rPr>
                <w:rFonts w:ascii="Times New Roman" w:hAnsi="Times New Roman"/>
                <w:bCs/>
                <w:sz w:val="24"/>
                <w:szCs w:val="24"/>
              </w:rPr>
              <w:t>(очікуване за 2015)</w:t>
            </w:r>
            <w:r w:rsidRPr="00140B42">
              <w:rPr>
                <w:rFonts w:ascii="Times New Roman" w:hAnsi="Times New Roman"/>
                <w:b/>
                <w:bCs/>
                <w:sz w:val="24"/>
                <w:szCs w:val="24"/>
              </w:rPr>
              <w:t> </w:t>
            </w:r>
          </w:p>
        </w:tc>
        <w:tc>
          <w:tcPr>
            <w:tcW w:w="1722" w:type="dxa"/>
            <w:tcBorders>
              <w:top w:val="nil"/>
              <w:left w:val="nil"/>
              <w:bottom w:val="single" w:sz="8" w:space="0" w:color="auto"/>
              <w:right w:val="single" w:sz="8" w:space="0" w:color="auto"/>
            </w:tcBorders>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 </w:t>
            </w:r>
          </w:p>
        </w:tc>
        <w:tc>
          <w:tcPr>
            <w:tcW w:w="4320" w:type="dxa"/>
            <w:tcBorders>
              <w:top w:val="nil"/>
              <w:left w:val="nil"/>
              <w:bottom w:val="single" w:sz="8" w:space="0" w:color="auto"/>
              <w:right w:val="single" w:sz="8" w:space="0" w:color="auto"/>
            </w:tcBorders>
          </w:tcPr>
          <w:p w:rsidR="00832366" w:rsidRPr="00140B42" w:rsidRDefault="00832366" w:rsidP="00882527">
            <w:pPr>
              <w:spacing w:before="100" w:beforeAutospacing="1" w:after="100" w:afterAutospacing="1"/>
              <w:jc w:val="center"/>
              <w:rPr>
                <w:rFonts w:ascii="Times New Roman" w:hAnsi="Times New Roman"/>
                <w:sz w:val="24"/>
                <w:szCs w:val="24"/>
              </w:rPr>
            </w:pPr>
          </w:p>
        </w:tc>
      </w:tr>
      <w:tr w:rsidR="00832366" w:rsidRPr="00140B42" w:rsidTr="00882527">
        <w:tc>
          <w:tcPr>
            <w:tcW w:w="636" w:type="dxa"/>
            <w:tcBorders>
              <w:top w:val="nil"/>
              <w:left w:val="single" w:sz="8" w:space="0" w:color="auto"/>
              <w:bottom w:val="single" w:sz="8" w:space="0" w:color="auto"/>
              <w:right w:val="single" w:sz="8" w:space="0" w:color="auto"/>
            </w:tcBorders>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b/>
                <w:bCs/>
                <w:sz w:val="24"/>
                <w:szCs w:val="24"/>
              </w:rPr>
              <w:t> </w:t>
            </w:r>
          </w:p>
        </w:tc>
        <w:tc>
          <w:tcPr>
            <w:tcW w:w="4122" w:type="dxa"/>
            <w:tcBorders>
              <w:top w:val="nil"/>
              <w:left w:val="nil"/>
              <w:bottom w:val="single" w:sz="8" w:space="0" w:color="auto"/>
              <w:right w:val="single" w:sz="8" w:space="0" w:color="auto"/>
            </w:tcBorders>
          </w:tcPr>
          <w:p w:rsidR="00832366" w:rsidRPr="00140B42" w:rsidRDefault="00832366" w:rsidP="00882527">
            <w:pPr>
              <w:spacing w:before="100" w:beforeAutospacing="1" w:after="100" w:afterAutospacing="1"/>
              <w:rPr>
                <w:rFonts w:ascii="Times New Roman" w:hAnsi="Times New Roman"/>
                <w:sz w:val="24"/>
                <w:szCs w:val="24"/>
              </w:rPr>
            </w:pPr>
            <w:r w:rsidRPr="00140B42">
              <w:rPr>
                <w:rFonts w:ascii="Times New Roman" w:hAnsi="Times New Roman"/>
                <w:sz w:val="24"/>
                <w:szCs w:val="24"/>
              </w:rPr>
              <w:t>Перебували на обліку в центрі зайнятості</w:t>
            </w:r>
          </w:p>
        </w:tc>
        <w:tc>
          <w:tcPr>
            <w:tcW w:w="1722" w:type="dxa"/>
            <w:tcBorders>
              <w:top w:val="nil"/>
              <w:left w:val="nil"/>
              <w:bottom w:val="single" w:sz="8" w:space="0" w:color="auto"/>
              <w:right w:val="single" w:sz="8" w:space="0" w:color="auto"/>
            </w:tcBorders>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осіб</w:t>
            </w:r>
          </w:p>
        </w:tc>
        <w:tc>
          <w:tcPr>
            <w:tcW w:w="4320" w:type="dxa"/>
            <w:tcBorders>
              <w:top w:val="nil"/>
              <w:left w:val="nil"/>
              <w:right w:val="single" w:sz="8" w:space="0" w:color="auto"/>
            </w:tcBorders>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2000</w:t>
            </w:r>
          </w:p>
        </w:tc>
      </w:tr>
      <w:tr w:rsidR="00832366" w:rsidRPr="00140B42" w:rsidTr="00882527">
        <w:tc>
          <w:tcPr>
            <w:tcW w:w="636" w:type="dxa"/>
            <w:tcBorders>
              <w:top w:val="nil"/>
              <w:left w:val="single" w:sz="8" w:space="0" w:color="auto"/>
              <w:bottom w:val="single" w:sz="8" w:space="0" w:color="auto"/>
              <w:right w:val="single" w:sz="8" w:space="0" w:color="auto"/>
            </w:tcBorders>
          </w:tcPr>
          <w:p w:rsidR="00832366" w:rsidRPr="00140B42" w:rsidRDefault="00832366" w:rsidP="00882527">
            <w:pPr>
              <w:spacing w:before="100" w:beforeAutospacing="1" w:after="100" w:afterAutospacing="1"/>
              <w:jc w:val="center"/>
              <w:rPr>
                <w:rFonts w:ascii="Times New Roman" w:hAnsi="Times New Roman"/>
                <w:b/>
                <w:bCs/>
                <w:sz w:val="24"/>
                <w:szCs w:val="24"/>
              </w:rPr>
            </w:pPr>
          </w:p>
        </w:tc>
        <w:tc>
          <w:tcPr>
            <w:tcW w:w="4122" w:type="dxa"/>
            <w:tcBorders>
              <w:top w:val="nil"/>
              <w:left w:val="nil"/>
              <w:bottom w:val="single" w:sz="8" w:space="0" w:color="auto"/>
              <w:right w:val="single" w:sz="8" w:space="0" w:color="auto"/>
            </w:tcBorders>
          </w:tcPr>
          <w:p w:rsidR="00832366" w:rsidRPr="00140B42" w:rsidRDefault="00832366" w:rsidP="00882527">
            <w:pPr>
              <w:spacing w:before="100" w:beforeAutospacing="1" w:after="100" w:afterAutospacing="1"/>
              <w:rPr>
                <w:rFonts w:ascii="Times New Roman" w:hAnsi="Times New Roman"/>
                <w:sz w:val="24"/>
                <w:szCs w:val="24"/>
              </w:rPr>
            </w:pPr>
            <w:r w:rsidRPr="00140B42">
              <w:rPr>
                <w:rFonts w:ascii="Times New Roman" w:hAnsi="Times New Roman"/>
                <w:sz w:val="24"/>
                <w:szCs w:val="24"/>
              </w:rPr>
              <w:t>Працевлаштовано :</w:t>
            </w:r>
          </w:p>
        </w:tc>
        <w:tc>
          <w:tcPr>
            <w:tcW w:w="1722" w:type="dxa"/>
            <w:tcBorders>
              <w:top w:val="nil"/>
              <w:left w:val="nil"/>
              <w:bottom w:val="single" w:sz="8" w:space="0" w:color="auto"/>
              <w:right w:val="single" w:sz="8" w:space="0" w:color="auto"/>
            </w:tcBorders>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осіб</w:t>
            </w:r>
          </w:p>
        </w:tc>
        <w:tc>
          <w:tcPr>
            <w:tcW w:w="4320" w:type="dxa"/>
            <w:tcBorders>
              <w:top w:val="nil"/>
              <w:left w:val="nil"/>
              <w:right w:val="single" w:sz="8" w:space="0" w:color="auto"/>
            </w:tcBorders>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950</w:t>
            </w:r>
          </w:p>
        </w:tc>
      </w:tr>
      <w:tr w:rsidR="00832366" w:rsidRPr="00140B42" w:rsidTr="00882527">
        <w:tc>
          <w:tcPr>
            <w:tcW w:w="636" w:type="dxa"/>
            <w:tcBorders>
              <w:top w:val="nil"/>
              <w:left w:val="single" w:sz="8" w:space="0" w:color="auto"/>
              <w:bottom w:val="single" w:sz="8" w:space="0" w:color="auto"/>
              <w:right w:val="single" w:sz="8" w:space="0" w:color="auto"/>
            </w:tcBorders>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b/>
                <w:bCs/>
                <w:sz w:val="24"/>
                <w:szCs w:val="24"/>
              </w:rPr>
              <w:t> </w:t>
            </w:r>
          </w:p>
        </w:tc>
        <w:tc>
          <w:tcPr>
            <w:tcW w:w="4122" w:type="dxa"/>
            <w:tcBorders>
              <w:top w:val="nil"/>
              <w:left w:val="nil"/>
              <w:bottom w:val="single" w:sz="8" w:space="0" w:color="auto"/>
              <w:right w:val="single" w:sz="8" w:space="0" w:color="auto"/>
            </w:tcBorders>
          </w:tcPr>
          <w:p w:rsidR="00832366" w:rsidRPr="00140B42" w:rsidRDefault="00832366" w:rsidP="00882527">
            <w:pPr>
              <w:spacing w:before="100" w:beforeAutospacing="1" w:after="100" w:afterAutospacing="1"/>
              <w:jc w:val="both"/>
              <w:rPr>
                <w:rFonts w:ascii="Times New Roman" w:hAnsi="Times New Roman"/>
                <w:sz w:val="24"/>
                <w:szCs w:val="24"/>
              </w:rPr>
            </w:pPr>
            <w:r w:rsidRPr="00140B42">
              <w:rPr>
                <w:rFonts w:ascii="Times New Roman" w:hAnsi="Times New Roman"/>
                <w:sz w:val="24"/>
                <w:szCs w:val="24"/>
              </w:rPr>
              <w:t xml:space="preserve">- жінки </w:t>
            </w:r>
          </w:p>
        </w:tc>
        <w:tc>
          <w:tcPr>
            <w:tcW w:w="1722" w:type="dxa"/>
            <w:tcBorders>
              <w:top w:val="nil"/>
              <w:left w:val="nil"/>
              <w:bottom w:val="single" w:sz="8" w:space="0" w:color="auto"/>
              <w:right w:val="single" w:sz="8" w:space="0" w:color="auto"/>
            </w:tcBorders>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осіб</w:t>
            </w:r>
          </w:p>
        </w:tc>
        <w:tc>
          <w:tcPr>
            <w:tcW w:w="4320" w:type="dxa"/>
            <w:tcBorders>
              <w:left w:val="nil"/>
              <w:right w:val="single" w:sz="8" w:space="0" w:color="auto"/>
            </w:tcBorders>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480</w:t>
            </w:r>
          </w:p>
        </w:tc>
      </w:tr>
      <w:tr w:rsidR="00832366" w:rsidRPr="00140B42" w:rsidTr="00882527">
        <w:tc>
          <w:tcPr>
            <w:tcW w:w="636" w:type="dxa"/>
            <w:tcBorders>
              <w:top w:val="nil"/>
              <w:left w:val="single" w:sz="8" w:space="0" w:color="auto"/>
              <w:bottom w:val="single" w:sz="8" w:space="0" w:color="auto"/>
              <w:right w:val="single" w:sz="8" w:space="0" w:color="auto"/>
            </w:tcBorders>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b/>
                <w:bCs/>
                <w:sz w:val="24"/>
                <w:szCs w:val="24"/>
              </w:rPr>
              <w:t> </w:t>
            </w:r>
          </w:p>
        </w:tc>
        <w:tc>
          <w:tcPr>
            <w:tcW w:w="4122" w:type="dxa"/>
            <w:tcBorders>
              <w:top w:val="nil"/>
              <w:left w:val="nil"/>
              <w:bottom w:val="single" w:sz="8" w:space="0" w:color="auto"/>
              <w:right w:val="single" w:sz="8" w:space="0" w:color="auto"/>
            </w:tcBorders>
          </w:tcPr>
          <w:p w:rsidR="00832366" w:rsidRPr="00140B42" w:rsidRDefault="00832366" w:rsidP="00882527">
            <w:pPr>
              <w:spacing w:before="100" w:beforeAutospacing="1" w:after="100" w:afterAutospacing="1"/>
              <w:jc w:val="both"/>
              <w:rPr>
                <w:rFonts w:ascii="Times New Roman" w:hAnsi="Times New Roman"/>
                <w:sz w:val="24"/>
                <w:szCs w:val="24"/>
              </w:rPr>
            </w:pPr>
            <w:r w:rsidRPr="00140B42">
              <w:rPr>
                <w:rFonts w:ascii="Times New Roman" w:hAnsi="Times New Roman"/>
                <w:sz w:val="24"/>
                <w:szCs w:val="24"/>
              </w:rPr>
              <w:t xml:space="preserve">- молодь до 35 років       </w:t>
            </w:r>
          </w:p>
        </w:tc>
        <w:tc>
          <w:tcPr>
            <w:tcW w:w="1722" w:type="dxa"/>
            <w:tcBorders>
              <w:top w:val="nil"/>
              <w:left w:val="nil"/>
              <w:bottom w:val="single" w:sz="8" w:space="0" w:color="auto"/>
              <w:right w:val="single" w:sz="8" w:space="0" w:color="auto"/>
            </w:tcBorders>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осіб</w:t>
            </w:r>
          </w:p>
        </w:tc>
        <w:tc>
          <w:tcPr>
            <w:tcW w:w="4320" w:type="dxa"/>
            <w:tcBorders>
              <w:left w:val="nil"/>
              <w:bottom w:val="single" w:sz="8" w:space="0" w:color="auto"/>
              <w:right w:val="single" w:sz="8" w:space="0" w:color="auto"/>
            </w:tcBorders>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525</w:t>
            </w:r>
          </w:p>
        </w:tc>
      </w:tr>
      <w:tr w:rsidR="00832366" w:rsidRPr="00140B42" w:rsidTr="00882527">
        <w:tc>
          <w:tcPr>
            <w:tcW w:w="636" w:type="dxa"/>
            <w:tcBorders>
              <w:top w:val="nil"/>
              <w:left w:val="single" w:sz="8" w:space="0" w:color="auto"/>
              <w:bottom w:val="single" w:sz="8" w:space="0" w:color="auto"/>
              <w:right w:val="single" w:sz="8" w:space="0" w:color="auto"/>
            </w:tcBorders>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b/>
                <w:bCs/>
                <w:sz w:val="24"/>
                <w:szCs w:val="24"/>
              </w:rPr>
              <w:t> </w:t>
            </w:r>
          </w:p>
        </w:tc>
        <w:tc>
          <w:tcPr>
            <w:tcW w:w="4122" w:type="dxa"/>
            <w:tcBorders>
              <w:top w:val="nil"/>
              <w:left w:val="nil"/>
              <w:bottom w:val="single" w:sz="8" w:space="0" w:color="auto"/>
              <w:right w:val="single" w:sz="8" w:space="0" w:color="auto"/>
            </w:tcBorders>
          </w:tcPr>
          <w:p w:rsidR="00832366" w:rsidRPr="00140B42" w:rsidRDefault="00832366" w:rsidP="00882527">
            <w:pPr>
              <w:spacing w:before="100" w:beforeAutospacing="1" w:after="100" w:afterAutospacing="1"/>
              <w:jc w:val="both"/>
              <w:rPr>
                <w:rFonts w:ascii="Times New Roman" w:hAnsi="Times New Roman"/>
                <w:sz w:val="24"/>
                <w:szCs w:val="24"/>
              </w:rPr>
            </w:pPr>
            <w:r w:rsidRPr="00140B42">
              <w:rPr>
                <w:rFonts w:ascii="Times New Roman" w:hAnsi="Times New Roman"/>
                <w:sz w:val="24"/>
                <w:szCs w:val="24"/>
              </w:rPr>
              <w:t xml:space="preserve">Витрати на реалізацію заходів щодо сприяння зайнятості і соціального </w:t>
            </w:r>
            <w:r w:rsidRPr="00140B42">
              <w:rPr>
                <w:rFonts w:ascii="Times New Roman" w:hAnsi="Times New Roman"/>
                <w:sz w:val="24"/>
                <w:szCs w:val="24"/>
              </w:rPr>
              <w:lastRenderedPageBreak/>
              <w:t>захисту від безробіття – всього: в т.ч.</w:t>
            </w:r>
          </w:p>
        </w:tc>
        <w:tc>
          <w:tcPr>
            <w:tcW w:w="1722" w:type="dxa"/>
            <w:tcBorders>
              <w:top w:val="nil"/>
              <w:left w:val="nil"/>
              <w:bottom w:val="single" w:sz="8" w:space="0" w:color="auto"/>
              <w:right w:val="single" w:sz="8" w:space="0" w:color="auto"/>
            </w:tcBorders>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lastRenderedPageBreak/>
              <w:t>млн. грн.</w:t>
            </w:r>
          </w:p>
        </w:tc>
        <w:tc>
          <w:tcPr>
            <w:tcW w:w="4320" w:type="dxa"/>
            <w:tcBorders>
              <w:top w:val="nil"/>
              <w:left w:val="nil"/>
              <w:bottom w:val="single" w:sz="8" w:space="0" w:color="auto"/>
              <w:right w:val="single" w:sz="8" w:space="0" w:color="auto"/>
            </w:tcBorders>
            <w:vAlign w:val="center"/>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14,5</w:t>
            </w:r>
          </w:p>
        </w:tc>
      </w:tr>
      <w:tr w:rsidR="00832366" w:rsidRPr="00140B42" w:rsidTr="00882527">
        <w:tc>
          <w:tcPr>
            <w:tcW w:w="636" w:type="dxa"/>
            <w:tcBorders>
              <w:top w:val="nil"/>
              <w:left w:val="single" w:sz="8" w:space="0" w:color="auto"/>
              <w:bottom w:val="single" w:sz="8" w:space="0" w:color="auto"/>
              <w:right w:val="single" w:sz="8" w:space="0" w:color="auto"/>
            </w:tcBorders>
          </w:tcPr>
          <w:p w:rsidR="00832366" w:rsidRPr="00140B42" w:rsidRDefault="00832366" w:rsidP="00882527">
            <w:pPr>
              <w:spacing w:before="100" w:beforeAutospacing="1" w:after="100" w:afterAutospacing="1"/>
              <w:jc w:val="center"/>
              <w:rPr>
                <w:rFonts w:ascii="Times New Roman" w:hAnsi="Times New Roman"/>
                <w:b/>
                <w:bCs/>
                <w:sz w:val="24"/>
                <w:szCs w:val="24"/>
              </w:rPr>
            </w:pPr>
          </w:p>
        </w:tc>
        <w:tc>
          <w:tcPr>
            <w:tcW w:w="4122" w:type="dxa"/>
            <w:tcBorders>
              <w:top w:val="nil"/>
              <w:left w:val="nil"/>
              <w:bottom w:val="single" w:sz="8" w:space="0" w:color="auto"/>
              <w:right w:val="single" w:sz="8" w:space="0" w:color="auto"/>
            </w:tcBorders>
          </w:tcPr>
          <w:p w:rsidR="00832366" w:rsidRPr="00140B42" w:rsidRDefault="00832366" w:rsidP="00882527">
            <w:pPr>
              <w:spacing w:before="100" w:beforeAutospacing="1" w:after="100" w:afterAutospacing="1"/>
              <w:jc w:val="both"/>
              <w:rPr>
                <w:rFonts w:ascii="Times New Roman" w:hAnsi="Times New Roman"/>
                <w:sz w:val="24"/>
                <w:szCs w:val="24"/>
              </w:rPr>
            </w:pPr>
            <w:r w:rsidRPr="00140B42">
              <w:rPr>
                <w:rFonts w:ascii="Times New Roman" w:hAnsi="Times New Roman"/>
                <w:sz w:val="24"/>
                <w:szCs w:val="24"/>
              </w:rPr>
              <w:t xml:space="preserve">- перепідготовка незайнятих трудовою діяльністю громадян (навчання, перенавчання та підвищення кваліфікації) </w:t>
            </w:r>
          </w:p>
        </w:tc>
        <w:tc>
          <w:tcPr>
            <w:tcW w:w="1722" w:type="dxa"/>
            <w:tcBorders>
              <w:top w:val="nil"/>
              <w:left w:val="nil"/>
              <w:bottom w:val="single" w:sz="8" w:space="0" w:color="auto"/>
              <w:right w:val="single" w:sz="8" w:space="0" w:color="auto"/>
            </w:tcBorders>
            <w:vAlign w:val="center"/>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тис. грн.</w:t>
            </w:r>
          </w:p>
        </w:tc>
        <w:tc>
          <w:tcPr>
            <w:tcW w:w="4320" w:type="dxa"/>
            <w:tcBorders>
              <w:top w:val="nil"/>
              <w:left w:val="nil"/>
              <w:bottom w:val="single" w:sz="8" w:space="0" w:color="auto"/>
              <w:right w:val="single" w:sz="8" w:space="0" w:color="auto"/>
            </w:tcBorders>
            <w:vAlign w:val="center"/>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385,3</w:t>
            </w:r>
          </w:p>
        </w:tc>
      </w:tr>
      <w:tr w:rsidR="00832366" w:rsidRPr="00140B42" w:rsidTr="00882527">
        <w:tc>
          <w:tcPr>
            <w:tcW w:w="636" w:type="dxa"/>
            <w:tcBorders>
              <w:top w:val="nil"/>
              <w:left w:val="single" w:sz="8" w:space="0" w:color="auto"/>
              <w:bottom w:val="single" w:sz="8" w:space="0" w:color="auto"/>
              <w:right w:val="single" w:sz="8" w:space="0" w:color="auto"/>
            </w:tcBorders>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b/>
                <w:bCs/>
                <w:sz w:val="24"/>
                <w:szCs w:val="24"/>
              </w:rPr>
              <w:t> </w:t>
            </w:r>
          </w:p>
        </w:tc>
        <w:tc>
          <w:tcPr>
            <w:tcW w:w="4122" w:type="dxa"/>
            <w:tcBorders>
              <w:top w:val="nil"/>
              <w:left w:val="nil"/>
              <w:bottom w:val="single" w:sz="8" w:space="0" w:color="auto"/>
              <w:right w:val="single" w:sz="8" w:space="0" w:color="auto"/>
            </w:tcBorders>
          </w:tcPr>
          <w:p w:rsidR="00832366" w:rsidRPr="00140B42" w:rsidRDefault="00832366" w:rsidP="00882527">
            <w:pPr>
              <w:spacing w:before="100" w:beforeAutospacing="1" w:after="100" w:afterAutospacing="1"/>
              <w:rPr>
                <w:rFonts w:ascii="Times New Roman" w:hAnsi="Times New Roman"/>
                <w:sz w:val="24"/>
                <w:szCs w:val="24"/>
              </w:rPr>
            </w:pPr>
            <w:r w:rsidRPr="00140B42">
              <w:rPr>
                <w:rFonts w:ascii="Times New Roman" w:hAnsi="Times New Roman"/>
                <w:sz w:val="24"/>
                <w:szCs w:val="24"/>
              </w:rPr>
              <w:t xml:space="preserve">- виплата допомоги по безробіттю </w:t>
            </w:r>
          </w:p>
        </w:tc>
        <w:tc>
          <w:tcPr>
            <w:tcW w:w="1722" w:type="dxa"/>
            <w:tcBorders>
              <w:top w:val="nil"/>
              <w:left w:val="nil"/>
              <w:bottom w:val="single" w:sz="8" w:space="0" w:color="auto"/>
              <w:right w:val="single" w:sz="8" w:space="0" w:color="auto"/>
            </w:tcBorders>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млн. грн.</w:t>
            </w:r>
          </w:p>
        </w:tc>
        <w:tc>
          <w:tcPr>
            <w:tcW w:w="4320" w:type="dxa"/>
            <w:tcBorders>
              <w:top w:val="nil"/>
              <w:left w:val="nil"/>
              <w:bottom w:val="single" w:sz="8" w:space="0" w:color="auto"/>
              <w:right w:val="single" w:sz="8" w:space="0" w:color="auto"/>
            </w:tcBorders>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14,1</w:t>
            </w:r>
          </w:p>
        </w:tc>
      </w:tr>
      <w:tr w:rsidR="00832366" w:rsidRPr="00140B42" w:rsidTr="00882527">
        <w:tc>
          <w:tcPr>
            <w:tcW w:w="636" w:type="dxa"/>
            <w:tcBorders>
              <w:top w:val="nil"/>
              <w:left w:val="single" w:sz="8" w:space="0" w:color="auto"/>
              <w:bottom w:val="single" w:sz="8" w:space="0" w:color="auto"/>
              <w:right w:val="single" w:sz="8" w:space="0" w:color="auto"/>
            </w:tcBorders>
          </w:tcPr>
          <w:p w:rsidR="00832366" w:rsidRPr="00140B42" w:rsidRDefault="00832366" w:rsidP="00882527">
            <w:pPr>
              <w:spacing w:before="100" w:beforeAutospacing="1" w:after="100" w:afterAutospacing="1"/>
              <w:jc w:val="center"/>
              <w:rPr>
                <w:rFonts w:ascii="Times New Roman" w:hAnsi="Times New Roman"/>
                <w:b/>
                <w:bCs/>
                <w:sz w:val="24"/>
                <w:szCs w:val="24"/>
                <w:highlight w:val="cyan"/>
              </w:rPr>
            </w:pPr>
          </w:p>
        </w:tc>
        <w:tc>
          <w:tcPr>
            <w:tcW w:w="4122" w:type="dxa"/>
            <w:tcBorders>
              <w:top w:val="nil"/>
              <w:left w:val="nil"/>
              <w:bottom w:val="single" w:sz="8" w:space="0" w:color="auto"/>
              <w:right w:val="single" w:sz="8" w:space="0" w:color="auto"/>
            </w:tcBorders>
          </w:tcPr>
          <w:p w:rsidR="00832366" w:rsidRPr="00140B42" w:rsidRDefault="00832366" w:rsidP="00882527">
            <w:pPr>
              <w:spacing w:before="100" w:beforeAutospacing="1" w:after="100" w:afterAutospacing="1"/>
              <w:rPr>
                <w:rFonts w:ascii="Times New Roman" w:hAnsi="Times New Roman"/>
                <w:sz w:val="24"/>
                <w:szCs w:val="24"/>
              </w:rPr>
            </w:pPr>
            <w:r w:rsidRPr="00140B42">
              <w:rPr>
                <w:rFonts w:ascii="Times New Roman" w:hAnsi="Times New Roman"/>
                <w:sz w:val="24"/>
                <w:szCs w:val="24"/>
              </w:rPr>
              <w:t xml:space="preserve">Рівень працевлаштування </w:t>
            </w:r>
          </w:p>
        </w:tc>
        <w:tc>
          <w:tcPr>
            <w:tcW w:w="1722" w:type="dxa"/>
            <w:tcBorders>
              <w:top w:val="nil"/>
              <w:left w:val="nil"/>
              <w:bottom w:val="single" w:sz="8" w:space="0" w:color="auto"/>
              <w:right w:val="single" w:sz="8" w:space="0" w:color="auto"/>
            </w:tcBorders>
            <w:vAlign w:val="center"/>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w:t>
            </w:r>
          </w:p>
        </w:tc>
        <w:tc>
          <w:tcPr>
            <w:tcW w:w="4320" w:type="dxa"/>
            <w:tcBorders>
              <w:top w:val="nil"/>
              <w:left w:val="nil"/>
              <w:bottom w:val="single" w:sz="8" w:space="0" w:color="auto"/>
              <w:right w:val="single" w:sz="8" w:space="0" w:color="auto"/>
            </w:tcBorders>
            <w:vAlign w:val="center"/>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45</w:t>
            </w:r>
          </w:p>
        </w:tc>
      </w:tr>
      <w:tr w:rsidR="00832366" w:rsidRPr="00140B42" w:rsidTr="00882527">
        <w:tc>
          <w:tcPr>
            <w:tcW w:w="636" w:type="dxa"/>
            <w:tcBorders>
              <w:top w:val="nil"/>
              <w:left w:val="single" w:sz="8" w:space="0" w:color="auto"/>
              <w:bottom w:val="single" w:sz="8" w:space="0" w:color="auto"/>
              <w:right w:val="single" w:sz="8" w:space="0" w:color="auto"/>
            </w:tcBorders>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b/>
                <w:bCs/>
                <w:sz w:val="24"/>
                <w:szCs w:val="24"/>
              </w:rPr>
              <w:t>12.</w:t>
            </w:r>
          </w:p>
        </w:tc>
        <w:tc>
          <w:tcPr>
            <w:tcW w:w="4122" w:type="dxa"/>
            <w:tcBorders>
              <w:top w:val="nil"/>
              <w:left w:val="nil"/>
              <w:bottom w:val="single" w:sz="8" w:space="0" w:color="auto"/>
              <w:right w:val="single" w:sz="8" w:space="0" w:color="auto"/>
            </w:tcBorders>
          </w:tcPr>
          <w:p w:rsidR="00832366" w:rsidRPr="00140B42" w:rsidRDefault="00832366" w:rsidP="00882527">
            <w:pPr>
              <w:spacing w:before="100" w:beforeAutospacing="1" w:after="100" w:afterAutospacing="1"/>
              <w:rPr>
                <w:rFonts w:ascii="Times New Roman" w:hAnsi="Times New Roman"/>
                <w:sz w:val="24"/>
                <w:szCs w:val="24"/>
              </w:rPr>
            </w:pPr>
            <w:r w:rsidRPr="00140B42">
              <w:rPr>
                <w:rFonts w:ascii="Times New Roman" w:hAnsi="Times New Roman"/>
                <w:b/>
                <w:bCs/>
                <w:sz w:val="24"/>
                <w:szCs w:val="24"/>
              </w:rPr>
              <w:t xml:space="preserve">      Пенсійне забезпечення </w:t>
            </w:r>
          </w:p>
        </w:tc>
        <w:tc>
          <w:tcPr>
            <w:tcW w:w="1722" w:type="dxa"/>
            <w:tcBorders>
              <w:top w:val="nil"/>
              <w:left w:val="nil"/>
              <w:bottom w:val="single" w:sz="8" w:space="0" w:color="auto"/>
              <w:right w:val="single" w:sz="8" w:space="0" w:color="auto"/>
            </w:tcBorders>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 </w:t>
            </w:r>
          </w:p>
        </w:tc>
        <w:tc>
          <w:tcPr>
            <w:tcW w:w="4320" w:type="dxa"/>
            <w:tcBorders>
              <w:top w:val="nil"/>
              <w:left w:val="nil"/>
              <w:bottom w:val="single" w:sz="8" w:space="0" w:color="auto"/>
              <w:right w:val="single" w:sz="8" w:space="0" w:color="auto"/>
            </w:tcBorders>
          </w:tcPr>
          <w:p w:rsidR="00832366" w:rsidRPr="00140B42" w:rsidRDefault="00832366" w:rsidP="00882527">
            <w:pPr>
              <w:spacing w:before="100" w:beforeAutospacing="1" w:after="100" w:afterAutospacing="1"/>
              <w:jc w:val="center"/>
              <w:rPr>
                <w:rFonts w:ascii="Times New Roman" w:hAnsi="Times New Roman"/>
                <w:sz w:val="24"/>
                <w:szCs w:val="24"/>
              </w:rPr>
            </w:pPr>
          </w:p>
        </w:tc>
      </w:tr>
      <w:tr w:rsidR="00832366" w:rsidRPr="00140B42" w:rsidTr="00882527">
        <w:tc>
          <w:tcPr>
            <w:tcW w:w="636" w:type="dxa"/>
            <w:tcBorders>
              <w:top w:val="single" w:sz="8" w:space="0" w:color="auto"/>
              <w:left w:val="single" w:sz="8" w:space="0" w:color="auto"/>
              <w:bottom w:val="single" w:sz="8" w:space="0" w:color="auto"/>
              <w:right w:val="single" w:sz="8" w:space="0" w:color="auto"/>
            </w:tcBorders>
          </w:tcPr>
          <w:p w:rsidR="00832366" w:rsidRPr="00140B42" w:rsidRDefault="00832366" w:rsidP="00882527">
            <w:pPr>
              <w:spacing w:before="100" w:beforeAutospacing="1" w:after="100" w:afterAutospacing="1"/>
              <w:jc w:val="center"/>
              <w:rPr>
                <w:rFonts w:ascii="Times New Roman" w:hAnsi="Times New Roman"/>
                <w:b/>
                <w:bCs/>
                <w:sz w:val="24"/>
                <w:szCs w:val="24"/>
              </w:rPr>
            </w:pPr>
          </w:p>
        </w:tc>
        <w:tc>
          <w:tcPr>
            <w:tcW w:w="4122" w:type="dxa"/>
            <w:tcBorders>
              <w:top w:val="single" w:sz="8" w:space="0" w:color="auto"/>
              <w:left w:val="nil"/>
              <w:bottom w:val="single" w:sz="8" w:space="0" w:color="auto"/>
              <w:right w:val="single" w:sz="8" w:space="0" w:color="auto"/>
            </w:tcBorders>
          </w:tcPr>
          <w:p w:rsidR="00832366" w:rsidRPr="00140B42" w:rsidRDefault="00832366" w:rsidP="00882527">
            <w:pPr>
              <w:spacing w:before="100" w:beforeAutospacing="1" w:after="100" w:afterAutospacing="1"/>
              <w:jc w:val="both"/>
              <w:rPr>
                <w:rFonts w:ascii="Times New Roman" w:hAnsi="Times New Roman"/>
                <w:sz w:val="24"/>
                <w:szCs w:val="24"/>
              </w:rPr>
            </w:pPr>
            <w:r w:rsidRPr="00140B42">
              <w:rPr>
                <w:rFonts w:ascii="Times New Roman" w:hAnsi="Times New Roman"/>
                <w:sz w:val="24"/>
                <w:szCs w:val="24"/>
              </w:rPr>
              <w:t>Кількість пенсіонерів</w:t>
            </w:r>
          </w:p>
        </w:tc>
        <w:tc>
          <w:tcPr>
            <w:tcW w:w="1722" w:type="dxa"/>
            <w:tcBorders>
              <w:top w:val="single" w:sz="8" w:space="0" w:color="auto"/>
              <w:left w:val="nil"/>
              <w:bottom w:val="single" w:sz="8" w:space="0" w:color="auto"/>
              <w:right w:val="single" w:sz="8" w:space="0" w:color="auto"/>
            </w:tcBorders>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чол.</w:t>
            </w:r>
          </w:p>
        </w:tc>
        <w:tc>
          <w:tcPr>
            <w:tcW w:w="4320" w:type="dxa"/>
            <w:tcBorders>
              <w:top w:val="single" w:sz="8" w:space="0" w:color="auto"/>
              <w:left w:val="nil"/>
              <w:right w:val="single" w:sz="8" w:space="0" w:color="auto"/>
            </w:tcBorders>
            <w:vAlign w:val="center"/>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8983</w:t>
            </w:r>
          </w:p>
        </w:tc>
      </w:tr>
      <w:tr w:rsidR="00832366" w:rsidRPr="00140B42" w:rsidTr="00882527">
        <w:tc>
          <w:tcPr>
            <w:tcW w:w="636" w:type="dxa"/>
            <w:tcBorders>
              <w:top w:val="nil"/>
              <w:left w:val="single" w:sz="8" w:space="0" w:color="auto"/>
              <w:bottom w:val="single" w:sz="8" w:space="0" w:color="auto"/>
              <w:right w:val="single" w:sz="8" w:space="0" w:color="auto"/>
            </w:tcBorders>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b/>
                <w:bCs/>
                <w:sz w:val="24"/>
                <w:szCs w:val="24"/>
              </w:rPr>
              <w:t> </w:t>
            </w:r>
          </w:p>
        </w:tc>
        <w:tc>
          <w:tcPr>
            <w:tcW w:w="4122" w:type="dxa"/>
            <w:tcBorders>
              <w:top w:val="nil"/>
              <w:left w:val="nil"/>
              <w:bottom w:val="single" w:sz="8" w:space="0" w:color="auto"/>
              <w:right w:val="single" w:sz="8" w:space="0" w:color="auto"/>
            </w:tcBorders>
          </w:tcPr>
          <w:p w:rsidR="00832366" w:rsidRPr="00140B42" w:rsidRDefault="00832366" w:rsidP="00882527">
            <w:pPr>
              <w:spacing w:before="100" w:beforeAutospacing="1" w:after="100" w:afterAutospacing="1"/>
              <w:jc w:val="both"/>
              <w:rPr>
                <w:rFonts w:ascii="Times New Roman" w:hAnsi="Times New Roman"/>
                <w:sz w:val="24"/>
                <w:szCs w:val="24"/>
              </w:rPr>
            </w:pPr>
            <w:r w:rsidRPr="00140B42">
              <w:rPr>
                <w:rFonts w:ascii="Times New Roman" w:hAnsi="Times New Roman"/>
                <w:sz w:val="24"/>
                <w:szCs w:val="24"/>
              </w:rPr>
              <w:t>Середній розмір пенсії</w:t>
            </w:r>
          </w:p>
        </w:tc>
        <w:tc>
          <w:tcPr>
            <w:tcW w:w="1722" w:type="dxa"/>
            <w:tcBorders>
              <w:top w:val="nil"/>
              <w:left w:val="nil"/>
              <w:bottom w:val="single" w:sz="8" w:space="0" w:color="auto"/>
              <w:right w:val="single" w:sz="8" w:space="0" w:color="auto"/>
            </w:tcBorders>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грн.</w:t>
            </w:r>
          </w:p>
        </w:tc>
        <w:tc>
          <w:tcPr>
            <w:tcW w:w="4320" w:type="dxa"/>
            <w:tcBorders>
              <w:left w:val="nil"/>
              <w:right w:val="single" w:sz="8" w:space="0" w:color="auto"/>
            </w:tcBorders>
            <w:vAlign w:val="center"/>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1930,23</w:t>
            </w:r>
          </w:p>
        </w:tc>
      </w:tr>
      <w:tr w:rsidR="00832366" w:rsidRPr="00140B42" w:rsidTr="00882527">
        <w:tc>
          <w:tcPr>
            <w:tcW w:w="636" w:type="dxa"/>
            <w:tcBorders>
              <w:top w:val="nil"/>
              <w:left w:val="single" w:sz="8" w:space="0" w:color="auto"/>
              <w:bottom w:val="single" w:sz="8" w:space="0" w:color="auto"/>
              <w:right w:val="single" w:sz="8" w:space="0" w:color="auto"/>
            </w:tcBorders>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b/>
                <w:bCs/>
                <w:sz w:val="24"/>
                <w:szCs w:val="24"/>
              </w:rPr>
              <w:t> </w:t>
            </w:r>
          </w:p>
        </w:tc>
        <w:tc>
          <w:tcPr>
            <w:tcW w:w="4122" w:type="dxa"/>
            <w:tcBorders>
              <w:top w:val="nil"/>
              <w:left w:val="nil"/>
              <w:bottom w:val="single" w:sz="8" w:space="0" w:color="auto"/>
              <w:right w:val="single" w:sz="8" w:space="0" w:color="auto"/>
            </w:tcBorders>
          </w:tcPr>
          <w:p w:rsidR="00832366" w:rsidRPr="00140B42" w:rsidRDefault="00832366" w:rsidP="00882527">
            <w:pPr>
              <w:spacing w:before="100" w:beforeAutospacing="1" w:after="100" w:afterAutospacing="1"/>
              <w:jc w:val="both"/>
              <w:rPr>
                <w:rFonts w:ascii="Times New Roman" w:hAnsi="Times New Roman"/>
                <w:sz w:val="24"/>
                <w:szCs w:val="24"/>
              </w:rPr>
            </w:pPr>
            <w:r w:rsidRPr="00140B42">
              <w:rPr>
                <w:rFonts w:ascii="Times New Roman" w:hAnsi="Times New Roman"/>
                <w:sz w:val="24"/>
                <w:szCs w:val="24"/>
              </w:rPr>
              <w:t xml:space="preserve">Обсяги пенсійних виплат по всіх контингентах одержувачів пенсій </w:t>
            </w:r>
          </w:p>
        </w:tc>
        <w:tc>
          <w:tcPr>
            <w:tcW w:w="1722" w:type="dxa"/>
            <w:tcBorders>
              <w:top w:val="nil"/>
              <w:left w:val="nil"/>
              <w:bottom w:val="single" w:sz="8" w:space="0" w:color="auto"/>
              <w:right w:val="single" w:sz="8" w:space="0" w:color="auto"/>
            </w:tcBorders>
            <w:vAlign w:val="center"/>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тис. грн.</w:t>
            </w:r>
          </w:p>
        </w:tc>
        <w:tc>
          <w:tcPr>
            <w:tcW w:w="4320" w:type="dxa"/>
            <w:tcBorders>
              <w:left w:val="nil"/>
              <w:bottom w:val="single" w:sz="8" w:space="0" w:color="auto"/>
              <w:right w:val="single" w:sz="8" w:space="0" w:color="auto"/>
            </w:tcBorders>
            <w:vAlign w:val="center"/>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182000,0</w:t>
            </w:r>
          </w:p>
        </w:tc>
      </w:tr>
      <w:tr w:rsidR="00832366" w:rsidRPr="00140B42" w:rsidTr="00882527">
        <w:tc>
          <w:tcPr>
            <w:tcW w:w="636" w:type="dxa"/>
            <w:tcBorders>
              <w:top w:val="nil"/>
              <w:left w:val="single" w:sz="8" w:space="0" w:color="auto"/>
              <w:bottom w:val="single" w:sz="8" w:space="0" w:color="auto"/>
              <w:right w:val="single" w:sz="8" w:space="0" w:color="auto"/>
            </w:tcBorders>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b/>
                <w:bCs/>
                <w:sz w:val="24"/>
                <w:szCs w:val="24"/>
              </w:rPr>
              <w:t>13.</w:t>
            </w:r>
          </w:p>
        </w:tc>
        <w:tc>
          <w:tcPr>
            <w:tcW w:w="10164" w:type="dxa"/>
            <w:gridSpan w:val="3"/>
            <w:tcBorders>
              <w:top w:val="nil"/>
              <w:left w:val="nil"/>
              <w:bottom w:val="single" w:sz="8" w:space="0" w:color="auto"/>
              <w:right w:val="single" w:sz="8" w:space="0" w:color="auto"/>
            </w:tcBorders>
          </w:tcPr>
          <w:p w:rsidR="00832366" w:rsidRPr="00140B42" w:rsidRDefault="00832366" w:rsidP="00882527">
            <w:pPr>
              <w:spacing w:before="100" w:beforeAutospacing="1" w:after="100" w:afterAutospacing="1"/>
              <w:rPr>
                <w:rFonts w:ascii="Times New Roman" w:hAnsi="Times New Roman"/>
                <w:sz w:val="24"/>
                <w:szCs w:val="24"/>
              </w:rPr>
            </w:pPr>
          </w:p>
        </w:tc>
      </w:tr>
      <w:tr w:rsidR="00832366" w:rsidRPr="00140B42" w:rsidTr="00882527">
        <w:tc>
          <w:tcPr>
            <w:tcW w:w="636" w:type="dxa"/>
            <w:tcBorders>
              <w:top w:val="nil"/>
              <w:left w:val="single" w:sz="8" w:space="0" w:color="auto"/>
              <w:bottom w:val="single" w:sz="8" w:space="0" w:color="auto"/>
              <w:right w:val="single" w:sz="8" w:space="0" w:color="auto"/>
            </w:tcBorders>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b/>
                <w:bCs/>
                <w:sz w:val="24"/>
                <w:szCs w:val="24"/>
              </w:rPr>
              <w:t> </w:t>
            </w:r>
          </w:p>
        </w:tc>
        <w:tc>
          <w:tcPr>
            <w:tcW w:w="4122" w:type="dxa"/>
            <w:tcBorders>
              <w:top w:val="nil"/>
              <w:left w:val="nil"/>
              <w:bottom w:val="single" w:sz="8" w:space="0" w:color="auto"/>
              <w:right w:val="single" w:sz="8" w:space="0" w:color="auto"/>
            </w:tcBorders>
          </w:tcPr>
          <w:p w:rsidR="00832366" w:rsidRPr="00140B42" w:rsidRDefault="00832366" w:rsidP="00882527">
            <w:pPr>
              <w:spacing w:before="100" w:beforeAutospacing="1" w:after="100" w:afterAutospacing="1"/>
              <w:rPr>
                <w:rFonts w:ascii="Times New Roman" w:hAnsi="Times New Roman"/>
                <w:sz w:val="24"/>
                <w:szCs w:val="24"/>
              </w:rPr>
            </w:pPr>
            <w:r w:rsidRPr="00140B42">
              <w:rPr>
                <w:rFonts w:ascii="Times New Roman" w:hAnsi="Times New Roman"/>
                <w:sz w:val="24"/>
                <w:szCs w:val="24"/>
              </w:rPr>
              <w:t>Кількість об’єктів, збудованих (відремонтованих, реконструйованих) за рахунок коштів всіх джерел фінансування</w:t>
            </w:r>
          </w:p>
        </w:tc>
        <w:tc>
          <w:tcPr>
            <w:tcW w:w="1722" w:type="dxa"/>
            <w:tcBorders>
              <w:top w:val="nil"/>
              <w:left w:val="nil"/>
              <w:bottom w:val="single" w:sz="8" w:space="0" w:color="auto"/>
              <w:right w:val="single" w:sz="8" w:space="0" w:color="auto"/>
            </w:tcBorders>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 </w:t>
            </w:r>
          </w:p>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одиниць</w:t>
            </w:r>
          </w:p>
        </w:tc>
        <w:tc>
          <w:tcPr>
            <w:tcW w:w="4320" w:type="dxa"/>
            <w:tcBorders>
              <w:top w:val="nil"/>
              <w:left w:val="nil"/>
              <w:bottom w:val="single" w:sz="8" w:space="0" w:color="auto"/>
              <w:right w:val="single" w:sz="8" w:space="0" w:color="auto"/>
            </w:tcBorders>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140</w:t>
            </w:r>
          </w:p>
        </w:tc>
      </w:tr>
      <w:tr w:rsidR="00832366" w:rsidRPr="00140B42" w:rsidTr="00882527">
        <w:tc>
          <w:tcPr>
            <w:tcW w:w="636" w:type="dxa"/>
            <w:tcBorders>
              <w:top w:val="nil"/>
              <w:left w:val="single" w:sz="8" w:space="0" w:color="auto"/>
              <w:bottom w:val="single" w:sz="8" w:space="0" w:color="auto"/>
              <w:right w:val="single" w:sz="8" w:space="0" w:color="auto"/>
            </w:tcBorders>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b/>
                <w:bCs/>
                <w:sz w:val="24"/>
                <w:szCs w:val="24"/>
              </w:rPr>
              <w:t>14.</w:t>
            </w:r>
          </w:p>
        </w:tc>
        <w:tc>
          <w:tcPr>
            <w:tcW w:w="4122" w:type="dxa"/>
            <w:tcBorders>
              <w:top w:val="nil"/>
              <w:left w:val="nil"/>
              <w:bottom w:val="single" w:sz="8" w:space="0" w:color="auto"/>
              <w:right w:val="single" w:sz="8" w:space="0" w:color="auto"/>
            </w:tcBorders>
          </w:tcPr>
          <w:p w:rsidR="00832366" w:rsidRPr="00140B42" w:rsidRDefault="00832366" w:rsidP="00882527">
            <w:pPr>
              <w:spacing w:before="100" w:beforeAutospacing="1" w:after="100" w:afterAutospacing="1"/>
              <w:rPr>
                <w:rFonts w:ascii="Times New Roman" w:hAnsi="Times New Roman"/>
                <w:sz w:val="24"/>
                <w:szCs w:val="24"/>
              </w:rPr>
            </w:pPr>
            <w:r w:rsidRPr="00140B42">
              <w:rPr>
                <w:rFonts w:ascii="Times New Roman" w:hAnsi="Times New Roman"/>
                <w:b/>
                <w:bCs/>
                <w:sz w:val="24"/>
                <w:szCs w:val="24"/>
              </w:rPr>
              <w:t>            Зареєстровано станом на 01.11.2015.</w:t>
            </w:r>
          </w:p>
        </w:tc>
        <w:tc>
          <w:tcPr>
            <w:tcW w:w="1722" w:type="dxa"/>
            <w:tcBorders>
              <w:top w:val="nil"/>
              <w:left w:val="nil"/>
              <w:bottom w:val="single" w:sz="8" w:space="0" w:color="auto"/>
              <w:right w:val="single" w:sz="8" w:space="0" w:color="auto"/>
            </w:tcBorders>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 </w:t>
            </w:r>
          </w:p>
        </w:tc>
        <w:tc>
          <w:tcPr>
            <w:tcW w:w="4320" w:type="dxa"/>
            <w:tcBorders>
              <w:top w:val="nil"/>
              <w:left w:val="nil"/>
              <w:bottom w:val="single" w:sz="8" w:space="0" w:color="auto"/>
              <w:right w:val="single" w:sz="8" w:space="0" w:color="auto"/>
            </w:tcBorders>
          </w:tcPr>
          <w:p w:rsidR="00832366" w:rsidRPr="00140B42" w:rsidRDefault="00832366" w:rsidP="00882527">
            <w:pPr>
              <w:spacing w:before="100" w:beforeAutospacing="1" w:after="100" w:afterAutospacing="1"/>
              <w:jc w:val="center"/>
              <w:rPr>
                <w:rFonts w:ascii="Times New Roman" w:hAnsi="Times New Roman"/>
                <w:sz w:val="24"/>
                <w:szCs w:val="24"/>
              </w:rPr>
            </w:pPr>
          </w:p>
        </w:tc>
      </w:tr>
      <w:tr w:rsidR="00832366" w:rsidRPr="00140B42" w:rsidTr="00882527">
        <w:tc>
          <w:tcPr>
            <w:tcW w:w="636" w:type="dxa"/>
            <w:tcBorders>
              <w:top w:val="nil"/>
              <w:left w:val="single" w:sz="8" w:space="0" w:color="auto"/>
              <w:bottom w:val="single" w:sz="8" w:space="0" w:color="auto"/>
              <w:right w:val="single" w:sz="8" w:space="0" w:color="auto"/>
            </w:tcBorders>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b/>
                <w:bCs/>
                <w:sz w:val="24"/>
                <w:szCs w:val="24"/>
              </w:rPr>
              <w:t> </w:t>
            </w:r>
          </w:p>
        </w:tc>
        <w:tc>
          <w:tcPr>
            <w:tcW w:w="4122" w:type="dxa"/>
            <w:tcBorders>
              <w:top w:val="nil"/>
              <w:left w:val="nil"/>
              <w:bottom w:val="single" w:sz="8" w:space="0" w:color="auto"/>
              <w:right w:val="single" w:sz="8" w:space="0" w:color="auto"/>
            </w:tcBorders>
          </w:tcPr>
          <w:p w:rsidR="00832366" w:rsidRPr="00140B42" w:rsidRDefault="00832366" w:rsidP="00882527">
            <w:pPr>
              <w:spacing w:before="100" w:beforeAutospacing="1" w:after="100" w:afterAutospacing="1"/>
              <w:jc w:val="both"/>
              <w:rPr>
                <w:rFonts w:ascii="Times New Roman" w:hAnsi="Times New Roman"/>
                <w:sz w:val="24"/>
                <w:szCs w:val="24"/>
              </w:rPr>
            </w:pPr>
            <w:r w:rsidRPr="00140B42">
              <w:rPr>
                <w:rFonts w:ascii="Times New Roman" w:hAnsi="Times New Roman"/>
                <w:sz w:val="24"/>
                <w:szCs w:val="24"/>
              </w:rPr>
              <w:t>Суб’єктів підприємницької діяльності,   всього</w:t>
            </w:r>
          </w:p>
        </w:tc>
        <w:tc>
          <w:tcPr>
            <w:tcW w:w="1722" w:type="dxa"/>
            <w:tcBorders>
              <w:top w:val="nil"/>
              <w:left w:val="nil"/>
              <w:bottom w:val="single" w:sz="8" w:space="0" w:color="auto"/>
              <w:right w:val="single" w:sz="8" w:space="0" w:color="auto"/>
            </w:tcBorders>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одиниць</w:t>
            </w:r>
          </w:p>
        </w:tc>
        <w:tc>
          <w:tcPr>
            <w:tcW w:w="4320" w:type="dxa"/>
            <w:tcBorders>
              <w:top w:val="nil"/>
              <w:left w:val="nil"/>
              <w:bottom w:val="single" w:sz="8" w:space="0" w:color="auto"/>
              <w:right w:val="single" w:sz="8" w:space="0" w:color="auto"/>
            </w:tcBorders>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4344</w:t>
            </w:r>
          </w:p>
        </w:tc>
      </w:tr>
      <w:tr w:rsidR="00832366" w:rsidRPr="00140B42" w:rsidTr="00882527">
        <w:tc>
          <w:tcPr>
            <w:tcW w:w="636" w:type="dxa"/>
            <w:tcBorders>
              <w:top w:val="nil"/>
              <w:left w:val="single" w:sz="8" w:space="0" w:color="auto"/>
              <w:bottom w:val="single" w:sz="8" w:space="0" w:color="auto"/>
              <w:right w:val="single" w:sz="8" w:space="0" w:color="auto"/>
            </w:tcBorders>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b/>
                <w:bCs/>
                <w:sz w:val="24"/>
                <w:szCs w:val="24"/>
              </w:rPr>
              <w:t> </w:t>
            </w:r>
          </w:p>
        </w:tc>
        <w:tc>
          <w:tcPr>
            <w:tcW w:w="4122" w:type="dxa"/>
            <w:tcBorders>
              <w:top w:val="nil"/>
              <w:left w:val="nil"/>
              <w:bottom w:val="single" w:sz="8" w:space="0" w:color="auto"/>
              <w:right w:val="single" w:sz="8" w:space="0" w:color="auto"/>
            </w:tcBorders>
          </w:tcPr>
          <w:p w:rsidR="00832366" w:rsidRPr="00140B42" w:rsidRDefault="00832366" w:rsidP="00882527">
            <w:pPr>
              <w:spacing w:before="100" w:beforeAutospacing="1" w:after="100" w:afterAutospacing="1"/>
              <w:jc w:val="both"/>
              <w:rPr>
                <w:rFonts w:ascii="Times New Roman" w:hAnsi="Times New Roman"/>
                <w:sz w:val="24"/>
                <w:szCs w:val="24"/>
              </w:rPr>
            </w:pPr>
            <w:r w:rsidRPr="00140B42">
              <w:rPr>
                <w:rFonts w:ascii="Times New Roman" w:hAnsi="Times New Roman"/>
                <w:sz w:val="24"/>
                <w:szCs w:val="24"/>
              </w:rPr>
              <w:t>з них:</w:t>
            </w:r>
          </w:p>
        </w:tc>
        <w:tc>
          <w:tcPr>
            <w:tcW w:w="1722" w:type="dxa"/>
            <w:tcBorders>
              <w:top w:val="nil"/>
              <w:left w:val="nil"/>
              <w:bottom w:val="single" w:sz="8" w:space="0" w:color="auto"/>
              <w:right w:val="single" w:sz="8" w:space="0" w:color="auto"/>
            </w:tcBorders>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 </w:t>
            </w:r>
          </w:p>
        </w:tc>
        <w:tc>
          <w:tcPr>
            <w:tcW w:w="4320" w:type="dxa"/>
            <w:tcBorders>
              <w:top w:val="nil"/>
              <w:left w:val="nil"/>
              <w:bottom w:val="single" w:sz="8" w:space="0" w:color="auto"/>
              <w:right w:val="single" w:sz="8" w:space="0" w:color="auto"/>
            </w:tcBorders>
          </w:tcPr>
          <w:p w:rsidR="00832366" w:rsidRPr="00140B42" w:rsidRDefault="00832366" w:rsidP="00882527">
            <w:pPr>
              <w:spacing w:before="100" w:beforeAutospacing="1" w:after="100" w:afterAutospacing="1"/>
              <w:jc w:val="center"/>
              <w:rPr>
                <w:rFonts w:ascii="Times New Roman" w:hAnsi="Times New Roman"/>
                <w:sz w:val="24"/>
                <w:szCs w:val="24"/>
              </w:rPr>
            </w:pPr>
          </w:p>
        </w:tc>
      </w:tr>
      <w:tr w:rsidR="00832366" w:rsidRPr="00140B42" w:rsidTr="00882527">
        <w:tc>
          <w:tcPr>
            <w:tcW w:w="636" w:type="dxa"/>
            <w:tcBorders>
              <w:top w:val="nil"/>
              <w:left w:val="single" w:sz="8" w:space="0" w:color="auto"/>
              <w:bottom w:val="single" w:sz="8" w:space="0" w:color="auto"/>
              <w:right w:val="single" w:sz="8" w:space="0" w:color="auto"/>
            </w:tcBorders>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b/>
                <w:bCs/>
                <w:sz w:val="24"/>
                <w:szCs w:val="24"/>
              </w:rPr>
              <w:t> </w:t>
            </w:r>
          </w:p>
        </w:tc>
        <w:tc>
          <w:tcPr>
            <w:tcW w:w="4122" w:type="dxa"/>
            <w:tcBorders>
              <w:top w:val="nil"/>
              <w:left w:val="nil"/>
              <w:bottom w:val="single" w:sz="8" w:space="0" w:color="auto"/>
              <w:right w:val="single" w:sz="8" w:space="0" w:color="auto"/>
            </w:tcBorders>
          </w:tcPr>
          <w:p w:rsidR="00832366" w:rsidRPr="00140B42" w:rsidRDefault="00832366" w:rsidP="00882527">
            <w:pPr>
              <w:spacing w:before="100" w:beforeAutospacing="1" w:after="100" w:afterAutospacing="1"/>
              <w:jc w:val="both"/>
              <w:rPr>
                <w:rFonts w:ascii="Times New Roman" w:hAnsi="Times New Roman"/>
                <w:sz w:val="24"/>
                <w:szCs w:val="24"/>
              </w:rPr>
            </w:pPr>
            <w:r w:rsidRPr="00140B42">
              <w:rPr>
                <w:rFonts w:ascii="Times New Roman" w:hAnsi="Times New Roman"/>
                <w:sz w:val="24"/>
                <w:szCs w:val="24"/>
              </w:rPr>
              <w:t>Суб’єктів підприємницької діяльності – юридичних осіб</w:t>
            </w:r>
          </w:p>
        </w:tc>
        <w:tc>
          <w:tcPr>
            <w:tcW w:w="1722" w:type="dxa"/>
            <w:tcBorders>
              <w:top w:val="nil"/>
              <w:left w:val="nil"/>
              <w:bottom w:val="single" w:sz="8" w:space="0" w:color="auto"/>
              <w:right w:val="single" w:sz="8" w:space="0" w:color="auto"/>
            </w:tcBorders>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одиниць</w:t>
            </w:r>
          </w:p>
        </w:tc>
        <w:tc>
          <w:tcPr>
            <w:tcW w:w="4320" w:type="dxa"/>
            <w:tcBorders>
              <w:top w:val="nil"/>
              <w:left w:val="nil"/>
              <w:bottom w:val="single" w:sz="8" w:space="0" w:color="auto"/>
              <w:right w:val="single" w:sz="8" w:space="0" w:color="auto"/>
            </w:tcBorders>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1256</w:t>
            </w:r>
          </w:p>
        </w:tc>
      </w:tr>
      <w:tr w:rsidR="00832366" w:rsidRPr="00140B42" w:rsidTr="00882527">
        <w:tc>
          <w:tcPr>
            <w:tcW w:w="636" w:type="dxa"/>
            <w:tcBorders>
              <w:top w:val="single" w:sz="8" w:space="0" w:color="auto"/>
              <w:left w:val="single" w:sz="8" w:space="0" w:color="auto"/>
              <w:bottom w:val="single" w:sz="8" w:space="0" w:color="auto"/>
              <w:right w:val="single" w:sz="8" w:space="0" w:color="auto"/>
            </w:tcBorders>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b/>
                <w:bCs/>
                <w:sz w:val="24"/>
                <w:szCs w:val="24"/>
              </w:rPr>
              <w:t> </w:t>
            </w:r>
          </w:p>
        </w:tc>
        <w:tc>
          <w:tcPr>
            <w:tcW w:w="4122" w:type="dxa"/>
            <w:tcBorders>
              <w:top w:val="single" w:sz="8" w:space="0" w:color="auto"/>
              <w:left w:val="nil"/>
              <w:bottom w:val="single" w:sz="8" w:space="0" w:color="auto"/>
              <w:right w:val="single" w:sz="8" w:space="0" w:color="auto"/>
            </w:tcBorders>
          </w:tcPr>
          <w:p w:rsidR="00832366" w:rsidRPr="00140B42" w:rsidRDefault="00832366" w:rsidP="00882527">
            <w:pPr>
              <w:spacing w:before="100" w:beforeAutospacing="1" w:after="100" w:afterAutospacing="1"/>
              <w:jc w:val="both"/>
              <w:rPr>
                <w:rFonts w:ascii="Times New Roman" w:hAnsi="Times New Roman"/>
                <w:sz w:val="24"/>
                <w:szCs w:val="24"/>
              </w:rPr>
            </w:pPr>
            <w:r w:rsidRPr="00140B42">
              <w:rPr>
                <w:rFonts w:ascii="Times New Roman" w:hAnsi="Times New Roman"/>
                <w:sz w:val="24"/>
                <w:szCs w:val="24"/>
              </w:rPr>
              <w:t>Суб’єктів підприємницької діяльності – фізичних осіб</w:t>
            </w:r>
          </w:p>
        </w:tc>
        <w:tc>
          <w:tcPr>
            <w:tcW w:w="1722" w:type="dxa"/>
            <w:tcBorders>
              <w:top w:val="single" w:sz="8" w:space="0" w:color="auto"/>
              <w:left w:val="nil"/>
              <w:bottom w:val="single" w:sz="8" w:space="0" w:color="auto"/>
              <w:right w:val="single" w:sz="8" w:space="0" w:color="auto"/>
            </w:tcBorders>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одиниць</w:t>
            </w:r>
          </w:p>
        </w:tc>
        <w:tc>
          <w:tcPr>
            <w:tcW w:w="4320" w:type="dxa"/>
            <w:tcBorders>
              <w:top w:val="single" w:sz="8" w:space="0" w:color="auto"/>
              <w:left w:val="nil"/>
              <w:bottom w:val="single" w:sz="8" w:space="0" w:color="auto"/>
              <w:right w:val="single" w:sz="8" w:space="0" w:color="auto"/>
            </w:tcBorders>
          </w:tcPr>
          <w:p w:rsidR="00832366" w:rsidRPr="00140B42" w:rsidRDefault="00832366" w:rsidP="00882527">
            <w:pPr>
              <w:spacing w:before="100" w:beforeAutospacing="1" w:after="100" w:afterAutospacing="1"/>
              <w:jc w:val="center"/>
              <w:rPr>
                <w:rFonts w:ascii="Times New Roman" w:hAnsi="Times New Roman"/>
                <w:sz w:val="24"/>
                <w:szCs w:val="24"/>
              </w:rPr>
            </w:pPr>
            <w:r w:rsidRPr="00140B42">
              <w:rPr>
                <w:rFonts w:ascii="Times New Roman" w:hAnsi="Times New Roman"/>
                <w:sz w:val="24"/>
                <w:szCs w:val="24"/>
              </w:rPr>
              <w:t>3088</w:t>
            </w:r>
          </w:p>
        </w:tc>
      </w:tr>
    </w:tbl>
    <w:p w:rsidR="00832366" w:rsidRPr="00140B42" w:rsidRDefault="00832366" w:rsidP="00832366">
      <w:pPr>
        <w:rPr>
          <w:rFonts w:ascii="Times New Roman" w:hAnsi="Times New Roman"/>
          <w:sz w:val="24"/>
          <w:szCs w:val="24"/>
        </w:rPr>
      </w:pPr>
      <w:r w:rsidRPr="00140B42">
        <w:rPr>
          <w:rFonts w:ascii="Times New Roman" w:hAnsi="Times New Roman"/>
          <w:sz w:val="24"/>
          <w:szCs w:val="24"/>
        </w:rPr>
        <w:t>  </w:t>
      </w:r>
    </w:p>
    <w:tbl>
      <w:tblPr>
        <w:tblW w:w="10687" w:type="dxa"/>
        <w:tblInd w:w="-1081" w:type="dxa"/>
        <w:tblLook w:val="04A0"/>
      </w:tblPr>
      <w:tblGrid>
        <w:gridCol w:w="496"/>
        <w:gridCol w:w="8967"/>
        <w:gridCol w:w="1224"/>
      </w:tblGrid>
      <w:tr w:rsidR="00300617" w:rsidRPr="00300617" w:rsidTr="00300617">
        <w:trPr>
          <w:trHeight w:val="375"/>
        </w:trPr>
        <w:tc>
          <w:tcPr>
            <w:tcW w:w="496" w:type="dxa"/>
            <w:tcBorders>
              <w:top w:val="nil"/>
              <w:left w:val="nil"/>
              <w:bottom w:val="nil"/>
              <w:right w:val="nil"/>
            </w:tcBorders>
            <w:shd w:val="clear" w:color="auto" w:fill="auto"/>
            <w:noWrap/>
            <w:vAlign w:val="bottom"/>
            <w:hideMark/>
          </w:tcPr>
          <w:p w:rsidR="00300617" w:rsidRPr="00300617" w:rsidRDefault="00300617" w:rsidP="00300617">
            <w:pPr>
              <w:overflowPunct/>
              <w:autoSpaceDE/>
              <w:autoSpaceDN/>
              <w:adjustRightInd/>
              <w:jc w:val="center"/>
              <w:rPr>
                <w:rFonts w:ascii="Arial CYR" w:hAnsi="Arial CYR" w:cs="Arial CYR"/>
                <w:sz w:val="20"/>
                <w:lang w:val="uk-UA" w:eastAsia="uk-UA"/>
              </w:rPr>
            </w:pPr>
          </w:p>
        </w:tc>
        <w:tc>
          <w:tcPr>
            <w:tcW w:w="8967" w:type="dxa"/>
            <w:tcBorders>
              <w:top w:val="nil"/>
              <w:left w:val="nil"/>
              <w:bottom w:val="nil"/>
              <w:right w:val="nil"/>
            </w:tcBorders>
            <w:shd w:val="clear" w:color="auto" w:fill="auto"/>
            <w:vAlign w:val="bottom"/>
            <w:hideMark/>
          </w:tcPr>
          <w:p w:rsidR="00300617" w:rsidRPr="00300617" w:rsidRDefault="00300617" w:rsidP="00300617">
            <w:pPr>
              <w:overflowPunct/>
              <w:autoSpaceDE/>
              <w:autoSpaceDN/>
              <w:adjustRightInd/>
              <w:jc w:val="center"/>
              <w:rPr>
                <w:rFonts w:ascii="Times New Roman" w:hAnsi="Times New Roman"/>
                <w:b/>
                <w:bCs/>
                <w:i/>
                <w:iCs/>
                <w:color w:val="FF0000"/>
                <w:sz w:val="36"/>
                <w:szCs w:val="36"/>
                <w:lang w:val="uk-UA" w:eastAsia="uk-UA"/>
              </w:rPr>
            </w:pPr>
          </w:p>
        </w:tc>
        <w:tc>
          <w:tcPr>
            <w:tcW w:w="1224" w:type="dxa"/>
            <w:vMerge w:val="restart"/>
            <w:tcBorders>
              <w:top w:val="nil"/>
              <w:left w:val="nil"/>
              <w:bottom w:val="nil"/>
              <w:right w:val="nil"/>
            </w:tcBorders>
            <w:shd w:val="clear" w:color="auto" w:fill="auto"/>
            <w:vAlign w:val="center"/>
            <w:hideMark/>
          </w:tcPr>
          <w:p w:rsidR="00300617" w:rsidRPr="00300617" w:rsidRDefault="00300617" w:rsidP="00300617">
            <w:pPr>
              <w:overflowPunct/>
              <w:autoSpaceDE/>
              <w:autoSpaceDN/>
              <w:adjustRightInd/>
              <w:jc w:val="center"/>
              <w:rPr>
                <w:rFonts w:ascii="Times New Roman" w:hAnsi="Times New Roman"/>
                <w:b/>
                <w:bCs/>
                <w:i/>
                <w:iCs/>
                <w:sz w:val="16"/>
                <w:szCs w:val="16"/>
                <w:lang w:val="uk-UA" w:eastAsia="uk-UA"/>
              </w:rPr>
            </w:pPr>
            <w:r w:rsidRPr="00300617">
              <w:rPr>
                <w:rFonts w:ascii="Times New Roman" w:hAnsi="Times New Roman"/>
                <w:b/>
                <w:bCs/>
                <w:i/>
                <w:iCs/>
                <w:sz w:val="16"/>
                <w:szCs w:val="16"/>
                <w:lang w:val="uk-UA" w:eastAsia="uk-UA"/>
              </w:rPr>
              <w:t xml:space="preserve">Додаток №1  до рішення Обухівської міської ради  сесії </w:t>
            </w:r>
            <w:r w:rsidRPr="00300617">
              <w:rPr>
                <w:rFonts w:ascii="Times New Roman" w:hAnsi="Times New Roman"/>
                <w:b/>
                <w:bCs/>
                <w:i/>
                <w:iCs/>
                <w:color w:val="000000"/>
                <w:sz w:val="16"/>
                <w:szCs w:val="16"/>
                <w:lang w:val="uk-UA" w:eastAsia="uk-UA"/>
              </w:rPr>
              <w:t xml:space="preserve"> №___ 3- ѴII скликання </w:t>
            </w:r>
            <w:r w:rsidRPr="00300617">
              <w:rPr>
                <w:rFonts w:ascii="Times New Roman" w:hAnsi="Times New Roman"/>
                <w:b/>
                <w:bCs/>
                <w:i/>
                <w:iCs/>
                <w:sz w:val="16"/>
                <w:szCs w:val="16"/>
                <w:lang w:val="uk-UA" w:eastAsia="uk-UA"/>
              </w:rPr>
              <w:t>від 24.12.15р.</w:t>
            </w:r>
          </w:p>
        </w:tc>
      </w:tr>
      <w:tr w:rsidR="00300617" w:rsidRPr="00300617" w:rsidTr="00300617">
        <w:trPr>
          <w:trHeight w:val="810"/>
        </w:trPr>
        <w:tc>
          <w:tcPr>
            <w:tcW w:w="496" w:type="dxa"/>
            <w:tcBorders>
              <w:top w:val="nil"/>
              <w:left w:val="nil"/>
              <w:bottom w:val="nil"/>
              <w:right w:val="nil"/>
            </w:tcBorders>
            <w:shd w:val="clear" w:color="auto" w:fill="auto"/>
            <w:vAlign w:val="bottom"/>
            <w:hideMark/>
          </w:tcPr>
          <w:p w:rsidR="00300617" w:rsidRPr="00300617" w:rsidRDefault="00300617" w:rsidP="00300617">
            <w:pPr>
              <w:overflowPunct/>
              <w:autoSpaceDE/>
              <w:autoSpaceDN/>
              <w:adjustRightInd/>
              <w:jc w:val="center"/>
              <w:rPr>
                <w:rFonts w:ascii="Times New Roman" w:hAnsi="Times New Roman"/>
                <w:b/>
                <w:bCs/>
                <w:i/>
                <w:iCs/>
                <w:sz w:val="16"/>
                <w:szCs w:val="16"/>
                <w:lang w:val="uk-UA" w:eastAsia="uk-UA"/>
              </w:rPr>
            </w:pPr>
          </w:p>
        </w:tc>
        <w:tc>
          <w:tcPr>
            <w:tcW w:w="8967" w:type="dxa"/>
            <w:tcBorders>
              <w:top w:val="nil"/>
              <w:left w:val="nil"/>
              <w:bottom w:val="nil"/>
              <w:right w:val="nil"/>
            </w:tcBorders>
            <w:shd w:val="clear" w:color="auto" w:fill="auto"/>
            <w:vAlign w:val="bottom"/>
            <w:hideMark/>
          </w:tcPr>
          <w:p w:rsidR="00300617" w:rsidRPr="00300617" w:rsidRDefault="00300617" w:rsidP="00300617">
            <w:pPr>
              <w:overflowPunct/>
              <w:autoSpaceDE/>
              <w:autoSpaceDN/>
              <w:adjustRightInd/>
              <w:rPr>
                <w:rFonts w:ascii="Times New Roman" w:hAnsi="Times New Roman"/>
                <w:b/>
                <w:bCs/>
                <w:i/>
                <w:iCs/>
                <w:sz w:val="16"/>
                <w:szCs w:val="16"/>
                <w:lang w:val="uk-UA" w:eastAsia="uk-UA"/>
              </w:rPr>
            </w:pPr>
          </w:p>
        </w:tc>
        <w:tc>
          <w:tcPr>
            <w:tcW w:w="1224" w:type="dxa"/>
            <w:vMerge/>
            <w:tcBorders>
              <w:top w:val="nil"/>
              <w:left w:val="nil"/>
              <w:bottom w:val="nil"/>
              <w:right w:val="nil"/>
            </w:tcBorders>
            <w:vAlign w:val="center"/>
            <w:hideMark/>
          </w:tcPr>
          <w:p w:rsidR="00300617" w:rsidRPr="00300617" w:rsidRDefault="00300617" w:rsidP="00300617">
            <w:pPr>
              <w:overflowPunct/>
              <w:autoSpaceDE/>
              <w:autoSpaceDN/>
              <w:adjustRightInd/>
              <w:rPr>
                <w:rFonts w:ascii="Times New Roman" w:hAnsi="Times New Roman"/>
                <w:b/>
                <w:bCs/>
                <w:i/>
                <w:iCs/>
                <w:sz w:val="16"/>
                <w:szCs w:val="16"/>
                <w:lang w:val="uk-UA" w:eastAsia="uk-UA"/>
              </w:rPr>
            </w:pPr>
          </w:p>
        </w:tc>
      </w:tr>
      <w:tr w:rsidR="00300617" w:rsidRPr="00300617" w:rsidTr="00300617">
        <w:trPr>
          <w:trHeight w:val="390"/>
        </w:trPr>
        <w:tc>
          <w:tcPr>
            <w:tcW w:w="10687"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300617" w:rsidRPr="00300617" w:rsidRDefault="00300617" w:rsidP="00300617">
            <w:pPr>
              <w:overflowPunct/>
              <w:autoSpaceDE/>
              <w:autoSpaceDN/>
              <w:adjustRightInd/>
              <w:jc w:val="center"/>
              <w:rPr>
                <w:rFonts w:ascii="Times New Roman" w:hAnsi="Times New Roman"/>
                <w:b/>
                <w:bCs/>
                <w:i/>
                <w:iCs/>
                <w:color w:val="000000"/>
                <w:sz w:val="16"/>
                <w:szCs w:val="16"/>
                <w:lang w:val="uk-UA" w:eastAsia="uk-UA"/>
              </w:rPr>
            </w:pPr>
            <w:r w:rsidRPr="00300617">
              <w:rPr>
                <w:rFonts w:ascii="Times New Roman" w:hAnsi="Times New Roman"/>
                <w:b/>
                <w:bCs/>
                <w:i/>
                <w:iCs/>
                <w:color w:val="000000"/>
                <w:sz w:val="16"/>
                <w:szCs w:val="16"/>
                <w:lang w:val="uk-UA" w:eastAsia="uk-UA"/>
              </w:rPr>
              <w:t xml:space="preserve"> Титульний список робіт на території Обухівської міської ради  на 2015 рік</w:t>
            </w:r>
          </w:p>
        </w:tc>
      </w:tr>
      <w:tr w:rsidR="00300617" w:rsidRPr="00300617" w:rsidTr="00300617">
        <w:trPr>
          <w:trHeight w:val="255"/>
        </w:trPr>
        <w:tc>
          <w:tcPr>
            <w:tcW w:w="496" w:type="dxa"/>
            <w:vMerge w:val="restart"/>
            <w:tcBorders>
              <w:top w:val="nil"/>
              <w:left w:val="single" w:sz="4" w:space="0" w:color="auto"/>
              <w:bottom w:val="single" w:sz="4" w:space="0" w:color="000000"/>
              <w:right w:val="single" w:sz="4" w:space="0" w:color="auto"/>
            </w:tcBorders>
            <w:shd w:val="clear" w:color="000000" w:fill="FFFFFF"/>
            <w:vAlign w:val="bottom"/>
            <w:hideMark/>
          </w:tcPr>
          <w:p w:rsidR="00300617" w:rsidRPr="00300617" w:rsidRDefault="00300617" w:rsidP="00300617">
            <w:pPr>
              <w:overflowPunct/>
              <w:autoSpaceDE/>
              <w:autoSpaceDN/>
              <w:adjustRightInd/>
              <w:jc w:val="center"/>
              <w:rPr>
                <w:rFonts w:ascii="Times New Roman" w:hAnsi="Times New Roman"/>
                <w:b/>
                <w:bCs/>
                <w:color w:val="000000"/>
                <w:sz w:val="16"/>
                <w:szCs w:val="16"/>
                <w:lang w:val="uk-UA" w:eastAsia="uk-UA"/>
              </w:rPr>
            </w:pPr>
            <w:r w:rsidRPr="00300617">
              <w:rPr>
                <w:rFonts w:ascii="Times New Roman" w:hAnsi="Times New Roman"/>
                <w:b/>
                <w:bCs/>
                <w:color w:val="000000"/>
                <w:sz w:val="16"/>
                <w:szCs w:val="16"/>
                <w:lang w:val="uk-UA" w:eastAsia="uk-UA"/>
              </w:rPr>
              <w:t xml:space="preserve">№ п\п                   </w:t>
            </w:r>
          </w:p>
        </w:tc>
        <w:tc>
          <w:tcPr>
            <w:tcW w:w="8967" w:type="dxa"/>
            <w:vMerge w:val="restart"/>
            <w:tcBorders>
              <w:top w:val="nil"/>
              <w:left w:val="single" w:sz="4" w:space="0" w:color="auto"/>
              <w:bottom w:val="single" w:sz="4" w:space="0" w:color="000000"/>
              <w:right w:val="single" w:sz="4" w:space="0" w:color="auto"/>
            </w:tcBorders>
            <w:shd w:val="clear" w:color="000000" w:fill="FFFFFF"/>
            <w:vAlign w:val="bottom"/>
            <w:hideMark/>
          </w:tcPr>
          <w:p w:rsidR="00300617" w:rsidRPr="00300617" w:rsidRDefault="00300617" w:rsidP="00300617">
            <w:pPr>
              <w:overflowPunct/>
              <w:autoSpaceDE/>
              <w:autoSpaceDN/>
              <w:adjustRightInd/>
              <w:jc w:val="center"/>
              <w:rPr>
                <w:rFonts w:ascii="Times New Roman" w:hAnsi="Times New Roman"/>
                <w:b/>
                <w:bCs/>
                <w:color w:val="000000"/>
                <w:sz w:val="16"/>
                <w:szCs w:val="16"/>
                <w:lang w:val="uk-UA" w:eastAsia="uk-UA"/>
              </w:rPr>
            </w:pPr>
            <w:r w:rsidRPr="00300617">
              <w:rPr>
                <w:rFonts w:ascii="Times New Roman" w:hAnsi="Times New Roman"/>
                <w:b/>
                <w:bCs/>
                <w:color w:val="000000"/>
                <w:sz w:val="16"/>
                <w:szCs w:val="16"/>
                <w:lang w:val="uk-UA" w:eastAsia="uk-UA"/>
              </w:rPr>
              <w:t>Перелік обєктів будівництва</w:t>
            </w:r>
          </w:p>
        </w:tc>
        <w:tc>
          <w:tcPr>
            <w:tcW w:w="1224" w:type="dxa"/>
            <w:vMerge w:val="restart"/>
            <w:tcBorders>
              <w:top w:val="nil"/>
              <w:left w:val="single" w:sz="4" w:space="0" w:color="auto"/>
              <w:bottom w:val="single" w:sz="4" w:space="0" w:color="000000"/>
              <w:right w:val="single" w:sz="4" w:space="0" w:color="auto"/>
            </w:tcBorders>
            <w:shd w:val="clear" w:color="000000" w:fill="FFFFFF"/>
            <w:vAlign w:val="bottom"/>
            <w:hideMark/>
          </w:tcPr>
          <w:p w:rsidR="00300617" w:rsidRPr="00300617" w:rsidRDefault="00300617" w:rsidP="00300617">
            <w:pPr>
              <w:overflowPunct/>
              <w:autoSpaceDE/>
              <w:autoSpaceDN/>
              <w:adjustRightInd/>
              <w:jc w:val="center"/>
              <w:rPr>
                <w:rFonts w:ascii="Times New Roman" w:hAnsi="Times New Roman"/>
                <w:b/>
                <w:bCs/>
                <w:color w:val="000000"/>
                <w:sz w:val="16"/>
                <w:szCs w:val="16"/>
                <w:lang w:val="uk-UA" w:eastAsia="uk-UA"/>
              </w:rPr>
            </w:pPr>
            <w:r w:rsidRPr="00300617">
              <w:rPr>
                <w:rFonts w:ascii="Times New Roman" w:hAnsi="Times New Roman"/>
                <w:b/>
                <w:bCs/>
                <w:color w:val="000000"/>
                <w:sz w:val="16"/>
                <w:szCs w:val="16"/>
                <w:lang w:val="uk-UA" w:eastAsia="uk-UA"/>
              </w:rPr>
              <w:t>Загальний обсяг фінансування будівництва</w:t>
            </w:r>
          </w:p>
        </w:tc>
      </w:tr>
      <w:tr w:rsidR="00300617" w:rsidRPr="00300617" w:rsidTr="00300617">
        <w:trPr>
          <w:trHeight w:val="540"/>
        </w:trPr>
        <w:tc>
          <w:tcPr>
            <w:tcW w:w="496" w:type="dxa"/>
            <w:vMerge/>
            <w:tcBorders>
              <w:top w:val="nil"/>
              <w:left w:val="single" w:sz="4" w:space="0" w:color="auto"/>
              <w:bottom w:val="single" w:sz="4" w:space="0" w:color="000000"/>
              <w:right w:val="single" w:sz="4" w:space="0" w:color="auto"/>
            </w:tcBorders>
            <w:vAlign w:val="center"/>
            <w:hideMark/>
          </w:tcPr>
          <w:p w:rsidR="00300617" w:rsidRPr="00300617" w:rsidRDefault="00300617" w:rsidP="00300617">
            <w:pPr>
              <w:overflowPunct/>
              <w:autoSpaceDE/>
              <w:autoSpaceDN/>
              <w:adjustRightInd/>
              <w:rPr>
                <w:rFonts w:ascii="Times New Roman" w:hAnsi="Times New Roman"/>
                <w:b/>
                <w:bCs/>
                <w:color w:val="000000"/>
                <w:sz w:val="16"/>
                <w:szCs w:val="16"/>
                <w:lang w:val="uk-UA" w:eastAsia="uk-UA"/>
              </w:rPr>
            </w:pPr>
          </w:p>
        </w:tc>
        <w:tc>
          <w:tcPr>
            <w:tcW w:w="8967" w:type="dxa"/>
            <w:vMerge/>
            <w:tcBorders>
              <w:top w:val="nil"/>
              <w:left w:val="single" w:sz="4" w:space="0" w:color="auto"/>
              <w:bottom w:val="single" w:sz="4" w:space="0" w:color="000000"/>
              <w:right w:val="single" w:sz="4" w:space="0" w:color="auto"/>
            </w:tcBorders>
            <w:vAlign w:val="center"/>
            <w:hideMark/>
          </w:tcPr>
          <w:p w:rsidR="00300617" w:rsidRPr="00300617" w:rsidRDefault="00300617" w:rsidP="00300617">
            <w:pPr>
              <w:overflowPunct/>
              <w:autoSpaceDE/>
              <w:autoSpaceDN/>
              <w:adjustRightInd/>
              <w:rPr>
                <w:rFonts w:ascii="Times New Roman" w:hAnsi="Times New Roman"/>
                <w:b/>
                <w:bCs/>
                <w:color w:val="000000"/>
                <w:sz w:val="16"/>
                <w:szCs w:val="16"/>
                <w:lang w:val="uk-UA" w:eastAsia="uk-UA"/>
              </w:rPr>
            </w:pPr>
          </w:p>
        </w:tc>
        <w:tc>
          <w:tcPr>
            <w:tcW w:w="1224" w:type="dxa"/>
            <w:vMerge/>
            <w:tcBorders>
              <w:top w:val="nil"/>
              <w:left w:val="single" w:sz="4" w:space="0" w:color="auto"/>
              <w:bottom w:val="single" w:sz="4" w:space="0" w:color="000000"/>
              <w:right w:val="single" w:sz="4" w:space="0" w:color="auto"/>
            </w:tcBorders>
            <w:vAlign w:val="center"/>
            <w:hideMark/>
          </w:tcPr>
          <w:p w:rsidR="00300617" w:rsidRPr="00300617" w:rsidRDefault="00300617" w:rsidP="00300617">
            <w:pPr>
              <w:overflowPunct/>
              <w:autoSpaceDE/>
              <w:autoSpaceDN/>
              <w:adjustRightInd/>
              <w:rPr>
                <w:rFonts w:ascii="Times New Roman" w:hAnsi="Times New Roman"/>
                <w:b/>
                <w:bCs/>
                <w:color w:val="000000"/>
                <w:sz w:val="16"/>
                <w:szCs w:val="16"/>
                <w:lang w:val="uk-UA" w:eastAsia="uk-UA"/>
              </w:rPr>
            </w:pPr>
          </w:p>
        </w:tc>
      </w:tr>
      <w:tr w:rsidR="00300617" w:rsidRPr="00300617" w:rsidTr="00300617">
        <w:trPr>
          <w:trHeight w:val="255"/>
        </w:trPr>
        <w:tc>
          <w:tcPr>
            <w:tcW w:w="10687" w:type="dxa"/>
            <w:gridSpan w:val="3"/>
            <w:tcBorders>
              <w:top w:val="single" w:sz="4" w:space="0" w:color="auto"/>
              <w:left w:val="single" w:sz="4" w:space="0" w:color="auto"/>
              <w:bottom w:val="single" w:sz="4" w:space="0" w:color="auto"/>
              <w:right w:val="single" w:sz="4" w:space="0" w:color="000000"/>
            </w:tcBorders>
            <w:shd w:val="clear" w:color="000000" w:fill="FFFFFF"/>
            <w:vAlign w:val="bottom"/>
            <w:hideMark/>
          </w:tcPr>
          <w:p w:rsidR="00300617" w:rsidRPr="00300617" w:rsidRDefault="00300617" w:rsidP="00300617">
            <w:pPr>
              <w:overflowPunct/>
              <w:autoSpaceDE/>
              <w:autoSpaceDN/>
              <w:adjustRightInd/>
              <w:jc w:val="center"/>
              <w:rPr>
                <w:rFonts w:ascii="Times New Roman" w:hAnsi="Times New Roman"/>
                <w:b/>
                <w:bCs/>
                <w:i/>
                <w:iCs/>
                <w:color w:val="000000"/>
                <w:sz w:val="16"/>
                <w:szCs w:val="16"/>
                <w:lang w:val="uk-UA" w:eastAsia="uk-UA"/>
              </w:rPr>
            </w:pPr>
            <w:r w:rsidRPr="00300617">
              <w:rPr>
                <w:rFonts w:ascii="Times New Roman" w:hAnsi="Times New Roman"/>
                <w:b/>
                <w:bCs/>
                <w:i/>
                <w:iCs/>
                <w:color w:val="000000"/>
                <w:sz w:val="16"/>
                <w:szCs w:val="16"/>
                <w:lang w:val="uk-UA" w:eastAsia="uk-UA"/>
              </w:rPr>
              <w:t>Розділ І.Капітальний ремонт мереж теплопостачання, водопостачання та водовідведення</w:t>
            </w:r>
          </w:p>
        </w:tc>
      </w:tr>
      <w:tr w:rsidR="00300617" w:rsidRPr="00300617" w:rsidTr="00300617">
        <w:trPr>
          <w:trHeight w:val="450"/>
        </w:trPr>
        <w:tc>
          <w:tcPr>
            <w:tcW w:w="496" w:type="dxa"/>
            <w:tcBorders>
              <w:top w:val="nil"/>
              <w:left w:val="single" w:sz="4" w:space="0" w:color="auto"/>
              <w:bottom w:val="single" w:sz="4" w:space="0" w:color="auto"/>
              <w:right w:val="single" w:sz="4" w:space="0" w:color="auto"/>
            </w:tcBorders>
            <w:shd w:val="clear" w:color="000000" w:fill="FFFFFF"/>
            <w:noWrap/>
            <w:vAlign w:val="bottom"/>
            <w:hideMark/>
          </w:tcPr>
          <w:p w:rsidR="00300617" w:rsidRPr="00300617" w:rsidRDefault="00300617" w:rsidP="00300617">
            <w:pPr>
              <w:overflowPunct/>
              <w:autoSpaceDE/>
              <w:autoSpaceDN/>
              <w:adjustRightInd/>
              <w:jc w:val="center"/>
              <w:rPr>
                <w:rFonts w:ascii="Times New Roman" w:hAnsi="Times New Roman"/>
                <w:color w:val="000000"/>
                <w:sz w:val="16"/>
                <w:szCs w:val="16"/>
                <w:lang w:val="uk-UA" w:eastAsia="uk-UA"/>
              </w:rPr>
            </w:pPr>
            <w:r w:rsidRPr="00300617">
              <w:rPr>
                <w:rFonts w:ascii="Times New Roman" w:hAnsi="Times New Roman"/>
                <w:color w:val="000000"/>
                <w:sz w:val="16"/>
                <w:szCs w:val="16"/>
                <w:lang w:val="uk-UA" w:eastAsia="uk-UA"/>
              </w:rPr>
              <w:t>1.1</w:t>
            </w:r>
          </w:p>
        </w:tc>
        <w:tc>
          <w:tcPr>
            <w:tcW w:w="8967" w:type="dxa"/>
            <w:tcBorders>
              <w:top w:val="nil"/>
              <w:left w:val="nil"/>
              <w:bottom w:val="single" w:sz="4" w:space="0" w:color="auto"/>
              <w:right w:val="single" w:sz="4" w:space="0" w:color="auto"/>
            </w:tcBorders>
            <w:shd w:val="clear" w:color="000000" w:fill="FFFFFF"/>
            <w:noWrap/>
            <w:vAlign w:val="bottom"/>
            <w:hideMark/>
          </w:tcPr>
          <w:p w:rsidR="00300617" w:rsidRPr="00300617" w:rsidRDefault="00300617" w:rsidP="00300617">
            <w:pPr>
              <w:overflowPunct/>
              <w:autoSpaceDE/>
              <w:autoSpaceDN/>
              <w:adjustRightInd/>
              <w:jc w:val="both"/>
              <w:rPr>
                <w:rFonts w:ascii="Times New Roman" w:hAnsi="Times New Roman"/>
                <w:color w:val="000000"/>
                <w:sz w:val="16"/>
                <w:szCs w:val="16"/>
                <w:lang w:val="uk-UA" w:eastAsia="uk-UA"/>
              </w:rPr>
            </w:pPr>
            <w:r w:rsidRPr="00300617">
              <w:rPr>
                <w:rFonts w:ascii="Times New Roman" w:hAnsi="Times New Roman"/>
                <w:color w:val="000000"/>
                <w:sz w:val="16"/>
                <w:szCs w:val="16"/>
                <w:lang w:val="uk-UA" w:eastAsia="uk-UA"/>
              </w:rPr>
              <w:t>Реконструкція головного напірного водоводу діам.400мм в р-ні АЗС "WOG" та автодороги Київ -Знамянка</w:t>
            </w:r>
          </w:p>
        </w:tc>
        <w:tc>
          <w:tcPr>
            <w:tcW w:w="1224" w:type="dxa"/>
            <w:tcBorders>
              <w:top w:val="nil"/>
              <w:left w:val="nil"/>
              <w:bottom w:val="single" w:sz="4" w:space="0" w:color="auto"/>
              <w:right w:val="single" w:sz="4" w:space="0" w:color="auto"/>
            </w:tcBorders>
            <w:shd w:val="clear" w:color="000000" w:fill="FFFFFF"/>
            <w:noWrap/>
            <w:vAlign w:val="bottom"/>
            <w:hideMark/>
          </w:tcPr>
          <w:p w:rsidR="00300617" w:rsidRPr="00300617" w:rsidRDefault="00300617" w:rsidP="00300617">
            <w:pPr>
              <w:overflowPunct/>
              <w:autoSpaceDE/>
              <w:autoSpaceDN/>
              <w:adjustRightInd/>
              <w:jc w:val="center"/>
              <w:rPr>
                <w:rFonts w:ascii="Times New Roman" w:hAnsi="Times New Roman"/>
                <w:b/>
                <w:bCs/>
                <w:color w:val="000000"/>
                <w:sz w:val="16"/>
                <w:szCs w:val="16"/>
                <w:lang w:val="uk-UA" w:eastAsia="uk-UA"/>
              </w:rPr>
            </w:pPr>
            <w:r w:rsidRPr="00300617">
              <w:rPr>
                <w:rFonts w:ascii="Times New Roman" w:hAnsi="Times New Roman"/>
                <w:b/>
                <w:bCs/>
                <w:color w:val="000000"/>
                <w:sz w:val="16"/>
                <w:szCs w:val="16"/>
                <w:lang w:val="uk-UA" w:eastAsia="uk-UA"/>
              </w:rPr>
              <w:t xml:space="preserve">280 800,00     </w:t>
            </w:r>
          </w:p>
        </w:tc>
      </w:tr>
      <w:tr w:rsidR="00300617" w:rsidRPr="00300617" w:rsidTr="00300617">
        <w:trPr>
          <w:trHeight w:val="255"/>
        </w:trPr>
        <w:tc>
          <w:tcPr>
            <w:tcW w:w="496" w:type="dxa"/>
            <w:tcBorders>
              <w:top w:val="nil"/>
              <w:left w:val="single" w:sz="4" w:space="0" w:color="auto"/>
              <w:bottom w:val="nil"/>
              <w:right w:val="single" w:sz="4" w:space="0" w:color="auto"/>
            </w:tcBorders>
            <w:shd w:val="clear" w:color="000000" w:fill="FFFFFF"/>
            <w:noWrap/>
            <w:vAlign w:val="bottom"/>
            <w:hideMark/>
          </w:tcPr>
          <w:p w:rsidR="00300617" w:rsidRPr="00300617" w:rsidRDefault="00300617" w:rsidP="00300617">
            <w:pPr>
              <w:overflowPunct/>
              <w:autoSpaceDE/>
              <w:autoSpaceDN/>
              <w:adjustRightInd/>
              <w:jc w:val="center"/>
              <w:rPr>
                <w:rFonts w:ascii="Times New Roman" w:hAnsi="Times New Roman"/>
                <w:color w:val="000000"/>
                <w:sz w:val="16"/>
                <w:szCs w:val="16"/>
                <w:lang w:val="uk-UA" w:eastAsia="uk-UA"/>
              </w:rPr>
            </w:pPr>
            <w:r w:rsidRPr="00300617">
              <w:rPr>
                <w:rFonts w:ascii="Times New Roman" w:hAnsi="Times New Roman"/>
                <w:color w:val="000000"/>
                <w:sz w:val="16"/>
                <w:szCs w:val="16"/>
                <w:lang w:val="uk-UA" w:eastAsia="uk-UA"/>
              </w:rPr>
              <w:t>1.2</w:t>
            </w:r>
          </w:p>
        </w:tc>
        <w:tc>
          <w:tcPr>
            <w:tcW w:w="8967" w:type="dxa"/>
            <w:tcBorders>
              <w:top w:val="nil"/>
              <w:left w:val="nil"/>
              <w:bottom w:val="nil"/>
              <w:right w:val="nil"/>
            </w:tcBorders>
            <w:shd w:val="clear" w:color="000000" w:fill="FFFFFF"/>
            <w:noWrap/>
            <w:vAlign w:val="bottom"/>
            <w:hideMark/>
          </w:tcPr>
          <w:p w:rsidR="00300617" w:rsidRPr="00300617" w:rsidRDefault="00300617" w:rsidP="00300617">
            <w:pPr>
              <w:overflowPunct/>
              <w:autoSpaceDE/>
              <w:autoSpaceDN/>
              <w:adjustRightInd/>
              <w:rPr>
                <w:rFonts w:ascii="Times New Roman" w:hAnsi="Times New Roman"/>
                <w:color w:val="000000"/>
                <w:sz w:val="16"/>
                <w:szCs w:val="16"/>
                <w:lang w:val="uk-UA" w:eastAsia="uk-UA"/>
              </w:rPr>
            </w:pPr>
            <w:r w:rsidRPr="00300617">
              <w:rPr>
                <w:rFonts w:ascii="Times New Roman" w:hAnsi="Times New Roman"/>
                <w:color w:val="000000"/>
                <w:sz w:val="16"/>
                <w:szCs w:val="16"/>
                <w:lang w:val="uk-UA" w:eastAsia="uk-UA"/>
              </w:rPr>
              <w:t xml:space="preserve">Капітальний ремонт  каналізаційного колектору діам. 300мм по вул.Київська 154в м.Обухів Київської області </w:t>
            </w:r>
          </w:p>
        </w:tc>
        <w:tc>
          <w:tcPr>
            <w:tcW w:w="1224" w:type="dxa"/>
            <w:tcBorders>
              <w:top w:val="nil"/>
              <w:left w:val="single" w:sz="4" w:space="0" w:color="auto"/>
              <w:bottom w:val="nil"/>
              <w:right w:val="single" w:sz="4" w:space="0" w:color="auto"/>
            </w:tcBorders>
            <w:shd w:val="clear" w:color="000000" w:fill="FFFFFF"/>
            <w:noWrap/>
            <w:vAlign w:val="bottom"/>
            <w:hideMark/>
          </w:tcPr>
          <w:p w:rsidR="00300617" w:rsidRPr="00300617" w:rsidRDefault="00300617" w:rsidP="00300617">
            <w:pPr>
              <w:overflowPunct/>
              <w:autoSpaceDE/>
              <w:autoSpaceDN/>
              <w:adjustRightInd/>
              <w:jc w:val="center"/>
              <w:rPr>
                <w:rFonts w:ascii="Times New Roman" w:hAnsi="Times New Roman"/>
                <w:b/>
                <w:bCs/>
                <w:color w:val="000000"/>
                <w:sz w:val="16"/>
                <w:szCs w:val="16"/>
                <w:lang w:val="uk-UA" w:eastAsia="uk-UA"/>
              </w:rPr>
            </w:pPr>
            <w:r w:rsidRPr="00300617">
              <w:rPr>
                <w:rFonts w:ascii="Times New Roman" w:hAnsi="Times New Roman"/>
                <w:b/>
                <w:bCs/>
                <w:color w:val="000000"/>
                <w:sz w:val="16"/>
                <w:szCs w:val="16"/>
                <w:lang w:val="uk-UA" w:eastAsia="uk-UA"/>
              </w:rPr>
              <w:t xml:space="preserve">127 500,00     </w:t>
            </w:r>
          </w:p>
        </w:tc>
      </w:tr>
      <w:tr w:rsidR="00300617" w:rsidRPr="00300617" w:rsidTr="00300617">
        <w:trPr>
          <w:trHeight w:val="645"/>
        </w:trPr>
        <w:tc>
          <w:tcPr>
            <w:tcW w:w="496" w:type="dxa"/>
            <w:tcBorders>
              <w:top w:val="single" w:sz="4" w:space="0" w:color="auto"/>
              <w:left w:val="single" w:sz="4" w:space="0" w:color="auto"/>
              <w:bottom w:val="single" w:sz="4" w:space="0" w:color="auto"/>
              <w:right w:val="nil"/>
            </w:tcBorders>
            <w:shd w:val="clear" w:color="000000" w:fill="FFFFFF"/>
            <w:noWrap/>
            <w:vAlign w:val="bottom"/>
            <w:hideMark/>
          </w:tcPr>
          <w:p w:rsidR="00300617" w:rsidRPr="00300617" w:rsidRDefault="00300617" w:rsidP="00300617">
            <w:pPr>
              <w:overflowPunct/>
              <w:autoSpaceDE/>
              <w:autoSpaceDN/>
              <w:adjustRightInd/>
              <w:jc w:val="center"/>
              <w:rPr>
                <w:rFonts w:ascii="Times New Roman" w:hAnsi="Times New Roman"/>
                <w:color w:val="000000"/>
                <w:sz w:val="16"/>
                <w:szCs w:val="16"/>
                <w:lang w:val="uk-UA" w:eastAsia="uk-UA"/>
              </w:rPr>
            </w:pPr>
            <w:r w:rsidRPr="00300617">
              <w:rPr>
                <w:rFonts w:ascii="Times New Roman" w:hAnsi="Times New Roman"/>
                <w:color w:val="000000"/>
                <w:sz w:val="16"/>
                <w:szCs w:val="16"/>
                <w:lang w:val="uk-UA" w:eastAsia="uk-UA"/>
              </w:rPr>
              <w:t>1.3</w:t>
            </w:r>
          </w:p>
        </w:tc>
        <w:tc>
          <w:tcPr>
            <w:tcW w:w="896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300617" w:rsidRPr="00300617" w:rsidRDefault="00300617" w:rsidP="00300617">
            <w:pPr>
              <w:overflowPunct/>
              <w:autoSpaceDE/>
              <w:autoSpaceDN/>
              <w:adjustRightInd/>
              <w:jc w:val="both"/>
              <w:rPr>
                <w:rFonts w:ascii="Times New Roman" w:hAnsi="Times New Roman"/>
                <w:color w:val="000000"/>
                <w:sz w:val="16"/>
                <w:szCs w:val="16"/>
                <w:lang w:val="uk-UA" w:eastAsia="uk-UA"/>
              </w:rPr>
            </w:pPr>
            <w:r w:rsidRPr="00300617">
              <w:rPr>
                <w:rFonts w:ascii="Times New Roman" w:hAnsi="Times New Roman"/>
                <w:color w:val="000000"/>
                <w:sz w:val="16"/>
                <w:szCs w:val="16"/>
                <w:lang w:val="uk-UA" w:eastAsia="uk-UA"/>
              </w:rPr>
              <w:t>Виготовлення коригування   проектно-кошторисної документації "Будівництво напірно каналізаційного колектору та насосної станції від житлових будинків по вул..Жовтнева 24,26,28 до самопливного колектору в м. Обухові Київської області "</w:t>
            </w:r>
          </w:p>
        </w:tc>
        <w:tc>
          <w:tcPr>
            <w:tcW w:w="1224" w:type="dxa"/>
            <w:tcBorders>
              <w:top w:val="single" w:sz="4" w:space="0" w:color="auto"/>
              <w:left w:val="nil"/>
              <w:bottom w:val="single" w:sz="4" w:space="0" w:color="auto"/>
              <w:right w:val="single" w:sz="4" w:space="0" w:color="auto"/>
            </w:tcBorders>
            <w:shd w:val="clear" w:color="000000" w:fill="FFFFFF"/>
            <w:noWrap/>
            <w:vAlign w:val="bottom"/>
            <w:hideMark/>
          </w:tcPr>
          <w:p w:rsidR="00300617" w:rsidRPr="00300617" w:rsidRDefault="00300617" w:rsidP="00300617">
            <w:pPr>
              <w:overflowPunct/>
              <w:autoSpaceDE/>
              <w:autoSpaceDN/>
              <w:adjustRightInd/>
              <w:jc w:val="center"/>
              <w:rPr>
                <w:rFonts w:ascii="Times New Roman" w:hAnsi="Times New Roman"/>
                <w:b/>
                <w:bCs/>
                <w:color w:val="000000"/>
                <w:sz w:val="16"/>
                <w:szCs w:val="16"/>
                <w:lang w:val="uk-UA" w:eastAsia="uk-UA"/>
              </w:rPr>
            </w:pPr>
            <w:r w:rsidRPr="00300617">
              <w:rPr>
                <w:rFonts w:ascii="Times New Roman" w:hAnsi="Times New Roman"/>
                <w:b/>
                <w:bCs/>
                <w:color w:val="000000"/>
                <w:sz w:val="16"/>
                <w:szCs w:val="16"/>
                <w:lang w:val="uk-UA" w:eastAsia="uk-UA"/>
              </w:rPr>
              <w:t xml:space="preserve">14 700,00     </w:t>
            </w:r>
          </w:p>
        </w:tc>
      </w:tr>
      <w:tr w:rsidR="00300617" w:rsidRPr="00300617" w:rsidTr="00300617">
        <w:trPr>
          <w:trHeight w:val="750"/>
        </w:trPr>
        <w:tc>
          <w:tcPr>
            <w:tcW w:w="496" w:type="dxa"/>
            <w:tcBorders>
              <w:top w:val="nil"/>
              <w:left w:val="single" w:sz="4" w:space="0" w:color="auto"/>
              <w:bottom w:val="single" w:sz="4" w:space="0" w:color="auto"/>
              <w:right w:val="single" w:sz="4" w:space="0" w:color="auto"/>
            </w:tcBorders>
            <w:shd w:val="clear" w:color="000000" w:fill="FFFFFF"/>
            <w:noWrap/>
            <w:vAlign w:val="bottom"/>
            <w:hideMark/>
          </w:tcPr>
          <w:p w:rsidR="00300617" w:rsidRPr="00300617" w:rsidRDefault="00300617" w:rsidP="00300617">
            <w:pPr>
              <w:overflowPunct/>
              <w:autoSpaceDE/>
              <w:autoSpaceDN/>
              <w:adjustRightInd/>
              <w:jc w:val="center"/>
              <w:rPr>
                <w:rFonts w:ascii="Times New Roman" w:hAnsi="Times New Roman"/>
                <w:color w:val="000000"/>
                <w:sz w:val="16"/>
                <w:szCs w:val="16"/>
                <w:lang w:val="uk-UA" w:eastAsia="uk-UA"/>
              </w:rPr>
            </w:pPr>
            <w:r w:rsidRPr="00300617">
              <w:rPr>
                <w:rFonts w:ascii="Times New Roman" w:hAnsi="Times New Roman"/>
                <w:color w:val="000000"/>
                <w:sz w:val="16"/>
                <w:szCs w:val="16"/>
                <w:lang w:val="uk-UA" w:eastAsia="uk-UA"/>
              </w:rPr>
              <w:t>1.4</w:t>
            </w:r>
          </w:p>
        </w:tc>
        <w:tc>
          <w:tcPr>
            <w:tcW w:w="8967" w:type="dxa"/>
            <w:tcBorders>
              <w:top w:val="nil"/>
              <w:left w:val="nil"/>
              <w:bottom w:val="single" w:sz="4" w:space="0" w:color="auto"/>
              <w:right w:val="single" w:sz="4" w:space="0" w:color="auto"/>
            </w:tcBorders>
            <w:shd w:val="clear" w:color="000000" w:fill="FFFFFF"/>
            <w:noWrap/>
            <w:vAlign w:val="bottom"/>
            <w:hideMark/>
          </w:tcPr>
          <w:p w:rsidR="00300617" w:rsidRPr="00300617" w:rsidRDefault="00300617" w:rsidP="00300617">
            <w:pPr>
              <w:overflowPunct/>
              <w:autoSpaceDE/>
              <w:autoSpaceDN/>
              <w:adjustRightInd/>
              <w:jc w:val="both"/>
              <w:rPr>
                <w:rFonts w:ascii="Times New Roman" w:hAnsi="Times New Roman"/>
                <w:color w:val="000000"/>
                <w:sz w:val="16"/>
                <w:szCs w:val="16"/>
                <w:lang w:val="uk-UA" w:eastAsia="uk-UA"/>
              </w:rPr>
            </w:pPr>
            <w:r w:rsidRPr="00300617">
              <w:rPr>
                <w:rFonts w:ascii="Times New Roman" w:hAnsi="Times New Roman"/>
                <w:color w:val="000000"/>
                <w:sz w:val="16"/>
                <w:szCs w:val="16"/>
                <w:lang w:val="uk-UA" w:eastAsia="uk-UA"/>
              </w:rPr>
              <w:t>Виготовлення коригування   проектно-кошторисної документації "Будівництво напірно-каналізаційного колектору, з реконструкцією КНС,  від мікрорайону Петровський  до самопливного міського колектору в м. Обухові Київської області  "</w:t>
            </w:r>
          </w:p>
        </w:tc>
        <w:tc>
          <w:tcPr>
            <w:tcW w:w="1224" w:type="dxa"/>
            <w:tcBorders>
              <w:top w:val="nil"/>
              <w:left w:val="nil"/>
              <w:bottom w:val="single" w:sz="4" w:space="0" w:color="auto"/>
              <w:right w:val="single" w:sz="4" w:space="0" w:color="auto"/>
            </w:tcBorders>
            <w:shd w:val="clear" w:color="000000" w:fill="FFFFFF"/>
            <w:noWrap/>
            <w:vAlign w:val="bottom"/>
            <w:hideMark/>
          </w:tcPr>
          <w:p w:rsidR="00300617" w:rsidRPr="00300617" w:rsidRDefault="00300617" w:rsidP="00300617">
            <w:pPr>
              <w:overflowPunct/>
              <w:autoSpaceDE/>
              <w:autoSpaceDN/>
              <w:adjustRightInd/>
              <w:jc w:val="center"/>
              <w:rPr>
                <w:rFonts w:ascii="Times New Roman" w:hAnsi="Times New Roman"/>
                <w:b/>
                <w:bCs/>
                <w:color w:val="000000"/>
                <w:sz w:val="16"/>
                <w:szCs w:val="16"/>
                <w:lang w:val="uk-UA" w:eastAsia="uk-UA"/>
              </w:rPr>
            </w:pPr>
            <w:r w:rsidRPr="00300617">
              <w:rPr>
                <w:rFonts w:ascii="Times New Roman" w:hAnsi="Times New Roman"/>
                <w:b/>
                <w:bCs/>
                <w:color w:val="000000"/>
                <w:sz w:val="16"/>
                <w:szCs w:val="16"/>
                <w:lang w:val="uk-UA" w:eastAsia="uk-UA"/>
              </w:rPr>
              <w:t xml:space="preserve">45 300,00     </w:t>
            </w:r>
          </w:p>
        </w:tc>
      </w:tr>
      <w:tr w:rsidR="00300617" w:rsidRPr="00300617" w:rsidTr="00300617">
        <w:trPr>
          <w:trHeight w:val="450"/>
        </w:trPr>
        <w:tc>
          <w:tcPr>
            <w:tcW w:w="496" w:type="dxa"/>
            <w:tcBorders>
              <w:top w:val="nil"/>
              <w:left w:val="single" w:sz="4" w:space="0" w:color="auto"/>
              <w:bottom w:val="single" w:sz="4" w:space="0" w:color="auto"/>
              <w:right w:val="single" w:sz="4" w:space="0" w:color="auto"/>
            </w:tcBorders>
            <w:shd w:val="clear" w:color="000000" w:fill="FFFFFF"/>
            <w:noWrap/>
            <w:vAlign w:val="bottom"/>
            <w:hideMark/>
          </w:tcPr>
          <w:p w:rsidR="00300617" w:rsidRPr="00300617" w:rsidRDefault="00300617" w:rsidP="00300617">
            <w:pPr>
              <w:overflowPunct/>
              <w:autoSpaceDE/>
              <w:autoSpaceDN/>
              <w:adjustRightInd/>
              <w:jc w:val="center"/>
              <w:rPr>
                <w:rFonts w:ascii="Times New Roman" w:hAnsi="Times New Roman"/>
                <w:color w:val="000000"/>
                <w:sz w:val="16"/>
                <w:szCs w:val="16"/>
                <w:lang w:val="uk-UA" w:eastAsia="uk-UA"/>
              </w:rPr>
            </w:pPr>
            <w:r w:rsidRPr="00300617">
              <w:rPr>
                <w:rFonts w:ascii="Times New Roman" w:hAnsi="Times New Roman"/>
                <w:color w:val="000000"/>
                <w:sz w:val="16"/>
                <w:szCs w:val="16"/>
                <w:lang w:val="uk-UA" w:eastAsia="uk-UA"/>
              </w:rPr>
              <w:t>1.5</w:t>
            </w:r>
          </w:p>
        </w:tc>
        <w:tc>
          <w:tcPr>
            <w:tcW w:w="8967" w:type="dxa"/>
            <w:tcBorders>
              <w:top w:val="nil"/>
              <w:left w:val="nil"/>
              <w:bottom w:val="single" w:sz="4" w:space="0" w:color="auto"/>
              <w:right w:val="single" w:sz="4" w:space="0" w:color="auto"/>
            </w:tcBorders>
            <w:shd w:val="clear" w:color="000000" w:fill="FFFFFF"/>
            <w:noWrap/>
            <w:vAlign w:val="bottom"/>
            <w:hideMark/>
          </w:tcPr>
          <w:p w:rsidR="00300617" w:rsidRPr="00300617" w:rsidRDefault="00300617" w:rsidP="00300617">
            <w:pPr>
              <w:overflowPunct/>
              <w:autoSpaceDE/>
              <w:autoSpaceDN/>
              <w:adjustRightInd/>
              <w:jc w:val="both"/>
              <w:rPr>
                <w:rFonts w:ascii="Times New Roman" w:hAnsi="Times New Roman"/>
                <w:color w:val="000000"/>
                <w:sz w:val="16"/>
                <w:szCs w:val="16"/>
                <w:lang w:val="uk-UA" w:eastAsia="uk-UA"/>
              </w:rPr>
            </w:pPr>
            <w:r w:rsidRPr="00300617">
              <w:rPr>
                <w:rFonts w:ascii="Times New Roman" w:hAnsi="Times New Roman"/>
                <w:color w:val="000000"/>
                <w:sz w:val="16"/>
                <w:szCs w:val="16"/>
                <w:lang w:val="uk-UA" w:eastAsia="uk-UA"/>
              </w:rPr>
              <w:t xml:space="preserve">Капітальний ремонт стін, фасадів, покрівлі КТЕП №1 та №9 по вул.Київська в м.Обухів Київської області </w:t>
            </w:r>
          </w:p>
        </w:tc>
        <w:tc>
          <w:tcPr>
            <w:tcW w:w="1224" w:type="dxa"/>
            <w:tcBorders>
              <w:top w:val="nil"/>
              <w:left w:val="nil"/>
              <w:bottom w:val="single" w:sz="4" w:space="0" w:color="auto"/>
              <w:right w:val="single" w:sz="4" w:space="0" w:color="auto"/>
            </w:tcBorders>
            <w:shd w:val="clear" w:color="000000" w:fill="FFFFFF"/>
            <w:noWrap/>
            <w:vAlign w:val="bottom"/>
            <w:hideMark/>
          </w:tcPr>
          <w:p w:rsidR="00300617" w:rsidRPr="00300617" w:rsidRDefault="00300617" w:rsidP="00300617">
            <w:pPr>
              <w:overflowPunct/>
              <w:autoSpaceDE/>
              <w:autoSpaceDN/>
              <w:adjustRightInd/>
              <w:jc w:val="center"/>
              <w:rPr>
                <w:rFonts w:ascii="Times New Roman" w:hAnsi="Times New Roman"/>
                <w:b/>
                <w:bCs/>
                <w:color w:val="000000"/>
                <w:sz w:val="16"/>
                <w:szCs w:val="16"/>
                <w:lang w:val="uk-UA" w:eastAsia="uk-UA"/>
              </w:rPr>
            </w:pPr>
            <w:r w:rsidRPr="00300617">
              <w:rPr>
                <w:rFonts w:ascii="Times New Roman" w:hAnsi="Times New Roman"/>
                <w:b/>
                <w:bCs/>
                <w:color w:val="000000"/>
                <w:sz w:val="16"/>
                <w:szCs w:val="16"/>
                <w:lang w:val="uk-UA" w:eastAsia="uk-UA"/>
              </w:rPr>
              <w:t xml:space="preserve">195 000,00     </w:t>
            </w:r>
          </w:p>
        </w:tc>
      </w:tr>
      <w:tr w:rsidR="00300617" w:rsidRPr="00300617" w:rsidTr="00300617">
        <w:trPr>
          <w:trHeight w:val="465"/>
        </w:trPr>
        <w:tc>
          <w:tcPr>
            <w:tcW w:w="496" w:type="dxa"/>
            <w:tcBorders>
              <w:top w:val="nil"/>
              <w:left w:val="single" w:sz="4" w:space="0" w:color="auto"/>
              <w:bottom w:val="single" w:sz="4" w:space="0" w:color="auto"/>
              <w:right w:val="single" w:sz="4" w:space="0" w:color="auto"/>
            </w:tcBorders>
            <w:shd w:val="clear" w:color="000000" w:fill="FFFFFF"/>
            <w:noWrap/>
            <w:vAlign w:val="bottom"/>
            <w:hideMark/>
          </w:tcPr>
          <w:p w:rsidR="00300617" w:rsidRPr="00300617" w:rsidRDefault="00300617" w:rsidP="00300617">
            <w:pPr>
              <w:overflowPunct/>
              <w:autoSpaceDE/>
              <w:autoSpaceDN/>
              <w:adjustRightInd/>
              <w:jc w:val="center"/>
              <w:rPr>
                <w:rFonts w:ascii="Times New Roman" w:hAnsi="Times New Roman"/>
                <w:color w:val="000000"/>
                <w:sz w:val="16"/>
                <w:szCs w:val="16"/>
                <w:lang w:val="uk-UA" w:eastAsia="uk-UA"/>
              </w:rPr>
            </w:pPr>
            <w:r w:rsidRPr="00300617">
              <w:rPr>
                <w:rFonts w:ascii="Times New Roman" w:hAnsi="Times New Roman"/>
                <w:color w:val="000000"/>
                <w:sz w:val="16"/>
                <w:szCs w:val="16"/>
                <w:lang w:val="uk-UA" w:eastAsia="uk-UA"/>
              </w:rPr>
              <w:t>1.6</w:t>
            </w:r>
          </w:p>
        </w:tc>
        <w:tc>
          <w:tcPr>
            <w:tcW w:w="8967" w:type="dxa"/>
            <w:tcBorders>
              <w:top w:val="nil"/>
              <w:left w:val="nil"/>
              <w:bottom w:val="single" w:sz="4" w:space="0" w:color="auto"/>
              <w:right w:val="single" w:sz="4" w:space="0" w:color="auto"/>
            </w:tcBorders>
            <w:shd w:val="clear" w:color="000000" w:fill="FFFFFF"/>
            <w:vAlign w:val="bottom"/>
            <w:hideMark/>
          </w:tcPr>
          <w:p w:rsidR="00300617" w:rsidRPr="00300617" w:rsidRDefault="00300617" w:rsidP="00300617">
            <w:pPr>
              <w:overflowPunct/>
              <w:autoSpaceDE/>
              <w:autoSpaceDN/>
              <w:adjustRightInd/>
              <w:rPr>
                <w:rFonts w:ascii="Times New Roman" w:hAnsi="Times New Roman"/>
                <w:sz w:val="16"/>
                <w:szCs w:val="16"/>
                <w:lang w:val="uk-UA" w:eastAsia="uk-UA"/>
              </w:rPr>
            </w:pPr>
            <w:r w:rsidRPr="00300617">
              <w:rPr>
                <w:rFonts w:ascii="Times New Roman" w:hAnsi="Times New Roman"/>
                <w:sz w:val="16"/>
                <w:szCs w:val="16"/>
                <w:lang w:val="uk-UA" w:eastAsia="uk-UA"/>
              </w:rPr>
              <w:t>Виготовлення робочого проекту «Реконструкція водопровідної мережі по вул. 9го Травня та 8-го Листопада”</w:t>
            </w:r>
          </w:p>
        </w:tc>
        <w:tc>
          <w:tcPr>
            <w:tcW w:w="1224" w:type="dxa"/>
            <w:tcBorders>
              <w:top w:val="nil"/>
              <w:left w:val="nil"/>
              <w:bottom w:val="single" w:sz="4" w:space="0" w:color="auto"/>
              <w:right w:val="single" w:sz="4" w:space="0" w:color="auto"/>
            </w:tcBorders>
            <w:shd w:val="clear" w:color="000000" w:fill="FFFFFF"/>
            <w:noWrap/>
            <w:vAlign w:val="bottom"/>
            <w:hideMark/>
          </w:tcPr>
          <w:p w:rsidR="00300617" w:rsidRPr="00300617" w:rsidRDefault="00300617" w:rsidP="00300617">
            <w:pPr>
              <w:overflowPunct/>
              <w:autoSpaceDE/>
              <w:autoSpaceDN/>
              <w:adjustRightInd/>
              <w:jc w:val="center"/>
              <w:rPr>
                <w:rFonts w:ascii="Times New Roman" w:hAnsi="Times New Roman"/>
                <w:b/>
                <w:bCs/>
                <w:color w:val="000000"/>
                <w:sz w:val="16"/>
                <w:szCs w:val="16"/>
                <w:lang w:val="uk-UA" w:eastAsia="uk-UA"/>
              </w:rPr>
            </w:pPr>
            <w:r w:rsidRPr="00300617">
              <w:rPr>
                <w:rFonts w:ascii="Times New Roman" w:hAnsi="Times New Roman"/>
                <w:b/>
                <w:bCs/>
                <w:color w:val="000000"/>
                <w:sz w:val="16"/>
                <w:szCs w:val="16"/>
                <w:lang w:val="uk-UA" w:eastAsia="uk-UA"/>
              </w:rPr>
              <w:t xml:space="preserve">15 000,00     </w:t>
            </w:r>
          </w:p>
        </w:tc>
      </w:tr>
      <w:tr w:rsidR="00300617" w:rsidRPr="00300617" w:rsidTr="00300617">
        <w:trPr>
          <w:trHeight w:val="270"/>
        </w:trPr>
        <w:tc>
          <w:tcPr>
            <w:tcW w:w="9463" w:type="dxa"/>
            <w:gridSpan w:val="2"/>
            <w:tcBorders>
              <w:top w:val="single" w:sz="4" w:space="0" w:color="auto"/>
              <w:left w:val="single" w:sz="4" w:space="0" w:color="auto"/>
              <w:bottom w:val="single" w:sz="4" w:space="0" w:color="auto"/>
              <w:right w:val="single" w:sz="4" w:space="0" w:color="000000"/>
            </w:tcBorders>
            <w:shd w:val="clear" w:color="000000" w:fill="FFFFFF"/>
            <w:noWrap/>
            <w:vAlign w:val="bottom"/>
            <w:hideMark/>
          </w:tcPr>
          <w:p w:rsidR="00300617" w:rsidRPr="00300617" w:rsidRDefault="00300617" w:rsidP="00300617">
            <w:pPr>
              <w:overflowPunct/>
              <w:autoSpaceDE/>
              <w:autoSpaceDN/>
              <w:adjustRightInd/>
              <w:jc w:val="center"/>
              <w:rPr>
                <w:rFonts w:ascii="Times New Roman" w:hAnsi="Times New Roman"/>
                <w:b/>
                <w:bCs/>
                <w:i/>
                <w:iCs/>
                <w:color w:val="000000"/>
                <w:sz w:val="18"/>
                <w:szCs w:val="18"/>
                <w:lang w:val="uk-UA" w:eastAsia="uk-UA"/>
              </w:rPr>
            </w:pPr>
            <w:r w:rsidRPr="00300617">
              <w:rPr>
                <w:rFonts w:ascii="Times New Roman" w:hAnsi="Times New Roman"/>
                <w:b/>
                <w:bCs/>
                <w:i/>
                <w:iCs/>
                <w:color w:val="000000"/>
                <w:sz w:val="18"/>
                <w:szCs w:val="18"/>
                <w:lang w:val="uk-UA" w:eastAsia="uk-UA"/>
              </w:rPr>
              <w:t>Всього по розділу 1</w:t>
            </w:r>
          </w:p>
        </w:tc>
        <w:tc>
          <w:tcPr>
            <w:tcW w:w="1224" w:type="dxa"/>
            <w:tcBorders>
              <w:top w:val="nil"/>
              <w:left w:val="nil"/>
              <w:bottom w:val="single" w:sz="4" w:space="0" w:color="auto"/>
              <w:right w:val="single" w:sz="4" w:space="0" w:color="auto"/>
            </w:tcBorders>
            <w:shd w:val="clear" w:color="000000" w:fill="FFFFFF"/>
            <w:vAlign w:val="bottom"/>
            <w:hideMark/>
          </w:tcPr>
          <w:p w:rsidR="00300617" w:rsidRPr="00300617" w:rsidRDefault="00300617" w:rsidP="00300617">
            <w:pPr>
              <w:overflowPunct/>
              <w:autoSpaceDE/>
              <w:autoSpaceDN/>
              <w:adjustRightInd/>
              <w:jc w:val="center"/>
              <w:rPr>
                <w:rFonts w:ascii="Times New Roman" w:hAnsi="Times New Roman"/>
                <w:b/>
                <w:bCs/>
                <w:color w:val="000000"/>
                <w:sz w:val="18"/>
                <w:szCs w:val="18"/>
                <w:lang w:val="uk-UA" w:eastAsia="uk-UA"/>
              </w:rPr>
            </w:pPr>
            <w:r w:rsidRPr="00300617">
              <w:rPr>
                <w:rFonts w:ascii="Times New Roman" w:hAnsi="Times New Roman"/>
                <w:b/>
                <w:bCs/>
                <w:color w:val="000000"/>
                <w:sz w:val="18"/>
                <w:szCs w:val="18"/>
                <w:lang w:val="uk-UA" w:eastAsia="uk-UA"/>
              </w:rPr>
              <w:t xml:space="preserve">678 300,00     </w:t>
            </w:r>
          </w:p>
        </w:tc>
      </w:tr>
      <w:tr w:rsidR="00300617" w:rsidRPr="00300617" w:rsidTr="00300617">
        <w:trPr>
          <w:trHeight w:val="270"/>
        </w:trPr>
        <w:tc>
          <w:tcPr>
            <w:tcW w:w="496" w:type="dxa"/>
            <w:tcBorders>
              <w:top w:val="nil"/>
              <w:left w:val="single" w:sz="4" w:space="0" w:color="auto"/>
              <w:bottom w:val="single" w:sz="4" w:space="0" w:color="auto"/>
              <w:right w:val="nil"/>
            </w:tcBorders>
            <w:shd w:val="clear" w:color="000000" w:fill="FFFFFF"/>
            <w:noWrap/>
            <w:vAlign w:val="bottom"/>
            <w:hideMark/>
          </w:tcPr>
          <w:p w:rsidR="00300617" w:rsidRPr="00300617" w:rsidRDefault="00300617" w:rsidP="00300617">
            <w:pPr>
              <w:overflowPunct/>
              <w:autoSpaceDE/>
              <w:autoSpaceDN/>
              <w:adjustRightInd/>
              <w:jc w:val="center"/>
              <w:rPr>
                <w:rFonts w:ascii="Times New Roman" w:hAnsi="Times New Roman"/>
                <w:i/>
                <w:iCs/>
                <w:color w:val="000000"/>
                <w:sz w:val="16"/>
                <w:szCs w:val="16"/>
                <w:lang w:val="uk-UA" w:eastAsia="uk-UA"/>
              </w:rPr>
            </w:pPr>
            <w:r w:rsidRPr="00300617">
              <w:rPr>
                <w:rFonts w:ascii="Times New Roman" w:hAnsi="Times New Roman"/>
                <w:i/>
                <w:iCs/>
                <w:color w:val="000000"/>
                <w:sz w:val="16"/>
                <w:szCs w:val="16"/>
                <w:lang w:val="uk-UA" w:eastAsia="uk-UA"/>
              </w:rPr>
              <w:t> </w:t>
            </w:r>
          </w:p>
        </w:tc>
        <w:tc>
          <w:tcPr>
            <w:tcW w:w="8967" w:type="dxa"/>
            <w:tcBorders>
              <w:top w:val="nil"/>
              <w:left w:val="nil"/>
              <w:bottom w:val="single" w:sz="4" w:space="0" w:color="auto"/>
              <w:right w:val="nil"/>
            </w:tcBorders>
            <w:shd w:val="clear" w:color="000000" w:fill="FFFFFF"/>
            <w:noWrap/>
            <w:vAlign w:val="bottom"/>
            <w:hideMark/>
          </w:tcPr>
          <w:p w:rsidR="00300617" w:rsidRPr="00300617" w:rsidRDefault="00300617" w:rsidP="00300617">
            <w:pPr>
              <w:overflowPunct/>
              <w:autoSpaceDE/>
              <w:autoSpaceDN/>
              <w:adjustRightInd/>
              <w:jc w:val="center"/>
              <w:rPr>
                <w:rFonts w:ascii="Times New Roman" w:hAnsi="Times New Roman"/>
                <w:i/>
                <w:iCs/>
                <w:color w:val="000000"/>
                <w:sz w:val="16"/>
                <w:szCs w:val="16"/>
                <w:lang w:val="uk-UA" w:eastAsia="uk-UA"/>
              </w:rPr>
            </w:pPr>
            <w:r w:rsidRPr="00300617">
              <w:rPr>
                <w:rFonts w:ascii="Times New Roman" w:hAnsi="Times New Roman"/>
                <w:i/>
                <w:iCs/>
                <w:color w:val="000000"/>
                <w:sz w:val="16"/>
                <w:szCs w:val="16"/>
                <w:lang w:val="uk-UA" w:eastAsia="uk-UA"/>
              </w:rPr>
              <w:t> </w:t>
            </w:r>
          </w:p>
        </w:tc>
        <w:tc>
          <w:tcPr>
            <w:tcW w:w="1224" w:type="dxa"/>
            <w:tcBorders>
              <w:top w:val="nil"/>
              <w:left w:val="nil"/>
              <w:bottom w:val="single" w:sz="4" w:space="0" w:color="auto"/>
              <w:right w:val="single" w:sz="4" w:space="0" w:color="auto"/>
            </w:tcBorders>
            <w:shd w:val="clear" w:color="000000" w:fill="FFFFFF"/>
            <w:vAlign w:val="bottom"/>
            <w:hideMark/>
          </w:tcPr>
          <w:p w:rsidR="00300617" w:rsidRPr="00300617" w:rsidRDefault="00300617" w:rsidP="00300617">
            <w:pPr>
              <w:overflowPunct/>
              <w:autoSpaceDE/>
              <w:autoSpaceDN/>
              <w:adjustRightInd/>
              <w:jc w:val="center"/>
              <w:rPr>
                <w:rFonts w:ascii="Times New Roman" w:hAnsi="Times New Roman"/>
                <w:color w:val="000000"/>
                <w:sz w:val="16"/>
                <w:szCs w:val="16"/>
                <w:lang w:val="uk-UA" w:eastAsia="uk-UA"/>
              </w:rPr>
            </w:pPr>
            <w:r w:rsidRPr="00300617">
              <w:rPr>
                <w:rFonts w:ascii="Times New Roman" w:hAnsi="Times New Roman"/>
                <w:color w:val="000000"/>
                <w:sz w:val="16"/>
                <w:szCs w:val="16"/>
                <w:lang w:val="uk-UA" w:eastAsia="uk-UA"/>
              </w:rPr>
              <w:t> </w:t>
            </w:r>
          </w:p>
        </w:tc>
      </w:tr>
      <w:tr w:rsidR="00300617" w:rsidRPr="00300617" w:rsidTr="00300617">
        <w:trPr>
          <w:trHeight w:val="255"/>
        </w:trPr>
        <w:tc>
          <w:tcPr>
            <w:tcW w:w="10687" w:type="dxa"/>
            <w:gridSpan w:val="3"/>
            <w:tcBorders>
              <w:top w:val="single" w:sz="4" w:space="0" w:color="auto"/>
              <w:left w:val="single" w:sz="4" w:space="0" w:color="auto"/>
              <w:bottom w:val="single" w:sz="4" w:space="0" w:color="auto"/>
              <w:right w:val="single" w:sz="4" w:space="0" w:color="000000"/>
            </w:tcBorders>
            <w:shd w:val="clear" w:color="000000" w:fill="FFFFFF"/>
            <w:noWrap/>
            <w:vAlign w:val="bottom"/>
            <w:hideMark/>
          </w:tcPr>
          <w:p w:rsidR="00300617" w:rsidRPr="00300617" w:rsidRDefault="00300617" w:rsidP="00300617">
            <w:pPr>
              <w:overflowPunct/>
              <w:autoSpaceDE/>
              <w:autoSpaceDN/>
              <w:adjustRightInd/>
              <w:jc w:val="center"/>
              <w:rPr>
                <w:rFonts w:ascii="Times New Roman" w:hAnsi="Times New Roman"/>
                <w:b/>
                <w:bCs/>
                <w:i/>
                <w:iCs/>
                <w:color w:val="000000"/>
                <w:sz w:val="16"/>
                <w:szCs w:val="16"/>
                <w:lang w:val="uk-UA" w:eastAsia="uk-UA"/>
              </w:rPr>
            </w:pPr>
            <w:r w:rsidRPr="00300617">
              <w:rPr>
                <w:rFonts w:ascii="Times New Roman" w:hAnsi="Times New Roman"/>
                <w:b/>
                <w:bCs/>
                <w:i/>
                <w:iCs/>
                <w:color w:val="000000"/>
                <w:sz w:val="16"/>
                <w:szCs w:val="16"/>
                <w:lang w:val="uk-UA" w:eastAsia="uk-UA"/>
              </w:rPr>
              <w:lastRenderedPageBreak/>
              <w:t>2. Капітальний ремонт та реконструкція житлового фонду</w:t>
            </w:r>
          </w:p>
        </w:tc>
      </w:tr>
      <w:tr w:rsidR="00300617" w:rsidRPr="00300617" w:rsidTr="00300617">
        <w:trPr>
          <w:trHeight w:val="255"/>
        </w:trPr>
        <w:tc>
          <w:tcPr>
            <w:tcW w:w="496" w:type="dxa"/>
            <w:tcBorders>
              <w:top w:val="nil"/>
              <w:left w:val="single" w:sz="4" w:space="0" w:color="auto"/>
              <w:bottom w:val="single" w:sz="4" w:space="0" w:color="auto"/>
              <w:right w:val="nil"/>
            </w:tcBorders>
            <w:shd w:val="clear" w:color="000000" w:fill="FFFFFF"/>
            <w:noWrap/>
            <w:vAlign w:val="bottom"/>
            <w:hideMark/>
          </w:tcPr>
          <w:p w:rsidR="00300617" w:rsidRPr="00300617" w:rsidRDefault="00300617" w:rsidP="00300617">
            <w:pPr>
              <w:overflowPunct/>
              <w:autoSpaceDE/>
              <w:autoSpaceDN/>
              <w:adjustRightInd/>
              <w:jc w:val="center"/>
              <w:rPr>
                <w:rFonts w:ascii="Times New Roman" w:hAnsi="Times New Roman"/>
                <w:b/>
                <w:bCs/>
                <w:i/>
                <w:iCs/>
                <w:color w:val="000000"/>
                <w:sz w:val="16"/>
                <w:szCs w:val="16"/>
                <w:lang w:val="uk-UA" w:eastAsia="uk-UA"/>
              </w:rPr>
            </w:pPr>
            <w:r w:rsidRPr="00300617">
              <w:rPr>
                <w:rFonts w:ascii="Times New Roman" w:hAnsi="Times New Roman"/>
                <w:b/>
                <w:bCs/>
                <w:i/>
                <w:iCs/>
                <w:color w:val="000000"/>
                <w:sz w:val="16"/>
                <w:szCs w:val="16"/>
                <w:lang w:val="uk-UA" w:eastAsia="uk-UA"/>
              </w:rPr>
              <w:t> </w:t>
            </w:r>
          </w:p>
        </w:tc>
        <w:tc>
          <w:tcPr>
            <w:tcW w:w="8967" w:type="dxa"/>
            <w:tcBorders>
              <w:top w:val="nil"/>
              <w:left w:val="nil"/>
              <w:bottom w:val="single" w:sz="4" w:space="0" w:color="auto"/>
              <w:right w:val="nil"/>
            </w:tcBorders>
            <w:shd w:val="clear" w:color="000000" w:fill="FFFFFF"/>
            <w:noWrap/>
            <w:vAlign w:val="bottom"/>
            <w:hideMark/>
          </w:tcPr>
          <w:p w:rsidR="00300617" w:rsidRPr="00300617" w:rsidRDefault="00300617" w:rsidP="00300617">
            <w:pPr>
              <w:overflowPunct/>
              <w:autoSpaceDE/>
              <w:autoSpaceDN/>
              <w:adjustRightInd/>
              <w:jc w:val="center"/>
              <w:rPr>
                <w:rFonts w:ascii="Times New Roman" w:hAnsi="Times New Roman"/>
                <w:b/>
                <w:bCs/>
                <w:i/>
                <w:iCs/>
                <w:color w:val="000000"/>
                <w:sz w:val="16"/>
                <w:szCs w:val="16"/>
                <w:lang w:val="uk-UA" w:eastAsia="uk-UA"/>
              </w:rPr>
            </w:pPr>
            <w:r w:rsidRPr="00300617">
              <w:rPr>
                <w:rFonts w:ascii="Times New Roman" w:hAnsi="Times New Roman"/>
                <w:b/>
                <w:bCs/>
                <w:i/>
                <w:iCs/>
                <w:color w:val="000000"/>
                <w:sz w:val="16"/>
                <w:szCs w:val="16"/>
                <w:lang w:val="uk-UA" w:eastAsia="uk-UA"/>
              </w:rPr>
              <w:t> </w:t>
            </w:r>
          </w:p>
        </w:tc>
        <w:tc>
          <w:tcPr>
            <w:tcW w:w="1224" w:type="dxa"/>
            <w:tcBorders>
              <w:top w:val="nil"/>
              <w:left w:val="nil"/>
              <w:bottom w:val="single" w:sz="4" w:space="0" w:color="auto"/>
              <w:right w:val="single" w:sz="4" w:space="0" w:color="auto"/>
            </w:tcBorders>
            <w:shd w:val="clear" w:color="000000" w:fill="FFFFFF"/>
            <w:noWrap/>
            <w:vAlign w:val="bottom"/>
            <w:hideMark/>
          </w:tcPr>
          <w:p w:rsidR="00300617" w:rsidRPr="00300617" w:rsidRDefault="00300617" w:rsidP="00300617">
            <w:pPr>
              <w:overflowPunct/>
              <w:autoSpaceDE/>
              <w:autoSpaceDN/>
              <w:adjustRightInd/>
              <w:jc w:val="center"/>
              <w:rPr>
                <w:rFonts w:ascii="Times New Roman" w:hAnsi="Times New Roman"/>
                <w:b/>
                <w:bCs/>
                <w:i/>
                <w:iCs/>
                <w:color w:val="000000"/>
                <w:sz w:val="16"/>
                <w:szCs w:val="16"/>
                <w:lang w:val="uk-UA" w:eastAsia="uk-UA"/>
              </w:rPr>
            </w:pPr>
            <w:r w:rsidRPr="00300617">
              <w:rPr>
                <w:rFonts w:ascii="Times New Roman" w:hAnsi="Times New Roman"/>
                <w:b/>
                <w:bCs/>
                <w:i/>
                <w:iCs/>
                <w:color w:val="000000"/>
                <w:sz w:val="16"/>
                <w:szCs w:val="16"/>
                <w:lang w:val="uk-UA" w:eastAsia="uk-UA"/>
              </w:rPr>
              <w:t> </w:t>
            </w:r>
          </w:p>
        </w:tc>
      </w:tr>
      <w:tr w:rsidR="00300617" w:rsidRPr="00300617" w:rsidTr="00300617">
        <w:trPr>
          <w:trHeight w:val="465"/>
        </w:trPr>
        <w:tc>
          <w:tcPr>
            <w:tcW w:w="496" w:type="dxa"/>
            <w:tcBorders>
              <w:top w:val="nil"/>
              <w:left w:val="single" w:sz="4" w:space="0" w:color="auto"/>
              <w:bottom w:val="single" w:sz="4" w:space="0" w:color="auto"/>
              <w:right w:val="single" w:sz="4" w:space="0" w:color="auto"/>
            </w:tcBorders>
            <w:shd w:val="clear" w:color="000000" w:fill="FFFFFF"/>
            <w:noWrap/>
            <w:vAlign w:val="bottom"/>
            <w:hideMark/>
          </w:tcPr>
          <w:p w:rsidR="00300617" w:rsidRPr="00300617" w:rsidRDefault="00300617" w:rsidP="00300617">
            <w:pPr>
              <w:overflowPunct/>
              <w:autoSpaceDE/>
              <w:autoSpaceDN/>
              <w:adjustRightInd/>
              <w:jc w:val="center"/>
              <w:rPr>
                <w:rFonts w:ascii="Times New Roman" w:hAnsi="Times New Roman"/>
                <w:color w:val="000000"/>
                <w:sz w:val="16"/>
                <w:szCs w:val="16"/>
                <w:lang w:val="uk-UA" w:eastAsia="uk-UA"/>
              </w:rPr>
            </w:pPr>
            <w:r w:rsidRPr="00300617">
              <w:rPr>
                <w:rFonts w:ascii="Times New Roman" w:hAnsi="Times New Roman"/>
                <w:color w:val="000000"/>
                <w:sz w:val="16"/>
                <w:szCs w:val="16"/>
                <w:lang w:val="uk-UA" w:eastAsia="uk-UA"/>
              </w:rPr>
              <w:t>2.1</w:t>
            </w:r>
          </w:p>
        </w:tc>
        <w:tc>
          <w:tcPr>
            <w:tcW w:w="8967" w:type="dxa"/>
            <w:tcBorders>
              <w:top w:val="nil"/>
              <w:left w:val="nil"/>
              <w:bottom w:val="single" w:sz="4" w:space="0" w:color="auto"/>
              <w:right w:val="single" w:sz="4" w:space="0" w:color="auto"/>
            </w:tcBorders>
            <w:shd w:val="clear" w:color="000000" w:fill="FFFFFF"/>
            <w:noWrap/>
            <w:vAlign w:val="bottom"/>
            <w:hideMark/>
          </w:tcPr>
          <w:p w:rsidR="00300617" w:rsidRPr="00300617" w:rsidRDefault="00300617" w:rsidP="00300617">
            <w:pPr>
              <w:overflowPunct/>
              <w:autoSpaceDE/>
              <w:autoSpaceDN/>
              <w:adjustRightInd/>
              <w:jc w:val="both"/>
              <w:rPr>
                <w:rFonts w:ascii="Times New Roman" w:hAnsi="Times New Roman"/>
                <w:color w:val="000000"/>
                <w:sz w:val="16"/>
                <w:szCs w:val="16"/>
                <w:lang w:val="uk-UA" w:eastAsia="uk-UA"/>
              </w:rPr>
            </w:pPr>
            <w:r w:rsidRPr="00300617">
              <w:rPr>
                <w:rFonts w:ascii="Times New Roman" w:hAnsi="Times New Roman"/>
                <w:color w:val="000000"/>
                <w:sz w:val="16"/>
                <w:szCs w:val="16"/>
                <w:lang w:val="uk-UA" w:eastAsia="uk-UA"/>
              </w:rPr>
              <w:t>Капітальний ремонт покрівлі буд.№2,№16 мкрн.Петровський ; буд.№22 вул.Каштанова , буд.№2 вул.Жовтнева</w:t>
            </w:r>
          </w:p>
        </w:tc>
        <w:tc>
          <w:tcPr>
            <w:tcW w:w="1224" w:type="dxa"/>
            <w:tcBorders>
              <w:top w:val="nil"/>
              <w:left w:val="nil"/>
              <w:bottom w:val="single" w:sz="4" w:space="0" w:color="auto"/>
              <w:right w:val="single" w:sz="4" w:space="0" w:color="auto"/>
            </w:tcBorders>
            <w:shd w:val="clear" w:color="000000" w:fill="FFFFFF"/>
            <w:noWrap/>
            <w:vAlign w:val="bottom"/>
            <w:hideMark/>
          </w:tcPr>
          <w:p w:rsidR="00300617" w:rsidRPr="00300617" w:rsidRDefault="00300617" w:rsidP="00300617">
            <w:pPr>
              <w:overflowPunct/>
              <w:autoSpaceDE/>
              <w:autoSpaceDN/>
              <w:adjustRightInd/>
              <w:jc w:val="center"/>
              <w:rPr>
                <w:rFonts w:ascii="Times New Roman" w:hAnsi="Times New Roman"/>
                <w:b/>
                <w:bCs/>
                <w:color w:val="000000"/>
                <w:sz w:val="16"/>
                <w:szCs w:val="16"/>
                <w:lang w:val="uk-UA" w:eastAsia="uk-UA"/>
              </w:rPr>
            </w:pPr>
            <w:r w:rsidRPr="00300617">
              <w:rPr>
                <w:rFonts w:ascii="Times New Roman" w:hAnsi="Times New Roman"/>
                <w:b/>
                <w:bCs/>
                <w:color w:val="000000"/>
                <w:sz w:val="16"/>
                <w:szCs w:val="16"/>
                <w:lang w:val="uk-UA" w:eastAsia="uk-UA"/>
              </w:rPr>
              <w:t xml:space="preserve">168 500,00     </w:t>
            </w:r>
          </w:p>
        </w:tc>
      </w:tr>
      <w:tr w:rsidR="00300617" w:rsidRPr="00300617" w:rsidTr="00300617">
        <w:trPr>
          <w:trHeight w:val="345"/>
        </w:trPr>
        <w:tc>
          <w:tcPr>
            <w:tcW w:w="496" w:type="dxa"/>
            <w:tcBorders>
              <w:top w:val="nil"/>
              <w:left w:val="single" w:sz="4" w:space="0" w:color="auto"/>
              <w:bottom w:val="single" w:sz="4" w:space="0" w:color="auto"/>
              <w:right w:val="single" w:sz="4" w:space="0" w:color="auto"/>
            </w:tcBorders>
            <w:shd w:val="clear" w:color="000000" w:fill="FFFFFF"/>
            <w:noWrap/>
            <w:vAlign w:val="bottom"/>
            <w:hideMark/>
          </w:tcPr>
          <w:p w:rsidR="00300617" w:rsidRPr="00300617" w:rsidRDefault="00300617" w:rsidP="00300617">
            <w:pPr>
              <w:overflowPunct/>
              <w:autoSpaceDE/>
              <w:autoSpaceDN/>
              <w:adjustRightInd/>
              <w:jc w:val="center"/>
              <w:rPr>
                <w:rFonts w:ascii="Times New Roman" w:hAnsi="Times New Roman"/>
                <w:color w:val="000000"/>
                <w:sz w:val="16"/>
                <w:szCs w:val="16"/>
                <w:lang w:val="uk-UA" w:eastAsia="uk-UA"/>
              </w:rPr>
            </w:pPr>
            <w:r w:rsidRPr="00300617">
              <w:rPr>
                <w:rFonts w:ascii="Times New Roman" w:hAnsi="Times New Roman"/>
                <w:color w:val="000000"/>
                <w:sz w:val="16"/>
                <w:szCs w:val="16"/>
                <w:lang w:val="uk-UA" w:eastAsia="uk-UA"/>
              </w:rPr>
              <w:t>2.10</w:t>
            </w:r>
          </w:p>
        </w:tc>
        <w:tc>
          <w:tcPr>
            <w:tcW w:w="8967" w:type="dxa"/>
            <w:tcBorders>
              <w:top w:val="nil"/>
              <w:left w:val="nil"/>
              <w:bottom w:val="single" w:sz="4" w:space="0" w:color="auto"/>
              <w:right w:val="single" w:sz="4" w:space="0" w:color="auto"/>
            </w:tcBorders>
            <w:shd w:val="clear" w:color="000000" w:fill="FFFFFF"/>
            <w:hideMark/>
          </w:tcPr>
          <w:p w:rsidR="00300617" w:rsidRPr="00300617" w:rsidRDefault="00300617" w:rsidP="00300617">
            <w:pPr>
              <w:overflowPunct/>
              <w:autoSpaceDE/>
              <w:autoSpaceDN/>
              <w:adjustRightInd/>
              <w:rPr>
                <w:rFonts w:ascii="Times New Roman" w:hAnsi="Times New Roman"/>
                <w:sz w:val="16"/>
                <w:szCs w:val="16"/>
                <w:lang w:val="uk-UA" w:eastAsia="uk-UA"/>
              </w:rPr>
            </w:pPr>
            <w:r w:rsidRPr="00300617">
              <w:rPr>
                <w:rFonts w:ascii="Times New Roman" w:hAnsi="Times New Roman"/>
                <w:sz w:val="16"/>
                <w:szCs w:val="16"/>
                <w:lang w:val="uk-UA" w:eastAsia="uk-UA"/>
              </w:rPr>
              <w:t xml:space="preserve">Капітальний ремонт покрівлі ж\б№17,13,12 мкрн.Петровський в м.Обухів Київської області </w:t>
            </w:r>
          </w:p>
        </w:tc>
        <w:tc>
          <w:tcPr>
            <w:tcW w:w="1224" w:type="dxa"/>
            <w:tcBorders>
              <w:top w:val="nil"/>
              <w:left w:val="nil"/>
              <w:bottom w:val="single" w:sz="4" w:space="0" w:color="auto"/>
              <w:right w:val="single" w:sz="4" w:space="0" w:color="auto"/>
            </w:tcBorders>
            <w:shd w:val="clear" w:color="000000" w:fill="FFFFFF"/>
            <w:noWrap/>
            <w:vAlign w:val="bottom"/>
            <w:hideMark/>
          </w:tcPr>
          <w:p w:rsidR="00300617" w:rsidRPr="00300617" w:rsidRDefault="00300617" w:rsidP="00300617">
            <w:pPr>
              <w:overflowPunct/>
              <w:autoSpaceDE/>
              <w:autoSpaceDN/>
              <w:adjustRightInd/>
              <w:jc w:val="center"/>
              <w:rPr>
                <w:rFonts w:ascii="Times New Roman" w:hAnsi="Times New Roman"/>
                <w:b/>
                <w:bCs/>
                <w:sz w:val="16"/>
                <w:szCs w:val="16"/>
                <w:lang w:val="uk-UA" w:eastAsia="uk-UA"/>
              </w:rPr>
            </w:pPr>
            <w:r w:rsidRPr="00300617">
              <w:rPr>
                <w:rFonts w:ascii="Times New Roman" w:hAnsi="Times New Roman"/>
                <w:b/>
                <w:bCs/>
                <w:sz w:val="16"/>
                <w:szCs w:val="16"/>
                <w:lang w:val="uk-UA" w:eastAsia="uk-UA"/>
              </w:rPr>
              <w:t xml:space="preserve">130 000,00     </w:t>
            </w:r>
          </w:p>
        </w:tc>
      </w:tr>
      <w:tr w:rsidR="00300617" w:rsidRPr="00300617" w:rsidTr="00300617">
        <w:trPr>
          <w:trHeight w:val="255"/>
        </w:trPr>
        <w:tc>
          <w:tcPr>
            <w:tcW w:w="9463" w:type="dxa"/>
            <w:gridSpan w:val="2"/>
            <w:tcBorders>
              <w:top w:val="nil"/>
              <w:left w:val="single" w:sz="4" w:space="0" w:color="auto"/>
              <w:bottom w:val="single" w:sz="4" w:space="0" w:color="auto"/>
              <w:right w:val="single" w:sz="4" w:space="0" w:color="000000"/>
            </w:tcBorders>
            <w:shd w:val="clear" w:color="000000" w:fill="FFFFFF"/>
            <w:vAlign w:val="bottom"/>
            <w:hideMark/>
          </w:tcPr>
          <w:p w:rsidR="00300617" w:rsidRPr="00300617" w:rsidRDefault="00300617" w:rsidP="00300617">
            <w:pPr>
              <w:overflowPunct/>
              <w:autoSpaceDE/>
              <w:autoSpaceDN/>
              <w:adjustRightInd/>
              <w:jc w:val="center"/>
              <w:rPr>
                <w:rFonts w:ascii="Times New Roman" w:hAnsi="Times New Roman"/>
                <w:b/>
                <w:bCs/>
                <w:i/>
                <w:iCs/>
                <w:color w:val="000000"/>
                <w:sz w:val="18"/>
                <w:szCs w:val="18"/>
                <w:lang w:val="uk-UA" w:eastAsia="uk-UA"/>
              </w:rPr>
            </w:pPr>
            <w:r w:rsidRPr="00300617">
              <w:rPr>
                <w:rFonts w:ascii="Times New Roman" w:hAnsi="Times New Roman"/>
                <w:b/>
                <w:bCs/>
                <w:i/>
                <w:iCs/>
                <w:color w:val="000000"/>
                <w:sz w:val="18"/>
                <w:szCs w:val="18"/>
                <w:lang w:val="uk-UA" w:eastAsia="uk-UA"/>
              </w:rPr>
              <w:t>Всього по розділу 2</w:t>
            </w:r>
          </w:p>
        </w:tc>
        <w:tc>
          <w:tcPr>
            <w:tcW w:w="1224" w:type="dxa"/>
            <w:tcBorders>
              <w:top w:val="nil"/>
              <w:left w:val="nil"/>
              <w:bottom w:val="single" w:sz="4" w:space="0" w:color="auto"/>
              <w:right w:val="single" w:sz="4" w:space="0" w:color="auto"/>
            </w:tcBorders>
            <w:shd w:val="clear" w:color="000000" w:fill="FFFFFF"/>
            <w:noWrap/>
            <w:vAlign w:val="bottom"/>
            <w:hideMark/>
          </w:tcPr>
          <w:p w:rsidR="00300617" w:rsidRPr="00300617" w:rsidRDefault="00300617" w:rsidP="00300617">
            <w:pPr>
              <w:overflowPunct/>
              <w:autoSpaceDE/>
              <w:autoSpaceDN/>
              <w:adjustRightInd/>
              <w:jc w:val="center"/>
              <w:rPr>
                <w:rFonts w:ascii="Times New Roman" w:hAnsi="Times New Roman"/>
                <w:b/>
                <w:bCs/>
                <w:color w:val="000000"/>
                <w:sz w:val="18"/>
                <w:szCs w:val="18"/>
                <w:lang w:val="uk-UA" w:eastAsia="uk-UA"/>
              </w:rPr>
            </w:pPr>
            <w:r w:rsidRPr="00300617">
              <w:rPr>
                <w:rFonts w:ascii="Times New Roman" w:hAnsi="Times New Roman"/>
                <w:b/>
                <w:bCs/>
                <w:color w:val="000000"/>
                <w:sz w:val="18"/>
                <w:szCs w:val="18"/>
                <w:lang w:val="uk-UA" w:eastAsia="uk-UA"/>
              </w:rPr>
              <w:t>298 500,00 грн.</w:t>
            </w:r>
          </w:p>
        </w:tc>
      </w:tr>
      <w:tr w:rsidR="00300617" w:rsidRPr="00300617" w:rsidTr="00300617">
        <w:trPr>
          <w:trHeight w:val="255"/>
        </w:trPr>
        <w:tc>
          <w:tcPr>
            <w:tcW w:w="10687" w:type="dxa"/>
            <w:gridSpan w:val="3"/>
            <w:tcBorders>
              <w:top w:val="single" w:sz="4" w:space="0" w:color="auto"/>
              <w:left w:val="single" w:sz="4" w:space="0" w:color="auto"/>
              <w:bottom w:val="single" w:sz="4" w:space="0" w:color="auto"/>
              <w:right w:val="single" w:sz="4" w:space="0" w:color="000000"/>
            </w:tcBorders>
            <w:shd w:val="clear" w:color="000000" w:fill="FFFFFF"/>
            <w:noWrap/>
            <w:vAlign w:val="bottom"/>
            <w:hideMark/>
          </w:tcPr>
          <w:p w:rsidR="00300617" w:rsidRPr="00300617" w:rsidRDefault="00300617" w:rsidP="00300617">
            <w:pPr>
              <w:overflowPunct/>
              <w:autoSpaceDE/>
              <w:autoSpaceDN/>
              <w:adjustRightInd/>
              <w:jc w:val="center"/>
              <w:rPr>
                <w:rFonts w:ascii="Times New Roman" w:hAnsi="Times New Roman"/>
                <w:i/>
                <w:iCs/>
                <w:color w:val="000000"/>
                <w:sz w:val="16"/>
                <w:szCs w:val="16"/>
                <w:lang w:val="uk-UA" w:eastAsia="uk-UA"/>
              </w:rPr>
            </w:pPr>
            <w:r w:rsidRPr="00300617">
              <w:rPr>
                <w:rFonts w:ascii="Times New Roman" w:hAnsi="Times New Roman"/>
                <w:i/>
                <w:iCs/>
                <w:color w:val="000000"/>
                <w:sz w:val="16"/>
                <w:szCs w:val="16"/>
                <w:lang w:val="uk-UA" w:eastAsia="uk-UA"/>
              </w:rPr>
              <w:t>3.Ліфтове господарство</w:t>
            </w:r>
          </w:p>
        </w:tc>
      </w:tr>
      <w:tr w:rsidR="00300617" w:rsidRPr="00300617" w:rsidTr="00300617">
        <w:trPr>
          <w:trHeight w:val="420"/>
        </w:trPr>
        <w:tc>
          <w:tcPr>
            <w:tcW w:w="496" w:type="dxa"/>
            <w:tcBorders>
              <w:top w:val="nil"/>
              <w:left w:val="single" w:sz="4" w:space="0" w:color="auto"/>
              <w:bottom w:val="single" w:sz="4" w:space="0" w:color="auto"/>
              <w:right w:val="single" w:sz="4" w:space="0" w:color="auto"/>
            </w:tcBorders>
            <w:shd w:val="clear" w:color="000000" w:fill="FFFFFF"/>
            <w:noWrap/>
            <w:vAlign w:val="bottom"/>
            <w:hideMark/>
          </w:tcPr>
          <w:p w:rsidR="00300617" w:rsidRPr="00300617" w:rsidRDefault="00300617" w:rsidP="00300617">
            <w:pPr>
              <w:overflowPunct/>
              <w:autoSpaceDE/>
              <w:autoSpaceDN/>
              <w:adjustRightInd/>
              <w:jc w:val="center"/>
              <w:rPr>
                <w:rFonts w:ascii="Times New Roman" w:hAnsi="Times New Roman"/>
                <w:color w:val="000000"/>
                <w:sz w:val="16"/>
                <w:szCs w:val="16"/>
                <w:lang w:val="uk-UA" w:eastAsia="uk-UA"/>
              </w:rPr>
            </w:pPr>
            <w:r w:rsidRPr="00300617">
              <w:rPr>
                <w:rFonts w:ascii="Times New Roman" w:hAnsi="Times New Roman"/>
                <w:color w:val="000000"/>
                <w:sz w:val="16"/>
                <w:szCs w:val="16"/>
                <w:lang w:val="uk-UA" w:eastAsia="uk-UA"/>
              </w:rPr>
              <w:t>3.15</w:t>
            </w:r>
          </w:p>
        </w:tc>
        <w:tc>
          <w:tcPr>
            <w:tcW w:w="8967" w:type="dxa"/>
            <w:tcBorders>
              <w:top w:val="nil"/>
              <w:left w:val="nil"/>
              <w:bottom w:val="single" w:sz="4" w:space="0" w:color="auto"/>
              <w:right w:val="nil"/>
            </w:tcBorders>
            <w:shd w:val="clear" w:color="000000" w:fill="FFFFFF"/>
            <w:noWrap/>
            <w:vAlign w:val="bottom"/>
            <w:hideMark/>
          </w:tcPr>
          <w:p w:rsidR="00300617" w:rsidRPr="00300617" w:rsidRDefault="00300617" w:rsidP="00300617">
            <w:pPr>
              <w:overflowPunct/>
              <w:autoSpaceDE/>
              <w:autoSpaceDN/>
              <w:adjustRightInd/>
              <w:jc w:val="both"/>
              <w:rPr>
                <w:rFonts w:ascii="Times New Roman" w:hAnsi="Times New Roman"/>
                <w:color w:val="000000"/>
                <w:sz w:val="16"/>
                <w:szCs w:val="16"/>
                <w:lang w:val="uk-UA" w:eastAsia="uk-UA"/>
              </w:rPr>
            </w:pPr>
            <w:r w:rsidRPr="00300617">
              <w:rPr>
                <w:rFonts w:ascii="Times New Roman" w:hAnsi="Times New Roman"/>
                <w:color w:val="000000"/>
                <w:sz w:val="16"/>
                <w:szCs w:val="16"/>
                <w:lang w:val="uk-UA" w:eastAsia="uk-UA"/>
              </w:rPr>
              <w:t>Капітальний ремонт о ліфта за адресою : м. Обухів Київської області  вул.Київська 113 (2п). Рег.№21295</w:t>
            </w:r>
          </w:p>
        </w:tc>
        <w:tc>
          <w:tcPr>
            <w:tcW w:w="1224" w:type="dxa"/>
            <w:tcBorders>
              <w:top w:val="nil"/>
              <w:left w:val="single" w:sz="4" w:space="0" w:color="auto"/>
              <w:bottom w:val="single" w:sz="4" w:space="0" w:color="auto"/>
              <w:right w:val="single" w:sz="4" w:space="0" w:color="auto"/>
            </w:tcBorders>
            <w:shd w:val="clear" w:color="000000" w:fill="FFFFFF"/>
            <w:noWrap/>
            <w:vAlign w:val="bottom"/>
            <w:hideMark/>
          </w:tcPr>
          <w:p w:rsidR="00300617" w:rsidRPr="00300617" w:rsidRDefault="00300617" w:rsidP="00300617">
            <w:pPr>
              <w:overflowPunct/>
              <w:autoSpaceDE/>
              <w:autoSpaceDN/>
              <w:adjustRightInd/>
              <w:jc w:val="center"/>
              <w:rPr>
                <w:rFonts w:ascii="Times New Roman" w:hAnsi="Times New Roman"/>
                <w:color w:val="000000"/>
                <w:sz w:val="16"/>
                <w:szCs w:val="16"/>
                <w:lang w:val="uk-UA" w:eastAsia="uk-UA"/>
              </w:rPr>
            </w:pPr>
            <w:r w:rsidRPr="00300617">
              <w:rPr>
                <w:rFonts w:ascii="Times New Roman" w:hAnsi="Times New Roman"/>
                <w:color w:val="000000"/>
                <w:sz w:val="16"/>
                <w:szCs w:val="16"/>
                <w:lang w:val="uk-UA" w:eastAsia="uk-UA"/>
              </w:rPr>
              <w:t>55 000,0 грн.</w:t>
            </w:r>
          </w:p>
        </w:tc>
      </w:tr>
      <w:tr w:rsidR="00300617" w:rsidRPr="00300617" w:rsidTr="00300617">
        <w:trPr>
          <w:trHeight w:val="450"/>
        </w:trPr>
        <w:tc>
          <w:tcPr>
            <w:tcW w:w="496" w:type="dxa"/>
            <w:tcBorders>
              <w:top w:val="nil"/>
              <w:left w:val="single" w:sz="4" w:space="0" w:color="auto"/>
              <w:bottom w:val="single" w:sz="4" w:space="0" w:color="auto"/>
              <w:right w:val="single" w:sz="4" w:space="0" w:color="auto"/>
            </w:tcBorders>
            <w:shd w:val="clear" w:color="000000" w:fill="FFFFFF"/>
            <w:noWrap/>
            <w:vAlign w:val="bottom"/>
            <w:hideMark/>
          </w:tcPr>
          <w:p w:rsidR="00300617" w:rsidRPr="00300617" w:rsidRDefault="00300617" w:rsidP="00300617">
            <w:pPr>
              <w:overflowPunct/>
              <w:autoSpaceDE/>
              <w:autoSpaceDN/>
              <w:adjustRightInd/>
              <w:jc w:val="center"/>
              <w:rPr>
                <w:rFonts w:ascii="Times New Roman" w:hAnsi="Times New Roman"/>
                <w:color w:val="000000"/>
                <w:sz w:val="16"/>
                <w:szCs w:val="16"/>
                <w:lang w:val="uk-UA" w:eastAsia="uk-UA"/>
              </w:rPr>
            </w:pPr>
            <w:r w:rsidRPr="00300617">
              <w:rPr>
                <w:rFonts w:ascii="Times New Roman" w:hAnsi="Times New Roman"/>
                <w:color w:val="000000"/>
                <w:sz w:val="16"/>
                <w:szCs w:val="16"/>
                <w:lang w:val="uk-UA" w:eastAsia="uk-UA"/>
              </w:rPr>
              <w:t>3.16</w:t>
            </w:r>
          </w:p>
        </w:tc>
        <w:tc>
          <w:tcPr>
            <w:tcW w:w="8967" w:type="dxa"/>
            <w:tcBorders>
              <w:top w:val="nil"/>
              <w:left w:val="nil"/>
              <w:bottom w:val="single" w:sz="4" w:space="0" w:color="auto"/>
              <w:right w:val="nil"/>
            </w:tcBorders>
            <w:shd w:val="clear" w:color="000000" w:fill="FFFFFF"/>
            <w:noWrap/>
            <w:vAlign w:val="bottom"/>
            <w:hideMark/>
          </w:tcPr>
          <w:p w:rsidR="00300617" w:rsidRPr="00300617" w:rsidRDefault="00300617" w:rsidP="00300617">
            <w:pPr>
              <w:overflowPunct/>
              <w:autoSpaceDE/>
              <w:autoSpaceDN/>
              <w:adjustRightInd/>
              <w:jc w:val="both"/>
              <w:rPr>
                <w:rFonts w:ascii="Times New Roman" w:hAnsi="Times New Roman"/>
                <w:color w:val="000000"/>
                <w:sz w:val="16"/>
                <w:szCs w:val="16"/>
                <w:lang w:val="uk-UA" w:eastAsia="uk-UA"/>
              </w:rPr>
            </w:pPr>
            <w:r w:rsidRPr="00300617">
              <w:rPr>
                <w:rFonts w:ascii="Times New Roman" w:hAnsi="Times New Roman"/>
                <w:color w:val="000000"/>
                <w:sz w:val="16"/>
                <w:szCs w:val="16"/>
                <w:lang w:val="uk-UA" w:eastAsia="uk-UA"/>
              </w:rPr>
              <w:t>Капітальний ремонт о ліфта за адресою : м. Обухів Київської області вул.. Миру 2  (1п). Рег.№18455</w:t>
            </w:r>
          </w:p>
        </w:tc>
        <w:tc>
          <w:tcPr>
            <w:tcW w:w="1224" w:type="dxa"/>
            <w:tcBorders>
              <w:top w:val="nil"/>
              <w:left w:val="single" w:sz="4" w:space="0" w:color="auto"/>
              <w:bottom w:val="single" w:sz="4" w:space="0" w:color="auto"/>
              <w:right w:val="single" w:sz="4" w:space="0" w:color="auto"/>
            </w:tcBorders>
            <w:shd w:val="clear" w:color="000000" w:fill="FFFFFF"/>
            <w:noWrap/>
            <w:vAlign w:val="bottom"/>
            <w:hideMark/>
          </w:tcPr>
          <w:p w:rsidR="00300617" w:rsidRPr="00300617" w:rsidRDefault="00300617" w:rsidP="00300617">
            <w:pPr>
              <w:overflowPunct/>
              <w:autoSpaceDE/>
              <w:autoSpaceDN/>
              <w:adjustRightInd/>
              <w:jc w:val="center"/>
              <w:rPr>
                <w:rFonts w:ascii="Times New Roman" w:hAnsi="Times New Roman"/>
                <w:color w:val="000000"/>
                <w:sz w:val="16"/>
                <w:szCs w:val="16"/>
                <w:lang w:val="uk-UA" w:eastAsia="uk-UA"/>
              </w:rPr>
            </w:pPr>
            <w:r w:rsidRPr="00300617">
              <w:rPr>
                <w:rFonts w:ascii="Times New Roman" w:hAnsi="Times New Roman"/>
                <w:color w:val="000000"/>
                <w:sz w:val="16"/>
                <w:szCs w:val="16"/>
                <w:lang w:val="uk-UA" w:eastAsia="uk-UA"/>
              </w:rPr>
              <w:t>77 500,0 грн.</w:t>
            </w:r>
          </w:p>
        </w:tc>
      </w:tr>
      <w:tr w:rsidR="00300617" w:rsidRPr="00300617" w:rsidTr="00300617">
        <w:trPr>
          <w:trHeight w:val="450"/>
        </w:trPr>
        <w:tc>
          <w:tcPr>
            <w:tcW w:w="496" w:type="dxa"/>
            <w:tcBorders>
              <w:top w:val="nil"/>
              <w:left w:val="single" w:sz="4" w:space="0" w:color="auto"/>
              <w:bottom w:val="single" w:sz="4" w:space="0" w:color="auto"/>
              <w:right w:val="single" w:sz="4" w:space="0" w:color="auto"/>
            </w:tcBorders>
            <w:shd w:val="clear" w:color="000000" w:fill="FFFFFF"/>
            <w:noWrap/>
            <w:vAlign w:val="bottom"/>
            <w:hideMark/>
          </w:tcPr>
          <w:p w:rsidR="00300617" w:rsidRPr="00300617" w:rsidRDefault="00300617" w:rsidP="00300617">
            <w:pPr>
              <w:overflowPunct/>
              <w:autoSpaceDE/>
              <w:autoSpaceDN/>
              <w:adjustRightInd/>
              <w:jc w:val="center"/>
              <w:rPr>
                <w:rFonts w:ascii="Times New Roman" w:hAnsi="Times New Roman"/>
                <w:color w:val="000000"/>
                <w:sz w:val="16"/>
                <w:szCs w:val="16"/>
                <w:lang w:val="uk-UA" w:eastAsia="uk-UA"/>
              </w:rPr>
            </w:pPr>
            <w:r w:rsidRPr="00300617">
              <w:rPr>
                <w:rFonts w:ascii="Times New Roman" w:hAnsi="Times New Roman"/>
                <w:color w:val="000000"/>
                <w:sz w:val="16"/>
                <w:szCs w:val="16"/>
                <w:lang w:val="uk-UA" w:eastAsia="uk-UA"/>
              </w:rPr>
              <w:t>3.17</w:t>
            </w:r>
          </w:p>
        </w:tc>
        <w:tc>
          <w:tcPr>
            <w:tcW w:w="8967" w:type="dxa"/>
            <w:tcBorders>
              <w:top w:val="nil"/>
              <w:left w:val="nil"/>
              <w:bottom w:val="single" w:sz="4" w:space="0" w:color="auto"/>
              <w:right w:val="nil"/>
            </w:tcBorders>
            <w:shd w:val="clear" w:color="000000" w:fill="FFFFFF"/>
            <w:noWrap/>
            <w:vAlign w:val="bottom"/>
            <w:hideMark/>
          </w:tcPr>
          <w:p w:rsidR="00300617" w:rsidRPr="00300617" w:rsidRDefault="00300617" w:rsidP="00300617">
            <w:pPr>
              <w:overflowPunct/>
              <w:autoSpaceDE/>
              <w:autoSpaceDN/>
              <w:adjustRightInd/>
              <w:jc w:val="both"/>
              <w:rPr>
                <w:rFonts w:ascii="Times New Roman" w:hAnsi="Times New Roman"/>
                <w:color w:val="000000"/>
                <w:sz w:val="16"/>
                <w:szCs w:val="16"/>
                <w:lang w:val="uk-UA" w:eastAsia="uk-UA"/>
              </w:rPr>
            </w:pPr>
            <w:r w:rsidRPr="00300617">
              <w:rPr>
                <w:rFonts w:ascii="Times New Roman" w:hAnsi="Times New Roman"/>
                <w:color w:val="000000"/>
                <w:sz w:val="16"/>
                <w:szCs w:val="16"/>
                <w:lang w:val="uk-UA" w:eastAsia="uk-UA"/>
              </w:rPr>
              <w:t>Капітальний ремонт о ліфта за адресою : м. Обухів Київської області  вул. Миру 13  (2п). Рег.№16824</w:t>
            </w:r>
          </w:p>
        </w:tc>
        <w:tc>
          <w:tcPr>
            <w:tcW w:w="1224" w:type="dxa"/>
            <w:tcBorders>
              <w:top w:val="nil"/>
              <w:left w:val="single" w:sz="4" w:space="0" w:color="auto"/>
              <w:bottom w:val="single" w:sz="4" w:space="0" w:color="auto"/>
              <w:right w:val="single" w:sz="4" w:space="0" w:color="auto"/>
            </w:tcBorders>
            <w:shd w:val="clear" w:color="000000" w:fill="FFFFFF"/>
            <w:noWrap/>
            <w:vAlign w:val="bottom"/>
            <w:hideMark/>
          </w:tcPr>
          <w:p w:rsidR="00300617" w:rsidRPr="00300617" w:rsidRDefault="00300617" w:rsidP="00300617">
            <w:pPr>
              <w:overflowPunct/>
              <w:autoSpaceDE/>
              <w:autoSpaceDN/>
              <w:adjustRightInd/>
              <w:jc w:val="center"/>
              <w:rPr>
                <w:rFonts w:ascii="Times New Roman" w:hAnsi="Times New Roman"/>
                <w:color w:val="000000"/>
                <w:sz w:val="16"/>
                <w:szCs w:val="16"/>
                <w:lang w:val="uk-UA" w:eastAsia="uk-UA"/>
              </w:rPr>
            </w:pPr>
            <w:r w:rsidRPr="00300617">
              <w:rPr>
                <w:rFonts w:ascii="Times New Roman" w:hAnsi="Times New Roman"/>
                <w:color w:val="000000"/>
                <w:sz w:val="16"/>
                <w:szCs w:val="16"/>
                <w:lang w:val="uk-UA" w:eastAsia="uk-UA"/>
              </w:rPr>
              <w:t>36 600,0 грн.</w:t>
            </w:r>
          </w:p>
        </w:tc>
      </w:tr>
      <w:tr w:rsidR="00300617" w:rsidRPr="00300617" w:rsidTr="00300617">
        <w:trPr>
          <w:trHeight w:val="450"/>
        </w:trPr>
        <w:tc>
          <w:tcPr>
            <w:tcW w:w="496" w:type="dxa"/>
            <w:tcBorders>
              <w:top w:val="nil"/>
              <w:left w:val="single" w:sz="4" w:space="0" w:color="auto"/>
              <w:bottom w:val="single" w:sz="4" w:space="0" w:color="auto"/>
              <w:right w:val="single" w:sz="4" w:space="0" w:color="auto"/>
            </w:tcBorders>
            <w:shd w:val="clear" w:color="000000" w:fill="FFFFFF"/>
            <w:noWrap/>
            <w:vAlign w:val="bottom"/>
            <w:hideMark/>
          </w:tcPr>
          <w:p w:rsidR="00300617" w:rsidRPr="00300617" w:rsidRDefault="00300617" w:rsidP="00300617">
            <w:pPr>
              <w:overflowPunct/>
              <w:autoSpaceDE/>
              <w:autoSpaceDN/>
              <w:adjustRightInd/>
              <w:jc w:val="center"/>
              <w:rPr>
                <w:rFonts w:ascii="Times New Roman" w:hAnsi="Times New Roman"/>
                <w:color w:val="000000"/>
                <w:sz w:val="16"/>
                <w:szCs w:val="16"/>
                <w:lang w:val="uk-UA" w:eastAsia="uk-UA"/>
              </w:rPr>
            </w:pPr>
            <w:r w:rsidRPr="00300617">
              <w:rPr>
                <w:rFonts w:ascii="Times New Roman" w:hAnsi="Times New Roman"/>
                <w:color w:val="000000"/>
                <w:sz w:val="16"/>
                <w:szCs w:val="16"/>
                <w:lang w:val="uk-UA" w:eastAsia="uk-UA"/>
              </w:rPr>
              <w:t>3.18</w:t>
            </w:r>
          </w:p>
        </w:tc>
        <w:tc>
          <w:tcPr>
            <w:tcW w:w="8967" w:type="dxa"/>
            <w:tcBorders>
              <w:top w:val="nil"/>
              <w:left w:val="nil"/>
              <w:bottom w:val="single" w:sz="4" w:space="0" w:color="auto"/>
              <w:right w:val="nil"/>
            </w:tcBorders>
            <w:shd w:val="clear" w:color="000000" w:fill="FFFFFF"/>
            <w:noWrap/>
            <w:vAlign w:val="bottom"/>
            <w:hideMark/>
          </w:tcPr>
          <w:p w:rsidR="00300617" w:rsidRPr="00300617" w:rsidRDefault="00300617" w:rsidP="00300617">
            <w:pPr>
              <w:overflowPunct/>
              <w:autoSpaceDE/>
              <w:autoSpaceDN/>
              <w:adjustRightInd/>
              <w:jc w:val="both"/>
              <w:rPr>
                <w:rFonts w:ascii="Times New Roman" w:hAnsi="Times New Roman"/>
                <w:color w:val="000000"/>
                <w:sz w:val="16"/>
                <w:szCs w:val="16"/>
                <w:lang w:val="uk-UA" w:eastAsia="uk-UA"/>
              </w:rPr>
            </w:pPr>
            <w:r w:rsidRPr="00300617">
              <w:rPr>
                <w:rFonts w:ascii="Times New Roman" w:hAnsi="Times New Roman"/>
                <w:color w:val="000000"/>
                <w:sz w:val="16"/>
                <w:szCs w:val="16"/>
                <w:lang w:val="uk-UA" w:eastAsia="uk-UA"/>
              </w:rPr>
              <w:t>Капітальний ремонт о ліфта за адресою : м. Обухів Київської області вул. Миру 17А  (2п). Рег.№30107</w:t>
            </w:r>
          </w:p>
        </w:tc>
        <w:tc>
          <w:tcPr>
            <w:tcW w:w="1224" w:type="dxa"/>
            <w:tcBorders>
              <w:top w:val="nil"/>
              <w:left w:val="single" w:sz="4" w:space="0" w:color="auto"/>
              <w:bottom w:val="single" w:sz="4" w:space="0" w:color="auto"/>
              <w:right w:val="single" w:sz="4" w:space="0" w:color="auto"/>
            </w:tcBorders>
            <w:shd w:val="clear" w:color="000000" w:fill="FFFFFF"/>
            <w:noWrap/>
            <w:vAlign w:val="bottom"/>
            <w:hideMark/>
          </w:tcPr>
          <w:p w:rsidR="00300617" w:rsidRPr="00300617" w:rsidRDefault="00300617" w:rsidP="00300617">
            <w:pPr>
              <w:overflowPunct/>
              <w:autoSpaceDE/>
              <w:autoSpaceDN/>
              <w:adjustRightInd/>
              <w:jc w:val="center"/>
              <w:rPr>
                <w:rFonts w:ascii="Times New Roman" w:hAnsi="Times New Roman"/>
                <w:color w:val="000000"/>
                <w:sz w:val="16"/>
                <w:szCs w:val="16"/>
                <w:lang w:val="uk-UA" w:eastAsia="uk-UA"/>
              </w:rPr>
            </w:pPr>
            <w:r w:rsidRPr="00300617">
              <w:rPr>
                <w:rFonts w:ascii="Times New Roman" w:hAnsi="Times New Roman"/>
                <w:color w:val="000000"/>
                <w:sz w:val="16"/>
                <w:szCs w:val="16"/>
                <w:lang w:val="uk-UA" w:eastAsia="uk-UA"/>
              </w:rPr>
              <w:t>25 600,0 грн.</w:t>
            </w:r>
          </w:p>
        </w:tc>
      </w:tr>
      <w:tr w:rsidR="00300617" w:rsidRPr="00300617" w:rsidTr="00300617">
        <w:trPr>
          <w:trHeight w:val="450"/>
        </w:trPr>
        <w:tc>
          <w:tcPr>
            <w:tcW w:w="496" w:type="dxa"/>
            <w:tcBorders>
              <w:top w:val="nil"/>
              <w:left w:val="single" w:sz="4" w:space="0" w:color="auto"/>
              <w:bottom w:val="single" w:sz="4" w:space="0" w:color="auto"/>
              <w:right w:val="single" w:sz="4" w:space="0" w:color="auto"/>
            </w:tcBorders>
            <w:shd w:val="clear" w:color="000000" w:fill="FFFFFF"/>
            <w:noWrap/>
            <w:vAlign w:val="bottom"/>
            <w:hideMark/>
          </w:tcPr>
          <w:p w:rsidR="00300617" w:rsidRPr="00300617" w:rsidRDefault="00300617" w:rsidP="00300617">
            <w:pPr>
              <w:overflowPunct/>
              <w:autoSpaceDE/>
              <w:autoSpaceDN/>
              <w:adjustRightInd/>
              <w:jc w:val="center"/>
              <w:rPr>
                <w:rFonts w:ascii="Times New Roman" w:hAnsi="Times New Roman"/>
                <w:color w:val="000000"/>
                <w:sz w:val="16"/>
                <w:szCs w:val="16"/>
                <w:lang w:val="uk-UA" w:eastAsia="uk-UA"/>
              </w:rPr>
            </w:pPr>
            <w:r w:rsidRPr="00300617">
              <w:rPr>
                <w:rFonts w:ascii="Times New Roman" w:hAnsi="Times New Roman"/>
                <w:color w:val="000000"/>
                <w:sz w:val="16"/>
                <w:szCs w:val="16"/>
                <w:lang w:val="uk-UA" w:eastAsia="uk-UA"/>
              </w:rPr>
              <w:t>3.19</w:t>
            </w:r>
          </w:p>
        </w:tc>
        <w:tc>
          <w:tcPr>
            <w:tcW w:w="8967" w:type="dxa"/>
            <w:tcBorders>
              <w:top w:val="nil"/>
              <w:left w:val="nil"/>
              <w:bottom w:val="single" w:sz="4" w:space="0" w:color="auto"/>
              <w:right w:val="nil"/>
            </w:tcBorders>
            <w:shd w:val="clear" w:color="000000" w:fill="FFFFFF"/>
            <w:noWrap/>
            <w:vAlign w:val="bottom"/>
            <w:hideMark/>
          </w:tcPr>
          <w:p w:rsidR="00300617" w:rsidRPr="00300617" w:rsidRDefault="00300617" w:rsidP="00300617">
            <w:pPr>
              <w:overflowPunct/>
              <w:autoSpaceDE/>
              <w:autoSpaceDN/>
              <w:adjustRightInd/>
              <w:jc w:val="both"/>
              <w:rPr>
                <w:rFonts w:ascii="Times New Roman" w:hAnsi="Times New Roman"/>
                <w:color w:val="000000"/>
                <w:sz w:val="16"/>
                <w:szCs w:val="16"/>
                <w:lang w:val="uk-UA" w:eastAsia="uk-UA"/>
              </w:rPr>
            </w:pPr>
            <w:r w:rsidRPr="00300617">
              <w:rPr>
                <w:rFonts w:ascii="Times New Roman" w:hAnsi="Times New Roman"/>
                <w:color w:val="000000"/>
                <w:sz w:val="16"/>
                <w:szCs w:val="16"/>
                <w:lang w:val="uk-UA" w:eastAsia="uk-UA"/>
              </w:rPr>
              <w:t>Капітальний ремонт о ліфта за адресою : м. Обухів Київської області вул. Київська 123 (3 п). Рег.№20619</w:t>
            </w:r>
          </w:p>
        </w:tc>
        <w:tc>
          <w:tcPr>
            <w:tcW w:w="1224" w:type="dxa"/>
            <w:tcBorders>
              <w:top w:val="nil"/>
              <w:left w:val="single" w:sz="4" w:space="0" w:color="auto"/>
              <w:bottom w:val="single" w:sz="4" w:space="0" w:color="auto"/>
              <w:right w:val="single" w:sz="4" w:space="0" w:color="auto"/>
            </w:tcBorders>
            <w:shd w:val="clear" w:color="000000" w:fill="FFFFFF"/>
            <w:noWrap/>
            <w:vAlign w:val="bottom"/>
            <w:hideMark/>
          </w:tcPr>
          <w:p w:rsidR="00300617" w:rsidRPr="00300617" w:rsidRDefault="00300617" w:rsidP="00300617">
            <w:pPr>
              <w:overflowPunct/>
              <w:autoSpaceDE/>
              <w:autoSpaceDN/>
              <w:adjustRightInd/>
              <w:jc w:val="center"/>
              <w:rPr>
                <w:rFonts w:ascii="Times New Roman" w:hAnsi="Times New Roman"/>
                <w:color w:val="000000"/>
                <w:sz w:val="16"/>
                <w:szCs w:val="16"/>
                <w:lang w:val="uk-UA" w:eastAsia="uk-UA"/>
              </w:rPr>
            </w:pPr>
            <w:r w:rsidRPr="00300617">
              <w:rPr>
                <w:rFonts w:ascii="Times New Roman" w:hAnsi="Times New Roman"/>
                <w:color w:val="000000"/>
                <w:sz w:val="16"/>
                <w:szCs w:val="16"/>
                <w:lang w:val="uk-UA" w:eastAsia="uk-UA"/>
              </w:rPr>
              <w:t>31 000,0 грн.</w:t>
            </w:r>
          </w:p>
        </w:tc>
      </w:tr>
      <w:tr w:rsidR="00300617" w:rsidRPr="00300617" w:rsidTr="00300617">
        <w:trPr>
          <w:trHeight w:val="450"/>
        </w:trPr>
        <w:tc>
          <w:tcPr>
            <w:tcW w:w="496" w:type="dxa"/>
            <w:tcBorders>
              <w:top w:val="nil"/>
              <w:left w:val="single" w:sz="4" w:space="0" w:color="auto"/>
              <w:bottom w:val="single" w:sz="4" w:space="0" w:color="auto"/>
              <w:right w:val="single" w:sz="4" w:space="0" w:color="auto"/>
            </w:tcBorders>
            <w:shd w:val="clear" w:color="000000" w:fill="FFFFFF"/>
            <w:noWrap/>
            <w:vAlign w:val="bottom"/>
            <w:hideMark/>
          </w:tcPr>
          <w:p w:rsidR="00300617" w:rsidRPr="00300617" w:rsidRDefault="00300617" w:rsidP="00300617">
            <w:pPr>
              <w:overflowPunct/>
              <w:autoSpaceDE/>
              <w:autoSpaceDN/>
              <w:adjustRightInd/>
              <w:jc w:val="center"/>
              <w:rPr>
                <w:rFonts w:ascii="Times New Roman" w:hAnsi="Times New Roman"/>
                <w:color w:val="000000"/>
                <w:sz w:val="16"/>
                <w:szCs w:val="16"/>
                <w:lang w:val="uk-UA" w:eastAsia="uk-UA"/>
              </w:rPr>
            </w:pPr>
            <w:r w:rsidRPr="00300617">
              <w:rPr>
                <w:rFonts w:ascii="Times New Roman" w:hAnsi="Times New Roman"/>
                <w:color w:val="000000"/>
                <w:sz w:val="16"/>
                <w:szCs w:val="16"/>
                <w:lang w:val="uk-UA" w:eastAsia="uk-UA"/>
              </w:rPr>
              <w:t>3.20</w:t>
            </w:r>
          </w:p>
        </w:tc>
        <w:tc>
          <w:tcPr>
            <w:tcW w:w="8967" w:type="dxa"/>
            <w:tcBorders>
              <w:top w:val="nil"/>
              <w:left w:val="nil"/>
              <w:bottom w:val="single" w:sz="4" w:space="0" w:color="auto"/>
              <w:right w:val="nil"/>
            </w:tcBorders>
            <w:shd w:val="clear" w:color="000000" w:fill="FFFFFF"/>
            <w:noWrap/>
            <w:vAlign w:val="bottom"/>
            <w:hideMark/>
          </w:tcPr>
          <w:p w:rsidR="00300617" w:rsidRPr="00300617" w:rsidRDefault="00300617" w:rsidP="00300617">
            <w:pPr>
              <w:overflowPunct/>
              <w:autoSpaceDE/>
              <w:autoSpaceDN/>
              <w:adjustRightInd/>
              <w:jc w:val="both"/>
              <w:rPr>
                <w:rFonts w:ascii="Times New Roman" w:hAnsi="Times New Roman"/>
                <w:color w:val="000000"/>
                <w:sz w:val="16"/>
                <w:szCs w:val="16"/>
                <w:lang w:val="uk-UA" w:eastAsia="uk-UA"/>
              </w:rPr>
            </w:pPr>
            <w:r w:rsidRPr="00300617">
              <w:rPr>
                <w:rFonts w:ascii="Times New Roman" w:hAnsi="Times New Roman"/>
                <w:color w:val="000000"/>
                <w:sz w:val="16"/>
                <w:szCs w:val="16"/>
                <w:lang w:val="uk-UA" w:eastAsia="uk-UA"/>
              </w:rPr>
              <w:t>Капітальний ремонт о ліфта за адресою : м. Обухів Київської області  вул. Київська 150 (2 п). Рег.№17704</w:t>
            </w:r>
          </w:p>
        </w:tc>
        <w:tc>
          <w:tcPr>
            <w:tcW w:w="1224" w:type="dxa"/>
            <w:tcBorders>
              <w:top w:val="nil"/>
              <w:left w:val="single" w:sz="4" w:space="0" w:color="auto"/>
              <w:bottom w:val="single" w:sz="4" w:space="0" w:color="auto"/>
              <w:right w:val="single" w:sz="4" w:space="0" w:color="auto"/>
            </w:tcBorders>
            <w:shd w:val="clear" w:color="000000" w:fill="FFFFFF"/>
            <w:noWrap/>
            <w:vAlign w:val="bottom"/>
            <w:hideMark/>
          </w:tcPr>
          <w:p w:rsidR="00300617" w:rsidRPr="00300617" w:rsidRDefault="00300617" w:rsidP="00300617">
            <w:pPr>
              <w:overflowPunct/>
              <w:autoSpaceDE/>
              <w:autoSpaceDN/>
              <w:adjustRightInd/>
              <w:jc w:val="center"/>
              <w:rPr>
                <w:rFonts w:ascii="Times New Roman" w:hAnsi="Times New Roman"/>
                <w:color w:val="000000"/>
                <w:sz w:val="16"/>
                <w:szCs w:val="16"/>
                <w:lang w:val="uk-UA" w:eastAsia="uk-UA"/>
              </w:rPr>
            </w:pPr>
            <w:r w:rsidRPr="00300617">
              <w:rPr>
                <w:rFonts w:ascii="Times New Roman" w:hAnsi="Times New Roman"/>
                <w:color w:val="000000"/>
                <w:sz w:val="16"/>
                <w:szCs w:val="16"/>
                <w:lang w:val="uk-UA" w:eastAsia="uk-UA"/>
              </w:rPr>
              <w:t>99 500,0 грн.</w:t>
            </w:r>
          </w:p>
        </w:tc>
      </w:tr>
      <w:tr w:rsidR="00300617" w:rsidRPr="00300617" w:rsidTr="00300617">
        <w:trPr>
          <w:trHeight w:val="405"/>
        </w:trPr>
        <w:tc>
          <w:tcPr>
            <w:tcW w:w="496" w:type="dxa"/>
            <w:tcBorders>
              <w:top w:val="nil"/>
              <w:left w:val="single" w:sz="4" w:space="0" w:color="auto"/>
              <w:bottom w:val="single" w:sz="4" w:space="0" w:color="auto"/>
              <w:right w:val="single" w:sz="4" w:space="0" w:color="auto"/>
            </w:tcBorders>
            <w:shd w:val="clear" w:color="000000" w:fill="FFFFFF"/>
            <w:noWrap/>
            <w:vAlign w:val="bottom"/>
            <w:hideMark/>
          </w:tcPr>
          <w:p w:rsidR="00300617" w:rsidRPr="00300617" w:rsidRDefault="00300617" w:rsidP="00300617">
            <w:pPr>
              <w:overflowPunct/>
              <w:autoSpaceDE/>
              <w:autoSpaceDN/>
              <w:adjustRightInd/>
              <w:jc w:val="center"/>
              <w:rPr>
                <w:rFonts w:ascii="Times New Roman" w:hAnsi="Times New Roman"/>
                <w:color w:val="000000"/>
                <w:sz w:val="16"/>
                <w:szCs w:val="16"/>
                <w:lang w:val="uk-UA" w:eastAsia="uk-UA"/>
              </w:rPr>
            </w:pPr>
            <w:r w:rsidRPr="00300617">
              <w:rPr>
                <w:rFonts w:ascii="Times New Roman" w:hAnsi="Times New Roman"/>
                <w:color w:val="000000"/>
                <w:sz w:val="16"/>
                <w:szCs w:val="16"/>
                <w:lang w:val="uk-UA" w:eastAsia="uk-UA"/>
              </w:rPr>
              <w:t>3.21</w:t>
            </w:r>
          </w:p>
        </w:tc>
        <w:tc>
          <w:tcPr>
            <w:tcW w:w="8967" w:type="dxa"/>
            <w:tcBorders>
              <w:top w:val="nil"/>
              <w:left w:val="nil"/>
              <w:bottom w:val="single" w:sz="4" w:space="0" w:color="auto"/>
              <w:right w:val="nil"/>
            </w:tcBorders>
            <w:shd w:val="clear" w:color="000000" w:fill="FFFFFF"/>
            <w:noWrap/>
            <w:vAlign w:val="bottom"/>
            <w:hideMark/>
          </w:tcPr>
          <w:p w:rsidR="00300617" w:rsidRPr="00300617" w:rsidRDefault="00300617" w:rsidP="00300617">
            <w:pPr>
              <w:overflowPunct/>
              <w:autoSpaceDE/>
              <w:autoSpaceDN/>
              <w:adjustRightInd/>
              <w:jc w:val="both"/>
              <w:rPr>
                <w:rFonts w:ascii="Times New Roman" w:hAnsi="Times New Roman"/>
                <w:color w:val="000000"/>
                <w:sz w:val="16"/>
                <w:szCs w:val="16"/>
                <w:lang w:val="uk-UA" w:eastAsia="uk-UA"/>
              </w:rPr>
            </w:pPr>
            <w:r w:rsidRPr="00300617">
              <w:rPr>
                <w:rFonts w:ascii="Times New Roman" w:hAnsi="Times New Roman"/>
                <w:color w:val="000000"/>
                <w:sz w:val="16"/>
                <w:szCs w:val="16"/>
                <w:lang w:val="uk-UA" w:eastAsia="uk-UA"/>
              </w:rPr>
              <w:t>Капітальний ремонт о ліфта за адресою : м. Обухів Київської області  вул. Миру 9 (1 п). Рег.№14479</w:t>
            </w:r>
          </w:p>
        </w:tc>
        <w:tc>
          <w:tcPr>
            <w:tcW w:w="1224" w:type="dxa"/>
            <w:tcBorders>
              <w:top w:val="nil"/>
              <w:left w:val="single" w:sz="4" w:space="0" w:color="auto"/>
              <w:bottom w:val="single" w:sz="4" w:space="0" w:color="auto"/>
              <w:right w:val="single" w:sz="4" w:space="0" w:color="auto"/>
            </w:tcBorders>
            <w:shd w:val="clear" w:color="000000" w:fill="FFFFFF"/>
            <w:noWrap/>
            <w:vAlign w:val="bottom"/>
            <w:hideMark/>
          </w:tcPr>
          <w:p w:rsidR="00300617" w:rsidRPr="00300617" w:rsidRDefault="00300617" w:rsidP="00300617">
            <w:pPr>
              <w:overflowPunct/>
              <w:autoSpaceDE/>
              <w:autoSpaceDN/>
              <w:adjustRightInd/>
              <w:jc w:val="center"/>
              <w:rPr>
                <w:rFonts w:ascii="Times New Roman" w:hAnsi="Times New Roman"/>
                <w:color w:val="000000"/>
                <w:sz w:val="16"/>
                <w:szCs w:val="16"/>
                <w:lang w:val="uk-UA" w:eastAsia="uk-UA"/>
              </w:rPr>
            </w:pPr>
            <w:r w:rsidRPr="00300617">
              <w:rPr>
                <w:rFonts w:ascii="Times New Roman" w:hAnsi="Times New Roman"/>
                <w:color w:val="000000"/>
                <w:sz w:val="16"/>
                <w:szCs w:val="16"/>
                <w:lang w:val="uk-UA" w:eastAsia="uk-UA"/>
              </w:rPr>
              <w:t>73 100,0 грн.</w:t>
            </w:r>
          </w:p>
        </w:tc>
      </w:tr>
      <w:tr w:rsidR="00300617" w:rsidRPr="00300617" w:rsidTr="00300617">
        <w:trPr>
          <w:trHeight w:val="450"/>
        </w:trPr>
        <w:tc>
          <w:tcPr>
            <w:tcW w:w="496" w:type="dxa"/>
            <w:tcBorders>
              <w:top w:val="nil"/>
              <w:left w:val="single" w:sz="4" w:space="0" w:color="auto"/>
              <w:bottom w:val="single" w:sz="4" w:space="0" w:color="auto"/>
              <w:right w:val="single" w:sz="4" w:space="0" w:color="auto"/>
            </w:tcBorders>
            <w:shd w:val="clear" w:color="000000" w:fill="FFFFFF"/>
            <w:noWrap/>
            <w:vAlign w:val="bottom"/>
            <w:hideMark/>
          </w:tcPr>
          <w:p w:rsidR="00300617" w:rsidRPr="00300617" w:rsidRDefault="00300617" w:rsidP="00300617">
            <w:pPr>
              <w:overflowPunct/>
              <w:autoSpaceDE/>
              <w:autoSpaceDN/>
              <w:adjustRightInd/>
              <w:jc w:val="center"/>
              <w:rPr>
                <w:rFonts w:ascii="Times New Roman" w:hAnsi="Times New Roman"/>
                <w:color w:val="000000"/>
                <w:sz w:val="16"/>
                <w:szCs w:val="16"/>
                <w:lang w:val="uk-UA" w:eastAsia="uk-UA"/>
              </w:rPr>
            </w:pPr>
            <w:r w:rsidRPr="00300617">
              <w:rPr>
                <w:rFonts w:ascii="Times New Roman" w:hAnsi="Times New Roman"/>
                <w:color w:val="000000"/>
                <w:sz w:val="16"/>
                <w:szCs w:val="16"/>
                <w:lang w:val="uk-UA" w:eastAsia="uk-UA"/>
              </w:rPr>
              <w:t>3.22</w:t>
            </w:r>
          </w:p>
        </w:tc>
        <w:tc>
          <w:tcPr>
            <w:tcW w:w="8967" w:type="dxa"/>
            <w:tcBorders>
              <w:top w:val="nil"/>
              <w:left w:val="nil"/>
              <w:bottom w:val="single" w:sz="4" w:space="0" w:color="auto"/>
              <w:right w:val="nil"/>
            </w:tcBorders>
            <w:shd w:val="clear" w:color="000000" w:fill="FFFFFF"/>
            <w:noWrap/>
            <w:vAlign w:val="bottom"/>
            <w:hideMark/>
          </w:tcPr>
          <w:p w:rsidR="00300617" w:rsidRPr="00300617" w:rsidRDefault="00300617" w:rsidP="00300617">
            <w:pPr>
              <w:overflowPunct/>
              <w:autoSpaceDE/>
              <w:autoSpaceDN/>
              <w:adjustRightInd/>
              <w:jc w:val="both"/>
              <w:rPr>
                <w:rFonts w:ascii="Times New Roman" w:hAnsi="Times New Roman"/>
                <w:color w:val="000000"/>
                <w:sz w:val="16"/>
                <w:szCs w:val="16"/>
                <w:lang w:val="uk-UA" w:eastAsia="uk-UA"/>
              </w:rPr>
            </w:pPr>
            <w:r w:rsidRPr="00300617">
              <w:rPr>
                <w:rFonts w:ascii="Times New Roman" w:hAnsi="Times New Roman"/>
                <w:color w:val="000000"/>
                <w:sz w:val="16"/>
                <w:szCs w:val="16"/>
                <w:lang w:val="uk-UA" w:eastAsia="uk-UA"/>
              </w:rPr>
              <w:t>Капітальний ремонт о ліфта за адресою : м. Обухів Київської області вул. Київська 178 (3 п). Рег.№20189</w:t>
            </w:r>
          </w:p>
        </w:tc>
        <w:tc>
          <w:tcPr>
            <w:tcW w:w="1224" w:type="dxa"/>
            <w:tcBorders>
              <w:top w:val="nil"/>
              <w:left w:val="single" w:sz="4" w:space="0" w:color="auto"/>
              <w:bottom w:val="single" w:sz="4" w:space="0" w:color="auto"/>
              <w:right w:val="single" w:sz="4" w:space="0" w:color="auto"/>
            </w:tcBorders>
            <w:shd w:val="clear" w:color="000000" w:fill="FFFFFF"/>
            <w:noWrap/>
            <w:vAlign w:val="bottom"/>
            <w:hideMark/>
          </w:tcPr>
          <w:p w:rsidR="00300617" w:rsidRPr="00300617" w:rsidRDefault="00300617" w:rsidP="00300617">
            <w:pPr>
              <w:overflowPunct/>
              <w:autoSpaceDE/>
              <w:autoSpaceDN/>
              <w:adjustRightInd/>
              <w:jc w:val="center"/>
              <w:rPr>
                <w:rFonts w:ascii="Times New Roman" w:hAnsi="Times New Roman"/>
                <w:color w:val="000000"/>
                <w:sz w:val="16"/>
                <w:szCs w:val="16"/>
                <w:lang w:val="uk-UA" w:eastAsia="uk-UA"/>
              </w:rPr>
            </w:pPr>
            <w:r w:rsidRPr="00300617">
              <w:rPr>
                <w:rFonts w:ascii="Times New Roman" w:hAnsi="Times New Roman"/>
                <w:color w:val="000000"/>
                <w:sz w:val="16"/>
                <w:szCs w:val="16"/>
                <w:lang w:val="uk-UA" w:eastAsia="uk-UA"/>
              </w:rPr>
              <w:t>61 400,0 грн.</w:t>
            </w:r>
          </w:p>
        </w:tc>
      </w:tr>
      <w:tr w:rsidR="00300617" w:rsidRPr="00300617" w:rsidTr="00300617">
        <w:trPr>
          <w:trHeight w:val="450"/>
        </w:trPr>
        <w:tc>
          <w:tcPr>
            <w:tcW w:w="496" w:type="dxa"/>
            <w:tcBorders>
              <w:top w:val="nil"/>
              <w:left w:val="single" w:sz="4" w:space="0" w:color="auto"/>
              <w:bottom w:val="single" w:sz="4" w:space="0" w:color="auto"/>
              <w:right w:val="single" w:sz="4" w:space="0" w:color="auto"/>
            </w:tcBorders>
            <w:shd w:val="clear" w:color="000000" w:fill="FFFFFF"/>
            <w:noWrap/>
            <w:vAlign w:val="bottom"/>
            <w:hideMark/>
          </w:tcPr>
          <w:p w:rsidR="00300617" w:rsidRPr="00300617" w:rsidRDefault="00300617" w:rsidP="00300617">
            <w:pPr>
              <w:overflowPunct/>
              <w:autoSpaceDE/>
              <w:autoSpaceDN/>
              <w:adjustRightInd/>
              <w:jc w:val="center"/>
              <w:rPr>
                <w:rFonts w:ascii="Times New Roman" w:hAnsi="Times New Roman"/>
                <w:color w:val="000000"/>
                <w:sz w:val="16"/>
                <w:szCs w:val="16"/>
                <w:lang w:val="uk-UA" w:eastAsia="uk-UA"/>
              </w:rPr>
            </w:pPr>
            <w:r w:rsidRPr="00300617">
              <w:rPr>
                <w:rFonts w:ascii="Times New Roman" w:hAnsi="Times New Roman"/>
                <w:color w:val="000000"/>
                <w:sz w:val="16"/>
                <w:szCs w:val="16"/>
                <w:lang w:val="uk-UA" w:eastAsia="uk-UA"/>
              </w:rPr>
              <w:t>3.23</w:t>
            </w:r>
          </w:p>
        </w:tc>
        <w:tc>
          <w:tcPr>
            <w:tcW w:w="8967" w:type="dxa"/>
            <w:tcBorders>
              <w:top w:val="nil"/>
              <w:left w:val="nil"/>
              <w:bottom w:val="single" w:sz="4" w:space="0" w:color="auto"/>
              <w:right w:val="nil"/>
            </w:tcBorders>
            <w:shd w:val="clear" w:color="000000" w:fill="FFFFFF"/>
            <w:noWrap/>
            <w:vAlign w:val="bottom"/>
            <w:hideMark/>
          </w:tcPr>
          <w:p w:rsidR="00300617" w:rsidRPr="00300617" w:rsidRDefault="00300617" w:rsidP="00300617">
            <w:pPr>
              <w:overflowPunct/>
              <w:autoSpaceDE/>
              <w:autoSpaceDN/>
              <w:adjustRightInd/>
              <w:jc w:val="both"/>
              <w:rPr>
                <w:rFonts w:ascii="Times New Roman" w:hAnsi="Times New Roman"/>
                <w:color w:val="000000"/>
                <w:sz w:val="16"/>
                <w:szCs w:val="16"/>
                <w:lang w:val="uk-UA" w:eastAsia="uk-UA"/>
              </w:rPr>
            </w:pPr>
            <w:r w:rsidRPr="00300617">
              <w:rPr>
                <w:rFonts w:ascii="Times New Roman" w:hAnsi="Times New Roman"/>
                <w:color w:val="000000"/>
                <w:sz w:val="16"/>
                <w:szCs w:val="16"/>
                <w:lang w:val="uk-UA" w:eastAsia="uk-UA"/>
              </w:rPr>
              <w:t>Капітальний ремонт о ліфта за адресою : м. Обухів Київської області вул. Каштанова 14. Рег.№13655</w:t>
            </w:r>
          </w:p>
        </w:tc>
        <w:tc>
          <w:tcPr>
            <w:tcW w:w="1224" w:type="dxa"/>
            <w:tcBorders>
              <w:top w:val="nil"/>
              <w:left w:val="single" w:sz="4" w:space="0" w:color="auto"/>
              <w:bottom w:val="single" w:sz="4" w:space="0" w:color="auto"/>
              <w:right w:val="single" w:sz="4" w:space="0" w:color="auto"/>
            </w:tcBorders>
            <w:shd w:val="clear" w:color="000000" w:fill="FFFFFF"/>
            <w:noWrap/>
            <w:vAlign w:val="bottom"/>
            <w:hideMark/>
          </w:tcPr>
          <w:p w:rsidR="00300617" w:rsidRPr="00300617" w:rsidRDefault="00300617" w:rsidP="00300617">
            <w:pPr>
              <w:overflowPunct/>
              <w:autoSpaceDE/>
              <w:autoSpaceDN/>
              <w:adjustRightInd/>
              <w:jc w:val="center"/>
              <w:rPr>
                <w:rFonts w:ascii="Times New Roman" w:hAnsi="Times New Roman"/>
                <w:color w:val="000000"/>
                <w:sz w:val="16"/>
                <w:szCs w:val="16"/>
                <w:lang w:val="uk-UA" w:eastAsia="uk-UA"/>
              </w:rPr>
            </w:pPr>
            <w:r w:rsidRPr="00300617">
              <w:rPr>
                <w:rFonts w:ascii="Times New Roman" w:hAnsi="Times New Roman"/>
                <w:color w:val="000000"/>
                <w:sz w:val="16"/>
                <w:szCs w:val="16"/>
                <w:lang w:val="uk-UA" w:eastAsia="uk-UA"/>
              </w:rPr>
              <w:t>44 100,0 грн.</w:t>
            </w:r>
          </w:p>
        </w:tc>
      </w:tr>
      <w:tr w:rsidR="00300617" w:rsidRPr="00300617" w:rsidTr="00300617">
        <w:trPr>
          <w:trHeight w:val="390"/>
        </w:trPr>
        <w:tc>
          <w:tcPr>
            <w:tcW w:w="496" w:type="dxa"/>
            <w:tcBorders>
              <w:top w:val="nil"/>
              <w:left w:val="single" w:sz="4" w:space="0" w:color="auto"/>
              <w:bottom w:val="single" w:sz="4" w:space="0" w:color="auto"/>
              <w:right w:val="single" w:sz="4" w:space="0" w:color="auto"/>
            </w:tcBorders>
            <w:shd w:val="clear" w:color="000000" w:fill="FFFFFF"/>
            <w:noWrap/>
            <w:vAlign w:val="bottom"/>
            <w:hideMark/>
          </w:tcPr>
          <w:p w:rsidR="00300617" w:rsidRPr="00300617" w:rsidRDefault="00300617" w:rsidP="00300617">
            <w:pPr>
              <w:overflowPunct/>
              <w:autoSpaceDE/>
              <w:autoSpaceDN/>
              <w:adjustRightInd/>
              <w:jc w:val="center"/>
              <w:rPr>
                <w:rFonts w:ascii="Times New Roman" w:hAnsi="Times New Roman"/>
                <w:color w:val="000000"/>
                <w:sz w:val="16"/>
                <w:szCs w:val="16"/>
                <w:lang w:val="uk-UA" w:eastAsia="uk-UA"/>
              </w:rPr>
            </w:pPr>
            <w:r w:rsidRPr="00300617">
              <w:rPr>
                <w:rFonts w:ascii="Times New Roman" w:hAnsi="Times New Roman"/>
                <w:color w:val="000000"/>
                <w:sz w:val="16"/>
                <w:szCs w:val="16"/>
                <w:lang w:val="uk-UA" w:eastAsia="uk-UA"/>
              </w:rPr>
              <w:t>3.24</w:t>
            </w:r>
          </w:p>
        </w:tc>
        <w:tc>
          <w:tcPr>
            <w:tcW w:w="8967" w:type="dxa"/>
            <w:tcBorders>
              <w:top w:val="nil"/>
              <w:left w:val="nil"/>
              <w:bottom w:val="single" w:sz="4" w:space="0" w:color="auto"/>
              <w:right w:val="nil"/>
            </w:tcBorders>
            <w:shd w:val="clear" w:color="000000" w:fill="FFFFFF"/>
            <w:noWrap/>
            <w:vAlign w:val="bottom"/>
            <w:hideMark/>
          </w:tcPr>
          <w:p w:rsidR="00300617" w:rsidRPr="00300617" w:rsidRDefault="00300617" w:rsidP="00300617">
            <w:pPr>
              <w:overflowPunct/>
              <w:autoSpaceDE/>
              <w:autoSpaceDN/>
              <w:adjustRightInd/>
              <w:jc w:val="both"/>
              <w:rPr>
                <w:rFonts w:ascii="Times New Roman" w:hAnsi="Times New Roman"/>
                <w:color w:val="000000"/>
                <w:sz w:val="16"/>
                <w:szCs w:val="16"/>
                <w:lang w:val="uk-UA" w:eastAsia="uk-UA"/>
              </w:rPr>
            </w:pPr>
            <w:r w:rsidRPr="00300617">
              <w:rPr>
                <w:rFonts w:ascii="Times New Roman" w:hAnsi="Times New Roman"/>
                <w:color w:val="000000"/>
                <w:sz w:val="16"/>
                <w:szCs w:val="16"/>
                <w:lang w:val="uk-UA" w:eastAsia="uk-UA"/>
              </w:rPr>
              <w:t>Капітальний ремонт о ліфта за адресою : м. Обухів Київської області вул. Миру1 . Рег.№17832</w:t>
            </w:r>
          </w:p>
        </w:tc>
        <w:tc>
          <w:tcPr>
            <w:tcW w:w="1224" w:type="dxa"/>
            <w:tcBorders>
              <w:top w:val="nil"/>
              <w:left w:val="single" w:sz="4" w:space="0" w:color="auto"/>
              <w:bottom w:val="single" w:sz="4" w:space="0" w:color="auto"/>
              <w:right w:val="single" w:sz="4" w:space="0" w:color="auto"/>
            </w:tcBorders>
            <w:shd w:val="clear" w:color="000000" w:fill="FFFFFF"/>
            <w:noWrap/>
            <w:vAlign w:val="bottom"/>
            <w:hideMark/>
          </w:tcPr>
          <w:p w:rsidR="00300617" w:rsidRPr="00300617" w:rsidRDefault="00300617" w:rsidP="00300617">
            <w:pPr>
              <w:overflowPunct/>
              <w:autoSpaceDE/>
              <w:autoSpaceDN/>
              <w:adjustRightInd/>
              <w:jc w:val="center"/>
              <w:rPr>
                <w:rFonts w:ascii="Times New Roman" w:hAnsi="Times New Roman"/>
                <w:color w:val="000000"/>
                <w:sz w:val="16"/>
                <w:szCs w:val="16"/>
                <w:lang w:val="uk-UA" w:eastAsia="uk-UA"/>
              </w:rPr>
            </w:pPr>
            <w:r w:rsidRPr="00300617">
              <w:rPr>
                <w:rFonts w:ascii="Times New Roman" w:hAnsi="Times New Roman"/>
                <w:color w:val="000000"/>
                <w:sz w:val="16"/>
                <w:szCs w:val="16"/>
                <w:lang w:val="uk-UA" w:eastAsia="uk-UA"/>
              </w:rPr>
              <w:t>169 000,0 грн.</w:t>
            </w:r>
          </w:p>
        </w:tc>
      </w:tr>
      <w:tr w:rsidR="00300617" w:rsidRPr="00300617" w:rsidTr="00300617">
        <w:trPr>
          <w:trHeight w:val="255"/>
        </w:trPr>
        <w:tc>
          <w:tcPr>
            <w:tcW w:w="9463" w:type="dxa"/>
            <w:gridSpan w:val="2"/>
            <w:tcBorders>
              <w:top w:val="single" w:sz="4" w:space="0" w:color="auto"/>
              <w:left w:val="single" w:sz="4" w:space="0" w:color="auto"/>
              <w:bottom w:val="single" w:sz="4" w:space="0" w:color="auto"/>
              <w:right w:val="single" w:sz="4" w:space="0" w:color="000000"/>
            </w:tcBorders>
            <w:shd w:val="clear" w:color="000000" w:fill="FFFFFF"/>
            <w:vAlign w:val="bottom"/>
            <w:hideMark/>
          </w:tcPr>
          <w:p w:rsidR="00300617" w:rsidRPr="00300617" w:rsidRDefault="00300617" w:rsidP="00300617">
            <w:pPr>
              <w:overflowPunct/>
              <w:autoSpaceDE/>
              <w:autoSpaceDN/>
              <w:adjustRightInd/>
              <w:jc w:val="center"/>
              <w:rPr>
                <w:rFonts w:ascii="Times New Roman" w:hAnsi="Times New Roman"/>
                <w:b/>
                <w:bCs/>
                <w:color w:val="000000"/>
                <w:sz w:val="18"/>
                <w:szCs w:val="18"/>
                <w:lang w:val="uk-UA" w:eastAsia="uk-UA"/>
              </w:rPr>
            </w:pPr>
            <w:r w:rsidRPr="00300617">
              <w:rPr>
                <w:rFonts w:ascii="Times New Roman" w:hAnsi="Times New Roman"/>
                <w:b/>
                <w:bCs/>
                <w:color w:val="000000"/>
                <w:sz w:val="18"/>
                <w:szCs w:val="18"/>
                <w:lang w:val="uk-UA" w:eastAsia="uk-UA"/>
              </w:rPr>
              <w:t>Всього по розділу 3</w:t>
            </w:r>
          </w:p>
        </w:tc>
        <w:tc>
          <w:tcPr>
            <w:tcW w:w="1224" w:type="dxa"/>
            <w:tcBorders>
              <w:top w:val="nil"/>
              <w:left w:val="nil"/>
              <w:bottom w:val="single" w:sz="4" w:space="0" w:color="auto"/>
              <w:right w:val="single" w:sz="4" w:space="0" w:color="auto"/>
            </w:tcBorders>
            <w:shd w:val="clear" w:color="000000" w:fill="FFFFFF"/>
            <w:noWrap/>
            <w:vAlign w:val="bottom"/>
            <w:hideMark/>
          </w:tcPr>
          <w:p w:rsidR="00300617" w:rsidRPr="00300617" w:rsidRDefault="00300617" w:rsidP="00300617">
            <w:pPr>
              <w:overflowPunct/>
              <w:autoSpaceDE/>
              <w:autoSpaceDN/>
              <w:adjustRightInd/>
              <w:jc w:val="center"/>
              <w:rPr>
                <w:rFonts w:ascii="Times New Roman" w:hAnsi="Times New Roman"/>
                <w:b/>
                <w:bCs/>
                <w:color w:val="000000"/>
                <w:sz w:val="18"/>
                <w:szCs w:val="18"/>
                <w:lang w:val="uk-UA" w:eastAsia="uk-UA"/>
              </w:rPr>
            </w:pPr>
            <w:r w:rsidRPr="00300617">
              <w:rPr>
                <w:rFonts w:ascii="Times New Roman" w:hAnsi="Times New Roman"/>
                <w:b/>
                <w:bCs/>
                <w:color w:val="000000"/>
                <w:sz w:val="18"/>
                <w:szCs w:val="18"/>
                <w:lang w:val="uk-UA" w:eastAsia="uk-UA"/>
              </w:rPr>
              <w:t>672 800,00 грн.</w:t>
            </w:r>
          </w:p>
        </w:tc>
      </w:tr>
      <w:tr w:rsidR="00300617" w:rsidRPr="00300617" w:rsidTr="00300617">
        <w:trPr>
          <w:trHeight w:val="255"/>
        </w:trPr>
        <w:tc>
          <w:tcPr>
            <w:tcW w:w="496" w:type="dxa"/>
            <w:tcBorders>
              <w:top w:val="nil"/>
              <w:left w:val="single" w:sz="4" w:space="0" w:color="auto"/>
              <w:bottom w:val="single" w:sz="4" w:space="0" w:color="auto"/>
              <w:right w:val="nil"/>
            </w:tcBorders>
            <w:shd w:val="clear" w:color="000000" w:fill="FFFFFF"/>
            <w:vAlign w:val="bottom"/>
            <w:hideMark/>
          </w:tcPr>
          <w:p w:rsidR="00300617" w:rsidRPr="00300617" w:rsidRDefault="00300617" w:rsidP="00300617">
            <w:pPr>
              <w:overflowPunct/>
              <w:autoSpaceDE/>
              <w:autoSpaceDN/>
              <w:adjustRightInd/>
              <w:jc w:val="center"/>
              <w:rPr>
                <w:rFonts w:ascii="Times New Roman" w:hAnsi="Times New Roman"/>
                <w:color w:val="000000"/>
                <w:sz w:val="16"/>
                <w:szCs w:val="16"/>
                <w:lang w:val="uk-UA" w:eastAsia="uk-UA"/>
              </w:rPr>
            </w:pPr>
            <w:r w:rsidRPr="00300617">
              <w:rPr>
                <w:rFonts w:ascii="Times New Roman" w:hAnsi="Times New Roman"/>
                <w:color w:val="000000"/>
                <w:sz w:val="16"/>
                <w:szCs w:val="16"/>
                <w:lang w:val="uk-UA" w:eastAsia="uk-UA"/>
              </w:rPr>
              <w:t> </w:t>
            </w:r>
          </w:p>
        </w:tc>
        <w:tc>
          <w:tcPr>
            <w:tcW w:w="8967" w:type="dxa"/>
            <w:tcBorders>
              <w:top w:val="nil"/>
              <w:left w:val="nil"/>
              <w:bottom w:val="single" w:sz="4" w:space="0" w:color="auto"/>
              <w:right w:val="nil"/>
            </w:tcBorders>
            <w:shd w:val="clear" w:color="000000" w:fill="FFFFFF"/>
            <w:vAlign w:val="bottom"/>
            <w:hideMark/>
          </w:tcPr>
          <w:p w:rsidR="00300617" w:rsidRPr="00300617" w:rsidRDefault="00300617" w:rsidP="00300617">
            <w:pPr>
              <w:overflowPunct/>
              <w:autoSpaceDE/>
              <w:autoSpaceDN/>
              <w:adjustRightInd/>
              <w:jc w:val="center"/>
              <w:rPr>
                <w:rFonts w:ascii="Times New Roman" w:hAnsi="Times New Roman"/>
                <w:color w:val="000000"/>
                <w:sz w:val="16"/>
                <w:szCs w:val="16"/>
                <w:lang w:val="uk-UA" w:eastAsia="uk-UA"/>
              </w:rPr>
            </w:pPr>
            <w:r w:rsidRPr="00300617">
              <w:rPr>
                <w:rFonts w:ascii="Times New Roman" w:hAnsi="Times New Roman"/>
                <w:color w:val="000000"/>
                <w:sz w:val="16"/>
                <w:szCs w:val="16"/>
                <w:lang w:val="uk-UA" w:eastAsia="uk-UA"/>
              </w:rPr>
              <w:t> </w:t>
            </w:r>
          </w:p>
        </w:tc>
        <w:tc>
          <w:tcPr>
            <w:tcW w:w="1224" w:type="dxa"/>
            <w:tcBorders>
              <w:top w:val="nil"/>
              <w:left w:val="nil"/>
              <w:bottom w:val="single" w:sz="4" w:space="0" w:color="auto"/>
              <w:right w:val="single" w:sz="4" w:space="0" w:color="auto"/>
            </w:tcBorders>
            <w:shd w:val="clear" w:color="000000" w:fill="FFFFFF"/>
            <w:noWrap/>
            <w:vAlign w:val="bottom"/>
            <w:hideMark/>
          </w:tcPr>
          <w:p w:rsidR="00300617" w:rsidRPr="00300617" w:rsidRDefault="00300617" w:rsidP="00300617">
            <w:pPr>
              <w:overflowPunct/>
              <w:autoSpaceDE/>
              <w:autoSpaceDN/>
              <w:adjustRightInd/>
              <w:jc w:val="center"/>
              <w:rPr>
                <w:rFonts w:ascii="Times New Roman" w:hAnsi="Times New Roman"/>
                <w:color w:val="000000"/>
                <w:sz w:val="16"/>
                <w:szCs w:val="16"/>
                <w:lang w:val="uk-UA" w:eastAsia="uk-UA"/>
              </w:rPr>
            </w:pPr>
            <w:r w:rsidRPr="00300617">
              <w:rPr>
                <w:rFonts w:ascii="Times New Roman" w:hAnsi="Times New Roman"/>
                <w:color w:val="000000"/>
                <w:sz w:val="16"/>
                <w:szCs w:val="16"/>
                <w:lang w:val="uk-UA" w:eastAsia="uk-UA"/>
              </w:rPr>
              <w:t> </w:t>
            </w:r>
          </w:p>
        </w:tc>
      </w:tr>
      <w:tr w:rsidR="00300617" w:rsidRPr="00300617" w:rsidTr="00300617">
        <w:trPr>
          <w:trHeight w:val="255"/>
        </w:trPr>
        <w:tc>
          <w:tcPr>
            <w:tcW w:w="10687" w:type="dxa"/>
            <w:gridSpan w:val="3"/>
            <w:tcBorders>
              <w:top w:val="single" w:sz="4" w:space="0" w:color="auto"/>
              <w:left w:val="single" w:sz="4" w:space="0" w:color="auto"/>
              <w:bottom w:val="single" w:sz="4" w:space="0" w:color="auto"/>
              <w:right w:val="single" w:sz="4" w:space="0" w:color="000000"/>
            </w:tcBorders>
            <w:shd w:val="clear" w:color="000000" w:fill="FFFFFF"/>
            <w:vAlign w:val="bottom"/>
            <w:hideMark/>
          </w:tcPr>
          <w:p w:rsidR="00300617" w:rsidRPr="00300617" w:rsidRDefault="00300617" w:rsidP="00300617">
            <w:pPr>
              <w:overflowPunct/>
              <w:autoSpaceDE/>
              <w:autoSpaceDN/>
              <w:adjustRightInd/>
              <w:jc w:val="center"/>
              <w:rPr>
                <w:rFonts w:ascii="Times New Roman" w:hAnsi="Times New Roman"/>
                <w:b/>
                <w:bCs/>
                <w:i/>
                <w:iCs/>
                <w:color w:val="000000"/>
                <w:sz w:val="18"/>
                <w:szCs w:val="18"/>
                <w:lang w:val="uk-UA" w:eastAsia="uk-UA"/>
              </w:rPr>
            </w:pPr>
            <w:r w:rsidRPr="00300617">
              <w:rPr>
                <w:rFonts w:ascii="Times New Roman" w:hAnsi="Times New Roman"/>
                <w:b/>
                <w:bCs/>
                <w:i/>
                <w:iCs/>
                <w:color w:val="000000"/>
                <w:sz w:val="18"/>
                <w:szCs w:val="18"/>
                <w:lang w:val="uk-UA" w:eastAsia="uk-UA"/>
              </w:rPr>
              <w:t>4.Капітальний ремонт  доріг , тротуарів  та інших обєктів  благоустрою</w:t>
            </w:r>
          </w:p>
        </w:tc>
      </w:tr>
      <w:tr w:rsidR="00300617" w:rsidRPr="00300617" w:rsidTr="00300617">
        <w:trPr>
          <w:trHeight w:val="255"/>
        </w:trPr>
        <w:tc>
          <w:tcPr>
            <w:tcW w:w="496" w:type="dxa"/>
            <w:tcBorders>
              <w:top w:val="nil"/>
              <w:left w:val="single" w:sz="4" w:space="0" w:color="auto"/>
              <w:bottom w:val="nil"/>
              <w:right w:val="single" w:sz="4" w:space="0" w:color="auto"/>
            </w:tcBorders>
            <w:shd w:val="clear" w:color="auto" w:fill="auto"/>
            <w:noWrap/>
            <w:vAlign w:val="bottom"/>
            <w:hideMark/>
          </w:tcPr>
          <w:p w:rsidR="00300617" w:rsidRPr="00300617" w:rsidRDefault="00300617" w:rsidP="00300617">
            <w:pPr>
              <w:overflowPunct/>
              <w:autoSpaceDE/>
              <w:autoSpaceDN/>
              <w:adjustRightInd/>
              <w:jc w:val="center"/>
              <w:rPr>
                <w:rFonts w:ascii="Times New Roman" w:hAnsi="Times New Roman"/>
                <w:sz w:val="16"/>
                <w:szCs w:val="16"/>
                <w:lang w:val="uk-UA" w:eastAsia="uk-UA"/>
              </w:rPr>
            </w:pPr>
            <w:r w:rsidRPr="00300617">
              <w:rPr>
                <w:rFonts w:ascii="Times New Roman" w:hAnsi="Times New Roman"/>
                <w:sz w:val="16"/>
                <w:szCs w:val="16"/>
                <w:lang w:val="uk-UA" w:eastAsia="uk-UA"/>
              </w:rPr>
              <w:t>4.2</w:t>
            </w:r>
          </w:p>
        </w:tc>
        <w:tc>
          <w:tcPr>
            <w:tcW w:w="8967" w:type="dxa"/>
            <w:tcBorders>
              <w:top w:val="nil"/>
              <w:left w:val="nil"/>
              <w:bottom w:val="single" w:sz="4" w:space="0" w:color="auto"/>
              <w:right w:val="single" w:sz="4" w:space="0" w:color="auto"/>
            </w:tcBorders>
            <w:shd w:val="clear" w:color="auto" w:fill="auto"/>
            <w:noWrap/>
            <w:vAlign w:val="bottom"/>
            <w:hideMark/>
          </w:tcPr>
          <w:p w:rsidR="00300617" w:rsidRPr="00300617" w:rsidRDefault="00300617" w:rsidP="00300617">
            <w:pPr>
              <w:overflowPunct/>
              <w:autoSpaceDE/>
              <w:autoSpaceDN/>
              <w:adjustRightInd/>
              <w:rPr>
                <w:rFonts w:ascii="Times New Roman" w:hAnsi="Times New Roman"/>
                <w:sz w:val="16"/>
                <w:szCs w:val="16"/>
                <w:lang w:val="uk-UA" w:eastAsia="uk-UA"/>
              </w:rPr>
            </w:pPr>
            <w:r w:rsidRPr="00300617">
              <w:rPr>
                <w:rFonts w:ascii="Times New Roman" w:hAnsi="Times New Roman"/>
                <w:sz w:val="16"/>
                <w:szCs w:val="16"/>
                <w:lang w:val="uk-UA" w:eastAsia="uk-UA"/>
              </w:rPr>
              <w:t>Капітальний ремонт дороги та тротуару  вздовж підпірної стіни Молокозаводу ( від вул. Каштанова до вул.Піщана)в м. Обухові Київської області</w:t>
            </w:r>
          </w:p>
        </w:tc>
        <w:tc>
          <w:tcPr>
            <w:tcW w:w="1224" w:type="dxa"/>
            <w:tcBorders>
              <w:top w:val="nil"/>
              <w:left w:val="nil"/>
              <w:bottom w:val="single" w:sz="4" w:space="0" w:color="auto"/>
              <w:right w:val="single" w:sz="4" w:space="0" w:color="auto"/>
            </w:tcBorders>
            <w:shd w:val="clear" w:color="auto" w:fill="auto"/>
            <w:noWrap/>
            <w:vAlign w:val="bottom"/>
            <w:hideMark/>
          </w:tcPr>
          <w:p w:rsidR="00300617" w:rsidRPr="00300617" w:rsidRDefault="00300617" w:rsidP="00300617">
            <w:pPr>
              <w:overflowPunct/>
              <w:autoSpaceDE/>
              <w:autoSpaceDN/>
              <w:adjustRightInd/>
              <w:jc w:val="center"/>
              <w:rPr>
                <w:rFonts w:ascii="Times New Roman" w:hAnsi="Times New Roman"/>
                <w:sz w:val="16"/>
                <w:szCs w:val="16"/>
                <w:lang w:val="uk-UA" w:eastAsia="uk-UA"/>
              </w:rPr>
            </w:pPr>
            <w:r w:rsidRPr="00300617">
              <w:rPr>
                <w:rFonts w:ascii="Times New Roman" w:hAnsi="Times New Roman"/>
                <w:sz w:val="16"/>
                <w:szCs w:val="16"/>
                <w:lang w:val="uk-UA" w:eastAsia="uk-UA"/>
              </w:rPr>
              <w:t>480 000,0 грн.</w:t>
            </w:r>
          </w:p>
        </w:tc>
      </w:tr>
      <w:tr w:rsidR="00300617" w:rsidRPr="00300617" w:rsidTr="00300617">
        <w:trPr>
          <w:trHeight w:val="270"/>
        </w:trPr>
        <w:tc>
          <w:tcPr>
            <w:tcW w:w="9463" w:type="dxa"/>
            <w:gridSpan w:val="2"/>
            <w:tcBorders>
              <w:top w:val="nil"/>
              <w:left w:val="single" w:sz="4" w:space="0" w:color="auto"/>
              <w:bottom w:val="single" w:sz="4" w:space="0" w:color="auto"/>
              <w:right w:val="single" w:sz="4" w:space="0" w:color="000000"/>
            </w:tcBorders>
            <w:shd w:val="clear" w:color="000000" w:fill="FFFFFF"/>
            <w:noWrap/>
            <w:vAlign w:val="bottom"/>
            <w:hideMark/>
          </w:tcPr>
          <w:p w:rsidR="00300617" w:rsidRPr="00300617" w:rsidRDefault="00300617" w:rsidP="00300617">
            <w:pPr>
              <w:overflowPunct/>
              <w:autoSpaceDE/>
              <w:autoSpaceDN/>
              <w:adjustRightInd/>
              <w:jc w:val="center"/>
              <w:rPr>
                <w:rFonts w:ascii="Times New Roman" w:hAnsi="Times New Roman"/>
                <w:b/>
                <w:bCs/>
                <w:color w:val="000000"/>
                <w:sz w:val="18"/>
                <w:szCs w:val="18"/>
                <w:lang w:val="uk-UA" w:eastAsia="uk-UA"/>
              </w:rPr>
            </w:pPr>
            <w:r w:rsidRPr="00300617">
              <w:rPr>
                <w:rFonts w:ascii="Times New Roman" w:hAnsi="Times New Roman"/>
                <w:b/>
                <w:bCs/>
                <w:color w:val="000000"/>
                <w:sz w:val="18"/>
                <w:szCs w:val="18"/>
                <w:lang w:val="uk-UA" w:eastAsia="uk-UA"/>
              </w:rPr>
              <w:t>Всього по розділу 4 :</w:t>
            </w:r>
          </w:p>
        </w:tc>
        <w:tc>
          <w:tcPr>
            <w:tcW w:w="1224" w:type="dxa"/>
            <w:tcBorders>
              <w:top w:val="nil"/>
              <w:left w:val="nil"/>
              <w:bottom w:val="nil"/>
              <w:right w:val="single" w:sz="4" w:space="0" w:color="auto"/>
            </w:tcBorders>
            <w:shd w:val="clear" w:color="000000" w:fill="FFFFFF"/>
            <w:noWrap/>
            <w:vAlign w:val="bottom"/>
            <w:hideMark/>
          </w:tcPr>
          <w:p w:rsidR="00300617" w:rsidRPr="00300617" w:rsidRDefault="00300617" w:rsidP="00300617">
            <w:pPr>
              <w:overflowPunct/>
              <w:autoSpaceDE/>
              <w:autoSpaceDN/>
              <w:adjustRightInd/>
              <w:jc w:val="center"/>
              <w:rPr>
                <w:rFonts w:ascii="Times New Roman" w:hAnsi="Times New Roman"/>
                <w:b/>
                <w:bCs/>
                <w:color w:val="000000"/>
                <w:sz w:val="18"/>
                <w:szCs w:val="18"/>
                <w:lang w:val="uk-UA" w:eastAsia="uk-UA"/>
              </w:rPr>
            </w:pPr>
            <w:r w:rsidRPr="00300617">
              <w:rPr>
                <w:rFonts w:ascii="Times New Roman" w:hAnsi="Times New Roman"/>
                <w:b/>
                <w:bCs/>
                <w:color w:val="000000"/>
                <w:sz w:val="18"/>
                <w:szCs w:val="18"/>
                <w:lang w:val="uk-UA" w:eastAsia="uk-UA"/>
              </w:rPr>
              <w:t>480 000,00</w:t>
            </w:r>
          </w:p>
        </w:tc>
      </w:tr>
      <w:tr w:rsidR="00300617" w:rsidRPr="00300617" w:rsidTr="00300617">
        <w:trPr>
          <w:trHeight w:val="435"/>
        </w:trPr>
        <w:tc>
          <w:tcPr>
            <w:tcW w:w="10687" w:type="dxa"/>
            <w:gridSpan w:val="3"/>
            <w:tcBorders>
              <w:top w:val="nil"/>
              <w:left w:val="single" w:sz="4" w:space="0" w:color="auto"/>
              <w:bottom w:val="single" w:sz="8" w:space="0" w:color="auto"/>
              <w:right w:val="single" w:sz="4" w:space="0" w:color="000000"/>
            </w:tcBorders>
            <w:shd w:val="clear" w:color="000000" w:fill="FFFFFF"/>
            <w:noWrap/>
            <w:vAlign w:val="bottom"/>
            <w:hideMark/>
          </w:tcPr>
          <w:p w:rsidR="00300617" w:rsidRPr="00300617" w:rsidRDefault="00300617" w:rsidP="00300617">
            <w:pPr>
              <w:overflowPunct/>
              <w:autoSpaceDE/>
              <w:autoSpaceDN/>
              <w:adjustRightInd/>
              <w:jc w:val="center"/>
              <w:rPr>
                <w:rFonts w:ascii="Times New Roman" w:hAnsi="Times New Roman"/>
                <w:b/>
                <w:bCs/>
                <w:i/>
                <w:iCs/>
                <w:color w:val="000000"/>
                <w:sz w:val="16"/>
                <w:szCs w:val="16"/>
                <w:lang w:val="uk-UA" w:eastAsia="uk-UA"/>
              </w:rPr>
            </w:pPr>
            <w:r w:rsidRPr="00300617">
              <w:rPr>
                <w:rFonts w:ascii="Times New Roman" w:hAnsi="Times New Roman"/>
                <w:b/>
                <w:bCs/>
                <w:i/>
                <w:iCs/>
                <w:color w:val="000000"/>
                <w:sz w:val="16"/>
                <w:szCs w:val="16"/>
                <w:lang w:val="uk-UA" w:eastAsia="uk-UA"/>
              </w:rPr>
              <w:t xml:space="preserve">       5. Реконструкція мереж вуличного освітлення та інших мереж</w:t>
            </w:r>
          </w:p>
        </w:tc>
      </w:tr>
      <w:tr w:rsidR="00300617" w:rsidRPr="00300617" w:rsidTr="00300617">
        <w:trPr>
          <w:trHeight w:val="450"/>
        </w:trPr>
        <w:tc>
          <w:tcPr>
            <w:tcW w:w="49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300617" w:rsidRPr="00300617" w:rsidRDefault="00300617" w:rsidP="00300617">
            <w:pPr>
              <w:overflowPunct/>
              <w:autoSpaceDE/>
              <w:autoSpaceDN/>
              <w:adjustRightInd/>
              <w:jc w:val="center"/>
              <w:rPr>
                <w:rFonts w:ascii="Times New Roman" w:hAnsi="Times New Roman"/>
                <w:color w:val="000000"/>
                <w:sz w:val="16"/>
                <w:szCs w:val="16"/>
                <w:lang w:val="uk-UA" w:eastAsia="uk-UA"/>
              </w:rPr>
            </w:pPr>
            <w:r w:rsidRPr="00300617">
              <w:rPr>
                <w:rFonts w:ascii="Times New Roman" w:hAnsi="Times New Roman"/>
                <w:color w:val="000000"/>
                <w:sz w:val="16"/>
                <w:szCs w:val="16"/>
                <w:lang w:val="uk-UA" w:eastAsia="uk-UA"/>
              </w:rPr>
              <w:t>5.1</w:t>
            </w:r>
          </w:p>
        </w:tc>
        <w:tc>
          <w:tcPr>
            <w:tcW w:w="8967" w:type="dxa"/>
            <w:tcBorders>
              <w:top w:val="single" w:sz="4" w:space="0" w:color="auto"/>
              <w:left w:val="nil"/>
              <w:bottom w:val="single" w:sz="4" w:space="0" w:color="auto"/>
              <w:right w:val="single" w:sz="4" w:space="0" w:color="auto"/>
            </w:tcBorders>
            <w:shd w:val="clear" w:color="000000" w:fill="FFFFFF"/>
            <w:vAlign w:val="bottom"/>
            <w:hideMark/>
          </w:tcPr>
          <w:p w:rsidR="00300617" w:rsidRPr="00300617" w:rsidRDefault="00300617" w:rsidP="00300617">
            <w:pPr>
              <w:overflowPunct/>
              <w:autoSpaceDE/>
              <w:autoSpaceDN/>
              <w:adjustRightInd/>
              <w:rPr>
                <w:rFonts w:ascii="Times New Roman" w:hAnsi="Times New Roman"/>
                <w:sz w:val="16"/>
                <w:szCs w:val="16"/>
                <w:lang w:val="uk-UA" w:eastAsia="uk-UA"/>
              </w:rPr>
            </w:pPr>
            <w:r w:rsidRPr="00300617">
              <w:rPr>
                <w:rFonts w:ascii="Times New Roman" w:hAnsi="Times New Roman"/>
                <w:sz w:val="16"/>
                <w:szCs w:val="16"/>
                <w:lang w:val="uk-UA" w:eastAsia="uk-UA"/>
              </w:rPr>
              <w:t xml:space="preserve">Капітальний ремонт мереж вуличного освітлення по вул.Будьоного ( 39-№47А) в м. Обухів Київської області </w:t>
            </w:r>
          </w:p>
        </w:tc>
        <w:tc>
          <w:tcPr>
            <w:tcW w:w="1224" w:type="dxa"/>
            <w:tcBorders>
              <w:top w:val="single" w:sz="4" w:space="0" w:color="auto"/>
              <w:left w:val="nil"/>
              <w:bottom w:val="single" w:sz="4" w:space="0" w:color="auto"/>
              <w:right w:val="single" w:sz="4" w:space="0" w:color="auto"/>
            </w:tcBorders>
            <w:shd w:val="clear" w:color="000000" w:fill="FFFFFF"/>
            <w:vAlign w:val="bottom"/>
            <w:hideMark/>
          </w:tcPr>
          <w:p w:rsidR="00300617" w:rsidRPr="00300617" w:rsidRDefault="00300617" w:rsidP="00300617">
            <w:pPr>
              <w:overflowPunct/>
              <w:autoSpaceDE/>
              <w:autoSpaceDN/>
              <w:adjustRightInd/>
              <w:jc w:val="center"/>
              <w:rPr>
                <w:rFonts w:ascii="Times New Roman" w:hAnsi="Times New Roman"/>
                <w:b/>
                <w:bCs/>
                <w:color w:val="000000"/>
                <w:sz w:val="16"/>
                <w:szCs w:val="16"/>
                <w:lang w:val="uk-UA" w:eastAsia="uk-UA"/>
              </w:rPr>
            </w:pPr>
            <w:r w:rsidRPr="00300617">
              <w:rPr>
                <w:rFonts w:ascii="Times New Roman" w:hAnsi="Times New Roman"/>
                <w:b/>
                <w:bCs/>
                <w:color w:val="000000"/>
                <w:sz w:val="16"/>
                <w:szCs w:val="16"/>
                <w:lang w:val="uk-UA" w:eastAsia="uk-UA"/>
              </w:rPr>
              <w:t>55 000,0 грн.</w:t>
            </w:r>
          </w:p>
        </w:tc>
      </w:tr>
      <w:tr w:rsidR="00300617" w:rsidRPr="00300617" w:rsidTr="00300617">
        <w:trPr>
          <w:trHeight w:val="255"/>
        </w:trPr>
        <w:tc>
          <w:tcPr>
            <w:tcW w:w="496" w:type="dxa"/>
            <w:tcBorders>
              <w:top w:val="nil"/>
              <w:left w:val="single" w:sz="4" w:space="0" w:color="auto"/>
              <w:bottom w:val="single" w:sz="4" w:space="0" w:color="auto"/>
              <w:right w:val="single" w:sz="4" w:space="0" w:color="auto"/>
            </w:tcBorders>
            <w:shd w:val="clear" w:color="000000" w:fill="FFFFFF"/>
            <w:noWrap/>
            <w:vAlign w:val="bottom"/>
            <w:hideMark/>
          </w:tcPr>
          <w:p w:rsidR="00300617" w:rsidRPr="00300617" w:rsidRDefault="00300617" w:rsidP="00300617">
            <w:pPr>
              <w:overflowPunct/>
              <w:autoSpaceDE/>
              <w:autoSpaceDN/>
              <w:adjustRightInd/>
              <w:jc w:val="center"/>
              <w:rPr>
                <w:rFonts w:ascii="Times New Roman" w:hAnsi="Times New Roman"/>
                <w:color w:val="000000"/>
                <w:sz w:val="16"/>
                <w:szCs w:val="16"/>
                <w:lang w:val="uk-UA" w:eastAsia="uk-UA"/>
              </w:rPr>
            </w:pPr>
            <w:r w:rsidRPr="00300617">
              <w:rPr>
                <w:rFonts w:ascii="Times New Roman" w:hAnsi="Times New Roman"/>
                <w:color w:val="000000"/>
                <w:sz w:val="16"/>
                <w:szCs w:val="16"/>
                <w:lang w:val="uk-UA" w:eastAsia="uk-UA"/>
              </w:rPr>
              <w:t>5.2</w:t>
            </w:r>
          </w:p>
        </w:tc>
        <w:tc>
          <w:tcPr>
            <w:tcW w:w="8967" w:type="dxa"/>
            <w:tcBorders>
              <w:top w:val="nil"/>
              <w:left w:val="nil"/>
              <w:bottom w:val="single" w:sz="4" w:space="0" w:color="auto"/>
              <w:right w:val="single" w:sz="4" w:space="0" w:color="auto"/>
            </w:tcBorders>
            <w:shd w:val="clear" w:color="000000" w:fill="FFFFFF"/>
            <w:noWrap/>
            <w:vAlign w:val="bottom"/>
            <w:hideMark/>
          </w:tcPr>
          <w:p w:rsidR="00300617" w:rsidRPr="00300617" w:rsidRDefault="00300617" w:rsidP="00300617">
            <w:pPr>
              <w:overflowPunct/>
              <w:autoSpaceDE/>
              <w:autoSpaceDN/>
              <w:adjustRightInd/>
              <w:rPr>
                <w:rFonts w:ascii="Times New Roman" w:hAnsi="Times New Roman"/>
                <w:color w:val="000000"/>
                <w:sz w:val="16"/>
                <w:szCs w:val="16"/>
                <w:lang w:val="uk-UA" w:eastAsia="uk-UA"/>
              </w:rPr>
            </w:pPr>
            <w:r w:rsidRPr="00300617">
              <w:rPr>
                <w:rFonts w:ascii="Times New Roman" w:hAnsi="Times New Roman"/>
                <w:color w:val="000000"/>
                <w:sz w:val="16"/>
                <w:szCs w:val="16"/>
                <w:lang w:val="uk-UA" w:eastAsia="uk-UA"/>
              </w:rPr>
              <w:t xml:space="preserve">Будівництво мереж вуличного освітлення по вул..Крупській </w:t>
            </w:r>
          </w:p>
        </w:tc>
        <w:tc>
          <w:tcPr>
            <w:tcW w:w="1224" w:type="dxa"/>
            <w:tcBorders>
              <w:top w:val="nil"/>
              <w:left w:val="nil"/>
              <w:bottom w:val="single" w:sz="4" w:space="0" w:color="auto"/>
              <w:right w:val="single" w:sz="4" w:space="0" w:color="auto"/>
            </w:tcBorders>
            <w:shd w:val="clear" w:color="000000" w:fill="FFFFFF"/>
            <w:vAlign w:val="bottom"/>
            <w:hideMark/>
          </w:tcPr>
          <w:p w:rsidR="00300617" w:rsidRPr="00300617" w:rsidRDefault="00300617" w:rsidP="00300617">
            <w:pPr>
              <w:overflowPunct/>
              <w:autoSpaceDE/>
              <w:autoSpaceDN/>
              <w:adjustRightInd/>
              <w:jc w:val="center"/>
              <w:rPr>
                <w:rFonts w:ascii="Times New Roman" w:hAnsi="Times New Roman"/>
                <w:b/>
                <w:bCs/>
                <w:color w:val="000000"/>
                <w:sz w:val="16"/>
                <w:szCs w:val="16"/>
                <w:lang w:val="uk-UA" w:eastAsia="uk-UA"/>
              </w:rPr>
            </w:pPr>
            <w:r w:rsidRPr="00300617">
              <w:rPr>
                <w:rFonts w:ascii="Times New Roman" w:hAnsi="Times New Roman"/>
                <w:b/>
                <w:bCs/>
                <w:color w:val="000000"/>
                <w:sz w:val="16"/>
                <w:szCs w:val="16"/>
                <w:lang w:val="uk-UA" w:eastAsia="uk-UA"/>
              </w:rPr>
              <w:t>100 000,0 грн.</w:t>
            </w:r>
          </w:p>
        </w:tc>
      </w:tr>
      <w:tr w:rsidR="00300617" w:rsidRPr="00300617" w:rsidTr="00300617">
        <w:trPr>
          <w:trHeight w:val="255"/>
        </w:trPr>
        <w:tc>
          <w:tcPr>
            <w:tcW w:w="496" w:type="dxa"/>
            <w:tcBorders>
              <w:top w:val="nil"/>
              <w:left w:val="single" w:sz="4" w:space="0" w:color="auto"/>
              <w:bottom w:val="single" w:sz="4" w:space="0" w:color="auto"/>
              <w:right w:val="single" w:sz="4" w:space="0" w:color="auto"/>
            </w:tcBorders>
            <w:shd w:val="clear" w:color="000000" w:fill="FFFFFF"/>
            <w:noWrap/>
            <w:vAlign w:val="bottom"/>
            <w:hideMark/>
          </w:tcPr>
          <w:p w:rsidR="00300617" w:rsidRPr="00300617" w:rsidRDefault="00300617" w:rsidP="00300617">
            <w:pPr>
              <w:overflowPunct/>
              <w:autoSpaceDE/>
              <w:autoSpaceDN/>
              <w:adjustRightInd/>
              <w:jc w:val="center"/>
              <w:rPr>
                <w:rFonts w:ascii="Times New Roman" w:hAnsi="Times New Roman"/>
                <w:color w:val="000000"/>
                <w:sz w:val="16"/>
                <w:szCs w:val="16"/>
                <w:lang w:val="uk-UA" w:eastAsia="uk-UA"/>
              </w:rPr>
            </w:pPr>
            <w:r w:rsidRPr="00300617">
              <w:rPr>
                <w:rFonts w:ascii="Times New Roman" w:hAnsi="Times New Roman"/>
                <w:color w:val="000000"/>
                <w:sz w:val="16"/>
                <w:szCs w:val="16"/>
                <w:lang w:val="uk-UA" w:eastAsia="uk-UA"/>
              </w:rPr>
              <w:t>5.3</w:t>
            </w:r>
          </w:p>
        </w:tc>
        <w:tc>
          <w:tcPr>
            <w:tcW w:w="8967" w:type="dxa"/>
            <w:tcBorders>
              <w:top w:val="nil"/>
              <w:left w:val="nil"/>
              <w:bottom w:val="nil"/>
              <w:right w:val="nil"/>
            </w:tcBorders>
            <w:shd w:val="clear" w:color="000000" w:fill="FFFFFF"/>
            <w:noWrap/>
            <w:vAlign w:val="bottom"/>
            <w:hideMark/>
          </w:tcPr>
          <w:p w:rsidR="00300617" w:rsidRPr="00300617" w:rsidRDefault="00300617" w:rsidP="00300617">
            <w:pPr>
              <w:overflowPunct/>
              <w:autoSpaceDE/>
              <w:autoSpaceDN/>
              <w:adjustRightInd/>
              <w:rPr>
                <w:rFonts w:ascii="Times New Roman" w:hAnsi="Times New Roman"/>
                <w:color w:val="000000"/>
                <w:sz w:val="16"/>
                <w:szCs w:val="16"/>
                <w:lang w:val="uk-UA" w:eastAsia="uk-UA"/>
              </w:rPr>
            </w:pPr>
            <w:r w:rsidRPr="00300617">
              <w:rPr>
                <w:rFonts w:ascii="Times New Roman" w:hAnsi="Times New Roman"/>
                <w:color w:val="000000"/>
                <w:sz w:val="16"/>
                <w:szCs w:val="16"/>
                <w:lang w:val="uk-UA" w:eastAsia="uk-UA"/>
              </w:rPr>
              <w:t xml:space="preserve">Будівництво мереж вуличного освітлення по провул..Листопадовому  </w:t>
            </w:r>
          </w:p>
        </w:tc>
        <w:tc>
          <w:tcPr>
            <w:tcW w:w="1224" w:type="dxa"/>
            <w:tcBorders>
              <w:top w:val="nil"/>
              <w:left w:val="single" w:sz="4" w:space="0" w:color="auto"/>
              <w:bottom w:val="single" w:sz="4" w:space="0" w:color="auto"/>
              <w:right w:val="single" w:sz="4" w:space="0" w:color="auto"/>
            </w:tcBorders>
            <w:shd w:val="clear" w:color="000000" w:fill="FFFFFF"/>
            <w:vAlign w:val="bottom"/>
            <w:hideMark/>
          </w:tcPr>
          <w:p w:rsidR="00300617" w:rsidRPr="00300617" w:rsidRDefault="00300617" w:rsidP="00300617">
            <w:pPr>
              <w:overflowPunct/>
              <w:autoSpaceDE/>
              <w:autoSpaceDN/>
              <w:adjustRightInd/>
              <w:jc w:val="center"/>
              <w:rPr>
                <w:rFonts w:ascii="Times New Roman" w:hAnsi="Times New Roman"/>
                <w:b/>
                <w:bCs/>
                <w:color w:val="000000"/>
                <w:sz w:val="16"/>
                <w:szCs w:val="16"/>
                <w:lang w:val="uk-UA" w:eastAsia="uk-UA"/>
              </w:rPr>
            </w:pPr>
            <w:r w:rsidRPr="00300617">
              <w:rPr>
                <w:rFonts w:ascii="Times New Roman" w:hAnsi="Times New Roman"/>
                <w:b/>
                <w:bCs/>
                <w:color w:val="000000"/>
                <w:sz w:val="16"/>
                <w:szCs w:val="16"/>
                <w:lang w:val="uk-UA" w:eastAsia="uk-UA"/>
              </w:rPr>
              <w:t>65 000,0 грн.</w:t>
            </w:r>
          </w:p>
        </w:tc>
      </w:tr>
      <w:tr w:rsidR="00300617" w:rsidRPr="00300617" w:rsidTr="00300617">
        <w:trPr>
          <w:trHeight w:val="255"/>
        </w:trPr>
        <w:tc>
          <w:tcPr>
            <w:tcW w:w="9463" w:type="dxa"/>
            <w:gridSpan w:val="2"/>
            <w:tcBorders>
              <w:top w:val="single" w:sz="4" w:space="0" w:color="auto"/>
              <w:left w:val="single" w:sz="4" w:space="0" w:color="auto"/>
              <w:bottom w:val="single" w:sz="4" w:space="0" w:color="auto"/>
              <w:right w:val="single" w:sz="4" w:space="0" w:color="000000"/>
            </w:tcBorders>
            <w:shd w:val="clear" w:color="000000" w:fill="FFFFFF"/>
            <w:noWrap/>
            <w:vAlign w:val="bottom"/>
            <w:hideMark/>
          </w:tcPr>
          <w:p w:rsidR="00300617" w:rsidRPr="00300617" w:rsidRDefault="00300617" w:rsidP="00300617">
            <w:pPr>
              <w:overflowPunct/>
              <w:autoSpaceDE/>
              <w:autoSpaceDN/>
              <w:adjustRightInd/>
              <w:jc w:val="center"/>
              <w:rPr>
                <w:rFonts w:ascii="Times New Roman" w:hAnsi="Times New Roman"/>
                <w:b/>
                <w:bCs/>
                <w:color w:val="000000"/>
                <w:sz w:val="16"/>
                <w:szCs w:val="16"/>
                <w:lang w:val="uk-UA" w:eastAsia="uk-UA"/>
              </w:rPr>
            </w:pPr>
            <w:r w:rsidRPr="00300617">
              <w:rPr>
                <w:rFonts w:ascii="Times New Roman" w:hAnsi="Times New Roman"/>
                <w:b/>
                <w:bCs/>
                <w:color w:val="000000"/>
                <w:sz w:val="16"/>
                <w:szCs w:val="16"/>
                <w:lang w:val="uk-UA" w:eastAsia="uk-UA"/>
              </w:rPr>
              <w:t>Всього по розділу 5 :</w:t>
            </w:r>
          </w:p>
        </w:tc>
        <w:tc>
          <w:tcPr>
            <w:tcW w:w="1224" w:type="dxa"/>
            <w:tcBorders>
              <w:top w:val="nil"/>
              <w:left w:val="nil"/>
              <w:bottom w:val="single" w:sz="4" w:space="0" w:color="auto"/>
              <w:right w:val="single" w:sz="4" w:space="0" w:color="auto"/>
            </w:tcBorders>
            <w:shd w:val="clear" w:color="000000" w:fill="FFFFFF"/>
            <w:noWrap/>
            <w:vAlign w:val="bottom"/>
            <w:hideMark/>
          </w:tcPr>
          <w:p w:rsidR="00300617" w:rsidRPr="00300617" w:rsidRDefault="00300617" w:rsidP="00300617">
            <w:pPr>
              <w:overflowPunct/>
              <w:autoSpaceDE/>
              <w:autoSpaceDN/>
              <w:adjustRightInd/>
              <w:jc w:val="center"/>
              <w:rPr>
                <w:rFonts w:ascii="Times New Roman" w:hAnsi="Times New Roman"/>
                <w:b/>
                <w:bCs/>
                <w:color w:val="000000"/>
                <w:sz w:val="16"/>
                <w:szCs w:val="16"/>
                <w:lang w:val="uk-UA" w:eastAsia="uk-UA"/>
              </w:rPr>
            </w:pPr>
            <w:r w:rsidRPr="00300617">
              <w:rPr>
                <w:rFonts w:ascii="Times New Roman" w:hAnsi="Times New Roman"/>
                <w:b/>
                <w:bCs/>
                <w:color w:val="000000"/>
                <w:sz w:val="16"/>
                <w:szCs w:val="16"/>
                <w:lang w:val="uk-UA" w:eastAsia="uk-UA"/>
              </w:rPr>
              <w:t>220 000,0 грн.</w:t>
            </w:r>
          </w:p>
        </w:tc>
      </w:tr>
      <w:tr w:rsidR="00300617" w:rsidRPr="00300617" w:rsidTr="00300617">
        <w:trPr>
          <w:trHeight w:val="255"/>
        </w:trPr>
        <w:tc>
          <w:tcPr>
            <w:tcW w:w="496" w:type="dxa"/>
            <w:tcBorders>
              <w:top w:val="nil"/>
              <w:left w:val="single" w:sz="4" w:space="0" w:color="auto"/>
              <w:bottom w:val="nil"/>
              <w:right w:val="single" w:sz="4" w:space="0" w:color="auto"/>
            </w:tcBorders>
            <w:shd w:val="clear" w:color="000000" w:fill="FFFFFF"/>
            <w:noWrap/>
            <w:vAlign w:val="bottom"/>
            <w:hideMark/>
          </w:tcPr>
          <w:p w:rsidR="00300617" w:rsidRPr="00300617" w:rsidRDefault="00300617" w:rsidP="00300617">
            <w:pPr>
              <w:overflowPunct/>
              <w:autoSpaceDE/>
              <w:autoSpaceDN/>
              <w:adjustRightInd/>
              <w:jc w:val="center"/>
              <w:rPr>
                <w:rFonts w:ascii="Times New Roman" w:hAnsi="Times New Roman"/>
                <w:color w:val="000000"/>
                <w:sz w:val="16"/>
                <w:szCs w:val="16"/>
                <w:lang w:val="uk-UA" w:eastAsia="uk-UA"/>
              </w:rPr>
            </w:pPr>
            <w:r w:rsidRPr="00300617">
              <w:rPr>
                <w:rFonts w:ascii="Times New Roman" w:hAnsi="Times New Roman"/>
                <w:color w:val="000000"/>
                <w:sz w:val="16"/>
                <w:szCs w:val="16"/>
                <w:lang w:val="uk-UA" w:eastAsia="uk-UA"/>
              </w:rPr>
              <w:t> </w:t>
            </w:r>
          </w:p>
        </w:tc>
        <w:tc>
          <w:tcPr>
            <w:tcW w:w="8967" w:type="dxa"/>
            <w:tcBorders>
              <w:top w:val="nil"/>
              <w:left w:val="nil"/>
              <w:bottom w:val="nil"/>
              <w:right w:val="single" w:sz="4" w:space="0" w:color="auto"/>
            </w:tcBorders>
            <w:shd w:val="clear" w:color="000000" w:fill="FFFFFF"/>
            <w:noWrap/>
            <w:vAlign w:val="bottom"/>
            <w:hideMark/>
          </w:tcPr>
          <w:p w:rsidR="00300617" w:rsidRPr="00300617" w:rsidRDefault="00300617" w:rsidP="00300617">
            <w:pPr>
              <w:overflowPunct/>
              <w:autoSpaceDE/>
              <w:autoSpaceDN/>
              <w:adjustRightInd/>
              <w:jc w:val="center"/>
              <w:rPr>
                <w:rFonts w:ascii="Times New Roman" w:hAnsi="Times New Roman"/>
                <w:color w:val="000000"/>
                <w:sz w:val="16"/>
                <w:szCs w:val="16"/>
                <w:lang w:val="uk-UA" w:eastAsia="uk-UA"/>
              </w:rPr>
            </w:pPr>
            <w:r w:rsidRPr="00300617">
              <w:rPr>
                <w:rFonts w:ascii="Times New Roman" w:hAnsi="Times New Roman"/>
                <w:color w:val="000000"/>
                <w:sz w:val="16"/>
                <w:szCs w:val="16"/>
                <w:lang w:val="uk-UA" w:eastAsia="uk-UA"/>
              </w:rPr>
              <w:t> </w:t>
            </w:r>
          </w:p>
        </w:tc>
        <w:tc>
          <w:tcPr>
            <w:tcW w:w="1224" w:type="dxa"/>
            <w:tcBorders>
              <w:top w:val="nil"/>
              <w:left w:val="nil"/>
              <w:bottom w:val="nil"/>
              <w:right w:val="single" w:sz="4" w:space="0" w:color="auto"/>
            </w:tcBorders>
            <w:shd w:val="clear" w:color="000000" w:fill="FFFFFF"/>
            <w:noWrap/>
            <w:vAlign w:val="bottom"/>
            <w:hideMark/>
          </w:tcPr>
          <w:p w:rsidR="00300617" w:rsidRPr="00300617" w:rsidRDefault="00300617" w:rsidP="00300617">
            <w:pPr>
              <w:overflowPunct/>
              <w:autoSpaceDE/>
              <w:autoSpaceDN/>
              <w:adjustRightInd/>
              <w:jc w:val="center"/>
              <w:rPr>
                <w:rFonts w:ascii="Times New Roman" w:hAnsi="Times New Roman"/>
                <w:color w:val="000000"/>
                <w:sz w:val="16"/>
                <w:szCs w:val="16"/>
                <w:lang w:val="uk-UA" w:eastAsia="uk-UA"/>
              </w:rPr>
            </w:pPr>
            <w:r w:rsidRPr="00300617">
              <w:rPr>
                <w:rFonts w:ascii="Times New Roman" w:hAnsi="Times New Roman"/>
                <w:color w:val="000000"/>
                <w:sz w:val="16"/>
                <w:szCs w:val="16"/>
                <w:lang w:val="uk-UA" w:eastAsia="uk-UA"/>
              </w:rPr>
              <w:t> </w:t>
            </w:r>
          </w:p>
        </w:tc>
      </w:tr>
      <w:tr w:rsidR="00300617" w:rsidRPr="00300617" w:rsidTr="00300617">
        <w:trPr>
          <w:trHeight w:val="480"/>
        </w:trPr>
        <w:tc>
          <w:tcPr>
            <w:tcW w:w="10687" w:type="dxa"/>
            <w:gridSpan w:val="3"/>
            <w:tcBorders>
              <w:top w:val="single" w:sz="4" w:space="0" w:color="auto"/>
              <w:left w:val="single" w:sz="4" w:space="0" w:color="auto"/>
              <w:bottom w:val="single" w:sz="4" w:space="0" w:color="auto"/>
              <w:right w:val="single" w:sz="4" w:space="0" w:color="000000"/>
            </w:tcBorders>
            <w:shd w:val="clear" w:color="000000" w:fill="FFFFFF"/>
            <w:vAlign w:val="bottom"/>
            <w:hideMark/>
          </w:tcPr>
          <w:p w:rsidR="00300617" w:rsidRPr="00300617" w:rsidRDefault="00300617" w:rsidP="00300617">
            <w:pPr>
              <w:overflowPunct/>
              <w:autoSpaceDE/>
              <w:autoSpaceDN/>
              <w:adjustRightInd/>
              <w:jc w:val="center"/>
              <w:rPr>
                <w:rFonts w:ascii="Times New Roman" w:hAnsi="Times New Roman"/>
                <w:b/>
                <w:bCs/>
                <w:i/>
                <w:iCs/>
                <w:color w:val="000000"/>
                <w:sz w:val="16"/>
                <w:szCs w:val="16"/>
                <w:lang w:val="uk-UA" w:eastAsia="uk-UA"/>
              </w:rPr>
            </w:pPr>
            <w:r w:rsidRPr="00300617">
              <w:rPr>
                <w:rFonts w:ascii="Times New Roman" w:hAnsi="Times New Roman"/>
                <w:b/>
                <w:bCs/>
                <w:i/>
                <w:iCs/>
                <w:color w:val="000000"/>
                <w:sz w:val="16"/>
                <w:szCs w:val="16"/>
                <w:lang w:val="uk-UA" w:eastAsia="uk-UA"/>
              </w:rPr>
              <w:t>6.Капітальний ремонт та реконструкція  приміщень бюджетних установ , адміністративних приміщень та об'єктів соціально-культурної сфери  міської комунальної власності</w:t>
            </w:r>
          </w:p>
        </w:tc>
      </w:tr>
      <w:tr w:rsidR="00300617" w:rsidRPr="00300617" w:rsidTr="00300617">
        <w:trPr>
          <w:trHeight w:val="480"/>
        </w:trPr>
        <w:tc>
          <w:tcPr>
            <w:tcW w:w="496" w:type="dxa"/>
            <w:tcBorders>
              <w:top w:val="nil"/>
              <w:left w:val="single" w:sz="4" w:space="0" w:color="auto"/>
              <w:bottom w:val="single" w:sz="4" w:space="0" w:color="auto"/>
              <w:right w:val="single" w:sz="4" w:space="0" w:color="auto"/>
            </w:tcBorders>
            <w:shd w:val="clear" w:color="000000" w:fill="FFFFFF"/>
            <w:noWrap/>
            <w:vAlign w:val="bottom"/>
            <w:hideMark/>
          </w:tcPr>
          <w:p w:rsidR="00300617" w:rsidRPr="00300617" w:rsidRDefault="00300617" w:rsidP="00300617">
            <w:pPr>
              <w:overflowPunct/>
              <w:autoSpaceDE/>
              <w:autoSpaceDN/>
              <w:adjustRightInd/>
              <w:jc w:val="center"/>
              <w:rPr>
                <w:rFonts w:ascii="Times New Roman" w:hAnsi="Times New Roman"/>
                <w:color w:val="000000"/>
                <w:sz w:val="16"/>
                <w:szCs w:val="16"/>
                <w:lang w:val="uk-UA" w:eastAsia="uk-UA"/>
              </w:rPr>
            </w:pPr>
            <w:r w:rsidRPr="00300617">
              <w:rPr>
                <w:rFonts w:ascii="Times New Roman" w:hAnsi="Times New Roman"/>
                <w:color w:val="000000"/>
                <w:sz w:val="16"/>
                <w:szCs w:val="16"/>
                <w:lang w:val="uk-UA" w:eastAsia="uk-UA"/>
              </w:rPr>
              <w:t>6.2</w:t>
            </w:r>
          </w:p>
        </w:tc>
        <w:tc>
          <w:tcPr>
            <w:tcW w:w="8967" w:type="dxa"/>
            <w:tcBorders>
              <w:top w:val="nil"/>
              <w:left w:val="nil"/>
              <w:bottom w:val="single" w:sz="4" w:space="0" w:color="auto"/>
              <w:right w:val="single" w:sz="4" w:space="0" w:color="auto"/>
            </w:tcBorders>
            <w:shd w:val="clear" w:color="000000" w:fill="FFFFFF"/>
            <w:vAlign w:val="bottom"/>
            <w:hideMark/>
          </w:tcPr>
          <w:p w:rsidR="00300617" w:rsidRPr="00300617" w:rsidRDefault="00300617" w:rsidP="00300617">
            <w:pPr>
              <w:overflowPunct/>
              <w:autoSpaceDE/>
              <w:autoSpaceDN/>
              <w:adjustRightInd/>
              <w:jc w:val="both"/>
              <w:rPr>
                <w:rFonts w:ascii="Times New Roman" w:hAnsi="Times New Roman"/>
                <w:color w:val="000000"/>
                <w:sz w:val="16"/>
                <w:szCs w:val="16"/>
                <w:lang w:val="uk-UA" w:eastAsia="uk-UA"/>
              </w:rPr>
            </w:pPr>
            <w:r w:rsidRPr="00300617">
              <w:rPr>
                <w:rFonts w:ascii="Times New Roman" w:hAnsi="Times New Roman"/>
                <w:color w:val="000000"/>
                <w:sz w:val="16"/>
                <w:szCs w:val="16"/>
                <w:lang w:val="uk-UA" w:eastAsia="uk-UA"/>
              </w:rPr>
              <w:t xml:space="preserve">Капітальний ремонт приміщень управління соц.захисту  по вул.Каштановій 13 в м.Обухові Київської області </w:t>
            </w:r>
          </w:p>
        </w:tc>
        <w:tc>
          <w:tcPr>
            <w:tcW w:w="1224" w:type="dxa"/>
            <w:tcBorders>
              <w:top w:val="nil"/>
              <w:left w:val="nil"/>
              <w:bottom w:val="single" w:sz="4" w:space="0" w:color="auto"/>
              <w:right w:val="single" w:sz="4" w:space="0" w:color="auto"/>
            </w:tcBorders>
            <w:shd w:val="clear" w:color="000000" w:fill="FFFFFF"/>
            <w:noWrap/>
            <w:vAlign w:val="bottom"/>
            <w:hideMark/>
          </w:tcPr>
          <w:p w:rsidR="00300617" w:rsidRPr="00300617" w:rsidRDefault="00300617" w:rsidP="00300617">
            <w:pPr>
              <w:overflowPunct/>
              <w:autoSpaceDE/>
              <w:autoSpaceDN/>
              <w:adjustRightInd/>
              <w:jc w:val="center"/>
              <w:rPr>
                <w:rFonts w:ascii="Times New Roman" w:hAnsi="Times New Roman"/>
                <w:b/>
                <w:bCs/>
                <w:color w:val="000000"/>
                <w:sz w:val="16"/>
                <w:szCs w:val="16"/>
                <w:lang w:val="uk-UA" w:eastAsia="uk-UA"/>
              </w:rPr>
            </w:pPr>
            <w:r w:rsidRPr="00300617">
              <w:rPr>
                <w:rFonts w:ascii="Times New Roman" w:hAnsi="Times New Roman"/>
                <w:b/>
                <w:bCs/>
                <w:color w:val="000000"/>
                <w:sz w:val="16"/>
                <w:szCs w:val="16"/>
                <w:lang w:val="uk-UA" w:eastAsia="uk-UA"/>
              </w:rPr>
              <w:t>176 000,00 грн.</w:t>
            </w:r>
          </w:p>
        </w:tc>
      </w:tr>
      <w:tr w:rsidR="00300617" w:rsidRPr="00300617" w:rsidTr="00300617">
        <w:trPr>
          <w:trHeight w:val="420"/>
        </w:trPr>
        <w:tc>
          <w:tcPr>
            <w:tcW w:w="496" w:type="dxa"/>
            <w:tcBorders>
              <w:top w:val="nil"/>
              <w:left w:val="single" w:sz="4" w:space="0" w:color="auto"/>
              <w:bottom w:val="single" w:sz="4" w:space="0" w:color="auto"/>
              <w:right w:val="single" w:sz="4" w:space="0" w:color="auto"/>
            </w:tcBorders>
            <w:shd w:val="clear" w:color="000000" w:fill="FFFFFF"/>
            <w:noWrap/>
            <w:vAlign w:val="bottom"/>
            <w:hideMark/>
          </w:tcPr>
          <w:p w:rsidR="00300617" w:rsidRPr="00300617" w:rsidRDefault="00300617" w:rsidP="00300617">
            <w:pPr>
              <w:overflowPunct/>
              <w:autoSpaceDE/>
              <w:autoSpaceDN/>
              <w:adjustRightInd/>
              <w:jc w:val="center"/>
              <w:rPr>
                <w:rFonts w:ascii="Times New Roman" w:hAnsi="Times New Roman"/>
                <w:color w:val="000000"/>
                <w:sz w:val="16"/>
                <w:szCs w:val="16"/>
                <w:lang w:val="uk-UA" w:eastAsia="uk-UA"/>
              </w:rPr>
            </w:pPr>
            <w:r w:rsidRPr="00300617">
              <w:rPr>
                <w:rFonts w:ascii="Times New Roman" w:hAnsi="Times New Roman"/>
                <w:color w:val="000000"/>
                <w:sz w:val="16"/>
                <w:szCs w:val="16"/>
                <w:lang w:val="uk-UA" w:eastAsia="uk-UA"/>
              </w:rPr>
              <w:t>6.3</w:t>
            </w:r>
          </w:p>
        </w:tc>
        <w:tc>
          <w:tcPr>
            <w:tcW w:w="8967" w:type="dxa"/>
            <w:tcBorders>
              <w:top w:val="nil"/>
              <w:left w:val="nil"/>
              <w:bottom w:val="single" w:sz="4" w:space="0" w:color="auto"/>
              <w:right w:val="single" w:sz="4" w:space="0" w:color="auto"/>
            </w:tcBorders>
            <w:shd w:val="clear" w:color="000000" w:fill="FFFFFF"/>
            <w:vAlign w:val="bottom"/>
            <w:hideMark/>
          </w:tcPr>
          <w:p w:rsidR="00300617" w:rsidRPr="00300617" w:rsidRDefault="00300617" w:rsidP="00300617">
            <w:pPr>
              <w:overflowPunct/>
              <w:autoSpaceDE/>
              <w:autoSpaceDN/>
              <w:adjustRightInd/>
              <w:jc w:val="both"/>
              <w:rPr>
                <w:rFonts w:ascii="Times New Roman" w:hAnsi="Times New Roman"/>
                <w:color w:val="000000"/>
                <w:sz w:val="16"/>
                <w:szCs w:val="16"/>
                <w:lang w:val="uk-UA" w:eastAsia="uk-UA"/>
              </w:rPr>
            </w:pPr>
            <w:r w:rsidRPr="00300617">
              <w:rPr>
                <w:rFonts w:ascii="Times New Roman" w:hAnsi="Times New Roman"/>
                <w:color w:val="000000"/>
                <w:sz w:val="16"/>
                <w:szCs w:val="16"/>
                <w:lang w:val="uk-UA" w:eastAsia="uk-UA"/>
              </w:rPr>
              <w:t xml:space="preserve">Капітальний ремонт приміщень будинку культури мкрн.Петровський в м.Обухові Київській області </w:t>
            </w:r>
          </w:p>
        </w:tc>
        <w:tc>
          <w:tcPr>
            <w:tcW w:w="1224" w:type="dxa"/>
            <w:tcBorders>
              <w:top w:val="nil"/>
              <w:left w:val="nil"/>
              <w:bottom w:val="single" w:sz="4" w:space="0" w:color="auto"/>
              <w:right w:val="single" w:sz="4" w:space="0" w:color="auto"/>
            </w:tcBorders>
            <w:shd w:val="clear" w:color="000000" w:fill="FFFFFF"/>
            <w:noWrap/>
            <w:vAlign w:val="bottom"/>
            <w:hideMark/>
          </w:tcPr>
          <w:p w:rsidR="00300617" w:rsidRPr="00300617" w:rsidRDefault="00300617" w:rsidP="00300617">
            <w:pPr>
              <w:overflowPunct/>
              <w:autoSpaceDE/>
              <w:autoSpaceDN/>
              <w:adjustRightInd/>
              <w:jc w:val="center"/>
              <w:rPr>
                <w:rFonts w:ascii="Times New Roman" w:hAnsi="Times New Roman"/>
                <w:b/>
                <w:bCs/>
                <w:color w:val="000000"/>
                <w:sz w:val="16"/>
                <w:szCs w:val="16"/>
                <w:lang w:val="uk-UA" w:eastAsia="uk-UA"/>
              </w:rPr>
            </w:pPr>
            <w:r w:rsidRPr="00300617">
              <w:rPr>
                <w:rFonts w:ascii="Times New Roman" w:hAnsi="Times New Roman"/>
                <w:b/>
                <w:bCs/>
                <w:color w:val="000000"/>
                <w:sz w:val="16"/>
                <w:szCs w:val="16"/>
                <w:lang w:val="uk-UA" w:eastAsia="uk-UA"/>
              </w:rPr>
              <w:t>272 900,00 грн.</w:t>
            </w:r>
          </w:p>
        </w:tc>
      </w:tr>
      <w:tr w:rsidR="00300617" w:rsidRPr="00300617" w:rsidTr="00300617">
        <w:trPr>
          <w:trHeight w:val="315"/>
        </w:trPr>
        <w:tc>
          <w:tcPr>
            <w:tcW w:w="496" w:type="dxa"/>
            <w:tcBorders>
              <w:top w:val="nil"/>
              <w:left w:val="single" w:sz="4" w:space="0" w:color="auto"/>
              <w:bottom w:val="single" w:sz="4" w:space="0" w:color="auto"/>
              <w:right w:val="single" w:sz="4" w:space="0" w:color="auto"/>
            </w:tcBorders>
            <w:shd w:val="clear" w:color="000000" w:fill="FFFFFF"/>
            <w:noWrap/>
            <w:vAlign w:val="bottom"/>
            <w:hideMark/>
          </w:tcPr>
          <w:p w:rsidR="00300617" w:rsidRPr="00300617" w:rsidRDefault="00300617" w:rsidP="00300617">
            <w:pPr>
              <w:overflowPunct/>
              <w:autoSpaceDE/>
              <w:autoSpaceDN/>
              <w:adjustRightInd/>
              <w:jc w:val="center"/>
              <w:rPr>
                <w:rFonts w:ascii="Times New Roman" w:hAnsi="Times New Roman"/>
                <w:color w:val="000000"/>
                <w:sz w:val="16"/>
                <w:szCs w:val="16"/>
                <w:lang w:val="uk-UA" w:eastAsia="uk-UA"/>
              </w:rPr>
            </w:pPr>
            <w:r w:rsidRPr="00300617">
              <w:rPr>
                <w:rFonts w:ascii="Times New Roman" w:hAnsi="Times New Roman"/>
                <w:color w:val="000000"/>
                <w:sz w:val="16"/>
                <w:szCs w:val="16"/>
                <w:lang w:val="uk-UA" w:eastAsia="uk-UA"/>
              </w:rPr>
              <w:t>6.10</w:t>
            </w:r>
          </w:p>
        </w:tc>
        <w:tc>
          <w:tcPr>
            <w:tcW w:w="8967" w:type="dxa"/>
            <w:tcBorders>
              <w:top w:val="nil"/>
              <w:left w:val="nil"/>
              <w:bottom w:val="single" w:sz="4" w:space="0" w:color="auto"/>
              <w:right w:val="single" w:sz="4" w:space="0" w:color="auto"/>
            </w:tcBorders>
            <w:shd w:val="clear" w:color="000000" w:fill="FFFFFF"/>
            <w:vAlign w:val="bottom"/>
            <w:hideMark/>
          </w:tcPr>
          <w:p w:rsidR="00300617" w:rsidRPr="00300617" w:rsidRDefault="00300617" w:rsidP="00300617">
            <w:pPr>
              <w:overflowPunct/>
              <w:autoSpaceDE/>
              <w:autoSpaceDN/>
              <w:adjustRightInd/>
              <w:jc w:val="both"/>
              <w:rPr>
                <w:rFonts w:ascii="Times New Roman" w:hAnsi="Times New Roman"/>
                <w:color w:val="000000"/>
                <w:sz w:val="16"/>
                <w:szCs w:val="16"/>
                <w:lang w:val="uk-UA" w:eastAsia="uk-UA"/>
              </w:rPr>
            </w:pPr>
            <w:r w:rsidRPr="00300617">
              <w:rPr>
                <w:rFonts w:ascii="Times New Roman" w:hAnsi="Times New Roman"/>
                <w:color w:val="000000"/>
                <w:sz w:val="16"/>
                <w:szCs w:val="16"/>
                <w:lang w:val="uk-UA" w:eastAsia="uk-UA"/>
              </w:rPr>
              <w:t>Виготовлення робочого проекту "Будівництво паркової зони "Джерело""</w:t>
            </w:r>
          </w:p>
        </w:tc>
        <w:tc>
          <w:tcPr>
            <w:tcW w:w="1224" w:type="dxa"/>
            <w:tcBorders>
              <w:top w:val="nil"/>
              <w:left w:val="nil"/>
              <w:bottom w:val="single" w:sz="4" w:space="0" w:color="auto"/>
              <w:right w:val="single" w:sz="4" w:space="0" w:color="auto"/>
            </w:tcBorders>
            <w:shd w:val="clear" w:color="000000" w:fill="FFFFFF"/>
            <w:noWrap/>
            <w:vAlign w:val="bottom"/>
            <w:hideMark/>
          </w:tcPr>
          <w:p w:rsidR="00300617" w:rsidRPr="00300617" w:rsidRDefault="00300617" w:rsidP="00300617">
            <w:pPr>
              <w:overflowPunct/>
              <w:autoSpaceDE/>
              <w:autoSpaceDN/>
              <w:adjustRightInd/>
              <w:jc w:val="center"/>
              <w:rPr>
                <w:rFonts w:ascii="Times New Roman" w:hAnsi="Times New Roman"/>
                <w:b/>
                <w:bCs/>
                <w:color w:val="000000"/>
                <w:sz w:val="16"/>
                <w:szCs w:val="16"/>
                <w:lang w:val="uk-UA" w:eastAsia="uk-UA"/>
              </w:rPr>
            </w:pPr>
            <w:r w:rsidRPr="00300617">
              <w:rPr>
                <w:rFonts w:ascii="Times New Roman" w:hAnsi="Times New Roman"/>
                <w:b/>
                <w:bCs/>
                <w:color w:val="000000"/>
                <w:sz w:val="16"/>
                <w:szCs w:val="16"/>
                <w:lang w:val="uk-UA" w:eastAsia="uk-UA"/>
              </w:rPr>
              <w:t>40 000,00 грн.</w:t>
            </w:r>
          </w:p>
        </w:tc>
      </w:tr>
      <w:tr w:rsidR="00300617" w:rsidRPr="00300617" w:rsidTr="00300617">
        <w:trPr>
          <w:trHeight w:val="315"/>
        </w:trPr>
        <w:tc>
          <w:tcPr>
            <w:tcW w:w="496" w:type="dxa"/>
            <w:tcBorders>
              <w:top w:val="nil"/>
              <w:left w:val="single" w:sz="4" w:space="0" w:color="auto"/>
              <w:bottom w:val="single" w:sz="4" w:space="0" w:color="auto"/>
              <w:right w:val="single" w:sz="4" w:space="0" w:color="auto"/>
            </w:tcBorders>
            <w:shd w:val="clear" w:color="000000" w:fill="FFFFFF"/>
            <w:noWrap/>
            <w:vAlign w:val="bottom"/>
            <w:hideMark/>
          </w:tcPr>
          <w:p w:rsidR="00300617" w:rsidRPr="00300617" w:rsidRDefault="00300617" w:rsidP="00300617">
            <w:pPr>
              <w:overflowPunct/>
              <w:autoSpaceDE/>
              <w:autoSpaceDN/>
              <w:adjustRightInd/>
              <w:jc w:val="center"/>
              <w:rPr>
                <w:rFonts w:ascii="Times New Roman" w:hAnsi="Times New Roman"/>
                <w:color w:val="000000"/>
                <w:sz w:val="16"/>
                <w:szCs w:val="16"/>
                <w:lang w:val="uk-UA" w:eastAsia="uk-UA"/>
              </w:rPr>
            </w:pPr>
            <w:r w:rsidRPr="00300617">
              <w:rPr>
                <w:rFonts w:ascii="Times New Roman" w:hAnsi="Times New Roman"/>
                <w:color w:val="000000"/>
                <w:sz w:val="16"/>
                <w:szCs w:val="16"/>
                <w:lang w:val="uk-UA" w:eastAsia="uk-UA"/>
              </w:rPr>
              <w:t>6.11</w:t>
            </w:r>
          </w:p>
        </w:tc>
        <w:tc>
          <w:tcPr>
            <w:tcW w:w="8967" w:type="dxa"/>
            <w:tcBorders>
              <w:top w:val="nil"/>
              <w:left w:val="nil"/>
              <w:bottom w:val="single" w:sz="4" w:space="0" w:color="auto"/>
              <w:right w:val="single" w:sz="4" w:space="0" w:color="auto"/>
            </w:tcBorders>
            <w:shd w:val="clear" w:color="000000" w:fill="FFFFFF"/>
            <w:vAlign w:val="bottom"/>
            <w:hideMark/>
          </w:tcPr>
          <w:p w:rsidR="00300617" w:rsidRPr="00300617" w:rsidRDefault="00300617" w:rsidP="00300617">
            <w:pPr>
              <w:overflowPunct/>
              <w:autoSpaceDE/>
              <w:autoSpaceDN/>
              <w:adjustRightInd/>
              <w:jc w:val="both"/>
              <w:rPr>
                <w:rFonts w:ascii="Times New Roman" w:hAnsi="Times New Roman"/>
                <w:color w:val="000000"/>
                <w:sz w:val="16"/>
                <w:szCs w:val="16"/>
                <w:lang w:val="uk-UA" w:eastAsia="uk-UA"/>
              </w:rPr>
            </w:pPr>
            <w:r w:rsidRPr="00300617">
              <w:rPr>
                <w:rFonts w:ascii="Times New Roman" w:hAnsi="Times New Roman"/>
                <w:color w:val="000000"/>
                <w:sz w:val="16"/>
                <w:szCs w:val="16"/>
                <w:lang w:val="uk-UA" w:eastAsia="uk-UA"/>
              </w:rPr>
              <w:t>Будывництво спортивного майданчика мкрн.Дзюбівка</w:t>
            </w:r>
          </w:p>
        </w:tc>
        <w:tc>
          <w:tcPr>
            <w:tcW w:w="1224" w:type="dxa"/>
            <w:tcBorders>
              <w:top w:val="nil"/>
              <w:left w:val="nil"/>
              <w:bottom w:val="single" w:sz="4" w:space="0" w:color="auto"/>
              <w:right w:val="single" w:sz="4" w:space="0" w:color="auto"/>
            </w:tcBorders>
            <w:shd w:val="clear" w:color="000000" w:fill="FFFFFF"/>
            <w:noWrap/>
            <w:vAlign w:val="bottom"/>
            <w:hideMark/>
          </w:tcPr>
          <w:p w:rsidR="00300617" w:rsidRPr="00300617" w:rsidRDefault="00300617" w:rsidP="00300617">
            <w:pPr>
              <w:overflowPunct/>
              <w:autoSpaceDE/>
              <w:autoSpaceDN/>
              <w:adjustRightInd/>
              <w:jc w:val="center"/>
              <w:rPr>
                <w:rFonts w:ascii="Times New Roman" w:hAnsi="Times New Roman"/>
                <w:b/>
                <w:bCs/>
                <w:color w:val="000000"/>
                <w:sz w:val="16"/>
                <w:szCs w:val="16"/>
                <w:lang w:val="uk-UA" w:eastAsia="uk-UA"/>
              </w:rPr>
            </w:pPr>
            <w:r w:rsidRPr="00300617">
              <w:rPr>
                <w:rFonts w:ascii="Times New Roman" w:hAnsi="Times New Roman"/>
                <w:b/>
                <w:bCs/>
                <w:color w:val="000000"/>
                <w:sz w:val="16"/>
                <w:szCs w:val="16"/>
                <w:lang w:val="uk-UA" w:eastAsia="uk-UA"/>
              </w:rPr>
              <w:t>288 700,00 грн.</w:t>
            </w:r>
          </w:p>
        </w:tc>
      </w:tr>
      <w:tr w:rsidR="00300617" w:rsidRPr="00300617" w:rsidTr="00300617">
        <w:trPr>
          <w:trHeight w:val="450"/>
        </w:trPr>
        <w:tc>
          <w:tcPr>
            <w:tcW w:w="496" w:type="dxa"/>
            <w:tcBorders>
              <w:top w:val="nil"/>
              <w:left w:val="single" w:sz="4" w:space="0" w:color="auto"/>
              <w:bottom w:val="single" w:sz="4" w:space="0" w:color="auto"/>
              <w:right w:val="single" w:sz="4" w:space="0" w:color="auto"/>
            </w:tcBorders>
            <w:shd w:val="clear" w:color="000000" w:fill="FFFFFF"/>
            <w:noWrap/>
            <w:vAlign w:val="bottom"/>
            <w:hideMark/>
          </w:tcPr>
          <w:p w:rsidR="00300617" w:rsidRPr="00300617" w:rsidRDefault="00300617" w:rsidP="00300617">
            <w:pPr>
              <w:overflowPunct/>
              <w:autoSpaceDE/>
              <w:autoSpaceDN/>
              <w:adjustRightInd/>
              <w:jc w:val="center"/>
              <w:rPr>
                <w:rFonts w:ascii="Times New Roman" w:hAnsi="Times New Roman"/>
                <w:color w:val="000000"/>
                <w:sz w:val="16"/>
                <w:szCs w:val="16"/>
                <w:lang w:val="uk-UA" w:eastAsia="uk-UA"/>
              </w:rPr>
            </w:pPr>
            <w:r w:rsidRPr="00300617">
              <w:rPr>
                <w:rFonts w:ascii="Times New Roman" w:hAnsi="Times New Roman"/>
                <w:color w:val="000000"/>
                <w:sz w:val="16"/>
                <w:szCs w:val="16"/>
                <w:lang w:val="uk-UA" w:eastAsia="uk-UA"/>
              </w:rPr>
              <w:t>6.11</w:t>
            </w:r>
          </w:p>
        </w:tc>
        <w:tc>
          <w:tcPr>
            <w:tcW w:w="8967" w:type="dxa"/>
            <w:tcBorders>
              <w:top w:val="nil"/>
              <w:left w:val="nil"/>
              <w:bottom w:val="single" w:sz="4" w:space="0" w:color="auto"/>
              <w:right w:val="single" w:sz="4" w:space="0" w:color="auto"/>
            </w:tcBorders>
            <w:shd w:val="clear" w:color="000000" w:fill="FFFFFF"/>
            <w:noWrap/>
            <w:vAlign w:val="bottom"/>
            <w:hideMark/>
          </w:tcPr>
          <w:p w:rsidR="00300617" w:rsidRPr="00300617" w:rsidRDefault="00300617" w:rsidP="00300617">
            <w:pPr>
              <w:overflowPunct/>
              <w:autoSpaceDE/>
              <w:autoSpaceDN/>
              <w:adjustRightInd/>
              <w:jc w:val="both"/>
              <w:rPr>
                <w:rFonts w:ascii="Times New Roman" w:hAnsi="Times New Roman"/>
                <w:color w:val="000000"/>
                <w:sz w:val="16"/>
                <w:szCs w:val="16"/>
                <w:lang w:val="uk-UA" w:eastAsia="uk-UA"/>
              </w:rPr>
            </w:pPr>
            <w:r w:rsidRPr="00300617">
              <w:rPr>
                <w:rFonts w:ascii="Times New Roman" w:hAnsi="Times New Roman"/>
                <w:color w:val="000000"/>
                <w:sz w:val="16"/>
                <w:szCs w:val="16"/>
                <w:lang w:val="uk-UA" w:eastAsia="uk-UA"/>
              </w:rPr>
              <w:t xml:space="preserve">Капітальний ремонт вхідної групи та вхідних приміщень ДНЗ "Дударик " по вул.Б.Хмельницького,22 в м.Обухів Київської області </w:t>
            </w:r>
          </w:p>
        </w:tc>
        <w:tc>
          <w:tcPr>
            <w:tcW w:w="1224" w:type="dxa"/>
            <w:tcBorders>
              <w:top w:val="nil"/>
              <w:left w:val="nil"/>
              <w:bottom w:val="single" w:sz="4" w:space="0" w:color="auto"/>
              <w:right w:val="single" w:sz="4" w:space="0" w:color="auto"/>
            </w:tcBorders>
            <w:shd w:val="clear" w:color="000000" w:fill="FFFFFF"/>
            <w:noWrap/>
            <w:vAlign w:val="bottom"/>
            <w:hideMark/>
          </w:tcPr>
          <w:p w:rsidR="00300617" w:rsidRPr="00300617" w:rsidRDefault="00300617" w:rsidP="00300617">
            <w:pPr>
              <w:overflowPunct/>
              <w:autoSpaceDE/>
              <w:autoSpaceDN/>
              <w:adjustRightInd/>
              <w:jc w:val="center"/>
              <w:rPr>
                <w:rFonts w:ascii="Times New Roman" w:hAnsi="Times New Roman"/>
                <w:b/>
                <w:bCs/>
                <w:color w:val="000000"/>
                <w:sz w:val="16"/>
                <w:szCs w:val="16"/>
                <w:lang w:val="uk-UA" w:eastAsia="uk-UA"/>
              </w:rPr>
            </w:pPr>
            <w:r w:rsidRPr="00300617">
              <w:rPr>
                <w:rFonts w:ascii="Times New Roman" w:hAnsi="Times New Roman"/>
                <w:b/>
                <w:bCs/>
                <w:color w:val="000000"/>
                <w:sz w:val="16"/>
                <w:szCs w:val="16"/>
                <w:lang w:val="uk-UA" w:eastAsia="uk-UA"/>
              </w:rPr>
              <w:t>98 400,00 грн.</w:t>
            </w:r>
          </w:p>
        </w:tc>
      </w:tr>
      <w:tr w:rsidR="00300617" w:rsidRPr="00300617" w:rsidTr="00300617">
        <w:trPr>
          <w:trHeight w:val="255"/>
        </w:trPr>
        <w:tc>
          <w:tcPr>
            <w:tcW w:w="9463" w:type="dxa"/>
            <w:gridSpan w:val="2"/>
            <w:tcBorders>
              <w:top w:val="single" w:sz="4" w:space="0" w:color="auto"/>
              <w:left w:val="single" w:sz="4" w:space="0" w:color="auto"/>
              <w:bottom w:val="single" w:sz="4" w:space="0" w:color="auto"/>
              <w:right w:val="single" w:sz="4" w:space="0" w:color="000000"/>
            </w:tcBorders>
            <w:shd w:val="clear" w:color="000000" w:fill="FFFFFF"/>
            <w:noWrap/>
            <w:vAlign w:val="bottom"/>
            <w:hideMark/>
          </w:tcPr>
          <w:p w:rsidR="00300617" w:rsidRPr="00300617" w:rsidRDefault="00300617" w:rsidP="00300617">
            <w:pPr>
              <w:overflowPunct/>
              <w:autoSpaceDE/>
              <w:autoSpaceDN/>
              <w:adjustRightInd/>
              <w:jc w:val="center"/>
              <w:rPr>
                <w:rFonts w:ascii="Times New Roman" w:hAnsi="Times New Roman"/>
                <w:b/>
                <w:bCs/>
                <w:color w:val="000000"/>
                <w:sz w:val="16"/>
                <w:szCs w:val="16"/>
                <w:lang w:val="uk-UA" w:eastAsia="uk-UA"/>
              </w:rPr>
            </w:pPr>
            <w:r w:rsidRPr="00300617">
              <w:rPr>
                <w:rFonts w:ascii="Times New Roman" w:hAnsi="Times New Roman"/>
                <w:b/>
                <w:bCs/>
                <w:color w:val="000000"/>
                <w:sz w:val="16"/>
                <w:szCs w:val="16"/>
                <w:lang w:val="uk-UA" w:eastAsia="uk-UA"/>
              </w:rPr>
              <w:t>Всього по розділу 6 :</w:t>
            </w:r>
          </w:p>
        </w:tc>
        <w:tc>
          <w:tcPr>
            <w:tcW w:w="1224" w:type="dxa"/>
            <w:tcBorders>
              <w:top w:val="nil"/>
              <w:left w:val="nil"/>
              <w:bottom w:val="single" w:sz="4" w:space="0" w:color="auto"/>
              <w:right w:val="single" w:sz="4" w:space="0" w:color="auto"/>
            </w:tcBorders>
            <w:shd w:val="clear" w:color="000000" w:fill="FFFFFF"/>
            <w:noWrap/>
            <w:vAlign w:val="bottom"/>
            <w:hideMark/>
          </w:tcPr>
          <w:p w:rsidR="00300617" w:rsidRPr="00300617" w:rsidRDefault="00300617" w:rsidP="00300617">
            <w:pPr>
              <w:overflowPunct/>
              <w:autoSpaceDE/>
              <w:autoSpaceDN/>
              <w:adjustRightInd/>
              <w:jc w:val="center"/>
              <w:rPr>
                <w:rFonts w:ascii="Times New Roman" w:hAnsi="Times New Roman"/>
                <w:b/>
                <w:bCs/>
                <w:color w:val="000000"/>
                <w:sz w:val="16"/>
                <w:szCs w:val="16"/>
                <w:lang w:val="uk-UA" w:eastAsia="uk-UA"/>
              </w:rPr>
            </w:pPr>
            <w:r w:rsidRPr="00300617">
              <w:rPr>
                <w:rFonts w:ascii="Times New Roman" w:hAnsi="Times New Roman"/>
                <w:b/>
                <w:bCs/>
                <w:color w:val="000000"/>
                <w:sz w:val="16"/>
                <w:szCs w:val="16"/>
                <w:lang w:val="uk-UA" w:eastAsia="uk-UA"/>
              </w:rPr>
              <w:t>876 000,00 грн.</w:t>
            </w:r>
          </w:p>
        </w:tc>
      </w:tr>
      <w:tr w:rsidR="00300617" w:rsidRPr="00300617" w:rsidTr="00300617">
        <w:trPr>
          <w:trHeight w:val="255"/>
        </w:trPr>
        <w:tc>
          <w:tcPr>
            <w:tcW w:w="496" w:type="dxa"/>
            <w:tcBorders>
              <w:top w:val="nil"/>
              <w:left w:val="single" w:sz="4" w:space="0" w:color="auto"/>
              <w:bottom w:val="single" w:sz="4" w:space="0" w:color="auto"/>
              <w:right w:val="nil"/>
            </w:tcBorders>
            <w:shd w:val="clear" w:color="000000" w:fill="FFFFFF"/>
            <w:noWrap/>
            <w:vAlign w:val="bottom"/>
            <w:hideMark/>
          </w:tcPr>
          <w:p w:rsidR="00300617" w:rsidRPr="00300617" w:rsidRDefault="00300617" w:rsidP="00300617">
            <w:pPr>
              <w:overflowPunct/>
              <w:autoSpaceDE/>
              <w:autoSpaceDN/>
              <w:adjustRightInd/>
              <w:jc w:val="center"/>
              <w:rPr>
                <w:rFonts w:ascii="Times New Roman" w:hAnsi="Times New Roman"/>
                <w:color w:val="000000"/>
                <w:sz w:val="16"/>
                <w:szCs w:val="16"/>
                <w:lang w:val="uk-UA" w:eastAsia="uk-UA"/>
              </w:rPr>
            </w:pPr>
            <w:r w:rsidRPr="00300617">
              <w:rPr>
                <w:rFonts w:ascii="Times New Roman" w:hAnsi="Times New Roman"/>
                <w:color w:val="000000"/>
                <w:sz w:val="16"/>
                <w:szCs w:val="16"/>
                <w:lang w:val="uk-UA" w:eastAsia="uk-UA"/>
              </w:rPr>
              <w:t> </w:t>
            </w:r>
          </w:p>
        </w:tc>
        <w:tc>
          <w:tcPr>
            <w:tcW w:w="8967" w:type="dxa"/>
            <w:tcBorders>
              <w:top w:val="nil"/>
              <w:left w:val="nil"/>
              <w:bottom w:val="single" w:sz="4" w:space="0" w:color="auto"/>
              <w:right w:val="single" w:sz="4" w:space="0" w:color="auto"/>
            </w:tcBorders>
            <w:shd w:val="clear" w:color="000000" w:fill="FFFFFF"/>
            <w:noWrap/>
            <w:vAlign w:val="bottom"/>
            <w:hideMark/>
          </w:tcPr>
          <w:p w:rsidR="00300617" w:rsidRPr="00300617" w:rsidRDefault="00300617" w:rsidP="00300617">
            <w:pPr>
              <w:overflowPunct/>
              <w:autoSpaceDE/>
              <w:autoSpaceDN/>
              <w:adjustRightInd/>
              <w:jc w:val="center"/>
              <w:rPr>
                <w:rFonts w:ascii="Times New Roman" w:hAnsi="Times New Roman"/>
                <w:color w:val="000000"/>
                <w:sz w:val="16"/>
                <w:szCs w:val="16"/>
                <w:lang w:val="uk-UA" w:eastAsia="uk-UA"/>
              </w:rPr>
            </w:pPr>
            <w:r w:rsidRPr="00300617">
              <w:rPr>
                <w:rFonts w:ascii="Times New Roman" w:hAnsi="Times New Roman"/>
                <w:color w:val="000000"/>
                <w:sz w:val="16"/>
                <w:szCs w:val="16"/>
                <w:lang w:val="uk-UA" w:eastAsia="uk-UA"/>
              </w:rPr>
              <w:t> </w:t>
            </w:r>
          </w:p>
        </w:tc>
        <w:tc>
          <w:tcPr>
            <w:tcW w:w="1224" w:type="dxa"/>
            <w:tcBorders>
              <w:top w:val="nil"/>
              <w:left w:val="nil"/>
              <w:bottom w:val="single" w:sz="4" w:space="0" w:color="auto"/>
              <w:right w:val="single" w:sz="4" w:space="0" w:color="auto"/>
            </w:tcBorders>
            <w:shd w:val="clear" w:color="000000" w:fill="FFFFFF"/>
            <w:noWrap/>
            <w:vAlign w:val="bottom"/>
            <w:hideMark/>
          </w:tcPr>
          <w:p w:rsidR="00300617" w:rsidRPr="00300617" w:rsidRDefault="00300617" w:rsidP="00300617">
            <w:pPr>
              <w:overflowPunct/>
              <w:autoSpaceDE/>
              <w:autoSpaceDN/>
              <w:adjustRightInd/>
              <w:jc w:val="center"/>
              <w:rPr>
                <w:rFonts w:ascii="Times New Roman" w:hAnsi="Times New Roman"/>
                <w:color w:val="000000"/>
                <w:sz w:val="16"/>
                <w:szCs w:val="16"/>
                <w:lang w:val="uk-UA" w:eastAsia="uk-UA"/>
              </w:rPr>
            </w:pPr>
            <w:r w:rsidRPr="00300617">
              <w:rPr>
                <w:rFonts w:ascii="Times New Roman" w:hAnsi="Times New Roman"/>
                <w:color w:val="000000"/>
                <w:sz w:val="16"/>
                <w:szCs w:val="16"/>
                <w:lang w:val="uk-UA" w:eastAsia="uk-UA"/>
              </w:rPr>
              <w:t> </w:t>
            </w:r>
          </w:p>
        </w:tc>
      </w:tr>
      <w:tr w:rsidR="00300617" w:rsidRPr="00300617" w:rsidTr="00300617">
        <w:trPr>
          <w:trHeight w:val="255"/>
        </w:trPr>
        <w:tc>
          <w:tcPr>
            <w:tcW w:w="10687"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300617" w:rsidRPr="00300617" w:rsidRDefault="00300617" w:rsidP="00300617">
            <w:pPr>
              <w:overflowPunct/>
              <w:autoSpaceDE/>
              <w:autoSpaceDN/>
              <w:adjustRightInd/>
              <w:jc w:val="center"/>
              <w:rPr>
                <w:rFonts w:ascii="Times New Roman" w:hAnsi="Times New Roman"/>
                <w:b/>
                <w:bCs/>
                <w:i/>
                <w:iCs/>
                <w:color w:val="000000"/>
                <w:sz w:val="16"/>
                <w:szCs w:val="16"/>
                <w:lang w:val="uk-UA" w:eastAsia="uk-UA"/>
              </w:rPr>
            </w:pPr>
            <w:r w:rsidRPr="00300617">
              <w:rPr>
                <w:rFonts w:ascii="Times New Roman" w:hAnsi="Times New Roman"/>
                <w:b/>
                <w:bCs/>
                <w:i/>
                <w:iCs/>
                <w:color w:val="000000"/>
                <w:sz w:val="16"/>
                <w:szCs w:val="16"/>
                <w:lang w:val="uk-UA" w:eastAsia="uk-UA"/>
              </w:rPr>
              <w:t xml:space="preserve">7. Розроблення містобудівної документації по місту Обухів </w:t>
            </w:r>
          </w:p>
        </w:tc>
      </w:tr>
      <w:tr w:rsidR="00300617" w:rsidRPr="00300617" w:rsidTr="00300617">
        <w:trPr>
          <w:trHeight w:val="255"/>
        </w:trPr>
        <w:tc>
          <w:tcPr>
            <w:tcW w:w="496" w:type="dxa"/>
            <w:tcBorders>
              <w:top w:val="nil"/>
              <w:left w:val="single" w:sz="4" w:space="0" w:color="auto"/>
              <w:bottom w:val="single" w:sz="4" w:space="0" w:color="auto"/>
              <w:right w:val="single" w:sz="4" w:space="0" w:color="auto"/>
            </w:tcBorders>
            <w:shd w:val="clear" w:color="000000" w:fill="00B0F0"/>
            <w:noWrap/>
            <w:vAlign w:val="bottom"/>
            <w:hideMark/>
          </w:tcPr>
          <w:p w:rsidR="00300617" w:rsidRPr="00300617" w:rsidRDefault="00300617" w:rsidP="00300617">
            <w:pPr>
              <w:overflowPunct/>
              <w:autoSpaceDE/>
              <w:autoSpaceDN/>
              <w:adjustRightInd/>
              <w:jc w:val="center"/>
              <w:rPr>
                <w:rFonts w:ascii="Times New Roman" w:hAnsi="Times New Roman"/>
                <w:color w:val="000000"/>
                <w:sz w:val="16"/>
                <w:szCs w:val="16"/>
                <w:lang w:val="uk-UA" w:eastAsia="uk-UA"/>
              </w:rPr>
            </w:pPr>
            <w:r w:rsidRPr="00300617">
              <w:rPr>
                <w:rFonts w:ascii="Times New Roman" w:hAnsi="Times New Roman"/>
                <w:color w:val="000000"/>
                <w:sz w:val="16"/>
                <w:szCs w:val="16"/>
                <w:lang w:val="uk-UA" w:eastAsia="uk-UA"/>
              </w:rPr>
              <w:t>7.4</w:t>
            </w:r>
          </w:p>
        </w:tc>
        <w:tc>
          <w:tcPr>
            <w:tcW w:w="8967" w:type="dxa"/>
            <w:tcBorders>
              <w:top w:val="nil"/>
              <w:left w:val="nil"/>
              <w:bottom w:val="single" w:sz="4" w:space="0" w:color="auto"/>
              <w:right w:val="single" w:sz="4" w:space="0" w:color="auto"/>
            </w:tcBorders>
            <w:shd w:val="clear" w:color="000000" w:fill="00B0F0"/>
            <w:noWrap/>
            <w:vAlign w:val="bottom"/>
            <w:hideMark/>
          </w:tcPr>
          <w:p w:rsidR="00300617" w:rsidRPr="00300617" w:rsidRDefault="00300617" w:rsidP="00300617">
            <w:pPr>
              <w:overflowPunct/>
              <w:autoSpaceDE/>
              <w:autoSpaceDN/>
              <w:adjustRightInd/>
              <w:jc w:val="both"/>
              <w:rPr>
                <w:rFonts w:ascii="Times New Roman" w:hAnsi="Times New Roman"/>
                <w:color w:val="000000"/>
                <w:sz w:val="16"/>
                <w:szCs w:val="16"/>
                <w:lang w:val="uk-UA" w:eastAsia="uk-UA"/>
              </w:rPr>
            </w:pPr>
            <w:r w:rsidRPr="00300617">
              <w:rPr>
                <w:rFonts w:ascii="Times New Roman" w:hAnsi="Times New Roman"/>
                <w:color w:val="000000"/>
                <w:sz w:val="16"/>
                <w:szCs w:val="16"/>
                <w:lang w:val="uk-UA" w:eastAsia="uk-UA"/>
              </w:rPr>
              <w:t xml:space="preserve">Створення топографічної основи в цифровому вигляді масштабу      1:500 </w:t>
            </w:r>
          </w:p>
        </w:tc>
        <w:tc>
          <w:tcPr>
            <w:tcW w:w="1224" w:type="dxa"/>
            <w:tcBorders>
              <w:top w:val="nil"/>
              <w:left w:val="nil"/>
              <w:bottom w:val="single" w:sz="4" w:space="0" w:color="auto"/>
              <w:right w:val="single" w:sz="4" w:space="0" w:color="auto"/>
            </w:tcBorders>
            <w:shd w:val="clear" w:color="000000" w:fill="00B0F0"/>
            <w:noWrap/>
            <w:vAlign w:val="bottom"/>
            <w:hideMark/>
          </w:tcPr>
          <w:p w:rsidR="00300617" w:rsidRPr="00300617" w:rsidRDefault="00300617" w:rsidP="00300617">
            <w:pPr>
              <w:overflowPunct/>
              <w:autoSpaceDE/>
              <w:autoSpaceDN/>
              <w:adjustRightInd/>
              <w:jc w:val="center"/>
              <w:rPr>
                <w:rFonts w:ascii="Times New Roman" w:hAnsi="Times New Roman"/>
                <w:color w:val="000000"/>
                <w:sz w:val="16"/>
                <w:szCs w:val="16"/>
                <w:lang w:val="uk-UA" w:eastAsia="uk-UA"/>
              </w:rPr>
            </w:pPr>
            <w:r w:rsidRPr="00300617">
              <w:rPr>
                <w:rFonts w:ascii="Times New Roman" w:hAnsi="Times New Roman"/>
                <w:color w:val="000000"/>
                <w:sz w:val="16"/>
                <w:szCs w:val="16"/>
                <w:lang w:val="uk-UA" w:eastAsia="uk-UA"/>
              </w:rPr>
              <w:t>1 225 000,0 грн.</w:t>
            </w:r>
          </w:p>
        </w:tc>
      </w:tr>
      <w:tr w:rsidR="00300617" w:rsidRPr="00300617" w:rsidTr="00300617">
        <w:trPr>
          <w:trHeight w:val="255"/>
        </w:trPr>
        <w:tc>
          <w:tcPr>
            <w:tcW w:w="946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300617" w:rsidRPr="00300617" w:rsidRDefault="00300617" w:rsidP="00300617">
            <w:pPr>
              <w:overflowPunct/>
              <w:autoSpaceDE/>
              <w:autoSpaceDN/>
              <w:adjustRightInd/>
              <w:jc w:val="center"/>
              <w:rPr>
                <w:rFonts w:ascii="Times New Roman" w:hAnsi="Times New Roman"/>
                <w:color w:val="000000"/>
                <w:sz w:val="16"/>
                <w:szCs w:val="16"/>
                <w:lang w:val="uk-UA" w:eastAsia="uk-UA"/>
              </w:rPr>
            </w:pPr>
            <w:r w:rsidRPr="00300617">
              <w:rPr>
                <w:rFonts w:ascii="Times New Roman" w:hAnsi="Times New Roman"/>
                <w:color w:val="000000"/>
                <w:sz w:val="16"/>
                <w:szCs w:val="16"/>
                <w:lang w:val="uk-UA" w:eastAsia="uk-UA"/>
              </w:rPr>
              <w:t>Всього по розділу 7 :</w:t>
            </w:r>
          </w:p>
        </w:tc>
        <w:tc>
          <w:tcPr>
            <w:tcW w:w="1224" w:type="dxa"/>
            <w:tcBorders>
              <w:top w:val="nil"/>
              <w:left w:val="nil"/>
              <w:bottom w:val="single" w:sz="4" w:space="0" w:color="auto"/>
              <w:right w:val="single" w:sz="4" w:space="0" w:color="auto"/>
            </w:tcBorders>
            <w:shd w:val="clear" w:color="000000" w:fill="FFFFFF"/>
            <w:noWrap/>
            <w:vAlign w:val="bottom"/>
            <w:hideMark/>
          </w:tcPr>
          <w:p w:rsidR="00300617" w:rsidRPr="00300617" w:rsidRDefault="00300617" w:rsidP="00300617">
            <w:pPr>
              <w:overflowPunct/>
              <w:autoSpaceDE/>
              <w:autoSpaceDN/>
              <w:adjustRightInd/>
              <w:jc w:val="center"/>
              <w:rPr>
                <w:rFonts w:ascii="Times New Roman" w:hAnsi="Times New Roman"/>
                <w:color w:val="000000"/>
                <w:sz w:val="16"/>
                <w:szCs w:val="16"/>
                <w:lang w:val="uk-UA" w:eastAsia="uk-UA"/>
              </w:rPr>
            </w:pPr>
            <w:r w:rsidRPr="00300617">
              <w:rPr>
                <w:rFonts w:ascii="Times New Roman" w:hAnsi="Times New Roman"/>
                <w:color w:val="000000"/>
                <w:sz w:val="16"/>
                <w:szCs w:val="16"/>
                <w:lang w:val="uk-UA" w:eastAsia="uk-UA"/>
              </w:rPr>
              <w:t>1 225 000,0 грн.</w:t>
            </w:r>
          </w:p>
        </w:tc>
      </w:tr>
      <w:tr w:rsidR="00300617" w:rsidRPr="00300617" w:rsidTr="00300617">
        <w:trPr>
          <w:trHeight w:val="255"/>
        </w:trPr>
        <w:tc>
          <w:tcPr>
            <w:tcW w:w="496" w:type="dxa"/>
            <w:tcBorders>
              <w:top w:val="nil"/>
              <w:left w:val="single" w:sz="4" w:space="0" w:color="auto"/>
              <w:bottom w:val="single" w:sz="4" w:space="0" w:color="auto"/>
              <w:right w:val="single" w:sz="4" w:space="0" w:color="auto"/>
            </w:tcBorders>
            <w:shd w:val="clear" w:color="000000" w:fill="FFFFFF"/>
            <w:noWrap/>
            <w:vAlign w:val="bottom"/>
            <w:hideMark/>
          </w:tcPr>
          <w:p w:rsidR="00300617" w:rsidRPr="00300617" w:rsidRDefault="00300617" w:rsidP="00300617">
            <w:pPr>
              <w:overflowPunct/>
              <w:autoSpaceDE/>
              <w:autoSpaceDN/>
              <w:adjustRightInd/>
              <w:jc w:val="center"/>
              <w:rPr>
                <w:rFonts w:ascii="Times New Roman" w:hAnsi="Times New Roman"/>
                <w:color w:val="000000"/>
                <w:sz w:val="16"/>
                <w:szCs w:val="16"/>
                <w:lang w:val="uk-UA" w:eastAsia="uk-UA"/>
              </w:rPr>
            </w:pPr>
            <w:r w:rsidRPr="00300617">
              <w:rPr>
                <w:rFonts w:ascii="Times New Roman" w:hAnsi="Times New Roman"/>
                <w:color w:val="000000"/>
                <w:sz w:val="16"/>
                <w:szCs w:val="16"/>
                <w:lang w:val="uk-UA" w:eastAsia="uk-UA"/>
              </w:rPr>
              <w:lastRenderedPageBreak/>
              <w:t> </w:t>
            </w:r>
          </w:p>
        </w:tc>
        <w:tc>
          <w:tcPr>
            <w:tcW w:w="8967" w:type="dxa"/>
            <w:tcBorders>
              <w:top w:val="nil"/>
              <w:left w:val="nil"/>
              <w:bottom w:val="single" w:sz="4" w:space="0" w:color="auto"/>
              <w:right w:val="single" w:sz="4" w:space="0" w:color="auto"/>
            </w:tcBorders>
            <w:shd w:val="clear" w:color="000000" w:fill="FFFFFF"/>
            <w:noWrap/>
            <w:vAlign w:val="bottom"/>
            <w:hideMark/>
          </w:tcPr>
          <w:p w:rsidR="00300617" w:rsidRPr="00300617" w:rsidRDefault="00300617" w:rsidP="00300617">
            <w:pPr>
              <w:overflowPunct/>
              <w:autoSpaceDE/>
              <w:autoSpaceDN/>
              <w:adjustRightInd/>
              <w:jc w:val="center"/>
              <w:rPr>
                <w:rFonts w:ascii="Times New Roman" w:hAnsi="Times New Roman"/>
                <w:color w:val="000000"/>
                <w:sz w:val="16"/>
                <w:szCs w:val="16"/>
                <w:lang w:val="uk-UA" w:eastAsia="uk-UA"/>
              </w:rPr>
            </w:pPr>
            <w:r w:rsidRPr="00300617">
              <w:rPr>
                <w:rFonts w:ascii="Times New Roman" w:hAnsi="Times New Roman"/>
                <w:color w:val="000000"/>
                <w:sz w:val="16"/>
                <w:szCs w:val="16"/>
                <w:lang w:val="uk-UA" w:eastAsia="uk-UA"/>
              </w:rPr>
              <w:t> </w:t>
            </w:r>
          </w:p>
        </w:tc>
        <w:tc>
          <w:tcPr>
            <w:tcW w:w="1224" w:type="dxa"/>
            <w:tcBorders>
              <w:top w:val="nil"/>
              <w:left w:val="nil"/>
              <w:bottom w:val="single" w:sz="4" w:space="0" w:color="auto"/>
              <w:right w:val="single" w:sz="4" w:space="0" w:color="auto"/>
            </w:tcBorders>
            <w:shd w:val="clear" w:color="000000" w:fill="FFFFFF"/>
            <w:noWrap/>
            <w:vAlign w:val="bottom"/>
            <w:hideMark/>
          </w:tcPr>
          <w:p w:rsidR="00300617" w:rsidRPr="00300617" w:rsidRDefault="00300617" w:rsidP="00300617">
            <w:pPr>
              <w:overflowPunct/>
              <w:autoSpaceDE/>
              <w:autoSpaceDN/>
              <w:adjustRightInd/>
              <w:jc w:val="center"/>
              <w:rPr>
                <w:rFonts w:ascii="Times New Roman" w:hAnsi="Times New Roman"/>
                <w:color w:val="000000"/>
                <w:sz w:val="16"/>
                <w:szCs w:val="16"/>
                <w:lang w:val="uk-UA" w:eastAsia="uk-UA"/>
              </w:rPr>
            </w:pPr>
            <w:r w:rsidRPr="00300617">
              <w:rPr>
                <w:rFonts w:ascii="Times New Roman" w:hAnsi="Times New Roman"/>
                <w:color w:val="000000"/>
                <w:sz w:val="16"/>
                <w:szCs w:val="16"/>
                <w:lang w:val="uk-UA" w:eastAsia="uk-UA"/>
              </w:rPr>
              <w:t> </w:t>
            </w:r>
          </w:p>
        </w:tc>
      </w:tr>
      <w:tr w:rsidR="00300617" w:rsidRPr="00300617" w:rsidTr="00300617">
        <w:trPr>
          <w:trHeight w:val="255"/>
        </w:trPr>
        <w:tc>
          <w:tcPr>
            <w:tcW w:w="10687"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300617" w:rsidRPr="00300617" w:rsidRDefault="00300617" w:rsidP="00300617">
            <w:pPr>
              <w:overflowPunct/>
              <w:autoSpaceDE/>
              <w:autoSpaceDN/>
              <w:adjustRightInd/>
              <w:jc w:val="center"/>
              <w:rPr>
                <w:rFonts w:ascii="Times New Roman" w:hAnsi="Times New Roman"/>
                <w:b/>
                <w:bCs/>
                <w:i/>
                <w:iCs/>
                <w:color w:val="000000"/>
                <w:sz w:val="16"/>
                <w:szCs w:val="16"/>
                <w:lang w:val="uk-UA" w:eastAsia="uk-UA"/>
              </w:rPr>
            </w:pPr>
            <w:r w:rsidRPr="00300617">
              <w:rPr>
                <w:rFonts w:ascii="Times New Roman" w:hAnsi="Times New Roman"/>
                <w:b/>
                <w:bCs/>
                <w:i/>
                <w:iCs/>
                <w:color w:val="000000"/>
                <w:sz w:val="16"/>
                <w:szCs w:val="16"/>
                <w:lang w:val="uk-UA" w:eastAsia="uk-UA"/>
              </w:rPr>
              <w:t> </w:t>
            </w:r>
          </w:p>
        </w:tc>
      </w:tr>
      <w:tr w:rsidR="00300617" w:rsidRPr="00300617" w:rsidTr="00300617">
        <w:trPr>
          <w:trHeight w:val="255"/>
        </w:trPr>
        <w:tc>
          <w:tcPr>
            <w:tcW w:w="496" w:type="dxa"/>
            <w:tcBorders>
              <w:top w:val="nil"/>
              <w:left w:val="single" w:sz="4" w:space="0" w:color="auto"/>
              <w:bottom w:val="single" w:sz="4" w:space="0" w:color="auto"/>
              <w:right w:val="single" w:sz="4" w:space="0" w:color="auto"/>
            </w:tcBorders>
            <w:shd w:val="clear" w:color="000000" w:fill="FFFFFF"/>
            <w:noWrap/>
            <w:vAlign w:val="bottom"/>
            <w:hideMark/>
          </w:tcPr>
          <w:p w:rsidR="00300617" w:rsidRPr="00300617" w:rsidRDefault="00300617" w:rsidP="00300617">
            <w:pPr>
              <w:overflowPunct/>
              <w:autoSpaceDE/>
              <w:autoSpaceDN/>
              <w:adjustRightInd/>
              <w:jc w:val="center"/>
              <w:rPr>
                <w:rFonts w:ascii="Times New Roman" w:hAnsi="Times New Roman"/>
                <w:color w:val="000000"/>
                <w:sz w:val="16"/>
                <w:szCs w:val="16"/>
                <w:lang w:val="uk-UA" w:eastAsia="uk-UA"/>
              </w:rPr>
            </w:pPr>
            <w:r w:rsidRPr="00300617">
              <w:rPr>
                <w:rFonts w:ascii="Times New Roman" w:hAnsi="Times New Roman"/>
                <w:color w:val="000000"/>
                <w:sz w:val="16"/>
                <w:szCs w:val="16"/>
                <w:lang w:val="uk-UA" w:eastAsia="uk-UA"/>
              </w:rPr>
              <w:t> </w:t>
            </w:r>
          </w:p>
        </w:tc>
        <w:tc>
          <w:tcPr>
            <w:tcW w:w="8967" w:type="dxa"/>
            <w:tcBorders>
              <w:top w:val="nil"/>
              <w:left w:val="nil"/>
              <w:bottom w:val="single" w:sz="4" w:space="0" w:color="auto"/>
              <w:right w:val="single" w:sz="4" w:space="0" w:color="auto"/>
            </w:tcBorders>
            <w:shd w:val="clear" w:color="000000" w:fill="FFFFFF"/>
            <w:noWrap/>
            <w:vAlign w:val="bottom"/>
            <w:hideMark/>
          </w:tcPr>
          <w:p w:rsidR="00300617" w:rsidRPr="00300617" w:rsidRDefault="00300617" w:rsidP="00300617">
            <w:pPr>
              <w:overflowPunct/>
              <w:autoSpaceDE/>
              <w:autoSpaceDN/>
              <w:adjustRightInd/>
              <w:jc w:val="center"/>
              <w:rPr>
                <w:rFonts w:ascii="Times New Roman" w:hAnsi="Times New Roman"/>
                <w:b/>
                <w:bCs/>
                <w:color w:val="000000"/>
                <w:sz w:val="16"/>
                <w:szCs w:val="16"/>
                <w:lang w:val="uk-UA" w:eastAsia="uk-UA"/>
              </w:rPr>
            </w:pPr>
            <w:r w:rsidRPr="00300617">
              <w:rPr>
                <w:rFonts w:ascii="Times New Roman" w:hAnsi="Times New Roman"/>
                <w:b/>
                <w:bCs/>
                <w:color w:val="000000"/>
                <w:sz w:val="16"/>
                <w:szCs w:val="16"/>
                <w:lang w:val="uk-UA" w:eastAsia="uk-UA"/>
              </w:rPr>
              <w:t> </w:t>
            </w:r>
          </w:p>
        </w:tc>
        <w:tc>
          <w:tcPr>
            <w:tcW w:w="1224" w:type="dxa"/>
            <w:tcBorders>
              <w:top w:val="nil"/>
              <w:left w:val="nil"/>
              <w:bottom w:val="single" w:sz="4" w:space="0" w:color="auto"/>
              <w:right w:val="single" w:sz="4" w:space="0" w:color="auto"/>
            </w:tcBorders>
            <w:shd w:val="clear" w:color="000000" w:fill="FFFFFF"/>
            <w:noWrap/>
            <w:vAlign w:val="bottom"/>
            <w:hideMark/>
          </w:tcPr>
          <w:p w:rsidR="00300617" w:rsidRPr="00300617" w:rsidRDefault="00300617" w:rsidP="00300617">
            <w:pPr>
              <w:overflowPunct/>
              <w:autoSpaceDE/>
              <w:autoSpaceDN/>
              <w:adjustRightInd/>
              <w:jc w:val="center"/>
              <w:rPr>
                <w:rFonts w:ascii="Times New Roman" w:hAnsi="Times New Roman"/>
                <w:b/>
                <w:bCs/>
                <w:color w:val="000000"/>
                <w:sz w:val="16"/>
                <w:szCs w:val="16"/>
                <w:lang w:val="uk-UA" w:eastAsia="uk-UA"/>
              </w:rPr>
            </w:pPr>
            <w:r w:rsidRPr="00300617">
              <w:rPr>
                <w:rFonts w:ascii="Times New Roman" w:hAnsi="Times New Roman"/>
                <w:b/>
                <w:bCs/>
                <w:color w:val="000000"/>
                <w:sz w:val="16"/>
                <w:szCs w:val="16"/>
                <w:lang w:val="uk-UA" w:eastAsia="uk-UA"/>
              </w:rPr>
              <w:t> </w:t>
            </w:r>
          </w:p>
        </w:tc>
      </w:tr>
      <w:tr w:rsidR="00300617" w:rsidRPr="00300617" w:rsidTr="00300617">
        <w:trPr>
          <w:trHeight w:val="255"/>
        </w:trPr>
        <w:tc>
          <w:tcPr>
            <w:tcW w:w="10687" w:type="dxa"/>
            <w:gridSpan w:val="3"/>
            <w:tcBorders>
              <w:top w:val="single" w:sz="4" w:space="0" w:color="auto"/>
              <w:left w:val="single" w:sz="4" w:space="0" w:color="auto"/>
              <w:bottom w:val="single" w:sz="4" w:space="0" w:color="auto"/>
              <w:right w:val="single" w:sz="4" w:space="0" w:color="000000"/>
            </w:tcBorders>
            <w:shd w:val="clear" w:color="000000" w:fill="FFFFFF"/>
            <w:noWrap/>
            <w:vAlign w:val="bottom"/>
            <w:hideMark/>
          </w:tcPr>
          <w:p w:rsidR="00300617" w:rsidRPr="00300617" w:rsidRDefault="00300617" w:rsidP="00300617">
            <w:pPr>
              <w:overflowPunct/>
              <w:autoSpaceDE/>
              <w:autoSpaceDN/>
              <w:adjustRightInd/>
              <w:jc w:val="center"/>
              <w:rPr>
                <w:rFonts w:ascii="Times New Roman" w:hAnsi="Times New Roman"/>
                <w:i/>
                <w:iCs/>
                <w:color w:val="000000"/>
                <w:sz w:val="16"/>
                <w:szCs w:val="16"/>
                <w:lang w:val="uk-UA" w:eastAsia="uk-UA"/>
              </w:rPr>
            </w:pPr>
            <w:r w:rsidRPr="00300617">
              <w:rPr>
                <w:rFonts w:ascii="Times New Roman" w:hAnsi="Times New Roman"/>
                <w:i/>
                <w:iCs/>
                <w:color w:val="000000"/>
                <w:sz w:val="16"/>
                <w:szCs w:val="16"/>
                <w:lang w:val="uk-UA" w:eastAsia="uk-UA"/>
              </w:rPr>
              <w:t> </w:t>
            </w:r>
          </w:p>
        </w:tc>
      </w:tr>
      <w:tr w:rsidR="00300617" w:rsidRPr="00300617" w:rsidTr="00300617">
        <w:trPr>
          <w:trHeight w:val="255"/>
        </w:trPr>
        <w:tc>
          <w:tcPr>
            <w:tcW w:w="946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300617" w:rsidRPr="00300617" w:rsidRDefault="00300617" w:rsidP="00300617">
            <w:pPr>
              <w:overflowPunct/>
              <w:autoSpaceDE/>
              <w:autoSpaceDN/>
              <w:adjustRightInd/>
              <w:jc w:val="center"/>
              <w:rPr>
                <w:rFonts w:ascii="Times New Roman" w:hAnsi="Times New Roman"/>
                <w:color w:val="000000"/>
                <w:sz w:val="16"/>
                <w:szCs w:val="16"/>
                <w:lang w:val="uk-UA" w:eastAsia="uk-UA"/>
              </w:rPr>
            </w:pPr>
            <w:r w:rsidRPr="00300617">
              <w:rPr>
                <w:rFonts w:ascii="Times New Roman" w:hAnsi="Times New Roman"/>
                <w:color w:val="000000"/>
                <w:sz w:val="16"/>
                <w:szCs w:val="16"/>
                <w:lang w:val="uk-UA" w:eastAsia="uk-UA"/>
              </w:rPr>
              <w:t>Загалом по титульному списку робіт :</w:t>
            </w:r>
          </w:p>
        </w:tc>
        <w:tc>
          <w:tcPr>
            <w:tcW w:w="1224" w:type="dxa"/>
            <w:tcBorders>
              <w:top w:val="nil"/>
              <w:left w:val="nil"/>
              <w:bottom w:val="single" w:sz="4" w:space="0" w:color="auto"/>
              <w:right w:val="single" w:sz="4" w:space="0" w:color="auto"/>
            </w:tcBorders>
            <w:shd w:val="clear" w:color="000000" w:fill="FFFFFF"/>
            <w:noWrap/>
            <w:vAlign w:val="bottom"/>
            <w:hideMark/>
          </w:tcPr>
          <w:p w:rsidR="00300617" w:rsidRPr="00300617" w:rsidRDefault="00300617" w:rsidP="00300617">
            <w:pPr>
              <w:overflowPunct/>
              <w:autoSpaceDE/>
              <w:autoSpaceDN/>
              <w:adjustRightInd/>
              <w:jc w:val="right"/>
              <w:rPr>
                <w:rFonts w:ascii="Arial CYR" w:hAnsi="Arial CYR" w:cs="Arial CYR"/>
                <w:i/>
                <w:iCs/>
                <w:color w:val="000000"/>
                <w:sz w:val="16"/>
                <w:szCs w:val="16"/>
                <w:lang w:val="uk-UA" w:eastAsia="uk-UA"/>
              </w:rPr>
            </w:pPr>
            <w:r w:rsidRPr="00300617">
              <w:rPr>
                <w:rFonts w:ascii="Arial CYR" w:hAnsi="Arial CYR" w:cs="Arial CYR"/>
                <w:i/>
                <w:iCs/>
                <w:color w:val="000000"/>
                <w:sz w:val="16"/>
                <w:szCs w:val="16"/>
                <w:lang w:val="uk-UA" w:eastAsia="uk-UA"/>
              </w:rPr>
              <w:t>4 450 600 грн.</w:t>
            </w:r>
          </w:p>
        </w:tc>
      </w:tr>
      <w:tr w:rsidR="00300617" w:rsidRPr="00300617" w:rsidTr="00300617">
        <w:trPr>
          <w:trHeight w:val="255"/>
        </w:trPr>
        <w:tc>
          <w:tcPr>
            <w:tcW w:w="496" w:type="dxa"/>
            <w:tcBorders>
              <w:top w:val="nil"/>
              <w:left w:val="nil"/>
              <w:bottom w:val="nil"/>
              <w:right w:val="nil"/>
            </w:tcBorders>
            <w:shd w:val="clear" w:color="000000" w:fill="FFFFFF"/>
            <w:noWrap/>
            <w:vAlign w:val="bottom"/>
            <w:hideMark/>
          </w:tcPr>
          <w:p w:rsidR="00300617" w:rsidRPr="00300617" w:rsidRDefault="00300617" w:rsidP="00300617">
            <w:pPr>
              <w:overflowPunct/>
              <w:autoSpaceDE/>
              <w:autoSpaceDN/>
              <w:adjustRightInd/>
              <w:jc w:val="center"/>
              <w:rPr>
                <w:rFonts w:ascii="Arial CYR" w:hAnsi="Arial CYR" w:cs="Arial CYR"/>
                <w:color w:val="000000"/>
                <w:sz w:val="16"/>
                <w:szCs w:val="16"/>
                <w:lang w:val="uk-UA" w:eastAsia="uk-UA"/>
              </w:rPr>
            </w:pPr>
            <w:r w:rsidRPr="00300617">
              <w:rPr>
                <w:rFonts w:ascii="Arial CYR" w:hAnsi="Arial CYR" w:cs="Arial CYR"/>
                <w:color w:val="000000"/>
                <w:sz w:val="16"/>
                <w:szCs w:val="16"/>
                <w:lang w:val="uk-UA" w:eastAsia="uk-UA"/>
              </w:rPr>
              <w:t> </w:t>
            </w:r>
          </w:p>
        </w:tc>
        <w:tc>
          <w:tcPr>
            <w:tcW w:w="8967" w:type="dxa"/>
            <w:tcBorders>
              <w:top w:val="nil"/>
              <w:left w:val="nil"/>
              <w:bottom w:val="nil"/>
              <w:right w:val="nil"/>
            </w:tcBorders>
            <w:shd w:val="clear" w:color="000000" w:fill="FFFFFF"/>
            <w:noWrap/>
            <w:vAlign w:val="bottom"/>
            <w:hideMark/>
          </w:tcPr>
          <w:p w:rsidR="00300617" w:rsidRPr="00300617" w:rsidRDefault="00300617" w:rsidP="00300617">
            <w:pPr>
              <w:overflowPunct/>
              <w:autoSpaceDE/>
              <w:autoSpaceDN/>
              <w:adjustRightInd/>
              <w:rPr>
                <w:rFonts w:ascii="Arial CYR" w:hAnsi="Arial CYR" w:cs="Arial CYR"/>
                <w:color w:val="000000"/>
                <w:sz w:val="16"/>
                <w:szCs w:val="16"/>
                <w:lang w:val="uk-UA" w:eastAsia="uk-UA"/>
              </w:rPr>
            </w:pPr>
            <w:r w:rsidRPr="00300617">
              <w:rPr>
                <w:rFonts w:ascii="Arial CYR" w:hAnsi="Arial CYR" w:cs="Arial CYR"/>
                <w:color w:val="000000"/>
                <w:sz w:val="16"/>
                <w:szCs w:val="16"/>
                <w:lang w:val="uk-UA" w:eastAsia="uk-UA"/>
              </w:rPr>
              <w:t> </w:t>
            </w:r>
          </w:p>
        </w:tc>
        <w:tc>
          <w:tcPr>
            <w:tcW w:w="1224" w:type="dxa"/>
            <w:tcBorders>
              <w:top w:val="nil"/>
              <w:left w:val="nil"/>
              <w:bottom w:val="nil"/>
              <w:right w:val="nil"/>
            </w:tcBorders>
            <w:shd w:val="clear" w:color="000000" w:fill="FFFFFF"/>
            <w:noWrap/>
            <w:vAlign w:val="bottom"/>
            <w:hideMark/>
          </w:tcPr>
          <w:p w:rsidR="00300617" w:rsidRPr="00300617" w:rsidRDefault="00300617" w:rsidP="00300617">
            <w:pPr>
              <w:overflowPunct/>
              <w:autoSpaceDE/>
              <w:autoSpaceDN/>
              <w:adjustRightInd/>
              <w:rPr>
                <w:rFonts w:ascii="Arial CYR" w:hAnsi="Arial CYR" w:cs="Arial CYR"/>
                <w:color w:val="000000"/>
                <w:sz w:val="16"/>
                <w:szCs w:val="16"/>
                <w:lang w:val="uk-UA" w:eastAsia="uk-UA"/>
              </w:rPr>
            </w:pPr>
            <w:r w:rsidRPr="00300617">
              <w:rPr>
                <w:rFonts w:ascii="Arial CYR" w:hAnsi="Arial CYR" w:cs="Arial CYR"/>
                <w:color w:val="000000"/>
                <w:sz w:val="16"/>
                <w:szCs w:val="16"/>
                <w:lang w:val="uk-UA" w:eastAsia="uk-UA"/>
              </w:rPr>
              <w:t> </w:t>
            </w:r>
          </w:p>
        </w:tc>
      </w:tr>
      <w:tr w:rsidR="00300617" w:rsidRPr="00300617" w:rsidTr="00300617">
        <w:trPr>
          <w:trHeight w:val="270"/>
        </w:trPr>
        <w:tc>
          <w:tcPr>
            <w:tcW w:w="496" w:type="dxa"/>
            <w:tcBorders>
              <w:top w:val="nil"/>
              <w:left w:val="nil"/>
              <w:bottom w:val="nil"/>
              <w:right w:val="nil"/>
            </w:tcBorders>
            <w:shd w:val="clear" w:color="000000" w:fill="FFFFFF"/>
            <w:noWrap/>
            <w:vAlign w:val="bottom"/>
            <w:hideMark/>
          </w:tcPr>
          <w:p w:rsidR="00300617" w:rsidRPr="00300617" w:rsidRDefault="00300617" w:rsidP="00300617">
            <w:pPr>
              <w:overflowPunct/>
              <w:autoSpaceDE/>
              <w:autoSpaceDN/>
              <w:adjustRightInd/>
              <w:jc w:val="center"/>
              <w:rPr>
                <w:rFonts w:ascii="Arial CYR" w:hAnsi="Arial CYR" w:cs="Arial CYR"/>
                <w:color w:val="000000"/>
                <w:sz w:val="16"/>
                <w:szCs w:val="16"/>
                <w:lang w:val="uk-UA" w:eastAsia="uk-UA"/>
              </w:rPr>
            </w:pPr>
            <w:r w:rsidRPr="00300617">
              <w:rPr>
                <w:rFonts w:ascii="Arial CYR" w:hAnsi="Arial CYR" w:cs="Arial CYR"/>
                <w:color w:val="000000"/>
                <w:sz w:val="16"/>
                <w:szCs w:val="16"/>
                <w:lang w:val="uk-UA" w:eastAsia="uk-UA"/>
              </w:rPr>
              <w:t> </w:t>
            </w:r>
          </w:p>
        </w:tc>
        <w:tc>
          <w:tcPr>
            <w:tcW w:w="8967" w:type="dxa"/>
            <w:tcBorders>
              <w:top w:val="nil"/>
              <w:left w:val="nil"/>
              <w:bottom w:val="single" w:sz="8" w:space="0" w:color="auto"/>
              <w:right w:val="nil"/>
            </w:tcBorders>
            <w:shd w:val="clear" w:color="000000" w:fill="FFFFFF"/>
            <w:noWrap/>
            <w:vAlign w:val="bottom"/>
            <w:hideMark/>
          </w:tcPr>
          <w:p w:rsidR="00300617" w:rsidRPr="00300617" w:rsidRDefault="00300617" w:rsidP="00300617">
            <w:pPr>
              <w:overflowPunct/>
              <w:autoSpaceDE/>
              <w:autoSpaceDN/>
              <w:adjustRightInd/>
              <w:rPr>
                <w:rFonts w:ascii="Arial CYR" w:hAnsi="Arial CYR" w:cs="Arial CYR"/>
                <w:i/>
                <w:iCs/>
                <w:color w:val="000000"/>
                <w:sz w:val="16"/>
                <w:szCs w:val="16"/>
                <w:lang w:val="uk-UA" w:eastAsia="uk-UA"/>
              </w:rPr>
            </w:pPr>
            <w:r w:rsidRPr="00300617">
              <w:rPr>
                <w:rFonts w:ascii="Arial CYR" w:hAnsi="Arial CYR" w:cs="Arial CYR"/>
                <w:i/>
                <w:iCs/>
                <w:color w:val="000000"/>
                <w:sz w:val="16"/>
                <w:szCs w:val="16"/>
                <w:lang w:val="uk-UA" w:eastAsia="uk-UA"/>
              </w:rPr>
              <w:t>Секретар міської ради</w:t>
            </w:r>
          </w:p>
        </w:tc>
        <w:tc>
          <w:tcPr>
            <w:tcW w:w="1224" w:type="dxa"/>
            <w:tcBorders>
              <w:top w:val="nil"/>
              <w:left w:val="nil"/>
              <w:bottom w:val="nil"/>
              <w:right w:val="nil"/>
            </w:tcBorders>
            <w:shd w:val="clear" w:color="000000" w:fill="FFFFFF"/>
            <w:noWrap/>
            <w:vAlign w:val="bottom"/>
            <w:hideMark/>
          </w:tcPr>
          <w:p w:rsidR="00300617" w:rsidRPr="00300617" w:rsidRDefault="00300617" w:rsidP="00300617">
            <w:pPr>
              <w:overflowPunct/>
              <w:autoSpaceDE/>
              <w:autoSpaceDN/>
              <w:adjustRightInd/>
              <w:jc w:val="right"/>
              <w:rPr>
                <w:rFonts w:ascii="Arial CYR" w:hAnsi="Arial CYR" w:cs="Arial CYR"/>
                <w:i/>
                <w:iCs/>
                <w:color w:val="000000"/>
                <w:sz w:val="16"/>
                <w:szCs w:val="16"/>
                <w:lang w:val="uk-UA" w:eastAsia="uk-UA"/>
              </w:rPr>
            </w:pPr>
            <w:r w:rsidRPr="00300617">
              <w:rPr>
                <w:rFonts w:ascii="Arial CYR" w:hAnsi="Arial CYR" w:cs="Arial CYR"/>
                <w:i/>
                <w:iCs/>
                <w:color w:val="000000"/>
                <w:sz w:val="16"/>
                <w:szCs w:val="16"/>
                <w:lang w:val="uk-UA" w:eastAsia="uk-UA"/>
              </w:rPr>
              <w:t>C.М. Клочко</w:t>
            </w:r>
          </w:p>
        </w:tc>
      </w:tr>
      <w:tr w:rsidR="00300617" w:rsidRPr="00300617" w:rsidTr="00300617">
        <w:trPr>
          <w:trHeight w:val="255"/>
        </w:trPr>
        <w:tc>
          <w:tcPr>
            <w:tcW w:w="496" w:type="dxa"/>
            <w:tcBorders>
              <w:top w:val="nil"/>
              <w:left w:val="nil"/>
              <w:bottom w:val="nil"/>
              <w:right w:val="nil"/>
            </w:tcBorders>
            <w:shd w:val="clear" w:color="000000" w:fill="FFFFFF"/>
            <w:noWrap/>
            <w:vAlign w:val="bottom"/>
            <w:hideMark/>
          </w:tcPr>
          <w:p w:rsidR="00300617" w:rsidRPr="00300617" w:rsidRDefault="00300617" w:rsidP="00300617">
            <w:pPr>
              <w:overflowPunct/>
              <w:autoSpaceDE/>
              <w:autoSpaceDN/>
              <w:adjustRightInd/>
              <w:jc w:val="center"/>
              <w:rPr>
                <w:rFonts w:ascii="Arial CYR" w:hAnsi="Arial CYR" w:cs="Arial CYR"/>
                <w:color w:val="000000"/>
                <w:sz w:val="16"/>
                <w:szCs w:val="16"/>
                <w:lang w:val="uk-UA" w:eastAsia="uk-UA"/>
              </w:rPr>
            </w:pPr>
            <w:r w:rsidRPr="00300617">
              <w:rPr>
                <w:rFonts w:ascii="Arial CYR" w:hAnsi="Arial CYR" w:cs="Arial CYR"/>
                <w:color w:val="000000"/>
                <w:sz w:val="16"/>
                <w:szCs w:val="16"/>
                <w:lang w:val="uk-UA" w:eastAsia="uk-UA"/>
              </w:rPr>
              <w:t> </w:t>
            </w:r>
          </w:p>
        </w:tc>
        <w:tc>
          <w:tcPr>
            <w:tcW w:w="8967" w:type="dxa"/>
            <w:tcBorders>
              <w:top w:val="nil"/>
              <w:left w:val="nil"/>
              <w:bottom w:val="nil"/>
              <w:right w:val="nil"/>
            </w:tcBorders>
            <w:shd w:val="clear" w:color="000000" w:fill="FFFFFF"/>
            <w:noWrap/>
            <w:vAlign w:val="bottom"/>
            <w:hideMark/>
          </w:tcPr>
          <w:p w:rsidR="00300617" w:rsidRPr="00300617" w:rsidRDefault="00300617" w:rsidP="00300617">
            <w:pPr>
              <w:overflowPunct/>
              <w:autoSpaceDE/>
              <w:autoSpaceDN/>
              <w:adjustRightInd/>
              <w:rPr>
                <w:rFonts w:ascii="Arial CYR" w:hAnsi="Arial CYR" w:cs="Arial CYR"/>
                <w:color w:val="000000"/>
                <w:sz w:val="16"/>
                <w:szCs w:val="16"/>
                <w:lang w:val="uk-UA" w:eastAsia="uk-UA"/>
              </w:rPr>
            </w:pPr>
            <w:r w:rsidRPr="00300617">
              <w:rPr>
                <w:rFonts w:ascii="Arial CYR" w:hAnsi="Arial CYR" w:cs="Arial CYR"/>
                <w:color w:val="000000"/>
                <w:sz w:val="16"/>
                <w:szCs w:val="16"/>
                <w:lang w:val="uk-UA" w:eastAsia="uk-UA"/>
              </w:rPr>
              <w:t> </w:t>
            </w:r>
          </w:p>
        </w:tc>
        <w:tc>
          <w:tcPr>
            <w:tcW w:w="1224" w:type="dxa"/>
            <w:tcBorders>
              <w:top w:val="nil"/>
              <w:left w:val="nil"/>
              <w:bottom w:val="nil"/>
              <w:right w:val="nil"/>
            </w:tcBorders>
            <w:shd w:val="clear" w:color="000000" w:fill="FFFFFF"/>
            <w:noWrap/>
            <w:vAlign w:val="bottom"/>
            <w:hideMark/>
          </w:tcPr>
          <w:p w:rsidR="00300617" w:rsidRPr="00300617" w:rsidRDefault="00300617" w:rsidP="00300617">
            <w:pPr>
              <w:overflowPunct/>
              <w:autoSpaceDE/>
              <w:autoSpaceDN/>
              <w:adjustRightInd/>
              <w:rPr>
                <w:rFonts w:ascii="Arial CYR" w:hAnsi="Arial CYR" w:cs="Arial CYR"/>
                <w:color w:val="000000"/>
                <w:sz w:val="16"/>
                <w:szCs w:val="16"/>
                <w:lang w:val="uk-UA" w:eastAsia="uk-UA"/>
              </w:rPr>
            </w:pPr>
            <w:r w:rsidRPr="00300617">
              <w:rPr>
                <w:rFonts w:ascii="Arial CYR" w:hAnsi="Arial CYR" w:cs="Arial CYR"/>
                <w:color w:val="000000"/>
                <w:sz w:val="16"/>
                <w:szCs w:val="16"/>
                <w:lang w:val="uk-UA" w:eastAsia="uk-UA"/>
              </w:rPr>
              <w:t> </w:t>
            </w:r>
          </w:p>
        </w:tc>
      </w:tr>
      <w:tr w:rsidR="00300617" w:rsidRPr="00300617" w:rsidTr="00300617">
        <w:trPr>
          <w:trHeight w:val="270"/>
        </w:trPr>
        <w:tc>
          <w:tcPr>
            <w:tcW w:w="496" w:type="dxa"/>
            <w:tcBorders>
              <w:top w:val="nil"/>
              <w:left w:val="nil"/>
              <w:bottom w:val="nil"/>
              <w:right w:val="nil"/>
            </w:tcBorders>
            <w:shd w:val="clear" w:color="000000" w:fill="FFFFFF"/>
            <w:noWrap/>
            <w:vAlign w:val="bottom"/>
            <w:hideMark/>
          </w:tcPr>
          <w:p w:rsidR="00300617" w:rsidRPr="00300617" w:rsidRDefault="00300617" w:rsidP="00300617">
            <w:pPr>
              <w:overflowPunct/>
              <w:autoSpaceDE/>
              <w:autoSpaceDN/>
              <w:adjustRightInd/>
              <w:jc w:val="center"/>
              <w:rPr>
                <w:rFonts w:ascii="Arial CYR" w:hAnsi="Arial CYR" w:cs="Arial CYR"/>
                <w:color w:val="000000"/>
                <w:sz w:val="16"/>
                <w:szCs w:val="16"/>
                <w:lang w:val="uk-UA" w:eastAsia="uk-UA"/>
              </w:rPr>
            </w:pPr>
            <w:r w:rsidRPr="00300617">
              <w:rPr>
                <w:rFonts w:ascii="Arial CYR" w:hAnsi="Arial CYR" w:cs="Arial CYR"/>
                <w:color w:val="000000"/>
                <w:sz w:val="16"/>
                <w:szCs w:val="16"/>
                <w:lang w:val="uk-UA" w:eastAsia="uk-UA"/>
              </w:rPr>
              <w:t> </w:t>
            </w:r>
          </w:p>
        </w:tc>
        <w:tc>
          <w:tcPr>
            <w:tcW w:w="8967" w:type="dxa"/>
            <w:tcBorders>
              <w:top w:val="nil"/>
              <w:left w:val="nil"/>
              <w:bottom w:val="single" w:sz="8" w:space="0" w:color="auto"/>
              <w:right w:val="nil"/>
            </w:tcBorders>
            <w:shd w:val="clear" w:color="000000" w:fill="FFFFFF"/>
            <w:noWrap/>
            <w:vAlign w:val="bottom"/>
            <w:hideMark/>
          </w:tcPr>
          <w:p w:rsidR="00300617" w:rsidRPr="00300617" w:rsidRDefault="00300617" w:rsidP="00300617">
            <w:pPr>
              <w:overflowPunct/>
              <w:autoSpaceDE/>
              <w:autoSpaceDN/>
              <w:adjustRightInd/>
              <w:rPr>
                <w:rFonts w:ascii="Arial CYR" w:hAnsi="Arial CYR" w:cs="Arial CYR"/>
                <w:i/>
                <w:iCs/>
                <w:color w:val="000000"/>
                <w:sz w:val="16"/>
                <w:szCs w:val="16"/>
                <w:lang w:val="uk-UA" w:eastAsia="uk-UA"/>
              </w:rPr>
            </w:pPr>
            <w:r w:rsidRPr="00300617">
              <w:rPr>
                <w:rFonts w:ascii="Arial CYR" w:hAnsi="Arial CYR" w:cs="Arial CYR"/>
                <w:i/>
                <w:iCs/>
                <w:color w:val="000000"/>
                <w:sz w:val="16"/>
                <w:szCs w:val="16"/>
                <w:lang w:val="uk-UA" w:eastAsia="uk-UA"/>
              </w:rPr>
              <w:t xml:space="preserve"> Заступник міського голови </w:t>
            </w:r>
          </w:p>
        </w:tc>
        <w:tc>
          <w:tcPr>
            <w:tcW w:w="1224" w:type="dxa"/>
            <w:tcBorders>
              <w:top w:val="nil"/>
              <w:left w:val="nil"/>
              <w:bottom w:val="nil"/>
              <w:right w:val="nil"/>
            </w:tcBorders>
            <w:shd w:val="clear" w:color="000000" w:fill="FFFFFF"/>
            <w:noWrap/>
            <w:vAlign w:val="bottom"/>
            <w:hideMark/>
          </w:tcPr>
          <w:p w:rsidR="00300617" w:rsidRPr="00300617" w:rsidRDefault="00300617" w:rsidP="00300617">
            <w:pPr>
              <w:overflowPunct/>
              <w:autoSpaceDE/>
              <w:autoSpaceDN/>
              <w:adjustRightInd/>
              <w:jc w:val="right"/>
              <w:rPr>
                <w:rFonts w:ascii="Arial CYR" w:hAnsi="Arial CYR" w:cs="Arial CYR"/>
                <w:i/>
                <w:iCs/>
                <w:color w:val="000000"/>
                <w:sz w:val="16"/>
                <w:szCs w:val="16"/>
                <w:lang w:val="uk-UA" w:eastAsia="uk-UA"/>
              </w:rPr>
            </w:pPr>
            <w:r w:rsidRPr="00300617">
              <w:rPr>
                <w:rFonts w:ascii="Arial CYR" w:hAnsi="Arial CYR" w:cs="Arial CYR"/>
                <w:i/>
                <w:iCs/>
                <w:color w:val="000000"/>
                <w:sz w:val="16"/>
                <w:szCs w:val="16"/>
                <w:lang w:val="uk-UA" w:eastAsia="uk-UA"/>
              </w:rPr>
              <w:t>В.В.Цельора</w:t>
            </w:r>
          </w:p>
        </w:tc>
      </w:tr>
      <w:tr w:rsidR="00300617" w:rsidRPr="00300617" w:rsidTr="00300617">
        <w:trPr>
          <w:trHeight w:val="255"/>
        </w:trPr>
        <w:tc>
          <w:tcPr>
            <w:tcW w:w="496" w:type="dxa"/>
            <w:tcBorders>
              <w:top w:val="nil"/>
              <w:left w:val="nil"/>
              <w:bottom w:val="nil"/>
              <w:right w:val="nil"/>
            </w:tcBorders>
            <w:shd w:val="clear" w:color="000000" w:fill="FFFFFF"/>
            <w:noWrap/>
            <w:vAlign w:val="bottom"/>
            <w:hideMark/>
          </w:tcPr>
          <w:p w:rsidR="00300617" w:rsidRPr="00300617" w:rsidRDefault="00300617" w:rsidP="00300617">
            <w:pPr>
              <w:overflowPunct/>
              <w:autoSpaceDE/>
              <w:autoSpaceDN/>
              <w:adjustRightInd/>
              <w:jc w:val="center"/>
              <w:rPr>
                <w:rFonts w:ascii="Arial CYR" w:hAnsi="Arial CYR" w:cs="Arial CYR"/>
                <w:color w:val="000000"/>
                <w:sz w:val="16"/>
                <w:szCs w:val="16"/>
                <w:lang w:val="uk-UA" w:eastAsia="uk-UA"/>
              </w:rPr>
            </w:pPr>
            <w:r w:rsidRPr="00300617">
              <w:rPr>
                <w:rFonts w:ascii="Arial CYR" w:hAnsi="Arial CYR" w:cs="Arial CYR"/>
                <w:color w:val="000000"/>
                <w:sz w:val="16"/>
                <w:szCs w:val="16"/>
                <w:lang w:val="uk-UA" w:eastAsia="uk-UA"/>
              </w:rPr>
              <w:t> </w:t>
            </w:r>
          </w:p>
        </w:tc>
        <w:tc>
          <w:tcPr>
            <w:tcW w:w="8967" w:type="dxa"/>
            <w:tcBorders>
              <w:top w:val="nil"/>
              <w:left w:val="nil"/>
              <w:bottom w:val="nil"/>
              <w:right w:val="nil"/>
            </w:tcBorders>
            <w:shd w:val="clear" w:color="000000" w:fill="FFFFFF"/>
            <w:noWrap/>
            <w:vAlign w:val="bottom"/>
            <w:hideMark/>
          </w:tcPr>
          <w:p w:rsidR="00300617" w:rsidRPr="00300617" w:rsidRDefault="00300617" w:rsidP="00300617">
            <w:pPr>
              <w:overflowPunct/>
              <w:autoSpaceDE/>
              <w:autoSpaceDN/>
              <w:adjustRightInd/>
              <w:rPr>
                <w:rFonts w:ascii="Arial CYR" w:hAnsi="Arial CYR" w:cs="Arial CYR"/>
                <w:i/>
                <w:iCs/>
                <w:color w:val="000000"/>
                <w:sz w:val="16"/>
                <w:szCs w:val="16"/>
                <w:lang w:val="uk-UA" w:eastAsia="uk-UA"/>
              </w:rPr>
            </w:pPr>
            <w:r w:rsidRPr="00300617">
              <w:rPr>
                <w:rFonts w:ascii="Arial CYR" w:hAnsi="Arial CYR" w:cs="Arial CYR"/>
                <w:i/>
                <w:iCs/>
                <w:color w:val="000000"/>
                <w:sz w:val="16"/>
                <w:szCs w:val="16"/>
                <w:lang w:val="uk-UA" w:eastAsia="uk-UA"/>
              </w:rPr>
              <w:t> </w:t>
            </w:r>
          </w:p>
        </w:tc>
        <w:tc>
          <w:tcPr>
            <w:tcW w:w="1224" w:type="dxa"/>
            <w:tcBorders>
              <w:top w:val="nil"/>
              <w:left w:val="nil"/>
              <w:bottom w:val="nil"/>
              <w:right w:val="nil"/>
            </w:tcBorders>
            <w:shd w:val="clear" w:color="000000" w:fill="FFFFFF"/>
            <w:noWrap/>
            <w:vAlign w:val="bottom"/>
            <w:hideMark/>
          </w:tcPr>
          <w:p w:rsidR="00300617" w:rsidRPr="00300617" w:rsidRDefault="00300617" w:rsidP="00300617">
            <w:pPr>
              <w:overflowPunct/>
              <w:autoSpaceDE/>
              <w:autoSpaceDN/>
              <w:adjustRightInd/>
              <w:jc w:val="right"/>
              <w:rPr>
                <w:rFonts w:ascii="Arial CYR" w:hAnsi="Arial CYR" w:cs="Arial CYR"/>
                <w:i/>
                <w:iCs/>
                <w:color w:val="000000"/>
                <w:sz w:val="16"/>
                <w:szCs w:val="16"/>
                <w:lang w:val="uk-UA" w:eastAsia="uk-UA"/>
              </w:rPr>
            </w:pPr>
            <w:r w:rsidRPr="00300617">
              <w:rPr>
                <w:rFonts w:ascii="Arial CYR" w:hAnsi="Arial CYR" w:cs="Arial CYR"/>
                <w:i/>
                <w:iCs/>
                <w:color w:val="000000"/>
                <w:sz w:val="16"/>
                <w:szCs w:val="16"/>
                <w:lang w:val="uk-UA" w:eastAsia="uk-UA"/>
              </w:rPr>
              <w:t> </w:t>
            </w:r>
          </w:p>
        </w:tc>
      </w:tr>
      <w:tr w:rsidR="00300617" w:rsidRPr="00300617" w:rsidTr="00300617">
        <w:trPr>
          <w:trHeight w:val="270"/>
        </w:trPr>
        <w:tc>
          <w:tcPr>
            <w:tcW w:w="496" w:type="dxa"/>
            <w:tcBorders>
              <w:top w:val="nil"/>
              <w:left w:val="nil"/>
              <w:bottom w:val="nil"/>
              <w:right w:val="nil"/>
            </w:tcBorders>
            <w:shd w:val="clear" w:color="000000" w:fill="FFFFFF"/>
            <w:noWrap/>
            <w:vAlign w:val="bottom"/>
            <w:hideMark/>
          </w:tcPr>
          <w:p w:rsidR="00300617" w:rsidRPr="00300617" w:rsidRDefault="00300617" w:rsidP="00300617">
            <w:pPr>
              <w:overflowPunct/>
              <w:autoSpaceDE/>
              <w:autoSpaceDN/>
              <w:adjustRightInd/>
              <w:jc w:val="center"/>
              <w:rPr>
                <w:rFonts w:ascii="Arial CYR" w:hAnsi="Arial CYR" w:cs="Arial CYR"/>
                <w:color w:val="000000"/>
                <w:sz w:val="16"/>
                <w:szCs w:val="16"/>
                <w:lang w:val="uk-UA" w:eastAsia="uk-UA"/>
              </w:rPr>
            </w:pPr>
            <w:r w:rsidRPr="00300617">
              <w:rPr>
                <w:rFonts w:ascii="Arial CYR" w:hAnsi="Arial CYR" w:cs="Arial CYR"/>
                <w:color w:val="000000"/>
                <w:sz w:val="16"/>
                <w:szCs w:val="16"/>
                <w:lang w:val="uk-UA" w:eastAsia="uk-UA"/>
              </w:rPr>
              <w:t> </w:t>
            </w:r>
          </w:p>
        </w:tc>
        <w:tc>
          <w:tcPr>
            <w:tcW w:w="8967" w:type="dxa"/>
            <w:tcBorders>
              <w:top w:val="nil"/>
              <w:left w:val="nil"/>
              <w:bottom w:val="single" w:sz="8" w:space="0" w:color="auto"/>
              <w:right w:val="nil"/>
            </w:tcBorders>
            <w:shd w:val="clear" w:color="000000" w:fill="FFFFFF"/>
            <w:noWrap/>
            <w:vAlign w:val="bottom"/>
            <w:hideMark/>
          </w:tcPr>
          <w:p w:rsidR="00300617" w:rsidRPr="00300617" w:rsidRDefault="00300617" w:rsidP="00300617">
            <w:pPr>
              <w:overflowPunct/>
              <w:autoSpaceDE/>
              <w:autoSpaceDN/>
              <w:adjustRightInd/>
              <w:rPr>
                <w:rFonts w:ascii="Arial CYR" w:hAnsi="Arial CYR" w:cs="Arial CYR"/>
                <w:i/>
                <w:iCs/>
                <w:color w:val="000000"/>
                <w:sz w:val="16"/>
                <w:szCs w:val="16"/>
                <w:lang w:val="uk-UA" w:eastAsia="uk-UA"/>
              </w:rPr>
            </w:pPr>
            <w:r w:rsidRPr="00300617">
              <w:rPr>
                <w:rFonts w:ascii="Arial CYR" w:hAnsi="Arial CYR" w:cs="Arial CYR"/>
                <w:i/>
                <w:iCs/>
                <w:color w:val="000000"/>
                <w:sz w:val="16"/>
                <w:szCs w:val="16"/>
                <w:lang w:val="uk-UA" w:eastAsia="uk-UA"/>
              </w:rPr>
              <w:t>Начальник фінансового управління</w:t>
            </w:r>
          </w:p>
        </w:tc>
        <w:tc>
          <w:tcPr>
            <w:tcW w:w="1224" w:type="dxa"/>
            <w:tcBorders>
              <w:top w:val="nil"/>
              <w:left w:val="nil"/>
              <w:bottom w:val="nil"/>
              <w:right w:val="nil"/>
            </w:tcBorders>
            <w:shd w:val="clear" w:color="000000" w:fill="FFFFFF"/>
            <w:noWrap/>
            <w:vAlign w:val="bottom"/>
            <w:hideMark/>
          </w:tcPr>
          <w:p w:rsidR="00300617" w:rsidRPr="00300617" w:rsidRDefault="00300617" w:rsidP="00300617">
            <w:pPr>
              <w:overflowPunct/>
              <w:autoSpaceDE/>
              <w:autoSpaceDN/>
              <w:adjustRightInd/>
              <w:jc w:val="right"/>
              <w:rPr>
                <w:rFonts w:ascii="Arial CYR" w:hAnsi="Arial CYR" w:cs="Arial CYR"/>
                <w:i/>
                <w:iCs/>
                <w:color w:val="000000"/>
                <w:sz w:val="16"/>
                <w:szCs w:val="16"/>
                <w:lang w:val="uk-UA" w:eastAsia="uk-UA"/>
              </w:rPr>
            </w:pPr>
            <w:r w:rsidRPr="00300617">
              <w:rPr>
                <w:rFonts w:ascii="Arial CYR" w:hAnsi="Arial CYR" w:cs="Arial CYR"/>
                <w:i/>
                <w:iCs/>
                <w:color w:val="000000"/>
                <w:sz w:val="16"/>
                <w:szCs w:val="16"/>
                <w:lang w:val="uk-UA" w:eastAsia="uk-UA"/>
              </w:rPr>
              <w:t>Н.І.Медвідчук</w:t>
            </w:r>
          </w:p>
        </w:tc>
      </w:tr>
      <w:tr w:rsidR="00300617" w:rsidRPr="00300617" w:rsidTr="00300617">
        <w:trPr>
          <w:trHeight w:val="255"/>
        </w:trPr>
        <w:tc>
          <w:tcPr>
            <w:tcW w:w="496" w:type="dxa"/>
            <w:tcBorders>
              <w:top w:val="nil"/>
              <w:left w:val="nil"/>
              <w:bottom w:val="nil"/>
              <w:right w:val="nil"/>
            </w:tcBorders>
            <w:shd w:val="clear" w:color="000000" w:fill="FFFFFF"/>
            <w:noWrap/>
            <w:vAlign w:val="bottom"/>
            <w:hideMark/>
          </w:tcPr>
          <w:p w:rsidR="00300617" w:rsidRPr="00300617" w:rsidRDefault="00300617" w:rsidP="00300617">
            <w:pPr>
              <w:overflowPunct/>
              <w:autoSpaceDE/>
              <w:autoSpaceDN/>
              <w:adjustRightInd/>
              <w:jc w:val="center"/>
              <w:rPr>
                <w:rFonts w:ascii="Arial CYR" w:hAnsi="Arial CYR" w:cs="Arial CYR"/>
                <w:color w:val="000000"/>
                <w:sz w:val="20"/>
                <w:lang w:val="uk-UA" w:eastAsia="uk-UA"/>
              </w:rPr>
            </w:pPr>
            <w:r w:rsidRPr="00300617">
              <w:rPr>
                <w:rFonts w:ascii="Arial CYR" w:hAnsi="Arial CYR" w:cs="Arial CYR"/>
                <w:color w:val="000000"/>
                <w:sz w:val="20"/>
                <w:lang w:val="uk-UA" w:eastAsia="uk-UA"/>
              </w:rPr>
              <w:t> </w:t>
            </w:r>
          </w:p>
        </w:tc>
        <w:tc>
          <w:tcPr>
            <w:tcW w:w="8967" w:type="dxa"/>
            <w:tcBorders>
              <w:top w:val="nil"/>
              <w:left w:val="nil"/>
              <w:bottom w:val="nil"/>
              <w:right w:val="nil"/>
            </w:tcBorders>
            <w:shd w:val="clear" w:color="000000" w:fill="FFFFFF"/>
            <w:noWrap/>
            <w:vAlign w:val="bottom"/>
            <w:hideMark/>
          </w:tcPr>
          <w:p w:rsidR="00300617" w:rsidRPr="00300617" w:rsidRDefault="00300617" w:rsidP="00300617">
            <w:pPr>
              <w:overflowPunct/>
              <w:autoSpaceDE/>
              <w:autoSpaceDN/>
              <w:adjustRightInd/>
              <w:rPr>
                <w:rFonts w:ascii="Arial CYR" w:hAnsi="Arial CYR" w:cs="Arial CYR"/>
                <w:i/>
                <w:iCs/>
                <w:color w:val="000000"/>
                <w:sz w:val="20"/>
                <w:lang w:val="uk-UA" w:eastAsia="uk-UA"/>
              </w:rPr>
            </w:pPr>
            <w:r w:rsidRPr="00300617">
              <w:rPr>
                <w:rFonts w:ascii="Arial CYR" w:hAnsi="Arial CYR" w:cs="Arial CYR"/>
                <w:i/>
                <w:iCs/>
                <w:color w:val="000000"/>
                <w:sz w:val="20"/>
                <w:lang w:val="uk-UA" w:eastAsia="uk-UA"/>
              </w:rPr>
              <w:t> </w:t>
            </w:r>
          </w:p>
        </w:tc>
        <w:tc>
          <w:tcPr>
            <w:tcW w:w="1224" w:type="dxa"/>
            <w:tcBorders>
              <w:top w:val="nil"/>
              <w:left w:val="nil"/>
              <w:bottom w:val="nil"/>
              <w:right w:val="nil"/>
            </w:tcBorders>
            <w:shd w:val="clear" w:color="000000" w:fill="FFFFFF"/>
            <w:noWrap/>
            <w:vAlign w:val="bottom"/>
            <w:hideMark/>
          </w:tcPr>
          <w:p w:rsidR="00300617" w:rsidRPr="00300617" w:rsidRDefault="00300617" w:rsidP="00300617">
            <w:pPr>
              <w:overflowPunct/>
              <w:autoSpaceDE/>
              <w:autoSpaceDN/>
              <w:adjustRightInd/>
              <w:jc w:val="right"/>
              <w:rPr>
                <w:rFonts w:ascii="Arial CYR" w:hAnsi="Arial CYR" w:cs="Arial CYR"/>
                <w:i/>
                <w:iCs/>
                <w:color w:val="000000"/>
                <w:sz w:val="20"/>
                <w:lang w:val="uk-UA" w:eastAsia="uk-UA"/>
              </w:rPr>
            </w:pPr>
            <w:r w:rsidRPr="00300617">
              <w:rPr>
                <w:rFonts w:ascii="Arial CYR" w:hAnsi="Arial CYR" w:cs="Arial CYR"/>
                <w:i/>
                <w:iCs/>
                <w:color w:val="000000"/>
                <w:sz w:val="20"/>
                <w:lang w:val="uk-UA" w:eastAsia="uk-UA"/>
              </w:rPr>
              <w:t> </w:t>
            </w:r>
          </w:p>
        </w:tc>
      </w:tr>
      <w:tr w:rsidR="00300617" w:rsidRPr="00300617" w:rsidTr="00300617">
        <w:trPr>
          <w:trHeight w:val="255"/>
        </w:trPr>
        <w:tc>
          <w:tcPr>
            <w:tcW w:w="496" w:type="dxa"/>
            <w:tcBorders>
              <w:top w:val="nil"/>
              <w:left w:val="nil"/>
              <w:bottom w:val="nil"/>
              <w:right w:val="nil"/>
            </w:tcBorders>
            <w:shd w:val="clear" w:color="000000" w:fill="FFFFFF"/>
            <w:noWrap/>
            <w:vAlign w:val="bottom"/>
            <w:hideMark/>
          </w:tcPr>
          <w:p w:rsidR="00300617" w:rsidRPr="00300617" w:rsidRDefault="00300617" w:rsidP="00300617">
            <w:pPr>
              <w:overflowPunct/>
              <w:autoSpaceDE/>
              <w:autoSpaceDN/>
              <w:adjustRightInd/>
              <w:jc w:val="center"/>
              <w:rPr>
                <w:rFonts w:ascii="Arial CYR" w:hAnsi="Arial CYR" w:cs="Arial CYR"/>
                <w:color w:val="000000"/>
                <w:sz w:val="20"/>
                <w:lang w:val="uk-UA" w:eastAsia="uk-UA"/>
              </w:rPr>
            </w:pPr>
            <w:r w:rsidRPr="00300617">
              <w:rPr>
                <w:rFonts w:ascii="Arial CYR" w:hAnsi="Arial CYR" w:cs="Arial CYR"/>
                <w:color w:val="000000"/>
                <w:sz w:val="20"/>
                <w:lang w:val="uk-UA" w:eastAsia="uk-UA"/>
              </w:rPr>
              <w:t> </w:t>
            </w:r>
          </w:p>
        </w:tc>
        <w:tc>
          <w:tcPr>
            <w:tcW w:w="8967" w:type="dxa"/>
            <w:tcBorders>
              <w:top w:val="nil"/>
              <w:left w:val="nil"/>
              <w:bottom w:val="single" w:sz="4" w:space="0" w:color="auto"/>
              <w:right w:val="nil"/>
            </w:tcBorders>
            <w:shd w:val="clear" w:color="000000" w:fill="FFFFFF"/>
            <w:noWrap/>
            <w:vAlign w:val="bottom"/>
            <w:hideMark/>
          </w:tcPr>
          <w:p w:rsidR="00300617" w:rsidRPr="00300617" w:rsidRDefault="00300617" w:rsidP="00300617">
            <w:pPr>
              <w:overflowPunct/>
              <w:autoSpaceDE/>
              <w:autoSpaceDN/>
              <w:adjustRightInd/>
              <w:rPr>
                <w:rFonts w:ascii="Arial CYR" w:hAnsi="Arial CYR" w:cs="Arial CYR"/>
                <w:i/>
                <w:iCs/>
                <w:color w:val="000000"/>
                <w:sz w:val="16"/>
                <w:szCs w:val="16"/>
                <w:lang w:val="uk-UA" w:eastAsia="uk-UA"/>
              </w:rPr>
            </w:pPr>
            <w:r w:rsidRPr="00300617">
              <w:rPr>
                <w:rFonts w:ascii="Arial CYR" w:hAnsi="Arial CYR" w:cs="Arial CYR"/>
                <w:i/>
                <w:iCs/>
                <w:color w:val="000000"/>
                <w:sz w:val="16"/>
                <w:szCs w:val="16"/>
                <w:lang w:val="uk-UA" w:eastAsia="uk-UA"/>
              </w:rPr>
              <w:t xml:space="preserve">Начальник відділу капітального будівництва </w:t>
            </w:r>
          </w:p>
        </w:tc>
        <w:tc>
          <w:tcPr>
            <w:tcW w:w="1224" w:type="dxa"/>
            <w:tcBorders>
              <w:top w:val="nil"/>
              <w:left w:val="nil"/>
              <w:bottom w:val="nil"/>
              <w:right w:val="nil"/>
            </w:tcBorders>
            <w:shd w:val="clear" w:color="000000" w:fill="FFFFFF"/>
            <w:noWrap/>
            <w:vAlign w:val="bottom"/>
            <w:hideMark/>
          </w:tcPr>
          <w:p w:rsidR="00300617" w:rsidRPr="00300617" w:rsidRDefault="00300617" w:rsidP="00300617">
            <w:pPr>
              <w:overflowPunct/>
              <w:autoSpaceDE/>
              <w:autoSpaceDN/>
              <w:adjustRightInd/>
              <w:jc w:val="right"/>
              <w:rPr>
                <w:rFonts w:ascii="Arial CYR" w:hAnsi="Arial CYR" w:cs="Arial CYR"/>
                <w:i/>
                <w:iCs/>
                <w:color w:val="000000"/>
                <w:sz w:val="16"/>
                <w:szCs w:val="16"/>
                <w:lang w:val="uk-UA" w:eastAsia="uk-UA"/>
              </w:rPr>
            </w:pPr>
            <w:r w:rsidRPr="00300617">
              <w:rPr>
                <w:rFonts w:ascii="Arial CYR" w:hAnsi="Arial CYR" w:cs="Arial CYR"/>
                <w:i/>
                <w:iCs/>
                <w:color w:val="000000"/>
                <w:sz w:val="16"/>
                <w:szCs w:val="16"/>
                <w:lang w:val="uk-UA" w:eastAsia="uk-UA"/>
              </w:rPr>
              <w:t>М.О.Вяхірєв</w:t>
            </w:r>
          </w:p>
        </w:tc>
      </w:tr>
    </w:tbl>
    <w:p w:rsidR="00300617" w:rsidRDefault="00300617" w:rsidP="00300617">
      <w:pPr>
        <w:rPr>
          <w:rFonts w:ascii="Times New Roman" w:hAnsi="Times New Roman"/>
          <w:sz w:val="24"/>
          <w:szCs w:val="24"/>
          <w:lang w:val="uk-UA"/>
        </w:rPr>
      </w:pPr>
    </w:p>
    <w:p w:rsidR="00300617" w:rsidRDefault="00300617" w:rsidP="00C23F22">
      <w:pPr>
        <w:jc w:val="right"/>
        <w:rPr>
          <w:rFonts w:ascii="Times New Roman" w:hAnsi="Times New Roman"/>
          <w:sz w:val="24"/>
          <w:szCs w:val="24"/>
          <w:lang w:val="uk-UA"/>
        </w:rPr>
      </w:pPr>
    </w:p>
    <w:p w:rsidR="00C23F22" w:rsidRPr="00140B42" w:rsidRDefault="00C23F22" w:rsidP="00C23F22">
      <w:pPr>
        <w:jc w:val="right"/>
        <w:rPr>
          <w:rFonts w:ascii="Times New Roman" w:hAnsi="Times New Roman"/>
          <w:sz w:val="24"/>
          <w:szCs w:val="24"/>
          <w:lang w:val="uk-UA"/>
        </w:rPr>
      </w:pPr>
      <w:r w:rsidRPr="00140B42">
        <w:rPr>
          <w:rFonts w:ascii="Times New Roman" w:hAnsi="Times New Roman"/>
          <w:sz w:val="24"/>
          <w:szCs w:val="24"/>
          <w:lang w:val="uk-UA"/>
        </w:rPr>
        <w:t>ПРОЕКТ</w:t>
      </w:r>
    </w:p>
    <w:tbl>
      <w:tblPr>
        <w:tblW w:w="10080" w:type="dxa"/>
        <w:tblInd w:w="-252" w:type="dxa"/>
        <w:tblLayout w:type="fixed"/>
        <w:tblLook w:val="0000"/>
      </w:tblPr>
      <w:tblGrid>
        <w:gridCol w:w="360"/>
        <w:gridCol w:w="709"/>
        <w:gridCol w:w="7088"/>
        <w:gridCol w:w="283"/>
        <w:gridCol w:w="1418"/>
        <w:gridCol w:w="222"/>
      </w:tblGrid>
      <w:tr w:rsidR="00C23F22" w:rsidRPr="00140B42" w:rsidTr="004007D9">
        <w:trPr>
          <w:trHeight w:val="285"/>
        </w:trPr>
        <w:tc>
          <w:tcPr>
            <w:tcW w:w="8440" w:type="dxa"/>
            <w:gridSpan w:val="4"/>
            <w:tcBorders>
              <w:top w:val="nil"/>
              <w:left w:val="nil"/>
              <w:bottom w:val="nil"/>
              <w:right w:val="nil"/>
            </w:tcBorders>
            <w:shd w:val="clear" w:color="auto" w:fill="auto"/>
            <w:noWrap/>
            <w:vAlign w:val="bottom"/>
          </w:tcPr>
          <w:p w:rsidR="00C23F22" w:rsidRPr="00140B42" w:rsidRDefault="00C23F22" w:rsidP="00C23F22">
            <w:pPr>
              <w:jc w:val="right"/>
              <w:rPr>
                <w:rFonts w:ascii="Times New Roman" w:hAnsi="Times New Roman"/>
                <w:sz w:val="24"/>
                <w:szCs w:val="24"/>
                <w:lang w:val="uk-UA"/>
              </w:rPr>
            </w:pPr>
            <w:r w:rsidRPr="00140B42">
              <w:rPr>
                <w:rFonts w:ascii="Times New Roman" w:hAnsi="Times New Roman"/>
                <w:sz w:val="24"/>
                <w:szCs w:val="24"/>
              </w:rPr>
              <w:t>Додаток №</w:t>
            </w:r>
            <w:r w:rsidRPr="00140B42">
              <w:rPr>
                <w:rFonts w:ascii="Times New Roman" w:hAnsi="Times New Roman"/>
                <w:sz w:val="24"/>
                <w:szCs w:val="24"/>
                <w:lang w:val="uk-UA"/>
              </w:rPr>
              <w:t>2</w:t>
            </w:r>
          </w:p>
        </w:tc>
        <w:tc>
          <w:tcPr>
            <w:tcW w:w="1640" w:type="dxa"/>
            <w:gridSpan w:val="2"/>
            <w:tcBorders>
              <w:top w:val="nil"/>
              <w:left w:val="nil"/>
              <w:bottom w:val="nil"/>
              <w:right w:val="nil"/>
            </w:tcBorders>
            <w:shd w:val="clear" w:color="auto" w:fill="auto"/>
            <w:noWrap/>
            <w:vAlign w:val="bottom"/>
          </w:tcPr>
          <w:p w:rsidR="00C23F22" w:rsidRPr="00140B42" w:rsidRDefault="00C23F22" w:rsidP="00C23F22">
            <w:pPr>
              <w:jc w:val="right"/>
              <w:rPr>
                <w:rFonts w:ascii="Times New Roman" w:hAnsi="Times New Roman"/>
                <w:sz w:val="24"/>
                <w:szCs w:val="24"/>
              </w:rPr>
            </w:pPr>
          </w:p>
        </w:tc>
      </w:tr>
      <w:tr w:rsidR="00C23F22" w:rsidRPr="00140B42" w:rsidTr="004007D9">
        <w:trPr>
          <w:trHeight w:val="285"/>
        </w:trPr>
        <w:tc>
          <w:tcPr>
            <w:tcW w:w="8440" w:type="dxa"/>
            <w:gridSpan w:val="4"/>
            <w:tcBorders>
              <w:top w:val="nil"/>
              <w:left w:val="nil"/>
              <w:bottom w:val="nil"/>
              <w:right w:val="nil"/>
            </w:tcBorders>
            <w:shd w:val="clear" w:color="auto" w:fill="auto"/>
            <w:noWrap/>
            <w:vAlign w:val="bottom"/>
          </w:tcPr>
          <w:p w:rsidR="00C23F22" w:rsidRPr="00140B42" w:rsidRDefault="00C23F22" w:rsidP="00C23F22">
            <w:pPr>
              <w:jc w:val="right"/>
              <w:rPr>
                <w:rFonts w:ascii="Times New Roman" w:hAnsi="Times New Roman"/>
                <w:sz w:val="24"/>
                <w:szCs w:val="24"/>
              </w:rPr>
            </w:pPr>
            <w:r w:rsidRPr="00140B42">
              <w:rPr>
                <w:rFonts w:ascii="Times New Roman" w:hAnsi="Times New Roman"/>
                <w:sz w:val="24"/>
                <w:szCs w:val="24"/>
              </w:rPr>
              <w:t>до рішення Обух</w:t>
            </w:r>
            <w:r w:rsidRPr="00140B42">
              <w:rPr>
                <w:rFonts w:ascii="Times New Roman" w:hAnsi="Times New Roman"/>
                <w:sz w:val="24"/>
                <w:szCs w:val="24"/>
                <w:lang w:val="uk-UA"/>
              </w:rPr>
              <w:t>і</w:t>
            </w:r>
            <w:r w:rsidRPr="00140B42">
              <w:rPr>
                <w:rFonts w:ascii="Times New Roman" w:hAnsi="Times New Roman"/>
                <w:sz w:val="24"/>
                <w:szCs w:val="24"/>
              </w:rPr>
              <w:t>всько</w:t>
            </w:r>
            <w:r w:rsidRPr="00140B42">
              <w:rPr>
                <w:rFonts w:ascii="Times New Roman" w:hAnsi="Times New Roman"/>
                <w:sz w:val="24"/>
                <w:szCs w:val="24"/>
                <w:lang w:val="uk-UA"/>
              </w:rPr>
              <w:t>ї</w:t>
            </w:r>
            <w:r w:rsidRPr="00140B42">
              <w:rPr>
                <w:rFonts w:ascii="Times New Roman" w:hAnsi="Times New Roman"/>
                <w:sz w:val="24"/>
                <w:szCs w:val="24"/>
              </w:rPr>
              <w:t xml:space="preserve">  міської ради</w:t>
            </w:r>
          </w:p>
        </w:tc>
        <w:tc>
          <w:tcPr>
            <w:tcW w:w="1640" w:type="dxa"/>
            <w:gridSpan w:val="2"/>
            <w:tcBorders>
              <w:top w:val="nil"/>
              <w:left w:val="nil"/>
              <w:bottom w:val="nil"/>
              <w:right w:val="nil"/>
            </w:tcBorders>
            <w:shd w:val="clear" w:color="auto" w:fill="auto"/>
            <w:noWrap/>
            <w:vAlign w:val="bottom"/>
          </w:tcPr>
          <w:p w:rsidR="00C23F22" w:rsidRPr="00140B42" w:rsidRDefault="00C23F22" w:rsidP="00C23F22">
            <w:pPr>
              <w:jc w:val="right"/>
              <w:rPr>
                <w:rFonts w:ascii="Times New Roman" w:hAnsi="Times New Roman"/>
                <w:sz w:val="24"/>
                <w:szCs w:val="24"/>
              </w:rPr>
            </w:pPr>
          </w:p>
        </w:tc>
      </w:tr>
      <w:tr w:rsidR="00C23F22" w:rsidRPr="00140B42" w:rsidTr="004007D9">
        <w:trPr>
          <w:trHeight w:val="285"/>
        </w:trPr>
        <w:tc>
          <w:tcPr>
            <w:tcW w:w="8440" w:type="dxa"/>
            <w:gridSpan w:val="4"/>
            <w:tcBorders>
              <w:top w:val="nil"/>
              <w:left w:val="nil"/>
              <w:bottom w:val="nil"/>
              <w:right w:val="nil"/>
            </w:tcBorders>
            <w:shd w:val="clear" w:color="auto" w:fill="auto"/>
            <w:noWrap/>
            <w:vAlign w:val="bottom"/>
          </w:tcPr>
          <w:p w:rsidR="00C23F22" w:rsidRPr="00140B42" w:rsidRDefault="00C23F22" w:rsidP="00C23F22">
            <w:pPr>
              <w:jc w:val="right"/>
              <w:rPr>
                <w:rFonts w:ascii="Times New Roman" w:hAnsi="Times New Roman"/>
                <w:sz w:val="24"/>
                <w:szCs w:val="24"/>
              </w:rPr>
            </w:pPr>
            <w:r w:rsidRPr="00140B42">
              <w:rPr>
                <w:rFonts w:ascii="Times New Roman" w:hAnsi="Times New Roman"/>
                <w:sz w:val="24"/>
                <w:szCs w:val="24"/>
              </w:rPr>
              <w:t xml:space="preserve">від </w:t>
            </w:r>
            <w:r w:rsidRPr="00140B42">
              <w:rPr>
                <w:rFonts w:ascii="Times New Roman" w:hAnsi="Times New Roman"/>
                <w:sz w:val="24"/>
                <w:szCs w:val="24"/>
                <w:lang w:val="uk-UA"/>
              </w:rPr>
              <w:t>24.</w:t>
            </w:r>
            <w:r w:rsidRPr="00140B42">
              <w:rPr>
                <w:rFonts w:ascii="Times New Roman" w:hAnsi="Times New Roman"/>
                <w:sz w:val="24"/>
                <w:szCs w:val="24"/>
              </w:rPr>
              <w:t>1</w:t>
            </w:r>
            <w:r w:rsidRPr="00140B42">
              <w:rPr>
                <w:rFonts w:ascii="Times New Roman" w:hAnsi="Times New Roman"/>
                <w:sz w:val="24"/>
                <w:szCs w:val="24"/>
                <w:lang w:val="uk-UA"/>
              </w:rPr>
              <w:t>2</w:t>
            </w:r>
            <w:r w:rsidRPr="00140B42">
              <w:rPr>
                <w:rFonts w:ascii="Times New Roman" w:hAnsi="Times New Roman"/>
                <w:sz w:val="24"/>
                <w:szCs w:val="24"/>
              </w:rPr>
              <w:t>.201</w:t>
            </w:r>
            <w:r w:rsidRPr="00140B42">
              <w:rPr>
                <w:rFonts w:ascii="Times New Roman" w:hAnsi="Times New Roman"/>
                <w:sz w:val="24"/>
                <w:szCs w:val="24"/>
                <w:lang w:val="uk-UA"/>
              </w:rPr>
              <w:t>5</w:t>
            </w:r>
            <w:r w:rsidRPr="00140B42">
              <w:rPr>
                <w:rFonts w:ascii="Times New Roman" w:hAnsi="Times New Roman"/>
                <w:sz w:val="24"/>
                <w:szCs w:val="24"/>
              </w:rPr>
              <w:t>р.№ _______</w:t>
            </w:r>
          </w:p>
        </w:tc>
        <w:tc>
          <w:tcPr>
            <w:tcW w:w="1640" w:type="dxa"/>
            <w:gridSpan w:val="2"/>
            <w:tcBorders>
              <w:top w:val="nil"/>
              <w:left w:val="nil"/>
              <w:bottom w:val="nil"/>
              <w:right w:val="nil"/>
            </w:tcBorders>
            <w:shd w:val="clear" w:color="auto" w:fill="auto"/>
            <w:noWrap/>
            <w:vAlign w:val="bottom"/>
          </w:tcPr>
          <w:p w:rsidR="00C23F22" w:rsidRPr="00140B42" w:rsidRDefault="00C23F22" w:rsidP="00C23F22">
            <w:pPr>
              <w:jc w:val="right"/>
              <w:rPr>
                <w:rFonts w:ascii="Times New Roman" w:hAnsi="Times New Roman"/>
                <w:sz w:val="24"/>
                <w:szCs w:val="24"/>
              </w:rPr>
            </w:pPr>
          </w:p>
        </w:tc>
      </w:tr>
      <w:tr w:rsidR="00C23F22" w:rsidRPr="00140B42" w:rsidTr="004007D9">
        <w:trPr>
          <w:gridBefore w:val="1"/>
          <w:gridAfter w:val="1"/>
          <w:wBefore w:w="360" w:type="dxa"/>
          <w:wAfter w:w="222" w:type="dxa"/>
          <w:trHeight w:val="375"/>
        </w:trPr>
        <w:tc>
          <w:tcPr>
            <w:tcW w:w="9498" w:type="dxa"/>
            <w:gridSpan w:val="4"/>
            <w:tcBorders>
              <w:top w:val="nil"/>
              <w:left w:val="nil"/>
              <w:bottom w:val="nil"/>
              <w:right w:val="nil"/>
            </w:tcBorders>
            <w:shd w:val="clear" w:color="auto" w:fill="auto"/>
            <w:noWrap/>
            <w:vAlign w:val="bottom"/>
          </w:tcPr>
          <w:p w:rsidR="00C23F22" w:rsidRPr="00140B42" w:rsidRDefault="00C23F22" w:rsidP="009826C1">
            <w:pPr>
              <w:jc w:val="center"/>
              <w:rPr>
                <w:rFonts w:ascii="Times New Roman" w:hAnsi="Times New Roman"/>
                <w:bCs/>
                <w:color w:val="000000"/>
              </w:rPr>
            </w:pPr>
            <w:r w:rsidRPr="00140B42">
              <w:rPr>
                <w:rFonts w:ascii="Times New Roman" w:hAnsi="Times New Roman"/>
                <w:bCs/>
                <w:color w:val="000000"/>
              </w:rPr>
              <w:t>Титульн</w:t>
            </w:r>
            <w:r w:rsidRPr="00140B42">
              <w:rPr>
                <w:rFonts w:ascii="Times New Roman" w:hAnsi="Times New Roman"/>
                <w:bCs/>
                <w:color w:val="000000"/>
                <w:lang w:val="uk-UA"/>
              </w:rPr>
              <w:t xml:space="preserve">ий  </w:t>
            </w:r>
            <w:r w:rsidRPr="00140B42">
              <w:rPr>
                <w:rFonts w:ascii="Times New Roman" w:hAnsi="Times New Roman"/>
                <w:bCs/>
                <w:color w:val="000000"/>
              </w:rPr>
              <w:t xml:space="preserve"> список робіт по території Обухівської міської ради </w:t>
            </w:r>
            <w:r w:rsidRPr="00140B42">
              <w:rPr>
                <w:rFonts w:ascii="Times New Roman" w:hAnsi="Times New Roman"/>
                <w:bCs/>
                <w:color w:val="000000"/>
                <w:lang w:val="uk-UA"/>
              </w:rPr>
              <w:t xml:space="preserve">на </w:t>
            </w:r>
            <w:r w:rsidRPr="00140B42">
              <w:rPr>
                <w:rFonts w:ascii="Times New Roman" w:hAnsi="Times New Roman"/>
                <w:bCs/>
                <w:color w:val="000000"/>
              </w:rPr>
              <w:t xml:space="preserve"> 201</w:t>
            </w:r>
            <w:r w:rsidR="009826C1" w:rsidRPr="00140B42">
              <w:rPr>
                <w:rFonts w:ascii="Times New Roman" w:hAnsi="Times New Roman"/>
                <w:bCs/>
                <w:color w:val="000000"/>
                <w:lang w:val="uk-UA"/>
              </w:rPr>
              <w:t>6</w:t>
            </w:r>
            <w:r w:rsidRPr="00140B42">
              <w:rPr>
                <w:rFonts w:ascii="Times New Roman" w:hAnsi="Times New Roman"/>
                <w:bCs/>
                <w:color w:val="000000"/>
              </w:rPr>
              <w:t xml:space="preserve"> рік</w:t>
            </w:r>
          </w:p>
        </w:tc>
      </w:tr>
      <w:tr w:rsidR="00C23F22" w:rsidRPr="00140B42" w:rsidTr="004007D9">
        <w:trPr>
          <w:gridBefore w:val="1"/>
          <w:gridAfter w:val="1"/>
          <w:wBefore w:w="360" w:type="dxa"/>
          <w:wAfter w:w="222" w:type="dxa"/>
          <w:trHeight w:val="390"/>
        </w:trPr>
        <w:tc>
          <w:tcPr>
            <w:tcW w:w="9498" w:type="dxa"/>
            <w:gridSpan w:val="4"/>
            <w:tcBorders>
              <w:top w:val="nil"/>
              <w:left w:val="nil"/>
              <w:bottom w:val="single" w:sz="8" w:space="0" w:color="auto"/>
              <w:right w:val="nil"/>
            </w:tcBorders>
            <w:shd w:val="clear" w:color="auto" w:fill="auto"/>
            <w:noWrap/>
            <w:vAlign w:val="bottom"/>
          </w:tcPr>
          <w:p w:rsidR="00C23F22" w:rsidRPr="00140B42" w:rsidRDefault="00C23F22" w:rsidP="004007D9">
            <w:pPr>
              <w:jc w:val="center"/>
              <w:rPr>
                <w:rFonts w:ascii="Times New Roman" w:hAnsi="Times New Roman"/>
                <w:color w:val="000000"/>
                <w:lang w:val="uk-UA"/>
              </w:rPr>
            </w:pPr>
            <w:r w:rsidRPr="00140B42">
              <w:rPr>
                <w:rFonts w:ascii="Times New Roman" w:hAnsi="Times New Roman"/>
                <w:color w:val="000000"/>
              </w:rPr>
              <w:t>100203 Благоустрій міста</w:t>
            </w:r>
          </w:p>
        </w:tc>
      </w:tr>
      <w:tr w:rsidR="00C23F22" w:rsidRPr="00140B42" w:rsidTr="004007D9">
        <w:trPr>
          <w:gridBefore w:val="1"/>
          <w:gridAfter w:val="1"/>
          <w:wBefore w:w="360" w:type="dxa"/>
          <w:wAfter w:w="222" w:type="dxa"/>
          <w:trHeight w:val="1319"/>
        </w:trPr>
        <w:tc>
          <w:tcPr>
            <w:tcW w:w="709" w:type="dxa"/>
            <w:tcBorders>
              <w:top w:val="nil"/>
              <w:left w:val="single" w:sz="8" w:space="0" w:color="auto"/>
              <w:bottom w:val="single" w:sz="8" w:space="0" w:color="auto"/>
              <w:right w:val="single" w:sz="8" w:space="0" w:color="auto"/>
            </w:tcBorders>
            <w:shd w:val="clear" w:color="auto" w:fill="auto"/>
          </w:tcPr>
          <w:p w:rsidR="00C23F22" w:rsidRPr="00140B42" w:rsidRDefault="00C23F22" w:rsidP="004007D9">
            <w:pPr>
              <w:jc w:val="center"/>
              <w:rPr>
                <w:rFonts w:ascii="Times New Roman" w:hAnsi="Times New Roman"/>
                <w:b/>
                <w:bCs/>
                <w:color w:val="000000"/>
                <w:lang w:val="uk-UA"/>
              </w:rPr>
            </w:pPr>
            <w:r w:rsidRPr="00140B42">
              <w:rPr>
                <w:rFonts w:ascii="Times New Roman" w:hAnsi="Times New Roman"/>
                <w:b/>
                <w:bCs/>
                <w:color w:val="000000"/>
              </w:rPr>
              <w:t> </w:t>
            </w:r>
            <w:r w:rsidRPr="00140B42">
              <w:rPr>
                <w:rFonts w:ascii="Times New Roman" w:hAnsi="Times New Roman"/>
                <w:b/>
                <w:bCs/>
                <w:color w:val="000000"/>
                <w:lang w:val="uk-UA"/>
              </w:rPr>
              <w:t>№ з/п</w:t>
            </w:r>
          </w:p>
        </w:tc>
        <w:tc>
          <w:tcPr>
            <w:tcW w:w="7088" w:type="dxa"/>
            <w:tcBorders>
              <w:top w:val="nil"/>
              <w:left w:val="nil"/>
              <w:bottom w:val="single" w:sz="8" w:space="0" w:color="auto"/>
              <w:right w:val="single" w:sz="8" w:space="0" w:color="auto"/>
            </w:tcBorders>
            <w:shd w:val="clear" w:color="auto" w:fill="auto"/>
          </w:tcPr>
          <w:p w:rsidR="00C23F22" w:rsidRPr="00140B42" w:rsidRDefault="00C23F22" w:rsidP="004007D9">
            <w:pPr>
              <w:jc w:val="center"/>
              <w:rPr>
                <w:rFonts w:ascii="Times New Roman" w:hAnsi="Times New Roman"/>
                <w:color w:val="000000"/>
              </w:rPr>
            </w:pPr>
            <w:r w:rsidRPr="00140B42">
              <w:rPr>
                <w:rFonts w:ascii="Times New Roman" w:hAnsi="Times New Roman"/>
                <w:color w:val="000000"/>
              </w:rPr>
              <w:t>Заходи</w:t>
            </w:r>
          </w:p>
        </w:tc>
        <w:tc>
          <w:tcPr>
            <w:tcW w:w="1701" w:type="dxa"/>
            <w:gridSpan w:val="2"/>
            <w:tcBorders>
              <w:top w:val="nil"/>
              <w:left w:val="nil"/>
              <w:bottom w:val="single" w:sz="8" w:space="0" w:color="auto"/>
              <w:right w:val="single" w:sz="8" w:space="0" w:color="auto"/>
            </w:tcBorders>
            <w:shd w:val="clear" w:color="auto" w:fill="auto"/>
          </w:tcPr>
          <w:p w:rsidR="00C23F22" w:rsidRPr="00140B42" w:rsidRDefault="00C23F22" w:rsidP="004007D9">
            <w:pPr>
              <w:jc w:val="center"/>
              <w:rPr>
                <w:rFonts w:ascii="Times New Roman" w:hAnsi="Times New Roman"/>
                <w:color w:val="000000"/>
              </w:rPr>
            </w:pPr>
            <w:r w:rsidRPr="00140B42">
              <w:rPr>
                <w:rFonts w:ascii="Times New Roman" w:hAnsi="Times New Roman"/>
                <w:color w:val="000000"/>
                <w:lang w:val="uk-UA"/>
              </w:rPr>
              <w:t>П</w:t>
            </w:r>
            <w:r w:rsidRPr="00140B42">
              <w:rPr>
                <w:rFonts w:ascii="Times New Roman" w:hAnsi="Times New Roman"/>
                <w:color w:val="000000"/>
              </w:rPr>
              <w:t>лан на 201</w:t>
            </w:r>
            <w:r w:rsidRPr="00140B42">
              <w:rPr>
                <w:rFonts w:ascii="Times New Roman" w:hAnsi="Times New Roman"/>
                <w:color w:val="000000"/>
                <w:lang w:val="uk-UA"/>
              </w:rPr>
              <w:t>6</w:t>
            </w:r>
            <w:r w:rsidRPr="00140B42">
              <w:rPr>
                <w:rFonts w:ascii="Times New Roman" w:hAnsi="Times New Roman"/>
                <w:color w:val="000000"/>
              </w:rPr>
              <w:t>р бюджетні кошти</w:t>
            </w:r>
            <w:r w:rsidRPr="00140B42">
              <w:rPr>
                <w:rFonts w:ascii="Times New Roman" w:hAnsi="Times New Roman"/>
                <w:color w:val="000000"/>
                <w:lang w:val="uk-UA"/>
              </w:rPr>
              <w:t xml:space="preserve">,грн. </w:t>
            </w:r>
            <w:r w:rsidRPr="00140B42">
              <w:rPr>
                <w:rFonts w:ascii="Times New Roman" w:hAnsi="Times New Roman"/>
                <w:color w:val="000000"/>
              </w:rPr>
              <w:t xml:space="preserve"> </w:t>
            </w:r>
          </w:p>
        </w:tc>
      </w:tr>
      <w:tr w:rsidR="00C23F22" w:rsidRPr="00140B42" w:rsidTr="004007D9">
        <w:trPr>
          <w:gridBefore w:val="1"/>
          <w:gridAfter w:val="1"/>
          <w:wBefore w:w="360" w:type="dxa"/>
          <w:wAfter w:w="222" w:type="dxa"/>
          <w:trHeight w:val="390"/>
        </w:trPr>
        <w:tc>
          <w:tcPr>
            <w:tcW w:w="709" w:type="dxa"/>
            <w:tcBorders>
              <w:top w:val="nil"/>
              <w:left w:val="single" w:sz="8" w:space="0" w:color="auto"/>
              <w:bottom w:val="single" w:sz="8" w:space="0" w:color="auto"/>
              <w:right w:val="single" w:sz="4" w:space="0" w:color="auto"/>
            </w:tcBorders>
            <w:shd w:val="clear" w:color="auto" w:fill="auto"/>
          </w:tcPr>
          <w:p w:rsidR="00C23F22" w:rsidRPr="00140B42" w:rsidRDefault="00C23F22" w:rsidP="004007D9">
            <w:pPr>
              <w:pStyle w:val="aff5"/>
              <w:rPr>
                <w:lang w:val="en-US"/>
              </w:rPr>
            </w:pPr>
            <w:r w:rsidRPr="00140B42">
              <w:rPr>
                <w:lang w:val="en-US"/>
              </w:rPr>
              <w:t>1</w:t>
            </w:r>
          </w:p>
        </w:tc>
        <w:tc>
          <w:tcPr>
            <w:tcW w:w="7088" w:type="dxa"/>
            <w:tcBorders>
              <w:top w:val="single" w:sz="4" w:space="0" w:color="auto"/>
              <w:left w:val="single" w:sz="4" w:space="0" w:color="auto"/>
              <w:bottom w:val="single" w:sz="4" w:space="0" w:color="auto"/>
              <w:right w:val="single" w:sz="4" w:space="0" w:color="auto"/>
            </w:tcBorders>
            <w:shd w:val="clear" w:color="auto" w:fill="auto"/>
          </w:tcPr>
          <w:p w:rsidR="00C23F22" w:rsidRPr="00140B42" w:rsidRDefault="00C23F22" w:rsidP="004007D9">
            <w:pPr>
              <w:pStyle w:val="aff5"/>
              <w:rPr>
                <w:color w:val="000000"/>
                <w:lang w:val="uk-UA"/>
              </w:rPr>
            </w:pPr>
            <w:r w:rsidRPr="00140B42">
              <w:rPr>
                <w:color w:val="000000"/>
              </w:rPr>
              <w:t>Послуги  щодо благоустрою територ</w:t>
            </w:r>
            <w:r w:rsidRPr="00140B42">
              <w:rPr>
                <w:color w:val="000000"/>
                <w:lang w:val="uk-UA"/>
              </w:rPr>
              <w:t>і</w:t>
            </w:r>
            <w:r w:rsidRPr="00140B42">
              <w:rPr>
                <w:color w:val="000000"/>
              </w:rPr>
              <w:t xml:space="preserve">й </w:t>
            </w:r>
            <w:r w:rsidRPr="00140B42">
              <w:rPr>
                <w:color w:val="000000"/>
                <w:lang w:val="uk-UA"/>
              </w:rPr>
              <w:t>(прибирання територіїй міста)</w:t>
            </w:r>
          </w:p>
        </w:tc>
        <w:tc>
          <w:tcPr>
            <w:tcW w:w="1701" w:type="dxa"/>
            <w:gridSpan w:val="2"/>
            <w:tcBorders>
              <w:top w:val="nil"/>
              <w:left w:val="single" w:sz="4" w:space="0" w:color="auto"/>
              <w:bottom w:val="single" w:sz="8" w:space="0" w:color="auto"/>
              <w:right w:val="single" w:sz="8" w:space="0" w:color="auto"/>
            </w:tcBorders>
            <w:shd w:val="clear" w:color="auto" w:fill="auto"/>
            <w:noWrap/>
          </w:tcPr>
          <w:p w:rsidR="00C23F22" w:rsidRPr="00140B42" w:rsidRDefault="00C23F22" w:rsidP="004007D9">
            <w:pPr>
              <w:pStyle w:val="aff5"/>
              <w:rPr>
                <w:lang w:val="en-US"/>
              </w:rPr>
            </w:pPr>
            <w:r w:rsidRPr="00140B42">
              <w:rPr>
                <w:lang w:val="uk-UA"/>
              </w:rPr>
              <w:t>2</w:t>
            </w:r>
            <w:r w:rsidRPr="00140B42">
              <w:rPr>
                <w:lang w:val="en-US"/>
              </w:rPr>
              <w:t> </w:t>
            </w:r>
            <w:r w:rsidRPr="00140B42">
              <w:rPr>
                <w:lang w:val="uk-UA"/>
              </w:rPr>
              <w:t>923 600</w:t>
            </w:r>
          </w:p>
        </w:tc>
      </w:tr>
      <w:tr w:rsidR="00C23F22" w:rsidRPr="00140B42" w:rsidTr="004007D9">
        <w:trPr>
          <w:gridBefore w:val="1"/>
          <w:gridAfter w:val="1"/>
          <w:wBefore w:w="360" w:type="dxa"/>
          <w:wAfter w:w="222" w:type="dxa"/>
          <w:trHeight w:val="390"/>
        </w:trPr>
        <w:tc>
          <w:tcPr>
            <w:tcW w:w="709" w:type="dxa"/>
            <w:tcBorders>
              <w:top w:val="nil"/>
              <w:left w:val="single" w:sz="8" w:space="0" w:color="auto"/>
              <w:bottom w:val="single" w:sz="8" w:space="0" w:color="auto"/>
              <w:right w:val="single" w:sz="4" w:space="0" w:color="auto"/>
            </w:tcBorders>
            <w:shd w:val="clear" w:color="auto" w:fill="auto"/>
          </w:tcPr>
          <w:p w:rsidR="00C23F22" w:rsidRPr="00140B42" w:rsidRDefault="00C23F22" w:rsidP="004007D9">
            <w:pPr>
              <w:pStyle w:val="aff5"/>
              <w:rPr>
                <w:lang w:val="uk-UA"/>
              </w:rPr>
            </w:pPr>
            <w:r w:rsidRPr="00140B42">
              <w:rPr>
                <w:lang w:val="uk-UA"/>
              </w:rPr>
              <w:t>2</w:t>
            </w:r>
          </w:p>
        </w:tc>
        <w:tc>
          <w:tcPr>
            <w:tcW w:w="7088" w:type="dxa"/>
            <w:tcBorders>
              <w:top w:val="single" w:sz="4" w:space="0" w:color="auto"/>
              <w:left w:val="single" w:sz="4" w:space="0" w:color="auto"/>
              <w:bottom w:val="single" w:sz="4" w:space="0" w:color="auto"/>
              <w:right w:val="single" w:sz="4" w:space="0" w:color="auto"/>
            </w:tcBorders>
            <w:shd w:val="clear" w:color="auto" w:fill="auto"/>
          </w:tcPr>
          <w:p w:rsidR="00C23F22" w:rsidRPr="00140B42" w:rsidRDefault="00C23F22" w:rsidP="004007D9">
            <w:pPr>
              <w:pStyle w:val="aff5"/>
              <w:rPr>
                <w:lang w:val="uk-UA"/>
              </w:rPr>
            </w:pPr>
            <w:r w:rsidRPr="00140B42">
              <w:rPr>
                <w:color w:val="000000"/>
              </w:rPr>
              <w:t>Послуги  щодо благоустрою територ</w:t>
            </w:r>
            <w:r w:rsidRPr="00140B42">
              <w:rPr>
                <w:color w:val="000000"/>
                <w:lang w:val="uk-UA"/>
              </w:rPr>
              <w:t>і</w:t>
            </w:r>
            <w:r w:rsidRPr="00140B42">
              <w:rPr>
                <w:color w:val="000000"/>
              </w:rPr>
              <w:t>й</w:t>
            </w:r>
            <w:r w:rsidRPr="00140B42">
              <w:rPr>
                <w:color w:val="000000"/>
                <w:lang w:val="uk-UA"/>
              </w:rPr>
              <w:t xml:space="preserve"> ( викошування газонів)</w:t>
            </w:r>
          </w:p>
        </w:tc>
        <w:tc>
          <w:tcPr>
            <w:tcW w:w="1701" w:type="dxa"/>
            <w:gridSpan w:val="2"/>
            <w:tcBorders>
              <w:top w:val="nil"/>
              <w:left w:val="single" w:sz="4" w:space="0" w:color="auto"/>
              <w:bottom w:val="single" w:sz="8" w:space="0" w:color="auto"/>
              <w:right w:val="single" w:sz="8" w:space="0" w:color="auto"/>
            </w:tcBorders>
            <w:shd w:val="clear" w:color="auto" w:fill="auto"/>
            <w:noWrap/>
          </w:tcPr>
          <w:p w:rsidR="00C23F22" w:rsidRPr="00140B42" w:rsidRDefault="00C23F22" w:rsidP="004007D9">
            <w:pPr>
              <w:pStyle w:val="aff5"/>
              <w:rPr>
                <w:lang w:val="uk-UA"/>
              </w:rPr>
            </w:pPr>
          </w:p>
          <w:p w:rsidR="00C23F22" w:rsidRPr="00140B42" w:rsidRDefault="00C23F22" w:rsidP="004007D9">
            <w:pPr>
              <w:pStyle w:val="aff5"/>
              <w:rPr>
                <w:lang w:val="uk-UA"/>
              </w:rPr>
            </w:pPr>
            <w:r w:rsidRPr="00140B42">
              <w:rPr>
                <w:lang w:val="uk-UA"/>
              </w:rPr>
              <w:t>475 000</w:t>
            </w:r>
          </w:p>
        </w:tc>
      </w:tr>
      <w:tr w:rsidR="00C23F22" w:rsidRPr="00140B42" w:rsidTr="004007D9">
        <w:trPr>
          <w:gridBefore w:val="1"/>
          <w:gridAfter w:val="1"/>
          <w:wBefore w:w="360" w:type="dxa"/>
          <w:wAfter w:w="222" w:type="dxa"/>
          <w:trHeight w:val="390"/>
        </w:trPr>
        <w:tc>
          <w:tcPr>
            <w:tcW w:w="709" w:type="dxa"/>
            <w:tcBorders>
              <w:top w:val="nil"/>
              <w:left w:val="single" w:sz="8" w:space="0" w:color="auto"/>
              <w:bottom w:val="single" w:sz="8" w:space="0" w:color="auto"/>
              <w:right w:val="single" w:sz="4" w:space="0" w:color="auto"/>
            </w:tcBorders>
            <w:shd w:val="clear" w:color="auto" w:fill="auto"/>
          </w:tcPr>
          <w:p w:rsidR="00C23F22" w:rsidRPr="00140B42" w:rsidRDefault="00C23F22" w:rsidP="004007D9">
            <w:pPr>
              <w:pStyle w:val="aff5"/>
              <w:rPr>
                <w:lang w:val="uk-UA"/>
              </w:rPr>
            </w:pPr>
            <w:r w:rsidRPr="00140B42">
              <w:rPr>
                <w:lang w:val="uk-UA"/>
              </w:rPr>
              <w:t>3</w:t>
            </w:r>
          </w:p>
        </w:tc>
        <w:tc>
          <w:tcPr>
            <w:tcW w:w="7088" w:type="dxa"/>
            <w:tcBorders>
              <w:top w:val="single" w:sz="4" w:space="0" w:color="auto"/>
              <w:left w:val="single" w:sz="4" w:space="0" w:color="auto"/>
              <w:bottom w:val="single" w:sz="4" w:space="0" w:color="auto"/>
              <w:right w:val="single" w:sz="4" w:space="0" w:color="auto"/>
            </w:tcBorders>
            <w:shd w:val="clear" w:color="auto" w:fill="auto"/>
          </w:tcPr>
          <w:p w:rsidR="00C23F22" w:rsidRPr="00140B42" w:rsidRDefault="00C23F22" w:rsidP="004007D9">
            <w:pPr>
              <w:pStyle w:val="aff5"/>
              <w:rPr>
                <w:color w:val="000000"/>
                <w:lang w:val="uk-UA"/>
              </w:rPr>
            </w:pPr>
            <w:r w:rsidRPr="00140B42">
              <w:rPr>
                <w:color w:val="000000"/>
              </w:rPr>
              <w:t>Послуги  щодо благоустрою</w:t>
            </w:r>
            <w:r w:rsidRPr="00140B42">
              <w:rPr>
                <w:color w:val="000000"/>
                <w:lang w:val="uk-UA"/>
              </w:rPr>
              <w:t xml:space="preserve"> Придбання та садіння, кущів, квітів</w:t>
            </w:r>
          </w:p>
        </w:tc>
        <w:tc>
          <w:tcPr>
            <w:tcW w:w="1701" w:type="dxa"/>
            <w:gridSpan w:val="2"/>
            <w:tcBorders>
              <w:top w:val="nil"/>
              <w:left w:val="single" w:sz="4" w:space="0" w:color="auto"/>
              <w:bottom w:val="single" w:sz="8" w:space="0" w:color="auto"/>
              <w:right w:val="single" w:sz="8" w:space="0" w:color="auto"/>
            </w:tcBorders>
            <w:shd w:val="clear" w:color="auto" w:fill="auto"/>
            <w:noWrap/>
          </w:tcPr>
          <w:p w:rsidR="00C23F22" w:rsidRPr="00140B42" w:rsidRDefault="00C23F22" w:rsidP="004007D9">
            <w:pPr>
              <w:pStyle w:val="aff5"/>
              <w:rPr>
                <w:lang w:val="uk-UA"/>
              </w:rPr>
            </w:pPr>
          </w:p>
          <w:p w:rsidR="00C23F22" w:rsidRPr="00140B42" w:rsidRDefault="00C23F22" w:rsidP="004007D9">
            <w:pPr>
              <w:pStyle w:val="aff5"/>
              <w:rPr>
                <w:lang w:val="uk-UA"/>
              </w:rPr>
            </w:pPr>
            <w:r w:rsidRPr="00140B42">
              <w:rPr>
                <w:lang w:val="uk-UA"/>
              </w:rPr>
              <w:t>300800</w:t>
            </w:r>
          </w:p>
        </w:tc>
      </w:tr>
      <w:tr w:rsidR="00C23F22" w:rsidRPr="00140B42" w:rsidTr="004007D9">
        <w:trPr>
          <w:gridBefore w:val="1"/>
          <w:gridAfter w:val="1"/>
          <w:wBefore w:w="360" w:type="dxa"/>
          <w:wAfter w:w="222" w:type="dxa"/>
          <w:trHeight w:val="390"/>
        </w:trPr>
        <w:tc>
          <w:tcPr>
            <w:tcW w:w="709" w:type="dxa"/>
            <w:tcBorders>
              <w:top w:val="nil"/>
              <w:left w:val="single" w:sz="8" w:space="0" w:color="auto"/>
              <w:bottom w:val="single" w:sz="8" w:space="0" w:color="auto"/>
              <w:right w:val="single" w:sz="4" w:space="0" w:color="auto"/>
            </w:tcBorders>
            <w:shd w:val="clear" w:color="auto" w:fill="auto"/>
          </w:tcPr>
          <w:p w:rsidR="00C23F22" w:rsidRPr="00140B42" w:rsidRDefault="00C23F22" w:rsidP="004007D9">
            <w:pPr>
              <w:pStyle w:val="aff5"/>
              <w:rPr>
                <w:lang w:val="uk-UA"/>
              </w:rPr>
            </w:pPr>
            <w:r w:rsidRPr="00140B42">
              <w:rPr>
                <w:lang w:val="uk-UA"/>
              </w:rPr>
              <w:t>4</w:t>
            </w:r>
          </w:p>
        </w:tc>
        <w:tc>
          <w:tcPr>
            <w:tcW w:w="7088" w:type="dxa"/>
            <w:tcBorders>
              <w:top w:val="single" w:sz="4" w:space="0" w:color="auto"/>
              <w:left w:val="single" w:sz="4" w:space="0" w:color="auto"/>
              <w:bottom w:val="single" w:sz="4" w:space="0" w:color="auto"/>
              <w:right w:val="single" w:sz="4" w:space="0" w:color="auto"/>
            </w:tcBorders>
            <w:shd w:val="clear" w:color="auto" w:fill="auto"/>
          </w:tcPr>
          <w:p w:rsidR="00C23F22" w:rsidRPr="00140B42" w:rsidRDefault="00C23F22" w:rsidP="004007D9">
            <w:pPr>
              <w:pStyle w:val="aff5"/>
              <w:rPr>
                <w:color w:val="000000"/>
                <w:lang w:val="uk-UA"/>
              </w:rPr>
            </w:pPr>
            <w:r w:rsidRPr="00140B42">
              <w:rPr>
                <w:color w:val="000000"/>
              </w:rPr>
              <w:t>Послуги  щодо благоустрою</w:t>
            </w:r>
            <w:r w:rsidRPr="00140B42">
              <w:rPr>
                <w:color w:val="000000"/>
                <w:lang w:val="uk-UA"/>
              </w:rPr>
              <w:t xml:space="preserve"> ( заходи </w:t>
            </w:r>
            <w:r w:rsidRPr="00140B42">
              <w:rPr>
                <w:lang w:eastAsia="ar-SA"/>
              </w:rPr>
              <w:t xml:space="preserve"> з озеленення міста ( догляд за </w:t>
            </w:r>
            <w:r w:rsidRPr="00140B42">
              <w:rPr>
                <w:lang w:val="uk-UA" w:eastAsia="ar-SA"/>
              </w:rPr>
              <w:t xml:space="preserve"> квітниками, </w:t>
            </w:r>
            <w:r w:rsidRPr="00140B42">
              <w:rPr>
                <w:lang w:eastAsia="ar-SA"/>
              </w:rPr>
              <w:t xml:space="preserve"> їх полив і розрідження</w:t>
            </w:r>
            <w:r w:rsidRPr="00140B42">
              <w:rPr>
                <w:lang w:val="uk-UA" w:eastAsia="ar-SA"/>
              </w:rPr>
              <w:t>)</w:t>
            </w:r>
          </w:p>
        </w:tc>
        <w:tc>
          <w:tcPr>
            <w:tcW w:w="1701" w:type="dxa"/>
            <w:gridSpan w:val="2"/>
            <w:tcBorders>
              <w:top w:val="nil"/>
              <w:left w:val="single" w:sz="4" w:space="0" w:color="auto"/>
              <w:bottom w:val="single" w:sz="8" w:space="0" w:color="auto"/>
              <w:right w:val="single" w:sz="8" w:space="0" w:color="auto"/>
            </w:tcBorders>
            <w:shd w:val="clear" w:color="auto" w:fill="auto"/>
            <w:noWrap/>
          </w:tcPr>
          <w:p w:rsidR="00C23F22" w:rsidRPr="00140B42" w:rsidRDefault="00C23F22" w:rsidP="004007D9">
            <w:pPr>
              <w:pStyle w:val="aff5"/>
              <w:rPr>
                <w:lang w:val="uk-UA"/>
              </w:rPr>
            </w:pPr>
          </w:p>
          <w:p w:rsidR="00C23F22" w:rsidRPr="00140B42" w:rsidRDefault="00C23F22" w:rsidP="004007D9">
            <w:pPr>
              <w:pStyle w:val="aff5"/>
              <w:rPr>
                <w:lang w:val="uk-UA"/>
              </w:rPr>
            </w:pPr>
            <w:r w:rsidRPr="00140B42">
              <w:rPr>
                <w:lang w:val="uk-UA"/>
              </w:rPr>
              <w:t>311 600</w:t>
            </w:r>
          </w:p>
        </w:tc>
      </w:tr>
      <w:tr w:rsidR="00C23F22" w:rsidRPr="00140B42" w:rsidTr="004007D9">
        <w:trPr>
          <w:gridBefore w:val="1"/>
          <w:gridAfter w:val="1"/>
          <w:wBefore w:w="360" w:type="dxa"/>
          <w:wAfter w:w="222" w:type="dxa"/>
          <w:trHeight w:val="390"/>
        </w:trPr>
        <w:tc>
          <w:tcPr>
            <w:tcW w:w="709" w:type="dxa"/>
            <w:tcBorders>
              <w:top w:val="nil"/>
              <w:left w:val="single" w:sz="8" w:space="0" w:color="auto"/>
              <w:bottom w:val="single" w:sz="8" w:space="0" w:color="auto"/>
              <w:right w:val="single" w:sz="4" w:space="0" w:color="auto"/>
            </w:tcBorders>
            <w:shd w:val="clear" w:color="auto" w:fill="auto"/>
          </w:tcPr>
          <w:p w:rsidR="00C23F22" w:rsidRPr="00140B42" w:rsidRDefault="00C23F22" w:rsidP="004007D9">
            <w:pPr>
              <w:pStyle w:val="aff5"/>
              <w:rPr>
                <w:lang w:val="uk-UA"/>
              </w:rPr>
            </w:pPr>
            <w:r w:rsidRPr="00140B42">
              <w:rPr>
                <w:lang w:val="uk-UA"/>
              </w:rPr>
              <w:t>5</w:t>
            </w:r>
          </w:p>
        </w:tc>
        <w:tc>
          <w:tcPr>
            <w:tcW w:w="7088" w:type="dxa"/>
            <w:tcBorders>
              <w:top w:val="single" w:sz="4" w:space="0" w:color="auto"/>
              <w:left w:val="single" w:sz="4" w:space="0" w:color="auto"/>
              <w:bottom w:val="single" w:sz="4" w:space="0" w:color="auto"/>
              <w:right w:val="single" w:sz="4" w:space="0" w:color="auto"/>
            </w:tcBorders>
            <w:shd w:val="clear" w:color="auto" w:fill="auto"/>
          </w:tcPr>
          <w:p w:rsidR="00C23F22" w:rsidRPr="00140B42" w:rsidRDefault="00C23F22" w:rsidP="004007D9">
            <w:pPr>
              <w:pStyle w:val="aff5"/>
              <w:rPr>
                <w:lang w:val="uk-UA"/>
              </w:rPr>
            </w:pPr>
            <w:r w:rsidRPr="00140B42">
              <w:rPr>
                <w:lang w:val="uk-UA"/>
              </w:rPr>
              <w:t>Грейдерування вулиць</w:t>
            </w:r>
          </w:p>
        </w:tc>
        <w:tc>
          <w:tcPr>
            <w:tcW w:w="1701" w:type="dxa"/>
            <w:gridSpan w:val="2"/>
            <w:tcBorders>
              <w:top w:val="nil"/>
              <w:left w:val="single" w:sz="4" w:space="0" w:color="auto"/>
              <w:bottom w:val="single" w:sz="8" w:space="0" w:color="auto"/>
              <w:right w:val="single" w:sz="8" w:space="0" w:color="auto"/>
            </w:tcBorders>
            <w:shd w:val="clear" w:color="auto" w:fill="auto"/>
            <w:noWrap/>
          </w:tcPr>
          <w:p w:rsidR="00C23F22" w:rsidRPr="00140B42" w:rsidRDefault="00C23F22" w:rsidP="004007D9">
            <w:pPr>
              <w:pStyle w:val="aff5"/>
              <w:rPr>
                <w:lang w:val="uk-UA"/>
              </w:rPr>
            </w:pPr>
            <w:r w:rsidRPr="00140B42">
              <w:rPr>
                <w:lang w:val="uk-UA"/>
              </w:rPr>
              <w:t>20 000</w:t>
            </w:r>
          </w:p>
        </w:tc>
      </w:tr>
      <w:tr w:rsidR="00C23F22" w:rsidRPr="00140B42" w:rsidTr="004007D9">
        <w:trPr>
          <w:gridBefore w:val="1"/>
          <w:gridAfter w:val="1"/>
          <w:wBefore w:w="360" w:type="dxa"/>
          <w:wAfter w:w="222" w:type="dxa"/>
          <w:trHeight w:val="390"/>
        </w:trPr>
        <w:tc>
          <w:tcPr>
            <w:tcW w:w="709" w:type="dxa"/>
            <w:tcBorders>
              <w:top w:val="nil"/>
              <w:left w:val="single" w:sz="8" w:space="0" w:color="auto"/>
              <w:bottom w:val="single" w:sz="8" w:space="0" w:color="auto"/>
              <w:right w:val="single" w:sz="4" w:space="0" w:color="auto"/>
            </w:tcBorders>
            <w:shd w:val="clear" w:color="auto" w:fill="auto"/>
          </w:tcPr>
          <w:p w:rsidR="00C23F22" w:rsidRPr="00140B42" w:rsidRDefault="00C23F22" w:rsidP="004007D9">
            <w:pPr>
              <w:pStyle w:val="aff5"/>
              <w:rPr>
                <w:lang w:val="uk-UA"/>
              </w:rPr>
            </w:pPr>
            <w:r w:rsidRPr="00140B42">
              <w:rPr>
                <w:lang w:val="uk-UA"/>
              </w:rPr>
              <w:t>6</w:t>
            </w:r>
          </w:p>
        </w:tc>
        <w:tc>
          <w:tcPr>
            <w:tcW w:w="7088" w:type="dxa"/>
            <w:tcBorders>
              <w:top w:val="single" w:sz="4" w:space="0" w:color="auto"/>
              <w:left w:val="single" w:sz="4" w:space="0" w:color="auto"/>
              <w:bottom w:val="single" w:sz="4" w:space="0" w:color="auto"/>
              <w:right w:val="single" w:sz="4" w:space="0" w:color="auto"/>
            </w:tcBorders>
            <w:shd w:val="clear" w:color="auto" w:fill="auto"/>
          </w:tcPr>
          <w:p w:rsidR="00C23F22" w:rsidRPr="00140B42" w:rsidRDefault="00C23F22" w:rsidP="004007D9">
            <w:pPr>
              <w:pStyle w:val="aff5"/>
              <w:rPr>
                <w:lang w:val="uk-UA"/>
              </w:rPr>
            </w:pPr>
            <w:r w:rsidRPr="00140B42">
              <w:rPr>
                <w:lang w:val="uk-UA"/>
              </w:rPr>
              <w:t>Експлуатація , поточний ремонт вуличного освітлення</w:t>
            </w:r>
          </w:p>
        </w:tc>
        <w:tc>
          <w:tcPr>
            <w:tcW w:w="1701" w:type="dxa"/>
            <w:gridSpan w:val="2"/>
            <w:tcBorders>
              <w:top w:val="nil"/>
              <w:left w:val="single" w:sz="4" w:space="0" w:color="auto"/>
              <w:bottom w:val="single" w:sz="8" w:space="0" w:color="auto"/>
              <w:right w:val="single" w:sz="8" w:space="0" w:color="auto"/>
            </w:tcBorders>
            <w:shd w:val="clear" w:color="auto" w:fill="auto"/>
            <w:noWrap/>
          </w:tcPr>
          <w:p w:rsidR="00C23F22" w:rsidRPr="00140B42" w:rsidRDefault="00C23F22" w:rsidP="004007D9">
            <w:pPr>
              <w:pStyle w:val="aff5"/>
              <w:rPr>
                <w:lang w:val="uk-UA"/>
              </w:rPr>
            </w:pPr>
            <w:r w:rsidRPr="00140B42">
              <w:rPr>
                <w:lang w:val="uk-UA"/>
              </w:rPr>
              <w:t>729 800</w:t>
            </w:r>
          </w:p>
        </w:tc>
      </w:tr>
      <w:tr w:rsidR="00C23F22" w:rsidRPr="00140B42" w:rsidTr="004007D9">
        <w:trPr>
          <w:gridBefore w:val="1"/>
          <w:gridAfter w:val="1"/>
          <w:wBefore w:w="360" w:type="dxa"/>
          <w:wAfter w:w="222" w:type="dxa"/>
          <w:trHeight w:val="390"/>
        </w:trPr>
        <w:tc>
          <w:tcPr>
            <w:tcW w:w="709" w:type="dxa"/>
            <w:tcBorders>
              <w:top w:val="nil"/>
              <w:left w:val="single" w:sz="8" w:space="0" w:color="auto"/>
              <w:bottom w:val="single" w:sz="8" w:space="0" w:color="auto"/>
              <w:right w:val="single" w:sz="4" w:space="0" w:color="auto"/>
            </w:tcBorders>
            <w:shd w:val="clear" w:color="auto" w:fill="auto"/>
          </w:tcPr>
          <w:p w:rsidR="00C23F22" w:rsidRPr="00140B42" w:rsidRDefault="00C23F22" w:rsidP="004007D9">
            <w:pPr>
              <w:pStyle w:val="aff5"/>
              <w:rPr>
                <w:lang w:val="uk-UA"/>
              </w:rPr>
            </w:pPr>
            <w:r w:rsidRPr="00140B42">
              <w:rPr>
                <w:lang w:val="uk-UA"/>
              </w:rPr>
              <w:t>7</w:t>
            </w:r>
          </w:p>
        </w:tc>
        <w:tc>
          <w:tcPr>
            <w:tcW w:w="7088" w:type="dxa"/>
            <w:tcBorders>
              <w:top w:val="single" w:sz="4" w:space="0" w:color="auto"/>
              <w:left w:val="single" w:sz="4" w:space="0" w:color="auto"/>
              <w:bottom w:val="single" w:sz="4" w:space="0" w:color="auto"/>
              <w:right w:val="single" w:sz="4" w:space="0" w:color="auto"/>
            </w:tcBorders>
            <w:shd w:val="clear" w:color="auto" w:fill="auto"/>
          </w:tcPr>
          <w:p w:rsidR="00C23F22" w:rsidRPr="00140B42" w:rsidRDefault="00C23F22" w:rsidP="004007D9">
            <w:pPr>
              <w:pStyle w:val="aff5"/>
            </w:pPr>
            <w:r w:rsidRPr="00140B42">
              <w:rPr>
                <w:lang w:val="uk-UA"/>
              </w:rPr>
              <w:t>Екплуатація вуличного освіт</w:t>
            </w:r>
            <w:r w:rsidRPr="00140B42">
              <w:t>лення –Споживання електроенергії</w:t>
            </w:r>
          </w:p>
        </w:tc>
        <w:tc>
          <w:tcPr>
            <w:tcW w:w="1701" w:type="dxa"/>
            <w:gridSpan w:val="2"/>
            <w:tcBorders>
              <w:top w:val="nil"/>
              <w:left w:val="single" w:sz="4" w:space="0" w:color="auto"/>
              <w:bottom w:val="single" w:sz="8" w:space="0" w:color="auto"/>
              <w:right w:val="single" w:sz="8" w:space="0" w:color="auto"/>
            </w:tcBorders>
            <w:shd w:val="clear" w:color="auto" w:fill="auto"/>
            <w:noWrap/>
          </w:tcPr>
          <w:p w:rsidR="00C23F22" w:rsidRPr="00140B42" w:rsidRDefault="00C23F22" w:rsidP="004007D9">
            <w:pPr>
              <w:pStyle w:val="aff5"/>
              <w:rPr>
                <w:lang w:val="uk-UA"/>
              </w:rPr>
            </w:pPr>
          </w:p>
          <w:p w:rsidR="00C23F22" w:rsidRPr="00140B42" w:rsidRDefault="00C23F22" w:rsidP="004007D9">
            <w:pPr>
              <w:pStyle w:val="aff5"/>
              <w:rPr>
                <w:lang w:val="uk-UA"/>
              </w:rPr>
            </w:pPr>
            <w:r w:rsidRPr="00140B42">
              <w:rPr>
                <w:lang w:val="uk-UA"/>
              </w:rPr>
              <w:t>1 700 000</w:t>
            </w:r>
          </w:p>
        </w:tc>
      </w:tr>
      <w:tr w:rsidR="00C23F22" w:rsidRPr="00140B42" w:rsidTr="004007D9">
        <w:trPr>
          <w:gridBefore w:val="1"/>
          <w:gridAfter w:val="1"/>
          <w:wBefore w:w="360" w:type="dxa"/>
          <w:wAfter w:w="222" w:type="dxa"/>
          <w:trHeight w:val="577"/>
        </w:trPr>
        <w:tc>
          <w:tcPr>
            <w:tcW w:w="709" w:type="dxa"/>
            <w:tcBorders>
              <w:top w:val="nil"/>
              <w:left w:val="single" w:sz="8" w:space="0" w:color="auto"/>
              <w:bottom w:val="single" w:sz="8" w:space="0" w:color="auto"/>
              <w:right w:val="single" w:sz="8" w:space="0" w:color="auto"/>
            </w:tcBorders>
            <w:shd w:val="clear" w:color="auto" w:fill="auto"/>
          </w:tcPr>
          <w:p w:rsidR="00C23F22" w:rsidRPr="00140B42" w:rsidRDefault="00C23F22" w:rsidP="004007D9">
            <w:pPr>
              <w:pStyle w:val="aff5"/>
              <w:rPr>
                <w:lang w:val="uk-UA"/>
              </w:rPr>
            </w:pPr>
            <w:r w:rsidRPr="00140B42">
              <w:rPr>
                <w:lang w:val="uk-UA"/>
              </w:rPr>
              <w:t>8</w:t>
            </w:r>
          </w:p>
        </w:tc>
        <w:tc>
          <w:tcPr>
            <w:tcW w:w="7088" w:type="dxa"/>
            <w:tcBorders>
              <w:top w:val="nil"/>
              <w:left w:val="nil"/>
              <w:bottom w:val="single" w:sz="8" w:space="0" w:color="auto"/>
              <w:right w:val="single" w:sz="8" w:space="0" w:color="auto"/>
            </w:tcBorders>
            <w:shd w:val="clear" w:color="auto" w:fill="auto"/>
          </w:tcPr>
          <w:p w:rsidR="00C23F22" w:rsidRPr="00140B42" w:rsidRDefault="00C23F22" w:rsidP="004007D9">
            <w:pPr>
              <w:pStyle w:val="aff5"/>
            </w:pPr>
            <w:r w:rsidRPr="00140B42">
              <w:t>Технічне обслуговування павільйону бюветного водопостачання</w:t>
            </w:r>
          </w:p>
        </w:tc>
        <w:tc>
          <w:tcPr>
            <w:tcW w:w="1701" w:type="dxa"/>
            <w:gridSpan w:val="2"/>
            <w:tcBorders>
              <w:top w:val="nil"/>
              <w:left w:val="nil"/>
              <w:bottom w:val="single" w:sz="8" w:space="0" w:color="auto"/>
              <w:right w:val="single" w:sz="8" w:space="0" w:color="auto"/>
            </w:tcBorders>
            <w:shd w:val="clear" w:color="auto" w:fill="auto"/>
            <w:noWrap/>
          </w:tcPr>
          <w:p w:rsidR="00C23F22" w:rsidRPr="00140B42" w:rsidRDefault="00C23F22" w:rsidP="004007D9">
            <w:pPr>
              <w:pStyle w:val="aff5"/>
              <w:rPr>
                <w:lang w:val="uk-UA"/>
              </w:rPr>
            </w:pPr>
          </w:p>
          <w:p w:rsidR="00C23F22" w:rsidRPr="00140B42" w:rsidRDefault="00C23F22" w:rsidP="004007D9">
            <w:pPr>
              <w:pStyle w:val="aff5"/>
              <w:rPr>
                <w:lang w:val="uk-UA"/>
              </w:rPr>
            </w:pPr>
            <w:r w:rsidRPr="00140B42">
              <w:rPr>
                <w:lang w:val="uk-UA"/>
              </w:rPr>
              <w:t>91 800</w:t>
            </w:r>
          </w:p>
        </w:tc>
      </w:tr>
      <w:tr w:rsidR="00C23F22" w:rsidRPr="00140B42" w:rsidTr="004007D9">
        <w:trPr>
          <w:gridBefore w:val="1"/>
          <w:gridAfter w:val="1"/>
          <w:wBefore w:w="360" w:type="dxa"/>
          <w:wAfter w:w="222" w:type="dxa"/>
          <w:trHeight w:val="390"/>
        </w:trPr>
        <w:tc>
          <w:tcPr>
            <w:tcW w:w="709" w:type="dxa"/>
            <w:tcBorders>
              <w:top w:val="nil"/>
              <w:left w:val="single" w:sz="8" w:space="0" w:color="auto"/>
              <w:bottom w:val="single" w:sz="8" w:space="0" w:color="auto"/>
              <w:right w:val="single" w:sz="8" w:space="0" w:color="auto"/>
            </w:tcBorders>
            <w:shd w:val="clear" w:color="auto" w:fill="auto"/>
          </w:tcPr>
          <w:p w:rsidR="00C23F22" w:rsidRPr="00140B42" w:rsidRDefault="00C23F22" w:rsidP="004007D9">
            <w:pPr>
              <w:pStyle w:val="aff5"/>
              <w:rPr>
                <w:lang w:val="uk-UA"/>
              </w:rPr>
            </w:pPr>
            <w:r w:rsidRPr="00140B42">
              <w:rPr>
                <w:lang w:val="uk-UA"/>
              </w:rPr>
              <w:t>9</w:t>
            </w:r>
          </w:p>
        </w:tc>
        <w:tc>
          <w:tcPr>
            <w:tcW w:w="7088" w:type="dxa"/>
            <w:tcBorders>
              <w:top w:val="nil"/>
              <w:left w:val="nil"/>
              <w:bottom w:val="single" w:sz="8" w:space="0" w:color="auto"/>
              <w:right w:val="single" w:sz="8" w:space="0" w:color="auto"/>
            </w:tcBorders>
            <w:shd w:val="clear" w:color="auto" w:fill="auto"/>
          </w:tcPr>
          <w:p w:rsidR="00C23F22" w:rsidRPr="00140B42" w:rsidRDefault="00C23F22" w:rsidP="004007D9">
            <w:pPr>
              <w:pStyle w:val="aff5"/>
            </w:pPr>
            <w:r w:rsidRPr="00140B42">
              <w:t>Технічне обслуговування світлофорів, поточний ремонт</w:t>
            </w:r>
          </w:p>
        </w:tc>
        <w:tc>
          <w:tcPr>
            <w:tcW w:w="1701" w:type="dxa"/>
            <w:gridSpan w:val="2"/>
            <w:tcBorders>
              <w:top w:val="nil"/>
              <w:left w:val="nil"/>
              <w:bottom w:val="single" w:sz="8" w:space="0" w:color="auto"/>
              <w:right w:val="single" w:sz="8" w:space="0" w:color="auto"/>
            </w:tcBorders>
            <w:shd w:val="clear" w:color="auto" w:fill="auto"/>
            <w:noWrap/>
          </w:tcPr>
          <w:p w:rsidR="00C23F22" w:rsidRPr="00140B42" w:rsidRDefault="00C23F22" w:rsidP="004007D9">
            <w:pPr>
              <w:pStyle w:val="aff5"/>
              <w:rPr>
                <w:lang w:val="uk-UA"/>
              </w:rPr>
            </w:pPr>
            <w:r w:rsidRPr="00140B42">
              <w:rPr>
                <w:lang w:val="uk-UA"/>
              </w:rPr>
              <w:t>15</w:t>
            </w:r>
            <w:r w:rsidRPr="00140B42">
              <w:rPr>
                <w:lang w:val="en-US"/>
              </w:rPr>
              <w:t>1</w:t>
            </w:r>
            <w:r w:rsidRPr="00140B42">
              <w:rPr>
                <w:lang w:val="uk-UA"/>
              </w:rPr>
              <w:t xml:space="preserve"> 000</w:t>
            </w:r>
          </w:p>
        </w:tc>
      </w:tr>
      <w:tr w:rsidR="00C23F22" w:rsidRPr="00140B42" w:rsidTr="004007D9">
        <w:trPr>
          <w:gridBefore w:val="1"/>
          <w:gridAfter w:val="1"/>
          <w:wBefore w:w="360" w:type="dxa"/>
          <w:wAfter w:w="222" w:type="dxa"/>
          <w:trHeight w:val="390"/>
        </w:trPr>
        <w:tc>
          <w:tcPr>
            <w:tcW w:w="709" w:type="dxa"/>
            <w:tcBorders>
              <w:top w:val="nil"/>
              <w:left w:val="single" w:sz="8" w:space="0" w:color="auto"/>
              <w:bottom w:val="single" w:sz="8" w:space="0" w:color="auto"/>
              <w:right w:val="single" w:sz="8" w:space="0" w:color="auto"/>
            </w:tcBorders>
            <w:shd w:val="clear" w:color="auto" w:fill="auto"/>
          </w:tcPr>
          <w:p w:rsidR="00C23F22" w:rsidRPr="00140B42" w:rsidRDefault="00C23F22" w:rsidP="004007D9">
            <w:pPr>
              <w:pStyle w:val="aff5"/>
              <w:rPr>
                <w:lang w:val="uk-UA"/>
              </w:rPr>
            </w:pPr>
            <w:r w:rsidRPr="00140B42">
              <w:rPr>
                <w:lang w:val="uk-UA"/>
              </w:rPr>
              <w:t>10</w:t>
            </w:r>
          </w:p>
        </w:tc>
        <w:tc>
          <w:tcPr>
            <w:tcW w:w="7088" w:type="dxa"/>
            <w:tcBorders>
              <w:top w:val="nil"/>
              <w:left w:val="nil"/>
              <w:bottom w:val="single" w:sz="8" w:space="0" w:color="auto"/>
              <w:right w:val="single" w:sz="8" w:space="0" w:color="auto"/>
            </w:tcBorders>
            <w:shd w:val="clear" w:color="auto" w:fill="auto"/>
          </w:tcPr>
          <w:p w:rsidR="00C23F22" w:rsidRPr="00140B42" w:rsidRDefault="00C23F22" w:rsidP="004007D9">
            <w:pPr>
              <w:pStyle w:val="aff5"/>
            </w:pPr>
            <w:r w:rsidRPr="00140B42">
              <w:t>Технічне обслуговування ливневих каналізацій</w:t>
            </w:r>
          </w:p>
        </w:tc>
        <w:tc>
          <w:tcPr>
            <w:tcW w:w="1701" w:type="dxa"/>
            <w:gridSpan w:val="2"/>
            <w:tcBorders>
              <w:top w:val="nil"/>
              <w:left w:val="nil"/>
              <w:bottom w:val="single" w:sz="8" w:space="0" w:color="auto"/>
              <w:right w:val="single" w:sz="8" w:space="0" w:color="auto"/>
            </w:tcBorders>
            <w:shd w:val="clear" w:color="auto" w:fill="auto"/>
            <w:noWrap/>
          </w:tcPr>
          <w:p w:rsidR="00C23F22" w:rsidRPr="00140B42" w:rsidRDefault="00C23F22" w:rsidP="004007D9">
            <w:pPr>
              <w:pStyle w:val="aff5"/>
              <w:rPr>
                <w:lang w:val="uk-UA"/>
              </w:rPr>
            </w:pPr>
            <w:r w:rsidRPr="00140B42">
              <w:rPr>
                <w:lang w:val="uk-UA"/>
              </w:rPr>
              <w:t>130 000</w:t>
            </w:r>
          </w:p>
        </w:tc>
      </w:tr>
      <w:tr w:rsidR="00C23F22" w:rsidRPr="00140B42" w:rsidTr="004007D9">
        <w:trPr>
          <w:gridBefore w:val="1"/>
          <w:gridAfter w:val="1"/>
          <w:wBefore w:w="360" w:type="dxa"/>
          <w:wAfter w:w="222" w:type="dxa"/>
          <w:trHeight w:val="390"/>
        </w:trPr>
        <w:tc>
          <w:tcPr>
            <w:tcW w:w="709" w:type="dxa"/>
            <w:tcBorders>
              <w:top w:val="nil"/>
              <w:left w:val="single" w:sz="8" w:space="0" w:color="auto"/>
              <w:bottom w:val="single" w:sz="8" w:space="0" w:color="auto"/>
              <w:right w:val="single" w:sz="8" w:space="0" w:color="auto"/>
            </w:tcBorders>
            <w:shd w:val="clear" w:color="auto" w:fill="auto"/>
          </w:tcPr>
          <w:p w:rsidR="00C23F22" w:rsidRPr="00140B42" w:rsidRDefault="00C23F22" w:rsidP="004007D9">
            <w:pPr>
              <w:pStyle w:val="aff5"/>
              <w:rPr>
                <w:lang w:val="uk-UA"/>
              </w:rPr>
            </w:pPr>
            <w:r w:rsidRPr="00140B42">
              <w:rPr>
                <w:lang w:val="uk-UA"/>
              </w:rPr>
              <w:t>11</w:t>
            </w:r>
          </w:p>
        </w:tc>
        <w:tc>
          <w:tcPr>
            <w:tcW w:w="7088" w:type="dxa"/>
            <w:tcBorders>
              <w:top w:val="nil"/>
              <w:left w:val="nil"/>
              <w:bottom w:val="single" w:sz="8" w:space="0" w:color="auto"/>
              <w:right w:val="single" w:sz="8" w:space="0" w:color="auto"/>
            </w:tcBorders>
            <w:shd w:val="clear" w:color="auto" w:fill="auto"/>
          </w:tcPr>
          <w:p w:rsidR="00C23F22" w:rsidRPr="00140B42" w:rsidRDefault="00C23F22" w:rsidP="004007D9">
            <w:pPr>
              <w:pStyle w:val="aff5"/>
            </w:pPr>
            <w:r w:rsidRPr="00140B42">
              <w:t>Заготовлення піщано-сольової суміші</w:t>
            </w:r>
          </w:p>
        </w:tc>
        <w:tc>
          <w:tcPr>
            <w:tcW w:w="1701" w:type="dxa"/>
            <w:gridSpan w:val="2"/>
            <w:tcBorders>
              <w:top w:val="nil"/>
              <w:left w:val="nil"/>
              <w:bottom w:val="single" w:sz="8" w:space="0" w:color="auto"/>
              <w:right w:val="single" w:sz="8" w:space="0" w:color="auto"/>
            </w:tcBorders>
            <w:shd w:val="clear" w:color="auto" w:fill="auto"/>
            <w:noWrap/>
          </w:tcPr>
          <w:p w:rsidR="00C23F22" w:rsidRPr="00140B42" w:rsidRDefault="00C23F22" w:rsidP="004007D9">
            <w:pPr>
              <w:pStyle w:val="aff5"/>
              <w:rPr>
                <w:lang w:val="uk-UA"/>
              </w:rPr>
            </w:pPr>
            <w:r w:rsidRPr="00140B42">
              <w:rPr>
                <w:lang w:val="uk-UA"/>
              </w:rPr>
              <w:t>95 000</w:t>
            </w:r>
          </w:p>
        </w:tc>
      </w:tr>
      <w:tr w:rsidR="00C23F22" w:rsidRPr="00140B42" w:rsidTr="004007D9">
        <w:trPr>
          <w:gridBefore w:val="1"/>
          <w:gridAfter w:val="1"/>
          <w:wBefore w:w="360" w:type="dxa"/>
          <w:wAfter w:w="222" w:type="dxa"/>
          <w:trHeight w:val="390"/>
        </w:trPr>
        <w:tc>
          <w:tcPr>
            <w:tcW w:w="709" w:type="dxa"/>
            <w:tcBorders>
              <w:top w:val="nil"/>
              <w:left w:val="single" w:sz="8" w:space="0" w:color="auto"/>
              <w:bottom w:val="single" w:sz="8" w:space="0" w:color="auto"/>
              <w:right w:val="single" w:sz="8" w:space="0" w:color="auto"/>
            </w:tcBorders>
            <w:shd w:val="clear" w:color="auto" w:fill="auto"/>
          </w:tcPr>
          <w:p w:rsidR="00C23F22" w:rsidRPr="00140B42" w:rsidRDefault="00C23F22" w:rsidP="004007D9">
            <w:pPr>
              <w:pStyle w:val="aff5"/>
              <w:rPr>
                <w:lang w:val="uk-UA"/>
              </w:rPr>
            </w:pPr>
            <w:r w:rsidRPr="00140B42">
              <w:rPr>
                <w:lang w:val="uk-UA"/>
              </w:rPr>
              <w:t>12</w:t>
            </w:r>
          </w:p>
        </w:tc>
        <w:tc>
          <w:tcPr>
            <w:tcW w:w="7088" w:type="dxa"/>
            <w:tcBorders>
              <w:top w:val="nil"/>
              <w:left w:val="nil"/>
              <w:bottom w:val="single" w:sz="8" w:space="0" w:color="auto"/>
              <w:right w:val="single" w:sz="8" w:space="0" w:color="auto"/>
            </w:tcBorders>
            <w:shd w:val="clear" w:color="auto" w:fill="auto"/>
          </w:tcPr>
          <w:p w:rsidR="00C23F22" w:rsidRPr="00140B42" w:rsidRDefault="00C23F22" w:rsidP="004007D9">
            <w:pPr>
              <w:pStyle w:val="aff5"/>
            </w:pPr>
            <w:r w:rsidRPr="00140B42">
              <w:t>Утримання  доріг в зимовий період ( автопослуги по прибиранню та очищенню снігу, посипка доріг, )</w:t>
            </w:r>
          </w:p>
        </w:tc>
        <w:tc>
          <w:tcPr>
            <w:tcW w:w="1701" w:type="dxa"/>
            <w:gridSpan w:val="2"/>
            <w:tcBorders>
              <w:top w:val="nil"/>
              <w:left w:val="nil"/>
              <w:bottom w:val="single" w:sz="8" w:space="0" w:color="auto"/>
              <w:right w:val="single" w:sz="8" w:space="0" w:color="auto"/>
            </w:tcBorders>
            <w:shd w:val="clear" w:color="auto" w:fill="auto"/>
            <w:noWrap/>
          </w:tcPr>
          <w:p w:rsidR="00C23F22" w:rsidRPr="00140B42" w:rsidRDefault="00C23F22" w:rsidP="004007D9">
            <w:pPr>
              <w:pStyle w:val="aff5"/>
              <w:rPr>
                <w:lang w:val="uk-UA"/>
              </w:rPr>
            </w:pPr>
            <w:r w:rsidRPr="00140B42">
              <w:rPr>
                <w:lang w:val="uk-UA"/>
              </w:rPr>
              <w:t>190 000</w:t>
            </w:r>
          </w:p>
        </w:tc>
      </w:tr>
      <w:tr w:rsidR="00C23F22" w:rsidRPr="00140B42" w:rsidTr="004007D9">
        <w:trPr>
          <w:gridBefore w:val="1"/>
          <w:gridAfter w:val="1"/>
          <w:wBefore w:w="360" w:type="dxa"/>
          <w:wAfter w:w="222" w:type="dxa"/>
          <w:trHeight w:val="515"/>
        </w:trPr>
        <w:tc>
          <w:tcPr>
            <w:tcW w:w="709" w:type="dxa"/>
            <w:tcBorders>
              <w:top w:val="nil"/>
              <w:left w:val="single" w:sz="8" w:space="0" w:color="auto"/>
              <w:bottom w:val="single" w:sz="8" w:space="0" w:color="auto"/>
              <w:right w:val="single" w:sz="8" w:space="0" w:color="auto"/>
            </w:tcBorders>
            <w:shd w:val="clear" w:color="auto" w:fill="auto"/>
          </w:tcPr>
          <w:p w:rsidR="00C23F22" w:rsidRPr="00140B42" w:rsidRDefault="00C23F22" w:rsidP="004007D9">
            <w:pPr>
              <w:pStyle w:val="aff5"/>
              <w:rPr>
                <w:lang w:val="uk-UA"/>
              </w:rPr>
            </w:pPr>
            <w:r w:rsidRPr="00140B42">
              <w:rPr>
                <w:lang w:val="uk-UA"/>
              </w:rPr>
              <w:t>13</w:t>
            </w:r>
          </w:p>
        </w:tc>
        <w:tc>
          <w:tcPr>
            <w:tcW w:w="7088" w:type="dxa"/>
            <w:tcBorders>
              <w:top w:val="nil"/>
              <w:left w:val="nil"/>
              <w:bottom w:val="single" w:sz="8" w:space="0" w:color="auto"/>
              <w:right w:val="single" w:sz="8" w:space="0" w:color="auto"/>
            </w:tcBorders>
            <w:shd w:val="clear" w:color="auto" w:fill="auto"/>
          </w:tcPr>
          <w:p w:rsidR="00C23F22" w:rsidRPr="00140B42" w:rsidRDefault="00C23F22" w:rsidP="004007D9">
            <w:pPr>
              <w:pStyle w:val="aff5"/>
              <w:rPr>
                <w:lang w:val="uk-UA"/>
              </w:rPr>
            </w:pPr>
            <w:r w:rsidRPr="00140B42">
              <w:rPr>
                <w:lang w:val="uk-UA"/>
              </w:rPr>
              <w:t>Технічне обслуговування  водоводу та системи автоматичного поливу  паркової зони «Алея памяті героїв небесної сотні»</w:t>
            </w:r>
          </w:p>
        </w:tc>
        <w:tc>
          <w:tcPr>
            <w:tcW w:w="1701" w:type="dxa"/>
            <w:gridSpan w:val="2"/>
            <w:tcBorders>
              <w:top w:val="nil"/>
              <w:left w:val="nil"/>
              <w:bottom w:val="single" w:sz="8" w:space="0" w:color="auto"/>
              <w:right w:val="single" w:sz="8" w:space="0" w:color="auto"/>
            </w:tcBorders>
            <w:shd w:val="clear" w:color="auto" w:fill="auto"/>
            <w:noWrap/>
          </w:tcPr>
          <w:p w:rsidR="00C23F22" w:rsidRPr="00140B42" w:rsidRDefault="00C23F22" w:rsidP="004007D9">
            <w:pPr>
              <w:pStyle w:val="aff5"/>
              <w:rPr>
                <w:lang w:val="en-US"/>
              </w:rPr>
            </w:pPr>
            <w:r w:rsidRPr="00140B42">
              <w:rPr>
                <w:lang w:val="en-US"/>
              </w:rPr>
              <w:t>30 900</w:t>
            </w:r>
          </w:p>
        </w:tc>
      </w:tr>
      <w:tr w:rsidR="00C23F22" w:rsidRPr="00140B42" w:rsidTr="004007D9">
        <w:trPr>
          <w:gridBefore w:val="1"/>
          <w:gridAfter w:val="1"/>
          <w:wBefore w:w="360" w:type="dxa"/>
          <w:wAfter w:w="222" w:type="dxa"/>
          <w:trHeight w:val="515"/>
        </w:trPr>
        <w:tc>
          <w:tcPr>
            <w:tcW w:w="709" w:type="dxa"/>
            <w:tcBorders>
              <w:top w:val="nil"/>
              <w:left w:val="single" w:sz="8" w:space="0" w:color="auto"/>
              <w:bottom w:val="single" w:sz="8" w:space="0" w:color="auto"/>
              <w:right w:val="single" w:sz="8" w:space="0" w:color="auto"/>
            </w:tcBorders>
            <w:shd w:val="clear" w:color="auto" w:fill="auto"/>
          </w:tcPr>
          <w:p w:rsidR="00C23F22" w:rsidRPr="00140B42" w:rsidRDefault="00C23F22" w:rsidP="004007D9">
            <w:pPr>
              <w:pStyle w:val="aff5"/>
              <w:rPr>
                <w:lang w:val="uk-UA"/>
              </w:rPr>
            </w:pPr>
            <w:r w:rsidRPr="00140B42">
              <w:rPr>
                <w:lang w:val="uk-UA"/>
              </w:rPr>
              <w:lastRenderedPageBreak/>
              <w:t>14</w:t>
            </w:r>
          </w:p>
        </w:tc>
        <w:tc>
          <w:tcPr>
            <w:tcW w:w="7088" w:type="dxa"/>
            <w:tcBorders>
              <w:top w:val="nil"/>
              <w:left w:val="nil"/>
              <w:bottom w:val="single" w:sz="8" w:space="0" w:color="auto"/>
              <w:right w:val="single" w:sz="8" w:space="0" w:color="auto"/>
            </w:tcBorders>
            <w:shd w:val="clear" w:color="auto" w:fill="auto"/>
          </w:tcPr>
          <w:p w:rsidR="00C23F22" w:rsidRPr="00140B42" w:rsidRDefault="00C23F22" w:rsidP="004007D9">
            <w:pPr>
              <w:pStyle w:val="aff5"/>
              <w:rPr>
                <w:lang w:val="uk-UA"/>
              </w:rPr>
            </w:pPr>
            <w:r w:rsidRPr="00140B42">
              <w:rPr>
                <w:lang w:val="uk-UA"/>
              </w:rPr>
              <w:t xml:space="preserve">Поточний ремонт  </w:t>
            </w:r>
            <w:r w:rsidRPr="00140B42">
              <w:rPr>
                <w:color w:val="000000"/>
              </w:rPr>
              <w:t>та фарбування обладнання на побутових, ігрових та комунальних майданчиках</w:t>
            </w:r>
          </w:p>
        </w:tc>
        <w:tc>
          <w:tcPr>
            <w:tcW w:w="1701" w:type="dxa"/>
            <w:gridSpan w:val="2"/>
            <w:tcBorders>
              <w:top w:val="nil"/>
              <w:left w:val="nil"/>
              <w:bottom w:val="single" w:sz="8" w:space="0" w:color="auto"/>
              <w:right w:val="single" w:sz="8" w:space="0" w:color="auto"/>
            </w:tcBorders>
            <w:shd w:val="clear" w:color="auto" w:fill="auto"/>
            <w:noWrap/>
          </w:tcPr>
          <w:p w:rsidR="00C23F22" w:rsidRPr="00140B42" w:rsidRDefault="00C23F22" w:rsidP="004007D9">
            <w:pPr>
              <w:pStyle w:val="aff5"/>
              <w:rPr>
                <w:lang w:val="uk-UA"/>
              </w:rPr>
            </w:pPr>
            <w:r w:rsidRPr="00140B42">
              <w:rPr>
                <w:lang w:val="uk-UA"/>
              </w:rPr>
              <w:t>80 000</w:t>
            </w:r>
          </w:p>
        </w:tc>
      </w:tr>
      <w:tr w:rsidR="00C23F22" w:rsidRPr="00140B42" w:rsidTr="004007D9">
        <w:trPr>
          <w:gridBefore w:val="1"/>
          <w:gridAfter w:val="1"/>
          <w:wBefore w:w="360" w:type="dxa"/>
          <w:wAfter w:w="222" w:type="dxa"/>
          <w:trHeight w:val="515"/>
        </w:trPr>
        <w:tc>
          <w:tcPr>
            <w:tcW w:w="709" w:type="dxa"/>
            <w:tcBorders>
              <w:top w:val="nil"/>
              <w:left w:val="single" w:sz="8" w:space="0" w:color="auto"/>
              <w:bottom w:val="single" w:sz="8" w:space="0" w:color="auto"/>
              <w:right w:val="single" w:sz="8" w:space="0" w:color="auto"/>
            </w:tcBorders>
            <w:shd w:val="clear" w:color="auto" w:fill="auto"/>
          </w:tcPr>
          <w:p w:rsidR="00C23F22" w:rsidRPr="00140B42" w:rsidRDefault="00C23F22" w:rsidP="004007D9">
            <w:pPr>
              <w:pStyle w:val="aff5"/>
              <w:rPr>
                <w:lang w:val="uk-UA"/>
              </w:rPr>
            </w:pPr>
            <w:r w:rsidRPr="00140B42">
              <w:rPr>
                <w:lang w:val="uk-UA"/>
              </w:rPr>
              <w:t>15</w:t>
            </w:r>
          </w:p>
        </w:tc>
        <w:tc>
          <w:tcPr>
            <w:tcW w:w="7088" w:type="dxa"/>
            <w:tcBorders>
              <w:top w:val="nil"/>
              <w:left w:val="nil"/>
              <w:bottom w:val="single" w:sz="8" w:space="0" w:color="auto"/>
              <w:right w:val="single" w:sz="8" w:space="0" w:color="auto"/>
            </w:tcBorders>
            <w:shd w:val="clear" w:color="auto" w:fill="auto"/>
          </w:tcPr>
          <w:p w:rsidR="00C23F22" w:rsidRPr="00140B42" w:rsidRDefault="00C23F22" w:rsidP="004007D9">
            <w:pPr>
              <w:pStyle w:val="aff5"/>
              <w:rPr>
                <w:lang w:val="uk-UA"/>
              </w:rPr>
            </w:pPr>
            <w:r w:rsidRPr="00140B42">
              <w:rPr>
                <w:lang w:val="uk-UA"/>
              </w:rPr>
              <w:t>Улаштування дитячих майданчиків ( завезення піску)</w:t>
            </w:r>
          </w:p>
        </w:tc>
        <w:tc>
          <w:tcPr>
            <w:tcW w:w="1701" w:type="dxa"/>
            <w:gridSpan w:val="2"/>
            <w:tcBorders>
              <w:top w:val="nil"/>
              <w:left w:val="nil"/>
              <w:bottom w:val="single" w:sz="8" w:space="0" w:color="auto"/>
              <w:right w:val="single" w:sz="8" w:space="0" w:color="auto"/>
            </w:tcBorders>
            <w:shd w:val="clear" w:color="auto" w:fill="auto"/>
            <w:noWrap/>
          </w:tcPr>
          <w:p w:rsidR="00C23F22" w:rsidRPr="00140B42" w:rsidRDefault="00C23F22" w:rsidP="004007D9">
            <w:pPr>
              <w:pStyle w:val="aff5"/>
              <w:rPr>
                <w:lang w:val="uk-UA"/>
              </w:rPr>
            </w:pPr>
            <w:r w:rsidRPr="00140B42">
              <w:rPr>
                <w:lang w:val="uk-UA"/>
              </w:rPr>
              <w:t>40 000</w:t>
            </w:r>
          </w:p>
        </w:tc>
      </w:tr>
      <w:tr w:rsidR="00C23F22" w:rsidRPr="00140B42" w:rsidTr="004007D9">
        <w:trPr>
          <w:gridBefore w:val="1"/>
          <w:gridAfter w:val="1"/>
          <w:wBefore w:w="360" w:type="dxa"/>
          <w:wAfter w:w="222" w:type="dxa"/>
          <w:trHeight w:val="515"/>
        </w:trPr>
        <w:tc>
          <w:tcPr>
            <w:tcW w:w="709" w:type="dxa"/>
            <w:tcBorders>
              <w:top w:val="nil"/>
              <w:left w:val="single" w:sz="8" w:space="0" w:color="auto"/>
              <w:bottom w:val="single" w:sz="8" w:space="0" w:color="auto"/>
              <w:right w:val="single" w:sz="8" w:space="0" w:color="auto"/>
            </w:tcBorders>
            <w:shd w:val="clear" w:color="auto" w:fill="auto"/>
          </w:tcPr>
          <w:p w:rsidR="00C23F22" w:rsidRPr="00140B42" w:rsidRDefault="00C23F22" w:rsidP="004007D9">
            <w:pPr>
              <w:pStyle w:val="aff5"/>
              <w:rPr>
                <w:lang w:val="uk-UA"/>
              </w:rPr>
            </w:pPr>
            <w:r w:rsidRPr="00140B42">
              <w:rPr>
                <w:lang w:val="uk-UA"/>
              </w:rPr>
              <w:t>16</w:t>
            </w:r>
          </w:p>
        </w:tc>
        <w:tc>
          <w:tcPr>
            <w:tcW w:w="7088" w:type="dxa"/>
            <w:tcBorders>
              <w:top w:val="nil"/>
              <w:left w:val="nil"/>
              <w:bottom w:val="single" w:sz="8" w:space="0" w:color="auto"/>
              <w:right w:val="single" w:sz="8" w:space="0" w:color="auto"/>
            </w:tcBorders>
            <w:shd w:val="clear" w:color="auto" w:fill="auto"/>
          </w:tcPr>
          <w:p w:rsidR="00C23F22" w:rsidRPr="00140B42" w:rsidRDefault="00C23F22" w:rsidP="004007D9">
            <w:pPr>
              <w:pStyle w:val="aff5"/>
              <w:rPr>
                <w:lang w:val="uk-UA"/>
              </w:rPr>
            </w:pPr>
            <w:r w:rsidRPr="00140B42">
              <w:rPr>
                <w:lang w:val="uk-UA"/>
              </w:rPr>
              <w:t>Придбання сміттєвих пакетів та рукавичок (для проведення   акцій «Зробимо Україну та місто чистими» в рамках весняного та осіннього місячників благоустрою</w:t>
            </w:r>
          </w:p>
        </w:tc>
        <w:tc>
          <w:tcPr>
            <w:tcW w:w="1701" w:type="dxa"/>
            <w:gridSpan w:val="2"/>
            <w:tcBorders>
              <w:top w:val="nil"/>
              <w:left w:val="nil"/>
              <w:bottom w:val="single" w:sz="8" w:space="0" w:color="auto"/>
              <w:right w:val="single" w:sz="8" w:space="0" w:color="auto"/>
            </w:tcBorders>
            <w:shd w:val="clear" w:color="auto" w:fill="auto"/>
            <w:noWrap/>
          </w:tcPr>
          <w:p w:rsidR="00C23F22" w:rsidRPr="00140B42" w:rsidRDefault="00C23F22" w:rsidP="004007D9">
            <w:pPr>
              <w:pStyle w:val="aff5"/>
              <w:rPr>
                <w:lang w:val="uk-UA"/>
              </w:rPr>
            </w:pPr>
            <w:r w:rsidRPr="00140B42">
              <w:rPr>
                <w:lang w:val="uk-UA"/>
              </w:rPr>
              <w:t>20 000</w:t>
            </w:r>
          </w:p>
        </w:tc>
      </w:tr>
      <w:tr w:rsidR="00C23F22" w:rsidRPr="00140B42" w:rsidTr="004007D9">
        <w:trPr>
          <w:gridBefore w:val="1"/>
          <w:gridAfter w:val="1"/>
          <w:wBefore w:w="360" w:type="dxa"/>
          <w:wAfter w:w="222" w:type="dxa"/>
          <w:trHeight w:val="515"/>
        </w:trPr>
        <w:tc>
          <w:tcPr>
            <w:tcW w:w="709" w:type="dxa"/>
            <w:tcBorders>
              <w:top w:val="nil"/>
              <w:left w:val="single" w:sz="8" w:space="0" w:color="auto"/>
              <w:bottom w:val="single" w:sz="8" w:space="0" w:color="auto"/>
              <w:right w:val="single" w:sz="8" w:space="0" w:color="auto"/>
            </w:tcBorders>
            <w:shd w:val="clear" w:color="auto" w:fill="auto"/>
          </w:tcPr>
          <w:p w:rsidR="00C23F22" w:rsidRPr="00140B42" w:rsidRDefault="00C23F22" w:rsidP="004007D9">
            <w:pPr>
              <w:pStyle w:val="aff5"/>
              <w:rPr>
                <w:lang w:val="uk-UA"/>
              </w:rPr>
            </w:pPr>
          </w:p>
          <w:p w:rsidR="00C23F22" w:rsidRPr="00140B42" w:rsidRDefault="00C23F22" w:rsidP="004007D9">
            <w:pPr>
              <w:pStyle w:val="aff5"/>
              <w:rPr>
                <w:lang w:val="uk-UA"/>
              </w:rPr>
            </w:pPr>
          </w:p>
          <w:p w:rsidR="00C23F22" w:rsidRPr="00140B42" w:rsidRDefault="00C23F22" w:rsidP="004007D9">
            <w:pPr>
              <w:pStyle w:val="aff5"/>
              <w:rPr>
                <w:lang w:val="uk-UA"/>
              </w:rPr>
            </w:pPr>
          </w:p>
        </w:tc>
        <w:tc>
          <w:tcPr>
            <w:tcW w:w="7088" w:type="dxa"/>
            <w:tcBorders>
              <w:top w:val="nil"/>
              <w:left w:val="nil"/>
              <w:bottom w:val="single" w:sz="8" w:space="0" w:color="auto"/>
              <w:right w:val="single" w:sz="8" w:space="0" w:color="auto"/>
            </w:tcBorders>
            <w:shd w:val="clear" w:color="auto" w:fill="auto"/>
          </w:tcPr>
          <w:p w:rsidR="00C23F22" w:rsidRPr="00140B42" w:rsidRDefault="00C23F22" w:rsidP="004007D9">
            <w:pPr>
              <w:pStyle w:val="aff5"/>
              <w:rPr>
                <w:b/>
                <w:lang w:val="uk-UA"/>
              </w:rPr>
            </w:pPr>
            <w:r w:rsidRPr="00140B42">
              <w:rPr>
                <w:b/>
                <w:lang w:val="uk-UA"/>
              </w:rPr>
              <w:t>всього</w:t>
            </w:r>
          </w:p>
        </w:tc>
        <w:tc>
          <w:tcPr>
            <w:tcW w:w="1701" w:type="dxa"/>
            <w:gridSpan w:val="2"/>
            <w:tcBorders>
              <w:top w:val="nil"/>
              <w:left w:val="nil"/>
              <w:bottom w:val="single" w:sz="8" w:space="0" w:color="auto"/>
              <w:right w:val="single" w:sz="8" w:space="0" w:color="auto"/>
            </w:tcBorders>
            <w:shd w:val="clear" w:color="auto" w:fill="auto"/>
            <w:noWrap/>
          </w:tcPr>
          <w:p w:rsidR="00C23F22" w:rsidRPr="00140B42" w:rsidRDefault="00C23F22" w:rsidP="004007D9">
            <w:pPr>
              <w:pStyle w:val="aff5"/>
              <w:rPr>
                <w:b/>
                <w:lang w:val="uk-UA"/>
              </w:rPr>
            </w:pPr>
            <w:r w:rsidRPr="00140B42">
              <w:rPr>
                <w:b/>
                <w:lang w:val="uk-UA"/>
              </w:rPr>
              <w:t>7 289 500</w:t>
            </w:r>
          </w:p>
        </w:tc>
      </w:tr>
      <w:tr w:rsidR="00C23F22" w:rsidRPr="00140B42" w:rsidTr="004007D9">
        <w:trPr>
          <w:trHeight w:val="330"/>
        </w:trPr>
        <w:tc>
          <w:tcPr>
            <w:tcW w:w="10080" w:type="dxa"/>
            <w:gridSpan w:val="6"/>
            <w:tcBorders>
              <w:top w:val="nil"/>
              <w:left w:val="nil"/>
              <w:bottom w:val="nil"/>
              <w:right w:val="nil"/>
            </w:tcBorders>
            <w:shd w:val="clear" w:color="auto" w:fill="auto"/>
            <w:noWrap/>
            <w:vAlign w:val="bottom"/>
          </w:tcPr>
          <w:p w:rsidR="00C23F22" w:rsidRPr="00140B42" w:rsidRDefault="00C23F22" w:rsidP="004007D9">
            <w:pPr>
              <w:pStyle w:val="aff5"/>
            </w:pPr>
            <w:r w:rsidRPr="00140B42">
              <w:t>Секретар                                                                                                 Клочко С.М.</w:t>
            </w:r>
          </w:p>
          <w:p w:rsidR="00C23F22" w:rsidRPr="00140B42" w:rsidRDefault="00C23F22" w:rsidP="004007D9">
            <w:pPr>
              <w:pStyle w:val="aff5"/>
            </w:pPr>
          </w:p>
        </w:tc>
      </w:tr>
      <w:tr w:rsidR="00C23F22" w:rsidRPr="00140B42" w:rsidTr="004007D9">
        <w:trPr>
          <w:trHeight w:val="330"/>
        </w:trPr>
        <w:tc>
          <w:tcPr>
            <w:tcW w:w="10080" w:type="dxa"/>
            <w:gridSpan w:val="6"/>
            <w:tcBorders>
              <w:top w:val="nil"/>
              <w:left w:val="nil"/>
              <w:bottom w:val="nil"/>
              <w:right w:val="nil"/>
            </w:tcBorders>
            <w:shd w:val="clear" w:color="auto" w:fill="auto"/>
            <w:vAlign w:val="bottom"/>
          </w:tcPr>
          <w:p w:rsidR="00C23F22" w:rsidRPr="00140B42" w:rsidRDefault="00C23F22" w:rsidP="004007D9">
            <w:pPr>
              <w:pStyle w:val="aff5"/>
            </w:pPr>
            <w:r w:rsidRPr="00140B42">
              <w:t>Перший заступник Міського голови                                                   Верещак А.М.</w:t>
            </w:r>
          </w:p>
          <w:p w:rsidR="00C23F22" w:rsidRPr="00140B42" w:rsidRDefault="00C23F22" w:rsidP="004007D9">
            <w:pPr>
              <w:pStyle w:val="aff5"/>
            </w:pPr>
          </w:p>
        </w:tc>
      </w:tr>
      <w:tr w:rsidR="00C23F22" w:rsidRPr="00140B42" w:rsidTr="004007D9">
        <w:trPr>
          <w:trHeight w:val="330"/>
        </w:trPr>
        <w:tc>
          <w:tcPr>
            <w:tcW w:w="10080" w:type="dxa"/>
            <w:gridSpan w:val="6"/>
            <w:tcBorders>
              <w:top w:val="nil"/>
              <w:left w:val="nil"/>
              <w:bottom w:val="nil"/>
              <w:right w:val="nil"/>
            </w:tcBorders>
            <w:shd w:val="clear" w:color="auto" w:fill="auto"/>
            <w:vAlign w:val="bottom"/>
          </w:tcPr>
          <w:p w:rsidR="00C23F22" w:rsidRPr="00140B42" w:rsidRDefault="00C23F22" w:rsidP="004007D9">
            <w:pPr>
              <w:pStyle w:val="aff5"/>
            </w:pPr>
            <w:r w:rsidRPr="00140B42">
              <w:t>Начальник фінансового управління                                                    Медвідчук Н.І.</w:t>
            </w:r>
          </w:p>
          <w:p w:rsidR="00C23F22" w:rsidRPr="00140B42" w:rsidRDefault="00C23F22" w:rsidP="004007D9">
            <w:pPr>
              <w:pStyle w:val="aff5"/>
            </w:pPr>
          </w:p>
          <w:p w:rsidR="00C23F22" w:rsidRPr="00140B42" w:rsidRDefault="00C23F22" w:rsidP="004007D9">
            <w:pPr>
              <w:pStyle w:val="aff5"/>
            </w:pPr>
            <w:r w:rsidRPr="00140B42">
              <w:t>Начальник відділу житлово-комунального</w:t>
            </w:r>
          </w:p>
          <w:p w:rsidR="00C23F22" w:rsidRPr="00140B42" w:rsidRDefault="00C23F22" w:rsidP="004007D9">
            <w:pPr>
              <w:pStyle w:val="aff5"/>
            </w:pPr>
            <w:r w:rsidRPr="00140B42">
              <w:t>Господарства, транспорту та благоустрою                                         Шевченко Л.М.</w:t>
            </w:r>
          </w:p>
        </w:tc>
      </w:tr>
      <w:tr w:rsidR="00C23F22" w:rsidRPr="00140B42" w:rsidTr="004007D9">
        <w:trPr>
          <w:trHeight w:val="330"/>
        </w:trPr>
        <w:tc>
          <w:tcPr>
            <w:tcW w:w="10080" w:type="dxa"/>
            <w:gridSpan w:val="6"/>
            <w:tcBorders>
              <w:top w:val="nil"/>
              <w:left w:val="nil"/>
              <w:bottom w:val="nil"/>
              <w:right w:val="nil"/>
            </w:tcBorders>
            <w:shd w:val="clear" w:color="auto" w:fill="auto"/>
            <w:vAlign w:val="bottom"/>
          </w:tcPr>
          <w:p w:rsidR="00C23F22" w:rsidRPr="00140B42" w:rsidRDefault="00C23F22" w:rsidP="004007D9">
            <w:pPr>
              <w:pStyle w:val="aff5"/>
              <w:jc w:val="right"/>
              <w:rPr>
                <w:lang w:val="uk-UA"/>
              </w:rPr>
            </w:pPr>
            <w:r w:rsidRPr="00140B42">
              <w:t>Додаток №</w:t>
            </w:r>
            <w:r w:rsidRPr="00140B42">
              <w:rPr>
                <w:lang w:val="uk-UA"/>
              </w:rPr>
              <w:t>3</w:t>
            </w:r>
          </w:p>
        </w:tc>
      </w:tr>
      <w:tr w:rsidR="00C23F22" w:rsidRPr="00140B42" w:rsidTr="004007D9">
        <w:trPr>
          <w:trHeight w:val="330"/>
        </w:trPr>
        <w:tc>
          <w:tcPr>
            <w:tcW w:w="10080" w:type="dxa"/>
            <w:gridSpan w:val="6"/>
            <w:tcBorders>
              <w:top w:val="nil"/>
              <w:left w:val="nil"/>
              <w:bottom w:val="nil"/>
              <w:right w:val="nil"/>
            </w:tcBorders>
            <w:shd w:val="clear" w:color="auto" w:fill="auto"/>
            <w:vAlign w:val="bottom"/>
          </w:tcPr>
          <w:p w:rsidR="00C23F22" w:rsidRPr="00140B42" w:rsidRDefault="00C23F22" w:rsidP="004007D9">
            <w:pPr>
              <w:pStyle w:val="aff5"/>
              <w:jc w:val="right"/>
            </w:pPr>
            <w:r w:rsidRPr="00140B42">
              <w:t>до рішення Обухівської  міської ради</w:t>
            </w:r>
          </w:p>
        </w:tc>
      </w:tr>
      <w:tr w:rsidR="00C23F22" w:rsidRPr="00140B42" w:rsidTr="004007D9">
        <w:trPr>
          <w:trHeight w:val="330"/>
        </w:trPr>
        <w:tc>
          <w:tcPr>
            <w:tcW w:w="10080" w:type="dxa"/>
            <w:gridSpan w:val="6"/>
            <w:tcBorders>
              <w:top w:val="nil"/>
              <w:left w:val="nil"/>
              <w:bottom w:val="nil"/>
              <w:right w:val="nil"/>
            </w:tcBorders>
            <w:shd w:val="clear" w:color="auto" w:fill="auto"/>
            <w:vAlign w:val="bottom"/>
          </w:tcPr>
          <w:p w:rsidR="00C23F22" w:rsidRPr="00140B42" w:rsidRDefault="00C23F22" w:rsidP="004007D9">
            <w:pPr>
              <w:pStyle w:val="aff5"/>
              <w:jc w:val="right"/>
            </w:pPr>
            <w:r w:rsidRPr="00140B42">
              <w:t>від 24.12.2015р.№ _______</w:t>
            </w:r>
          </w:p>
        </w:tc>
      </w:tr>
    </w:tbl>
    <w:p w:rsidR="00C23F22" w:rsidRPr="00140B42" w:rsidRDefault="00C23F22" w:rsidP="00C23F22">
      <w:pPr>
        <w:jc w:val="center"/>
        <w:rPr>
          <w:rFonts w:ascii="Times New Roman" w:hAnsi="Times New Roman"/>
          <w:szCs w:val="28"/>
          <w:lang w:val="uk-UA"/>
        </w:rPr>
      </w:pPr>
      <w:r w:rsidRPr="00140B42">
        <w:rPr>
          <w:rFonts w:ascii="Times New Roman" w:hAnsi="Times New Roman"/>
          <w:szCs w:val="28"/>
          <w:lang w:val="uk-UA"/>
        </w:rPr>
        <w:t>Титульний список робіт</w:t>
      </w:r>
    </w:p>
    <w:p w:rsidR="00C23F22" w:rsidRPr="00140B42" w:rsidRDefault="00C23F22" w:rsidP="00C23F22">
      <w:pPr>
        <w:jc w:val="center"/>
        <w:rPr>
          <w:rFonts w:ascii="Times New Roman" w:hAnsi="Times New Roman"/>
          <w:szCs w:val="28"/>
          <w:lang w:val="uk-UA"/>
        </w:rPr>
      </w:pPr>
      <w:r w:rsidRPr="00140B42">
        <w:rPr>
          <w:rFonts w:ascii="Times New Roman" w:hAnsi="Times New Roman"/>
          <w:szCs w:val="28"/>
          <w:lang w:val="uk-UA"/>
        </w:rPr>
        <w:t>на  території Обухівської міської ради на   2016  рік</w:t>
      </w:r>
    </w:p>
    <w:p w:rsidR="00C23F22" w:rsidRPr="00140B42" w:rsidRDefault="00C23F22" w:rsidP="00C23F22">
      <w:pPr>
        <w:pStyle w:val="aff5"/>
        <w:jc w:val="center"/>
        <w:rPr>
          <w:sz w:val="28"/>
          <w:szCs w:val="28"/>
          <w:lang w:val="uk-UA"/>
        </w:rPr>
      </w:pPr>
      <w:r w:rsidRPr="00140B42">
        <w:rPr>
          <w:sz w:val="28"/>
          <w:szCs w:val="28"/>
          <w:lang w:val="uk-UA"/>
        </w:rPr>
        <w:t>10101 Житлово-експлуатаційне господарство</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321"/>
        <w:gridCol w:w="4738"/>
        <w:gridCol w:w="3030"/>
        <w:gridCol w:w="482"/>
      </w:tblGrid>
      <w:tr w:rsidR="00C23F22" w:rsidRPr="00140B42" w:rsidTr="00C23F22">
        <w:trPr>
          <w:gridAfter w:val="1"/>
          <w:wAfter w:w="482" w:type="dxa"/>
        </w:trPr>
        <w:tc>
          <w:tcPr>
            <w:tcW w:w="1321" w:type="dxa"/>
          </w:tcPr>
          <w:p w:rsidR="00C23F22" w:rsidRPr="00140B42" w:rsidRDefault="00C23F22" w:rsidP="004007D9">
            <w:pPr>
              <w:jc w:val="center"/>
              <w:rPr>
                <w:rFonts w:ascii="Times New Roman" w:hAnsi="Times New Roman"/>
                <w:b/>
                <w:bCs/>
                <w:color w:val="000000"/>
                <w:lang w:val="uk-UA"/>
              </w:rPr>
            </w:pPr>
            <w:r w:rsidRPr="00140B42">
              <w:rPr>
                <w:rFonts w:ascii="Times New Roman" w:hAnsi="Times New Roman"/>
                <w:b/>
                <w:bCs/>
                <w:color w:val="000000"/>
              </w:rPr>
              <w:t> </w:t>
            </w:r>
            <w:r w:rsidRPr="00140B42">
              <w:rPr>
                <w:rFonts w:ascii="Times New Roman" w:hAnsi="Times New Roman"/>
                <w:b/>
                <w:bCs/>
                <w:color w:val="000000"/>
                <w:lang w:val="uk-UA"/>
              </w:rPr>
              <w:t>№ з/п</w:t>
            </w:r>
          </w:p>
        </w:tc>
        <w:tc>
          <w:tcPr>
            <w:tcW w:w="4738" w:type="dxa"/>
          </w:tcPr>
          <w:p w:rsidR="00C23F22" w:rsidRPr="00140B42" w:rsidRDefault="00C23F22" w:rsidP="004007D9">
            <w:pPr>
              <w:jc w:val="center"/>
              <w:rPr>
                <w:rFonts w:ascii="Times New Roman" w:hAnsi="Times New Roman"/>
                <w:color w:val="000000"/>
              </w:rPr>
            </w:pPr>
            <w:r w:rsidRPr="00140B42">
              <w:rPr>
                <w:rFonts w:ascii="Times New Roman" w:hAnsi="Times New Roman"/>
                <w:color w:val="000000"/>
              </w:rPr>
              <w:t>Заходи</w:t>
            </w:r>
          </w:p>
        </w:tc>
        <w:tc>
          <w:tcPr>
            <w:tcW w:w="3030" w:type="dxa"/>
          </w:tcPr>
          <w:p w:rsidR="00C23F22" w:rsidRPr="00140B42" w:rsidRDefault="00C23F22" w:rsidP="004007D9">
            <w:pPr>
              <w:jc w:val="center"/>
              <w:rPr>
                <w:rFonts w:ascii="Times New Roman" w:hAnsi="Times New Roman"/>
                <w:color w:val="000000"/>
                <w:lang w:val="uk-UA"/>
              </w:rPr>
            </w:pPr>
            <w:r w:rsidRPr="00140B42">
              <w:rPr>
                <w:rFonts w:ascii="Times New Roman" w:hAnsi="Times New Roman"/>
                <w:color w:val="000000"/>
                <w:lang w:val="uk-UA"/>
              </w:rPr>
              <w:t>П</w:t>
            </w:r>
            <w:r w:rsidRPr="00140B42">
              <w:rPr>
                <w:rFonts w:ascii="Times New Roman" w:hAnsi="Times New Roman"/>
                <w:color w:val="000000"/>
              </w:rPr>
              <w:t>лан на 201</w:t>
            </w:r>
            <w:r w:rsidRPr="00140B42">
              <w:rPr>
                <w:rFonts w:ascii="Times New Roman" w:hAnsi="Times New Roman"/>
                <w:color w:val="000000"/>
                <w:lang w:val="uk-UA"/>
              </w:rPr>
              <w:t>6</w:t>
            </w:r>
            <w:r w:rsidRPr="00140B42">
              <w:rPr>
                <w:rFonts w:ascii="Times New Roman" w:hAnsi="Times New Roman"/>
                <w:color w:val="000000"/>
              </w:rPr>
              <w:t xml:space="preserve">р бюджетні кошти </w:t>
            </w:r>
            <w:r w:rsidRPr="00140B42">
              <w:rPr>
                <w:rFonts w:ascii="Times New Roman" w:hAnsi="Times New Roman"/>
                <w:color w:val="000000"/>
                <w:lang w:val="uk-UA"/>
              </w:rPr>
              <w:t xml:space="preserve">, грн. </w:t>
            </w:r>
          </w:p>
        </w:tc>
      </w:tr>
      <w:tr w:rsidR="00C23F22" w:rsidRPr="00140B42" w:rsidTr="00C23F22">
        <w:trPr>
          <w:gridAfter w:val="1"/>
          <w:wAfter w:w="482" w:type="dxa"/>
        </w:trPr>
        <w:tc>
          <w:tcPr>
            <w:tcW w:w="1321" w:type="dxa"/>
          </w:tcPr>
          <w:p w:rsidR="00C23F22" w:rsidRPr="00140B42" w:rsidRDefault="00C23F22" w:rsidP="004007D9">
            <w:pPr>
              <w:pStyle w:val="aff5"/>
              <w:jc w:val="center"/>
              <w:rPr>
                <w:lang w:val="uk-UA"/>
              </w:rPr>
            </w:pPr>
            <w:r w:rsidRPr="00140B42">
              <w:rPr>
                <w:lang w:val="uk-UA"/>
              </w:rPr>
              <w:t>1</w:t>
            </w:r>
          </w:p>
        </w:tc>
        <w:tc>
          <w:tcPr>
            <w:tcW w:w="4738" w:type="dxa"/>
          </w:tcPr>
          <w:p w:rsidR="00C23F22" w:rsidRPr="00140B42" w:rsidRDefault="00C23F22" w:rsidP="004007D9">
            <w:pPr>
              <w:rPr>
                <w:rFonts w:ascii="Times New Roman" w:hAnsi="Times New Roman"/>
                <w:lang w:val="uk-UA"/>
              </w:rPr>
            </w:pPr>
            <w:r w:rsidRPr="00140B42">
              <w:rPr>
                <w:rFonts w:ascii="Times New Roman" w:hAnsi="Times New Roman"/>
                <w:lang w:val="uk-UA"/>
              </w:rPr>
              <w:t>Експертне обстеження ( технічна діагностика) 43-  пасажирських ліфтів</w:t>
            </w:r>
          </w:p>
        </w:tc>
        <w:tc>
          <w:tcPr>
            <w:tcW w:w="3030" w:type="dxa"/>
          </w:tcPr>
          <w:p w:rsidR="00C23F22" w:rsidRPr="00140B42" w:rsidRDefault="00C23F22" w:rsidP="004007D9">
            <w:pPr>
              <w:pStyle w:val="aff5"/>
              <w:jc w:val="center"/>
              <w:rPr>
                <w:lang w:val="uk-UA"/>
              </w:rPr>
            </w:pPr>
            <w:r w:rsidRPr="00140B42">
              <w:rPr>
                <w:lang w:val="uk-UA"/>
              </w:rPr>
              <w:t>131 100</w:t>
            </w:r>
          </w:p>
        </w:tc>
      </w:tr>
      <w:tr w:rsidR="00C23F22" w:rsidRPr="00140B42" w:rsidTr="00C23F22">
        <w:trPr>
          <w:gridAfter w:val="1"/>
          <w:wAfter w:w="482" w:type="dxa"/>
        </w:trPr>
        <w:tc>
          <w:tcPr>
            <w:tcW w:w="1321" w:type="dxa"/>
          </w:tcPr>
          <w:p w:rsidR="00C23F22" w:rsidRPr="00140B42" w:rsidRDefault="00C23F22" w:rsidP="004007D9">
            <w:pPr>
              <w:pStyle w:val="aff5"/>
              <w:jc w:val="center"/>
            </w:pPr>
          </w:p>
        </w:tc>
        <w:tc>
          <w:tcPr>
            <w:tcW w:w="4738" w:type="dxa"/>
          </w:tcPr>
          <w:p w:rsidR="00C23F22" w:rsidRPr="00140B42" w:rsidRDefault="00C23F22" w:rsidP="004007D9">
            <w:pPr>
              <w:pStyle w:val="aff5"/>
              <w:jc w:val="center"/>
              <w:rPr>
                <w:lang w:val="uk-UA"/>
              </w:rPr>
            </w:pPr>
            <w:r w:rsidRPr="00140B42">
              <w:rPr>
                <w:lang w:val="uk-UA"/>
              </w:rPr>
              <w:t xml:space="preserve">Всього </w:t>
            </w:r>
          </w:p>
        </w:tc>
        <w:tc>
          <w:tcPr>
            <w:tcW w:w="3030" w:type="dxa"/>
          </w:tcPr>
          <w:p w:rsidR="00C23F22" w:rsidRPr="00140B42" w:rsidRDefault="00C23F22" w:rsidP="004007D9">
            <w:pPr>
              <w:pStyle w:val="aff5"/>
              <w:jc w:val="center"/>
              <w:rPr>
                <w:lang w:val="uk-UA"/>
              </w:rPr>
            </w:pPr>
            <w:r w:rsidRPr="00140B42">
              <w:rPr>
                <w:lang w:val="uk-UA"/>
              </w:rPr>
              <w:t>131 100</w:t>
            </w:r>
          </w:p>
        </w:tc>
      </w:tr>
      <w:tr w:rsidR="00C23F22" w:rsidRPr="00140B42" w:rsidTr="00C23F2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tblPrEx>
        <w:trPr>
          <w:trHeight w:val="330"/>
        </w:trPr>
        <w:tc>
          <w:tcPr>
            <w:tcW w:w="9571" w:type="dxa"/>
            <w:gridSpan w:val="4"/>
            <w:tcBorders>
              <w:top w:val="nil"/>
              <w:left w:val="nil"/>
              <w:bottom w:val="nil"/>
              <w:right w:val="nil"/>
            </w:tcBorders>
            <w:shd w:val="clear" w:color="auto" w:fill="auto"/>
            <w:noWrap/>
            <w:vAlign w:val="bottom"/>
          </w:tcPr>
          <w:p w:rsidR="00C23F22" w:rsidRPr="00140B42" w:rsidRDefault="00C23F22" w:rsidP="004007D9">
            <w:pPr>
              <w:pStyle w:val="aff5"/>
            </w:pPr>
            <w:r w:rsidRPr="00140B42">
              <w:t>Секретар                                                                                                 Клочко С.М.</w:t>
            </w:r>
          </w:p>
          <w:p w:rsidR="00C23F22" w:rsidRPr="00140B42" w:rsidRDefault="00C23F22" w:rsidP="004007D9">
            <w:pPr>
              <w:pStyle w:val="aff5"/>
            </w:pPr>
          </w:p>
        </w:tc>
      </w:tr>
      <w:tr w:rsidR="00C23F22" w:rsidRPr="00140B42" w:rsidTr="00C23F2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tblPrEx>
        <w:trPr>
          <w:trHeight w:val="330"/>
        </w:trPr>
        <w:tc>
          <w:tcPr>
            <w:tcW w:w="9571" w:type="dxa"/>
            <w:gridSpan w:val="4"/>
            <w:tcBorders>
              <w:top w:val="nil"/>
              <w:left w:val="nil"/>
              <w:bottom w:val="nil"/>
              <w:right w:val="nil"/>
            </w:tcBorders>
            <w:shd w:val="clear" w:color="auto" w:fill="auto"/>
            <w:vAlign w:val="bottom"/>
          </w:tcPr>
          <w:p w:rsidR="00C23F22" w:rsidRPr="00140B42" w:rsidRDefault="00C23F22" w:rsidP="004007D9">
            <w:pPr>
              <w:pStyle w:val="aff5"/>
            </w:pPr>
            <w:r w:rsidRPr="00140B42">
              <w:t>Перший заступник Міського голови                                                   Верещак А.М.</w:t>
            </w:r>
          </w:p>
          <w:p w:rsidR="00C23F22" w:rsidRPr="00140B42" w:rsidRDefault="00C23F22" w:rsidP="004007D9">
            <w:pPr>
              <w:pStyle w:val="aff5"/>
            </w:pPr>
          </w:p>
        </w:tc>
      </w:tr>
      <w:tr w:rsidR="00C23F22" w:rsidRPr="00140B42" w:rsidTr="00C23F2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tblPrEx>
        <w:trPr>
          <w:trHeight w:val="330"/>
        </w:trPr>
        <w:tc>
          <w:tcPr>
            <w:tcW w:w="9571" w:type="dxa"/>
            <w:gridSpan w:val="4"/>
            <w:tcBorders>
              <w:top w:val="nil"/>
              <w:left w:val="nil"/>
              <w:bottom w:val="nil"/>
              <w:right w:val="nil"/>
            </w:tcBorders>
            <w:shd w:val="clear" w:color="auto" w:fill="auto"/>
            <w:vAlign w:val="bottom"/>
          </w:tcPr>
          <w:p w:rsidR="00C23F22" w:rsidRPr="00140B42" w:rsidRDefault="00C23F22" w:rsidP="004007D9">
            <w:pPr>
              <w:pStyle w:val="aff5"/>
            </w:pPr>
            <w:r w:rsidRPr="00140B42">
              <w:t>Начальник фінансового управління                                                    Медвідчук Н.І.</w:t>
            </w:r>
          </w:p>
          <w:p w:rsidR="00C23F22" w:rsidRPr="00140B42" w:rsidRDefault="00C23F22" w:rsidP="004007D9">
            <w:pPr>
              <w:pStyle w:val="aff5"/>
            </w:pPr>
          </w:p>
          <w:p w:rsidR="00C23F22" w:rsidRPr="00140B42" w:rsidRDefault="00C23F22" w:rsidP="004007D9">
            <w:pPr>
              <w:pStyle w:val="aff5"/>
            </w:pPr>
            <w:r w:rsidRPr="00140B42">
              <w:t>Начальник відділу житлово-комунального</w:t>
            </w:r>
          </w:p>
          <w:p w:rsidR="00C23F22" w:rsidRPr="00140B42" w:rsidRDefault="00C23F22" w:rsidP="004007D9">
            <w:pPr>
              <w:pStyle w:val="aff5"/>
            </w:pPr>
            <w:r w:rsidRPr="00140B42">
              <w:t>Господарства, транспорту та благоустрою                                         Шевченко Л.М.</w:t>
            </w:r>
          </w:p>
        </w:tc>
      </w:tr>
    </w:tbl>
    <w:p w:rsidR="004007D9" w:rsidRPr="00140B42" w:rsidRDefault="004007D9" w:rsidP="004007D9">
      <w:pPr>
        <w:jc w:val="right"/>
        <w:rPr>
          <w:rFonts w:ascii="Times New Roman" w:hAnsi="Times New Roman"/>
          <w:sz w:val="24"/>
          <w:szCs w:val="24"/>
          <w:lang w:val="uk-UA"/>
        </w:rPr>
      </w:pPr>
      <w:r w:rsidRPr="00140B42">
        <w:rPr>
          <w:rFonts w:ascii="Times New Roman" w:hAnsi="Times New Roman"/>
          <w:sz w:val="24"/>
          <w:szCs w:val="24"/>
          <w:lang w:val="uk-UA"/>
        </w:rPr>
        <w:t xml:space="preserve">4.проект </w:t>
      </w:r>
    </w:p>
    <w:p w:rsidR="004007D9" w:rsidRPr="00140B42" w:rsidRDefault="004007D9" w:rsidP="004007D9">
      <w:pPr>
        <w:rPr>
          <w:rFonts w:ascii="Times New Roman" w:hAnsi="Times New Roman"/>
          <w:szCs w:val="28"/>
          <w:lang w:val="uk-UA"/>
        </w:rPr>
      </w:pPr>
    </w:p>
    <w:p w:rsidR="004007D9" w:rsidRPr="00140B42" w:rsidRDefault="00D53327" w:rsidP="004007D9">
      <w:pPr>
        <w:pStyle w:val="ad"/>
        <w:tabs>
          <w:tab w:val="left" w:pos="5520"/>
        </w:tabs>
        <w:ind w:left="5664" w:hanging="5664"/>
        <w:rPr>
          <w:rFonts w:ascii="Times New Roman" w:hAnsi="Times New Roman" w:cs="Times New Roman"/>
          <w:sz w:val="28"/>
          <w:szCs w:val="28"/>
          <w:lang w:val="uk-UA"/>
        </w:rPr>
      </w:pPr>
      <w:r w:rsidRPr="00D53327">
        <w:rPr>
          <w:rFonts w:ascii="Times New Roman" w:hAnsi="Times New Roman" w:cs="Times New Roman"/>
          <w:szCs w:val="28"/>
        </w:rPr>
        <w:pict>
          <v:shape id="_x0000_s1054" type="#_x0000_t75" style="position:absolute;left:0;text-align:left;margin-left:225pt;margin-top:0;width:39.45pt;height:50.4pt;z-index:251698176">
            <v:imagedata r:id="rId10" o:title=""/>
            <w10:wrap type="topAndBottom"/>
          </v:shape>
          <o:OLEObject Type="Embed" ProgID="MS_ClipArt_Gallery" ShapeID="_x0000_s1054" DrawAspect="Content" ObjectID="_1512480467" r:id="rId11"/>
        </w:pict>
      </w:r>
      <w:r w:rsidR="004007D9" w:rsidRPr="00140B42">
        <w:rPr>
          <w:rFonts w:ascii="Times New Roman" w:hAnsi="Times New Roman" w:cs="Times New Roman"/>
          <w:szCs w:val="28"/>
          <w:lang w:val="uk-UA"/>
        </w:rPr>
        <w:t xml:space="preserve"> </w:t>
      </w:r>
      <w:r w:rsidR="004007D9" w:rsidRPr="00140B42">
        <w:rPr>
          <w:rFonts w:ascii="Times New Roman" w:hAnsi="Times New Roman" w:cs="Times New Roman"/>
          <w:sz w:val="28"/>
          <w:szCs w:val="28"/>
          <w:lang w:val="uk-UA"/>
        </w:rPr>
        <w:t xml:space="preserve">ОБУХІВСЬКА МІСЬКА РАДА                                  </w:t>
      </w:r>
    </w:p>
    <w:p w:rsidR="004007D9" w:rsidRPr="00140B42" w:rsidRDefault="004007D9" w:rsidP="004007D9">
      <w:pPr>
        <w:pStyle w:val="ad"/>
        <w:rPr>
          <w:rFonts w:ascii="Times New Roman" w:hAnsi="Times New Roman" w:cs="Times New Roman"/>
          <w:sz w:val="28"/>
          <w:szCs w:val="28"/>
          <w:lang w:val="uk-UA"/>
        </w:rPr>
      </w:pPr>
      <w:r w:rsidRPr="00140B42">
        <w:rPr>
          <w:rFonts w:ascii="Times New Roman" w:hAnsi="Times New Roman" w:cs="Times New Roman"/>
          <w:sz w:val="28"/>
          <w:szCs w:val="28"/>
          <w:lang w:val="uk-UA"/>
        </w:rPr>
        <w:t>КИЇВСЬКОЇ ОБЛАСТІ</w:t>
      </w:r>
    </w:p>
    <w:p w:rsidR="004007D9" w:rsidRPr="00140B42" w:rsidRDefault="004007D9" w:rsidP="004007D9">
      <w:pPr>
        <w:pStyle w:val="aa"/>
        <w:jc w:val="center"/>
        <w:rPr>
          <w:rFonts w:ascii="Times New Roman" w:hAnsi="Times New Roman" w:cs="Times New Roman"/>
          <w:b/>
          <w:i w:val="0"/>
          <w:sz w:val="28"/>
          <w:szCs w:val="28"/>
          <w:lang w:val="uk-UA"/>
        </w:rPr>
      </w:pPr>
      <w:r w:rsidRPr="00140B42">
        <w:rPr>
          <w:rFonts w:ascii="Times New Roman" w:hAnsi="Times New Roman" w:cs="Times New Roman"/>
          <w:b/>
          <w:i w:val="0"/>
          <w:sz w:val="28"/>
          <w:szCs w:val="28"/>
          <w:lang w:val="ru-RU"/>
        </w:rPr>
        <w:t xml:space="preserve">Третя </w:t>
      </w:r>
      <w:r w:rsidRPr="00140B42">
        <w:rPr>
          <w:rFonts w:ascii="Times New Roman" w:hAnsi="Times New Roman" w:cs="Times New Roman"/>
          <w:b/>
          <w:i w:val="0"/>
          <w:sz w:val="28"/>
          <w:szCs w:val="28"/>
          <w:lang w:val="uk-UA"/>
        </w:rPr>
        <w:t xml:space="preserve">  сесія сьомого скликання</w:t>
      </w:r>
    </w:p>
    <w:p w:rsidR="004007D9" w:rsidRPr="00F034A2" w:rsidRDefault="004007D9" w:rsidP="004007D9">
      <w:pPr>
        <w:pStyle w:val="aa"/>
        <w:jc w:val="center"/>
        <w:rPr>
          <w:rFonts w:ascii="Times New Roman" w:hAnsi="Times New Roman" w:cs="Times New Roman"/>
          <w:i w:val="0"/>
          <w:sz w:val="28"/>
          <w:szCs w:val="28"/>
          <w:lang w:val="ru-RU"/>
        </w:rPr>
      </w:pPr>
      <w:r w:rsidRPr="00F034A2">
        <w:rPr>
          <w:rFonts w:ascii="Times New Roman" w:hAnsi="Times New Roman" w:cs="Times New Roman"/>
          <w:i w:val="0"/>
          <w:sz w:val="28"/>
          <w:szCs w:val="28"/>
          <w:lang w:val="ru-RU"/>
        </w:rPr>
        <w:lastRenderedPageBreak/>
        <w:t>Р І Ш Е Н Н Я</w:t>
      </w:r>
    </w:p>
    <w:tbl>
      <w:tblPr>
        <w:tblW w:w="0" w:type="auto"/>
        <w:tblLook w:val="01E0"/>
      </w:tblPr>
      <w:tblGrid>
        <w:gridCol w:w="4785"/>
        <w:gridCol w:w="4786"/>
      </w:tblGrid>
      <w:tr w:rsidR="004007D9" w:rsidRPr="00140B42" w:rsidTr="004007D9">
        <w:tc>
          <w:tcPr>
            <w:tcW w:w="4785" w:type="dxa"/>
            <w:shd w:val="clear" w:color="auto" w:fill="auto"/>
          </w:tcPr>
          <w:p w:rsidR="004007D9" w:rsidRPr="00140B42" w:rsidRDefault="004007D9" w:rsidP="004007D9">
            <w:pPr>
              <w:pStyle w:val="aa"/>
              <w:rPr>
                <w:rFonts w:ascii="Times New Roman" w:hAnsi="Times New Roman" w:cs="Times New Roman"/>
                <w:i w:val="0"/>
                <w:sz w:val="28"/>
                <w:szCs w:val="28"/>
                <w:lang w:val="ru-RU"/>
              </w:rPr>
            </w:pPr>
            <w:r w:rsidRPr="00140B42">
              <w:rPr>
                <w:rFonts w:ascii="Times New Roman" w:hAnsi="Times New Roman" w:cs="Times New Roman"/>
                <w:i w:val="0"/>
                <w:sz w:val="28"/>
                <w:szCs w:val="28"/>
                <w:lang w:val="ru-RU"/>
              </w:rPr>
              <w:t xml:space="preserve">Про внесення змін до Титульного списку робіт </w:t>
            </w:r>
            <w:r w:rsidRPr="00140B42">
              <w:rPr>
                <w:rFonts w:ascii="Times New Roman" w:hAnsi="Times New Roman" w:cs="Times New Roman"/>
                <w:i w:val="0"/>
                <w:sz w:val="28"/>
                <w:szCs w:val="28"/>
                <w:lang w:val="uk-UA"/>
              </w:rPr>
              <w:t>на</w:t>
            </w:r>
            <w:r w:rsidRPr="00140B42">
              <w:rPr>
                <w:rFonts w:ascii="Times New Roman" w:hAnsi="Times New Roman" w:cs="Times New Roman"/>
                <w:i w:val="0"/>
                <w:sz w:val="28"/>
                <w:szCs w:val="28"/>
                <w:lang w:val="ru-RU"/>
              </w:rPr>
              <w:t xml:space="preserve"> території Обухівської міської ради на 201</w:t>
            </w:r>
            <w:r w:rsidRPr="00140B42">
              <w:rPr>
                <w:rFonts w:ascii="Times New Roman" w:hAnsi="Times New Roman" w:cs="Times New Roman"/>
                <w:i w:val="0"/>
                <w:sz w:val="28"/>
                <w:szCs w:val="28"/>
                <w:lang w:val="uk-UA"/>
              </w:rPr>
              <w:t>5</w:t>
            </w:r>
            <w:r w:rsidRPr="00140B42">
              <w:rPr>
                <w:rFonts w:ascii="Times New Roman" w:hAnsi="Times New Roman" w:cs="Times New Roman"/>
                <w:i w:val="0"/>
                <w:sz w:val="28"/>
                <w:szCs w:val="28"/>
                <w:lang w:val="ru-RU"/>
              </w:rPr>
              <w:t xml:space="preserve"> рік (з наступними змінами)</w:t>
            </w:r>
          </w:p>
        </w:tc>
        <w:tc>
          <w:tcPr>
            <w:tcW w:w="4786" w:type="dxa"/>
            <w:shd w:val="clear" w:color="auto" w:fill="auto"/>
          </w:tcPr>
          <w:p w:rsidR="004007D9" w:rsidRPr="00140B42" w:rsidRDefault="004007D9" w:rsidP="004007D9">
            <w:pPr>
              <w:pStyle w:val="aa"/>
              <w:rPr>
                <w:rFonts w:ascii="Times New Roman" w:hAnsi="Times New Roman" w:cs="Times New Roman"/>
                <w:sz w:val="28"/>
                <w:szCs w:val="28"/>
                <w:lang w:val="ru-RU"/>
              </w:rPr>
            </w:pPr>
          </w:p>
        </w:tc>
      </w:tr>
    </w:tbl>
    <w:p w:rsidR="004007D9" w:rsidRPr="00140B42" w:rsidRDefault="004007D9" w:rsidP="004007D9">
      <w:pPr>
        <w:pStyle w:val="aa"/>
        <w:rPr>
          <w:rFonts w:ascii="Times New Roman" w:hAnsi="Times New Roman" w:cs="Times New Roman"/>
          <w:sz w:val="28"/>
          <w:szCs w:val="28"/>
          <w:lang w:val="ru-RU"/>
        </w:rPr>
      </w:pPr>
    </w:p>
    <w:p w:rsidR="004007D9" w:rsidRPr="00140B42" w:rsidRDefault="004007D9" w:rsidP="004007D9">
      <w:pPr>
        <w:ind w:firstLine="708"/>
        <w:rPr>
          <w:rFonts w:ascii="Times New Roman" w:hAnsi="Times New Roman"/>
          <w:bCs/>
          <w:szCs w:val="28"/>
          <w:lang w:val="uk-UA"/>
        </w:rPr>
      </w:pPr>
      <w:r w:rsidRPr="00140B42">
        <w:rPr>
          <w:rFonts w:ascii="Times New Roman" w:hAnsi="Times New Roman"/>
          <w:bCs/>
          <w:szCs w:val="28"/>
        </w:rPr>
        <w:t xml:space="preserve">Розглянувши пропозиції </w:t>
      </w:r>
      <w:r w:rsidRPr="00140B42">
        <w:rPr>
          <w:rFonts w:ascii="Times New Roman" w:hAnsi="Times New Roman"/>
          <w:bCs/>
          <w:szCs w:val="28"/>
          <w:lang w:val="uk-UA"/>
        </w:rPr>
        <w:t>начальника відділу капітального будівництва виконавчого комітету Обухівської міської ради Вяхірєва М.О. та начальника відділу житлово-комунального господарства,транспорту та благоустрою виконавчого комітету Обухівської міської ради Шевченко Л.М.,</w:t>
      </w:r>
      <w:r w:rsidRPr="00140B42">
        <w:rPr>
          <w:rFonts w:ascii="Times New Roman" w:hAnsi="Times New Roman"/>
          <w:bCs/>
          <w:szCs w:val="28"/>
        </w:rPr>
        <w:t xml:space="preserve">керуючись статтею 26 Закону України «Про місцеве самоврядування в Україні» та враховуючи </w:t>
      </w:r>
      <w:r w:rsidRPr="00140B42">
        <w:rPr>
          <w:rFonts w:ascii="Times New Roman" w:hAnsi="Times New Roman"/>
          <w:bCs/>
          <w:szCs w:val="28"/>
          <w:lang w:val="uk-UA"/>
        </w:rPr>
        <w:t>рекомендації</w:t>
      </w:r>
      <w:r w:rsidRPr="00140B42">
        <w:rPr>
          <w:rFonts w:ascii="Times New Roman" w:hAnsi="Times New Roman"/>
          <w:bCs/>
          <w:szCs w:val="28"/>
        </w:rPr>
        <w:t xml:space="preserve"> постійн</w:t>
      </w:r>
      <w:r w:rsidRPr="00140B42">
        <w:rPr>
          <w:rFonts w:ascii="Times New Roman" w:hAnsi="Times New Roman"/>
          <w:bCs/>
          <w:szCs w:val="28"/>
          <w:lang w:val="uk-UA"/>
        </w:rPr>
        <w:t xml:space="preserve">их </w:t>
      </w:r>
      <w:r w:rsidRPr="00140B42">
        <w:rPr>
          <w:rFonts w:ascii="Times New Roman" w:hAnsi="Times New Roman"/>
          <w:bCs/>
          <w:szCs w:val="28"/>
        </w:rPr>
        <w:t>комісі</w:t>
      </w:r>
      <w:r w:rsidRPr="00140B42">
        <w:rPr>
          <w:rFonts w:ascii="Times New Roman" w:hAnsi="Times New Roman"/>
          <w:bCs/>
          <w:szCs w:val="28"/>
          <w:lang w:val="uk-UA"/>
        </w:rPr>
        <w:t xml:space="preserve">й </w:t>
      </w:r>
      <w:r w:rsidRPr="00140B42">
        <w:rPr>
          <w:rFonts w:ascii="Times New Roman" w:hAnsi="Times New Roman"/>
          <w:bCs/>
          <w:szCs w:val="28"/>
        </w:rPr>
        <w:t>з питань соціально-економічного розвитку, комунального господарства та управління комунальною власністю громади</w:t>
      </w:r>
      <w:r w:rsidRPr="00140B42">
        <w:rPr>
          <w:rFonts w:ascii="Times New Roman" w:hAnsi="Times New Roman"/>
          <w:bCs/>
          <w:szCs w:val="28"/>
          <w:lang w:val="uk-UA"/>
        </w:rPr>
        <w:t xml:space="preserve"> ,із питань планування бюджету та фінансів.</w:t>
      </w:r>
    </w:p>
    <w:p w:rsidR="004007D9" w:rsidRPr="00140B42" w:rsidRDefault="004007D9" w:rsidP="004007D9">
      <w:pPr>
        <w:rPr>
          <w:rFonts w:ascii="Times New Roman" w:hAnsi="Times New Roman"/>
          <w:bCs/>
          <w:szCs w:val="28"/>
        </w:rPr>
      </w:pPr>
    </w:p>
    <w:p w:rsidR="004007D9" w:rsidRPr="00140B42" w:rsidRDefault="004007D9" w:rsidP="004007D9">
      <w:pPr>
        <w:jc w:val="center"/>
        <w:rPr>
          <w:rFonts w:ascii="Times New Roman" w:hAnsi="Times New Roman"/>
          <w:b/>
          <w:szCs w:val="28"/>
        </w:rPr>
      </w:pPr>
      <w:r w:rsidRPr="00140B42">
        <w:rPr>
          <w:rFonts w:ascii="Times New Roman" w:hAnsi="Times New Roman"/>
          <w:b/>
          <w:szCs w:val="28"/>
        </w:rPr>
        <w:t xml:space="preserve">ОБУХІВСЬКА МІСЬКА РАДА </w:t>
      </w:r>
    </w:p>
    <w:p w:rsidR="004007D9" w:rsidRPr="00140B42" w:rsidRDefault="004007D9" w:rsidP="004007D9">
      <w:pPr>
        <w:jc w:val="center"/>
        <w:rPr>
          <w:rFonts w:ascii="Times New Roman" w:hAnsi="Times New Roman"/>
          <w:b/>
          <w:szCs w:val="28"/>
        </w:rPr>
      </w:pPr>
      <w:r w:rsidRPr="00140B42">
        <w:rPr>
          <w:rFonts w:ascii="Times New Roman" w:hAnsi="Times New Roman"/>
          <w:b/>
          <w:szCs w:val="28"/>
        </w:rPr>
        <w:t>ВИРІШИЛА:</w:t>
      </w:r>
    </w:p>
    <w:p w:rsidR="004007D9" w:rsidRPr="00140B42" w:rsidRDefault="004007D9" w:rsidP="004007D9">
      <w:pPr>
        <w:jc w:val="center"/>
        <w:rPr>
          <w:rFonts w:ascii="Times New Roman" w:hAnsi="Times New Roman"/>
          <w:b/>
          <w:szCs w:val="28"/>
        </w:rPr>
      </w:pPr>
    </w:p>
    <w:p w:rsidR="004007D9" w:rsidRPr="00140B42" w:rsidRDefault="004007D9" w:rsidP="006A5581">
      <w:pPr>
        <w:numPr>
          <w:ilvl w:val="0"/>
          <w:numId w:val="40"/>
        </w:numPr>
        <w:overflowPunct/>
        <w:autoSpaceDE/>
        <w:autoSpaceDN/>
        <w:adjustRightInd/>
        <w:rPr>
          <w:rFonts w:ascii="Times New Roman" w:hAnsi="Times New Roman"/>
          <w:szCs w:val="28"/>
        </w:rPr>
      </w:pPr>
      <w:r w:rsidRPr="00140B42">
        <w:rPr>
          <w:rFonts w:ascii="Times New Roman" w:hAnsi="Times New Roman"/>
          <w:szCs w:val="28"/>
        </w:rPr>
        <w:t xml:space="preserve">Внести зміни до Титульного списку робіт </w:t>
      </w:r>
      <w:r w:rsidRPr="00140B42">
        <w:rPr>
          <w:rFonts w:ascii="Times New Roman" w:hAnsi="Times New Roman"/>
          <w:szCs w:val="28"/>
          <w:lang w:val="uk-UA"/>
        </w:rPr>
        <w:t>на</w:t>
      </w:r>
      <w:r w:rsidRPr="00140B42">
        <w:rPr>
          <w:rFonts w:ascii="Times New Roman" w:hAnsi="Times New Roman"/>
          <w:szCs w:val="28"/>
        </w:rPr>
        <w:t xml:space="preserve"> території Обухівської міської ради на 201</w:t>
      </w:r>
      <w:r w:rsidRPr="00140B42">
        <w:rPr>
          <w:rFonts w:ascii="Times New Roman" w:hAnsi="Times New Roman"/>
          <w:szCs w:val="28"/>
          <w:lang w:val="uk-UA"/>
        </w:rPr>
        <w:t>5</w:t>
      </w:r>
      <w:r w:rsidRPr="00140B42">
        <w:rPr>
          <w:rFonts w:ascii="Times New Roman" w:hAnsi="Times New Roman"/>
          <w:szCs w:val="28"/>
        </w:rPr>
        <w:t xml:space="preserve"> рік </w:t>
      </w:r>
      <w:r w:rsidRPr="00140B42">
        <w:rPr>
          <w:rFonts w:ascii="Times New Roman" w:hAnsi="Times New Roman"/>
          <w:szCs w:val="28"/>
          <w:lang w:val="uk-UA"/>
        </w:rPr>
        <w:t xml:space="preserve"> затверженого рішенням Обухівської міської ради від 30.12.2014  №</w:t>
      </w:r>
      <w:r w:rsidRPr="00140B42">
        <w:rPr>
          <w:rFonts w:ascii="Times New Roman" w:hAnsi="Times New Roman"/>
          <w:szCs w:val="28"/>
        </w:rPr>
        <w:t xml:space="preserve"> </w:t>
      </w:r>
      <w:r w:rsidRPr="00140B42">
        <w:rPr>
          <w:rFonts w:ascii="Times New Roman" w:hAnsi="Times New Roman"/>
          <w:szCs w:val="28"/>
          <w:lang w:val="uk-UA"/>
        </w:rPr>
        <w:t>804-61</w:t>
      </w:r>
      <w:r w:rsidRPr="00140B42">
        <w:rPr>
          <w:rFonts w:ascii="Times New Roman" w:hAnsi="Times New Roman"/>
          <w:szCs w:val="28"/>
        </w:rPr>
        <w:t xml:space="preserve"> </w:t>
      </w:r>
      <w:r w:rsidRPr="00140B42">
        <w:rPr>
          <w:rFonts w:ascii="Times New Roman" w:hAnsi="Times New Roman"/>
          <w:szCs w:val="28"/>
          <w:lang w:val="uk-UA"/>
        </w:rPr>
        <w:t>(позачергова-</w:t>
      </w:r>
      <w:r w:rsidRPr="00140B42">
        <w:rPr>
          <w:rFonts w:ascii="Times New Roman" w:hAnsi="Times New Roman"/>
          <w:szCs w:val="28"/>
        </w:rPr>
        <w:t xml:space="preserve"> </w:t>
      </w:r>
      <w:r w:rsidRPr="00140B42">
        <w:rPr>
          <w:rFonts w:ascii="Times New Roman" w:hAnsi="Times New Roman"/>
          <w:szCs w:val="28"/>
          <w:lang w:val="en-US"/>
        </w:rPr>
        <w:t>VI</w:t>
      </w:r>
      <w:r w:rsidRPr="00140B42">
        <w:rPr>
          <w:rFonts w:ascii="Times New Roman" w:hAnsi="Times New Roman"/>
          <w:szCs w:val="28"/>
        </w:rPr>
        <w:t xml:space="preserve"> </w:t>
      </w:r>
      <w:r w:rsidRPr="00140B42">
        <w:rPr>
          <w:rFonts w:ascii="Times New Roman" w:hAnsi="Times New Roman"/>
          <w:szCs w:val="28"/>
          <w:lang w:val="uk-UA"/>
        </w:rPr>
        <w:t xml:space="preserve">) „Про програму соціально-економічного і культурного розвитку міста Обухова та сіл міської ради на 2015 рік “ </w:t>
      </w:r>
      <w:r w:rsidRPr="00140B42">
        <w:rPr>
          <w:rFonts w:ascii="Times New Roman" w:hAnsi="Times New Roman"/>
          <w:szCs w:val="28"/>
        </w:rPr>
        <w:t xml:space="preserve">виклавши </w:t>
      </w:r>
      <w:r w:rsidRPr="00140B42">
        <w:rPr>
          <w:rFonts w:ascii="Times New Roman" w:hAnsi="Times New Roman"/>
          <w:szCs w:val="28"/>
          <w:lang w:val="uk-UA"/>
        </w:rPr>
        <w:t xml:space="preserve">у </w:t>
      </w:r>
      <w:r w:rsidRPr="00140B42">
        <w:rPr>
          <w:rFonts w:ascii="Times New Roman" w:hAnsi="Times New Roman"/>
          <w:szCs w:val="28"/>
        </w:rPr>
        <w:t>новій редакції додат</w:t>
      </w:r>
      <w:r w:rsidRPr="00140B42">
        <w:rPr>
          <w:rFonts w:ascii="Times New Roman" w:hAnsi="Times New Roman"/>
          <w:szCs w:val="28"/>
          <w:lang w:val="uk-UA"/>
        </w:rPr>
        <w:t xml:space="preserve">ки </w:t>
      </w:r>
      <w:r w:rsidRPr="00140B42">
        <w:rPr>
          <w:rFonts w:ascii="Times New Roman" w:hAnsi="Times New Roman"/>
          <w:szCs w:val="28"/>
        </w:rPr>
        <w:t>1</w:t>
      </w:r>
      <w:r w:rsidRPr="00140B42">
        <w:rPr>
          <w:rFonts w:ascii="Times New Roman" w:hAnsi="Times New Roman"/>
          <w:szCs w:val="28"/>
          <w:lang w:val="uk-UA"/>
        </w:rPr>
        <w:t xml:space="preserve">,2,5 до цього рішення </w:t>
      </w:r>
      <w:r w:rsidRPr="00140B42">
        <w:rPr>
          <w:rFonts w:ascii="Times New Roman" w:hAnsi="Times New Roman"/>
          <w:szCs w:val="28"/>
        </w:rPr>
        <w:t xml:space="preserve"> (дода</w:t>
      </w:r>
      <w:r w:rsidRPr="00140B42">
        <w:rPr>
          <w:rFonts w:ascii="Times New Roman" w:hAnsi="Times New Roman"/>
          <w:szCs w:val="28"/>
          <w:lang w:val="uk-UA"/>
        </w:rPr>
        <w:t>ю</w:t>
      </w:r>
      <w:r w:rsidRPr="00140B42">
        <w:rPr>
          <w:rFonts w:ascii="Times New Roman" w:hAnsi="Times New Roman"/>
          <w:szCs w:val="28"/>
        </w:rPr>
        <w:t>ться).</w:t>
      </w:r>
    </w:p>
    <w:p w:rsidR="004007D9" w:rsidRPr="00140B42" w:rsidRDefault="004007D9" w:rsidP="006A5581">
      <w:pPr>
        <w:numPr>
          <w:ilvl w:val="0"/>
          <w:numId w:val="40"/>
        </w:numPr>
        <w:overflowPunct/>
        <w:autoSpaceDE/>
        <w:autoSpaceDN/>
        <w:adjustRightInd/>
        <w:rPr>
          <w:rFonts w:ascii="Times New Roman" w:hAnsi="Times New Roman"/>
          <w:szCs w:val="28"/>
        </w:rPr>
      </w:pPr>
      <w:r w:rsidRPr="00140B42">
        <w:rPr>
          <w:rFonts w:ascii="Times New Roman" w:hAnsi="Times New Roman"/>
          <w:szCs w:val="28"/>
        </w:rPr>
        <w:t>Контроль за виконанням даного рішення покласти на постійну комісію з питань соціально-економічного розвитку, комунального господарства та управління комунальною власністю громади (голова Геращенко В.М).</w:t>
      </w:r>
    </w:p>
    <w:p w:rsidR="004007D9" w:rsidRPr="00140B42" w:rsidRDefault="004007D9" w:rsidP="004007D9">
      <w:pPr>
        <w:pStyle w:val="29"/>
        <w:ind w:left="0" w:firstLine="0"/>
        <w:rPr>
          <w:rFonts w:ascii="Times New Roman" w:hAnsi="Times New Roman"/>
          <w:szCs w:val="28"/>
          <w:lang w:val="uk-UA"/>
        </w:rPr>
      </w:pPr>
    </w:p>
    <w:p w:rsidR="004007D9" w:rsidRPr="00140B42" w:rsidRDefault="004007D9" w:rsidP="004007D9">
      <w:pPr>
        <w:rPr>
          <w:rFonts w:ascii="Times New Roman" w:hAnsi="Times New Roman"/>
          <w:szCs w:val="28"/>
          <w:lang w:val="uk-UA"/>
        </w:rPr>
      </w:pPr>
      <w:r w:rsidRPr="00140B42">
        <w:rPr>
          <w:rFonts w:ascii="Times New Roman" w:hAnsi="Times New Roman"/>
          <w:szCs w:val="28"/>
        </w:rPr>
        <w:t xml:space="preserve">Міський голова </w:t>
      </w:r>
      <w:r w:rsidRPr="00140B42">
        <w:rPr>
          <w:rFonts w:ascii="Times New Roman" w:hAnsi="Times New Roman"/>
          <w:szCs w:val="28"/>
        </w:rPr>
        <w:tab/>
      </w:r>
      <w:r w:rsidRPr="00140B42">
        <w:rPr>
          <w:rFonts w:ascii="Times New Roman" w:hAnsi="Times New Roman"/>
          <w:szCs w:val="28"/>
        </w:rPr>
        <w:tab/>
      </w:r>
      <w:r w:rsidRPr="00140B42">
        <w:rPr>
          <w:rFonts w:ascii="Times New Roman" w:hAnsi="Times New Roman"/>
          <w:szCs w:val="28"/>
        </w:rPr>
        <w:tab/>
      </w:r>
      <w:r w:rsidRPr="00140B42">
        <w:rPr>
          <w:rFonts w:ascii="Times New Roman" w:hAnsi="Times New Roman"/>
          <w:szCs w:val="28"/>
        </w:rPr>
        <w:tab/>
      </w:r>
      <w:r w:rsidRPr="00140B42">
        <w:rPr>
          <w:rFonts w:ascii="Times New Roman" w:hAnsi="Times New Roman"/>
          <w:szCs w:val="28"/>
        </w:rPr>
        <w:tab/>
      </w:r>
      <w:r w:rsidRPr="00140B42">
        <w:rPr>
          <w:rFonts w:ascii="Times New Roman" w:hAnsi="Times New Roman"/>
          <w:szCs w:val="28"/>
        </w:rPr>
        <w:tab/>
      </w:r>
      <w:r w:rsidRPr="00140B42">
        <w:rPr>
          <w:rFonts w:ascii="Times New Roman" w:hAnsi="Times New Roman"/>
          <w:szCs w:val="28"/>
        </w:rPr>
        <w:tab/>
      </w:r>
      <w:r w:rsidRPr="00140B42">
        <w:rPr>
          <w:rFonts w:ascii="Times New Roman" w:hAnsi="Times New Roman"/>
          <w:szCs w:val="28"/>
        </w:rPr>
        <w:tab/>
        <w:t>О.М.Левченко</w:t>
      </w:r>
    </w:p>
    <w:p w:rsidR="004007D9" w:rsidRPr="00140B42" w:rsidRDefault="004007D9" w:rsidP="004007D9">
      <w:pPr>
        <w:rPr>
          <w:rFonts w:ascii="Times New Roman" w:hAnsi="Times New Roman"/>
          <w:szCs w:val="28"/>
        </w:rPr>
      </w:pPr>
      <w:r w:rsidRPr="00140B42">
        <w:rPr>
          <w:rFonts w:ascii="Times New Roman" w:hAnsi="Times New Roman"/>
          <w:szCs w:val="28"/>
        </w:rPr>
        <w:t xml:space="preserve">м. Обухів </w:t>
      </w:r>
    </w:p>
    <w:p w:rsidR="004007D9" w:rsidRPr="00140B42" w:rsidRDefault="004007D9" w:rsidP="004007D9">
      <w:pPr>
        <w:rPr>
          <w:rFonts w:ascii="Times New Roman" w:hAnsi="Times New Roman"/>
          <w:szCs w:val="28"/>
        </w:rPr>
      </w:pPr>
      <w:r w:rsidRPr="00140B42">
        <w:rPr>
          <w:rFonts w:ascii="Times New Roman" w:hAnsi="Times New Roman"/>
          <w:szCs w:val="28"/>
        </w:rPr>
        <w:t>№</w:t>
      </w:r>
      <w:r w:rsidRPr="00140B42">
        <w:rPr>
          <w:rFonts w:ascii="Times New Roman" w:hAnsi="Times New Roman"/>
          <w:szCs w:val="28"/>
          <w:lang w:val="uk-UA"/>
        </w:rPr>
        <w:t>_____</w:t>
      </w:r>
      <w:r w:rsidRPr="00140B42">
        <w:rPr>
          <w:rFonts w:ascii="Times New Roman" w:hAnsi="Times New Roman"/>
          <w:szCs w:val="28"/>
        </w:rPr>
        <w:t xml:space="preserve">- </w:t>
      </w:r>
      <w:r w:rsidRPr="00140B42">
        <w:rPr>
          <w:rFonts w:ascii="Times New Roman" w:hAnsi="Times New Roman"/>
          <w:szCs w:val="28"/>
          <w:lang w:val="uk-UA"/>
        </w:rPr>
        <w:t>3</w:t>
      </w:r>
      <w:r w:rsidRPr="00140B42">
        <w:rPr>
          <w:rFonts w:ascii="Times New Roman" w:hAnsi="Times New Roman"/>
          <w:szCs w:val="28"/>
        </w:rPr>
        <w:t>-</w:t>
      </w:r>
      <w:r w:rsidRPr="00140B42">
        <w:rPr>
          <w:rFonts w:ascii="Times New Roman" w:hAnsi="Times New Roman"/>
          <w:szCs w:val="28"/>
          <w:lang w:val="en-US"/>
        </w:rPr>
        <w:t>VII</w:t>
      </w:r>
    </w:p>
    <w:p w:rsidR="004007D9" w:rsidRPr="00140B42" w:rsidRDefault="004007D9" w:rsidP="004007D9">
      <w:pPr>
        <w:rPr>
          <w:rFonts w:ascii="Times New Roman" w:hAnsi="Times New Roman"/>
          <w:szCs w:val="28"/>
        </w:rPr>
      </w:pPr>
      <w:r w:rsidRPr="00140B42">
        <w:rPr>
          <w:rFonts w:ascii="Times New Roman" w:hAnsi="Times New Roman"/>
          <w:szCs w:val="28"/>
        </w:rPr>
        <w:t xml:space="preserve">від  </w:t>
      </w:r>
      <w:r w:rsidRPr="00140B42">
        <w:rPr>
          <w:rFonts w:ascii="Times New Roman" w:hAnsi="Times New Roman"/>
          <w:szCs w:val="28"/>
          <w:lang w:val="uk-UA"/>
        </w:rPr>
        <w:t>„____” грудня</w:t>
      </w:r>
      <w:r w:rsidRPr="00140B42">
        <w:rPr>
          <w:rFonts w:ascii="Times New Roman" w:hAnsi="Times New Roman"/>
          <w:szCs w:val="28"/>
        </w:rPr>
        <w:t xml:space="preserve"> 201</w:t>
      </w:r>
      <w:r w:rsidRPr="00140B42">
        <w:rPr>
          <w:rFonts w:ascii="Times New Roman" w:hAnsi="Times New Roman"/>
          <w:szCs w:val="28"/>
          <w:lang w:val="uk-UA"/>
        </w:rPr>
        <w:t>5</w:t>
      </w:r>
      <w:r w:rsidRPr="00140B42">
        <w:rPr>
          <w:rFonts w:ascii="Times New Roman" w:hAnsi="Times New Roman"/>
          <w:szCs w:val="28"/>
        </w:rPr>
        <w:t xml:space="preserve"> року </w:t>
      </w:r>
    </w:p>
    <w:p w:rsidR="004007D9" w:rsidRDefault="004007D9" w:rsidP="004007D9">
      <w:pPr>
        <w:rPr>
          <w:rFonts w:ascii="Times New Roman" w:hAnsi="Times New Roman"/>
          <w:sz w:val="24"/>
          <w:szCs w:val="24"/>
          <w:lang w:val="uk-UA"/>
        </w:rPr>
      </w:pPr>
      <w:r w:rsidRPr="00140B42">
        <w:rPr>
          <w:rFonts w:ascii="Times New Roman" w:hAnsi="Times New Roman"/>
          <w:sz w:val="24"/>
          <w:szCs w:val="24"/>
        </w:rPr>
        <w:t>вик. Вяхірєв М.</w:t>
      </w:r>
      <w:r w:rsidRPr="00140B42">
        <w:rPr>
          <w:rFonts w:ascii="Times New Roman" w:hAnsi="Times New Roman"/>
          <w:sz w:val="24"/>
          <w:szCs w:val="24"/>
          <w:lang w:val="uk-UA"/>
        </w:rPr>
        <w:t>О.</w:t>
      </w:r>
    </w:p>
    <w:p w:rsidR="00CA2BA1" w:rsidRDefault="00CA2BA1" w:rsidP="004007D9">
      <w:pPr>
        <w:rPr>
          <w:rFonts w:ascii="Times New Roman" w:hAnsi="Times New Roman"/>
          <w:sz w:val="24"/>
          <w:szCs w:val="24"/>
          <w:lang w:val="uk-UA"/>
        </w:rPr>
      </w:pPr>
    </w:p>
    <w:p w:rsidR="00CA2BA1" w:rsidRDefault="00CA2BA1" w:rsidP="004007D9">
      <w:pPr>
        <w:rPr>
          <w:rFonts w:ascii="Times New Roman" w:hAnsi="Times New Roman"/>
          <w:sz w:val="24"/>
          <w:szCs w:val="24"/>
          <w:lang w:val="uk-UA"/>
        </w:rPr>
      </w:pPr>
    </w:p>
    <w:p w:rsidR="00CA2BA1" w:rsidRDefault="00CA2BA1" w:rsidP="004007D9">
      <w:pPr>
        <w:rPr>
          <w:rFonts w:ascii="Times New Roman" w:hAnsi="Times New Roman"/>
          <w:sz w:val="24"/>
          <w:szCs w:val="24"/>
          <w:lang w:val="uk-UA"/>
        </w:rPr>
      </w:pPr>
    </w:p>
    <w:p w:rsidR="00CA2BA1" w:rsidRDefault="00CA2BA1" w:rsidP="004007D9">
      <w:pPr>
        <w:rPr>
          <w:rFonts w:ascii="Times New Roman" w:hAnsi="Times New Roman"/>
          <w:sz w:val="24"/>
          <w:szCs w:val="24"/>
          <w:lang w:val="uk-UA"/>
        </w:rPr>
      </w:pPr>
    </w:p>
    <w:p w:rsidR="00CA2BA1" w:rsidRDefault="00CA2BA1" w:rsidP="004007D9">
      <w:pPr>
        <w:rPr>
          <w:rFonts w:ascii="Times New Roman" w:hAnsi="Times New Roman"/>
          <w:sz w:val="24"/>
          <w:szCs w:val="24"/>
          <w:lang w:val="uk-UA"/>
        </w:rPr>
      </w:pPr>
    </w:p>
    <w:p w:rsidR="00CA2BA1" w:rsidRDefault="00CA2BA1" w:rsidP="004007D9">
      <w:pPr>
        <w:rPr>
          <w:rFonts w:ascii="Times New Roman" w:hAnsi="Times New Roman"/>
          <w:sz w:val="24"/>
          <w:szCs w:val="24"/>
          <w:lang w:val="uk-UA"/>
        </w:rPr>
      </w:pPr>
    </w:p>
    <w:p w:rsidR="00CA2BA1" w:rsidRDefault="00CA2BA1" w:rsidP="004007D9">
      <w:pPr>
        <w:rPr>
          <w:rFonts w:ascii="Times New Roman" w:hAnsi="Times New Roman"/>
          <w:sz w:val="24"/>
          <w:szCs w:val="24"/>
          <w:lang w:val="uk-UA"/>
        </w:rPr>
      </w:pPr>
    </w:p>
    <w:p w:rsidR="00CA2BA1" w:rsidRDefault="00CA2BA1" w:rsidP="004007D9">
      <w:pPr>
        <w:rPr>
          <w:rFonts w:ascii="Times New Roman" w:hAnsi="Times New Roman"/>
          <w:sz w:val="24"/>
          <w:szCs w:val="24"/>
          <w:lang w:val="uk-UA"/>
        </w:rPr>
      </w:pPr>
    </w:p>
    <w:p w:rsidR="00CA2BA1" w:rsidRDefault="00CA2BA1" w:rsidP="004007D9">
      <w:pPr>
        <w:rPr>
          <w:rFonts w:ascii="Times New Roman" w:hAnsi="Times New Roman"/>
          <w:sz w:val="24"/>
          <w:szCs w:val="24"/>
          <w:lang w:val="uk-UA"/>
        </w:rPr>
      </w:pPr>
    </w:p>
    <w:p w:rsidR="00CA2BA1" w:rsidRPr="00140B42" w:rsidRDefault="00CA2BA1" w:rsidP="004007D9">
      <w:pPr>
        <w:rPr>
          <w:rFonts w:ascii="Times New Roman" w:hAnsi="Times New Roman"/>
          <w:sz w:val="24"/>
          <w:szCs w:val="24"/>
          <w:lang w:val="uk-UA"/>
        </w:rPr>
      </w:pPr>
    </w:p>
    <w:tbl>
      <w:tblPr>
        <w:tblW w:w="11168" w:type="dxa"/>
        <w:tblInd w:w="-1321" w:type="dxa"/>
        <w:tblLook w:val="04A0"/>
      </w:tblPr>
      <w:tblGrid>
        <w:gridCol w:w="496"/>
        <w:gridCol w:w="8681"/>
        <w:gridCol w:w="1991"/>
      </w:tblGrid>
      <w:tr w:rsidR="004007D9" w:rsidRPr="00140B42" w:rsidTr="00CA2BA1">
        <w:trPr>
          <w:trHeight w:val="375"/>
        </w:trPr>
        <w:tc>
          <w:tcPr>
            <w:tcW w:w="496" w:type="dxa"/>
            <w:tcBorders>
              <w:top w:val="nil"/>
              <w:left w:val="nil"/>
              <w:bottom w:val="nil"/>
              <w:right w:val="nil"/>
            </w:tcBorders>
            <w:shd w:val="clear" w:color="000000" w:fill="FFFFFF"/>
            <w:noWrap/>
            <w:vAlign w:val="bottom"/>
            <w:hideMark/>
          </w:tcPr>
          <w:p w:rsidR="004007D9" w:rsidRPr="00140B42" w:rsidRDefault="004007D9" w:rsidP="004007D9">
            <w:pPr>
              <w:overflowPunct/>
              <w:autoSpaceDE/>
              <w:autoSpaceDN/>
              <w:adjustRightInd/>
              <w:jc w:val="center"/>
              <w:rPr>
                <w:rFonts w:ascii="Times New Roman" w:hAnsi="Times New Roman"/>
                <w:sz w:val="20"/>
                <w:lang w:val="uk-UA" w:eastAsia="uk-UA"/>
              </w:rPr>
            </w:pPr>
            <w:r w:rsidRPr="00140B42">
              <w:rPr>
                <w:rFonts w:ascii="Times New Roman" w:hAnsi="Times New Roman"/>
                <w:sz w:val="20"/>
                <w:lang w:val="uk-UA" w:eastAsia="uk-UA"/>
              </w:rPr>
              <w:lastRenderedPageBreak/>
              <w:t> </w:t>
            </w:r>
          </w:p>
        </w:tc>
        <w:tc>
          <w:tcPr>
            <w:tcW w:w="8681" w:type="dxa"/>
            <w:tcBorders>
              <w:top w:val="nil"/>
              <w:left w:val="nil"/>
              <w:bottom w:val="nil"/>
              <w:right w:val="nil"/>
            </w:tcBorders>
            <w:shd w:val="clear" w:color="000000" w:fill="FFFFFF"/>
            <w:vAlign w:val="bottom"/>
            <w:hideMark/>
          </w:tcPr>
          <w:p w:rsidR="004007D9" w:rsidRPr="00140B42" w:rsidRDefault="004007D9" w:rsidP="004007D9">
            <w:pPr>
              <w:overflowPunct/>
              <w:autoSpaceDE/>
              <w:autoSpaceDN/>
              <w:adjustRightInd/>
              <w:jc w:val="center"/>
              <w:rPr>
                <w:rFonts w:ascii="Times New Roman" w:hAnsi="Times New Roman"/>
                <w:b/>
                <w:bCs/>
                <w:i/>
                <w:iCs/>
                <w:color w:val="FF0000"/>
                <w:sz w:val="36"/>
                <w:szCs w:val="36"/>
                <w:lang w:val="uk-UA" w:eastAsia="uk-UA"/>
              </w:rPr>
            </w:pPr>
            <w:r w:rsidRPr="00140B42">
              <w:rPr>
                <w:rFonts w:ascii="Times New Roman" w:hAnsi="Times New Roman"/>
                <w:b/>
                <w:bCs/>
                <w:i/>
                <w:iCs/>
                <w:color w:val="FF0000"/>
                <w:sz w:val="36"/>
                <w:szCs w:val="36"/>
                <w:lang w:val="uk-UA" w:eastAsia="uk-UA"/>
              </w:rPr>
              <w:t> </w:t>
            </w:r>
          </w:p>
        </w:tc>
        <w:tc>
          <w:tcPr>
            <w:tcW w:w="1991" w:type="dxa"/>
            <w:vMerge w:val="restart"/>
            <w:tcBorders>
              <w:top w:val="nil"/>
              <w:left w:val="nil"/>
              <w:bottom w:val="nil"/>
              <w:right w:val="nil"/>
            </w:tcBorders>
            <w:shd w:val="clear" w:color="000000" w:fill="FFFFFF"/>
            <w:vAlign w:val="center"/>
            <w:hideMark/>
          </w:tcPr>
          <w:p w:rsidR="004007D9" w:rsidRPr="00140B42" w:rsidRDefault="004007D9" w:rsidP="004007D9">
            <w:pPr>
              <w:overflowPunct/>
              <w:autoSpaceDE/>
              <w:autoSpaceDN/>
              <w:adjustRightInd/>
              <w:jc w:val="center"/>
              <w:rPr>
                <w:rFonts w:ascii="Times New Roman" w:hAnsi="Times New Roman"/>
                <w:b/>
                <w:bCs/>
                <w:i/>
                <w:iCs/>
                <w:sz w:val="16"/>
                <w:szCs w:val="16"/>
                <w:lang w:val="uk-UA" w:eastAsia="uk-UA"/>
              </w:rPr>
            </w:pPr>
            <w:r w:rsidRPr="00140B42">
              <w:rPr>
                <w:rFonts w:ascii="Times New Roman" w:hAnsi="Times New Roman"/>
                <w:b/>
                <w:bCs/>
                <w:i/>
                <w:iCs/>
                <w:sz w:val="16"/>
                <w:szCs w:val="16"/>
                <w:lang w:val="uk-UA" w:eastAsia="uk-UA"/>
              </w:rPr>
              <w:t xml:space="preserve">Додаток №1  до рішення Обухівської міської ради  сесії </w:t>
            </w:r>
            <w:r w:rsidRPr="00140B42">
              <w:rPr>
                <w:rFonts w:ascii="Times New Roman" w:hAnsi="Times New Roman"/>
                <w:b/>
                <w:bCs/>
                <w:i/>
                <w:iCs/>
                <w:color w:val="000000"/>
                <w:sz w:val="16"/>
                <w:szCs w:val="16"/>
                <w:lang w:val="uk-UA" w:eastAsia="uk-UA"/>
              </w:rPr>
              <w:t xml:space="preserve"> №___ 3- ѴII скликання </w:t>
            </w:r>
            <w:r w:rsidRPr="00140B42">
              <w:rPr>
                <w:rFonts w:ascii="Times New Roman" w:hAnsi="Times New Roman"/>
                <w:b/>
                <w:bCs/>
                <w:i/>
                <w:iCs/>
                <w:sz w:val="16"/>
                <w:szCs w:val="16"/>
                <w:lang w:val="uk-UA" w:eastAsia="uk-UA"/>
              </w:rPr>
              <w:t>від 24.12.15р.</w:t>
            </w:r>
          </w:p>
        </w:tc>
      </w:tr>
      <w:tr w:rsidR="004007D9" w:rsidRPr="00140B42" w:rsidTr="00CA2BA1">
        <w:trPr>
          <w:trHeight w:val="810"/>
        </w:trPr>
        <w:tc>
          <w:tcPr>
            <w:tcW w:w="496" w:type="dxa"/>
            <w:tcBorders>
              <w:top w:val="nil"/>
              <w:left w:val="nil"/>
              <w:bottom w:val="nil"/>
              <w:right w:val="nil"/>
            </w:tcBorders>
            <w:shd w:val="clear" w:color="000000" w:fill="FFFFFF"/>
            <w:vAlign w:val="bottom"/>
            <w:hideMark/>
          </w:tcPr>
          <w:p w:rsidR="004007D9" w:rsidRPr="00140B42" w:rsidRDefault="004007D9" w:rsidP="004007D9">
            <w:pPr>
              <w:overflowPunct/>
              <w:autoSpaceDE/>
              <w:autoSpaceDN/>
              <w:adjustRightInd/>
              <w:jc w:val="center"/>
              <w:rPr>
                <w:rFonts w:ascii="Times New Roman" w:hAnsi="Times New Roman"/>
                <w:b/>
                <w:bCs/>
                <w:i/>
                <w:iCs/>
                <w:sz w:val="16"/>
                <w:szCs w:val="16"/>
                <w:lang w:val="uk-UA" w:eastAsia="uk-UA"/>
              </w:rPr>
            </w:pPr>
            <w:r w:rsidRPr="00140B42">
              <w:rPr>
                <w:rFonts w:ascii="Times New Roman" w:hAnsi="Times New Roman"/>
                <w:b/>
                <w:bCs/>
                <w:i/>
                <w:iCs/>
                <w:sz w:val="16"/>
                <w:szCs w:val="16"/>
                <w:lang w:val="uk-UA" w:eastAsia="uk-UA"/>
              </w:rPr>
              <w:t> </w:t>
            </w:r>
          </w:p>
        </w:tc>
        <w:tc>
          <w:tcPr>
            <w:tcW w:w="8681" w:type="dxa"/>
            <w:tcBorders>
              <w:top w:val="nil"/>
              <w:left w:val="nil"/>
              <w:bottom w:val="nil"/>
              <w:right w:val="nil"/>
            </w:tcBorders>
            <w:shd w:val="clear" w:color="000000" w:fill="FFFFFF"/>
            <w:vAlign w:val="bottom"/>
            <w:hideMark/>
          </w:tcPr>
          <w:p w:rsidR="004007D9" w:rsidRPr="00140B42" w:rsidRDefault="004007D9" w:rsidP="004007D9">
            <w:pPr>
              <w:overflowPunct/>
              <w:autoSpaceDE/>
              <w:autoSpaceDN/>
              <w:adjustRightInd/>
              <w:rPr>
                <w:rFonts w:ascii="Times New Roman" w:hAnsi="Times New Roman"/>
                <w:b/>
                <w:bCs/>
                <w:i/>
                <w:iCs/>
                <w:sz w:val="16"/>
                <w:szCs w:val="16"/>
                <w:lang w:val="uk-UA" w:eastAsia="uk-UA"/>
              </w:rPr>
            </w:pPr>
            <w:r w:rsidRPr="00140B42">
              <w:rPr>
                <w:rFonts w:ascii="Times New Roman" w:hAnsi="Times New Roman"/>
                <w:b/>
                <w:bCs/>
                <w:i/>
                <w:iCs/>
                <w:sz w:val="16"/>
                <w:szCs w:val="16"/>
                <w:lang w:val="uk-UA" w:eastAsia="uk-UA"/>
              </w:rPr>
              <w:t> </w:t>
            </w:r>
          </w:p>
        </w:tc>
        <w:tc>
          <w:tcPr>
            <w:tcW w:w="1991" w:type="dxa"/>
            <w:vMerge/>
            <w:tcBorders>
              <w:top w:val="nil"/>
              <w:left w:val="nil"/>
              <w:bottom w:val="nil"/>
              <w:right w:val="nil"/>
            </w:tcBorders>
            <w:vAlign w:val="center"/>
            <w:hideMark/>
          </w:tcPr>
          <w:p w:rsidR="004007D9" w:rsidRPr="00140B42" w:rsidRDefault="004007D9" w:rsidP="004007D9">
            <w:pPr>
              <w:overflowPunct/>
              <w:autoSpaceDE/>
              <w:autoSpaceDN/>
              <w:adjustRightInd/>
              <w:rPr>
                <w:rFonts w:ascii="Times New Roman" w:hAnsi="Times New Roman"/>
                <w:b/>
                <w:bCs/>
                <w:i/>
                <w:iCs/>
                <w:sz w:val="16"/>
                <w:szCs w:val="16"/>
                <w:lang w:val="uk-UA" w:eastAsia="uk-UA"/>
              </w:rPr>
            </w:pPr>
          </w:p>
        </w:tc>
      </w:tr>
      <w:tr w:rsidR="004007D9" w:rsidRPr="00140B42" w:rsidTr="00CA2BA1">
        <w:trPr>
          <w:trHeight w:val="390"/>
        </w:trPr>
        <w:tc>
          <w:tcPr>
            <w:tcW w:w="11168" w:type="dxa"/>
            <w:gridSpan w:val="3"/>
            <w:tcBorders>
              <w:top w:val="single" w:sz="4" w:space="0" w:color="auto"/>
              <w:left w:val="single" w:sz="4" w:space="0" w:color="auto"/>
              <w:bottom w:val="single" w:sz="4" w:space="0" w:color="auto"/>
              <w:right w:val="single" w:sz="4" w:space="0" w:color="auto"/>
            </w:tcBorders>
            <w:shd w:val="clear" w:color="000000" w:fill="FFFFFF"/>
            <w:vAlign w:val="bottom"/>
            <w:hideMark/>
          </w:tcPr>
          <w:p w:rsidR="004007D9" w:rsidRPr="00140B42" w:rsidRDefault="004007D9" w:rsidP="004007D9">
            <w:pPr>
              <w:overflowPunct/>
              <w:autoSpaceDE/>
              <w:autoSpaceDN/>
              <w:adjustRightInd/>
              <w:jc w:val="center"/>
              <w:rPr>
                <w:rFonts w:ascii="Times New Roman" w:hAnsi="Times New Roman"/>
                <w:b/>
                <w:bCs/>
                <w:i/>
                <w:iCs/>
                <w:color w:val="000000"/>
                <w:sz w:val="16"/>
                <w:szCs w:val="16"/>
                <w:lang w:val="uk-UA" w:eastAsia="uk-UA"/>
              </w:rPr>
            </w:pPr>
            <w:r w:rsidRPr="00140B42">
              <w:rPr>
                <w:rFonts w:ascii="Times New Roman" w:hAnsi="Times New Roman"/>
                <w:b/>
                <w:bCs/>
                <w:i/>
                <w:iCs/>
                <w:color w:val="000000"/>
                <w:sz w:val="16"/>
                <w:szCs w:val="16"/>
                <w:lang w:val="uk-UA" w:eastAsia="uk-UA"/>
              </w:rPr>
              <w:t xml:space="preserve"> Титульний список робіт на території Обухівської міської ради  на 2015 рік</w:t>
            </w:r>
          </w:p>
        </w:tc>
      </w:tr>
      <w:tr w:rsidR="004007D9" w:rsidRPr="00140B42" w:rsidTr="00CA2BA1">
        <w:trPr>
          <w:trHeight w:val="255"/>
        </w:trPr>
        <w:tc>
          <w:tcPr>
            <w:tcW w:w="496" w:type="dxa"/>
            <w:vMerge w:val="restart"/>
            <w:tcBorders>
              <w:top w:val="nil"/>
              <w:left w:val="single" w:sz="4" w:space="0" w:color="auto"/>
              <w:bottom w:val="single" w:sz="4" w:space="0" w:color="000000"/>
              <w:right w:val="single" w:sz="4" w:space="0" w:color="auto"/>
            </w:tcBorders>
            <w:shd w:val="clear" w:color="000000" w:fill="FFFFFF"/>
            <w:vAlign w:val="bottom"/>
            <w:hideMark/>
          </w:tcPr>
          <w:p w:rsidR="004007D9" w:rsidRPr="00140B42" w:rsidRDefault="004007D9" w:rsidP="004007D9">
            <w:pPr>
              <w:overflowPunct/>
              <w:autoSpaceDE/>
              <w:autoSpaceDN/>
              <w:adjustRightInd/>
              <w:jc w:val="center"/>
              <w:rPr>
                <w:rFonts w:ascii="Times New Roman" w:hAnsi="Times New Roman"/>
                <w:b/>
                <w:bCs/>
                <w:color w:val="000000"/>
                <w:sz w:val="16"/>
                <w:szCs w:val="16"/>
                <w:lang w:val="uk-UA" w:eastAsia="uk-UA"/>
              </w:rPr>
            </w:pPr>
            <w:r w:rsidRPr="00140B42">
              <w:rPr>
                <w:rFonts w:ascii="Times New Roman" w:hAnsi="Times New Roman"/>
                <w:b/>
                <w:bCs/>
                <w:color w:val="000000"/>
                <w:sz w:val="16"/>
                <w:szCs w:val="16"/>
                <w:lang w:val="uk-UA" w:eastAsia="uk-UA"/>
              </w:rPr>
              <w:t xml:space="preserve">№ п\п                   </w:t>
            </w:r>
          </w:p>
        </w:tc>
        <w:tc>
          <w:tcPr>
            <w:tcW w:w="8681" w:type="dxa"/>
            <w:vMerge w:val="restart"/>
            <w:tcBorders>
              <w:top w:val="nil"/>
              <w:left w:val="single" w:sz="4" w:space="0" w:color="auto"/>
              <w:bottom w:val="single" w:sz="4" w:space="0" w:color="000000"/>
              <w:right w:val="single" w:sz="4" w:space="0" w:color="auto"/>
            </w:tcBorders>
            <w:shd w:val="clear" w:color="000000" w:fill="FFFFFF"/>
            <w:vAlign w:val="bottom"/>
            <w:hideMark/>
          </w:tcPr>
          <w:p w:rsidR="004007D9" w:rsidRPr="00140B42" w:rsidRDefault="004007D9" w:rsidP="004007D9">
            <w:pPr>
              <w:overflowPunct/>
              <w:autoSpaceDE/>
              <w:autoSpaceDN/>
              <w:adjustRightInd/>
              <w:jc w:val="center"/>
              <w:rPr>
                <w:rFonts w:ascii="Times New Roman" w:hAnsi="Times New Roman"/>
                <w:b/>
                <w:bCs/>
                <w:color w:val="000000"/>
                <w:sz w:val="16"/>
                <w:szCs w:val="16"/>
                <w:lang w:val="uk-UA" w:eastAsia="uk-UA"/>
              </w:rPr>
            </w:pPr>
            <w:r w:rsidRPr="00140B42">
              <w:rPr>
                <w:rFonts w:ascii="Times New Roman" w:hAnsi="Times New Roman"/>
                <w:b/>
                <w:bCs/>
                <w:color w:val="000000"/>
                <w:sz w:val="16"/>
                <w:szCs w:val="16"/>
                <w:lang w:val="uk-UA" w:eastAsia="uk-UA"/>
              </w:rPr>
              <w:t>Перелік обєктів будівництва</w:t>
            </w:r>
          </w:p>
        </w:tc>
        <w:tc>
          <w:tcPr>
            <w:tcW w:w="1991" w:type="dxa"/>
            <w:vMerge w:val="restart"/>
            <w:tcBorders>
              <w:top w:val="nil"/>
              <w:left w:val="single" w:sz="4" w:space="0" w:color="auto"/>
              <w:bottom w:val="single" w:sz="4" w:space="0" w:color="000000"/>
              <w:right w:val="single" w:sz="4" w:space="0" w:color="auto"/>
            </w:tcBorders>
            <w:shd w:val="clear" w:color="000000" w:fill="FFFFFF"/>
            <w:vAlign w:val="bottom"/>
            <w:hideMark/>
          </w:tcPr>
          <w:p w:rsidR="004007D9" w:rsidRPr="00140B42" w:rsidRDefault="004007D9" w:rsidP="004007D9">
            <w:pPr>
              <w:overflowPunct/>
              <w:autoSpaceDE/>
              <w:autoSpaceDN/>
              <w:adjustRightInd/>
              <w:jc w:val="center"/>
              <w:rPr>
                <w:rFonts w:ascii="Times New Roman" w:hAnsi="Times New Roman"/>
                <w:b/>
                <w:bCs/>
                <w:color w:val="000000"/>
                <w:sz w:val="16"/>
                <w:szCs w:val="16"/>
                <w:lang w:val="uk-UA" w:eastAsia="uk-UA"/>
              </w:rPr>
            </w:pPr>
            <w:r w:rsidRPr="00140B42">
              <w:rPr>
                <w:rFonts w:ascii="Times New Roman" w:hAnsi="Times New Roman"/>
                <w:b/>
                <w:bCs/>
                <w:color w:val="000000"/>
                <w:sz w:val="16"/>
                <w:szCs w:val="16"/>
                <w:lang w:val="uk-UA" w:eastAsia="uk-UA"/>
              </w:rPr>
              <w:t>Загальний обсяг фінансування будівництва</w:t>
            </w:r>
          </w:p>
        </w:tc>
      </w:tr>
      <w:tr w:rsidR="004007D9" w:rsidRPr="00140B42" w:rsidTr="00CA2BA1">
        <w:trPr>
          <w:trHeight w:val="540"/>
        </w:trPr>
        <w:tc>
          <w:tcPr>
            <w:tcW w:w="496" w:type="dxa"/>
            <w:vMerge/>
            <w:tcBorders>
              <w:top w:val="nil"/>
              <w:left w:val="single" w:sz="4" w:space="0" w:color="auto"/>
              <w:bottom w:val="single" w:sz="4" w:space="0" w:color="000000"/>
              <w:right w:val="single" w:sz="4" w:space="0" w:color="auto"/>
            </w:tcBorders>
            <w:vAlign w:val="center"/>
            <w:hideMark/>
          </w:tcPr>
          <w:p w:rsidR="004007D9" w:rsidRPr="00140B42" w:rsidRDefault="004007D9" w:rsidP="004007D9">
            <w:pPr>
              <w:overflowPunct/>
              <w:autoSpaceDE/>
              <w:autoSpaceDN/>
              <w:adjustRightInd/>
              <w:rPr>
                <w:rFonts w:ascii="Times New Roman" w:hAnsi="Times New Roman"/>
                <w:b/>
                <w:bCs/>
                <w:color w:val="000000"/>
                <w:sz w:val="16"/>
                <w:szCs w:val="16"/>
                <w:lang w:val="uk-UA" w:eastAsia="uk-UA"/>
              </w:rPr>
            </w:pPr>
          </w:p>
        </w:tc>
        <w:tc>
          <w:tcPr>
            <w:tcW w:w="8681" w:type="dxa"/>
            <w:vMerge/>
            <w:tcBorders>
              <w:top w:val="nil"/>
              <w:left w:val="single" w:sz="4" w:space="0" w:color="auto"/>
              <w:bottom w:val="single" w:sz="4" w:space="0" w:color="000000"/>
              <w:right w:val="single" w:sz="4" w:space="0" w:color="auto"/>
            </w:tcBorders>
            <w:vAlign w:val="center"/>
            <w:hideMark/>
          </w:tcPr>
          <w:p w:rsidR="004007D9" w:rsidRPr="00140B42" w:rsidRDefault="004007D9" w:rsidP="004007D9">
            <w:pPr>
              <w:overflowPunct/>
              <w:autoSpaceDE/>
              <w:autoSpaceDN/>
              <w:adjustRightInd/>
              <w:rPr>
                <w:rFonts w:ascii="Times New Roman" w:hAnsi="Times New Roman"/>
                <w:b/>
                <w:bCs/>
                <w:color w:val="000000"/>
                <w:sz w:val="16"/>
                <w:szCs w:val="16"/>
                <w:lang w:val="uk-UA" w:eastAsia="uk-UA"/>
              </w:rPr>
            </w:pPr>
          </w:p>
        </w:tc>
        <w:tc>
          <w:tcPr>
            <w:tcW w:w="1991" w:type="dxa"/>
            <w:vMerge/>
            <w:tcBorders>
              <w:top w:val="nil"/>
              <w:left w:val="single" w:sz="4" w:space="0" w:color="auto"/>
              <w:bottom w:val="single" w:sz="4" w:space="0" w:color="000000"/>
              <w:right w:val="single" w:sz="4" w:space="0" w:color="auto"/>
            </w:tcBorders>
            <w:vAlign w:val="center"/>
            <w:hideMark/>
          </w:tcPr>
          <w:p w:rsidR="004007D9" w:rsidRPr="00140B42" w:rsidRDefault="004007D9" w:rsidP="004007D9">
            <w:pPr>
              <w:overflowPunct/>
              <w:autoSpaceDE/>
              <w:autoSpaceDN/>
              <w:adjustRightInd/>
              <w:rPr>
                <w:rFonts w:ascii="Times New Roman" w:hAnsi="Times New Roman"/>
                <w:b/>
                <w:bCs/>
                <w:color w:val="000000"/>
                <w:sz w:val="16"/>
                <w:szCs w:val="16"/>
                <w:lang w:val="uk-UA" w:eastAsia="uk-UA"/>
              </w:rPr>
            </w:pPr>
          </w:p>
        </w:tc>
      </w:tr>
      <w:tr w:rsidR="004007D9" w:rsidRPr="00140B42" w:rsidTr="00CA2BA1">
        <w:trPr>
          <w:trHeight w:val="255"/>
        </w:trPr>
        <w:tc>
          <w:tcPr>
            <w:tcW w:w="11168" w:type="dxa"/>
            <w:gridSpan w:val="3"/>
            <w:tcBorders>
              <w:top w:val="single" w:sz="4" w:space="0" w:color="auto"/>
              <w:left w:val="single" w:sz="4" w:space="0" w:color="auto"/>
              <w:bottom w:val="single" w:sz="4" w:space="0" w:color="auto"/>
              <w:right w:val="single" w:sz="4" w:space="0" w:color="000000"/>
            </w:tcBorders>
            <w:shd w:val="clear" w:color="000000" w:fill="FFFFFF"/>
            <w:vAlign w:val="bottom"/>
            <w:hideMark/>
          </w:tcPr>
          <w:p w:rsidR="004007D9" w:rsidRPr="00140B42" w:rsidRDefault="004007D9" w:rsidP="004007D9">
            <w:pPr>
              <w:overflowPunct/>
              <w:autoSpaceDE/>
              <w:autoSpaceDN/>
              <w:adjustRightInd/>
              <w:jc w:val="center"/>
              <w:rPr>
                <w:rFonts w:ascii="Times New Roman" w:hAnsi="Times New Roman"/>
                <w:b/>
                <w:bCs/>
                <w:i/>
                <w:iCs/>
                <w:color w:val="000000"/>
                <w:sz w:val="16"/>
                <w:szCs w:val="16"/>
                <w:lang w:val="uk-UA" w:eastAsia="uk-UA"/>
              </w:rPr>
            </w:pPr>
            <w:r w:rsidRPr="00140B42">
              <w:rPr>
                <w:rFonts w:ascii="Times New Roman" w:hAnsi="Times New Roman"/>
                <w:b/>
                <w:bCs/>
                <w:i/>
                <w:iCs/>
                <w:color w:val="000000"/>
                <w:sz w:val="16"/>
                <w:szCs w:val="16"/>
                <w:lang w:val="uk-UA" w:eastAsia="uk-UA"/>
              </w:rPr>
              <w:t>Розділ І.Капітальний ремонт мереж теплопостачання, водопостачання та водовідведення</w:t>
            </w:r>
          </w:p>
        </w:tc>
      </w:tr>
      <w:tr w:rsidR="004007D9" w:rsidRPr="00140B42" w:rsidTr="00CA2BA1">
        <w:trPr>
          <w:trHeight w:val="480"/>
        </w:trPr>
        <w:tc>
          <w:tcPr>
            <w:tcW w:w="496" w:type="dxa"/>
            <w:tcBorders>
              <w:top w:val="nil"/>
              <w:left w:val="single" w:sz="4" w:space="0" w:color="auto"/>
              <w:bottom w:val="single" w:sz="4" w:space="0" w:color="auto"/>
              <w:right w:val="single" w:sz="4" w:space="0" w:color="auto"/>
            </w:tcBorders>
            <w:shd w:val="clear" w:color="000000" w:fill="FFFFFF"/>
            <w:noWrap/>
            <w:vAlign w:val="bottom"/>
            <w:hideMark/>
          </w:tcPr>
          <w:p w:rsidR="004007D9" w:rsidRPr="00140B42" w:rsidRDefault="004007D9" w:rsidP="004007D9">
            <w:pPr>
              <w:overflowPunct/>
              <w:autoSpaceDE/>
              <w:autoSpaceDN/>
              <w:adjustRightInd/>
              <w:jc w:val="center"/>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1.1</w:t>
            </w:r>
          </w:p>
        </w:tc>
        <w:tc>
          <w:tcPr>
            <w:tcW w:w="8681" w:type="dxa"/>
            <w:tcBorders>
              <w:top w:val="nil"/>
              <w:left w:val="nil"/>
              <w:bottom w:val="single" w:sz="4" w:space="0" w:color="auto"/>
              <w:right w:val="single" w:sz="4" w:space="0" w:color="auto"/>
            </w:tcBorders>
            <w:shd w:val="clear" w:color="000000" w:fill="FFFFFF"/>
            <w:noWrap/>
            <w:vAlign w:val="bottom"/>
            <w:hideMark/>
          </w:tcPr>
          <w:p w:rsidR="004007D9" w:rsidRPr="00140B42" w:rsidRDefault="004007D9" w:rsidP="004007D9">
            <w:pPr>
              <w:overflowPunct/>
              <w:autoSpaceDE/>
              <w:autoSpaceDN/>
              <w:adjustRightInd/>
              <w:jc w:val="both"/>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Виготовлення проектно-кошторисної документації на будівництво водоводу та автоматичного поливу паркової зони "Алеї пам'яті героїв небесної сотні" у м. Обухові (залишок)</w:t>
            </w:r>
          </w:p>
        </w:tc>
        <w:tc>
          <w:tcPr>
            <w:tcW w:w="1991" w:type="dxa"/>
            <w:tcBorders>
              <w:top w:val="nil"/>
              <w:left w:val="nil"/>
              <w:bottom w:val="single" w:sz="4" w:space="0" w:color="auto"/>
              <w:right w:val="single" w:sz="4" w:space="0" w:color="auto"/>
            </w:tcBorders>
            <w:shd w:val="clear" w:color="000000" w:fill="FFFFFF"/>
            <w:noWrap/>
            <w:vAlign w:val="bottom"/>
            <w:hideMark/>
          </w:tcPr>
          <w:p w:rsidR="004007D9" w:rsidRPr="00140B42" w:rsidRDefault="004007D9" w:rsidP="004007D9">
            <w:pPr>
              <w:overflowPunct/>
              <w:autoSpaceDE/>
              <w:autoSpaceDN/>
              <w:adjustRightInd/>
              <w:jc w:val="center"/>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 xml:space="preserve">5 000,00     </w:t>
            </w:r>
          </w:p>
        </w:tc>
      </w:tr>
      <w:tr w:rsidR="004007D9" w:rsidRPr="00140B42" w:rsidTr="00CA2BA1">
        <w:trPr>
          <w:trHeight w:val="450"/>
        </w:trPr>
        <w:tc>
          <w:tcPr>
            <w:tcW w:w="496" w:type="dxa"/>
            <w:tcBorders>
              <w:top w:val="nil"/>
              <w:left w:val="single" w:sz="4" w:space="0" w:color="auto"/>
              <w:bottom w:val="single" w:sz="4" w:space="0" w:color="auto"/>
              <w:right w:val="single" w:sz="4" w:space="0" w:color="auto"/>
            </w:tcBorders>
            <w:shd w:val="clear" w:color="000000" w:fill="FFFFFF"/>
            <w:noWrap/>
            <w:vAlign w:val="bottom"/>
            <w:hideMark/>
          </w:tcPr>
          <w:p w:rsidR="004007D9" w:rsidRPr="00140B42" w:rsidRDefault="004007D9" w:rsidP="004007D9">
            <w:pPr>
              <w:overflowPunct/>
              <w:autoSpaceDE/>
              <w:autoSpaceDN/>
              <w:adjustRightInd/>
              <w:jc w:val="center"/>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1.2</w:t>
            </w:r>
          </w:p>
        </w:tc>
        <w:tc>
          <w:tcPr>
            <w:tcW w:w="8681" w:type="dxa"/>
            <w:tcBorders>
              <w:top w:val="nil"/>
              <w:left w:val="nil"/>
              <w:bottom w:val="single" w:sz="4" w:space="0" w:color="auto"/>
              <w:right w:val="single" w:sz="4" w:space="0" w:color="auto"/>
            </w:tcBorders>
            <w:shd w:val="clear" w:color="000000" w:fill="FFFFFF"/>
            <w:noWrap/>
            <w:vAlign w:val="bottom"/>
            <w:hideMark/>
          </w:tcPr>
          <w:p w:rsidR="004007D9" w:rsidRPr="00140B42" w:rsidRDefault="004007D9" w:rsidP="004007D9">
            <w:pPr>
              <w:overflowPunct/>
              <w:autoSpaceDE/>
              <w:autoSpaceDN/>
              <w:adjustRightInd/>
              <w:jc w:val="both"/>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Будівництво водоводу та автоматичного поливу паркової зони "Алеї пам'яті героїв небесної сотні" у м. Обухові (залишок)</w:t>
            </w:r>
          </w:p>
        </w:tc>
        <w:tc>
          <w:tcPr>
            <w:tcW w:w="1991" w:type="dxa"/>
            <w:tcBorders>
              <w:top w:val="nil"/>
              <w:left w:val="nil"/>
              <w:bottom w:val="single" w:sz="4" w:space="0" w:color="auto"/>
              <w:right w:val="single" w:sz="4" w:space="0" w:color="auto"/>
            </w:tcBorders>
            <w:shd w:val="clear" w:color="000000" w:fill="FFFFFF"/>
            <w:noWrap/>
            <w:vAlign w:val="bottom"/>
            <w:hideMark/>
          </w:tcPr>
          <w:p w:rsidR="004007D9" w:rsidRPr="00140B42" w:rsidRDefault="004007D9" w:rsidP="004007D9">
            <w:pPr>
              <w:overflowPunct/>
              <w:autoSpaceDE/>
              <w:autoSpaceDN/>
              <w:adjustRightInd/>
              <w:jc w:val="center"/>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 xml:space="preserve">35 000,00     </w:t>
            </w:r>
          </w:p>
        </w:tc>
      </w:tr>
      <w:tr w:rsidR="004007D9" w:rsidRPr="00140B42" w:rsidTr="00CA2BA1">
        <w:trPr>
          <w:trHeight w:val="450"/>
        </w:trPr>
        <w:tc>
          <w:tcPr>
            <w:tcW w:w="496" w:type="dxa"/>
            <w:tcBorders>
              <w:top w:val="nil"/>
              <w:left w:val="single" w:sz="4" w:space="0" w:color="auto"/>
              <w:bottom w:val="single" w:sz="4" w:space="0" w:color="auto"/>
              <w:right w:val="single" w:sz="4" w:space="0" w:color="auto"/>
            </w:tcBorders>
            <w:shd w:val="clear" w:color="000000" w:fill="FFFFFF"/>
            <w:noWrap/>
            <w:vAlign w:val="bottom"/>
            <w:hideMark/>
          </w:tcPr>
          <w:p w:rsidR="004007D9" w:rsidRPr="00140B42" w:rsidRDefault="004007D9" w:rsidP="004007D9">
            <w:pPr>
              <w:overflowPunct/>
              <w:autoSpaceDE/>
              <w:autoSpaceDN/>
              <w:adjustRightInd/>
              <w:jc w:val="center"/>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1.3</w:t>
            </w:r>
          </w:p>
        </w:tc>
        <w:tc>
          <w:tcPr>
            <w:tcW w:w="8681" w:type="dxa"/>
            <w:tcBorders>
              <w:top w:val="nil"/>
              <w:left w:val="nil"/>
              <w:bottom w:val="single" w:sz="4" w:space="0" w:color="auto"/>
              <w:right w:val="single" w:sz="4" w:space="0" w:color="auto"/>
            </w:tcBorders>
            <w:shd w:val="clear" w:color="000000" w:fill="FFFFFF"/>
            <w:noWrap/>
            <w:vAlign w:val="bottom"/>
            <w:hideMark/>
          </w:tcPr>
          <w:p w:rsidR="004007D9" w:rsidRPr="00140B42" w:rsidRDefault="004007D9" w:rsidP="004007D9">
            <w:pPr>
              <w:overflowPunct/>
              <w:autoSpaceDE/>
              <w:autoSpaceDN/>
              <w:adjustRightInd/>
              <w:jc w:val="both"/>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Капітальний ремонт  системи опалення ЦТДЮ"Романтік" по вул. Каштанова , 4  в місті Обухові, Київської області (залишок)</w:t>
            </w:r>
          </w:p>
        </w:tc>
        <w:tc>
          <w:tcPr>
            <w:tcW w:w="1991" w:type="dxa"/>
            <w:tcBorders>
              <w:top w:val="nil"/>
              <w:left w:val="nil"/>
              <w:bottom w:val="single" w:sz="4" w:space="0" w:color="auto"/>
              <w:right w:val="single" w:sz="4" w:space="0" w:color="auto"/>
            </w:tcBorders>
            <w:shd w:val="clear" w:color="000000" w:fill="FFFFFF"/>
            <w:noWrap/>
            <w:vAlign w:val="bottom"/>
            <w:hideMark/>
          </w:tcPr>
          <w:p w:rsidR="004007D9" w:rsidRPr="00140B42" w:rsidRDefault="004007D9" w:rsidP="004007D9">
            <w:pPr>
              <w:overflowPunct/>
              <w:autoSpaceDE/>
              <w:autoSpaceDN/>
              <w:adjustRightInd/>
              <w:jc w:val="center"/>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 xml:space="preserve">700,00     </w:t>
            </w:r>
          </w:p>
        </w:tc>
      </w:tr>
      <w:tr w:rsidR="004007D9" w:rsidRPr="00140B42" w:rsidTr="00CA2BA1">
        <w:trPr>
          <w:trHeight w:val="450"/>
        </w:trPr>
        <w:tc>
          <w:tcPr>
            <w:tcW w:w="496" w:type="dxa"/>
            <w:tcBorders>
              <w:top w:val="nil"/>
              <w:left w:val="single" w:sz="4" w:space="0" w:color="auto"/>
              <w:bottom w:val="single" w:sz="4" w:space="0" w:color="auto"/>
              <w:right w:val="nil"/>
            </w:tcBorders>
            <w:shd w:val="clear" w:color="000000" w:fill="FFFFFF"/>
            <w:noWrap/>
            <w:vAlign w:val="bottom"/>
            <w:hideMark/>
          </w:tcPr>
          <w:p w:rsidR="004007D9" w:rsidRPr="00140B42" w:rsidRDefault="004007D9" w:rsidP="004007D9">
            <w:pPr>
              <w:overflowPunct/>
              <w:autoSpaceDE/>
              <w:autoSpaceDN/>
              <w:adjustRightInd/>
              <w:jc w:val="center"/>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1.4</w:t>
            </w:r>
          </w:p>
        </w:tc>
        <w:tc>
          <w:tcPr>
            <w:tcW w:w="8681" w:type="dxa"/>
            <w:tcBorders>
              <w:top w:val="nil"/>
              <w:left w:val="single" w:sz="4" w:space="0" w:color="auto"/>
              <w:bottom w:val="single" w:sz="4" w:space="0" w:color="auto"/>
              <w:right w:val="single" w:sz="4" w:space="0" w:color="auto"/>
            </w:tcBorders>
            <w:shd w:val="clear" w:color="000000" w:fill="FFFFFF"/>
            <w:noWrap/>
            <w:vAlign w:val="bottom"/>
            <w:hideMark/>
          </w:tcPr>
          <w:p w:rsidR="004007D9" w:rsidRPr="00140B42" w:rsidRDefault="004007D9" w:rsidP="004007D9">
            <w:pPr>
              <w:overflowPunct/>
              <w:autoSpaceDE/>
              <w:autoSpaceDN/>
              <w:adjustRightInd/>
              <w:jc w:val="both"/>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Капітальний ремонт мереж теплопостачання по вул.Київський (ТК№6.01) в м.Обухів Київської області</w:t>
            </w:r>
          </w:p>
        </w:tc>
        <w:tc>
          <w:tcPr>
            <w:tcW w:w="1991" w:type="dxa"/>
            <w:tcBorders>
              <w:top w:val="nil"/>
              <w:left w:val="nil"/>
              <w:bottom w:val="single" w:sz="4" w:space="0" w:color="auto"/>
              <w:right w:val="single" w:sz="4" w:space="0" w:color="auto"/>
            </w:tcBorders>
            <w:shd w:val="clear" w:color="000000" w:fill="FFFFFF"/>
            <w:noWrap/>
            <w:vAlign w:val="bottom"/>
            <w:hideMark/>
          </w:tcPr>
          <w:p w:rsidR="004007D9" w:rsidRPr="00140B42" w:rsidRDefault="004007D9" w:rsidP="004007D9">
            <w:pPr>
              <w:overflowPunct/>
              <w:autoSpaceDE/>
              <w:autoSpaceDN/>
              <w:adjustRightInd/>
              <w:jc w:val="center"/>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 xml:space="preserve">223 000,00     </w:t>
            </w:r>
          </w:p>
        </w:tc>
      </w:tr>
      <w:tr w:rsidR="004007D9" w:rsidRPr="00140B42" w:rsidTr="00CA2BA1">
        <w:trPr>
          <w:trHeight w:val="465"/>
        </w:trPr>
        <w:tc>
          <w:tcPr>
            <w:tcW w:w="496" w:type="dxa"/>
            <w:tcBorders>
              <w:top w:val="nil"/>
              <w:left w:val="single" w:sz="4" w:space="0" w:color="auto"/>
              <w:bottom w:val="single" w:sz="4" w:space="0" w:color="auto"/>
              <w:right w:val="single" w:sz="4" w:space="0" w:color="auto"/>
            </w:tcBorders>
            <w:shd w:val="clear" w:color="000000" w:fill="FFFFFF"/>
            <w:noWrap/>
            <w:vAlign w:val="bottom"/>
            <w:hideMark/>
          </w:tcPr>
          <w:p w:rsidR="004007D9" w:rsidRPr="00140B42" w:rsidRDefault="004007D9" w:rsidP="004007D9">
            <w:pPr>
              <w:overflowPunct/>
              <w:autoSpaceDE/>
              <w:autoSpaceDN/>
              <w:adjustRightInd/>
              <w:jc w:val="center"/>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1.5</w:t>
            </w:r>
          </w:p>
        </w:tc>
        <w:tc>
          <w:tcPr>
            <w:tcW w:w="8681" w:type="dxa"/>
            <w:tcBorders>
              <w:top w:val="nil"/>
              <w:left w:val="nil"/>
              <w:bottom w:val="single" w:sz="4" w:space="0" w:color="auto"/>
              <w:right w:val="single" w:sz="4" w:space="0" w:color="auto"/>
            </w:tcBorders>
            <w:shd w:val="clear" w:color="000000" w:fill="FFFFFF"/>
            <w:noWrap/>
            <w:vAlign w:val="bottom"/>
            <w:hideMark/>
          </w:tcPr>
          <w:p w:rsidR="004007D9" w:rsidRPr="00140B42" w:rsidRDefault="004007D9" w:rsidP="004007D9">
            <w:pPr>
              <w:overflowPunct/>
              <w:autoSpaceDE/>
              <w:autoSpaceDN/>
              <w:adjustRightInd/>
              <w:jc w:val="both"/>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Будівництво напірного каналізаційного колектору та насосної станції від житлових будинків по вул.Жовтнева, 24,26,28 до самопливного колектору в м. Обухів Київської обл.</w:t>
            </w:r>
          </w:p>
        </w:tc>
        <w:tc>
          <w:tcPr>
            <w:tcW w:w="1991" w:type="dxa"/>
            <w:tcBorders>
              <w:top w:val="nil"/>
              <w:left w:val="nil"/>
              <w:bottom w:val="single" w:sz="4" w:space="0" w:color="auto"/>
              <w:right w:val="single" w:sz="4" w:space="0" w:color="auto"/>
            </w:tcBorders>
            <w:shd w:val="clear" w:color="000000" w:fill="FFFFFF"/>
            <w:noWrap/>
            <w:vAlign w:val="bottom"/>
            <w:hideMark/>
          </w:tcPr>
          <w:p w:rsidR="004007D9" w:rsidRPr="00140B42" w:rsidRDefault="004007D9" w:rsidP="004007D9">
            <w:pPr>
              <w:overflowPunct/>
              <w:autoSpaceDE/>
              <w:autoSpaceDN/>
              <w:adjustRightInd/>
              <w:jc w:val="center"/>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 xml:space="preserve">1 088 000,00     </w:t>
            </w:r>
          </w:p>
        </w:tc>
      </w:tr>
      <w:tr w:rsidR="004007D9" w:rsidRPr="00140B42" w:rsidTr="00CA2BA1">
        <w:trPr>
          <w:trHeight w:val="420"/>
        </w:trPr>
        <w:tc>
          <w:tcPr>
            <w:tcW w:w="496" w:type="dxa"/>
            <w:tcBorders>
              <w:top w:val="nil"/>
              <w:left w:val="single" w:sz="4" w:space="0" w:color="auto"/>
              <w:bottom w:val="single" w:sz="4" w:space="0" w:color="auto"/>
              <w:right w:val="single" w:sz="4" w:space="0" w:color="auto"/>
            </w:tcBorders>
            <w:shd w:val="clear" w:color="000000" w:fill="00B0F0"/>
            <w:noWrap/>
            <w:vAlign w:val="bottom"/>
            <w:hideMark/>
          </w:tcPr>
          <w:p w:rsidR="004007D9" w:rsidRPr="00140B42" w:rsidRDefault="004007D9" w:rsidP="004007D9">
            <w:pPr>
              <w:overflowPunct/>
              <w:autoSpaceDE/>
              <w:autoSpaceDN/>
              <w:adjustRightInd/>
              <w:jc w:val="center"/>
              <w:rPr>
                <w:rFonts w:ascii="Times New Roman" w:hAnsi="Times New Roman"/>
                <w:b/>
                <w:bCs/>
                <w:color w:val="000000"/>
                <w:sz w:val="16"/>
                <w:szCs w:val="16"/>
                <w:lang w:val="uk-UA" w:eastAsia="uk-UA"/>
              </w:rPr>
            </w:pPr>
            <w:r w:rsidRPr="00140B42">
              <w:rPr>
                <w:rFonts w:ascii="Times New Roman" w:hAnsi="Times New Roman"/>
                <w:b/>
                <w:bCs/>
                <w:color w:val="000000"/>
                <w:sz w:val="16"/>
                <w:szCs w:val="16"/>
                <w:lang w:val="uk-UA" w:eastAsia="uk-UA"/>
              </w:rPr>
              <w:t>1.6</w:t>
            </w:r>
          </w:p>
        </w:tc>
        <w:tc>
          <w:tcPr>
            <w:tcW w:w="8681" w:type="dxa"/>
            <w:tcBorders>
              <w:top w:val="nil"/>
              <w:left w:val="nil"/>
              <w:bottom w:val="single" w:sz="4" w:space="0" w:color="auto"/>
              <w:right w:val="single" w:sz="4" w:space="0" w:color="auto"/>
            </w:tcBorders>
            <w:shd w:val="clear" w:color="000000" w:fill="00B0F0"/>
            <w:noWrap/>
            <w:vAlign w:val="bottom"/>
            <w:hideMark/>
          </w:tcPr>
          <w:p w:rsidR="004007D9" w:rsidRPr="00140B42" w:rsidRDefault="004007D9" w:rsidP="004007D9">
            <w:pPr>
              <w:overflowPunct/>
              <w:autoSpaceDE/>
              <w:autoSpaceDN/>
              <w:adjustRightInd/>
              <w:jc w:val="both"/>
              <w:rPr>
                <w:rFonts w:ascii="Times New Roman" w:hAnsi="Times New Roman"/>
                <w:b/>
                <w:bCs/>
                <w:color w:val="000000"/>
                <w:sz w:val="16"/>
                <w:szCs w:val="16"/>
                <w:lang w:val="uk-UA" w:eastAsia="uk-UA"/>
              </w:rPr>
            </w:pPr>
            <w:r w:rsidRPr="00140B42">
              <w:rPr>
                <w:rFonts w:ascii="Times New Roman" w:hAnsi="Times New Roman"/>
                <w:b/>
                <w:bCs/>
                <w:color w:val="000000"/>
                <w:sz w:val="16"/>
                <w:szCs w:val="16"/>
                <w:lang w:val="uk-UA" w:eastAsia="uk-UA"/>
              </w:rPr>
              <w:t>Реконструкція головного напірного водоводу діам.400мм в р-ні АЗС "WOG" та автодороги Київ -Знамянка</w:t>
            </w:r>
          </w:p>
        </w:tc>
        <w:tc>
          <w:tcPr>
            <w:tcW w:w="1991" w:type="dxa"/>
            <w:tcBorders>
              <w:top w:val="nil"/>
              <w:left w:val="nil"/>
              <w:bottom w:val="single" w:sz="4" w:space="0" w:color="auto"/>
              <w:right w:val="single" w:sz="4" w:space="0" w:color="auto"/>
            </w:tcBorders>
            <w:shd w:val="clear" w:color="000000" w:fill="FFFF00"/>
            <w:noWrap/>
            <w:vAlign w:val="bottom"/>
            <w:hideMark/>
          </w:tcPr>
          <w:p w:rsidR="004007D9" w:rsidRPr="00140B42" w:rsidRDefault="004007D9" w:rsidP="004007D9">
            <w:pPr>
              <w:overflowPunct/>
              <w:autoSpaceDE/>
              <w:autoSpaceDN/>
              <w:adjustRightInd/>
              <w:jc w:val="center"/>
              <w:rPr>
                <w:rFonts w:ascii="Times New Roman" w:hAnsi="Times New Roman"/>
                <w:b/>
                <w:bCs/>
                <w:color w:val="000000"/>
                <w:sz w:val="16"/>
                <w:szCs w:val="16"/>
                <w:lang w:val="uk-UA" w:eastAsia="uk-UA"/>
              </w:rPr>
            </w:pPr>
            <w:r w:rsidRPr="00140B42">
              <w:rPr>
                <w:rFonts w:ascii="Times New Roman" w:hAnsi="Times New Roman"/>
                <w:b/>
                <w:bCs/>
                <w:color w:val="000000"/>
                <w:sz w:val="16"/>
                <w:szCs w:val="16"/>
                <w:lang w:val="uk-UA" w:eastAsia="uk-UA"/>
              </w:rPr>
              <w:t xml:space="preserve">280 800,00     </w:t>
            </w:r>
          </w:p>
        </w:tc>
      </w:tr>
      <w:tr w:rsidR="004007D9" w:rsidRPr="00140B42" w:rsidTr="00CA2BA1">
        <w:trPr>
          <w:trHeight w:val="450"/>
        </w:trPr>
        <w:tc>
          <w:tcPr>
            <w:tcW w:w="496" w:type="dxa"/>
            <w:tcBorders>
              <w:top w:val="nil"/>
              <w:left w:val="single" w:sz="4" w:space="0" w:color="auto"/>
              <w:bottom w:val="single" w:sz="4" w:space="0" w:color="auto"/>
              <w:right w:val="single" w:sz="4" w:space="0" w:color="auto"/>
            </w:tcBorders>
            <w:shd w:val="clear" w:color="000000" w:fill="FFFFFF"/>
            <w:noWrap/>
            <w:vAlign w:val="bottom"/>
            <w:hideMark/>
          </w:tcPr>
          <w:p w:rsidR="004007D9" w:rsidRPr="00140B42" w:rsidRDefault="004007D9" w:rsidP="004007D9">
            <w:pPr>
              <w:overflowPunct/>
              <w:autoSpaceDE/>
              <w:autoSpaceDN/>
              <w:adjustRightInd/>
              <w:jc w:val="center"/>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1.7</w:t>
            </w:r>
          </w:p>
        </w:tc>
        <w:tc>
          <w:tcPr>
            <w:tcW w:w="8681" w:type="dxa"/>
            <w:tcBorders>
              <w:top w:val="nil"/>
              <w:left w:val="nil"/>
              <w:bottom w:val="single" w:sz="4" w:space="0" w:color="auto"/>
              <w:right w:val="single" w:sz="4" w:space="0" w:color="auto"/>
            </w:tcBorders>
            <w:shd w:val="clear" w:color="000000" w:fill="FFFFFF"/>
            <w:noWrap/>
            <w:vAlign w:val="bottom"/>
            <w:hideMark/>
          </w:tcPr>
          <w:p w:rsidR="004007D9" w:rsidRPr="00140B42" w:rsidRDefault="004007D9" w:rsidP="004007D9">
            <w:pPr>
              <w:overflowPunct/>
              <w:autoSpaceDE/>
              <w:autoSpaceDN/>
              <w:adjustRightInd/>
              <w:jc w:val="both"/>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 xml:space="preserve">Капітальний ремонт  мереж теплопостачання ( р-он ринку Піщана Тк 1.02.1)  по вул. Київській , 174  в місті Обухові, Київської області </w:t>
            </w:r>
          </w:p>
        </w:tc>
        <w:tc>
          <w:tcPr>
            <w:tcW w:w="1991" w:type="dxa"/>
            <w:tcBorders>
              <w:top w:val="nil"/>
              <w:left w:val="nil"/>
              <w:bottom w:val="single" w:sz="4" w:space="0" w:color="auto"/>
              <w:right w:val="single" w:sz="4" w:space="0" w:color="auto"/>
            </w:tcBorders>
            <w:shd w:val="clear" w:color="000000" w:fill="FFFFFF"/>
            <w:noWrap/>
            <w:vAlign w:val="bottom"/>
            <w:hideMark/>
          </w:tcPr>
          <w:p w:rsidR="004007D9" w:rsidRPr="00140B42" w:rsidRDefault="004007D9" w:rsidP="004007D9">
            <w:pPr>
              <w:overflowPunct/>
              <w:autoSpaceDE/>
              <w:autoSpaceDN/>
              <w:adjustRightInd/>
              <w:jc w:val="center"/>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 xml:space="preserve">1 170 000,00     </w:t>
            </w:r>
          </w:p>
        </w:tc>
      </w:tr>
      <w:tr w:rsidR="004007D9" w:rsidRPr="00140B42" w:rsidTr="00CA2BA1">
        <w:trPr>
          <w:trHeight w:val="255"/>
        </w:trPr>
        <w:tc>
          <w:tcPr>
            <w:tcW w:w="496" w:type="dxa"/>
            <w:tcBorders>
              <w:top w:val="nil"/>
              <w:left w:val="single" w:sz="4" w:space="0" w:color="auto"/>
              <w:bottom w:val="single" w:sz="4" w:space="0" w:color="auto"/>
              <w:right w:val="single" w:sz="4" w:space="0" w:color="auto"/>
            </w:tcBorders>
            <w:shd w:val="clear" w:color="000000" w:fill="FFFFFF"/>
            <w:noWrap/>
            <w:vAlign w:val="bottom"/>
            <w:hideMark/>
          </w:tcPr>
          <w:p w:rsidR="004007D9" w:rsidRPr="00140B42" w:rsidRDefault="004007D9" w:rsidP="004007D9">
            <w:pPr>
              <w:overflowPunct/>
              <w:autoSpaceDE/>
              <w:autoSpaceDN/>
              <w:adjustRightInd/>
              <w:jc w:val="center"/>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1.8</w:t>
            </w:r>
          </w:p>
        </w:tc>
        <w:tc>
          <w:tcPr>
            <w:tcW w:w="8681" w:type="dxa"/>
            <w:tcBorders>
              <w:top w:val="nil"/>
              <w:left w:val="nil"/>
              <w:bottom w:val="single" w:sz="4" w:space="0" w:color="auto"/>
              <w:right w:val="single" w:sz="4" w:space="0" w:color="auto"/>
            </w:tcBorders>
            <w:shd w:val="clear" w:color="000000" w:fill="FFFFFF"/>
            <w:noWrap/>
            <w:vAlign w:val="bottom"/>
            <w:hideMark/>
          </w:tcPr>
          <w:p w:rsidR="004007D9" w:rsidRPr="00140B42" w:rsidRDefault="004007D9" w:rsidP="004007D9">
            <w:pPr>
              <w:overflowPunct/>
              <w:autoSpaceDE/>
              <w:autoSpaceDN/>
              <w:adjustRightInd/>
              <w:jc w:val="both"/>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Реконструкція мереж теплопостачання по вул.Київській 164</w:t>
            </w:r>
          </w:p>
        </w:tc>
        <w:tc>
          <w:tcPr>
            <w:tcW w:w="1991" w:type="dxa"/>
            <w:tcBorders>
              <w:top w:val="nil"/>
              <w:left w:val="nil"/>
              <w:bottom w:val="single" w:sz="4" w:space="0" w:color="auto"/>
              <w:right w:val="single" w:sz="4" w:space="0" w:color="auto"/>
            </w:tcBorders>
            <w:shd w:val="clear" w:color="000000" w:fill="FFFFFF"/>
            <w:noWrap/>
            <w:vAlign w:val="bottom"/>
            <w:hideMark/>
          </w:tcPr>
          <w:p w:rsidR="004007D9" w:rsidRPr="00140B42" w:rsidRDefault="004007D9" w:rsidP="004007D9">
            <w:pPr>
              <w:overflowPunct/>
              <w:autoSpaceDE/>
              <w:autoSpaceDN/>
              <w:adjustRightInd/>
              <w:jc w:val="center"/>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 xml:space="preserve">249 600,00     </w:t>
            </w:r>
          </w:p>
        </w:tc>
      </w:tr>
      <w:tr w:rsidR="004007D9" w:rsidRPr="00140B42" w:rsidTr="00CA2BA1">
        <w:trPr>
          <w:trHeight w:val="465"/>
        </w:trPr>
        <w:tc>
          <w:tcPr>
            <w:tcW w:w="496" w:type="dxa"/>
            <w:tcBorders>
              <w:top w:val="nil"/>
              <w:left w:val="single" w:sz="4" w:space="0" w:color="auto"/>
              <w:bottom w:val="single" w:sz="4" w:space="0" w:color="auto"/>
              <w:right w:val="single" w:sz="4" w:space="0" w:color="auto"/>
            </w:tcBorders>
            <w:shd w:val="clear" w:color="000000" w:fill="FFFFFF"/>
            <w:noWrap/>
            <w:vAlign w:val="bottom"/>
            <w:hideMark/>
          </w:tcPr>
          <w:p w:rsidR="004007D9" w:rsidRPr="00140B42" w:rsidRDefault="004007D9" w:rsidP="004007D9">
            <w:pPr>
              <w:overflowPunct/>
              <w:autoSpaceDE/>
              <w:autoSpaceDN/>
              <w:adjustRightInd/>
              <w:jc w:val="center"/>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1.9</w:t>
            </w:r>
          </w:p>
        </w:tc>
        <w:tc>
          <w:tcPr>
            <w:tcW w:w="8681" w:type="dxa"/>
            <w:tcBorders>
              <w:top w:val="nil"/>
              <w:left w:val="nil"/>
              <w:bottom w:val="single" w:sz="4" w:space="0" w:color="auto"/>
              <w:right w:val="single" w:sz="4" w:space="0" w:color="auto"/>
            </w:tcBorders>
            <w:shd w:val="clear" w:color="000000" w:fill="FFFFFF"/>
            <w:noWrap/>
            <w:vAlign w:val="bottom"/>
            <w:hideMark/>
          </w:tcPr>
          <w:p w:rsidR="004007D9" w:rsidRPr="00140B42" w:rsidRDefault="004007D9" w:rsidP="004007D9">
            <w:pPr>
              <w:overflowPunct/>
              <w:autoSpaceDE/>
              <w:autoSpaceDN/>
              <w:adjustRightInd/>
              <w:jc w:val="both"/>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Капітальний ремонт мереж теплопостачання мкрн. Петровський  (ТК5- буд.№14), (ТК11-ТК12- буд.№11, ТК13-буд.№10,9),(ТК14- ДНЗ Пролісок),(ТК22-буд.№12),(ТК9- Амбулаторія)</w:t>
            </w:r>
          </w:p>
        </w:tc>
        <w:tc>
          <w:tcPr>
            <w:tcW w:w="1991" w:type="dxa"/>
            <w:tcBorders>
              <w:top w:val="nil"/>
              <w:left w:val="nil"/>
              <w:bottom w:val="single" w:sz="4" w:space="0" w:color="auto"/>
              <w:right w:val="single" w:sz="4" w:space="0" w:color="auto"/>
            </w:tcBorders>
            <w:shd w:val="clear" w:color="000000" w:fill="FFFFFF"/>
            <w:noWrap/>
            <w:vAlign w:val="bottom"/>
            <w:hideMark/>
          </w:tcPr>
          <w:p w:rsidR="004007D9" w:rsidRPr="00140B42" w:rsidRDefault="004007D9" w:rsidP="004007D9">
            <w:pPr>
              <w:overflowPunct/>
              <w:autoSpaceDE/>
              <w:autoSpaceDN/>
              <w:adjustRightInd/>
              <w:jc w:val="center"/>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 xml:space="preserve">1 052 000,00     </w:t>
            </w:r>
          </w:p>
        </w:tc>
      </w:tr>
      <w:tr w:rsidR="004007D9" w:rsidRPr="00140B42" w:rsidTr="00CA2BA1">
        <w:trPr>
          <w:trHeight w:val="480"/>
        </w:trPr>
        <w:tc>
          <w:tcPr>
            <w:tcW w:w="496" w:type="dxa"/>
            <w:tcBorders>
              <w:top w:val="nil"/>
              <w:left w:val="single" w:sz="4" w:space="0" w:color="auto"/>
              <w:bottom w:val="single" w:sz="4" w:space="0" w:color="auto"/>
              <w:right w:val="single" w:sz="4" w:space="0" w:color="auto"/>
            </w:tcBorders>
            <w:shd w:val="clear" w:color="000000" w:fill="FFFFFF"/>
            <w:noWrap/>
            <w:vAlign w:val="bottom"/>
            <w:hideMark/>
          </w:tcPr>
          <w:p w:rsidR="004007D9" w:rsidRPr="00140B42" w:rsidRDefault="004007D9" w:rsidP="004007D9">
            <w:pPr>
              <w:overflowPunct/>
              <w:autoSpaceDE/>
              <w:autoSpaceDN/>
              <w:adjustRightInd/>
              <w:jc w:val="center"/>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1.10</w:t>
            </w:r>
          </w:p>
        </w:tc>
        <w:tc>
          <w:tcPr>
            <w:tcW w:w="8681" w:type="dxa"/>
            <w:tcBorders>
              <w:top w:val="nil"/>
              <w:left w:val="nil"/>
              <w:bottom w:val="single" w:sz="4" w:space="0" w:color="auto"/>
              <w:right w:val="single" w:sz="4" w:space="0" w:color="auto"/>
            </w:tcBorders>
            <w:shd w:val="clear" w:color="000000" w:fill="FFFFFF"/>
            <w:noWrap/>
            <w:vAlign w:val="bottom"/>
            <w:hideMark/>
          </w:tcPr>
          <w:p w:rsidR="004007D9" w:rsidRPr="00140B42" w:rsidRDefault="004007D9" w:rsidP="004007D9">
            <w:pPr>
              <w:overflowPunct/>
              <w:autoSpaceDE/>
              <w:autoSpaceDN/>
              <w:adjustRightInd/>
              <w:jc w:val="both"/>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Виготовлення коригування   проектно-кошторисної документації "Реконструкція головного напірного водоводу діам.400мм в р-ні АЗС "WOG" та автодороги Київ -Знамянка"</w:t>
            </w:r>
          </w:p>
        </w:tc>
        <w:tc>
          <w:tcPr>
            <w:tcW w:w="1991" w:type="dxa"/>
            <w:tcBorders>
              <w:top w:val="nil"/>
              <w:left w:val="nil"/>
              <w:bottom w:val="single" w:sz="4" w:space="0" w:color="auto"/>
              <w:right w:val="single" w:sz="4" w:space="0" w:color="auto"/>
            </w:tcBorders>
            <w:shd w:val="clear" w:color="000000" w:fill="FFFFFF"/>
            <w:noWrap/>
            <w:vAlign w:val="bottom"/>
            <w:hideMark/>
          </w:tcPr>
          <w:p w:rsidR="004007D9" w:rsidRPr="00140B42" w:rsidRDefault="004007D9" w:rsidP="004007D9">
            <w:pPr>
              <w:overflowPunct/>
              <w:autoSpaceDE/>
              <w:autoSpaceDN/>
              <w:adjustRightInd/>
              <w:jc w:val="center"/>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 xml:space="preserve">20 900,00     </w:t>
            </w:r>
          </w:p>
        </w:tc>
      </w:tr>
      <w:tr w:rsidR="004007D9" w:rsidRPr="00140B42" w:rsidTr="00CA2BA1">
        <w:trPr>
          <w:trHeight w:val="450"/>
        </w:trPr>
        <w:tc>
          <w:tcPr>
            <w:tcW w:w="496" w:type="dxa"/>
            <w:tcBorders>
              <w:top w:val="nil"/>
              <w:left w:val="single" w:sz="4" w:space="0" w:color="auto"/>
              <w:bottom w:val="single" w:sz="4" w:space="0" w:color="auto"/>
              <w:right w:val="single" w:sz="4" w:space="0" w:color="auto"/>
            </w:tcBorders>
            <w:shd w:val="clear" w:color="000000" w:fill="FFFFFF"/>
            <w:noWrap/>
            <w:vAlign w:val="bottom"/>
            <w:hideMark/>
          </w:tcPr>
          <w:p w:rsidR="004007D9" w:rsidRPr="00140B42" w:rsidRDefault="004007D9" w:rsidP="004007D9">
            <w:pPr>
              <w:overflowPunct/>
              <w:autoSpaceDE/>
              <w:autoSpaceDN/>
              <w:adjustRightInd/>
              <w:jc w:val="center"/>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1.11</w:t>
            </w:r>
          </w:p>
        </w:tc>
        <w:tc>
          <w:tcPr>
            <w:tcW w:w="8681" w:type="dxa"/>
            <w:tcBorders>
              <w:top w:val="nil"/>
              <w:left w:val="nil"/>
              <w:bottom w:val="single" w:sz="4" w:space="0" w:color="auto"/>
              <w:right w:val="single" w:sz="4" w:space="0" w:color="auto"/>
            </w:tcBorders>
            <w:shd w:val="clear" w:color="000000" w:fill="FFFFFF"/>
            <w:noWrap/>
            <w:vAlign w:val="bottom"/>
            <w:hideMark/>
          </w:tcPr>
          <w:p w:rsidR="004007D9" w:rsidRPr="00140B42" w:rsidRDefault="004007D9" w:rsidP="004007D9">
            <w:pPr>
              <w:overflowPunct/>
              <w:autoSpaceDE/>
              <w:autoSpaceDN/>
              <w:adjustRightInd/>
              <w:jc w:val="both"/>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Капітальний ремонт вузлів обліку води на свердловинах ( Таценківський водозабір, м-рн "Петровський ", Центр)міста Обухова київської області</w:t>
            </w:r>
          </w:p>
        </w:tc>
        <w:tc>
          <w:tcPr>
            <w:tcW w:w="1991" w:type="dxa"/>
            <w:tcBorders>
              <w:top w:val="nil"/>
              <w:left w:val="nil"/>
              <w:bottom w:val="single" w:sz="4" w:space="0" w:color="auto"/>
              <w:right w:val="single" w:sz="4" w:space="0" w:color="auto"/>
            </w:tcBorders>
            <w:shd w:val="clear" w:color="000000" w:fill="FFFFFF"/>
            <w:noWrap/>
            <w:vAlign w:val="bottom"/>
            <w:hideMark/>
          </w:tcPr>
          <w:p w:rsidR="004007D9" w:rsidRPr="00140B42" w:rsidRDefault="004007D9" w:rsidP="004007D9">
            <w:pPr>
              <w:overflowPunct/>
              <w:autoSpaceDE/>
              <w:autoSpaceDN/>
              <w:adjustRightInd/>
              <w:jc w:val="center"/>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 xml:space="preserve">119 100,00     </w:t>
            </w:r>
          </w:p>
        </w:tc>
      </w:tr>
      <w:tr w:rsidR="004007D9" w:rsidRPr="00140B42" w:rsidTr="00CA2BA1">
        <w:trPr>
          <w:trHeight w:val="255"/>
        </w:trPr>
        <w:tc>
          <w:tcPr>
            <w:tcW w:w="496" w:type="dxa"/>
            <w:tcBorders>
              <w:top w:val="nil"/>
              <w:left w:val="single" w:sz="4" w:space="0" w:color="auto"/>
              <w:bottom w:val="nil"/>
              <w:right w:val="single" w:sz="4" w:space="0" w:color="auto"/>
            </w:tcBorders>
            <w:shd w:val="clear" w:color="000000" w:fill="FFFFFF"/>
            <w:noWrap/>
            <w:vAlign w:val="bottom"/>
            <w:hideMark/>
          </w:tcPr>
          <w:p w:rsidR="004007D9" w:rsidRPr="00140B42" w:rsidRDefault="004007D9" w:rsidP="004007D9">
            <w:pPr>
              <w:overflowPunct/>
              <w:autoSpaceDE/>
              <w:autoSpaceDN/>
              <w:adjustRightInd/>
              <w:jc w:val="center"/>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1.12</w:t>
            </w:r>
          </w:p>
        </w:tc>
        <w:tc>
          <w:tcPr>
            <w:tcW w:w="8681" w:type="dxa"/>
            <w:tcBorders>
              <w:top w:val="nil"/>
              <w:left w:val="nil"/>
              <w:bottom w:val="single" w:sz="4" w:space="0" w:color="auto"/>
              <w:right w:val="single" w:sz="4" w:space="0" w:color="auto"/>
            </w:tcBorders>
            <w:shd w:val="clear" w:color="000000" w:fill="FFFFFF"/>
            <w:noWrap/>
            <w:vAlign w:val="bottom"/>
            <w:hideMark/>
          </w:tcPr>
          <w:p w:rsidR="004007D9" w:rsidRPr="00140B42" w:rsidRDefault="004007D9" w:rsidP="004007D9">
            <w:pPr>
              <w:overflowPunct/>
              <w:autoSpaceDE/>
              <w:autoSpaceDN/>
              <w:adjustRightInd/>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Капітальний ремонт мереж тепловодопостачання по вул. Київська 113 ( КТЕП-9)</w:t>
            </w:r>
          </w:p>
        </w:tc>
        <w:tc>
          <w:tcPr>
            <w:tcW w:w="1991" w:type="dxa"/>
            <w:tcBorders>
              <w:top w:val="nil"/>
              <w:left w:val="nil"/>
              <w:bottom w:val="nil"/>
              <w:right w:val="single" w:sz="4" w:space="0" w:color="auto"/>
            </w:tcBorders>
            <w:shd w:val="clear" w:color="000000" w:fill="FFFFFF"/>
            <w:noWrap/>
            <w:vAlign w:val="bottom"/>
            <w:hideMark/>
          </w:tcPr>
          <w:p w:rsidR="004007D9" w:rsidRPr="00140B42" w:rsidRDefault="004007D9" w:rsidP="004007D9">
            <w:pPr>
              <w:overflowPunct/>
              <w:autoSpaceDE/>
              <w:autoSpaceDN/>
              <w:adjustRightInd/>
              <w:jc w:val="center"/>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 xml:space="preserve">419 500,00     </w:t>
            </w:r>
          </w:p>
        </w:tc>
      </w:tr>
      <w:tr w:rsidR="004007D9" w:rsidRPr="00140B42" w:rsidTr="00CA2BA1">
        <w:trPr>
          <w:trHeight w:val="255"/>
        </w:trPr>
        <w:tc>
          <w:tcPr>
            <w:tcW w:w="496" w:type="dxa"/>
            <w:tcBorders>
              <w:top w:val="single" w:sz="4" w:space="0" w:color="auto"/>
              <w:left w:val="single" w:sz="4" w:space="0" w:color="auto"/>
              <w:bottom w:val="nil"/>
              <w:right w:val="single" w:sz="4" w:space="0" w:color="auto"/>
            </w:tcBorders>
            <w:shd w:val="clear" w:color="000000" w:fill="FFFFFF"/>
            <w:noWrap/>
            <w:vAlign w:val="bottom"/>
            <w:hideMark/>
          </w:tcPr>
          <w:p w:rsidR="004007D9" w:rsidRPr="00140B42" w:rsidRDefault="004007D9" w:rsidP="004007D9">
            <w:pPr>
              <w:overflowPunct/>
              <w:autoSpaceDE/>
              <w:autoSpaceDN/>
              <w:adjustRightInd/>
              <w:jc w:val="center"/>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1.13</w:t>
            </w:r>
          </w:p>
        </w:tc>
        <w:tc>
          <w:tcPr>
            <w:tcW w:w="8681" w:type="dxa"/>
            <w:tcBorders>
              <w:top w:val="nil"/>
              <w:left w:val="nil"/>
              <w:bottom w:val="nil"/>
              <w:right w:val="nil"/>
            </w:tcBorders>
            <w:shd w:val="clear" w:color="000000" w:fill="FFFFFF"/>
            <w:noWrap/>
            <w:vAlign w:val="bottom"/>
            <w:hideMark/>
          </w:tcPr>
          <w:p w:rsidR="004007D9" w:rsidRPr="00140B42" w:rsidRDefault="004007D9" w:rsidP="004007D9">
            <w:pPr>
              <w:overflowPunct/>
              <w:autoSpaceDE/>
              <w:autoSpaceDN/>
              <w:adjustRightInd/>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 xml:space="preserve">Капітальний ремонт  каналізаційного колектору діам. 300мм по вул.Київська 154в м.Обухів Київської області </w:t>
            </w:r>
          </w:p>
        </w:tc>
        <w:tc>
          <w:tcPr>
            <w:tcW w:w="1991" w:type="dxa"/>
            <w:tcBorders>
              <w:top w:val="single" w:sz="4" w:space="0" w:color="auto"/>
              <w:left w:val="single" w:sz="4" w:space="0" w:color="auto"/>
              <w:bottom w:val="nil"/>
              <w:right w:val="single" w:sz="4" w:space="0" w:color="auto"/>
            </w:tcBorders>
            <w:shd w:val="clear" w:color="000000" w:fill="FFFFFF"/>
            <w:noWrap/>
            <w:vAlign w:val="bottom"/>
            <w:hideMark/>
          </w:tcPr>
          <w:p w:rsidR="004007D9" w:rsidRPr="00140B42" w:rsidRDefault="004007D9" w:rsidP="004007D9">
            <w:pPr>
              <w:overflowPunct/>
              <w:autoSpaceDE/>
              <w:autoSpaceDN/>
              <w:adjustRightInd/>
              <w:jc w:val="center"/>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 xml:space="preserve">127 500,00     </w:t>
            </w:r>
          </w:p>
        </w:tc>
      </w:tr>
      <w:tr w:rsidR="004007D9" w:rsidRPr="00140B42" w:rsidTr="00CA2BA1">
        <w:trPr>
          <w:trHeight w:val="645"/>
        </w:trPr>
        <w:tc>
          <w:tcPr>
            <w:tcW w:w="496" w:type="dxa"/>
            <w:tcBorders>
              <w:top w:val="single" w:sz="4" w:space="0" w:color="auto"/>
              <w:left w:val="single" w:sz="4" w:space="0" w:color="auto"/>
              <w:bottom w:val="single" w:sz="4" w:space="0" w:color="auto"/>
              <w:right w:val="nil"/>
            </w:tcBorders>
            <w:shd w:val="clear" w:color="000000" w:fill="FFFFFF"/>
            <w:noWrap/>
            <w:vAlign w:val="bottom"/>
            <w:hideMark/>
          </w:tcPr>
          <w:p w:rsidR="004007D9" w:rsidRPr="00140B42" w:rsidRDefault="004007D9" w:rsidP="004007D9">
            <w:pPr>
              <w:overflowPunct/>
              <w:autoSpaceDE/>
              <w:autoSpaceDN/>
              <w:adjustRightInd/>
              <w:jc w:val="center"/>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1.14</w:t>
            </w:r>
          </w:p>
        </w:tc>
        <w:tc>
          <w:tcPr>
            <w:tcW w:w="868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4007D9" w:rsidRPr="00140B42" w:rsidRDefault="004007D9" w:rsidP="004007D9">
            <w:pPr>
              <w:overflowPunct/>
              <w:autoSpaceDE/>
              <w:autoSpaceDN/>
              <w:adjustRightInd/>
              <w:jc w:val="both"/>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Виготовлення коригування   проектно-кошторисної документації "Будівництво напірно каналізаційного колектору та насосної станції від житлових будинків по вул..Жовтнева 24,26,28 до самопливного колектору в м. Обухові Київської області "</w:t>
            </w:r>
          </w:p>
        </w:tc>
        <w:tc>
          <w:tcPr>
            <w:tcW w:w="1991" w:type="dxa"/>
            <w:tcBorders>
              <w:top w:val="single" w:sz="4" w:space="0" w:color="auto"/>
              <w:left w:val="nil"/>
              <w:bottom w:val="single" w:sz="4" w:space="0" w:color="auto"/>
              <w:right w:val="single" w:sz="4" w:space="0" w:color="auto"/>
            </w:tcBorders>
            <w:shd w:val="clear" w:color="000000" w:fill="FFFFFF"/>
            <w:noWrap/>
            <w:vAlign w:val="bottom"/>
            <w:hideMark/>
          </w:tcPr>
          <w:p w:rsidR="004007D9" w:rsidRPr="00140B42" w:rsidRDefault="004007D9" w:rsidP="004007D9">
            <w:pPr>
              <w:overflowPunct/>
              <w:autoSpaceDE/>
              <w:autoSpaceDN/>
              <w:adjustRightInd/>
              <w:jc w:val="center"/>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 xml:space="preserve">14 700,00     </w:t>
            </w:r>
          </w:p>
        </w:tc>
      </w:tr>
      <w:tr w:rsidR="004007D9" w:rsidRPr="00140B42" w:rsidTr="00CA2BA1">
        <w:trPr>
          <w:trHeight w:val="435"/>
        </w:trPr>
        <w:tc>
          <w:tcPr>
            <w:tcW w:w="496" w:type="dxa"/>
            <w:tcBorders>
              <w:top w:val="nil"/>
              <w:left w:val="single" w:sz="4" w:space="0" w:color="auto"/>
              <w:bottom w:val="single" w:sz="4" w:space="0" w:color="auto"/>
              <w:right w:val="nil"/>
            </w:tcBorders>
            <w:shd w:val="clear" w:color="000000" w:fill="FFFFFF"/>
            <w:noWrap/>
            <w:vAlign w:val="bottom"/>
            <w:hideMark/>
          </w:tcPr>
          <w:p w:rsidR="004007D9" w:rsidRPr="00140B42" w:rsidRDefault="004007D9" w:rsidP="004007D9">
            <w:pPr>
              <w:overflowPunct/>
              <w:autoSpaceDE/>
              <w:autoSpaceDN/>
              <w:adjustRightInd/>
              <w:jc w:val="center"/>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1.15</w:t>
            </w:r>
          </w:p>
        </w:tc>
        <w:tc>
          <w:tcPr>
            <w:tcW w:w="8681" w:type="dxa"/>
            <w:tcBorders>
              <w:top w:val="nil"/>
              <w:left w:val="single" w:sz="4" w:space="0" w:color="auto"/>
              <w:bottom w:val="single" w:sz="4" w:space="0" w:color="auto"/>
              <w:right w:val="single" w:sz="4" w:space="0" w:color="auto"/>
            </w:tcBorders>
            <w:shd w:val="clear" w:color="000000" w:fill="FFFFFF"/>
            <w:noWrap/>
            <w:vAlign w:val="bottom"/>
            <w:hideMark/>
          </w:tcPr>
          <w:p w:rsidR="004007D9" w:rsidRPr="00140B42" w:rsidRDefault="004007D9" w:rsidP="004007D9">
            <w:pPr>
              <w:overflowPunct/>
              <w:autoSpaceDE/>
              <w:autoSpaceDN/>
              <w:adjustRightInd/>
              <w:jc w:val="both"/>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Виготовлення    проектно-кошторисної документації "Реконструкція системи опалення та ГВП житлового будинку по вул.Київська,174 в м. Обухові Київської області "</w:t>
            </w:r>
          </w:p>
        </w:tc>
        <w:tc>
          <w:tcPr>
            <w:tcW w:w="1991" w:type="dxa"/>
            <w:tcBorders>
              <w:top w:val="nil"/>
              <w:left w:val="nil"/>
              <w:bottom w:val="single" w:sz="4" w:space="0" w:color="auto"/>
              <w:right w:val="single" w:sz="4" w:space="0" w:color="auto"/>
            </w:tcBorders>
            <w:shd w:val="clear" w:color="000000" w:fill="FFFFFF"/>
            <w:noWrap/>
            <w:vAlign w:val="bottom"/>
            <w:hideMark/>
          </w:tcPr>
          <w:p w:rsidR="004007D9" w:rsidRPr="00140B42" w:rsidRDefault="004007D9" w:rsidP="004007D9">
            <w:pPr>
              <w:overflowPunct/>
              <w:autoSpaceDE/>
              <w:autoSpaceDN/>
              <w:adjustRightInd/>
              <w:jc w:val="center"/>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 xml:space="preserve">19 700,00     </w:t>
            </w:r>
          </w:p>
        </w:tc>
      </w:tr>
      <w:tr w:rsidR="004007D9" w:rsidRPr="00140B42" w:rsidTr="00CA2BA1">
        <w:trPr>
          <w:trHeight w:val="420"/>
        </w:trPr>
        <w:tc>
          <w:tcPr>
            <w:tcW w:w="496" w:type="dxa"/>
            <w:tcBorders>
              <w:top w:val="nil"/>
              <w:left w:val="single" w:sz="4" w:space="0" w:color="auto"/>
              <w:bottom w:val="single" w:sz="4" w:space="0" w:color="auto"/>
              <w:right w:val="nil"/>
            </w:tcBorders>
            <w:shd w:val="clear" w:color="000000" w:fill="FFFFFF"/>
            <w:noWrap/>
            <w:vAlign w:val="bottom"/>
            <w:hideMark/>
          </w:tcPr>
          <w:p w:rsidR="004007D9" w:rsidRPr="00140B42" w:rsidRDefault="004007D9" w:rsidP="004007D9">
            <w:pPr>
              <w:overflowPunct/>
              <w:autoSpaceDE/>
              <w:autoSpaceDN/>
              <w:adjustRightInd/>
              <w:jc w:val="center"/>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1.16</w:t>
            </w:r>
          </w:p>
        </w:tc>
        <w:tc>
          <w:tcPr>
            <w:tcW w:w="8681" w:type="dxa"/>
            <w:tcBorders>
              <w:top w:val="nil"/>
              <w:left w:val="single" w:sz="4" w:space="0" w:color="auto"/>
              <w:bottom w:val="single" w:sz="4" w:space="0" w:color="auto"/>
              <w:right w:val="single" w:sz="4" w:space="0" w:color="auto"/>
            </w:tcBorders>
            <w:shd w:val="clear" w:color="000000" w:fill="FFFFFF"/>
            <w:noWrap/>
            <w:vAlign w:val="bottom"/>
            <w:hideMark/>
          </w:tcPr>
          <w:p w:rsidR="004007D9" w:rsidRPr="00140B42" w:rsidRDefault="004007D9" w:rsidP="004007D9">
            <w:pPr>
              <w:overflowPunct/>
              <w:autoSpaceDE/>
              <w:autoSpaceDN/>
              <w:adjustRightInd/>
              <w:jc w:val="both"/>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Виготовлення    проектно-кошторисної документації "Реконструкція системи опалення та ГВП житлового будинку по вул.Київська,172 в м. Обухові Київської області "</w:t>
            </w:r>
          </w:p>
        </w:tc>
        <w:tc>
          <w:tcPr>
            <w:tcW w:w="1991" w:type="dxa"/>
            <w:tcBorders>
              <w:top w:val="nil"/>
              <w:left w:val="nil"/>
              <w:bottom w:val="single" w:sz="4" w:space="0" w:color="auto"/>
              <w:right w:val="single" w:sz="4" w:space="0" w:color="auto"/>
            </w:tcBorders>
            <w:shd w:val="clear" w:color="000000" w:fill="FFFFFF"/>
            <w:noWrap/>
            <w:vAlign w:val="bottom"/>
            <w:hideMark/>
          </w:tcPr>
          <w:p w:rsidR="004007D9" w:rsidRPr="00140B42" w:rsidRDefault="004007D9" w:rsidP="004007D9">
            <w:pPr>
              <w:overflowPunct/>
              <w:autoSpaceDE/>
              <w:autoSpaceDN/>
              <w:adjustRightInd/>
              <w:jc w:val="center"/>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 xml:space="preserve">19 700,00     </w:t>
            </w:r>
          </w:p>
        </w:tc>
      </w:tr>
      <w:tr w:rsidR="004007D9" w:rsidRPr="00140B42" w:rsidTr="00CA2BA1">
        <w:trPr>
          <w:trHeight w:val="435"/>
        </w:trPr>
        <w:tc>
          <w:tcPr>
            <w:tcW w:w="496" w:type="dxa"/>
            <w:tcBorders>
              <w:top w:val="nil"/>
              <w:left w:val="single" w:sz="4" w:space="0" w:color="auto"/>
              <w:bottom w:val="single" w:sz="4" w:space="0" w:color="auto"/>
              <w:right w:val="nil"/>
            </w:tcBorders>
            <w:shd w:val="clear" w:color="000000" w:fill="FFFFFF"/>
            <w:noWrap/>
            <w:vAlign w:val="bottom"/>
            <w:hideMark/>
          </w:tcPr>
          <w:p w:rsidR="004007D9" w:rsidRPr="00140B42" w:rsidRDefault="004007D9" w:rsidP="004007D9">
            <w:pPr>
              <w:overflowPunct/>
              <w:autoSpaceDE/>
              <w:autoSpaceDN/>
              <w:adjustRightInd/>
              <w:jc w:val="center"/>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1.17</w:t>
            </w:r>
          </w:p>
        </w:tc>
        <w:tc>
          <w:tcPr>
            <w:tcW w:w="8681" w:type="dxa"/>
            <w:tcBorders>
              <w:top w:val="nil"/>
              <w:left w:val="single" w:sz="4" w:space="0" w:color="auto"/>
              <w:bottom w:val="single" w:sz="4" w:space="0" w:color="auto"/>
              <w:right w:val="single" w:sz="4" w:space="0" w:color="auto"/>
            </w:tcBorders>
            <w:shd w:val="clear" w:color="000000" w:fill="FFFFFF"/>
            <w:noWrap/>
            <w:vAlign w:val="bottom"/>
            <w:hideMark/>
          </w:tcPr>
          <w:p w:rsidR="004007D9" w:rsidRPr="00140B42" w:rsidRDefault="004007D9" w:rsidP="004007D9">
            <w:pPr>
              <w:overflowPunct/>
              <w:autoSpaceDE/>
              <w:autoSpaceDN/>
              <w:adjustRightInd/>
              <w:jc w:val="both"/>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Виготовлення    проектно-кошторисної документації "Реконструкція системи опалення та ГВП житлового будинку по вул.Київська,166 в м. Обухові Київської області "</w:t>
            </w:r>
          </w:p>
        </w:tc>
        <w:tc>
          <w:tcPr>
            <w:tcW w:w="1991" w:type="dxa"/>
            <w:tcBorders>
              <w:top w:val="nil"/>
              <w:left w:val="nil"/>
              <w:bottom w:val="single" w:sz="4" w:space="0" w:color="auto"/>
              <w:right w:val="single" w:sz="4" w:space="0" w:color="auto"/>
            </w:tcBorders>
            <w:shd w:val="clear" w:color="000000" w:fill="FFFFFF"/>
            <w:noWrap/>
            <w:vAlign w:val="bottom"/>
            <w:hideMark/>
          </w:tcPr>
          <w:p w:rsidR="004007D9" w:rsidRPr="00140B42" w:rsidRDefault="004007D9" w:rsidP="004007D9">
            <w:pPr>
              <w:overflowPunct/>
              <w:autoSpaceDE/>
              <w:autoSpaceDN/>
              <w:adjustRightInd/>
              <w:jc w:val="center"/>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 xml:space="preserve">19 700,00     </w:t>
            </w:r>
          </w:p>
        </w:tc>
      </w:tr>
      <w:tr w:rsidR="004007D9" w:rsidRPr="00140B42" w:rsidTr="00CA2BA1">
        <w:trPr>
          <w:trHeight w:val="465"/>
        </w:trPr>
        <w:tc>
          <w:tcPr>
            <w:tcW w:w="496" w:type="dxa"/>
            <w:tcBorders>
              <w:top w:val="nil"/>
              <w:left w:val="single" w:sz="4" w:space="0" w:color="auto"/>
              <w:bottom w:val="single" w:sz="4" w:space="0" w:color="auto"/>
              <w:right w:val="nil"/>
            </w:tcBorders>
            <w:shd w:val="clear" w:color="000000" w:fill="FFFFFF"/>
            <w:noWrap/>
            <w:vAlign w:val="bottom"/>
            <w:hideMark/>
          </w:tcPr>
          <w:p w:rsidR="004007D9" w:rsidRPr="00140B42" w:rsidRDefault="004007D9" w:rsidP="004007D9">
            <w:pPr>
              <w:overflowPunct/>
              <w:autoSpaceDE/>
              <w:autoSpaceDN/>
              <w:adjustRightInd/>
              <w:jc w:val="center"/>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1.18</w:t>
            </w:r>
          </w:p>
        </w:tc>
        <w:tc>
          <w:tcPr>
            <w:tcW w:w="8681" w:type="dxa"/>
            <w:tcBorders>
              <w:top w:val="nil"/>
              <w:left w:val="single" w:sz="4" w:space="0" w:color="auto"/>
              <w:bottom w:val="single" w:sz="4" w:space="0" w:color="auto"/>
              <w:right w:val="single" w:sz="4" w:space="0" w:color="auto"/>
            </w:tcBorders>
            <w:shd w:val="clear" w:color="000000" w:fill="FFFFFF"/>
            <w:vAlign w:val="bottom"/>
            <w:hideMark/>
          </w:tcPr>
          <w:p w:rsidR="004007D9" w:rsidRPr="00140B42" w:rsidRDefault="004007D9" w:rsidP="004007D9">
            <w:pPr>
              <w:overflowPunct/>
              <w:autoSpaceDE/>
              <w:autoSpaceDN/>
              <w:adjustRightInd/>
              <w:rPr>
                <w:rFonts w:ascii="Times New Roman" w:hAnsi="Times New Roman"/>
                <w:sz w:val="16"/>
                <w:szCs w:val="16"/>
                <w:lang w:val="uk-UA" w:eastAsia="uk-UA"/>
              </w:rPr>
            </w:pPr>
            <w:r w:rsidRPr="00140B42">
              <w:rPr>
                <w:rFonts w:ascii="Times New Roman" w:hAnsi="Times New Roman"/>
                <w:sz w:val="16"/>
                <w:szCs w:val="16"/>
                <w:lang w:val="uk-UA" w:eastAsia="uk-UA"/>
              </w:rPr>
              <w:t>Виготовлення    проектно-кошторисної документації "Реконструкція системи опалення та ГВП ДНЗ"Рушничок" в м. Обухові Київської області "</w:t>
            </w:r>
          </w:p>
        </w:tc>
        <w:tc>
          <w:tcPr>
            <w:tcW w:w="1991" w:type="dxa"/>
            <w:tcBorders>
              <w:top w:val="nil"/>
              <w:left w:val="nil"/>
              <w:bottom w:val="single" w:sz="4" w:space="0" w:color="auto"/>
              <w:right w:val="single" w:sz="4" w:space="0" w:color="auto"/>
            </w:tcBorders>
            <w:shd w:val="clear" w:color="000000" w:fill="FFFFFF"/>
            <w:noWrap/>
            <w:vAlign w:val="bottom"/>
            <w:hideMark/>
          </w:tcPr>
          <w:p w:rsidR="004007D9" w:rsidRPr="00140B42" w:rsidRDefault="004007D9" w:rsidP="004007D9">
            <w:pPr>
              <w:overflowPunct/>
              <w:autoSpaceDE/>
              <w:autoSpaceDN/>
              <w:adjustRightInd/>
              <w:jc w:val="center"/>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 xml:space="preserve">19 700,00     </w:t>
            </w:r>
          </w:p>
        </w:tc>
      </w:tr>
      <w:tr w:rsidR="004007D9" w:rsidRPr="00140B42" w:rsidTr="00CA2BA1">
        <w:trPr>
          <w:trHeight w:val="450"/>
        </w:trPr>
        <w:tc>
          <w:tcPr>
            <w:tcW w:w="496" w:type="dxa"/>
            <w:tcBorders>
              <w:top w:val="nil"/>
              <w:left w:val="single" w:sz="4" w:space="0" w:color="auto"/>
              <w:bottom w:val="single" w:sz="4" w:space="0" w:color="auto"/>
              <w:right w:val="nil"/>
            </w:tcBorders>
            <w:shd w:val="clear" w:color="000000" w:fill="FFFFFF"/>
            <w:noWrap/>
            <w:vAlign w:val="bottom"/>
            <w:hideMark/>
          </w:tcPr>
          <w:p w:rsidR="004007D9" w:rsidRPr="00140B42" w:rsidRDefault="004007D9" w:rsidP="004007D9">
            <w:pPr>
              <w:overflowPunct/>
              <w:autoSpaceDE/>
              <w:autoSpaceDN/>
              <w:adjustRightInd/>
              <w:jc w:val="center"/>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1.19</w:t>
            </w:r>
          </w:p>
        </w:tc>
        <w:tc>
          <w:tcPr>
            <w:tcW w:w="8681" w:type="dxa"/>
            <w:tcBorders>
              <w:top w:val="nil"/>
              <w:left w:val="single" w:sz="4" w:space="0" w:color="auto"/>
              <w:bottom w:val="single" w:sz="4" w:space="0" w:color="auto"/>
              <w:right w:val="single" w:sz="4" w:space="0" w:color="auto"/>
            </w:tcBorders>
            <w:shd w:val="clear" w:color="000000" w:fill="FFFFFF"/>
            <w:noWrap/>
            <w:vAlign w:val="bottom"/>
            <w:hideMark/>
          </w:tcPr>
          <w:p w:rsidR="004007D9" w:rsidRPr="00140B42" w:rsidRDefault="004007D9" w:rsidP="004007D9">
            <w:pPr>
              <w:overflowPunct/>
              <w:autoSpaceDE/>
              <w:autoSpaceDN/>
              <w:adjustRightInd/>
              <w:jc w:val="both"/>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Виготовлення    проектно-кошторисної документації "Реконструкція системи опалення та ГВП житлового будинку по вул.Київська,176а в м. Обухові Київської області "</w:t>
            </w:r>
          </w:p>
        </w:tc>
        <w:tc>
          <w:tcPr>
            <w:tcW w:w="1991" w:type="dxa"/>
            <w:tcBorders>
              <w:top w:val="nil"/>
              <w:left w:val="nil"/>
              <w:bottom w:val="single" w:sz="4" w:space="0" w:color="auto"/>
              <w:right w:val="single" w:sz="4" w:space="0" w:color="auto"/>
            </w:tcBorders>
            <w:shd w:val="clear" w:color="000000" w:fill="FFFFFF"/>
            <w:noWrap/>
            <w:vAlign w:val="bottom"/>
            <w:hideMark/>
          </w:tcPr>
          <w:p w:rsidR="004007D9" w:rsidRPr="00140B42" w:rsidRDefault="004007D9" w:rsidP="004007D9">
            <w:pPr>
              <w:overflowPunct/>
              <w:autoSpaceDE/>
              <w:autoSpaceDN/>
              <w:adjustRightInd/>
              <w:jc w:val="center"/>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 xml:space="preserve">19 700,00     </w:t>
            </w:r>
          </w:p>
        </w:tc>
      </w:tr>
      <w:tr w:rsidR="004007D9" w:rsidRPr="00140B42" w:rsidTr="00CA2BA1">
        <w:trPr>
          <w:trHeight w:val="450"/>
        </w:trPr>
        <w:tc>
          <w:tcPr>
            <w:tcW w:w="496" w:type="dxa"/>
            <w:tcBorders>
              <w:top w:val="nil"/>
              <w:left w:val="single" w:sz="4" w:space="0" w:color="auto"/>
              <w:bottom w:val="single" w:sz="4" w:space="0" w:color="auto"/>
              <w:right w:val="nil"/>
            </w:tcBorders>
            <w:shd w:val="clear" w:color="000000" w:fill="FFFFFF"/>
            <w:noWrap/>
            <w:vAlign w:val="bottom"/>
            <w:hideMark/>
          </w:tcPr>
          <w:p w:rsidR="004007D9" w:rsidRPr="00140B42" w:rsidRDefault="004007D9" w:rsidP="004007D9">
            <w:pPr>
              <w:overflowPunct/>
              <w:autoSpaceDE/>
              <w:autoSpaceDN/>
              <w:adjustRightInd/>
              <w:jc w:val="center"/>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1.20</w:t>
            </w:r>
          </w:p>
        </w:tc>
        <w:tc>
          <w:tcPr>
            <w:tcW w:w="8681" w:type="dxa"/>
            <w:tcBorders>
              <w:top w:val="nil"/>
              <w:left w:val="single" w:sz="4" w:space="0" w:color="auto"/>
              <w:bottom w:val="single" w:sz="4" w:space="0" w:color="auto"/>
              <w:right w:val="single" w:sz="4" w:space="0" w:color="auto"/>
            </w:tcBorders>
            <w:shd w:val="clear" w:color="000000" w:fill="FFFFFF"/>
            <w:noWrap/>
            <w:vAlign w:val="bottom"/>
            <w:hideMark/>
          </w:tcPr>
          <w:p w:rsidR="004007D9" w:rsidRPr="00140B42" w:rsidRDefault="004007D9" w:rsidP="004007D9">
            <w:pPr>
              <w:overflowPunct/>
              <w:autoSpaceDE/>
              <w:autoSpaceDN/>
              <w:adjustRightInd/>
              <w:jc w:val="both"/>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Виготовлення    проектно-кошторисної документації "Реконструкція системи опалення та ГВП житлового будинку по вул.Київська,176 в м. Обухові Київської області "</w:t>
            </w:r>
          </w:p>
        </w:tc>
        <w:tc>
          <w:tcPr>
            <w:tcW w:w="1991" w:type="dxa"/>
            <w:tcBorders>
              <w:top w:val="nil"/>
              <w:left w:val="nil"/>
              <w:bottom w:val="single" w:sz="4" w:space="0" w:color="auto"/>
              <w:right w:val="single" w:sz="4" w:space="0" w:color="auto"/>
            </w:tcBorders>
            <w:shd w:val="clear" w:color="000000" w:fill="FFFFFF"/>
            <w:noWrap/>
            <w:vAlign w:val="bottom"/>
            <w:hideMark/>
          </w:tcPr>
          <w:p w:rsidR="004007D9" w:rsidRPr="00140B42" w:rsidRDefault="004007D9" w:rsidP="004007D9">
            <w:pPr>
              <w:overflowPunct/>
              <w:autoSpaceDE/>
              <w:autoSpaceDN/>
              <w:adjustRightInd/>
              <w:jc w:val="center"/>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 xml:space="preserve">19 700,00     </w:t>
            </w:r>
          </w:p>
        </w:tc>
      </w:tr>
      <w:tr w:rsidR="004007D9" w:rsidRPr="00140B42" w:rsidTr="00CA2BA1">
        <w:trPr>
          <w:trHeight w:val="450"/>
        </w:trPr>
        <w:tc>
          <w:tcPr>
            <w:tcW w:w="496" w:type="dxa"/>
            <w:tcBorders>
              <w:top w:val="nil"/>
              <w:left w:val="single" w:sz="4" w:space="0" w:color="auto"/>
              <w:bottom w:val="single" w:sz="4" w:space="0" w:color="auto"/>
              <w:right w:val="nil"/>
            </w:tcBorders>
            <w:shd w:val="clear" w:color="000000" w:fill="FFFFFF"/>
            <w:noWrap/>
            <w:vAlign w:val="bottom"/>
            <w:hideMark/>
          </w:tcPr>
          <w:p w:rsidR="004007D9" w:rsidRPr="00140B42" w:rsidRDefault="004007D9" w:rsidP="004007D9">
            <w:pPr>
              <w:overflowPunct/>
              <w:autoSpaceDE/>
              <w:autoSpaceDN/>
              <w:adjustRightInd/>
              <w:jc w:val="center"/>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1.21</w:t>
            </w:r>
          </w:p>
        </w:tc>
        <w:tc>
          <w:tcPr>
            <w:tcW w:w="8681" w:type="dxa"/>
            <w:tcBorders>
              <w:top w:val="nil"/>
              <w:left w:val="single" w:sz="4" w:space="0" w:color="auto"/>
              <w:bottom w:val="single" w:sz="4" w:space="0" w:color="auto"/>
              <w:right w:val="single" w:sz="4" w:space="0" w:color="auto"/>
            </w:tcBorders>
            <w:shd w:val="clear" w:color="000000" w:fill="FFFFFF"/>
            <w:noWrap/>
            <w:vAlign w:val="bottom"/>
            <w:hideMark/>
          </w:tcPr>
          <w:p w:rsidR="004007D9" w:rsidRPr="00140B42" w:rsidRDefault="004007D9" w:rsidP="004007D9">
            <w:pPr>
              <w:overflowPunct/>
              <w:autoSpaceDE/>
              <w:autoSpaceDN/>
              <w:adjustRightInd/>
              <w:jc w:val="both"/>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Виготовлення    проектно-кошторисної документації "Реконструкція системи опалення та ГВП житлового будинку по вул.Київська,178 в м. Обухові Київської області "</w:t>
            </w:r>
          </w:p>
        </w:tc>
        <w:tc>
          <w:tcPr>
            <w:tcW w:w="1991" w:type="dxa"/>
            <w:tcBorders>
              <w:top w:val="nil"/>
              <w:left w:val="nil"/>
              <w:bottom w:val="single" w:sz="4" w:space="0" w:color="auto"/>
              <w:right w:val="single" w:sz="4" w:space="0" w:color="auto"/>
            </w:tcBorders>
            <w:shd w:val="clear" w:color="000000" w:fill="FFFFFF"/>
            <w:noWrap/>
            <w:vAlign w:val="bottom"/>
            <w:hideMark/>
          </w:tcPr>
          <w:p w:rsidR="004007D9" w:rsidRPr="00140B42" w:rsidRDefault="004007D9" w:rsidP="004007D9">
            <w:pPr>
              <w:overflowPunct/>
              <w:autoSpaceDE/>
              <w:autoSpaceDN/>
              <w:adjustRightInd/>
              <w:jc w:val="center"/>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 xml:space="preserve">19 700,00     </w:t>
            </w:r>
          </w:p>
        </w:tc>
      </w:tr>
      <w:tr w:rsidR="004007D9" w:rsidRPr="00140B42" w:rsidTr="00CA2BA1">
        <w:trPr>
          <w:trHeight w:val="465"/>
        </w:trPr>
        <w:tc>
          <w:tcPr>
            <w:tcW w:w="496" w:type="dxa"/>
            <w:tcBorders>
              <w:top w:val="nil"/>
              <w:left w:val="single" w:sz="4" w:space="0" w:color="auto"/>
              <w:bottom w:val="single" w:sz="4" w:space="0" w:color="auto"/>
              <w:right w:val="nil"/>
            </w:tcBorders>
            <w:shd w:val="clear" w:color="000000" w:fill="FFFFFF"/>
            <w:noWrap/>
            <w:vAlign w:val="bottom"/>
            <w:hideMark/>
          </w:tcPr>
          <w:p w:rsidR="004007D9" w:rsidRPr="00140B42" w:rsidRDefault="004007D9" w:rsidP="004007D9">
            <w:pPr>
              <w:overflowPunct/>
              <w:autoSpaceDE/>
              <w:autoSpaceDN/>
              <w:adjustRightInd/>
              <w:jc w:val="center"/>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1.22</w:t>
            </w:r>
          </w:p>
        </w:tc>
        <w:tc>
          <w:tcPr>
            <w:tcW w:w="8681" w:type="dxa"/>
            <w:tcBorders>
              <w:top w:val="nil"/>
              <w:left w:val="single" w:sz="4" w:space="0" w:color="auto"/>
              <w:bottom w:val="single" w:sz="4" w:space="0" w:color="auto"/>
              <w:right w:val="single" w:sz="4" w:space="0" w:color="auto"/>
            </w:tcBorders>
            <w:shd w:val="clear" w:color="000000" w:fill="FFFFFF"/>
            <w:noWrap/>
            <w:vAlign w:val="bottom"/>
            <w:hideMark/>
          </w:tcPr>
          <w:p w:rsidR="004007D9" w:rsidRPr="00140B42" w:rsidRDefault="004007D9" w:rsidP="004007D9">
            <w:pPr>
              <w:overflowPunct/>
              <w:autoSpaceDE/>
              <w:autoSpaceDN/>
              <w:adjustRightInd/>
              <w:jc w:val="both"/>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Виготовлення    проектно-кошторисної документації "Реконструкція системи опалення та ГВП житлового будинку по вул.Київська,180 в м. Обухові Київської області "</w:t>
            </w:r>
          </w:p>
        </w:tc>
        <w:tc>
          <w:tcPr>
            <w:tcW w:w="1991" w:type="dxa"/>
            <w:tcBorders>
              <w:top w:val="nil"/>
              <w:left w:val="nil"/>
              <w:bottom w:val="single" w:sz="4" w:space="0" w:color="auto"/>
              <w:right w:val="single" w:sz="4" w:space="0" w:color="auto"/>
            </w:tcBorders>
            <w:shd w:val="clear" w:color="000000" w:fill="FFFFFF"/>
            <w:noWrap/>
            <w:vAlign w:val="bottom"/>
            <w:hideMark/>
          </w:tcPr>
          <w:p w:rsidR="004007D9" w:rsidRPr="00140B42" w:rsidRDefault="004007D9" w:rsidP="004007D9">
            <w:pPr>
              <w:overflowPunct/>
              <w:autoSpaceDE/>
              <w:autoSpaceDN/>
              <w:adjustRightInd/>
              <w:jc w:val="center"/>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 xml:space="preserve">19 700,00     </w:t>
            </w:r>
          </w:p>
        </w:tc>
      </w:tr>
      <w:tr w:rsidR="004007D9" w:rsidRPr="00140B42" w:rsidTr="00CA2BA1">
        <w:trPr>
          <w:trHeight w:val="750"/>
        </w:trPr>
        <w:tc>
          <w:tcPr>
            <w:tcW w:w="496" w:type="dxa"/>
            <w:tcBorders>
              <w:top w:val="nil"/>
              <w:left w:val="single" w:sz="4" w:space="0" w:color="auto"/>
              <w:bottom w:val="single" w:sz="4" w:space="0" w:color="auto"/>
              <w:right w:val="single" w:sz="4" w:space="0" w:color="auto"/>
            </w:tcBorders>
            <w:shd w:val="clear" w:color="000000" w:fill="FFFFFF"/>
            <w:noWrap/>
            <w:vAlign w:val="bottom"/>
            <w:hideMark/>
          </w:tcPr>
          <w:p w:rsidR="004007D9" w:rsidRPr="00140B42" w:rsidRDefault="004007D9" w:rsidP="004007D9">
            <w:pPr>
              <w:overflowPunct/>
              <w:autoSpaceDE/>
              <w:autoSpaceDN/>
              <w:adjustRightInd/>
              <w:jc w:val="center"/>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1.23</w:t>
            </w:r>
          </w:p>
        </w:tc>
        <w:tc>
          <w:tcPr>
            <w:tcW w:w="8681" w:type="dxa"/>
            <w:tcBorders>
              <w:top w:val="nil"/>
              <w:left w:val="nil"/>
              <w:bottom w:val="single" w:sz="4" w:space="0" w:color="auto"/>
              <w:right w:val="single" w:sz="4" w:space="0" w:color="auto"/>
            </w:tcBorders>
            <w:shd w:val="clear" w:color="000000" w:fill="FFFFFF"/>
            <w:noWrap/>
            <w:vAlign w:val="bottom"/>
            <w:hideMark/>
          </w:tcPr>
          <w:p w:rsidR="004007D9" w:rsidRPr="00140B42" w:rsidRDefault="004007D9" w:rsidP="004007D9">
            <w:pPr>
              <w:overflowPunct/>
              <w:autoSpaceDE/>
              <w:autoSpaceDN/>
              <w:adjustRightInd/>
              <w:jc w:val="both"/>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Виготовлення коригування   проектно-кошторисної документації "Будівництво напірно-каналізаційного колектору, з реконструкцією КНС,  від мікрорайону Петровський  до самопливного міського колектору в м. Обухові Київської області  "</w:t>
            </w:r>
          </w:p>
        </w:tc>
        <w:tc>
          <w:tcPr>
            <w:tcW w:w="1991" w:type="dxa"/>
            <w:tcBorders>
              <w:top w:val="nil"/>
              <w:left w:val="nil"/>
              <w:bottom w:val="single" w:sz="4" w:space="0" w:color="auto"/>
              <w:right w:val="single" w:sz="4" w:space="0" w:color="auto"/>
            </w:tcBorders>
            <w:shd w:val="clear" w:color="000000" w:fill="FFFFFF"/>
            <w:noWrap/>
            <w:vAlign w:val="bottom"/>
            <w:hideMark/>
          </w:tcPr>
          <w:p w:rsidR="004007D9" w:rsidRPr="00140B42" w:rsidRDefault="004007D9" w:rsidP="004007D9">
            <w:pPr>
              <w:overflowPunct/>
              <w:autoSpaceDE/>
              <w:autoSpaceDN/>
              <w:adjustRightInd/>
              <w:jc w:val="center"/>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 xml:space="preserve">45 300,00     </w:t>
            </w:r>
          </w:p>
        </w:tc>
      </w:tr>
      <w:tr w:rsidR="004007D9" w:rsidRPr="00140B42" w:rsidTr="00CA2BA1">
        <w:trPr>
          <w:trHeight w:val="450"/>
        </w:trPr>
        <w:tc>
          <w:tcPr>
            <w:tcW w:w="496" w:type="dxa"/>
            <w:tcBorders>
              <w:top w:val="nil"/>
              <w:left w:val="single" w:sz="4" w:space="0" w:color="auto"/>
              <w:bottom w:val="single" w:sz="4" w:space="0" w:color="auto"/>
              <w:right w:val="single" w:sz="4" w:space="0" w:color="auto"/>
            </w:tcBorders>
            <w:shd w:val="clear" w:color="000000" w:fill="FFFFFF"/>
            <w:noWrap/>
            <w:vAlign w:val="bottom"/>
            <w:hideMark/>
          </w:tcPr>
          <w:p w:rsidR="004007D9" w:rsidRPr="00140B42" w:rsidRDefault="004007D9" w:rsidP="004007D9">
            <w:pPr>
              <w:overflowPunct/>
              <w:autoSpaceDE/>
              <w:autoSpaceDN/>
              <w:adjustRightInd/>
              <w:jc w:val="center"/>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1.24</w:t>
            </w:r>
          </w:p>
        </w:tc>
        <w:tc>
          <w:tcPr>
            <w:tcW w:w="8681" w:type="dxa"/>
            <w:tcBorders>
              <w:top w:val="nil"/>
              <w:left w:val="nil"/>
              <w:bottom w:val="single" w:sz="4" w:space="0" w:color="auto"/>
              <w:right w:val="single" w:sz="4" w:space="0" w:color="auto"/>
            </w:tcBorders>
            <w:shd w:val="clear" w:color="000000" w:fill="FFFFFF"/>
            <w:noWrap/>
            <w:vAlign w:val="bottom"/>
            <w:hideMark/>
          </w:tcPr>
          <w:p w:rsidR="004007D9" w:rsidRPr="00140B42" w:rsidRDefault="004007D9" w:rsidP="004007D9">
            <w:pPr>
              <w:overflowPunct/>
              <w:autoSpaceDE/>
              <w:autoSpaceDN/>
              <w:adjustRightInd/>
              <w:jc w:val="both"/>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 xml:space="preserve">Капітальний ремонт зовнішніх інженерних  мереж теплопостачання (КТЕП№5,ТК6.03) по вул..Каштанова в м.Обухів Київської області </w:t>
            </w:r>
          </w:p>
        </w:tc>
        <w:tc>
          <w:tcPr>
            <w:tcW w:w="1991" w:type="dxa"/>
            <w:tcBorders>
              <w:top w:val="nil"/>
              <w:left w:val="nil"/>
              <w:bottom w:val="single" w:sz="4" w:space="0" w:color="auto"/>
              <w:right w:val="single" w:sz="4" w:space="0" w:color="auto"/>
            </w:tcBorders>
            <w:shd w:val="clear" w:color="000000" w:fill="FFFFFF"/>
            <w:noWrap/>
            <w:vAlign w:val="bottom"/>
            <w:hideMark/>
          </w:tcPr>
          <w:p w:rsidR="004007D9" w:rsidRPr="00140B42" w:rsidRDefault="004007D9" w:rsidP="004007D9">
            <w:pPr>
              <w:overflowPunct/>
              <w:autoSpaceDE/>
              <w:autoSpaceDN/>
              <w:adjustRightInd/>
              <w:jc w:val="center"/>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 xml:space="preserve">632 000,00     </w:t>
            </w:r>
          </w:p>
        </w:tc>
      </w:tr>
      <w:tr w:rsidR="004007D9" w:rsidRPr="00140B42" w:rsidTr="00CA2BA1">
        <w:trPr>
          <w:trHeight w:val="450"/>
        </w:trPr>
        <w:tc>
          <w:tcPr>
            <w:tcW w:w="496" w:type="dxa"/>
            <w:tcBorders>
              <w:top w:val="nil"/>
              <w:left w:val="single" w:sz="4" w:space="0" w:color="auto"/>
              <w:bottom w:val="single" w:sz="4" w:space="0" w:color="auto"/>
              <w:right w:val="single" w:sz="4" w:space="0" w:color="auto"/>
            </w:tcBorders>
            <w:shd w:val="clear" w:color="000000" w:fill="FFFFFF"/>
            <w:noWrap/>
            <w:vAlign w:val="bottom"/>
            <w:hideMark/>
          </w:tcPr>
          <w:p w:rsidR="004007D9" w:rsidRPr="00140B42" w:rsidRDefault="004007D9" w:rsidP="004007D9">
            <w:pPr>
              <w:overflowPunct/>
              <w:autoSpaceDE/>
              <w:autoSpaceDN/>
              <w:adjustRightInd/>
              <w:jc w:val="center"/>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1.25</w:t>
            </w:r>
          </w:p>
        </w:tc>
        <w:tc>
          <w:tcPr>
            <w:tcW w:w="8681" w:type="dxa"/>
            <w:tcBorders>
              <w:top w:val="nil"/>
              <w:left w:val="nil"/>
              <w:bottom w:val="single" w:sz="4" w:space="0" w:color="auto"/>
              <w:right w:val="single" w:sz="4" w:space="0" w:color="auto"/>
            </w:tcBorders>
            <w:shd w:val="clear" w:color="000000" w:fill="FFFFFF"/>
            <w:noWrap/>
            <w:vAlign w:val="bottom"/>
            <w:hideMark/>
          </w:tcPr>
          <w:p w:rsidR="004007D9" w:rsidRPr="00140B42" w:rsidRDefault="004007D9" w:rsidP="004007D9">
            <w:pPr>
              <w:overflowPunct/>
              <w:autoSpaceDE/>
              <w:autoSpaceDN/>
              <w:adjustRightInd/>
              <w:jc w:val="both"/>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 xml:space="preserve">Капітальний ремонт стін, фасадів, покрівлі КТЕП №1 та №9 по вул.Київська в м.Обухів Київської області </w:t>
            </w:r>
          </w:p>
        </w:tc>
        <w:tc>
          <w:tcPr>
            <w:tcW w:w="1991" w:type="dxa"/>
            <w:tcBorders>
              <w:top w:val="nil"/>
              <w:left w:val="nil"/>
              <w:bottom w:val="single" w:sz="4" w:space="0" w:color="auto"/>
              <w:right w:val="single" w:sz="4" w:space="0" w:color="auto"/>
            </w:tcBorders>
            <w:shd w:val="clear" w:color="000000" w:fill="FFFFFF"/>
            <w:noWrap/>
            <w:vAlign w:val="bottom"/>
            <w:hideMark/>
          </w:tcPr>
          <w:p w:rsidR="004007D9" w:rsidRPr="00140B42" w:rsidRDefault="004007D9" w:rsidP="004007D9">
            <w:pPr>
              <w:overflowPunct/>
              <w:autoSpaceDE/>
              <w:autoSpaceDN/>
              <w:adjustRightInd/>
              <w:jc w:val="center"/>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 xml:space="preserve">195 000,00     </w:t>
            </w:r>
          </w:p>
        </w:tc>
      </w:tr>
      <w:tr w:rsidR="004007D9" w:rsidRPr="00140B42" w:rsidTr="00CA2BA1">
        <w:trPr>
          <w:trHeight w:val="450"/>
        </w:trPr>
        <w:tc>
          <w:tcPr>
            <w:tcW w:w="496" w:type="dxa"/>
            <w:tcBorders>
              <w:top w:val="nil"/>
              <w:left w:val="single" w:sz="4" w:space="0" w:color="auto"/>
              <w:bottom w:val="single" w:sz="4" w:space="0" w:color="auto"/>
              <w:right w:val="single" w:sz="4" w:space="0" w:color="auto"/>
            </w:tcBorders>
            <w:shd w:val="clear" w:color="000000" w:fill="FFFFFF"/>
            <w:noWrap/>
            <w:vAlign w:val="bottom"/>
            <w:hideMark/>
          </w:tcPr>
          <w:p w:rsidR="004007D9" w:rsidRPr="00140B42" w:rsidRDefault="004007D9" w:rsidP="004007D9">
            <w:pPr>
              <w:overflowPunct/>
              <w:autoSpaceDE/>
              <w:autoSpaceDN/>
              <w:adjustRightInd/>
              <w:jc w:val="center"/>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lastRenderedPageBreak/>
              <w:t>1.26</w:t>
            </w:r>
          </w:p>
        </w:tc>
        <w:tc>
          <w:tcPr>
            <w:tcW w:w="8681" w:type="dxa"/>
            <w:tcBorders>
              <w:top w:val="nil"/>
              <w:left w:val="nil"/>
              <w:bottom w:val="nil"/>
              <w:right w:val="nil"/>
            </w:tcBorders>
            <w:shd w:val="clear" w:color="000000" w:fill="FFFFFF"/>
            <w:vAlign w:val="bottom"/>
            <w:hideMark/>
          </w:tcPr>
          <w:p w:rsidR="004007D9" w:rsidRPr="00140B42" w:rsidRDefault="004007D9" w:rsidP="004007D9">
            <w:pPr>
              <w:overflowPunct/>
              <w:autoSpaceDE/>
              <w:autoSpaceDN/>
              <w:adjustRightInd/>
              <w:rPr>
                <w:rFonts w:ascii="Times New Roman" w:hAnsi="Times New Roman"/>
                <w:sz w:val="16"/>
                <w:szCs w:val="16"/>
                <w:lang w:val="uk-UA" w:eastAsia="uk-UA"/>
              </w:rPr>
            </w:pPr>
            <w:r w:rsidRPr="00140B42">
              <w:rPr>
                <w:rFonts w:ascii="Times New Roman" w:hAnsi="Times New Roman"/>
                <w:sz w:val="16"/>
                <w:szCs w:val="16"/>
                <w:lang w:val="uk-UA" w:eastAsia="uk-UA"/>
              </w:rPr>
              <w:t>Капітальний ремонт теплоізоляції    магістральних мереж теплопостачання (від вул.Піщана 101б  до автодороги Обухів – Українка-Трипіля )</w:t>
            </w:r>
          </w:p>
        </w:tc>
        <w:tc>
          <w:tcPr>
            <w:tcW w:w="1991" w:type="dxa"/>
            <w:tcBorders>
              <w:top w:val="nil"/>
              <w:left w:val="single" w:sz="4" w:space="0" w:color="auto"/>
              <w:bottom w:val="single" w:sz="4" w:space="0" w:color="auto"/>
              <w:right w:val="single" w:sz="4" w:space="0" w:color="auto"/>
            </w:tcBorders>
            <w:shd w:val="clear" w:color="000000" w:fill="FFFFFF"/>
            <w:noWrap/>
            <w:vAlign w:val="bottom"/>
            <w:hideMark/>
          </w:tcPr>
          <w:p w:rsidR="004007D9" w:rsidRPr="00140B42" w:rsidRDefault="004007D9" w:rsidP="004007D9">
            <w:pPr>
              <w:overflowPunct/>
              <w:autoSpaceDE/>
              <w:autoSpaceDN/>
              <w:adjustRightInd/>
              <w:jc w:val="center"/>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 xml:space="preserve">550 000,00     </w:t>
            </w:r>
          </w:p>
        </w:tc>
      </w:tr>
      <w:tr w:rsidR="004007D9" w:rsidRPr="00140B42" w:rsidTr="00CA2BA1">
        <w:trPr>
          <w:trHeight w:val="450"/>
        </w:trPr>
        <w:tc>
          <w:tcPr>
            <w:tcW w:w="496" w:type="dxa"/>
            <w:tcBorders>
              <w:top w:val="nil"/>
              <w:left w:val="single" w:sz="4" w:space="0" w:color="auto"/>
              <w:bottom w:val="single" w:sz="4" w:space="0" w:color="auto"/>
              <w:right w:val="single" w:sz="4" w:space="0" w:color="auto"/>
            </w:tcBorders>
            <w:shd w:val="clear" w:color="000000" w:fill="FFFFFF"/>
            <w:noWrap/>
            <w:vAlign w:val="bottom"/>
            <w:hideMark/>
          </w:tcPr>
          <w:p w:rsidR="004007D9" w:rsidRPr="00140B42" w:rsidRDefault="004007D9" w:rsidP="004007D9">
            <w:pPr>
              <w:overflowPunct/>
              <w:autoSpaceDE/>
              <w:autoSpaceDN/>
              <w:adjustRightInd/>
              <w:jc w:val="center"/>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1.27</w:t>
            </w:r>
          </w:p>
        </w:tc>
        <w:tc>
          <w:tcPr>
            <w:tcW w:w="8681" w:type="dxa"/>
            <w:tcBorders>
              <w:top w:val="single" w:sz="4" w:space="0" w:color="auto"/>
              <w:left w:val="nil"/>
              <w:bottom w:val="single" w:sz="4" w:space="0" w:color="auto"/>
              <w:right w:val="single" w:sz="4" w:space="0" w:color="auto"/>
            </w:tcBorders>
            <w:shd w:val="clear" w:color="000000" w:fill="FFFFFF"/>
            <w:vAlign w:val="bottom"/>
            <w:hideMark/>
          </w:tcPr>
          <w:p w:rsidR="004007D9" w:rsidRPr="00140B42" w:rsidRDefault="004007D9" w:rsidP="004007D9">
            <w:pPr>
              <w:overflowPunct/>
              <w:autoSpaceDE/>
              <w:autoSpaceDN/>
              <w:adjustRightInd/>
              <w:rPr>
                <w:rFonts w:ascii="Times New Roman" w:hAnsi="Times New Roman"/>
                <w:sz w:val="16"/>
                <w:szCs w:val="16"/>
                <w:lang w:val="uk-UA" w:eastAsia="uk-UA"/>
              </w:rPr>
            </w:pPr>
            <w:r w:rsidRPr="00140B42">
              <w:rPr>
                <w:rFonts w:ascii="Times New Roman" w:hAnsi="Times New Roman"/>
                <w:sz w:val="16"/>
                <w:szCs w:val="16"/>
                <w:lang w:val="uk-UA" w:eastAsia="uk-UA"/>
              </w:rPr>
              <w:t xml:space="preserve">Капітальний ремонт  теплових мереж  мікрорайону Петровський (від ТК 2 до Ж/Б №№15,16)в м.Обухів Київської області </w:t>
            </w:r>
          </w:p>
        </w:tc>
        <w:tc>
          <w:tcPr>
            <w:tcW w:w="1991" w:type="dxa"/>
            <w:tcBorders>
              <w:top w:val="nil"/>
              <w:left w:val="nil"/>
              <w:bottom w:val="single" w:sz="4" w:space="0" w:color="auto"/>
              <w:right w:val="single" w:sz="4" w:space="0" w:color="auto"/>
            </w:tcBorders>
            <w:shd w:val="clear" w:color="000000" w:fill="FFFFFF"/>
            <w:noWrap/>
            <w:vAlign w:val="bottom"/>
            <w:hideMark/>
          </w:tcPr>
          <w:p w:rsidR="004007D9" w:rsidRPr="00140B42" w:rsidRDefault="004007D9" w:rsidP="004007D9">
            <w:pPr>
              <w:overflowPunct/>
              <w:autoSpaceDE/>
              <w:autoSpaceDN/>
              <w:adjustRightInd/>
              <w:jc w:val="center"/>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 xml:space="preserve">1 140 000,00     </w:t>
            </w:r>
          </w:p>
        </w:tc>
      </w:tr>
      <w:tr w:rsidR="004007D9" w:rsidRPr="00140B42" w:rsidTr="00CA2BA1">
        <w:trPr>
          <w:trHeight w:val="330"/>
        </w:trPr>
        <w:tc>
          <w:tcPr>
            <w:tcW w:w="496" w:type="dxa"/>
            <w:tcBorders>
              <w:top w:val="nil"/>
              <w:left w:val="single" w:sz="4" w:space="0" w:color="auto"/>
              <w:bottom w:val="single" w:sz="4" w:space="0" w:color="auto"/>
              <w:right w:val="single" w:sz="4" w:space="0" w:color="auto"/>
            </w:tcBorders>
            <w:shd w:val="clear" w:color="000000" w:fill="FFFFFF"/>
            <w:noWrap/>
            <w:vAlign w:val="bottom"/>
            <w:hideMark/>
          </w:tcPr>
          <w:p w:rsidR="004007D9" w:rsidRPr="00140B42" w:rsidRDefault="004007D9" w:rsidP="004007D9">
            <w:pPr>
              <w:overflowPunct/>
              <w:autoSpaceDE/>
              <w:autoSpaceDN/>
              <w:adjustRightInd/>
              <w:jc w:val="center"/>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1.28</w:t>
            </w:r>
          </w:p>
        </w:tc>
        <w:tc>
          <w:tcPr>
            <w:tcW w:w="8681" w:type="dxa"/>
            <w:tcBorders>
              <w:top w:val="nil"/>
              <w:left w:val="nil"/>
              <w:bottom w:val="single" w:sz="4" w:space="0" w:color="auto"/>
              <w:right w:val="single" w:sz="4" w:space="0" w:color="auto"/>
            </w:tcBorders>
            <w:shd w:val="clear" w:color="000000" w:fill="FFFFFF"/>
            <w:vAlign w:val="bottom"/>
            <w:hideMark/>
          </w:tcPr>
          <w:p w:rsidR="004007D9" w:rsidRPr="00140B42" w:rsidRDefault="004007D9" w:rsidP="004007D9">
            <w:pPr>
              <w:overflowPunct/>
              <w:autoSpaceDE/>
              <w:autoSpaceDN/>
              <w:adjustRightInd/>
              <w:rPr>
                <w:rFonts w:ascii="Times New Roman" w:hAnsi="Times New Roman"/>
                <w:sz w:val="16"/>
                <w:szCs w:val="16"/>
                <w:lang w:val="uk-UA" w:eastAsia="uk-UA"/>
              </w:rPr>
            </w:pPr>
            <w:r w:rsidRPr="00140B42">
              <w:rPr>
                <w:rFonts w:ascii="Times New Roman" w:hAnsi="Times New Roman"/>
                <w:sz w:val="16"/>
                <w:szCs w:val="16"/>
                <w:lang w:val="uk-UA" w:eastAsia="uk-UA"/>
              </w:rPr>
              <w:t>Капітальний ремонт водоводу та заміна насосно-силового обладнання по вул.Київська,64</w:t>
            </w:r>
          </w:p>
        </w:tc>
        <w:tc>
          <w:tcPr>
            <w:tcW w:w="1991" w:type="dxa"/>
            <w:tcBorders>
              <w:top w:val="nil"/>
              <w:left w:val="nil"/>
              <w:bottom w:val="single" w:sz="4" w:space="0" w:color="auto"/>
              <w:right w:val="single" w:sz="4" w:space="0" w:color="auto"/>
            </w:tcBorders>
            <w:shd w:val="clear" w:color="000000" w:fill="FFFFFF"/>
            <w:noWrap/>
            <w:vAlign w:val="bottom"/>
            <w:hideMark/>
          </w:tcPr>
          <w:p w:rsidR="004007D9" w:rsidRPr="00140B42" w:rsidRDefault="004007D9" w:rsidP="004007D9">
            <w:pPr>
              <w:overflowPunct/>
              <w:autoSpaceDE/>
              <w:autoSpaceDN/>
              <w:adjustRightInd/>
              <w:jc w:val="center"/>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 xml:space="preserve">195 000,00     </w:t>
            </w:r>
          </w:p>
        </w:tc>
      </w:tr>
      <w:tr w:rsidR="004007D9" w:rsidRPr="00140B42" w:rsidTr="00CA2BA1">
        <w:trPr>
          <w:trHeight w:val="465"/>
        </w:trPr>
        <w:tc>
          <w:tcPr>
            <w:tcW w:w="496" w:type="dxa"/>
            <w:tcBorders>
              <w:top w:val="nil"/>
              <w:left w:val="single" w:sz="4" w:space="0" w:color="auto"/>
              <w:bottom w:val="single" w:sz="4" w:space="0" w:color="auto"/>
              <w:right w:val="single" w:sz="4" w:space="0" w:color="auto"/>
            </w:tcBorders>
            <w:shd w:val="clear" w:color="000000" w:fill="FFFFFF"/>
            <w:noWrap/>
            <w:vAlign w:val="bottom"/>
            <w:hideMark/>
          </w:tcPr>
          <w:p w:rsidR="004007D9" w:rsidRPr="00140B42" w:rsidRDefault="004007D9" w:rsidP="004007D9">
            <w:pPr>
              <w:overflowPunct/>
              <w:autoSpaceDE/>
              <w:autoSpaceDN/>
              <w:adjustRightInd/>
              <w:jc w:val="center"/>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1.29</w:t>
            </w:r>
          </w:p>
        </w:tc>
        <w:tc>
          <w:tcPr>
            <w:tcW w:w="8681" w:type="dxa"/>
            <w:tcBorders>
              <w:top w:val="nil"/>
              <w:left w:val="nil"/>
              <w:bottom w:val="single" w:sz="4" w:space="0" w:color="auto"/>
              <w:right w:val="single" w:sz="4" w:space="0" w:color="auto"/>
            </w:tcBorders>
            <w:shd w:val="clear" w:color="000000" w:fill="FFFFFF"/>
            <w:vAlign w:val="bottom"/>
            <w:hideMark/>
          </w:tcPr>
          <w:p w:rsidR="004007D9" w:rsidRPr="00140B42" w:rsidRDefault="004007D9" w:rsidP="004007D9">
            <w:pPr>
              <w:overflowPunct/>
              <w:autoSpaceDE/>
              <w:autoSpaceDN/>
              <w:adjustRightInd/>
              <w:rPr>
                <w:rFonts w:ascii="Times New Roman" w:hAnsi="Times New Roman"/>
                <w:sz w:val="16"/>
                <w:szCs w:val="16"/>
                <w:lang w:val="uk-UA" w:eastAsia="uk-UA"/>
              </w:rPr>
            </w:pPr>
            <w:r w:rsidRPr="00140B42">
              <w:rPr>
                <w:rFonts w:ascii="Times New Roman" w:hAnsi="Times New Roman"/>
                <w:sz w:val="16"/>
                <w:szCs w:val="16"/>
                <w:lang w:val="uk-UA" w:eastAsia="uk-UA"/>
              </w:rPr>
              <w:t>Виготовлення робочого проекту «Реконструкція водопровідної мережі по вул. 9го Травня та 8-го Листопада”</w:t>
            </w:r>
          </w:p>
        </w:tc>
        <w:tc>
          <w:tcPr>
            <w:tcW w:w="1991" w:type="dxa"/>
            <w:tcBorders>
              <w:top w:val="nil"/>
              <w:left w:val="nil"/>
              <w:bottom w:val="single" w:sz="4" w:space="0" w:color="auto"/>
              <w:right w:val="single" w:sz="4" w:space="0" w:color="auto"/>
            </w:tcBorders>
            <w:shd w:val="clear" w:color="000000" w:fill="FFFFFF"/>
            <w:noWrap/>
            <w:vAlign w:val="bottom"/>
            <w:hideMark/>
          </w:tcPr>
          <w:p w:rsidR="004007D9" w:rsidRPr="00140B42" w:rsidRDefault="004007D9" w:rsidP="004007D9">
            <w:pPr>
              <w:overflowPunct/>
              <w:autoSpaceDE/>
              <w:autoSpaceDN/>
              <w:adjustRightInd/>
              <w:jc w:val="center"/>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 xml:space="preserve">15 000,00     </w:t>
            </w:r>
          </w:p>
        </w:tc>
      </w:tr>
      <w:tr w:rsidR="004007D9" w:rsidRPr="00140B42" w:rsidTr="00CA2BA1">
        <w:trPr>
          <w:trHeight w:val="435"/>
        </w:trPr>
        <w:tc>
          <w:tcPr>
            <w:tcW w:w="496" w:type="dxa"/>
            <w:tcBorders>
              <w:top w:val="nil"/>
              <w:left w:val="single" w:sz="4" w:space="0" w:color="auto"/>
              <w:bottom w:val="single" w:sz="4" w:space="0" w:color="auto"/>
              <w:right w:val="single" w:sz="4" w:space="0" w:color="auto"/>
            </w:tcBorders>
            <w:shd w:val="clear" w:color="000000" w:fill="FFFFFF"/>
            <w:noWrap/>
            <w:vAlign w:val="bottom"/>
            <w:hideMark/>
          </w:tcPr>
          <w:p w:rsidR="004007D9" w:rsidRPr="00140B42" w:rsidRDefault="004007D9" w:rsidP="004007D9">
            <w:pPr>
              <w:overflowPunct/>
              <w:autoSpaceDE/>
              <w:autoSpaceDN/>
              <w:adjustRightInd/>
              <w:jc w:val="center"/>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1.30</w:t>
            </w:r>
          </w:p>
        </w:tc>
        <w:tc>
          <w:tcPr>
            <w:tcW w:w="8681" w:type="dxa"/>
            <w:tcBorders>
              <w:top w:val="nil"/>
              <w:left w:val="nil"/>
              <w:bottom w:val="single" w:sz="4" w:space="0" w:color="auto"/>
              <w:right w:val="single" w:sz="4" w:space="0" w:color="auto"/>
            </w:tcBorders>
            <w:shd w:val="clear" w:color="000000" w:fill="FFFFFF"/>
            <w:vAlign w:val="bottom"/>
            <w:hideMark/>
          </w:tcPr>
          <w:p w:rsidR="004007D9" w:rsidRPr="00140B42" w:rsidRDefault="004007D9" w:rsidP="004007D9">
            <w:pPr>
              <w:overflowPunct/>
              <w:autoSpaceDE/>
              <w:autoSpaceDN/>
              <w:adjustRightInd/>
              <w:rPr>
                <w:rFonts w:ascii="Times New Roman" w:hAnsi="Times New Roman"/>
                <w:sz w:val="16"/>
                <w:szCs w:val="16"/>
                <w:lang w:val="uk-UA" w:eastAsia="uk-UA"/>
              </w:rPr>
            </w:pPr>
            <w:r w:rsidRPr="00140B42">
              <w:rPr>
                <w:rFonts w:ascii="Times New Roman" w:hAnsi="Times New Roman"/>
                <w:sz w:val="16"/>
                <w:szCs w:val="16"/>
                <w:lang w:val="uk-UA" w:eastAsia="uk-UA"/>
              </w:rPr>
              <w:t xml:space="preserve">Виготовлення робочого проекту вузлів обліку теплової енергії приміщень адмінбудівлі (ЦНАП, Архів, Управління соц.захисту) по вул.Каштанова,13 в м.Обухів Київської області </w:t>
            </w:r>
          </w:p>
        </w:tc>
        <w:tc>
          <w:tcPr>
            <w:tcW w:w="1991" w:type="dxa"/>
            <w:tcBorders>
              <w:top w:val="nil"/>
              <w:left w:val="nil"/>
              <w:bottom w:val="single" w:sz="4" w:space="0" w:color="auto"/>
              <w:right w:val="single" w:sz="4" w:space="0" w:color="auto"/>
            </w:tcBorders>
            <w:shd w:val="clear" w:color="000000" w:fill="FFFFFF"/>
            <w:noWrap/>
            <w:vAlign w:val="bottom"/>
            <w:hideMark/>
          </w:tcPr>
          <w:p w:rsidR="004007D9" w:rsidRPr="00140B42" w:rsidRDefault="004007D9" w:rsidP="004007D9">
            <w:pPr>
              <w:overflowPunct/>
              <w:autoSpaceDE/>
              <w:autoSpaceDN/>
              <w:adjustRightInd/>
              <w:jc w:val="center"/>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 xml:space="preserve">13 500,00     </w:t>
            </w:r>
          </w:p>
        </w:tc>
      </w:tr>
      <w:tr w:rsidR="004007D9" w:rsidRPr="00140B42" w:rsidTr="00CA2BA1">
        <w:trPr>
          <w:trHeight w:val="465"/>
        </w:trPr>
        <w:tc>
          <w:tcPr>
            <w:tcW w:w="496" w:type="dxa"/>
            <w:tcBorders>
              <w:top w:val="nil"/>
              <w:left w:val="single" w:sz="4" w:space="0" w:color="auto"/>
              <w:bottom w:val="single" w:sz="4" w:space="0" w:color="auto"/>
              <w:right w:val="single" w:sz="4" w:space="0" w:color="auto"/>
            </w:tcBorders>
            <w:shd w:val="clear" w:color="000000" w:fill="FFFFFF"/>
            <w:noWrap/>
            <w:vAlign w:val="bottom"/>
            <w:hideMark/>
          </w:tcPr>
          <w:p w:rsidR="004007D9" w:rsidRPr="00140B42" w:rsidRDefault="004007D9" w:rsidP="004007D9">
            <w:pPr>
              <w:overflowPunct/>
              <w:autoSpaceDE/>
              <w:autoSpaceDN/>
              <w:adjustRightInd/>
              <w:jc w:val="center"/>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1.31</w:t>
            </w:r>
          </w:p>
        </w:tc>
        <w:tc>
          <w:tcPr>
            <w:tcW w:w="8681" w:type="dxa"/>
            <w:tcBorders>
              <w:top w:val="nil"/>
              <w:left w:val="nil"/>
              <w:bottom w:val="single" w:sz="4" w:space="0" w:color="auto"/>
              <w:right w:val="single" w:sz="4" w:space="0" w:color="auto"/>
            </w:tcBorders>
            <w:shd w:val="clear" w:color="000000" w:fill="FFFFFF"/>
            <w:vAlign w:val="bottom"/>
            <w:hideMark/>
          </w:tcPr>
          <w:p w:rsidR="004007D9" w:rsidRPr="00140B42" w:rsidRDefault="004007D9" w:rsidP="004007D9">
            <w:pPr>
              <w:overflowPunct/>
              <w:autoSpaceDE/>
              <w:autoSpaceDN/>
              <w:adjustRightInd/>
              <w:rPr>
                <w:rFonts w:ascii="Times New Roman" w:hAnsi="Times New Roman"/>
                <w:sz w:val="16"/>
                <w:szCs w:val="16"/>
                <w:lang w:val="uk-UA" w:eastAsia="uk-UA"/>
              </w:rPr>
            </w:pPr>
            <w:r w:rsidRPr="00140B42">
              <w:rPr>
                <w:rFonts w:ascii="Times New Roman" w:hAnsi="Times New Roman"/>
                <w:sz w:val="16"/>
                <w:szCs w:val="16"/>
                <w:lang w:val="uk-UA" w:eastAsia="uk-UA"/>
              </w:rPr>
              <w:t xml:space="preserve">Виготовлення робочого проекту вузлів обліку теплової енергії ДНЗ"Світлячок", ДНЗ "Пролісок"  в м.Обухів Київської області </w:t>
            </w:r>
          </w:p>
        </w:tc>
        <w:tc>
          <w:tcPr>
            <w:tcW w:w="1991" w:type="dxa"/>
            <w:tcBorders>
              <w:top w:val="nil"/>
              <w:left w:val="nil"/>
              <w:bottom w:val="single" w:sz="4" w:space="0" w:color="auto"/>
              <w:right w:val="single" w:sz="4" w:space="0" w:color="auto"/>
            </w:tcBorders>
            <w:shd w:val="clear" w:color="000000" w:fill="FFFFFF"/>
            <w:noWrap/>
            <w:vAlign w:val="bottom"/>
            <w:hideMark/>
          </w:tcPr>
          <w:p w:rsidR="004007D9" w:rsidRPr="00140B42" w:rsidRDefault="004007D9" w:rsidP="004007D9">
            <w:pPr>
              <w:overflowPunct/>
              <w:autoSpaceDE/>
              <w:autoSpaceDN/>
              <w:adjustRightInd/>
              <w:jc w:val="center"/>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 xml:space="preserve">9 000,00     </w:t>
            </w:r>
          </w:p>
        </w:tc>
      </w:tr>
      <w:tr w:rsidR="004007D9" w:rsidRPr="00140B42" w:rsidTr="00CA2BA1">
        <w:trPr>
          <w:trHeight w:val="465"/>
        </w:trPr>
        <w:tc>
          <w:tcPr>
            <w:tcW w:w="496" w:type="dxa"/>
            <w:tcBorders>
              <w:top w:val="nil"/>
              <w:left w:val="single" w:sz="4" w:space="0" w:color="auto"/>
              <w:bottom w:val="single" w:sz="4" w:space="0" w:color="auto"/>
              <w:right w:val="single" w:sz="4" w:space="0" w:color="auto"/>
            </w:tcBorders>
            <w:shd w:val="clear" w:color="000000" w:fill="FFFFFF"/>
            <w:noWrap/>
            <w:vAlign w:val="bottom"/>
            <w:hideMark/>
          </w:tcPr>
          <w:p w:rsidR="004007D9" w:rsidRPr="00140B42" w:rsidRDefault="004007D9" w:rsidP="004007D9">
            <w:pPr>
              <w:overflowPunct/>
              <w:autoSpaceDE/>
              <w:autoSpaceDN/>
              <w:adjustRightInd/>
              <w:jc w:val="center"/>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1.32</w:t>
            </w:r>
          </w:p>
        </w:tc>
        <w:tc>
          <w:tcPr>
            <w:tcW w:w="8681" w:type="dxa"/>
            <w:tcBorders>
              <w:top w:val="nil"/>
              <w:left w:val="nil"/>
              <w:bottom w:val="single" w:sz="4" w:space="0" w:color="auto"/>
              <w:right w:val="single" w:sz="4" w:space="0" w:color="auto"/>
            </w:tcBorders>
            <w:shd w:val="clear" w:color="000000" w:fill="FFFFFF"/>
            <w:vAlign w:val="bottom"/>
            <w:hideMark/>
          </w:tcPr>
          <w:p w:rsidR="004007D9" w:rsidRPr="00140B42" w:rsidRDefault="004007D9" w:rsidP="004007D9">
            <w:pPr>
              <w:overflowPunct/>
              <w:autoSpaceDE/>
              <w:autoSpaceDN/>
              <w:adjustRightInd/>
              <w:rPr>
                <w:rFonts w:ascii="Times New Roman" w:hAnsi="Times New Roman"/>
                <w:sz w:val="16"/>
                <w:szCs w:val="16"/>
                <w:lang w:val="uk-UA" w:eastAsia="uk-UA"/>
              </w:rPr>
            </w:pPr>
            <w:r w:rsidRPr="00140B42">
              <w:rPr>
                <w:rFonts w:ascii="Times New Roman" w:hAnsi="Times New Roman"/>
                <w:sz w:val="16"/>
                <w:szCs w:val="16"/>
                <w:lang w:val="uk-UA" w:eastAsia="uk-UA"/>
              </w:rPr>
              <w:t xml:space="preserve">Виготовлення робочого проекту вузла обліку теплової енергії міського Будинку Культури мкрн.Петровський   в м.Обухів Київської області </w:t>
            </w:r>
          </w:p>
        </w:tc>
        <w:tc>
          <w:tcPr>
            <w:tcW w:w="1991" w:type="dxa"/>
            <w:tcBorders>
              <w:top w:val="nil"/>
              <w:left w:val="nil"/>
              <w:bottom w:val="single" w:sz="4" w:space="0" w:color="auto"/>
              <w:right w:val="single" w:sz="4" w:space="0" w:color="auto"/>
            </w:tcBorders>
            <w:shd w:val="clear" w:color="000000" w:fill="FFFFFF"/>
            <w:noWrap/>
            <w:vAlign w:val="bottom"/>
            <w:hideMark/>
          </w:tcPr>
          <w:p w:rsidR="004007D9" w:rsidRPr="00140B42" w:rsidRDefault="004007D9" w:rsidP="004007D9">
            <w:pPr>
              <w:overflowPunct/>
              <w:autoSpaceDE/>
              <w:autoSpaceDN/>
              <w:adjustRightInd/>
              <w:jc w:val="center"/>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 xml:space="preserve">4 500,00     </w:t>
            </w:r>
          </w:p>
        </w:tc>
      </w:tr>
      <w:tr w:rsidR="004007D9" w:rsidRPr="00140B42" w:rsidTr="00CA2BA1">
        <w:trPr>
          <w:trHeight w:val="435"/>
        </w:trPr>
        <w:tc>
          <w:tcPr>
            <w:tcW w:w="496" w:type="dxa"/>
            <w:tcBorders>
              <w:top w:val="nil"/>
              <w:left w:val="single" w:sz="4" w:space="0" w:color="auto"/>
              <w:bottom w:val="single" w:sz="4" w:space="0" w:color="auto"/>
              <w:right w:val="single" w:sz="4" w:space="0" w:color="auto"/>
            </w:tcBorders>
            <w:shd w:val="clear" w:color="000000" w:fill="00B0F0"/>
            <w:noWrap/>
            <w:vAlign w:val="bottom"/>
            <w:hideMark/>
          </w:tcPr>
          <w:p w:rsidR="004007D9" w:rsidRPr="00140B42" w:rsidRDefault="004007D9" w:rsidP="004007D9">
            <w:pPr>
              <w:overflowPunct/>
              <w:autoSpaceDE/>
              <w:autoSpaceDN/>
              <w:adjustRightInd/>
              <w:jc w:val="center"/>
              <w:rPr>
                <w:rFonts w:ascii="Times New Roman" w:hAnsi="Times New Roman"/>
                <w:b/>
                <w:bCs/>
                <w:color w:val="000000"/>
                <w:sz w:val="16"/>
                <w:szCs w:val="16"/>
                <w:lang w:val="uk-UA" w:eastAsia="uk-UA"/>
              </w:rPr>
            </w:pPr>
            <w:r w:rsidRPr="00140B42">
              <w:rPr>
                <w:rFonts w:ascii="Times New Roman" w:hAnsi="Times New Roman"/>
                <w:b/>
                <w:bCs/>
                <w:color w:val="000000"/>
                <w:sz w:val="16"/>
                <w:szCs w:val="16"/>
                <w:lang w:val="uk-UA" w:eastAsia="uk-UA"/>
              </w:rPr>
              <w:t>1.33</w:t>
            </w:r>
          </w:p>
        </w:tc>
        <w:tc>
          <w:tcPr>
            <w:tcW w:w="8681" w:type="dxa"/>
            <w:tcBorders>
              <w:top w:val="nil"/>
              <w:left w:val="nil"/>
              <w:bottom w:val="single" w:sz="4" w:space="0" w:color="auto"/>
              <w:right w:val="single" w:sz="4" w:space="0" w:color="auto"/>
            </w:tcBorders>
            <w:shd w:val="clear" w:color="000000" w:fill="00B0F0"/>
            <w:vAlign w:val="bottom"/>
            <w:hideMark/>
          </w:tcPr>
          <w:p w:rsidR="004007D9" w:rsidRPr="00140B42" w:rsidRDefault="004007D9" w:rsidP="004007D9">
            <w:pPr>
              <w:overflowPunct/>
              <w:autoSpaceDE/>
              <w:autoSpaceDN/>
              <w:adjustRightInd/>
              <w:rPr>
                <w:rFonts w:ascii="Times New Roman" w:hAnsi="Times New Roman"/>
                <w:b/>
                <w:bCs/>
                <w:sz w:val="16"/>
                <w:szCs w:val="16"/>
                <w:lang w:val="uk-UA" w:eastAsia="uk-UA"/>
              </w:rPr>
            </w:pPr>
            <w:r w:rsidRPr="00140B42">
              <w:rPr>
                <w:rFonts w:ascii="Times New Roman" w:hAnsi="Times New Roman"/>
                <w:b/>
                <w:bCs/>
                <w:sz w:val="16"/>
                <w:szCs w:val="16"/>
                <w:lang w:val="uk-UA" w:eastAsia="uk-UA"/>
              </w:rPr>
              <w:t>Капітальний ремонт дощової каналізації в районі вул.Київська №113 -вул.Каштанова №16/13</w:t>
            </w:r>
          </w:p>
        </w:tc>
        <w:tc>
          <w:tcPr>
            <w:tcW w:w="1991" w:type="dxa"/>
            <w:tcBorders>
              <w:top w:val="nil"/>
              <w:left w:val="nil"/>
              <w:bottom w:val="single" w:sz="4" w:space="0" w:color="auto"/>
              <w:right w:val="single" w:sz="4" w:space="0" w:color="auto"/>
            </w:tcBorders>
            <w:shd w:val="clear" w:color="000000" w:fill="FFFF00"/>
            <w:noWrap/>
            <w:vAlign w:val="bottom"/>
            <w:hideMark/>
          </w:tcPr>
          <w:p w:rsidR="004007D9" w:rsidRPr="00140B42" w:rsidRDefault="004007D9" w:rsidP="004007D9">
            <w:pPr>
              <w:overflowPunct/>
              <w:autoSpaceDE/>
              <w:autoSpaceDN/>
              <w:adjustRightInd/>
              <w:jc w:val="center"/>
              <w:rPr>
                <w:rFonts w:ascii="Times New Roman" w:hAnsi="Times New Roman"/>
                <w:b/>
                <w:bCs/>
                <w:color w:val="000000"/>
                <w:sz w:val="16"/>
                <w:szCs w:val="16"/>
                <w:lang w:val="uk-UA" w:eastAsia="uk-UA"/>
              </w:rPr>
            </w:pPr>
            <w:r w:rsidRPr="00140B42">
              <w:rPr>
                <w:rFonts w:ascii="Times New Roman" w:hAnsi="Times New Roman"/>
                <w:b/>
                <w:bCs/>
                <w:color w:val="000000"/>
                <w:sz w:val="16"/>
                <w:szCs w:val="16"/>
                <w:lang w:val="uk-UA" w:eastAsia="uk-UA"/>
              </w:rPr>
              <w:t xml:space="preserve">110 000,00     </w:t>
            </w:r>
          </w:p>
        </w:tc>
      </w:tr>
      <w:tr w:rsidR="004007D9" w:rsidRPr="00140B42" w:rsidTr="00CA2BA1">
        <w:trPr>
          <w:trHeight w:val="270"/>
        </w:trPr>
        <w:tc>
          <w:tcPr>
            <w:tcW w:w="9177" w:type="dxa"/>
            <w:gridSpan w:val="2"/>
            <w:tcBorders>
              <w:top w:val="single" w:sz="4" w:space="0" w:color="auto"/>
              <w:left w:val="single" w:sz="4" w:space="0" w:color="auto"/>
              <w:bottom w:val="single" w:sz="4" w:space="0" w:color="auto"/>
              <w:right w:val="single" w:sz="4" w:space="0" w:color="000000"/>
            </w:tcBorders>
            <w:shd w:val="clear" w:color="000000" w:fill="FFFFFF"/>
            <w:noWrap/>
            <w:vAlign w:val="bottom"/>
            <w:hideMark/>
          </w:tcPr>
          <w:p w:rsidR="004007D9" w:rsidRPr="00140B42" w:rsidRDefault="004007D9" w:rsidP="004007D9">
            <w:pPr>
              <w:overflowPunct/>
              <w:autoSpaceDE/>
              <w:autoSpaceDN/>
              <w:adjustRightInd/>
              <w:jc w:val="center"/>
              <w:rPr>
                <w:rFonts w:ascii="Times New Roman" w:hAnsi="Times New Roman"/>
                <w:b/>
                <w:bCs/>
                <w:i/>
                <w:iCs/>
                <w:color w:val="000000"/>
                <w:sz w:val="18"/>
                <w:szCs w:val="18"/>
                <w:lang w:val="uk-UA" w:eastAsia="uk-UA"/>
              </w:rPr>
            </w:pPr>
            <w:r w:rsidRPr="00140B42">
              <w:rPr>
                <w:rFonts w:ascii="Times New Roman" w:hAnsi="Times New Roman"/>
                <w:b/>
                <w:bCs/>
                <w:i/>
                <w:iCs/>
                <w:color w:val="000000"/>
                <w:sz w:val="18"/>
                <w:szCs w:val="18"/>
                <w:lang w:val="uk-UA" w:eastAsia="uk-UA"/>
              </w:rPr>
              <w:t>Всього по розділу 1</w:t>
            </w:r>
          </w:p>
        </w:tc>
        <w:tc>
          <w:tcPr>
            <w:tcW w:w="1991" w:type="dxa"/>
            <w:tcBorders>
              <w:top w:val="nil"/>
              <w:left w:val="nil"/>
              <w:bottom w:val="single" w:sz="4" w:space="0" w:color="auto"/>
              <w:right w:val="single" w:sz="4" w:space="0" w:color="auto"/>
            </w:tcBorders>
            <w:shd w:val="clear" w:color="000000" w:fill="FFFFFF"/>
            <w:vAlign w:val="bottom"/>
            <w:hideMark/>
          </w:tcPr>
          <w:p w:rsidR="004007D9" w:rsidRPr="00140B42" w:rsidRDefault="004007D9" w:rsidP="004007D9">
            <w:pPr>
              <w:overflowPunct/>
              <w:autoSpaceDE/>
              <w:autoSpaceDN/>
              <w:adjustRightInd/>
              <w:jc w:val="center"/>
              <w:rPr>
                <w:rFonts w:ascii="Times New Roman" w:hAnsi="Times New Roman"/>
                <w:b/>
                <w:bCs/>
                <w:color w:val="000000"/>
                <w:sz w:val="18"/>
                <w:szCs w:val="18"/>
                <w:lang w:val="uk-UA" w:eastAsia="uk-UA"/>
              </w:rPr>
            </w:pPr>
            <w:r w:rsidRPr="00140B42">
              <w:rPr>
                <w:rFonts w:ascii="Times New Roman" w:hAnsi="Times New Roman"/>
                <w:b/>
                <w:bCs/>
                <w:color w:val="000000"/>
                <w:sz w:val="18"/>
                <w:szCs w:val="18"/>
                <w:lang w:val="uk-UA" w:eastAsia="uk-UA"/>
              </w:rPr>
              <w:t xml:space="preserve">7 872 700,00     </w:t>
            </w:r>
          </w:p>
        </w:tc>
      </w:tr>
      <w:tr w:rsidR="004007D9" w:rsidRPr="00140B42" w:rsidTr="00CA2BA1">
        <w:trPr>
          <w:trHeight w:val="270"/>
        </w:trPr>
        <w:tc>
          <w:tcPr>
            <w:tcW w:w="496" w:type="dxa"/>
            <w:tcBorders>
              <w:top w:val="nil"/>
              <w:left w:val="single" w:sz="4" w:space="0" w:color="auto"/>
              <w:bottom w:val="single" w:sz="4" w:space="0" w:color="auto"/>
              <w:right w:val="nil"/>
            </w:tcBorders>
            <w:shd w:val="clear" w:color="000000" w:fill="FFFFFF"/>
            <w:noWrap/>
            <w:vAlign w:val="bottom"/>
            <w:hideMark/>
          </w:tcPr>
          <w:p w:rsidR="004007D9" w:rsidRPr="00140B42" w:rsidRDefault="004007D9" w:rsidP="004007D9">
            <w:pPr>
              <w:overflowPunct/>
              <w:autoSpaceDE/>
              <w:autoSpaceDN/>
              <w:adjustRightInd/>
              <w:jc w:val="center"/>
              <w:rPr>
                <w:rFonts w:ascii="Times New Roman" w:hAnsi="Times New Roman"/>
                <w:i/>
                <w:iCs/>
                <w:color w:val="000000"/>
                <w:sz w:val="16"/>
                <w:szCs w:val="16"/>
                <w:lang w:val="uk-UA" w:eastAsia="uk-UA"/>
              </w:rPr>
            </w:pPr>
            <w:r w:rsidRPr="00140B42">
              <w:rPr>
                <w:rFonts w:ascii="Times New Roman" w:hAnsi="Times New Roman"/>
                <w:i/>
                <w:iCs/>
                <w:color w:val="000000"/>
                <w:sz w:val="16"/>
                <w:szCs w:val="16"/>
                <w:lang w:val="uk-UA" w:eastAsia="uk-UA"/>
              </w:rPr>
              <w:t> </w:t>
            </w:r>
          </w:p>
        </w:tc>
        <w:tc>
          <w:tcPr>
            <w:tcW w:w="8681" w:type="dxa"/>
            <w:tcBorders>
              <w:top w:val="nil"/>
              <w:left w:val="nil"/>
              <w:bottom w:val="single" w:sz="4" w:space="0" w:color="auto"/>
              <w:right w:val="nil"/>
            </w:tcBorders>
            <w:shd w:val="clear" w:color="000000" w:fill="FFFFFF"/>
            <w:noWrap/>
            <w:vAlign w:val="bottom"/>
            <w:hideMark/>
          </w:tcPr>
          <w:p w:rsidR="004007D9" w:rsidRPr="00140B42" w:rsidRDefault="004007D9" w:rsidP="004007D9">
            <w:pPr>
              <w:overflowPunct/>
              <w:autoSpaceDE/>
              <w:autoSpaceDN/>
              <w:adjustRightInd/>
              <w:jc w:val="center"/>
              <w:rPr>
                <w:rFonts w:ascii="Times New Roman" w:hAnsi="Times New Roman"/>
                <w:i/>
                <w:iCs/>
                <w:color w:val="000000"/>
                <w:sz w:val="16"/>
                <w:szCs w:val="16"/>
                <w:lang w:val="uk-UA" w:eastAsia="uk-UA"/>
              </w:rPr>
            </w:pPr>
            <w:r w:rsidRPr="00140B42">
              <w:rPr>
                <w:rFonts w:ascii="Times New Roman" w:hAnsi="Times New Roman"/>
                <w:i/>
                <w:iCs/>
                <w:color w:val="000000"/>
                <w:sz w:val="16"/>
                <w:szCs w:val="16"/>
                <w:lang w:val="uk-UA" w:eastAsia="uk-UA"/>
              </w:rPr>
              <w:t> </w:t>
            </w:r>
          </w:p>
        </w:tc>
        <w:tc>
          <w:tcPr>
            <w:tcW w:w="1991" w:type="dxa"/>
            <w:tcBorders>
              <w:top w:val="nil"/>
              <w:left w:val="nil"/>
              <w:bottom w:val="single" w:sz="4" w:space="0" w:color="auto"/>
              <w:right w:val="single" w:sz="4" w:space="0" w:color="auto"/>
            </w:tcBorders>
            <w:shd w:val="clear" w:color="000000" w:fill="FFFFFF"/>
            <w:vAlign w:val="bottom"/>
            <w:hideMark/>
          </w:tcPr>
          <w:p w:rsidR="004007D9" w:rsidRPr="00140B42" w:rsidRDefault="004007D9" w:rsidP="004007D9">
            <w:pPr>
              <w:overflowPunct/>
              <w:autoSpaceDE/>
              <w:autoSpaceDN/>
              <w:adjustRightInd/>
              <w:jc w:val="center"/>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 </w:t>
            </w:r>
          </w:p>
        </w:tc>
      </w:tr>
      <w:tr w:rsidR="004007D9" w:rsidRPr="00140B42" w:rsidTr="00CA2BA1">
        <w:trPr>
          <w:trHeight w:val="255"/>
        </w:trPr>
        <w:tc>
          <w:tcPr>
            <w:tcW w:w="11168" w:type="dxa"/>
            <w:gridSpan w:val="3"/>
            <w:tcBorders>
              <w:top w:val="single" w:sz="4" w:space="0" w:color="auto"/>
              <w:left w:val="single" w:sz="4" w:space="0" w:color="auto"/>
              <w:bottom w:val="single" w:sz="4" w:space="0" w:color="auto"/>
              <w:right w:val="single" w:sz="4" w:space="0" w:color="000000"/>
            </w:tcBorders>
            <w:shd w:val="clear" w:color="000000" w:fill="FFFFFF"/>
            <w:noWrap/>
            <w:vAlign w:val="bottom"/>
            <w:hideMark/>
          </w:tcPr>
          <w:p w:rsidR="004007D9" w:rsidRPr="00140B42" w:rsidRDefault="004007D9" w:rsidP="004007D9">
            <w:pPr>
              <w:overflowPunct/>
              <w:autoSpaceDE/>
              <w:autoSpaceDN/>
              <w:adjustRightInd/>
              <w:jc w:val="center"/>
              <w:rPr>
                <w:rFonts w:ascii="Times New Roman" w:hAnsi="Times New Roman"/>
                <w:b/>
                <w:bCs/>
                <w:i/>
                <w:iCs/>
                <w:color w:val="000000"/>
                <w:sz w:val="16"/>
                <w:szCs w:val="16"/>
                <w:lang w:val="uk-UA" w:eastAsia="uk-UA"/>
              </w:rPr>
            </w:pPr>
            <w:r w:rsidRPr="00140B42">
              <w:rPr>
                <w:rFonts w:ascii="Times New Roman" w:hAnsi="Times New Roman"/>
                <w:b/>
                <w:bCs/>
                <w:i/>
                <w:iCs/>
                <w:color w:val="000000"/>
                <w:sz w:val="16"/>
                <w:szCs w:val="16"/>
                <w:lang w:val="uk-UA" w:eastAsia="uk-UA"/>
              </w:rPr>
              <w:t>2. Капітальний ремонт та реконструкція житлового фонду</w:t>
            </w:r>
          </w:p>
        </w:tc>
      </w:tr>
      <w:tr w:rsidR="004007D9" w:rsidRPr="00140B42" w:rsidTr="00CA2BA1">
        <w:trPr>
          <w:trHeight w:val="435"/>
        </w:trPr>
        <w:tc>
          <w:tcPr>
            <w:tcW w:w="496" w:type="dxa"/>
            <w:tcBorders>
              <w:top w:val="nil"/>
              <w:left w:val="single" w:sz="4" w:space="0" w:color="auto"/>
              <w:bottom w:val="single" w:sz="4" w:space="0" w:color="auto"/>
              <w:right w:val="single" w:sz="4" w:space="0" w:color="auto"/>
            </w:tcBorders>
            <w:shd w:val="clear" w:color="000000" w:fill="FFFFFF"/>
            <w:noWrap/>
            <w:vAlign w:val="bottom"/>
            <w:hideMark/>
          </w:tcPr>
          <w:p w:rsidR="004007D9" w:rsidRPr="00140B42" w:rsidRDefault="004007D9" w:rsidP="004007D9">
            <w:pPr>
              <w:overflowPunct/>
              <w:autoSpaceDE/>
              <w:autoSpaceDN/>
              <w:adjustRightInd/>
              <w:jc w:val="center"/>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2.1</w:t>
            </w:r>
          </w:p>
        </w:tc>
        <w:tc>
          <w:tcPr>
            <w:tcW w:w="8681" w:type="dxa"/>
            <w:tcBorders>
              <w:top w:val="nil"/>
              <w:left w:val="nil"/>
              <w:bottom w:val="single" w:sz="4" w:space="0" w:color="auto"/>
              <w:right w:val="single" w:sz="4" w:space="0" w:color="auto"/>
            </w:tcBorders>
            <w:shd w:val="clear" w:color="000000" w:fill="FFFFFF"/>
            <w:vAlign w:val="bottom"/>
            <w:hideMark/>
          </w:tcPr>
          <w:p w:rsidR="004007D9" w:rsidRPr="00140B42" w:rsidRDefault="004007D9" w:rsidP="004007D9">
            <w:pPr>
              <w:overflowPunct/>
              <w:autoSpaceDE/>
              <w:autoSpaceDN/>
              <w:adjustRightInd/>
              <w:jc w:val="both"/>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Реконструкція системи газопостачання ВОГ котельні 60-квартирного житлового будинку, №52 по вулиці 8-го Березня у місті Обухові, Київської області (залишок)</w:t>
            </w:r>
          </w:p>
        </w:tc>
        <w:tc>
          <w:tcPr>
            <w:tcW w:w="1991" w:type="dxa"/>
            <w:tcBorders>
              <w:top w:val="nil"/>
              <w:left w:val="nil"/>
              <w:bottom w:val="single" w:sz="4" w:space="0" w:color="auto"/>
              <w:right w:val="single" w:sz="4" w:space="0" w:color="auto"/>
            </w:tcBorders>
            <w:shd w:val="clear" w:color="000000" w:fill="FFFFFF"/>
            <w:noWrap/>
            <w:vAlign w:val="bottom"/>
            <w:hideMark/>
          </w:tcPr>
          <w:p w:rsidR="004007D9" w:rsidRPr="00140B42" w:rsidRDefault="004007D9" w:rsidP="004007D9">
            <w:pPr>
              <w:overflowPunct/>
              <w:autoSpaceDE/>
              <w:autoSpaceDN/>
              <w:adjustRightInd/>
              <w:jc w:val="center"/>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83 160,00 грн.</w:t>
            </w:r>
          </w:p>
        </w:tc>
      </w:tr>
      <w:tr w:rsidR="004007D9" w:rsidRPr="00140B42" w:rsidTr="00CA2BA1">
        <w:trPr>
          <w:trHeight w:val="405"/>
        </w:trPr>
        <w:tc>
          <w:tcPr>
            <w:tcW w:w="496" w:type="dxa"/>
            <w:tcBorders>
              <w:top w:val="nil"/>
              <w:left w:val="single" w:sz="4" w:space="0" w:color="auto"/>
              <w:bottom w:val="single" w:sz="4" w:space="0" w:color="auto"/>
              <w:right w:val="single" w:sz="4" w:space="0" w:color="auto"/>
            </w:tcBorders>
            <w:shd w:val="clear" w:color="000000" w:fill="FFFFFF"/>
            <w:noWrap/>
            <w:vAlign w:val="bottom"/>
            <w:hideMark/>
          </w:tcPr>
          <w:p w:rsidR="004007D9" w:rsidRPr="00140B42" w:rsidRDefault="004007D9" w:rsidP="004007D9">
            <w:pPr>
              <w:overflowPunct/>
              <w:autoSpaceDE/>
              <w:autoSpaceDN/>
              <w:adjustRightInd/>
              <w:jc w:val="center"/>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2.2</w:t>
            </w:r>
          </w:p>
        </w:tc>
        <w:tc>
          <w:tcPr>
            <w:tcW w:w="8681" w:type="dxa"/>
            <w:tcBorders>
              <w:top w:val="nil"/>
              <w:left w:val="nil"/>
              <w:bottom w:val="single" w:sz="4" w:space="0" w:color="auto"/>
              <w:right w:val="single" w:sz="4" w:space="0" w:color="auto"/>
            </w:tcBorders>
            <w:shd w:val="clear" w:color="000000" w:fill="FFFFFF"/>
            <w:vAlign w:val="bottom"/>
            <w:hideMark/>
          </w:tcPr>
          <w:p w:rsidR="004007D9" w:rsidRPr="00140B42" w:rsidRDefault="004007D9" w:rsidP="004007D9">
            <w:pPr>
              <w:overflowPunct/>
              <w:autoSpaceDE/>
              <w:autoSpaceDN/>
              <w:adjustRightInd/>
              <w:jc w:val="both"/>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 xml:space="preserve">Реконструкція  вузла обліку газу  котельні 60-квартирного житлового будинку за адресою : м.Обухів , вул. 8-го Березня,54 </w:t>
            </w:r>
          </w:p>
        </w:tc>
        <w:tc>
          <w:tcPr>
            <w:tcW w:w="1991" w:type="dxa"/>
            <w:tcBorders>
              <w:top w:val="nil"/>
              <w:left w:val="nil"/>
              <w:bottom w:val="single" w:sz="4" w:space="0" w:color="auto"/>
              <w:right w:val="single" w:sz="4" w:space="0" w:color="auto"/>
            </w:tcBorders>
            <w:shd w:val="clear" w:color="000000" w:fill="FFFFFF"/>
            <w:noWrap/>
            <w:vAlign w:val="bottom"/>
            <w:hideMark/>
          </w:tcPr>
          <w:p w:rsidR="004007D9" w:rsidRPr="00140B42" w:rsidRDefault="004007D9" w:rsidP="004007D9">
            <w:pPr>
              <w:overflowPunct/>
              <w:autoSpaceDE/>
              <w:autoSpaceDN/>
              <w:adjustRightInd/>
              <w:jc w:val="center"/>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120 000,00 грн.</w:t>
            </w:r>
          </w:p>
        </w:tc>
      </w:tr>
      <w:tr w:rsidR="004007D9" w:rsidRPr="00140B42" w:rsidTr="00CA2BA1">
        <w:trPr>
          <w:trHeight w:val="450"/>
        </w:trPr>
        <w:tc>
          <w:tcPr>
            <w:tcW w:w="496" w:type="dxa"/>
            <w:tcBorders>
              <w:top w:val="nil"/>
              <w:left w:val="single" w:sz="4" w:space="0" w:color="auto"/>
              <w:bottom w:val="single" w:sz="4" w:space="0" w:color="auto"/>
              <w:right w:val="single" w:sz="4" w:space="0" w:color="auto"/>
            </w:tcBorders>
            <w:shd w:val="clear" w:color="000000" w:fill="FFFFFF"/>
            <w:noWrap/>
            <w:vAlign w:val="bottom"/>
            <w:hideMark/>
          </w:tcPr>
          <w:p w:rsidR="004007D9" w:rsidRPr="00140B42" w:rsidRDefault="004007D9" w:rsidP="004007D9">
            <w:pPr>
              <w:overflowPunct/>
              <w:autoSpaceDE/>
              <w:autoSpaceDN/>
              <w:adjustRightInd/>
              <w:jc w:val="center"/>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2.3</w:t>
            </w:r>
          </w:p>
        </w:tc>
        <w:tc>
          <w:tcPr>
            <w:tcW w:w="8681" w:type="dxa"/>
            <w:tcBorders>
              <w:top w:val="nil"/>
              <w:left w:val="nil"/>
              <w:bottom w:val="single" w:sz="4" w:space="0" w:color="auto"/>
              <w:right w:val="single" w:sz="4" w:space="0" w:color="auto"/>
            </w:tcBorders>
            <w:shd w:val="clear" w:color="000000" w:fill="FFFFFF"/>
            <w:vAlign w:val="bottom"/>
            <w:hideMark/>
          </w:tcPr>
          <w:p w:rsidR="004007D9" w:rsidRPr="00140B42" w:rsidRDefault="004007D9" w:rsidP="004007D9">
            <w:pPr>
              <w:overflowPunct/>
              <w:autoSpaceDE/>
              <w:autoSpaceDN/>
              <w:adjustRightInd/>
              <w:jc w:val="both"/>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Капітальний ремонт покрівлі житлових будинків : вул. Каштанова -30, 26 вул. Миру -9, 8  вул Жовтнева, 2, м-рн Петровський, 16, 20;  (залишок)</w:t>
            </w:r>
          </w:p>
        </w:tc>
        <w:tc>
          <w:tcPr>
            <w:tcW w:w="1991" w:type="dxa"/>
            <w:tcBorders>
              <w:top w:val="nil"/>
              <w:left w:val="nil"/>
              <w:bottom w:val="single" w:sz="4" w:space="0" w:color="auto"/>
              <w:right w:val="single" w:sz="4" w:space="0" w:color="auto"/>
            </w:tcBorders>
            <w:shd w:val="clear" w:color="000000" w:fill="FFFFFF"/>
            <w:noWrap/>
            <w:vAlign w:val="bottom"/>
            <w:hideMark/>
          </w:tcPr>
          <w:p w:rsidR="004007D9" w:rsidRPr="00140B42" w:rsidRDefault="004007D9" w:rsidP="004007D9">
            <w:pPr>
              <w:overflowPunct/>
              <w:autoSpaceDE/>
              <w:autoSpaceDN/>
              <w:adjustRightInd/>
              <w:jc w:val="center"/>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212 765,00 грн.</w:t>
            </w:r>
          </w:p>
        </w:tc>
      </w:tr>
      <w:tr w:rsidR="004007D9" w:rsidRPr="00140B42" w:rsidTr="00CA2BA1">
        <w:trPr>
          <w:trHeight w:val="450"/>
        </w:trPr>
        <w:tc>
          <w:tcPr>
            <w:tcW w:w="496" w:type="dxa"/>
            <w:tcBorders>
              <w:top w:val="nil"/>
              <w:left w:val="single" w:sz="4" w:space="0" w:color="auto"/>
              <w:bottom w:val="single" w:sz="4" w:space="0" w:color="auto"/>
              <w:right w:val="single" w:sz="4" w:space="0" w:color="auto"/>
            </w:tcBorders>
            <w:shd w:val="clear" w:color="000000" w:fill="FFFFFF"/>
            <w:noWrap/>
            <w:vAlign w:val="bottom"/>
            <w:hideMark/>
          </w:tcPr>
          <w:p w:rsidR="004007D9" w:rsidRPr="00140B42" w:rsidRDefault="004007D9" w:rsidP="004007D9">
            <w:pPr>
              <w:overflowPunct/>
              <w:autoSpaceDE/>
              <w:autoSpaceDN/>
              <w:adjustRightInd/>
              <w:jc w:val="center"/>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2.14</w:t>
            </w:r>
          </w:p>
        </w:tc>
        <w:tc>
          <w:tcPr>
            <w:tcW w:w="8681" w:type="dxa"/>
            <w:tcBorders>
              <w:top w:val="nil"/>
              <w:left w:val="nil"/>
              <w:bottom w:val="single" w:sz="4" w:space="0" w:color="auto"/>
              <w:right w:val="single" w:sz="4" w:space="0" w:color="auto"/>
            </w:tcBorders>
            <w:shd w:val="clear" w:color="000000" w:fill="FFFFFF"/>
            <w:noWrap/>
            <w:vAlign w:val="bottom"/>
            <w:hideMark/>
          </w:tcPr>
          <w:p w:rsidR="004007D9" w:rsidRPr="00140B42" w:rsidRDefault="004007D9" w:rsidP="004007D9">
            <w:pPr>
              <w:overflowPunct/>
              <w:autoSpaceDE/>
              <w:autoSpaceDN/>
              <w:adjustRightInd/>
              <w:jc w:val="both"/>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 xml:space="preserve">Капітальний ремонт котельні 60-квартирного житлового будинку, №54 по вулиці 8-го Березня у місті Обухові, Київської області </w:t>
            </w:r>
          </w:p>
        </w:tc>
        <w:tc>
          <w:tcPr>
            <w:tcW w:w="1991" w:type="dxa"/>
            <w:tcBorders>
              <w:top w:val="nil"/>
              <w:left w:val="nil"/>
              <w:bottom w:val="single" w:sz="4" w:space="0" w:color="auto"/>
              <w:right w:val="single" w:sz="4" w:space="0" w:color="auto"/>
            </w:tcBorders>
            <w:shd w:val="clear" w:color="000000" w:fill="FFFFFF"/>
            <w:noWrap/>
            <w:vAlign w:val="bottom"/>
            <w:hideMark/>
          </w:tcPr>
          <w:p w:rsidR="004007D9" w:rsidRPr="00140B42" w:rsidRDefault="004007D9" w:rsidP="004007D9">
            <w:pPr>
              <w:overflowPunct/>
              <w:autoSpaceDE/>
              <w:autoSpaceDN/>
              <w:adjustRightInd/>
              <w:jc w:val="center"/>
              <w:rPr>
                <w:rFonts w:ascii="Times New Roman" w:hAnsi="Times New Roman"/>
                <w:sz w:val="16"/>
                <w:szCs w:val="16"/>
                <w:lang w:val="uk-UA" w:eastAsia="uk-UA"/>
              </w:rPr>
            </w:pPr>
            <w:r w:rsidRPr="00140B42">
              <w:rPr>
                <w:rFonts w:ascii="Times New Roman" w:hAnsi="Times New Roman"/>
                <w:sz w:val="16"/>
                <w:szCs w:val="16"/>
                <w:lang w:val="uk-UA" w:eastAsia="uk-UA"/>
              </w:rPr>
              <w:t xml:space="preserve">999 910,00     </w:t>
            </w:r>
          </w:p>
        </w:tc>
      </w:tr>
      <w:tr w:rsidR="004007D9" w:rsidRPr="00140B42" w:rsidTr="00CA2BA1">
        <w:trPr>
          <w:trHeight w:val="465"/>
        </w:trPr>
        <w:tc>
          <w:tcPr>
            <w:tcW w:w="496" w:type="dxa"/>
            <w:tcBorders>
              <w:top w:val="nil"/>
              <w:left w:val="single" w:sz="4" w:space="0" w:color="auto"/>
              <w:bottom w:val="single" w:sz="4" w:space="0" w:color="auto"/>
              <w:right w:val="single" w:sz="4" w:space="0" w:color="auto"/>
            </w:tcBorders>
            <w:shd w:val="clear" w:color="000000" w:fill="FFFFFF"/>
            <w:noWrap/>
            <w:vAlign w:val="bottom"/>
            <w:hideMark/>
          </w:tcPr>
          <w:p w:rsidR="004007D9" w:rsidRPr="00140B42" w:rsidRDefault="004007D9" w:rsidP="004007D9">
            <w:pPr>
              <w:overflowPunct/>
              <w:autoSpaceDE/>
              <w:autoSpaceDN/>
              <w:adjustRightInd/>
              <w:jc w:val="center"/>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2.15</w:t>
            </w:r>
          </w:p>
        </w:tc>
        <w:tc>
          <w:tcPr>
            <w:tcW w:w="8681" w:type="dxa"/>
            <w:tcBorders>
              <w:top w:val="nil"/>
              <w:left w:val="nil"/>
              <w:bottom w:val="single" w:sz="4" w:space="0" w:color="auto"/>
              <w:right w:val="single" w:sz="4" w:space="0" w:color="auto"/>
            </w:tcBorders>
            <w:shd w:val="clear" w:color="000000" w:fill="FFFFFF"/>
            <w:noWrap/>
            <w:vAlign w:val="bottom"/>
            <w:hideMark/>
          </w:tcPr>
          <w:p w:rsidR="004007D9" w:rsidRPr="00140B42" w:rsidRDefault="004007D9" w:rsidP="004007D9">
            <w:pPr>
              <w:overflowPunct/>
              <w:autoSpaceDE/>
              <w:autoSpaceDN/>
              <w:adjustRightInd/>
              <w:jc w:val="both"/>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Капітальний ремонт покрівлі буд.№2,№16 мкрн.Петровський ; буд.№22 вул.Каштанова , буд.№2 вул.Жовтнева</w:t>
            </w:r>
          </w:p>
        </w:tc>
        <w:tc>
          <w:tcPr>
            <w:tcW w:w="1991" w:type="dxa"/>
            <w:tcBorders>
              <w:top w:val="nil"/>
              <w:left w:val="nil"/>
              <w:bottom w:val="single" w:sz="4" w:space="0" w:color="auto"/>
              <w:right w:val="single" w:sz="4" w:space="0" w:color="auto"/>
            </w:tcBorders>
            <w:shd w:val="clear" w:color="000000" w:fill="FFFFFF"/>
            <w:noWrap/>
            <w:vAlign w:val="bottom"/>
            <w:hideMark/>
          </w:tcPr>
          <w:p w:rsidR="004007D9" w:rsidRPr="00140B42" w:rsidRDefault="004007D9" w:rsidP="004007D9">
            <w:pPr>
              <w:overflowPunct/>
              <w:autoSpaceDE/>
              <w:autoSpaceDN/>
              <w:adjustRightInd/>
              <w:jc w:val="center"/>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 xml:space="preserve">480 000,00     </w:t>
            </w:r>
          </w:p>
        </w:tc>
      </w:tr>
      <w:tr w:rsidR="004007D9" w:rsidRPr="00140B42" w:rsidTr="00CA2BA1">
        <w:trPr>
          <w:trHeight w:val="585"/>
        </w:trPr>
        <w:tc>
          <w:tcPr>
            <w:tcW w:w="496" w:type="dxa"/>
            <w:tcBorders>
              <w:top w:val="nil"/>
              <w:left w:val="single" w:sz="4" w:space="0" w:color="auto"/>
              <w:bottom w:val="nil"/>
              <w:right w:val="single" w:sz="4" w:space="0" w:color="auto"/>
            </w:tcBorders>
            <w:shd w:val="clear" w:color="000000" w:fill="FFFFFF"/>
            <w:noWrap/>
            <w:vAlign w:val="bottom"/>
            <w:hideMark/>
          </w:tcPr>
          <w:p w:rsidR="004007D9" w:rsidRPr="00140B42" w:rsidRDefault="004007D9" w:rsidP="004007D9">
            <w:pPr>
              <w:overflowPunct/>
              <w:autoSpaceDE/>
              <w:autoSpaceDN/>
              <w:adjustRightInd/>
              <w:jc w:val="center"/>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2.16</w:t>
            </w:r>
          </w:p>
        </w:tc>
        <w:tc>
          <w:tcPr>
            <w:tcW w:w="8681" w:type="dxa"/>
            <w:tcBorders>
              <w:top w:val="nil"/>
              <w:left w:val="nil"/>
              <w:bottom w:val="nil"/>
              <w:right w:val="single" w:sz="4" w:space="0" w:color="auto"/>
            </w:tcBorders>
            <w:shd w:val="clear" w:color="000000" w:fill="FFFFFF"/>
            <w:noWrap/>
            <w:vAlign w:val="bottom"/>
            <w:hideMark/>
          </w:tcPr>
          <w:p w:rsidR="004007D9" w:rsidRPr="00140B42" w:rsidRDefault="004007D9" w:rsidP="004007D9">
            <w:pPr>
              <w:overflowPunct/>
              <w:autoSpaceDE/>
              <w:autoSpaceDN/>
              <w:adjustRightInd/>
              <w:jc w:val="both"/>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Капітальний ремонт  вимощення буд.№38,№40,№24 по вул.Каштанова, буд.№14 мкр.Петровський, буд.№4,№6 вул.Жовтнева, буд.2вул.Чаплінського,2 а м. Обухів Київської області</w:t>
            </w:r>
          </w:p>
        </w:tc>
        <w:tc>
          <w:tcPr>
            <w:tcW w:w="1991" w:type="dxa"/>
            <w:tcBorders>
              <w:top w:val="nil"/>
              <w:left w:val="nil"/>
              <w:bottom w:val="single" w:sz="4" w:space="0" w:color="auto"/>
              <w:right w:val="single" w:sz="4" w:space="0" w:color="auto"/>
            </w:tcBorders>
            <w:shd w:val="clear" w:color="000000" w:fill="FFFFFF"/>
            <w:noWrap/>
            <w:vAlign w:val="bottom"/>
            <w:hideMark/>
          </w:tcPr>
          <w:p w:rsidR="004007D9" w:rsidRPr="00140B42" w:rsidRDefault="004007D9" w:rsidP="004007D9">
            <w:pPr>
              <w:overflowPunct/>
              <w:autoSpaceDE/>
              <w:autoSpaceDN/>
              <w:adjustRightInd/>
              <w:jc w:val="center"/>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 xml:space="preserve">232 500,00     </w:t>
            </w:r>
          </w:p>
        </w:tc>
      </w:tr>
      <w:tr w:rsidR="004007D9" w:rsidRPr="00140B42" w:rsidTr="00CA2BA1">
        <w:trPr>
          <w:trHeight w:val="270"/>
        </w:trPr>
        <w:tc>
          <w:tcPr>
            <w:tcW w:w="49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4007D9" w:rsidRPr="00140B42" w:rsidRDefault="004007D9" w:rsidP="004007D9">
            <w:pPr>
              <w:overflowPunct/>
              <w:autoSpaceDE/>
              <w:autoSpaceDN/>
              <w:adjustRightInd/>
              <w:jc w:val="center"/>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2.17</w:t>
            </w:r>
          </w:p>
        </w:tc>
        <w:tc>
          <w:tcPr>
            <w:tcW w:w="8681" w:type="dxa"/>
            <w:tcBorders>
              <w:top w:val="single" w:sz="4" w:space="0" w:color="auto"/>
              <w:left w:val="nil"/>
              <w:bottom w:val="single" w:sz="4" w:space="0" w:color="auto"/>
              <w:right w:val="single" w:sz="4" w:space="0" w:color="auto"/>
            </w:tcBorders>
            <w:shd w:val="clear" w:color="000000" w:fill="FFFFFF"/>
            <w:hideMark/>
          </w:tcPr>
          <w:p w:rsidR="004007D9" w:rsidRPr="00140B42" w:rsidRDefault="004007D9" w:rsidP="004007D9">
            <w:pPr>
              <w:overflowPunct/>
              <w:autoSpaceDE/>
              <w:autoSpaceDN/>
              <w:adjustRightInd/>
              <w:rPr>
                <w:rFonts w:ascii="Times New Roman" w:hAnsi="Times New Roman"/>
                <w:sz w:val="16"/>
                <w:szCs w:val="16"/>
                <w:lang w:val="uk-UA" w:eastAsia="uk-UA"/>
              </w:rPr>
            </w:pPr>
            <w:r w:rsidRPr="00140B42">
              <w:rPr>
                <w:rFonts w:ascii="Times New Roman" w:hAnsi="Times New Roman"/>
                <w:sz w:val="16"/>
                <w:szCs w:val="16"/>
                <w:lang w:val="uk-UA" w:eastAsia="uk-UA"/>
              </w:rPr>
              <w:t>Реконструкція системи опалення та гарячого водопостачання- ж/ будинку по вул. Київській №166</w:t>
            </w:r>
          </w:p>
        </w:tc>
        <w:tc>
          <w:tcPr>
            <w:tcW w:w="1991" w:type="dxa"/>
            <w:tcBorders>
              <w:top w:val="nil"/>
              <w:left w:val="nil"/>
              <w:bottom w:val="single" w:sz="4" w:space="0" w:color="auto"/>
              <w:right w:val="single" w:sz="4" w:space="0" w:color="auto"/>
            </w:tcBorders>
            <w:shd w:val="clear" w:color="000000" w:fill="FFFFFF"/>
            <w:vAlign w:val="bottom"/>
            <w:hideMark/>
          </w:tcPr>
          <w:p w:rsidR="004007D9" w:rsidRPr="00140B42" w:rsidRDefault="004007D9" w:rsidP="004007D9">
            <w:pPr>
              <w:overflowPunct/>
              <w:autoSpaceDE/>
              <w:autoSpaceDN/>
              <w:adjustRightInd/>
              <w:jc w:val="center"/>
              <w:rPr>
                <w:rFonts w:ascii="Times New Roman" w:hAnsi="Times New Roman"/>
                <w:sz w:val="16"/>
                <w:szCs w:val="16"/>
                <w:lang w:val="uk-UA" w:eastAsia="uk-UA"/>
              </w:rPr>
            </w:pPr>
            <w:r w:rsidRPr="00140B42">
              <w:rPr>
                <w:rFonts w:ascii="Times New Roman" w:hAnsi="Times New Roman"/>
                <w:sz w:val="16"/>
                <w:szCs w:val="16"/>
                <w:lang w:val="uk-UA" w:eastAsia="uk-UA"/>
              </w:rPr>
              <w:t xml:space="preserve">857 100,00     </w:t>
            </w:r>
          </w:p>
        </w:tc>
      </w:tr>
      <w:tr w:rsidR="004007D9" w:rsidRPr="00140B42" w:rsidTr="00CA2BA1">
        <w:trPr>
          <w:trHeight w:val="420"/>
        </w:trPr>
        <w:tc>
          <w:tcPr>
            <w:tcW w:w="496" w:type="dxa"/>
            <w:tcBorders>
              <w:top w:val="nil"/>
              <w:left w:val="single" w:sz="4" w:space="0" w:color="auto"/>
              <w:bottom w:val="single" w:sz="4" w:space="0" w:color="auto"/>
              <w:right w:val="single" w:sz="4" w:space="0" w:color="auto"/>
            </w:tcBorders>
            <w:shd w:val="clear" w:color="000000" w:fill="FFFFFF"/>
            <w:noWrap/>
            <w:vAlign w:val="bottom"/>
            <w:hideMark/>
          </w:tcPr>
          <w:p w:rsidR="004007D9" w:rsidRPr="00140B42" w:rsidRDefault="004007D9" w:rsidP="004007D9">
            <w:pPr>
              <w:overflowPunct/>
              <w:autoSpaceDE/>
              <w:autoSpaceDN/>
              <w:adjustRightInd/>
              <w:jc w:val="center"/>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2.18</w:t>
            </w:r>
          </w:p>
        </w:tc>
        <w:tc>
          <w:tcPr>
            <w:tcW w:w="8681" w:type="dxa"/>
            <w:tcBorders>
              <w:top w:val="nil"/>
              <w:left w:val="nil"/>
              <w:bottom w:val="single" w:sz="4" w:space="0" w:color="auto"/>
              <w:right w:val="single" w:sz="4" w:space="0" w:color="auto"/>
            </w:tcBorders>
            <w:shd w:val="clear" w:color="000000" w:fill="FFFFFF"/>
            <w:hideMark/>
          </w:tcPr>
          <w:p w:rsidR="004007D9" w:rsidRPr="00140B42" w:rsidRDefault="004007D9" w:rsidP="004007D9">
            <w:pPr>
              <w:overflowPunct/>
              <w:autoSpaceDE/>
              <w:autoSpaceDN/>
              <w:adjustRightInd/>
              <w:rPr>
                <w:rFonts w:ascii="Times New Roman" w:hAnsi="Times New Roman"/>
                <w:sz w:val="16"/>
                <w:szCs w:val="16"/>
                <w:lang w:val="uk-UA" w:eastAsia="uk-UA"/>
              </w:rPr>
            </w:pPr>
            <w:r w:rsidRPr="00140B42">
              <w:rPr>
                <w:rFonts w:ascii="Times New Roman" w:hAnsi="Times New Roman"/>
                <w:sz w:val="16"/>
                <w:szCs w:val="16"/>
                <w:lang w:val="uk-UA" w:eastAsia="uk-UA"/>
              </w:rPr>
              <w:t>Реконструкція системи опалення та гарячого водопостачання- ж/ будинку по вул. Київській №172</w:t>
            </w:r>
          </w:p>
        </w:tc>
        <w:tc>
          <w:tcPr>
            <w:tcW w:w="1991" w:type="dxa"/>
            <w:tcBorders>
              <w:top w:val="nil"/>
              <w:left w:val="nil"/>
              <w:bottom w:val="single" w:sz="4" w:space="0" w:color="auto"/>
              <w:right w:val="single" w:sz="4" w:space="0" w:color="auto"/>
            </w:tcBorders>
            <w:shd w:val="clear" w:color="000000" w:fill="FFFFFF"/>
            <w:noWrap/>
            <w:vAlign w:val="bottom"/>
            <w:hideMark/>
          </w:tcPr>
          <w:p w:rsidR="004007D9" w:rsidRPr="00140B42" w:rsidRDefault="004007D9" w:rsidP="004007D9">
            <w:pPr>
              <w:overflowPunct/>
              <w:autoSpaceDE/>
              <w:autoSpaceDN/>
              <w:adjustRightInd/>
              <w:jc w:val="center"/>
              <w:rPr>
                <w:rFonts w:ascii="Times New Roman" w:hAnsi="Times New Roman"/>
                <w:sz w:val="16"/>
                <w:szCs w:val="16"/>
                <w:lang w:val="uk-UA" w:eastAsia="uk-UA"/>
              </w:rPr>
            </w:pPr>
            <w:r w:rsidRPr="00140B42">
              <w:rPr>
                <w:rFonts w:ascii="Times New Roman" w:hAnsi="Times New Roman"/>
                <w:sz w:val="16"/>
                <w:szCs w:val="16"/>
                <w:lang w:val="uk-UA" w:eastAsia="uk-UA"/>
              </w:rPr>
              <w:t xml:space="preserve">418 500,00     </w:t>
            </w:r>
          </w:p>
        </w:tc>
      </w:tr>
      <w:tr w:rsidR="004007D9" w:rsidRPr="00140B42" w:rsidTr="00CA2BA1">
        <w:trPr>
          <w:trHeight w:val="405"/>
        </w:trPr>
        <w:tc>
          <w:tcPr>
            <w:tcW w:w="496" w:type="dxa"/>
            <w:tcBorders>
              <w:top w:val="nil"/>
              <w:left w:val="single" w:sz="4" w:space="0" w:color="auto"/>
              <w:bottom w:val="single" w:sz="4" w:space="0" w:color="auto"/>
              <w:right w:val="single" w:sz="4" w:space="0" w:color="auto"/>
            </w:tcBorders>
            <w:shd w:val="clear" w:color="000000" w:fill="FFFFFF"/>
            <w:noWrap/>
            <w:vAlign w:val="bottom"/>
            <w:hideMark/>
          </w:tcPr>
          <w:p w:rsidR="004007D9" w:rsidRPr="00140B42" w:rsidRDefault="004007D9" w:rsidP="004007D9">
            <w:pPr>
              <w:overflowPunct/>
              <w:autoSpaceDE/>
              <w:autoSpaceDN/>
              <w:adjustRightInd/>
              <w:jc w:val="center"/>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2.19</w:t>
            </w:r>
          </w:p>
        </w:tc>
        <w:tc>
          <w:tcPr>
            <w:tcW w:w="8681" w:type="dxa"/>
            <w:tcBorders>
              <w:top w:val="nil"/>
              <w:left w:val="nil"/>
              <w:bottom w:val="single" w:sz="4" w:space="0" w:color="auto"/>
              <w:right w:val="single" w:sz="4" w:space="0" w:color="auto"/>
            </w:tcBorders>
            <w:shd w:val="clear" w:color="000000" w:fill="FFFFFF"/>
            <w:hideMark/>
          </w:tcPr>
          <w:p w:rsidR="004007D9" w:rsidRPr="00140B42" w:rsidRDefault="004007D9" w:rsidP="004007D9">
            <w:pPr>
              <w:overflowPunct/>
              <w:autoSpaceDE/>
              <w:autoSpaceDN/>
              <w:adjustRightInd/>
              <w:rPr>
                <w:rFonts w:ascii="Times New Roman" w:hAnsi="Times New Roman"/>
                <w:sz w:val="16"/>
                <w:szCs w:val="16"/>
                <w:lang w:val="uk-UA" w:eastAsia="uk-UA"/>
              </w:rPr>
            </w:pPr>
            <w:r w:rsidRPr="00140B42">
              <w:rPr>
                <w:rFonts w:ascii="Times New Roman" w:hAnsi="Times New Roman"/>
                <w:sz w:val="16"/>
                <w:szCs w:val="16"/>
                <w:lang w:val="uk-UA" w:eastAsia="uk-UA"/>
              </w:rPr>
              <w:t>Реконструкція системи опалення та гарячого водопостачання- ж/ будинку по вул. Київській №174</w:t>
            </w:r>
          </w:p>
        </w:tc>
        <w:tc>
          <w:tcPr>
            <w:tcW w:w="1991" w:type="dxa"/>
            <w:tcBorders>
              <w:top w:val="nil"/>
              <w:left w:val="nil"/>
              <w:bottom w:val="single" w:sz="4" w:space="0" w:color="auto"/>
              <w:right w:val="single" w:sz="4" w:space="0" w:color="auto"/>
            </w:tcBorders>
            <w:shd w:val="clear" w:color="000000" w:fill="FFFFFF"/>
            <w:noWrap/>
            <w:vAlign w:val="bottom"/>
            <w:hideMark/>
          </w:tcPr>
          <w:p w:rsidR="004007D9" w:rsidRPr="00140B42" w:rsidRDefault="004007D9" w:rsidP="004007D9">
            <w:pPr>
              <w:overflowPunct/>
              <w:autoSpaceDE/>
              <w:autoSpaceDN/>
              <w:adjustRightInd/>
              <w:jc w:val="center"/>
              <w:rPr>
                <w:rFonts w:ascii="Times New Roman" w:hAnsi="Times New Roman"/>
                <w:sz w:val="16"/>
                <w:szCs w:val="16"/>
                <w:lang w:val="uk-UA" w:eastAsia="uk-UA"/>
              </w:rPr>
            </w:pPr>
            <w:r w:rsidRPr="00140B42">
              <w:rPr>
                <w:rFonts w:ascii="Times New Roman" w:hAnsi="Times New Roman"/>
                <w:sz w:val="16"/>
                <w:szCs w:val="16"/>
                <w:lang w:val="uk-UA" w:eastAsia="uk-UA"/>
              </w:rPr>
              <w:t xml:space="preserve">437 500,00     </w:t>
            </w:r>
          </w:p>
        </w:tc>
      </w:tr>
      <w:tr w:rsidR="004007D9" w:rsidRPr="00140B42" w:rsidTr="00CA2BA1">
        <w:trPr>
          <w:trHeight w:val="465"/>
        </w:trPr>
        <w:tc>
          <w:tcPr>
            <w:tcW w:w="496" w:type="dxa"/>
            <w:tcBorders>
              <w:top w:val="nil"/>
              <w:left w:val="single" w:sz="4" w:space="0" w:color="auto"/>
              <w:bottom w:val="single" w:sz="4" w:space="0" w:color="auto"/>
              <w:right w:val="single" w:sz="4" w:space="0" w:color="auto"/>
            </w:tcBorders>
            <w:shd w:val="clear" w:color="000000" w:fill="FFFFFF"/>
            <w:noWrap/>
            <w:vAlign w:val="bottom"/>
            <w:hideMark/>
          </w:tcPr>
          <w:p w:rsidR="004007D9" w:rsidRPr="00140B42" w:rsidRDefault="004007D9" w:rsidP="004007D9">
            <w:pPr>
              <w:overflowPunct/>
              <w:autoSpaceDE/>
              <w:autoSpaceDN/>
              <w:adjustRightInd/>
              <w:jc w:val="center"/>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2.20</w:t>
            </w:r>
          </w:p>
        </w:tc>
        <w:tc>
          <w:tcPr>
            <w:tcW w:w="8681" w:type="dxa"/>
            <w:tcBorders>
              <w:top w:val="nil"/>
              <w:left w:val="nil"/>
              <w:bottom w:val="single" w:sz="4" w:space="0" w:color="auto"/>
              <w:right w:val="single" w:sz="4" w:space="0" w:color="auto"/>
            </w:tcBorders>
            <w:shd w:val="clear" w:color="000000" w:fill="FFFFFF"/>
            <w:hideMark/>
          </w:tcPr>
          <w:p w:rsidR="004007D9" w:rsidRPr="00140B42" w:rsidRDefault="004007D9" w:rsidP="004007D9">
            <w:pPr>
              <w:overflowPunct/>
              <w:autoSpaceDE/>
              <w:autoSpaceDN/>
              <w:adjustRightInd/>
              <w:rPr>
                <w:rFonts w:ascii="Times New Roman" w:hAnsi="Times New Roman"/>
                <w:sz w:val="16"/>
                <w:szCs w:val="16"/>
                <w:lang w:val="uk-UA" w:eastAsia="uk-UA"/>
              </w:rPr>
            </w:pPr>
            <w:r w:rsidRPr="00140B42">
              <w:rPr>
                <w:rFonts w:ascii="Times New Roman" w:hAnsi="Times New Roman"/>
                <w:sz w:val="16"/>
                <w:szCs w:val="16"/>
                <w:lang w:val="uk-UA" w:eastAsia="uk-UA"/>
              </w:rPr>
              <w:t>Реконструкція системи опалення та гарячого водопостачання- ж/ будинку по вул. Київській №176</w:t>
            </w:r>
          </w:p>
        </w:tc>
        <w:tc>
          <w:tcPr>
            <w:tcW w:w="1991" w:type="dxa"/>
            <w:tcBorders>
              <w:top w:val="nil"/>
              <w:left w:val="nil"/>
              <w:bottom w:val="single" w:sz="4" w:space="0" w:color="auto"/>
              <w:right w:val="single" w:sz="4" w:space="0" w:color="auto"/>
            </w:tcBorders>
            <w:shd w:val="clear" w:color="000000" w:fill="FFFFFF"/>
            <w:noWrap/>
            <w:vAlign w:val="bottom"/>
            <w:hideMark/>
          </w:tcPr>
          <w:p w:rsidR="004007D9" w:rsidRPr="00140B42" w:rsidRDefault="004007D9" w:rsidP="004007D9">
            <w:pPr>
              <w:overflowPunct/>
              <w:autoSpaceDE/>
              <w:autoSpaceDN/>
              <w:adjustRightInd/>
              <w:jc w:val="center"/>
              <w:rPr>
                <w:rFonts w:ascii="Times New Roman" w:hAnsi="Times New Roman"/>
                <w:sz w:val="16"/>
                <w:szCs w:val="16"/>
                <w:lang w:val="uk-UA" w:eastAsia="uk-UA"/>
              </w:rPr>
            </w:pPr>
            <w:r w:rsidRPr="00140B42">
              <w:rPr>
                <w:rFonts w:ascii="Times New Roman" w:hAnsi="Times New Roman"/>
                <w:sz w:val="16"/>
                <w:szCs w:val="16"/>
                <w:lang w:val="uk-UA" w:eastAsia="uk-UA"/>
              </w:rPr>
              <w:t xml:space="preserve">460 000,00     </w:t>
            </w:r>
          </w:p>
        </w:tc>
      </w:tr>
      <w:tr w:rsidR="004007D9" w:rsidRPr="00140B42" w:rsidTr="00CA2BA1">
        <w:trPr>
          <w:trHeight w:val="405"/>
        </w:trPr>
        <w:tc>
          <w:tcPr>
            <w:tcW w:w="496" w:type="dxa"/>
            <w:tcBorders>
              <w:top w:val="nil"/>
              <w:left w:val="single" w:sz="4" w:space="0" w:color="auto"/>
              <w:bottom w:val="single" w:sz="4" w:space="0" w:color="auto"/>
              <w:right w:val="single" w:sz="4" w:space="0" w:color="auto"/>
            </w:tcBorders>
            <w:shd w:val="clear" w:color="000000" w:fill="FFFFFF"/>
            <w:noWrap/>
            <w:vAlign w:val="bottom"/>
            <w:hideMark/>
          </w:tcPr>
          <w:p w:rsidR="004007D9" w:rsidRPr="00140B42" w:rsidRDefault="004007D9" w:rsidP="004007D9">
            <w:pPr>
              <w:overflowPunct/>
              <w:autoSpaceDE/>
              <w:autoSpaceDN/>
              <w:adjustRightInd/>
              <w:jc w:val="center"/>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2.21</w:t>
            </w:r>
          </w:p>
        </w:tc>
        <w:tc>
          <w:tcPr>
            <w:tcW w:w="8681" w:type="dxa"/>
            <w:tcBorders>
              <w:top w:val="nil"/>
              <w:left w:val="nil"/>
              <w:bottom w:val="single" w:sz="4" w:space="0" w:color="auto"/>
              <w:right w:val="single" w:sz="4" w:space="0" w:color="auto"/>
            </w:tcBorders>
            <w:shd w:val="clear" w:color="000000" w:fill="FFFFFF"/>
            <w:hideMark/>
          </w:tcPr>
          <w:p w:rsidR="004007D9" w:rsidRPr="00140B42" w:rsidRDefault="004007D9" w:rsidP="004007D9">
            <w:pPr>
              <w:overflowPunct/>
              <w:autoSpaceDE/>
              <w:autoSpaceDN/>
              <w:adjustRightInd/>
              <w:rPr>
                <w:rFonts w:ascii="Times New Roman" w:hAnsi="Times New Roman"/>
                <w:sz w:val="16"/>
                <w:szCs w:val="16"/>
                <w:lang w:val="uk-UA" w:eastAsia="uk-UA"/>
              </w:rPr>
            </w:pPr>
            <w:r w:rsidRPr="00140B42">
              <w:rPr>
                <w:rFonts w:ascii="Times New Roman" w:hAnsi="Times New Roman"/>
                <w:sz w:val="16"/>
                <w:szCs w:val="16"/>
                <w:lang w:val="uk-UA" w:eastAsia="uk-UA"/>
              </w:rPr>
              <w:t>Реконструкція системи опалення та гарячого водопостачання- ж/ будинку по вул. Київській №176а</w:t>
            </w:r>
          </w:p>
        </w:tc>
        <w:tc>
          <w:tcPr>
            <w:tcW w:w="1991" w:type="dxa"/>
            <w:tcBorders>
              <w:top w:val="nil"/>
              <w:left w:val="nil"/>
              <w:bottom w:val="single" w:sz="4" w:space="0" w:color="auto"/>
              <w:right w:val="single" w:sz="4" w:space="0" w:color="auto"/>
            </w:tcBorders>
            <w:shd w:val="clear" w:color="000000" w:fill="FFFFFF"/>
            <w:noWrap/>
            <w:vAlign w:val="bottom"/>
            <w:hideMark/>
          </w:tcPr>
          <w:p w:rsidR="004007D9" w:rsidRPr="00140B42" w:rsidRDefault="004007D9" w:rsidP="004007D9">
            <w:pPr>
              <w:overflowPunct/>
              <w:autoSpaceDE/>
              <w:autoSpaceDN/>
              <w:adjustRightInd/>
              <w:jc w:val="center"/>
              <w:rPr>
                <w:rFonts w:ascii="Times New Roman" w:hAnsi="Times New Roman"/>
                <w:sz w:val="16"/>
                <w:szCs w:val="16"/>
                <w:lang w:val="uk-UA" w:eastAsia="uk-UA"/>
              </w:rPr>
            </w:pPr>
            <w:r w:rsidRPr="00140B42">
              <w:rPr>
                <w:rFonts w:ascii="Times New Roman" w:hAnsi="Times New Roman"/>
                <w:sz w:val="16"/>
                <w:szCs w:val="16"/>
                <w:lang w:val="uk-UA" w:eastAsia="uk-UA"/>
              </w:rPr>
              <w:t xml:space="preserve">416 000,00     </w:t>
            </w:r>
          </w:p>
        </w:tc>
      </w:tr>
      <w:tr w:rsidR="004007D9" w:rsidRPr="00140B42" w:rsidTr="00CA2BA1">
        <w:trPr>
          <w:trHeight w:val="450"/>
        </w:trPr>
        <w:tc>
          <w:tcPr>
            <w:tcW w:w="496" w:type="dxa"/>
            <w:tcBorders>
              <w:top w:val="nil"/>
              <w:left w:val="single" w:sz="4" w:space="0" w:color="auto"/>
              <w:bottom w:val="single" w:sz="4" w:space="0" w:color="auto"/>
              <w:right w:val="single" w:sz="4" w:space="0" w:color="auto"/>
            </w:tcBorders>
            <w:shd w:val="clear" w:color="000000" w:fill="FFFFFF"/>
            <w:noWrap/>
            <w:vAlign w:val="bottom"/>
            <w:hideMark/>
          </w:tcPr>
          <w:p w:rsidR="004007D9" w:rsidRPr="00140B42" w:rsidRDefault="004007D9" w:rsidP="004007D9">
            <w:pPr>
              <w:overflowPunct/>
              <w:autoSpaceDE/>
              <w:autoSpaceDN/>
              <w:adjustRightInd/>
              <w:jc w:val="center"/>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2.22</w:t>
            </w:r>
          </w:p>
        </w:tc>
        <w:tc>
          <w:tcPr>
            <w:tcW w:w="8681" w:type="dxa"/>
            <w:tcBorders>
              <w:top w:val="nil"/>
              <w:left w:val="nil"/>
              <w:bottom w:val="single" w:sz="4" w:space="0" w:color="auto"/>
              <w:right w:val="single" w:sz="4" w:space="0" w:color="auto"/>
            </w:tcBorders>
            <w:shd w:val="clear" w:color="000000" w:fill="FFFFFF"/>
            <w:hideMark/>
          </w:tcPr>
          <w:p w:rsidR="004007D9" w:rsidRPr="00140B42" w:rsidRDefault="004007D9" w:rsidP="004007D9">
            <w:pPr>
              <w:overflowPunct/>
              <w:autoSpaceDE/>
              <w:autoSpaceDN/>
              <w:adjustRightInd/>
              <w:rPr>
                <w:rFonts w:ascii="Times New Roman" w:hAnsi="Times New Roman"/>
                <w:sz w:val="16"/>
                <w:szCs w:val="16"/>
                <w:lang w:val="uk-UA" w:eastAsia="uk-UA"/>
              </w:rPr>
            </w:pPr>
            <w:r w:rsidRPr="00140B42">
              <w:rPr>
                <w:rFonts w:ascii="Times New Roman" w:hAnsi="Times New Roman"/>
                <w:sz w:val="16"/>
                <w:szCs w:val="16"/>
                <w:lang w:val="uk-UA" w:eastAsia="uk-UA"/>
              </w:rPr>
              <w:t>Реконструкція системи опалення та гарячого водопостачання- ж/ будинку по вул. Київській №178</w:t>
            </w:r>
          </w:p>
        </w:tc>
        <w:tc>
          <w:tcPr>
            <w:tcW w:w="1991" w:type="dxa"/>
            <w:tcBorders>
              <w:top w:val="nil"/>
              <w:left w:val="nil"/>
              <w:bottom w:val="single" w:sz="4" w:space="0" w:color="auto"/>
              <w:right w:val="single" w:sz="4" w:space="0" w:color="auto"/>
            </w:tcBorders>
            <w:shd w:val="clear" w:color="000000" w:fill="FFFFFF"/>
            <w:noWrap/>
            <w:vAlign w:val="bottom"/>
            <w:hideMark/>
          </w:tcPr>
          <w:p w:rsidR="004007D9" w:rsidRPr="00140B42" w:rsidRDefault="004007D9" w:rsidP="004007D9">
            <w:pPr>
              <w:overflowPunct/>
              <w:autoSpaceDE/>
              <w:autoSpaceDN/>
              <w:adjustRightInd/>
              <w:jc w:val="center"/>
              <w:rPr>
                <w:rFonts w:ascii="Times New Roman" w:hAnsi="Times New Roman"/>
                <w:sz w:val="16"/>
                <w:szCs w:val="16"/>
                <w:lang w:val="uk-UA" w:eastAsia="uk-UA"/>
              </w:rPr>
            </w:pPr>
            <w:r w:rsidRPr="00140B42">
              <w:rPr>
                <w:rFonts w:ascii="Times New Roman" w:hAnsi="Times New Roman"/>
                <w:sz w:val="16"/>
                <w:szCs w:val="16"/>
                <w:lang w:val="uk-UA" w:eastAsia="uk-UA"/>
              </w:rPr>
              <w:t xml:space="preserve">467 500,00     </w:t>
            </w:r>
          </w:p>
        </w:tc>
      </w:tr>
      <w:tr w:rsidR="004007D9" w:rsidRPr="00140B42" w:rsidTr="00CA2BA1">
        <w:trPr>
          <w:trHeight w:val="465"/>
        </w:trPr>
        <w:tc>
          <w:tcPr>
            <w:tcW w:w="496" w:type="dxa"/>
            <w:tcBorders>
              <w:top w:val="nil"/>
              <w:left w:val="single" w:sz="4" w:space="0" w:color="auto"/>
              <w:bottom w:val="single" w:sz="4" w:space="0" w:color="auto"/>
              <w:right w:val="single" w:sz="4" w:space="0" w:color="auto"/>
            </w:tcBorders>
            <w:shd w:val="clear" w:color="000000" w:fill="FFFFFF"/>
            <w:noWrap/>
            <w:vAlign w:val="bottom"/>
            <w:hideMark/>
          </w:tcPr>
          <w:p w:rsidR="004007D9" w:rsidRPr="00140B42" w:rsidRDefault="004007D9" w:rsidP="004007D9">
            <w:pPr>
              <w:overflowPunct/>
              <w:autoSpaceDE/>
              <w:autoSpaceDN/>
              <w:adjustRightInd/>
              <w:jc w:val="center"/>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2.23</w:t>
            </w:r>
          </w:p>
        </w:tc>
        <w:tc>
          <w:tcPr>
            <w:tcW w:w="8681" w:type="dxa"/>
            <w:tcBorders>
              <w:top w:val="nil"/>
              <w:left w:val="nil"/>
              <w:bottom w:val="single" w:sz="4" w:space="0" w:color="auto"/>
              <w:right w:val="single" w:sz="4" w:space="0" w:color="auto"/>
            </w:tcBorders>
            <w:shd w:val="clear" w:color="000000" w:fill="FFFFFF"/>
            <w:hideMark/>
          </w:tcPr>
          <w:p w:rsidR="004007D9" w:rsidRPr="00140B42" w:rsidRDefault="004007D9" w:rsidP="004007D9">
            <w:pPr>
              <w:overflowPunct/>
              <w:autoSpaceDE/>
              <w:autoSpaceDN/>
              <w:adjustRightInd/>
              <w:rPr>
                <w:rFonts w:ascii="Times New Roman" w:hAnsi="Times New Roman"/>
                <w:sz w:val="16"/>
                <w:szCs w:val="16"/>
                <w:lang w:val="uk-UA" w:eastAsia="uk-UA"/>
              </w:rPr>
            </w:pPr>
            <w:r w:rsidRPr="00140B42">
              <w:rPr>
                <w:rFonts w:ascii="Times New Roman" w:hAnsi="Times New Roman"/>
                <w:sz w:val="16"/>
                <w:szCs w:val="16"/>
                <w:lang w:val="uk-UA" w:eastAsia="uk-UA"/>
              </w:rPr>
              <w:t>Реконструкція системи опалення та гарячого водопостачання- ж/ будинку по вул. Київській №180</w:t>
            </w:r>
          </w:p>
        </w:tc>
        <w:tc>
          <w:tcPr>
            <w:tcW w:w="1991" w:type="dxa"/>
            <w:tcBorders>
              <w:top w:val="nil"/>
              <w:left w:val="nil"/>
              <w:bottom w:val="single" w:sz="4" w:space="0" w:color="auto"/>
              <w:right w:val="single" w:sz="4" w:space="0" w:color="auto"/>
            </w:tcBorders>
            <w:shd w:val="clear" w:color="000000" w:fill="FFFFFF"/>
            <w:noWrap/>
            <w:vAlign w:val="bottom"/>
            <w:hideMark/>
          </w:tcPr>
          <w:p w:rsidR="004007D9" w:rsidRPr="00140B42" w:rsidRDefault="004007D9" w:rsidP="004007D9">
            <w:pPr>
              <w:overflowPunct/>
              <w:autoSpaceDE/>
              <w:autoSpaceDN/>
              <w:adjustRightInd/>
              <w:jc w:val="center"/>
              <w:rPr>
                <w:rFonts w:ascii="Times New Roman" w:hAnsi="Times New Roman"/>
                <w:sz w:val="16"/>
                <w:szCs w:val="16"/>
                <w:lang w:val="uk-UA" w:eastAsia="uk-UA"/>
              </w:rPr>
            </w:pPr>
            <w:r w:rsidRPr="00140B42">
              <w:rPr>
                <w:rFonts w:ascii="Times New Roman" w:hAnsi="Times New Roman"/>
                <w:sz w:val="16"/>
                <w:szCs w:val="16"/>
                <w:lang w:val="uk-UA" w:eastAsia="uk-UA"/>
              </w:rPr>
              <w:t xml:space="preserve">426 500,00     </w:t>
            </w:r>
          </w:p>
        </w:tc>
      </w:tr>
      <w:tr w:rsidR="004007D9" w:rsidRPr="00140B42" w:rsidTr="00CA2BA1">
        <w:trPr>
          <w:trHeight w:val="390"/>
        </w:trPr>
        <w:tc>
          <w:tcPr>
            <w:tcW w:w="496" w:type="dxa"/>
            <w:tcBorders>
              <w:top w:val="nil"/>
              <w:left w:val="single" w:sz="4" w:space="0" w:color="auto"/>
              <w:bottom w:val="single" w:sz="4" w:space="0" w:color="auto"/>
              <w:right w:val="single" w:sz="4" w:space="0" w:color="auto"/>
            </w:tcBorders>
            <w:shd w:val="clear" w:color="000000" w:fill="FFFFFF"/>
            <w:noWrap/>
            <w:vAlign w:val="bottom"/>
            <w:hideMark/>
          </w:tcPr>
          <w:p w:rsidR="004007D9" w:rsidRPr="00140B42" w:rsidRDefault="004007D9" w:rsidP="004007D9">
            <w:pPr>
              <w:overflowPunct/>
              <w:autoSpaceDE/>
              <w:autoSpaceDN/>
              <w:adjustRightInd/>
              <w:jc w:val="center"/>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2.24</w:t>
            </w:r>
          </w:p>
        </w:tc>
        <w:tc>
          <w:tcPr>
            <w:tcW w:w="8681" w:type="dxa"/>
            <w:tcBorders>
              <w:top w:val="nil"/>
              <w:left w:val="nil"/>
              <w:bottom w:val="single" w:sz="4" w:space="0" w:color="auto"/>
              <w:right w:val="single" w:sz="4" w:space="0" w:color="auto"/>
            </w:tcBorders>
            <w:shd w:val="clear" w:color="000000" w:fill="FFFFFF"/>
            <w:hideMark/>
          </w:tcPr>
          <w:p w:rsidR="004007D9" w:rsidRPr="00140B42" w:rsidRDefault="004007D9" w:rsidP="004007D9">
            <w:pPr>
              <w:overflowPunct/>
              <w:autoSpaceDE/>
              <w:autoSpaceDN/>
              <w:adjustRightInd/>
              <w:rPr>
                <w:rFonts w:ascii="Times New Roman" w:hAnsi="Times New Roman"/>
                <w:sz w:val="16"/>
                <w:szCs w:val="16"/>
                <w:lang w:val="uk-UA" w:eastAsia="uk-UA"/>
              </w:rPr>
            </w:pPr>
            <w:r w:rsidRPr="00140B42">
              <w:rPr>
                <w:rFonts w:ascii="Times New Roman" w:hAnsi="Times New Roman"/>
                <w:sz w:val="16"/>
                <w:szCs w:val="16"/>
                <w:lang w:val="uk-UA" w:eastAsia="uk-UA"/>
              </w:rPr>
              <w:t>Капітальний ремонт відмостки та цокольної частини фасаду житлового будинку №7 вул. Київська</w:t>
            </w:r>
          </w:p>
        </w:tc>
        <w:tc>
          <w:tcPr>
            <w:tcW w:w="1991" w:type="dxa"/>
            <w:tcBorders>
              <w:top w:val="nil"/>
              <w:left w:val="nil"/>
              <w:bottom w:val="single" w:sz="4" w:space="0" w:color="auto"/>
              <w:right w:val="single" w:sz="4" w:space="0" w:color="auto"/>
            </w:tcBorders>
            <w:shd w:val="clear" w:color="000000" w:fill="FFFFFF"/>
            <w:noWrap/>
            <w:vAlign w:val="bottom"/>
            <w:hideMark/>
          </w:tcPr>
          <w:p w:rsidR="004007D9" w:rsidRPr="00140B42" w:rsidRDefault="004007D9" w:rsidP="004007D9">
            <w:pPr>
              <w:overflowPunct/>
              <w:autoSpaceDE/>
              <w:autoSpaceDN/>
              <w:adjustRightInd/>
              <w:jc w:val="center"/>
              <w:rPr>
                <w:rFonts w:ascii="Times New Roman" w:hAnsi="Times New Roman"/>
                <w:sz w:val="16"/>
                <w:szCs w:val="16"/>
                <w:lang w:val="uk-UA" w:eastAsia="uk-UA"/>
              </w:rPr>
            </w:pPr>
            <w:r w:rsidRPr="00140B42">
              <w:rPr>
                <w:rFonts w:ascii="Times New Roman" w:hAnsi="Times New Roman"/>
                <w:sz w:val="16"/>
                <w:szCs w:val="16"/>
                <w:lang w:val="uk-UA" w:eastAsia="uk-UA"/>
              </w:rPr>
              <w:t xml:space="preserve">115 900,00     </w:t>
            </w:r>
          </w:p>
        </w:tc>
      </w:tr>
      <w:tr w:rsidR="004007D9" w:rsidRPr="00140B42" w:rsidTr="00CA2BA1">
        <w:trPr>
          <w:trHeight w:val="345"/>
        </w:trPr>
        <w:tc>
          <w:tcPr>
            <w:tcW w:w="496" w:type="dxa"/>
            <w:tcBorders>
              <w:top w:val="nil"/>
              <w:left w:val="single" w:sz="4" w:space="0" w:color="auto"/>
              <w:bottom w:val="single" w:sz="4" w:space="0" w:color="auto"/>
              <w:right w:val="single" w:sz="4" w:space="0" w:color="auto"/>
            </w:tcBorders>
            <w:shd w:val="clear" w:color="000000" w:fill="FFFFFF"/>
            <w:noWrap/>
            <w:vAlign w:val="bottom"/>
            <w:hideMark/>
          </w:tcPr>
          <w:p w:rsidR="004007D9" w:rsidRPr="00140B42" w:rsidRDefault="004007D9" w:rsidP="004007D9">
            <w:pPr>
              <w:overflowPunct/>
              <w:autoSpaceDE/>
              <w:autoSpaceDN/>
              <w:adjustRightInd/>
              <w:jc w:val="center"/>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2.25</w:t>
            </w:r>
          </w:p>
        </w:tc>
        <w:tc>
          <w:tcPr>
            <w:tcW w:w="8681" w:type="dxa"/>
            <w:tcBorders>
              <w:top w:val="nil"/>
              <w:left w:val="nil"/>
              <w:bottom w:val="single" w:sz="4" w:space="0" w:color="auto"/>
              <w:right w:val="single" w:sz="4" w:space="0" w:color="auto"/>
            </w:tcBorders>
            <w:shd w:val="clear" w:color="000000" w:fill="FFFFFF"/>
            <w:hideMark/>
          </w:tcPr>
          <w:p w:rsidR="004007D9" w:rsidRPr="00140B42" w:rsidRDefault="004007D9" w:rsidP="004007D9">
            <w:pPr>
              <w:overflowPunct/>
              <w:autoSpaceDE/>
              <w:autoSpaceDN/>
              <w:adjustRightInd/>
              <w:rPr>
                <w:rFonts w:ascii="Times New Roman" w:hAnsi="Times New Roman"/>
                <w:sz w:val="16"/>
                <w:szCs w:val="16"/>
                <w:lang w:val="uk-UA" w:eastAsia="uk-UA"/>
              </w:rPr>
            </w:pPr>
            <w:r w:rsidRPr="00140B42">
              <w:rPr>
                <w:rFonts w:ascii="Times New Roman" w:hAnsi="Times New Roman"/>
                <w:sz w:val="16"/>
                <w:szCs w:val="16"/>
                <w:lang w:val="uk-UA" w:eastAsia="uk-UA"/>
              </w:rPr>
              <w:t xml:space="preserve">Капітальний ремонт покрівлі ж\б№17,13,12 мкрн.Петровський в м.Обухів Київської області </w:t>
            </w:r>
          </w:p>
        </w:tc>
        <w:tc>
          <w:tcPr>
            <w:tcW w:w="1991" w:type="dxa"/>
            <w:tcBorders>
              <w:top w:val="nil"/>
              <w:left w:val="nil"/>
              <w:bottom w:val="single" w:sz="4" w:space="0" w:color="auto"/>
              <w:right w:val="single" w:sz="4" w:space="0" w:color="auto"/>
            </w:tcBorders>
            <w:shd w:val="clear" w:color="000000" w:fill="FFFFFF"/>
            <w:noWrap/>
            <w:vAlign w:val="bottom"/>
            <w:hideMark/>
          </w:tcPr>
          <w:p w:rsidR="004007D9" w:rsidRPr="00140B42" w:rsidRDefault="004007D9" w:rsidP="004007D9">
            <w:pPr>
              <w:overflowPunct/>
              <w:autoSpaceDE/>
              <w:autoSpaceDN/>
              <w:adjustRightInd/>
              <w:jc w:val="center"/>
              <w:rPr>
                <w:rFonts w:ascii="Times New Roman" w:hAnsi="Times New Roman"/>
                <w:sz w:val="16"/>
                <w:szCs w:val="16"/>
                <w:lang w:val="uk-UA" w:eastAsia="uk-UA"/>
              </w:rPr>
            </w:pPr>
            <w:r w:rsidRPr="00140B42">
              <w:rPr>
                <w:rFonts w:ascii="Times New Roman" w:hAnsi="Times New Roman"/>
                <w:sz w:val="16"/>
                <w:szCs w:val="16"/>
                <w:lang w:val="uk-UA" w:eastAsia="uk-UA"/>
              </w:rPr>
              <w:t xml:space="preserve">220 000,00     </w:t>
            </w:r>
          </w:p>
        </w:tc>
      </w:tr>
      <w:tr w:rsidR="004007D9" w:rsidRPr="00140B42" w:rsidTr="00CA2BA1">
        <w:trPr>
          <w:trHeight w:val="255"/>
        </w:trPr>
        <w:tc>
          <w:tcPr>
            <w:tcW w:w="496" w:type="dxa"/>
            <w:tcBorders>
              <w:top w:val="nil"/>
              <w:left w:val="single" w:sz="4" w:space="0" w:color="auto"/>
              <w:bottom w:val="single" w:sz="4" w:space="0" w:color="auto"/>
              <w:right w:val="single" w:sz="4" w:space="0" w:color="auto"/>
            </w:tcBorders>
            <w:shd w:val="clear" w:color="000000" w:fill="FFFFFF"/>
            <w:noWrap/>
            <w:vAlign w:val="bottom"/>
            <w:hideMark/>
          </w:tcPr>
          <w:p w:rsidR="004007D9" w:rsidRPr="00140B42" w:rsidRDefault="004007D9" w:rsidP="004007D9">
            <w:pPr>
              <w:overflowPunct/>
              <w:autoSpaceDE/>
              <w:autoSpaceDN/>
              <w:adjustRightInd/>
              <w:jc w:val="center"/>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2.26</w:t>
            </w:r>
          </w:p>
        </w:tc>
        <w:tc>
          <w:tcPr>
            <w:tcW w:w="8681" w:type="dxa"/>
            <w:tcBorders>
              <w:top w:val="nil"/>
              <w:left w:val="nil"/>
              <w:bottom w:val="single" w:sz="4" w:space="0" w:color="auto"/>
              <w:right w:val="single" w:sz="4" w:space="0" w:color="auto"/>
            </w:tcBorders>
            <w:shd w:val="clear" w:color="000000" w:fill="FFFFFF"/>
            <w:hideMark/>
          </w:tcPr>
          <w:p w:rsidR="004007D9" w:rsidRPr="00140B42" w:rsidRDefault="004007D9" w:rsidP="004007D9">
            <w:pPr>
              <w:overflowPunct/>
              <w:autoSpaceDE/>
              <w:autoSpaceDN/>
              <w:adjustRightInd/>
              <w:rPr>
                <w:rFonts w:ascii="Times New Roman" w:hAnsi="Times New Roman"/>
                <w:sz w:val="16"/>
                <w:szCs w:val="16"/>
                <w:lang w:val="uk-UA" w:eastAsia="uk-UA"/>
              </w:rPr>
            </w:pPr>
            <w:r w:rsidRPr="00140B42">
              <w:rPr>
                <w:rFonts w:ascii="Times New Roman" w:hAnsi="Times New Roman"/>
                <w:sz w:val="16"/>
                <w:szCs w:val="16"/>
                <w:lang w:val="uk-UA" w:eastAsia="uk-UA"/>
              </w:rPr>
              <w:t xml:space="preserve">Капітальний ремонт місць загального користування ж\б №16 по вул.Каштанова в м.Обухові Київської області </w:t>
            </w:r>
          </w:p>
        </w:tc>
        <w:tc>
          <w:tcPr>
            <w:tcW w:w="1991" w:type="dxa"/>
            <w:tcBorders>
              <w:top w:val="nil"/>
              <w:left w:val="nil"/>
              <w:bottom w:val="single" w:sz="4" w:space="0" w:color="auto"/>
              <w:right w:val="single" w:sz="4" w:space="0" w:color="auto"/>
            </w:tcBorders>
            <w:shd w:val="clear" w:color="000000" w:fill="FFFFFF"/>
            <w:noWrap/>
            <w:vAlign w:val="bottom"/>
            <w:hideMark/>
          </w:tcPr>
          <w:p w:rsidR="004007D9" w:rsidRPr="00140B42" w:rsidRDefault="004007D9" w:rsidP="004007D9">
            <w:pPr>
              <w:overflowPunct/>
              <w:autoSpaceDE/>
              <w:autoSpaceDN/>
              <w:adjustRightInd/>
              <w:jc w:val="center"/>
              <w:rPr>
                <w:rFonts w:ascii="Times New Roman" w:hAnsi="Times New Roman"/>
                <w:sz w:val="16"/>
                <w:szCs w:val="16"/>
                <w:lang w:val="uk-UA" w:eastAsia="uk-UA"/>
              </w:rPr>
            </w:pPr>
            <w:r w:rsidRPr="00140B42">
              <w:rPr>
                <w:rFonts w:ascii="Times New Roman" w:hAnsi="Times New Roman"/>
                <w:sz w:val="16"/>
                <w:szCs w:val="16"/>
                <w:lang w:val="uk-UA" w:eastAsia="uk-UA"/>
              </w:rPr>
              <w:t xml:space="preserve">220 000,00     </w:t>
            </w:r>
          </w:p>
        </w:tc>
      </w:tr>
      <w:tr w:rsidR="004007D9" w:rsidRPr="00140B42" w:rsidTr="00CA2BA1">
        <w:trPr>
          <w:trHeight w:val="450"/>
        </w:trPr>
        <w:tc>
          <w:tcPr>
            <w:tcW w:w="496" w:type="dxa"/>
            <w:tcBorders>
              <w:top w:val="nil"/>
              <w:left w:val="single" w:sz="4" w:space="0" w:color="auto"/>
              <w:bottom w:val="single" w:sz="4" w:space="0" w:color="auto"/>
              <w:right w:val="single" w:sz="4" w:space="0" w:color="auto"/>
            </w:tcBorders>
            <w:shd w:val="clear" w:color="000000" w:fill="FFFFFF"/>
            <w:noWrap/>
            <w:vAlign w:val="bottom"/>
            <w:hideMark/>
          </w:tcPr>
          <w:p w:rsidR="004007D9" w:rsidRPr="00140B42" w:rsidRDefault="004007D9" w:rsidP="004007D9">
            <w:pPr>
              <w:overflowPunct/>
              <w:autoSpaceDE/>
              <w:autoSpaceDN/>
              <w:adjustRightInd/>
              <w:jc w:val="center"/>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2.27</w:t>
            </w:r>
          </w:p>
        </w:tc>
        <w:tc>
          <w:tcPr>
            <w:tcW w:w="8681" w:type="dxa"/>
            <w:tcBorders>
              <w:top w:val="nil"/>
              <w:left w:val="nil"/>
              <w:bottom w:val="single" w:sz="4" w:space="0" w:color="auto"/>
              <w:right w:val="single" w:sz="4" w:space="0" w:color="auto"/>
            </w:tcBorders>
            <w:shd w:val="clear" w:color="000000" w:fill="FFFFFF"/>
            <w:hideMark/>
          </w:tcPr>
          <w:p w:rsidR="004007D9" w:rsidRPr="00140B42" w:rsidRDefault="004007D9" w:rsidP="004007D9">
            <w:pPr>
              <w:overflowPunct/>
              <w:autoSpaceDE/>
              <w:autoSpaceDN/>
              <w:adjustRightInd/>
              <w:rPr>
                <w:rFonts w:ascii="Times New Roman" w:hAnsi="Times New Roman"/>
                <w:sz w:val="16"/>
                <w:szCs w:val="16"/>
                <w:lang w:val="uk-UA" w:eastAsia="uk-UA"/>
              </w:rPr>
            </w:pPr>
            <w:r w:rsidRPr="00140B42">
              <w:rPr>
                <w:rFonts w:ascii="Times New Roman" w:hAnsi="Times New Roman"/>
                <w:sz w:val="16"/>
                <w:szCs w:val="16"/>
                <w:lang w:val="uk-UA" w:eastAsia="uk-UA"/>
              </w:rPr>
              <w:t xml:space="preserve">Капітальний ремонт місць загального користування ж\б №13,№16,№12 мкрн.Петровський  в м.Обухові Київської області </w:t>
            </w:r>
          </w:p>
        </w:tc>
        <w:tc>
          <w:tcPr>
            <w:tcW w:w="1991" w:type="dxa"/>
            <w:tcBorders>
              <w:top w:val="nil"/>
              <w:left w:val="nil"/>
              <w:bottom w:val="single" w:sz="4" w:space="0" w:color="auto"/>
              <w:right w:val="single" w:sz="4" w:space="0" w:color="auto"/>
            </w:tcBorders>
            <w:shd w:val="clear" w:color="000000" w:fill="FFFFFF"/>
            <w:noWrap/>
            <w:vAlign w:val="bottom"/>
            <w:hideMark/>
          </w:tcPr>
          <w:p w:rsidR="004007D9" w:rsidRPr="00140B42" w:rsidRDefault="004007D9" w:rsidP="004007D9">
            <w:pPr>
              <w:overflowPunct/>
              <w:autoSpaceDE/>
              <w:autoSpaceDN/>
              <w:adjustRightInd/>
              <w:jc w:val="center"/>
              <w:rPr>
                <w:rFonts w:ascii="Times New Roman" w:hAnsi="Times New Roman"/>
                <w:sz w:val="16"/>
                <w:szCs w:val="16"/>
                <w:lang w:val="uk-UA" w:eastAsia="uk-UA"/>
              </w:rPr>
            </w:pPr>
            <w:r w:rsidRPr="00140B42">
              <w:rPr>
                <w:rFonts w:ascii="Times New Roman" w:hAnsi="Times New Roman"/>
                <w:sz w:val="16"/>
                <w:szCs w:val="16"/>
                <w:lang w:val="uk-UA" w:eastAsia="uk-UA"/>
              </w:rPr>
              <w:t xml:space="preserve">50 000,00     </w:t>
            </w:r>
          </w:p>
        </w:tc>
      </w:tr>
      <w:tr w:rsidR="004007D9" w:rsidRPr="00140B42" w:rsidTr="00CA2BA1">
        <w:trPr>
          <w:trHeight w:val="1110"/>
        </w:trPr>
        <w:tc>
          <w:tcPr>
            <w:tcW w:w="496" w:type="dxa"/>
            <w:tcBorders>
              <w:top w:val="nil"/>
              <w:left w:val="single" w:sz="4" w:space="0" w:color="auto"/>
              <w:bottom w:val="single" w:sz="4" w:space="0" w:color="auto"/>
              <w:right w:val="single" w:sz="4" w:space="0" w:color="auto"/>
            </w:tcBorders>
            <w:shd w:val="clear" w:color="000000" w:fill="FFFFFF"/>
            <w:noWrap/>
            <w:vAlign w:val="bottom"/>
            <w:hideMark/>
          </w:tcPr>
          <w:p w:rsidR="004007D9" w:rsidRPr="00140B42" w:rsidRDefault="004007D9" w:rsidP="004007D9">
            <w:pPr>
              <w:overflowPunct/>
              <w:autoSpaceDE/>
              <w:autoSpaceDN/>
              <w:adjustRightInd/>
              <w:jc w:val="center"/>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2.28</w:t>
            </w:r>
          </w:p>
        </w:tc>
        <w:tc>
          <w:tcPr>
            <w:tcW w:w="8681" w:type="dxa"/>
            <w:tcBorders>
              <w:top w:val="nil"/>
              <w:left w:val="nil"/>
              <w:bottom w:val="single" w:sz="4" w:space="0" w:color="auto"/>
              <w:right w:val="single" w:sz="4" w:space="0" w:color="auto"/>
            </w:tcBorders>
            <w:shd w:val="clear" w:color="000000" w:fill="FFFFFF"/>
            <w:hideMark/>
          </w:tcPr>
          <w:p w:rsidR="004007D9" w:rsidRPr="00140B42" w:rsidRDefault="004007D9" w:rsidP="004007D9">
            <w:pPr>
              <w:overflowPunct/>
              <w:autoSpaceDE/>
              <w:autoSpaceDN/>
              <w:adjustRightInd/>
              <w:rPr>
                <w:rFonts w:ascii="Times New Roman" w:hAnsi="Times New Roman"/>
                <w:sz w:val="16"/>
                <w:szCs w:val="16"/>
                <w:lang w:val="uk-UA" w:eastAsia="uk-UA"/>
              </w:rPr>
            </w:pPr>
            <w:r w:rsidRPr="00140B42">
              <w:rPr>
                <w:rFonts w:ascii="Times New Roman" w:hAnsi="Times New Roman"/>
                <w:sz w:val="16"/>
                <w:szCs w:val="16"/>
                <w:lang w:val="uk-UA" w:eastAsia="uk-UA"/>
              </w:rPr>
              <w:t>Капітальний ремонт мереж опалення (заміна запірної арматури) по ж/б №109 по вул.Київська , мереж холодного та гарячого водопостачання нижче 0.000 в ж/б №8 по вул.Миру; мереж холодного водопостачання та опалення ж/б №115 по вул.Київська; мереж опалення в ж/б №9 по вул.Миру (заміна запірної арматури) ;мереж опалення в ж/б №113 по вул.Київська(заміна запірної арматури) в м.Обухів Київської області</w:t>
            </w:r>
          </w:p>
        </w:tc>
        <w:tc>
          <w:tcPr>
            <w:tcW w:w="1991" w:type="dxa"/>
            <w:tcBorders>
              <w:top w:val="nil"/>
              <w:left w:val="nil"/>
              <w:bottom w:val="single" w:sz="4" w:space="0" w:color="auto"/>
              <w:right w:val="single" w:sz="4" w:space="0" w:color="auto"/>
            </w:tcBorders>
            <w:shd w:val="clear" w:color="000000" w:fill="FFFFFF"/>
            <w:noWrap/>
            <w:vAlign w:val="bottom"/>
            <w:hideMark/>
          </w:tcPr>
          <w:p w:rsidR="004007D9" w:rsidRPr="00140B42" w:rsidRDefault="004007D9" w:rsidP="004007D9">
            <w:pPr>
              <w:overflowPunct/>
              <w:autoSpaceDE/>
              <w:autoSpaceDN/>
              <w:adjustRightInd/>
              <w:jc w:val="center"/>
              <w:rPr>
                <w:rFonts w:ascii="Times New Roman" w:hAnsi="Times New Roman"/>
                <w:sz w:val="16"/>
                <w:szCs w:val="16"/>
                <w:lang w:val="uk-UA" w:eastAsia="uk-UA"/>
              </w:rPr>
            </w:pPr>
            <w:r w:rsidRPr="00140B42">
              <w:rPr>
                <w:rFonts w:ascii="Times New Roman" w:hAnsi="Times New Roman"/>
                <w:sz w:val="16"/>
                <w:szCs w:val="16"/>
                <w:lang w:val="uk-UA" w:eastAsia="uk-UA"/>
              </w:rPr>
              <w:t xml:space="preserve">425 000,00     </w:t>
            </w:r>
          </w:p>
        </w:tc>
      </w:tr>
      <w:tr w:rsidR="004007D9" w:rsidRPr="00140B42" w:rsidTr="00CA2BA1">
        <w:trPr>
          <w:trHeight w:val="255"/>
        </w:trPr>
        <w:tc>
          <w:tcPr>
            <w:tcW w:w="9177" w:type="dxa"/>
            <w:gridSpan w:val="2"/>
            <w:tcBorders>
              <w:top w:val="nil"/>
              <w:left w:val="single" w:sz="4" w:space="0" w:color="auto"/>
              <w:bottom w:val="single" w:sz="4" w:space="0" w:color="auto"/>
              <w:right w:val="single" w:sz="4" w:space="0" w:color="000000"/>
            </w:tcBorders>
            <w:shd w:val="clear" w:color="000000" w:fill="FFFFFF"/>
            <w:vAlign w:val="bottom"/>
            <w:hideMark/>
          </w:tcPr>
          <w:p w:rsidR="004007D9" w:rsidRPr="00140B42" w:rsidRDefault="004007D9" w:rsidP="004007D9">
            <w:pPr>
              <w:overflowPunct/>
              <w:autoSpaceDE/>
              <w:autoSpaceDN/>
              <w:adjustRightInd/>
              <w:jc w:val="center"/>
              <w:rPr>
                <w:rFonts w:ascii="Times New Roman" w:hAnsi="Times New Roman"/>
                <w:b/>
                <w:bCs/>
                <w:i/>
                <w:iCs/>
                <w:color w:val="000000"/>
                <w:sz w:val="18"/>
                <w:szCs w:val="18"/>
                <w:lang w:val="uk-UA" w:eastAsia="uk-UA"/>
              </w:rPr>
            </w:pPr>
            <w:r w:rsidRPr="00140B42">
              <w:rPr>
                <w:rFonts w:ascii="Times New Roman" w:hAnsi="Times New Roman"/>
                <w:b/>
                <w:bCs/>
                <w:i/>
                <w:iCs/>
                <w:color w:val="000000"/>
                <w:sz w:val="18"/>
                <w:szCs w:val="18"/>
                <w:lang w:val="uk-UA" w:eastAsia="uk-UA"/>
              </w:rPr>
              <w:t>Всього по розділу 2</w:t>
            </w:r>
          </w:p>
        </w:tc>
        <w:tc>
          <w:tcPr>
            <w:tcW w:w="1991" w:type="dxa"/>
            <w:tcBorders>
              <w:top w:val="nil"/>
              <w:left w:val="nil"/>
              <w:bottom w:val="single" w:sz="4" w:space="0" w:color="auto"/>
              <w:right w:val="single" w:sz="4" w:space="0" w:color="auto"/>
            </w:tcBorders>
            <w:shd w:val="clear" w:color="000000" w:fill="FFFFFF"/>
            <w:noWrap/>
            <w:vAlign w:val="bottom"/>
            <w:hideMark/>
          </w:tcPr>
          <w:p w:rsidR="004007D9" w:rsidRPr="00140B42" w:rsidRDefault="004007D9" w:rsidP="004007D9">
            <w:pPr>
              <w:overflowPunct/>
              <w:autoSpaceDE/>
              <w:autoSpaceDN/>
              <w:adjustRightInd/>
              <w:jc w:val="center"/>
              <w:rPr>
                <w:rFonts w:ascii="Times New Roman" w:hAnsi="Times New Roman"/>
                <w:b/>
                <w:bCs/>
                <w:color w:val="000000"/>
                <w:sz w:val="18"/>
                <w:szCs w:val="18"/>
                <w:lang w:val="uk-UA" w:eastAsia="uk-UA"/>
              </w:rPr>
            </w:pPr>
            <w:r w:rsidRPr="00140B42">
              <w:rPr>
                <w:rFonts w:ascii="Times New Roman" w:hAnsi="Times New Roman"/>
                <w:b/>
                <w:bCs/>
                <w:color w:val="000000"/>
                <w:sz w:val="18"/>
                <w:szCs w:val="18"/>
                <w:lang w:val="uk-UA" w:eastAsia="uk-UA"/>
              </w:rPr>
              <w:t>6 642 335,00 грн.</w:t>
            </w:r>
          </w:p>
        </w:tc>
      </w:tr>
      <w:tr w:rsidR="004007D9" w:rsidRPr="00140B42" w:rsidTr="00CA2BA1">
        <w:trPr>
          <w:trHeight w:val="255"/>
        </w:trPr>
        <w:tc>
          <w:tcPr>
            <w:tcW w:w="11168" w:type="dxa"/>
            <w:gridSpan w:val="3"/>
            <w:tcBorders>
              <w:top w:val="single" w:sz="4" w:space="0" w:color="auto"/>
              <w:left w:val="single" w:sz="4" w:space="0" w:color="auto"/>
              <w:bottom w:val="single" w:sz="4" w:space="0" w:color="auto"/>
              <w:right w:val="single" w:sz="4" w:space="0" w:color="000000"/>
            </w:tcBorders>
            <w:shd w:val="clear" w:color="000000" w:fill="FFFFFF"/>
            <w:noWrap/>
            <w:vAlign w:val="bottom"/>
            <w:hideMark/>
          </w:tcPr>
          <w:p w:rsidR="004007D9" w:rsidRPr="00140B42" w:rsidRDefault="004007D9" w:rsidP="004007D9">
            <w:pPr>
              <w:overflowPunct/>
              <w:autoSpaceDE/>
              <w:autoSpaceDN/>
              <w:adjustRightInd/>
              <w:jc w:val="center"/>
              <w:rPr>
                <w:rFonts w:ascii="Times New Roman" w:hAnsi="Times New Roman"/>
                <w:i/>
                <w:iCs/>
                <w:color w:val="000000"/>
                <w:sz w:val="16"/>
                <w:szCs w:val="16"/>
                <w:lang w:val="uk-UA" w:eastAsia="uk-UA"/>
              </w:rPr>
            </w:pPr>
            <w:r w:rsidRPr="00140B42">
              <w:rPr>
                <w:rFonts w:ascii="Times New Roman" w:hAnsi="Times New Roman"/>
                <w:i/>
                <w:iCs/>
                <w:color w:val="000000"/>
                <w:sz w:val="16"/>
                <w:szCs w:val="16"/>
                <w:lang w:val="uk-UA" w:eastAsia="uk-UA"/>
              </w:rPr>
              <w:t>3.Ліфтове господарство</w:t>
            </w:r>
          </w:p>
        </w:tc>
      </w:tr>
      <w:tr w:rsidR="004007D9" w:rsidRPr="00140B42" w:rsidTr="00CA2BA1">
        <w:trPr>
          <w:trHeight w:val="450"/>
        </w:trPr>
        <w:tc>
          <w:tcPr>
            <w:tcW w:w="496" w:type="dxa"/>
            <w:tcBorders>
              <w:top w:val="nil"/>
              <w:left w:val="single" w:sz="4" w:space="0" w:color="auto"/>
              <w:bottom w:val="single" w:sz="4" w:space="0" w:color="auto"/>
              <w:right w:val="single" w:sz="4" w:space="0" w:color="auto"/>
            </w:tcBorders>
            <w:shd w:val="clear" w:color="000000" w:fill="FFFFFF"/>
            <w:noWrap/>
            <w:vAlign w:val="bottom"/>
            <w:hideMark/>
          </w:tcPr>
          <w:p w:rsidR="004007D9" w:rsidRPr="00140B42" w:rsidRDefault="004007D9" w:rsidP="004007D9">
            <w:pPr>
              <w:overflowPunct/>
              <w:autoSpaceDE/>
              <w:autoSpaceDN/>
              <w:adjustRightInd/>
              <w:jc w:val="center"/>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3.1</w:t>
            </w:r>
          </w:p>
        </w:tc>
        <w:tc>
          <w:tcPr>
            <w:tcW w:w="8681" w:type="dxa"/>
            <w:tcBorders>
              <w:top w:val="nil"/>
              <w:left w:val="nil"/>
              <w:bottom w:val="single" w:sz="4" w:space="0" w:color="auto"/>
              <w:right w:val="single" w:sz="4" w:space="0" w:color="auto"/>
            </w:tcBorders>
            <w:shd w:val="clear" w:color="000000" w:fill="FFFFFF"/>
            <w:noWrap/>
            <w:vAlign w:val="bottom"/>
            <w:hideMark/>
          </w:tcPr>
          <w:p w:rsidR="004007D9" w:rsidRPr="00140B42" w:rsidRDefault="004007D9" w:rsidP="004007D9">
            <w:pPr>
              <w:overflowPunct/>
              <w:autoSpaceDE/>
              <w:autoSpaceDN/>
              <w:adjustRightInd/>
              <w:jc w:val="both"/>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Капітальний ремонт ліфтів та ліфтового обладнання багатоквартирних житлових будинків по місту Обухову</w:t>
            </w:r>
          </w:p>
        </w:tc>
        <w:tc>
          <w:tcPr>
            <w:tcW w:w="1991" w:type="dxa"/>
            <w:tcBorders>
              <w:top w:val="nil"/>
              <w:left w:val="nil"/>
              <w:bottom w:val="single" w:sz="4" w:space="0" w:color="auto"/>
              <w:right w:val="single" w:sz="4" w:space="0" w:color="auto"/>
            </w:tcBorders>
            <w:shd w:val="clear" w:color="000000" w:fill="FFFFFF"/>
            <w:hideMark/>
          </w:tcPr>
          <w:p w:rsidR="004007D9" w:rsidRPr="00140B42" w:rsidRDefault="004007D9" w:rsidP="004007D9">
            <w:pPr>
              <w:overflowPunct/>
              <w:autoSpaceDE/>
              <w:autoSpaceDN/>
              <w:adjustRightInd/>
              <w:jc w:val="right"/>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 </w:t>
            </w:r>
          </w:p>
        </w:tc>
      </w:tr>
      <w:tr w:rsidR="004007D9" w:rsidRPr="00140B42" w:rsidTr="00CA2BA1">
        <w:trPr>
          <w:trHeight w:val="450"/>
        </w:trPr>
        <w:tc>
          <w:tcPr>
            <w:tcW w:w="496" w:type="dxa"/>
            <w:tcBorders>
              <w:top w:val="nil"/>
              <w:left w:val="single" w:sz="4" w:space="0" w:color="auto"/>
              <w:bottom w:val="single" w:sz="4" w:space="0" w:color="auto"/>
              <w:right w:val="single" w:sz="4" w:space="0" w:color="auto"/>
            </w:tcBorders>
            <w:shd w:val="clear" w:color="000000" w:fill="FFFFFF"/>
            <w:noWrap/>
            <w:vAlign w:val="bottom"/>
            <w:hideMark/>
          </w:tcPr>
          <w:p w:rsidR="004007D9" w:rsidRPr="00140B42" w:rsidRDefault="004007D9" w:rsidP="004007D9">
            <w:pPr>
              <w:overflowPunct/>
              <w:autoSpaceDE/>
              <w:autoSpaceDN/>
              <w:adjustRightInd/>
              <w:jc w:val="center"/>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3.2</w:t>
            </w:r>
          </w:p>
        </w:tc>
        <w:tc>
          <w:tcPr>
            <w:tcW w:w="8681" w:type="dxa"/>
            <w:tcBorders>
              <w:top w:val="nil"/>
              <w:left w:val="nil"/>
              <w:bottom w:val="single" w:sz="4" w:space="0" w:color="auto"/>
              <w:right w:val="nil"/>
            </w:tcBorders>
            <w:shd w:val="clear" w:color="000000" w:fill="FFFFFF"/>
            <w:noWrap/>
            <w:vAlign w:val="bottom"/>
            <w:hideMark/>
          </w:tcPr>
          <w:p w:rsidR="004007D9" w:rsidRPr="00140B42" w:rsidRDefault="004007D9" w:rsidP="004007D9">
            <w:pPr>
              <w:overflowPunct/>
              <w:autoSpaceDE/>
              <w:autoSpaceDN/>
              <w:adjustRightInd/>
              <w:jc w:val="both"/>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Капітальний ремонт  лифта за адресою : м. Обухів Київської області вул. Київська 176А р.№20730 (залишок)</w:t>
            </w:r>
          </w:p>
        </w:tc>
        <w:tc>
          <w:tcPr>
            <w:tcW w:w="1991" w:type="dxa"/>
            <w:tcBorders>
              <w:top w:val="nil"/>
              <w:left w:val="single" w:sz="4" w:space="0" w:color="auto"/>
              <w:bottom w:val="single" w:sz="4" w:space="0" w:color="auto"/>
              <w:right w:val="single" w:sz="4" w:space="0" w:color="auto"/>
            </w:tcBorders>
            <w:shd w:val="clear" w:color="000000" w:fill="FFFFFF"/>
            <w:vAlign w:val="bottom"/>
            <w:hideMark/>
          </w:tcPr>
          <w:p w:rsidR="004007D9" w:rsidRPr="00140B42" w:rsidRDefault="004007D9" w:rsidP="004007D9">
            <w:pPr>
              <w:overflowPunct/>
              <w:autoSpaceDE/>
              <w:autoSpaceDN/>
              <w:adjustRightInd/>
              <w:jc w:val="center"/>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37650</w:t>
            </w:r>
          </w:p>
        </w:tc>
      </w:tr>
      <w:tr w:rsidR="004007D9" w:rsidRPr="00140B42" w:rsidTr="00CA2BA1">
        <w:trPr>
          <w:trHeight w:val="450"/>
        </w:trPr>
        <w:tc>
          <w:tcPr>
            <w:tcW w:w="496" w:type="dxa"/>
            <w:tcBorders>
              <w:top w:val="nil"/>
              <w:left w:val="single" w:sz="4" w:space="0" w:color="auto"/>
              <w:bottom w:val="single" w:sz="4" w:space="0" w:color="auto"/>
              <w:right w:val="single" w:sz="4" w:space="0" w:color="auto"/>
            </w:tcBorders>
            <w:shd w:val="clear" w:color="000000" w:fill="FFFFFF"/>
            <w:noWrap/>
            <w:vAlign w:val="bottom"/>
            <w:hideMark/>
          </w:tcPr>
          <w:p w:rsidR="004007D9" w:rsidRPr="00140B42" w:rsidRDefault="004007D9" w:rsidP="004007D9">
            <w:pPr>
              <w:overflowPunct/>
              <w:autoSpaceDE/>
              <w:autoSpaceDN/>
              <w:adjustRightInd/>
              <w:jc w:val="center"/>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lastRenderedPageBreak/>
              <w:t>3.3</w:t>
            </w:r>
          </w:p>
        </w:tc>
        <w:tc>
          <w:tcPr>
            <w:tcW w:w="8681" w:type="dxa"/>
            <w:tcBorders>
              <w:top w:val="nil"/>
              <w:left w:val="nil"/>
              <w:bottom w:val="single" w:sz="4" w:space="0" w:color="auto"/>
              <w:right w:val="nil"/>
            </w:tcBorders>
            <w:shd w:val="clear" w:color="000000" w:fill="FFFFFF"/>
            <w:noWrap/>
            <w:vAlign w:val="bottom"/>
            <w:hideMark/>
          </w:tcPr>
          <w:p w:rsidR="004007D9" w:rsidRPr="00140B42" w:rsidRDefault="004007D9" w:rsidP="004007D9">
            <w:pPr>
              <w:overflowPunct/>
              <w:autoSpaceDE/>
              <w:autoSpaceDN/>
              <w:adjustRightInd/>
              <w:jc w:val="both"/>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Капітальний ремонт  ліфта за адресою : м. Обухів Київської області вул. Миру 16 Рег.№15923 (залишок)</w:t>
            </w:r>
          </w:p>
        </w:tc>
        <w:tc>
          <w:tcPr>
            <w:tcW w:w="1991" w:type="dxa"/>
            <w:tcBorders>
              <w:top w:val="nil"/>
              <w:left w:val="single" w:sz="4" w:space="0" w:color="auto"/>
              <w:bottom w:val="single" w:sz="4" w:space="0" w:color="auto"/>
              <w:right w:val="single" w:sz="4" w:space="0" w:color="auto"/>
            </w:tcBorders>
            <w:shd w:val="clear" w:color="000000" w:fill="FFFFFF"/>
            <w:vAlign w:val="bottom"/>
            <w:hideMark/>
          </w:tcPr>
          <w:p w:rsidR="004007D9" w:rsidRPr="00140B42" w:rsidRDefault="004007D9" w:rsidP="004007D9">
            <w:pPr>
              <w:overflowPunct/>
              <w:autoSpaceDE/>
              <w:autoSpaceDN/>
              <w:adjustRightInd/>
              <w:jc w:val="center"/>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79650</w:t>
            </w:r>
          </w:p>
        </w:tc>
      </w:tr>
      <w:tr w:rsidR="004007D9" w:rsidRPr="00140B42" w:rsidTr="00CA2BA1">
        <w:trPr>
          <w:trHeight w:val="450"/>
        </w:trPr>
        <w:tc>
          <w:tcPr>
            <w:tcW w:w="496" w:type="dxa"/>
            <w:tcBorders>
              <w:top w:val="nil"/>
              <w:left w:val="single" w:sz="4" w:space="0" w:color="auto"/>
              <w:bottom w:val="single" w:sz="4" w:space="0" w:color="auto"/>
              <w:right w:val="single" w:sz="4" w:space="0" w:color="auto"/>
            </w:tcBorders>
            <w:shd w:val="clear" w:color="000000" w:fill="FFFFFF"/>
            <w:noWrap/>
            <w:vAlign w:val="bottom"/>
            <w:hideMark/>
          </w:tcPr>
          <w:p w:rsidR="004007D9" w:rsidRPr="00140B42" w:rsidRDefault="004007D9" w:rsidP="004007D9">
            <w:pPr>
              <w:overflowPunct/>
              <w:autoSpaceDE/>
              <w:autoSpaceDN/>
              <w:adjustRightInd/>
              <w:jc w:val="center"/>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3.4</w:t>
            </w:r>
          </w:p>
        </w:tc>
        <w:tc>
          <w:tcPr>
            <w:tcW w:w="8681" w:type="dxa"/>
            <w:tcBorders>
              <w:top w:val="nil"/>
              <w:left w:val="nil"/>
              <w:bottom w:val="single" w:sz="4" w:space="0" w:color="auto"/>
              <w:right w:val="nil"/>
            </w:tcBorders>
            <w:shd w:val="clear" w:color="000000" w:fill="FFFFFF"/>
            <w:noWrap/>
            <w:vAlign w:val="bottom"/>
            <w:hideMark/>
          </w:tcPr>
          <w:p w:rsidR="004007D9" w:rsidRPr="00140B42" w:rsidRDefault="004007D9" w:rsidP="004007D9">
            <w:pPr>
              <w:overflowPunct/>
              <w:autoSpaceDE/>
              <w:autoSpaceDN/>
              <w:adjustRightInd/>
              <w:jc w:val="both"/>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Капітальний ремонт  ліфта за адресою : м. Обухів Київської області вул. Київська 121 Рег.№16474(залишок)</w:t>
            </w:r>
          </w:p>
        </w:tc>
        <w:tc>
          <w:tcPr>
            <w:tcW w:w="1991" w:type="dxa"/>
            <w:tcBorders>
              <w:top w:val="nil"/>
              <w:left w:val="single" w:sz="4" w:space="0" w:color="auto"/>
              <w:bottom w:val="single" w:sz="4" w:space="0" w:color="auto"/>
              <w:right w:val="single" w:sz="4" w:space="0" w:color="auto"/>
            </w:tcBorders>
            <w:shd w:val="clear" w:color="000000" w:fill="FFFFFF"/>
            <w:vAlign w:val="bottom"/>
            <w:hideMark/>
          </w:tcPr>
          <w:p w:rsidR="004007D9" w:rsidRPr="00140B42" w:rsidRDefault="004007D9" w:rsidP="004007D9">
            <w:pPr>
              <w:overflowPunct/>
              <w:autoSpaceDE/>
              <w:autoSpaceDN/>
              <w:adjustRightInd/>
              <w:jc w:val="center"/>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64450</w:t>
            </w:r>
          </w:p>
        </w:tc>
      </w:tr>
      <w:tr w:rsidR="004007D9" w:rsidRPr="00140B42" w:rsidTr="00CA2BA1">
        <w:trPr>
          <w:trHeight w:val="450"/>
        </w:trPr>
        <w:tc>
          <w:tcPr>
            <w:tcW w:w="496" w:type="dxa"/>
            <w:tcBorders>
              <w:top w:val="nil"/>
              <w:left w:val="single" w:sz="4" w:space="0" w:color="auto"/>
              <w:bottom w:val="single" w:sz="4" w:space="0" w:color="auto"/>
              <w:right w:val="single" w:sz="4" w:space="0" w:color="auto"/>
            </w:tcBorders>
            <w:shd w:val="clear" w:color="000000" w:fill="FFFFFF"/>
            <w:noWrap/>
            <w:vAlign w:val="bottom"/>
            <w:hideMark/>
          </w:tcPr>
          <w:p w:rsidR="004007D9" w:rsidRPr="00140B42" w:rsidRDefault="004007D9" w:rsidP="004007D9">
            <w:pPr>
              <w:overflowPunct/>
              <w:autoSpaceDE/>
              <w:autoSpaceDN/>
              <w:adjustRightInd/>
              <w:jc w:val="center"/>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3.5</w:t>
            </w:r>
          </w:p>
        </w:tc>
        <w:tc>
          <w:tcPr>
            <w:tcW w:w="8681" w:type="dxa"/>
            <w:tcBorders>
              <w:top w:val="nil"/>
              <w:left w:val="nil"/>
              <w:bottom w:val="single" w:sz="4" w:space="0" w:color="auto"/>
              <w:right w:val="nil"/>
            </w:tcBorders>
            <w:shd w:val="clear" w:color="000000" w:fill="FFFFFF"/>
            <w:noWrap/>
            <w:vAlign w:val="bottom"/>
            <w:hideMark/>
          </w:tcPr>
          <w:p w:rsidR="004007D9" w:rsidRPr="00140B42" w:rsidRDefault="004007D9" w:rsidP="004007D9">
            <w:pPr>
              <w:overflowPunct/>
              <w:autoSpaceDE/>
              <w:autoSpaceDN/>
              <w:adjustRightInd/>
              <w:jc w:val="both"/>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Капітальний ремонт  ліфта за адресою : м. Обухів Київської області вул. Миру 13(1п.) р.№16827(залишок)</w:t>
            </w:r>
          </w:p>
        </w:tc>
        <w:tc>
          <w:tcPr>
            <w:tcW w:w="1991" w:type="dxa"/>
            <w:tcBorders>
              <w:top w:val="nil"/>
              <w:left w:val="single" w:sz="4" w:space="0" w:color="auto"/>
              <w:bottom w:val="single" w:sz="4" w:space="0" w:color="auto"/>
              <w:right w:val="single" w:sz="4" w:space="0" w:color="auto"/>
            </w:tcBorders>
            <w:shd w:val="clear" w:color="000000" w:fill="FFFFFF"/>
            <w:vAlign w:val="bottom"/>
            <w:hideMark/>
          </w:tcPr>
          <w:p w:rsidR="004007D9" w:rsidRPr="00140B42" w:rsidRDefault="004007D9" w:rsidP="004007D9">
            <w:pPr>
              <w:overflowPunct/>
              <w:autoSpaceDE/>
              <w:autoSpaceDN/>
              <w:adjustRightInd/>
              <w:jc w:val="center"/>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5450</w:t>
            </w:r>
          </w:p>
        </w:tc>
      </w:tr>
      <w:tr w:rsidR="004007D9" w:rsidRPr="00140B42" w:rsidTr="00CA2BA1">
        <w:trPr>
          <w:trHeight w:val="450"/>
        </w:trPr>
        <w:tc>
          <w:tcPr>
            <w:tcW w:w="496" w:type="dxa"/>
            <w:tcBorders>
              <w:top w:val="nil"/>
              <w:left w:val="single" w:sz="4" w:space="0" w:color="auto"/>
              <w:bottom w:val="single" w:sz="4" w:space="0" w:color="auto"/>
              <w:right w:val="single" w:sz="4" w:space="0" w:color="auto"/>
            </w:tcBorders>
            <w:shd w:val="clear" w:color="000000" w:fill="FFFFFF"/>
            <w:noWrap/>
            <w:vAlign w:val="bottom"/>
            <w:hideMark/>
          </w:tcPr>
          <w:p w:rsidR="004007D9" w:rsidRPr="00140B42" w:rsidRDefault="004007D9" w:rsidP="004007D9">
            <w:pPr>
              <w:overflowPunct/>
              <w:autoSpaceDE/>
              <w:autoSpaceDN/>
              <w:adjustRightInd/>
              <w:jc w:val="center"/>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3.6</w:t>
            </w:r>
          </w:p>
        </w:tc>
        <w:tc>
          <w:tcPr>
            <w:tcW w:w="8681" w:type="dxa"/>
            <w:tcBorders>
              <w:top w:val="nil"/>
              <w:left w:val="nil"/>
              <w:bottom w:val="single" w:sz="4" w:space="0" w:color="auto"/>
              <w:right w:val="nil"/>
            </w:tcBorders>
            <w:shd w:val="clear" w:color="000000" w:fill="FFFFFF"/>
            <w:noWrap/>
            <w:vAlign w:val="bottom"/>
            <w:hideMark/>
          </w:tcPr>
          <w:p w:rsidR="004007D9" w:rsidRPr="00140B42" w:rsidRDefault="004007D9" w:rsidP="004007D9">
            <w:pPr>
              <w:overflowPunct/>
              <w:autoSpaceDE/>
              <w:autoSpaceDN/>
              <w:adjustRightInd/>
              <w:jc w:val="both"/>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Капітальний ремонт  ліфта за адресою : м. Обухів Київської області вул. Миру 13(2п.) р.№16826 (залишок)</w:t>
            </w:r>
          </w:p>
        </w:tc>
        <w:tc>
          <w:tcPr>
            <w:tcW w:w="1991" w:type="dxa"/>
            <w:tcBorders>
              <w:top w:val="nil"/>
              <w:left w:val="single" w:sz="4" w:space="0" w:color="auto"/>
              <w:bottom w:val="single" w:sz="4" w:space="0" w:color="auto"/>
              <w:right w:val="single" w:sz="4" w:space="0" w:color="auto"/>
            </w:tcBorders>
            <w:shd w:val="clear" w:color="000000" w:fill="FFFFFF"/>
            <w:vAlign w:val="bottom"/>
            <w:hideMark/>
          </w:tcPr>
          <w:p w:rsidR="004007D9" w:rsidRPr="00140B42" w:rsidRDefault="004007D9" w:rsidP="004007D9">
            <w:pPr>
              <w:overflowPunct/>
              <w:autoSpaceDE/>
              <w:autoSpaceDN/>
              <w:adjustRightInd/>
              <w:jc w:val="center"/>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2100</w:t>
            </w:r>
          </w:p>
        </w:tc>
      </w:tr>
      <w:tr w:rsidR="004007D9" w:rsidRPr="00140B42" w:rsidTr="00CA2BA1">
        <w:trPr>
          <w:trHeight w:val="450"/>
        </w:trPr>
        <w:tc>
          <w:tcPr>
            <w:tcW w:w="496" w:type="dxa"/>
            <w:tcBorders>
              <w:top w:val="nil"/>
              <w:left w:val="single" w:sz="4" w:space="0" w:color="auto"/>
              <w:bottom w:val="single" w:sz="4" w:space="0" w:color="auto"/>
              <w:right w:val="single" w:sz="4" w:space="0" w:color="auto"/>
            </w:tcBorders>
            <w:shd w:val="clear" w:color="000000" w:fill="FFFFFF"/>
            <w:noWrap/>
            <w:vAlign w:val="bottom"/>
            <w:hideMark/>
          </w:tcPr>
          <w:p w:rsidR="004007D9" w:rsidRPr="00140B42" w:rsidRDefault="004007D9" w:rsidP="004007D9">
            <w:pPr>
              <w:overflowPunct/>
              <w:autoSpaceDE/>
              <w:autoSpaceDN/>
              <w:adjustRightInd/>
              <w:jc w:val="center"/>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3.7</w:t>
            </w:r>
          </w:p>
        </w:tc>
        <w:tc>
          <w:tcPr>
            <w:tcW w:w="8681" w:type="dxa"/>
            <w:tcBorders>
              <w:top w:val="nil"/>
              <w:left w:val="nil"/>
              <w:bottom w:val="single" w:sz="4" w:space="0" w:color="auto"/>
              <w:right w:val="nil"/>
            </w:tcBorders>
            <w:shd w:val="clear" w:color="000000" w:fill="FFFFFF"/>
            <w:noWrap/>
            <w:vAlign w:val="bottom"/>
            <w:hideMark/>
          </w:tcPr>
          <w:p w:rsidR="004007D9" w:rsidRPr="00140B42" w:rsidRDefault="004007D9" w:rsidP="004007D9">
            <w:pPr>
              <w:overflowPunct/>
              <w:autoSpaceDE/>
              <w:autoSpaceDN/>
              <w:adjustRightInd/>
              <w:jc w:val="both"/>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Капітальний ремонт  ліфта за адресою : м. Обухів Київської областівул. Каштанова 15 р №19534 (залишок)</w:t>
            </w:r>
          </w:p>
        </w:tc>
        <w:tc>
          <w:tcPr>
            <w:tcW w:w="1991" w:type="dxa"/>
            <w:tcBorders>
              <w:top w:val="nil"/>
              <w:left w:val="single" w:sz="4" w:space="0" w:color="auto"/>
              <w:bottom w:val="single" w:sz="4" w:space="0" w:color="auto"/>
              <w:right w:val="single" w:sz="4" w:space="0" w:color="auto"/>
            </w:tcBorders>
            <w:shd w:val="clear" w:color="000000" w:fill="FFFFFF"/>
            <w:hideMark/>
          </w:tcPr>
          <w:p w:rsidR="004007D9" w:rsidRPr="00140B42" w:rsidRDefault="004007D9" w:rsidP="004007D9">
            <w:pPr>
              <w:overflowPunct/>
              <w:autoSpaceDE/>
              <w:autoSpaceDN/>
              <w:adjustRightInd/>
              <w:jc w:val="center"/>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4350</w:t>
            </w:r>
          </w:p>
        </w:tc>
      </w:tr>
      <w:tr w:rsidR="004007D9" w:rsidRPr="00140B42" w:rsidTr="00CA2BA1">
        <w:trPr>
          <w:trHeight w:val="450"/>
        </w:trPr>
        <w:tc>
          <w:tcPr>
            <w:tcW w:w="496" w:type="dxa"/>
            <w:tcBorders>
              <w:top w:val="nil"/>
              <w:left w:val="single" w:sz="4" w:space="0" w:color="auto"/>
              <w:bottom w:val="single" w:sz="4" w:space="0" w:color="auto"/>
              <w:right w:val="single" w:sz="4" w:space="0" w:color="auto"/>
            </w:tcBorders>
            <w:shd w:val="clear" w:color="000000" w:fill="FFFFFF"/>
            <w:noWrap/>
            <w:vAlign w:val="bottom"/>
            <w:hideMark/>
          </w:tcPr>
          <w:p w:rsidR="004007D9" w:rsidRPr="00140B42" w:rsidRDefault="004007D9" w:rsidP="004007D9">
            <w:pPr>
              <w:overflowPunct/>
              <w:autoSpaceDE/>
              <w:autoSpaceDN/>
              <w:adjustRightInd/>
              <w:jc w:val="center"/>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3.8</w:t>
            </w:r>
          </w:p>
        </w:tc>
        <w:tc>
          <w:tcPr>
            <w:tcW w:w="8681" w:type="dxa"/>
            <w:tcBorders>
              <w:top w:val="nil"/>
              <w:left w:val="nil"/>
              <w:bottom w:val="single" w:sz="4" w:space="0" w:color="auto"/>
              <w:right w:val="nil"/>
            </w:tcBorders>
            <w:shd w:val="clear" w:color="000000" w:fill="FFFFFF"/>
            <w:noWrap/>
            <w:vAlign w:val="bottom"/>
            <w:hideMark/>
          </w:tcPr>
          <w:p w:rsidR="004007D9" w:rsidRPr="00140B42" w:rsidRDefault="004007D9" w:rsidP="004007D9">
            <w:pPr>
              <w:overflowPunct/>
              <w:autoSpaceDE/>
              <w:autoSpaceDN/>
              <w:adjustRightInd/>
              <w:jc w:val="both"/>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Капітальний ремонт  ліфта за адресою : м. Обухів Київської областівул. Каштанова 11 Рег.№14647 (залишок)</w:t>
            </w:r>
          </w:p>
        </w:tc>
        <w:tc>
          <w:tcPr>
            <w:tcW w:w="1991" w:type="dxa"/>
            <w:tcBorders>
              <w:top w:val="nil"/>
              <w:left w:val="single" w:sz="4" w:space="0" w:color="auto"/>
              <w:bottom w:val="single" w:sz="4" w:space="0" w:color="auto"/>
              <w:right w:val="single" w:sz="4" w:space="0" w:color="auto"/>
            </w:tcBorders>
            <w:shd w:val="clear" w:color="000000" w:fill="FFFFFF"/>
            <w:hideMark/>
          </w:tcPr>
          <w:p w:rsidR="004007D9" w:rsidRPr="00140B42" w:rsidRDefault="004007D9" w:rsidP="004007D9">
            <w:pPr>
              <w:overflowPunct/>
              <w:autoSpaceDE/>
              <w:autoSpaceDN/>
              <w:adjustRightInd/>
              <w:jc w:val="center"/>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3600</w:t>
            </w:r>
          </w:p>
        </w:tc>
      </w:tr>
      <w:tr w:rsidR="004007D9" w:rsidRPr="00140B42" w:rsidTr="00CA2BA1">
        <w:trPr>
          <w:trHeight w:val="450"/>
        </w:trPr>
        <w:tc>
          <w:tcPr>
            <w:tcW w:w="496" w:type="dxa"/>
            <w:tcBorders>
              <w:top w:val="nil"/>
              <w:left w:val="single" w:sz="4" w:space="0" w:color="auto"/>
              <w:bottom w:val="single" w:sz="4" w:space="0" w:color="auto"/>
              <w:right w:val="single" w:sz="4" w:space="0" w:color="auto"/>
            </w:tcBorders>
            <w:shd w:val="clear" w:color="000000" w:fill="FFFFFF"/>
            <w:noWrap/>
            <w:vAlign w:val="bottom"/>
            <w:hideMark/>
          </w:tcPr>
          <w:p w:rsidR="004007D9" w:rsidRPr="00140B42" w:rsidRDefault="004007D9" w:rsidP="004007D9">
            <w:pPr>
              <w:overflowPunct/>
              <w:autoSpaceDE/>
              <w:autoSpaceDN/>
              <w:adjustRightInd/>
              <w:jc w:val="center"/>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3.9</w:t>
            </w:r>
          </w:p>
        </w:tc>
        <w:tc>
          <w:tcPr>
            <w:tcW w:w="8681" w:type="dxa"/>
            <w:tcBorders>
              <w:top w:val="nil"/>
              <w:left w:val="nil"/>
              <w:bottom w:val="single" w:sz="4" w:space="0" w:color="auto"/>
              <w:right w:val="nil"/>
            </w:tcBorders>
            <w:shd w:val="clear" w:color="000000" w:fill="FFFFFF"/>
            <w:noWrap/>
            <w:vAlign w:val="bottom"/>
            <w:hideMark/>
          </w:tcPr>
          <w:p w:rsidR="004007D9" w:rsidRPr="00140B42" w:rsidRDefault="004007D9" w:rsidP="004007D9">
            <w:pPr>
              <w:overflowPunct/>
              <w:autoSpaceDE/>
              <w:autoSpaceDN/>
              <w:adjustRightInd/>
              <w:jc w:val="both"/>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Капітальний ремонт  ліфта за адресою : м. Обухів Київської області вул. Миру 2 Рег.№18456 (залишок)</w:t>
            </w:r>
          </w:p>
        </w:tc>
        <w:tc>
          <w:tcPr>
            <w:tcW w:w="1991" w:type="dxa"/>
            <w:tcBorders>
              <w:top w:val="nil"/>
              <w:left w:val="single" w:sz="4" w:space="0" w:color="auto"/>
              <w:bottom w:val="single" w:sz="4" w:space="0" w:color="auto"/>
              <w:right w:val="single" w:sz="4" w:space="0" w:color="auto"/>
            </w:tcBorders>
            <w:shd w:val="clear" w:color="000000" w:fill="FFFFFF"/>
            <w:hideMark/>
          </w:tcPr>
          <w:p w:rsidR="004007D9" w:rsidRPr="00140B42" w:rsidRDefault="004007D9" w:rsidP="004007D9">
            <w:pPr>
              <w:overflowPunct/>
              <w:autoSpaceDE/>
              <w:autoSpaceDN/>
              <w:adjustRightInd/>
              <w:jc w:val="center"/>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4550</w:t>
            </w:r>
          </w:p>
        </w:tc>
      </w:tr>
      <w:tr w:rsidR="004007D9" w:rsidRPr="00140B42" w:rsidTr="00CA2BA1">
        <w:trPr>
          <w:trHeight w:val="450"/>
        </w:trPr>
        <w:tc>
          <w:tcPr>
            <w:tcW w:w="496" w:type="dxa"/>
            <w:tcBorders>
              <w:top w:val="nil"/>
              <w:left w:val="single" w:sz="4" w:space="0" w:color="auto"/>
              <w:bottom w:val="single" w:sz="4" w:space="0" w:color="auto"/>
              <w:right w:val="single" w:sz="4" w:space="0" w:color="auto"/>
            </w:tcBorders>
            <w:shd w:val="clear" w:color="000000" w:fill="FFFFFF"/>
            <w:noWrap/>
            <w:vAlign w:val="bottom"/>
            <w:hideMark/>
          </w:tcPr>
          <w:p w:rsidR="004007D9" w:rsidRPr="00140B42" w:rsidRDefault="004007D9" w:rsidP="004007D9">
            <w:pPr>
              <w:overflowPunct/>
              <w:autoSpaceDE/>
              <w:autoSpaceDN/>
              <w:adjustRightInd/>
              <w:jc w:val="center"/>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3.10</w:t>
            </w:r>
          </w:p>
        </w:tc>
        <w:tc>
          <w:tcPr>
            <w:tcW w:w="8681" w:type="dxa"/>
            <w:tcBorders>
              <w:top w:val="nil"/>
              <w:left w:val="nil"/>
              <w:bottom w:val="single" w:sz="4" w:space="0" w:color="auto"/>
              <w:right w:val="nil"/>
            </w:tcBorders>
            <w:shd w:val="clear" w:color="000000" w:fill="FFFFFF"/>
            <w:noWrap/>
            <w:vAlign w:val="bottom"/>
            <w:hideMark/>
          </w:tcPr>
          <w:p w:rsidR="004007D9" w:rsidRPr="00140B42" w:rsidRDefault="004007D9" w:rsidP="004007D9">
            <w:pPr>
              <w:overflowPunct/>
              <w:autoSpaceDE/>
              <w:autoSpaceDN/>
              <w:adjustRightInd/>
              <w:jc w:val="both"/>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Капітальний ремонт  ліфта за адресою : м. Обухів Київської області вул. Київська115р №15104 (залишок)</w:t>
            </w:r>
          </w:p>
        </w:tc>
        <w:tc>
          <w:tcPr>
            <w:tcW w:w="1991" w:type="dxa"/>
            <w:tcBorders>
              <w:top w:val="nil"/>
              <w:left w:val="single" w:sz="4" w:space="0" w:color="auto"/>
              <w:bottom w:val="single" w:sz="4" w:space="0" w:color="auto"/>
              <w:right w:val="single" w:sz="4" w:space="0" w:color="auto"/>
            </w:tcBorders>
            <w:shd w:val="clear" w:color="000000" w:fill="FFFFFF"/>
            <w:hideMark/>
          </w:tcPr>
          <w:p w:rsidR="004007D9" w:rsidRPr="00140B42" w:rsidRDefault="004007D9" w:rsidP="004007D9">
            <w:pPr>
              <w:overflowPunct/>
              <w:autoSpaceDE/>
              <w:autoSpaceDN/>
              <w:adjustRightInd/>
              <w:jc w:val="center"/>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3600</w:t>
            </w:r>
          </w:p>
        </w:tc>
      </w:tr>
      <w:tr w:rsidR="004007D9" w:rsidRPr="00140B42" w:rsidTr="00CA2BA1">
        <w:trPr>
          <w:trHeight w:val="450"/>
        </w:trPr>
        <w:tc>
          <w:tcPr>
            <w:tcW w:w="496" w:type="dxa"/>
            <w:tcBorders>
              <w:top w:val="nil"/>
              <w:left w:val="single" w:sz="4" w:space="0" w:color="auto"/>
              <w:bottom w:val="single" w:sz="4" w:space="0" w:color="auto"/>
              <w:right w:val="single" w:sz="4" w:space="0" w:color="auto"/>
            </w:tcBorders>
            <w:shd w:val="clear" w:color="000000" w:fill="FFFFFF"/>
            <w:noWrap/>
            <w:vAlign w:val="bottom"/>
            <w:hideMark/>
          </w:tcPr>
          <w:p w:rsidR="004007D9" w:rsidRPr="00140B42" w:rsidRDefault="004007D9" w:rsidP="004007D9">
            <w:pPr>
              <w:overflowPunct/>
              <w:autoSpaceDE/>
              <w:autoSpaceDN/>
              <w:adjustRightInd/>
              <w:jc w:val="center"/>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3.11</w:t>
            </w:r>
          </w:p>
        </w:tc>
        <w:tc>
          <w:tcPr>
            <w:tcW w:w="8681" w:type="dxa"/>
            <w:tcBorders>
              <w:top w:val="nil"/>
              <w:left w:val="nil"/>
              <w:bottom w:val="single" w:sz="4" w:space="0" w:color="auto"/>
              <w:right w:val="nil"/>
            </w:tcBorders>
            <w:shd w:val="clear" w:color="000000" w:fill="FFFFFF"/>
            <w:noWrap/>
            <w:vAlign w:val="bottom"/>
            <w:hideMark/>
          </w:tcPr>
          <w:p w:rsidR="004007D9" w:rsidRPr="00140B42" w:rsidRDefault="004007D9" w:rsidP="004007D9">
            <w:pPr>
              <w:overflowPunct/>
              <w:autoSpaceDE/>
              <w:autoSpaceDN/>
              <w:adjustRightInd/>
              <w:jc w:val="both"/>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Капітальний ремонт  ліфта за адресою : м. Обухів Київської області вул. Київська 64 Рег.№28443 (залишок)</w:t>
            </w:r>
          </w:p>
        </w:tc>
        <w:tc>
          <w:tcPr>
            <w:tcW w:w="1991" w:type="dxa"/>
            <w:tcBorders>
              <w:top w:val="nil"/>
              <w:left w:val="single" w:sz="4" w:space="0" w:color="auto"/>
              <w:bottom w:val="single" w:sz="4" w:space="0" w:color="auto"/>
              <w:right w:val="single" w:sz="4" w:space="0" w:color="auto"/>
            </w:tcBorders>
            <w:shd w:val="clear" w:color="000000" w:fill="FFFFFF"/>
            <w:hideMark/>
          </w:tcPr>
          <w:p w:rsidR="004007D9" w:rsidRPr="00140B42" w:rsidRDefault="004007D9" w:rsidP="004007D9">
            <w:pPr>
              <w:overflowPunct/>
              <w:autoSpaceDE/>
              <w:autoSpaceDN/>
              <w:adjustRightInd/>
              <w:jc w:val="center"/>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4550</w:t>
            </w:r>
          </w:p>
        </w:tc>
      </w:tr>
      <w:tr w:rsidR="004007D9" w:rsidRPr="00140B42" w:rsidTr="00CA2BA1">
        <w:trPr>
          <w:trHeight w:val="450"/>
        </w:trPr>
        <w:tc>
          <w:tcPr>
            <w:tcW w:w="496" w:type="dxa"/>
            <w:tcBorders>
              <w:top w:val="nil"/>
              <w:left w:val="single" w:sz="4" w:space="0" w:color="auto"/>
              <w:bottom w:val="single" w:sz="4" w:space="0" w:color="auto"/>
              <w:right w:val="single" w:sz="4" w:space="0" w:color="auto"/>
            </w:tcBorders>
            <w:shd w:val="clear" w:color="000000" w:fill="FFFFFF"/>
            <w:noWrap/>
            <w:vAlign w:val="bottom"/>
            <w:hideMark/>
          </w:tcPr>
          <w:p w:rsidR="004007D9" w:rsidRPr="00140B42" w:rsidRDefault="004007D9" w:rsidP="004007D9">
            <w:pPr>
              <w:overflowPunct/>
              <w:autoSpaceDE/>
              <w:autoSpaceDN/>
              <w:adjustRightInd/>
              <w:jc w:val="center"/>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3.12</w:t>
            </w:r>
          </w:p>
        </w:tc>
        <w:tc>
          <w:tcPr>
            <w:tcW w:w="8681" w:type="dxa"/>
            <w:tcBorders>
              <w:top w:val="nil"/>
              <w:left w:val="nil"/>
              <w:bottom w:val="single" w:sz="4" w:space="0" w:color="auto"/>
              <w:right w:val="nil"/>
            </w:tcBorders>
            <w:shd w:val="clear" w:color="000000" w:fill="FFFFFF"/>
            <w:noWrap/>
            <w:vAlign w:val="bottom"/>
            <w:hideMark/>
          </w:tcPr>
          <w:p w:rsidR="004007D9" w:rsidRPr="00140B42" w:rsidRDefault="004007D9" w:rsidP="004007D9">
            <w:pPr>
              <w:overflowPunct/>
              <w:autoSpaceDE/>
              <w:autoSpaceDN/>
              <w:adjustRightInd/>
              <w:jc w:val="both"/>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Капітальний ремонт  ліфта за адресою : м. Обухів Київської області вул. Миру 11 Рег.№15109(залишок)</w:t>
            </w:r>
          </w:p>
        </w:tc>
        <w:tc>
          <w:tcPr>
            <w:tcW w:w="1991" w:type="dxa"/>
            <w:tcBorders>
              <w:top w:val="nil"/>
              <w:left w:val="single" w:sz="4" w:space="0" w:color="auto"/>
              <w:bottom w:val="single" w:sz="4" w:space="0" w:color="auto"/>
              <w:right w:val="single" w:sz="4" w:space="0" w:color="auto"/>
            </w:tcBorders>
            <w:shd w:val="clear" w:color="000000" w:fill="FFFFFF"/>
            <w:hideMark/>
          </w:tcPr>
          <w:p w:rsidR="004007D9" w:rsidRPr="00140B42" w:rsidRDefault="004007D9" w:rsidP="004007D9">
            <w:pPr>
              <w:overflowPunct/>
              <w:autoSpaceDE/>
              <w:autoSpaceDN/>
              <w:adjustRightInd/>
              <w:jc w:val="center"/>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3600</w:t>
            </w:r>
          </w:p>
        </w:tc>
      </w:tr>
      <w:tr w:rsidR="004007D9" w:rsidRPr="00140B42" w:rsidTr="00CA2BA1">
        <w:trPr>
          <w:trHeight w:val="450"/>
        </w:trPr>
        <w:tc>
          <w:tcPr>
            <w:tcW w:w="496" w:type="dxa"/>
            <w:tcBorders>
              <w:top w:val="nil"/>
              <w:left w:val="single" w:sz="4" w:space="0" w:color="auto"/>
              <w:bottom w:val="single" w:sz="4" w:space="0" w:color="auto"/>
              <w:right w:val="single" w:sz="4" w:space="0" w:color="auto"/>
            </w:tcBorders>
            <w:shd w:val="clear" w:color="000000" w:fill="FFFFFF"/>
            <w:noWrap/>
            <w:vAlign w:val="bottom"/>
            <w:hideMark/>
          </w:tcPr>
          <w:p w:rsidR="004007D9" w:rsidRPr="00140B42" w:rsidRDefault="004007D9" w:rsidP="004007D9">
            <w:pPr>
              <w:overflowPunct/>
              <w:autoSpaceDE/>
              <w:autoSpaceDN/>
              <w:adjustRightInd/>
              <w:jc w:val="center"/>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3.13</w:t>
            </w:r>
          </w:p>
        </w:tc>
        <w:tc>
          <w:tcPr>
            <w:tcW w:w="8681" w:type="dxa"/>
            <w:tcBorders>
              <w:top w:val="nil"/>
              <w:left w:val="nil"/>
              <w:bottom w:val="single" w:sz="4" w:space="0" w:color="auto"/>
              <w:right w:val="nil"/>
            </w:tcBorders>
            <w:shd w:val="clear" w:color="000000" w:fill="FFFFFF"/>
            <w:noWrap/>
            <w:vAlign w:val="bottom"/>
            <w:hideMark/>
          </w:tcPr>
          <w:p w:rsidR="004007D9" w:rsidRPr="00140B42" w:rsidRDefault="004007D9" w:rsidP="004007D9">
            <w:pPr>
              <w:overflowPunct/>
              <w:autoSpaceDE/>
              <w:autoSpaceDN/>
              <w:adjustRightInd/>
              <w:jc w:val="both"/>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Капітальний ремонт  ліфта за адресою : м. Обухів Київської області  вул. Миру 17 р.№14607 (залишок)</w:t>
            </w:r>
          </w:p>
        </w:tc>
        <w:tc>
          <w:tcPr>
            <w:tcW w:w="1991" w:type="dxa"/>
            <w:tcBorders>
              <w:top w:val="nil"/>
              <w:left w:val="single" w:sz="4" w:space="0" w:color="auto"/>
              <w:bottom w:val="single" w:sz="4" w:space="0" w:color="auto"/>
              <w:right w:val="single" w:sz="4" w:space="0" w:color="auto"/>
            </w:tcBorders>
            <w:shd w:val="clear" w:color="000000" w:fill="FFFFFF"/>
            <w:hideMark/>
          </w:tcPr>
          <w:p w:rsidR="004007D9" w:rsidRPr="00140B42" w:rsidRDefault="004007D9" w:rsidP="004007D9">
            <w:pPr>
              <w:overflowPunct/>
              <w:autoSpaceDE/>
              <w:autoSpaceDN/>
              <w:adjustRightInd/>
              <w:jc w:val="center"/>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3600</w:t>
            </w:r>
          </w:p>
        </w:tc>
      </w:tr>
      <w:tr w:rsidR="004007D9" w:rsidRPr="00140B42" w:rsidTr="00CA2BA1">
        <w:trPr>
          <w:trHeight w:val="450"/>
        </w:trPr>
        <w:tc>
          <w:tcPr>
            <w:tcW w:w="496" w:type="dxa"/>
            <w:tcBorders>
              <w:top w:val="nil"/>
              <w:left w:val="single" w:sz="4" w:space="0" w:color="auto"/>
              <w:bottom w:val="single" w:sz="4" w:space="0" w:color="auto"/>
              <w:right w:val="single" w:sz="4" w:space="0" w:color="auto"/>
            </w:tcBorders>
            <w:shd w:val="clear" w:color="000000" w:fill="FFFFFF"/>
            <w:noWrap/>
            <w:vAlign w:val="bottom"/>
            <w:hideMark/>
          </w:tcPr>
          <w:p w:rsidR="004007D9" w:rsidRPr="00140B42" w:rsidRDefault="004007D9" w:rsidP="004007D9">
            <w:pPr>
              <w:overflowPunct/>
              <w:autoSpaceDE/>
              <w:autoSpaceDN/>
              <w:adjustRightInd/>
              <w:jc w:val="center"/>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3.14</w:t>
            </w:r>
          </w:p>
        </w:tc>
        <w:tc>
          <w:tcPr>
            <w:tcW w:w="8681" w:type="dxa"/>
            <w:tcBorders>
              <w:top w:val="nil"/>
              <w:left w:val="nil"/>
              <w:bottom w:val="single" w:sz="4" w:space="0" w:color="auto"/>
              <w:right w:val="nil"/>
            </w:tcBorders>
            <w:shd w:val="clear" w:color="000000" w:fill="FFFFFF"/>
            <w:noWrap/>
            <w:vAlign w:val="bottom"/>
            <w:hideMark/>
          </w:tcPr>
          <w:p w:rsidR="004007D9" w:rsidRPr="00140B42" w:rsidRDefault="004007D9" w:rsidP="004007D9">
            <w:pPr>
              <w:overflowPunct/>
              <w:autoSpaceDE/>
              <w:autoSpaceDN/>
              <w:adjustRightInd/>
              <w:jc w:val="both"/>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 xml:space="preserve">Капітальний ремонт о ліфта за адресою : м. Обухів Київської області  вул. Київська 113 (1п). Рег.№21294 </w:t>
            </w:r>
          </w:p>
        </w:tc>
        <w:tc>
          <w:tcPr>
            <w:tcW w:w="1991" w:type="dxa"/>
            <w:tcBorders>
              <w:top w:val="nil"/>
              <w:left w:val="single" w:sz="4" w:space="0" w:color="auto"/>
              <w:bottom w:val="single" w:sz="4" w:space="0" w:color="auto"/>
              <w:right w:val="single" w:sz="4" w:space="0" w:color="auto"/>
            </w:tcBorders>
            <w:shd w:val="clear" w:color="000000" w:fill="FFFFFF"/>
            <w:noWrap/>
            <w:vAlign w:val="bottom"/>
            <w:hideMark/>
          </w:tcPr>
          <w:p w:rsidR="004007D9" w:rsidRPr="00140B42" w:rsidRDefault="004007D9" w:rsidP="004007D9">
            <w:pPr>
              <w:overflowPunct/>
              <w:autoSpaceDE/>
              <w:autoSpaceDN/>
              <w:adjustRightInd/>
              <w:jc w:val="center"/>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4 100,0 грн.</w:t>
            </w:r>
          </w:p>
        </w:tc>
      </w:tr>
      <w:tr w:rsidR="004007D9" w:rsidRPr="00140B42" w:rsidTr="00CA2BA1">
        <w:trPr>
          <w:trHeight w:val="420"/>
        </w:trPr>
        <w:tc>
          <w:tcPr>
            <w:tcW w:w="496" w:type="dxa"/>
            <w:tcBorders>
              <w:top w:val="nil"/>
              <w:left w:val="single" w:sz="4" w:space="0" w:color="auto"/>
              <w:bottom w:val="single" w:sz="4" w:space="0" w:color="auto"/>
              <w:right w:val="single" w:sz="4" w:space="0" w:color="auto"/>
            </w:tcBorders>
            <w:shd w:val="clear" w:color="000000" w:fill="FFFFFF"/>
            <w:noWrap/>
            <w:vAlign w:val="bottom"/>
            <w:hideMark/>
          </w:tcPr>
          <w:p w:rsidR="004007D9" w:rsidRPr="00140B42" w:rsidRDefault="004007D9" w:rsidP="004007D9">
            <w:pPr>
              <w:overflowPunct/>
              <w:autoSpaceDE/>
              <w:autoSpaceDN/>
              <w:adjustRightInd/>
              <w:jc w:val="center"/>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3.15</w:t>
            </w:r>
          </w:p>
        </w:tc>
        <w:tc>
          <w:tcPr>
            <w:tcW w:w="8681" w:type="dxa"/>
            <w:tcBorders>
              <w:top w:val="nil"/>
              <w:left w:val="nil"/>
              <w:bottom w:val="single" w:sz="4" w:space="0" w:color="auto"/>
              <w:right w:val="nil"/>
            </w:tcBorders>
            <w:shd w:val="clear" w:color="000000" w:fill="FFFFFF"/>
            <w:noWrap/>
            <w:vAlign w:val="bottom"/>
            <w:hideMark/>
          </w:tcPr>
          <w:p w:rsidR="004007D9" w:rsidRPr="00140B42" w:rsidRDefault="004007D9" w:rsidP="004007D9">
            <w:pPr>
              <w:overflowPunct/>
              <w:autoSpaceDE/>
              <w:autoSpaceDN/>
              <w:adjustRightInd/>
              <w:jc w:val="both"/>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Капітальний ремонт о ліфта за адресою : м. Обухів Київської області  вул.Київська 113 (2п). Рег.№21295</w:t>
            </w:r>
          </w:p>
        </w:tc>
        <w:tc>
          <w:tcPr>
            <w:tcW w:w="1991" w:type="dxa"/>
            <w:tcBorders>
              <w:top w:val="nil"/>
              <w:left w:val="single" w:sz="4" w:space="0" w:color="auto"/>
              <w:bottom w:val="single" w:sz="4" w:space="0" w:color="auto"/>
              <w:right w:val="single" w:sz="4" w:space="0" w:color="auto"/>
            </w:tcBorders>
            <w:shd w:val="clear" w:color="000000" w:fill="FFFFFF"/>
            <w:noWrap/>
            <w:vAlign w:val="bottom"/>
            <w:hideMark/>
          </w:tcPr>
          <w:p w:rsidR="004007D9" w:rsidRPr="00140B42" w:rsidRDefault="004007D9" w:rsidP="004007D9">
            <w:pPr>
              <w:overflowPunct/>
              <w:autoSpaceDE/>
              <w:autoSpaceDN/>
              <w:adjustRightInd/>
              <w:jc w:val="center"/>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55 000,0 грн.</w:t>
            </w:r>
          </w:p>
        </w:tc>
      </w:tr>
      <w:tr w:rsidR="004007D9" w:rsidRPr="00140B42" w:rsidTr="00CA2BA1">
        <w:trPr>
          <w:trHeight w:val="450"/>
        </w:trPr>
        <w:tc>
          <w:tcPr>
            <w:tcW w:w="496" w:type="dxa"/>
            <w:tcBorders>
              <w:top w:val="nil"/>
              <w:left w:val="single" w:sz="4" w:space="0" w:color="auto"/>
              <w:bottom w:val="single" w:sz="4" w:space="0" w:color="auto"/>
              <w:right w:val="single" w:sz="4" w:space="0" w:color="auto"/>
            </w:tcBorders>
            <w:shd w:val="clear" w:color="000000" w:fill="FFFFFF"/>
            <w:noWrap/>
            <w:vAlign w:val="bottom"/>
            <w:hideMark/>
          </w:tcPr>
          <w:p w:rsidR="004007D9" w:rsidRPr="00140B42" w:rsidRDefault="004007D9" w:rsidP="004007D9">
            <w:pPr>
              <w:overflowPunct/>
              <w:autoSpaceDE/>
              <w:autoSpaceDN/>
              <w:adjustRightInd/>
              <w:jc w:val="center"/>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3.16</w:t>
            </w:r>
          </w:p>
        </w:tc>
        <w:tc>
          <w:tcPr>
            <w:tcW w:w="8681" w:type="dxa"/>
            <w:tcBorders>
              <w:top w:val="nil"/>
              <w:left w:val="nil"/>
              <w:bottom w:val="single" w:sz="4" w:space="0" w:color="auto"/>
              <w:right w:val="nil"/>
            </w:tcBorders>
            <w:shd w:val="clear" w:color="000000" w:fill="FFFFFF"/>
            <w:noWrap/>
            <w:vAlign w:val="bottom"/>
            <w:hideMark/>
          </w:tcPr>
          <w:p w:rsidR="004007D9" w:rsidRPr="00140B42" w:rsidRDefault="004007D9" w:rsidP="004007D9">
            <w:pPr>
              <w:overflowPunct/>
              <w:autoSpaceDE/>
              <w:autoSpaceDN/>
              <w:adjustRightInd/>
              <w:jc w:val="both"/>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Капітальний ремонт о ліфта за адресою : м. Обухів Київської області вул.. Миру 2  (1п). Рег.№18455</w:t>
            </w:r>
          </w:p>
        </w:tc>
        <w:tc>
          <w:tcPr>
            <w:tcW w:w="1991" w:type="dxa"/>
            <w:tcBorders>
              <w:top w:val="nil"/>
              <w:left w:val="single" w:sz="4" w:space="0" w:color="auto"/>
              <w:bottom w:val="single" w:sz="4" w:space="0" w:color="auto"/>
              <w:right w:val="single" w:sz="4" w:space="0" w:color="auto"/>
            </w:tcBorders>
            <w:shd w:val="clear" w:color="000000" w:fill="FFFFFF"/>
            <w:noWrap/>
            <w:vAlign w:val="bottom"/>
            <w:hideMark/>
          </w:tcPr>
          <w:p w:rsidR="004007D9" w:rsidRPr="00140B42" w:rsidRDefault="004007D9" w:rsidP="004007D9">
            <w:pPr>
              <w:overflowPunct/>
              <w:autoSpaceDE/>
              <w:autoSpaceDN/>
              <w:adjustRightInd/>
              <w:jc w:val="center"/>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77 500,0 грн.</w:t>
            </w:r>
          </w:p>
        </w:tc>
      </w:tr>
      <w:tr w:rsidR="004007D9" w:rsidRPr="00140B42" w:rsidTr="00CA2BA1">
        <w:trPr>
          <w:trHeight w:val="450"/>
        </w:trPr>
        <w:tc>
          <w:tcPr>
            <w:tcW w:w="496" w:type="dxa"/>
            <w:tcBorders>
              <w:top w:val="nil"/>
              <w:left w:val="single" w:sz="4" w:space="0" w:color="auto"/>
              <w:bottom w:val="single" w:sz="4" w:space="0" w:color="auto"/>
              <w:right w:val="single" w:sz="4" w:space="0" w:color="auto"/>
            </w:tcBorders>
            <w:shd w:val="clear" w:color="000000" w:fill="FFFFFF"/>
            <w:noWrap/>
            <w:vAlign w:val="bottom"/>
            <w:hideMark/>
          </w:tcPr>
          <w:p w:rsidR="004007D9" w:rsidRPr="00140B42" w:rsidRDefault="004007D9" w:rsidP="004007D9">
            <w:pPr>
              <w:overflowPunct/>
              <w:autoSpaceDE/>
              <w:autoSpaceDN/>
              <w:adjustRightInd/>
              <w:jc w:val="center"/>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3.17</w:t>
            </w:r>
          </w:p>
        </w:tc>
        <w:tc>
          <w:tcPr>
            <w:tcW w:w="8681" w:type="dxa"/>
            <w:tcBorders>
              <w:top w:val="nil"/>
              <w:left w:val="nil"/>
              <w:bottom w:val="single" w:sz="4" w:space="0" w:color="auto"/>
              <w:right w:val="nil"/>
            </w:tcBorders>
            <w:shd w:val="clear" w:color="000000" w:fill="FFFFFF"/>
            <w:noWrap/>
            <w:vAlign w:val="bottom"/>
            <w:hideMark/>
          </w:tcPr>
          <w:p w:rsidR="004007D9" w:rsidRPr="00140B42" w:rsidRDefault="004007D9" w:rsidP="004007D9">
            <w:pPr>
              <w:overflowPunct/>
              <w:autoSpaceDE/>
              <w:autoSpaceDN/>
              <w:adjustRightInd/>
              <w:jc w:val="both"/>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Капітальний ремонт о ліфта за адресою : м. Обухів Київської області  вул. Миру 13  (2п). Рег.№16824</w:t>
            </w:r>
          </w:p>
        </w:tc>
        <w:tc>
          <w:tcPr>
            <w:tcW w:w="1991" w:type="dxa"/>
            <w:tcBorders>
              <w:top w:val="nil"/>
              <w:left w:val="single" w:sz="4" w:space="0" w:color="auto"/>
              <w:bottom w:val="single" w:sz="4" w:space="0" w:color="auto"/>
              <w:right w:val="single" w:sz="4" w:space="0" w:color="auto"/>
            </w:tcBorders>
            <w:shd w:val="clear" w:color="000000" w:fill="FFFFFF"/>
            <w:noWrap/>
            <w:vAlign w:val="bottom"/>
            <w:hideMark/>
          </w:tcPr>
          <w:p w:rsidR="004007D9" w:rsidRPr="00140B42" w:rsidRDefault="004007D9" w:rsidP="004007D9">
            <w:pPr>
              <w:overflowPunct/>
              <w:autoSpaceDE/>
              <w:autoSpaceDN/>
              <w:adjustRightInd/>
              <w:jc w:val="center"/>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36 600,0 грн.</w:t>
            </w:r>
          </w:p>
        </w:tc>
      </w:tr>
      <w:tr w:rsidR="004007D9" w:rsidRPr="00140B42" w:rsidTr="00CA2BA1">
        <w:trPr>
          <w:trHeight w:val="450"/>
        </w:trPr>
        <w:tc>
          <w:tcPr>
            <w:tcW w:w="496" w:type="dxa"/>
            <w:tcBorders>
              <w:top w:val="nil"/>
              <w:left w:val="single" w:sz="4" w:space="0" w:color="auto"/>
              <w:bottom w:val="single" w:sz="4" w:space="0" w:color="auto"/>
              <w:right w:val="single" w:sz="4" w:space="0" w:color="auto"/>
            </w:tcBorders>
            <w:shd w:val="clear" w:color="000000" w:fill="FFFFFF"/>
            <w:noWrap/>
            <w:vAlign w:val="bottom"/>
            <w:hideMark/>
          </w:tcPr>
          <w:p w:rsidR="004007D9" w:rsidRPr="00140B42" w:rsidRDefault="004007D9" w:rsidP="004007D9">
            <w:pPr>
              <w:overflowPunct/>
              <w:autoSpaceDE/>
              <w:autoSpaceDN/>
              <w:adjustRightInd/>
              <w:jc w:val="center"/>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3.18</w:t>
            </w:r>
          </w:p>
        </w:tc>
        <w:tc>
          <w:tcPr>
            <w:tcW w:w="8681" w:type="dxa"/>
            <w:tcBorders>
              <w:top w:val="nil"/>
              <w:left w:val="nil"/>
              <w:bottom w:val="single" w:sz="4" w:space="0" w:color="auto"/>
              <w:right w:val="nil"/>
            </w:tcBorders>
            <w:shd w:val="clear" w:color="000000" w:fill="FFFFFF"/>
            <w:noWrap/>
            <w:vAlign w:val="bottom"/>
            <w:hideMark/>
          </w:tcPr>
          <w:p w:rsidR="004007D9" w:rsidRPr="00140B42" w:rsidRDefault="004007D9" w:rsidP="004007D9">
            <w:pPr>
              <w:overflowPunct/>
              <w:autoSpaceDE/>
              <w:autoSpaceDN/>
              <w:adjustRightInd/>
              <w:jc w:val="both"/>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Капітальний ремонт о ліфта за адресою : м. Обухів Київської області вул. Миру 17А  (2п). Рег.№30107</w:t>
            </w:r>
          </w:p>
        </w:tc>
        <w:tc>
          <w:tcPr>
            <w:tcW w:w="1991" w:type="dxa"/>
            <w:tcBorders>
              <w:top w:val="nil"/>
              <w:left w:val="single" w:sz="4" w:space="0" w:color="auto"/>
              <w:bottom w:val="single" w:sz="4" w:space="0" w:color="auto"/>
              <w:right w:val="single" w:sz="4" w:space="0" w:color="auto"/>
            </w:tcBorders>
            <w:shd w:val="clear" w:color="000000" w:fill="FFFFFF"/>
            <w:noWrap/>
            <w:vAlign w:val="bottom"/>
            <w:hideMark/>
          </w:tcPr>
          <w:p w:rsidR="004007D9" w:rsidRPr="00140B42" w:rsidRDefault="004007D9" w:rsidP="004007D9">
            <w:pPr>
              <w:overflowPunct/>
              <w:autoSpaceDE/>
              <w:autoSpaceDN/>
              <w:adjustRightInd/>
              <w:jc w:val="center"/>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25 600,0 грн.</w:t>
            </w:r>
          </w:p>
        </w:tc>
      </w:tr>
      <w:tr w:rsidR="004007D9" w:rsidRPr="00140B42" w:rsidTr="00CA2BA1">
        <w:trPr>
          <w:trHeight w:val="450"/>
        </w:trPr>
        <w:tc>
          <w:tcPr>
            <w:tcW w:w="496" w:type="dxa"/>
            <w:tcBorders>
              <w:top w:val="nil"/>
              <w:left w:val="single" w:sz="4" w:space="0" w:color="auto"/>
              <w:bottom w:val="single" w:sz="4" w:space="0" w:color="auto"/>
              <w:right w:val="single" w:sz="4" w:space="0" w:color="auto"/>
            </w:tcBorders>
            <w:shd w:val="clear" w:color="000000" w:fill="FFFFFF"/>
            <w:noWrap/>
            <w:vAlign w:val="bottom"/>
            <w:hideMark/>
          </w:tcPr>
          <w:p w:rsidR="004007D9" w:rsidRPr="00140B42" w:rsidRDefault="004007D9" w:rsidP="004007D9">
            <w:pPr>
              <w:overflowPunct/>
              <w:autoSpaceDE/>
              <w:autoSpaceDN/>
              <w:adjustRightInd/>
              <w:jc w:val="center"/>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3.19</w:t>
            </w:r>
          </w:p>
        </w:tc>
        <w:tc>
          <w:tcPr>
            <w:tcW w:w="8681" w:type="dxa"/>
            <w:tcBorders>
              <w:top w:val="nil"/>
              <w:left w:val="nil"/>
              <w:bottom w:val="single" w:sz="4" w:space="0" w:color="auto"/>
              <w:right w:val="nil"/>
            </w:tcBorders>
            <w:shd w:val="clear" w:color="000000" w:fill="FFFFFF"/>
            <w:noWrap/>
            <w:vAlign w:val="bottom"/>
            <w:hideMark/>
          </w:tcPr>
          <w:p w:rsidR="004007D9" w:rsidRPr="00140B42" w:rsidRDefault="004007D9" w:rsidP="004007D9">
            <w:pPr>
              <w:overflowPunct/>
              <w:autoSpaceDE/>
              <w:autoSpaceDN/>
              <w:adjustRightInd/>
              <w:jc w:val="both"/>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Капітальний ремонт о ліфта за адресою : м. Обухів Київської області вул. Київська 123 (3 п). Рег.№20619</w:t>
            </w:r>
          </w:p>
        </w:tc>
        <w:tc>
          <w:tcPr>
            <w:tcW w:w="1991" w:type="dxa"/>
            <w:tcBorders>
              <w:top w:val="nil"/>
              <w:left w:val="single" w:sz="4" w:space="0" w:color="auto"/>
              <w:bottom w:val="single" w:sz="4" w:space="0" w:color="auto"/>
              <w:right w:val="single" w:sz="4" w:space="0" w:color="auto"/>
            </w:tcBorders>
            <w:shd w:val="clear" w:color="000000" w:fill="FFFFFF"/>
            <w:noWrap/>
            <w:vAlign w:val="bottom"/>
            <w:hideMark/>
          </w:tcPr>
          <w:p w:rsidR="004007D9" w:rsidRPr="00140B42" w:rsidRDefault="004007D9" w:rsidP="004007D9">
            <w:pPr>
              <w:overflowPunct/>
              <w:autoSpaceDE/>
              <w:autoSpaceDN/>
              <w:adjustRightInd/>
              <w:jc w:val="center"/>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31 000,0 грн.</w:t>
            </w:r>
          </w:p>
        </w:tc>
      </w:tr>
      <w:tr w:rsidR="004007D9" w:rsidRPr="00140B42" w:rsidTr="00CA2BA1">
        <w:trPr>
          <w:trHeight w:val="450"/>
        </w:trPr>
        <w:tc>
          <w:tcPr>
            <w:tcW w:w="496" w:type="dxa"/>
            <w:tcBorders>
              <w:top w:val="nil"/>
              <w:left w:val="single" w:sz="4" w:space="0" w:color="auto"/>
              <w:bottom w:val="single" w:sz="4" w:space="0" w:color="auto"/>
              <w:right w:val="single" w:sz="4" w:space="0" w:color="auto"/>
            </w:tcBorders>
            <w:shd w:val="clear" w:color="000000" w:fill="FFFFFF"/>
            <w:noWrap/>
            <w:vAlign w:val="bottom"/>
            <w:hideMark/>
          </w:tcPr>
          <w:p w:rsidR="004007D9" w:rsidRPr="00140B42" w:rsidRDefault="004007D9" w:rsidP="004007D9">
            <w:pPr>
              <w:overflowPunct/>
              <w:autoSpaceDE/>
              <w:autoSpaceDN/>
              <w:adjustRightInd/>
              <w:jc w:val="center"/>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3.20</w:t>
            </w:r>
          </w:p>
        </w:tc>
        <w:tc>
          <w:tcPr>
            <w:tcW w:w="8681" w:type="dxa"/>
            <w:tcBorders>
              <w:top w:val="nil"/>
              <w:left w:val="nil"/>
              <w:bottom w:val="single" w:sz="4" w:space="0" w:color="auto"/>
              <w:right w:val="nil"/>
            </w:tcBorders>
            <w:shd w:val="clear" w:color="000000" w:fill="FFFFFF"/>
            <w:noWrap/>
            <w:vAlign w:val="bottom"/>
            <w:hideMark/>
          </w:tcPr>
          <w:p w:rsidR="004007D9" w:rsidRPr="00140B42" w:rsidRDefault="004007D9" w:rsidP="004007D9">
            <w:pPr>
              <w:overflowPunct/>
              <w:autoSpaceDE/>
              <w:autoSpaceDN/>
              <w:adjustRightInd/>
              <w:jc w:val="both"/>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Капітальний ремонт о ліфта за адресою : м. Обухів Київської області  вул. Київська 150 (2 п). Рег.№17704</w:t>
            </w:r>
          </w:p>
        </w:tc>
        <w:tc>
          <w:tcPr>
            <w:tcW w:w="1991" w:type="dxa"/>
            <w:tcBorders>
              <w:top w:val="nil"/>
              <w:left w:val="single" w:sz="4" w:space="0" w:color="auto"/>
              <w:bottom w:val="single" w:sz="4" w:space="0" w:color="auto"/>
              <w:right w:val="single" w:sz="4" w:space="0" w:color="auto"/>
            </w:tcBorders>
            <w:shd w:val="clear" w:color="000000" w:fill="FFFFFF"/>
            <w:noWrap/>
            <w:vAlign w:val="bottom"/>
            <w:hideMark/>
          </w:tcPr>
          <w:p w:rsidR="004007D9" w:rsidRPr="00140B42" w:rsidRDefault="004007D9" w:rsidP="004007D9">
            <w:pPr>
              <w:overflowPunct/>
              <w:autoSpaceDE/>
              <w:autoSpaceDN/>
              <w:adjustRightInd/>
              <w:jc w:val="center"/>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99 500,0 грн.</w:t>
            </w:r>
          </w:p>
        </w:tc>
      </w:tr>
      <w:tr w:rsidR="004007D9" w:rsidRPr="00140B42" w:rsidTr="00CA2BA1">
        <w:trPr>
          <w:trHeight w:val="405"/>
        </w:trPr>
        <w:tc>
          <w:tcPr>
            <w:tcW w:w="496" w:type="dxa"/>
            <w:tcBorders>
              <w:top w:val="nil"/>
              <w:left w:val="single" w:sz="4" w:space="0" w:color="auto"/>
              <w:bottom w:val="single" w:sz="4" w:space="0" w:color="auto"/>
              <w:right w:val="single" w:sz="4" w:space="0" w:color="auto"/>
            </w:tcBorders>
            <w:shd w:val="clear" w:color="000000" w:fill="FFFFFF"/>
            <w:noWrap/>
            <w:vAlign w:val="bottom"/>
            <w:hideMark/>
          </w:tcPr>
          <w:p w:rsidR="004007D9" w:rsidRPr="00140B42" w:rsidRDefault="004007D9" w:rsidP="004007D9">
            <w:pPr>
              <w:overflowPunct/>
              <w:autoSpaceDE/>
              <w:autoSpaceDN/>
              <w:adjustRightInd/>
              <w:jc w:val="center"/>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3.21</w:t>
            </w:r>
          </w:p>
        </w:tc>
        <w:tc>
          <w:tcPr>
            <w:tcW w:w="8681" w:type="dxa"/>
            <w:tcBorders>
              <w:top w:val="nil"/>
              <w:left w:val="nil"/>
              <w:bottom w:val="single" w:sz="4" w:space="0" w:color="auto"/>
              <w:right w:val="nil"/>
            </w:tcBorders>
            <w:shd w:val="clear" w:color="000000" w:fill="FFFFFF"/>
            <w:noWrap/>
            <w:vAlign w:val="bottom"/>
            <w:hideMark/>
          </w:tcPr>
          <w:p w:rsidR="004007D9" w:rsidRPr="00140B42" w:rsidRDefault="004007D9" w:rsidP="004007D9">
            <w:pPr>
              <w:overflowPunct/>
              <w:autoSpaceDE/>
              <w:autoSpaceDN/>
              <w:adjustRightInd/>
              <w:jc w:val="both"/>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Капітальний ремонт о ліфта за адресою : м. Обухів Київської області  вул. Миру 9 (1 п). Рег.№14479</w:t>
            </w:r>
          </w:p>
        </w:tc>
        <w:tc>
          <w:tcPr>
            <w:tcW w:w="1991" w:type="dxa"/>
            <w:tcBorders>
              <w:top w:val="nil"/>
              <w:left w:val="single" w:sz="4" w:space="0" w:color="auto"/>
              <w:bottom w:val="single" w:sz="4" w:space="0" w:color="auto"/>
              <w:right w:val="single" w:sz="4" w:space="0" w:color="auto"/>
            </w:tcBorders>
            <w:shd w:val="clear" w:color="000000" w:fill="FFFFFF"/>
            <w:noWrap/>
            <w:vAlign w:val="bottom"/>
            <w:hideMark/>
          </w:tcPr>
          <w:p w:rsidR="004007D9" w:rsidRPr="00140B42" w:rsidRDefault="004007D9" w:rsidP="004007D9">
            <w:pPr>
              <w:overflowPunct/>
              <w:autoSpaceDE/>
              <w:autoSpaceDN/>
              <w:adjustRightInd/>
              <w:jc w:val="center"/>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73 100,0 грн.</w:t>
            </w:r>
          </w:p>
        </w:tc>
      </w:tr>
      <w:tr w:rsidR="004007D9" w:rsidRPr="00140B42" w:rsidTr="00CA2BA1">
        <w:trPr>
          <w:trHeight w:val="450"/>
        </w:trPr>
        <w:tc>
          <w:tcPr>
            <w:tcW w:w="496" w:type="dxa"/>
            <w:tcBorders>
              <w:top w:val="nil"/>
              <w:left w:val="single" w:sz="4" w:space="0" w:color="auto"/>
              <w:bottom w:val="single" w:sz="4" w:space="0" w:color="auto"/>
              <w:right w:val="single" w:sz="4" w:space="0" w:color="auto"/>
            </w:tcBorders>
            <w:shd w:val="clear" w:color="000000" w:fill="FFFFFF"/>
            <w:noWrap/>
            <w:vAlign w:val="bottom"/>
            <w:hideMark/>
          </w:tcPr>
          <w:p w:rsidR="004007D9" w:rsidRPr="00140B42" w:rsidRDefault="004007D9" w:rsidP="004007D9">
            <w:pPr>
              <w:overflowPunct/>
              <w:autoSpaceDE/>
              <w:autoSpaceDN/>
              <w:adjustRightInd/>
              <w:jc w:val="center"/>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3.22</w:t>
            </w:r>
          </w:p>
        </w:tc>
        <w:tc>
          <w:tcPr>
            <w:tcW w:w="8681" w:type="dxa"/>
            <w:tcBorders>
              <w:top w:val="nil"/>
              <w:left w:val="nil"/>
              <w:bottom w:val="single" w:sz="4" w:space="0" w:color="auto"/>
              <w:right w:val="nil"/>
            </w:tcBorders>
            <w:shd w:val="clear" w:color="000000" w:fill="FFFFFF"/>
            <w:noWrap/>
            <w:vAlign w:val="bottom"/>
            <w:hideMark/>
          </w:tcPr>
          <w:p w:rsidR="004007D9" w:rsidRPr="00140B42" w:rsidRDefault="004007D9" w:rsidP="004007D9">
            <w:pPr>
              <w:overflowPunct/>
              <w:autoSpaceDE/>
              <w:autoSpaceDN/>
              <w:adjustRightInd/>
              <w:jc w:val="both"/>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Капітальний ремонт о ліфта за адресою : м. Обухів Київської області вул. Київська 178 (3 п). Рег.№20189</w:t>
            </w:r>
          </w:p>
        </w:tc>
        <w:tc>
          <w:tcPr>
            <w:tcW w:w="1991" w:type="dxa"/>
            <w:tcBorders>
              <w:top w:val="nil"/>
              <w:left w:val="single" w:sz="4" w:space="0" w:color="auto"/>
              <w:bottom w:val="single" w:sz="4" w:space="0" w:color="auto"/>
              <w:right w:val="single" w:sz="4" w:space="0" w:color="auto"/>
            </w:tcBorders>
            <w:shd w:val="clear" w:color="000000" w:fill="FFFFFF"/>
            <w:noWrap/>
            <w:vAlign w:val="bottom"/>
            <w:hideMark/>
          </w:tcPr>
          <w:p w:rsidR="004007D9" w:rsidRPr="00140B42" w:rsidRDefault="004007D9" w:rsidP="004007D9">
            <w:pPr>
              <w:overflowPunct/>
              <w:autoSpaceDE/>
              <w:autoSpaceDN/>
              <w:adjustRightInd/>
              <w:jc w:val="center"/>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61 400,0 грн.</w:t>
            </w:r>
          </w:p>
        </w:tc>
      </w:tr>
      <w:tr w:rsidR="004007D9" w:rsidRPr="00140B42" w:rsidTr="00CA2BA1">
        <w:trPr>
          <w:trHeight w:val="450"/>
        </w:trPr>
        <w:tc>
          <w:tcPr>
            <w:tcW w:w="496" w:type="dxa"/>
            <w:tcBorders>
              <w:top w:val="nil"/>
              <w:left w:val="single" w:sz="4" w:space="0" w:color="auto"/>
              <w:bottom w:val="single" w:sz="4" w:space="0" w:color="auto"/>
              <w:right w:val="single" w:sz="4" w:space="0" w:color="auto"/>
            </w:tcBorders>
            <w:shd w:val="clear" w:color="000000" w:fill="FFFFFF"/>
            <w:noWrap/>
            <w:vAlign w:val="bottom"/>
            <w:hideMark/>
          </w:tcPr>
          <w:p w:rsidR="004007D9" w:rsidRPr="00140B42" w:rsidRDefault="004007D9" w:rsidP="004007D9">
            <w:pPr>
              <w:overflowPunct/>
              <w:autoSpaceDE/>
              <w:autoSpaceDN/>
              <w:adjustRightInd/>
              <w:jc w:val="center"/>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3.23</w:t>
            </w:r>
          </w:p>
        </w:tc>
        <w:tc>
          <w:tcPr>
            <w:tcW w:w="8681" w:type="dxa"/>
            <w:tcBorders>
              <w:top w:val="nil"/>
              <w:left w:val="nil"/>
              <w:bottom w:val="single" w:sz="4" w:space="0" w:color="auto"/>
              <w:right w:val="nil"/>
            </w:tcBorders>
            <w:shd w:val="clear" w:color="000000" w:fill="FFFFFF"/>
            <w:noWrap/>
            <w:vAlign w:val="bottom"/>
            <w:hideMark/>
          </w:tcPr>
          <w:p w:rsidR="004007D9" w:rsidRPr="00140B42" w:rsidRDefault="004007D9" w:rsidP="004007D9">
            <w:pPr>
              <w:overflowPunct/>
              <w:autoSpaceDE/>
              <w:autoSpaceDN/>
              <w:adjustRightInd/>
              <w:jc w:val="both"/>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Капітальний ремонт о ліфта за адресою : м. Обухів Київської області вул. Каштанова 14. Рег.№13655</w:t>
            </w:r>
          </w:p>
        </w:tc>
        <w:tc>
          <w:tcPr>
            <w:tcW w:w="1991" w:type="dxa"/>
            <w:tcBorders>
              <w:top w:val="nil"/>
              <w:left w:val="single" w:sz="4" w:space="0" w:color="auto"/>
              <w:bottom w:val="single" w:sz="4" w:space="0" w:color="auto"/>
              <w:right w:val="single" w:sz="4" w:space="0" w:color="auto"/>
            </w:tcBorders>
            <w:shd w:val="clear" w:color="000000" w:fill="FFFFFF"/>
            <w:noWrap/>
            <w:vAlign w:val="bottom"/>
            <w:hideMark/>
          </w:tcPr>
          <w:p w:rsidR="004007D9" w:rsidRPr="00140B42" w:rsidRDefault="004007D9" w:rsidP="004007D9">
            <w:pPr>
              <w:overflowPunct/>
              <w:autoSpaceDE/>
              <w:autoSpaceDN/>
              <w:adjustRightInd/>
              <w:jc w:val="center"/>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44 100,0 грн.</w:t>
            </w:r>
          </w:p>
        </w:tc>
      </w:tr>
      <w:tr w:rsidR="004007D9" w:rsidRPr="00140B42" w:rsidTr="00CA2BA1">
        <w:trPr>
          <w:trHeight w:val="390"/>
        </w:trPr>
        <w:tc>
          <w:tcPr>
            <w:tcW w:w="496" w:type="dxa"/>
            <w:tcBorders>
              <w:top w:val="nil"/>
              <w:left w:val="single" w:sz="4" w:space="0" w:color="auto"/>
              <w:bottom w:val="single" w:sz="4" w:space="0" w:color="auto"/>
              <w:right w:val="single" w:sz="4" w:space="0" w:color="auto"/>
            </w:tcBorders>
            <w:shd w:val="clear" w:color="000000" w:fill="FFFFFF"/>
            <w:noWrap/>
            <w:vAlign w:val="bottom"/>
            <w:hideMark/>
          </w:tcPr>
          <w:p w:rsidR="004007D9" w:rsidRPr="00140B42" w:rsidRDefault="004007D9" w:rsidP="004007D9">
            <w:pPr>
              <w:overflowPunct/>
              <w:autoSpaceDE/>
              <w:autoSpaceDN/>
              <w:adjustRightInd/>
              <w:jc w:val="center"/>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3.24</w:t>
            </w:r>
          </w:p>
        </w:tc>
        <w:tc>
          <w:tcPr>
            <w:tcW w:w="8681" w:type="dxa"/>
            <w:tcBorders>
              <w:top w:val="nil"/>
              <w:left w:val="nil"/>
              <w:bottom w:val="single" w:sz="4" w:space="0" w:color="auto"/>
              <w:right w:val="nil"/>
            </w:tcBorders>
            <w:shd w:val="clear" w:color="000000" w:fill="FFFFFF"/>
            <w:noWrap/>
            <w:vAlign w:val="bottom"/>
            <w:hideMark/>
          </w:tcPr>
          <w:p w:rsidR="004007D9" w:rsidRPr="00140B42" w:rsidRDefault="004007D9" w:rsidP="004007D9">
            <w:pPr>
              <w:overflowPunct/>
              <w:autoSpaceDE/>
              <w:autoSpaceDN/>
              <w:adjustRightInd/>
              <w:jc w:val="both"/>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Капітальний ремонт о ліфта за адресою : м. Обухів Київської області вул. Миру1 . Рег.№17832</w:t>
            </w:r>
          </w:p>
        </w:tc>
        <w:tc>
          <w:tcPr>
            <w:tcW w:w="1991" w:type="dxa"/>
            <w:tcBorders>
              <w:top w:val="nil"/>
              <w:left w:val="single" w:sz="4" w:space="0" w:color="auto"/>
              <w:bottom w:val="single" w:sz="4" w:space="0" w:color="auto"/>
              <w:right w:val="single" w:sz="4" w:space="0" w:color="auto"/>
            </w:tcBorders>
            <w:shd w:val="clear" w:color="000000" w:fill="FFFFFF"/>
            <w:noWrap/>
            <w:vAlign w:val="bottom"/>
            <w:hideMark/>
          </w:tcPr>
          <w:p w:rsidR="004007D9" w:rsidRPr="00140B42" w:rsidRDefault="004007D9" w:rsidP="004007D9">
            <w:pPr>
              <w:overflowPunct/>
              <w:autoSpaceDE/>
              <w:autoSpaceDN/>
              <w:adjustRightInd/>
              <w:jc w:val="center"/>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169 000,0 грн.</w:t>
            </w:r>
          </w:p>
        </w:tc>
      </w:tr>
      <w:tr w:rsidR="004007D9" w:rsidRPr="00140B42" w:rsidTr="00CA2BA1">
        <w:trPr>
          <w:trHeight w:val="255"/>
        </w:trPr>
        <w:tc>
          <w:tcPr>
            <w:tcW w:w="9177" w:type="dxa"/>
            <w:gridSpan w:val="2"/>
            <w:tcBorders>
              <w:top w:val="single" w:sz="4" w:space="0" w:color="auto"/>
              <w:left w:val="single" w:sz="4" w:space="0" w:color="auto"/>
              <w:bottom w:val="single" w:sz="4" w:space="0" w:color="auto"/>
              <w:right w:val="single" w:sz="4" w:space="0" w:color="000000"/>
            </w:tcBorders>
            <w:shd w:val="clear" w:color="000000" w:fill="FFFFFF"/>
            <w:vAlign w:val="bottom"/>
            <w:hideMark/>
          </w:tcPr>
          <w:p w:rsidR="004007D9" w:rsidRPr="00140B42" w:rsidRDefault="004007D9" w:rsidP="004007D9">
            <w:pPr>
              <w:overflowPunct/>
              <w:autoSpaceDE/>
              <w:autoSpaceDN/>
              <w:adjustRightInd/>
              <w:jc w:val="center"/>
              <w:rPr>
                <w:rFonts w:ascii="Times New Roman" w:hAnsi="Times New Roman"/>
                <w:b/>
                <w:bCs/>
                <w:color w:val="000000"/>
                <w:sz w:val="18"/>
                <w:szCs w:val="18"/>
                <w:lang w:val="uk-UA" w:eastAsia="uk-UA"/>
              </w:rPr>
            </w:pPr>
            <w:r w:rsidRPr="00140B42">
              <w:rPr>
                <w:rFonts w:ascii="Times New Roman" w:hAnsi="Times New Roman"/>
                <w:b/>
                <w:bCs/>
                <w:color w:val="000000"/>
                <w:sz w:val="18"/>
                <w:szCs w:val="18"/>
                <w:lang w:val="uk-UA" w:eastAsia="uk-UA"/>
              </w:rPr>
              <w:t>Всього по розділу 3</w:t>
            </w:r>
          </w:p>
        </w:tc>
        <w:tc>
          <w:tcPr>
            <w:tcW w:w="1991" w:type="dxa"/>
            <w:tcBorders>
              <w:top w:val="nil"/>
              <w:left w:val="nil"/>
              <w:bottom w:val="single" w:sz="4" w:space="0" w:color="auto"/>
              <w:right w:val="single" w:sz="4" w:space="0" w:color="auto"/>
            </w:tcBorders>
            <w:shd w:val="clear" w:color="000000" w:fill="FFFFFF"/>
            <w:noWrap/>
            <w:vAlign w:val="bottom"/>
            <w:hideMark/>
          </w:tcPr>
          <w:p w:rsidR="004007D9" w:rsidRPr="00140B42" w:rsidRDefault="004007D9" w:rsidP="004007D9">
            <w:pPr>
              <w:overflowPunct/>
              <w:autoSpaceDE/>
              <w:autoSpaceDN/>
              <w:adjustRightInd/>
              <w:jc w:val="center"/>
              <w:rPr>
                <w:rFonts w:ascii="Times New Roman" w:hAnsi="Times New Roman"/>
                <w:b/>
                <w:bCs/>
                <w:color w:val="000000"/>
                <w:sz w:val="18"/>
                <w:szCs w:val="18"/>
                <w:lang w:val="uk-UA" w:eastAsia="uk-UA"/>
              </w:rPr>
            </w:pPr>
            <w:r w:rsidRPr="00140B42">
              <w:rPr>
                <w:rFonts w:ascii="Times New Roman" w:hAnsi="Times New Roman"/>
                <w:b/>
                <w:bCs/>
                <w:color w:val="000000"/>
                <w:sz w:val="18"/>
                <w:szCs w:val="18"/>
                <w:lang w:val="uk-UA" w:eastAsia="uk-UA"/>
              </w:rPr>
              <w:t>894 050,00 грн.</w:t>
            </w:r>
          </w:p>
        </w:tc>
      </w:tr>
      <w:tr w:rsidR="004007D9" w:rsidRPr="00140B42" w:rsidTr="00CA2BA1">
        <w:trPr>
          <w:trHeight w:val="255"/>
        </w:trPr>
        <w:tc>
          <w:tcPr>
            <w:tcW w:w="496" w:type="dxa"/>
            <w:tcBorders>
              <w:top w:val="nil"/>
              <w:left w:val="single" w:sz="4" w:space="0" w:color="auto"/>
              <w:bottom w:val="single" w:sz="4" w:space="0" w:color="auto"/>
              <w:right w:val="nil"/>
            </w:tcBorders>
            <w:shd w:val="clear" w:color="000000" w:fill="FFFFFF"/>
            <w:vAlign w:val="bottom"/>
            <w:hideMark/>
          </w:tcPr>
          <w:p w:rsidR="004007D9" w:rsidRPr="00140B42" w:rsidRDefault="004007D9" w:rsidP="004007D9">
            <w:pPr>
              <w:overflowPunct/>
              <w:autoSpaceDE/>
              <w:autoSpaceDN/>
              <w:adjustRightInd/>
              <w:jc w:val="center"/>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 </w:t>
            </w:r>
          </w:p>
        </w:tc>
        <w:tc>
          <w:tcPr>
            <w:tcW w:w="8681" w:type="dxa"/>
            <w:tcBorders>
              <w:top w:val="nil"/>
              <w:left w:val="nil"/>
              <w:bottom w:val="single" w:sz="4" w:space="0" w:color="auto"/>
              <w:right w:val="nil"/>
            </w:tcBorders>
            <w:shd w:val="clear" w:color="000000" w:fill="FFFFFF"/>
            <w:vAlign w:val="bottom"/>
            <w:hideMark/>
          </w:tcPr>
          <w:p w:rsidR="004007D9" w:rsidRPr="00140B42" w:rsidRDefault="004007D9" w:rsidP="004007D9">
            <w:pPr>
              <w:overflowPunct/>
              <w:autoSpaceDE/>
              <w:autoSpaceDN/>
              <w:adjustRightInd/>
              <w:jc w:val="center"/>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 </w:t>
            </w:r>
          </w:p>
        </w:tc>
        <w:tc>
          <w:tcPr>
            <w:tcW w:w="1991" w:type="dxa"/>
            <w:tcBorders>
              <w:top w:val="nil"/>
              <w:left w:val="nil"/>
              <w:bottom w:val="single" w:sz="4" w:space="0" w:color="auto"/>
              <w:right w:val="single" w:sz="4" w:space="0" w:color="auto"/>
            </w:tcBorders>
            <w:shd w:val="clear" w:color="000000" w:fill="FFFFFF"/>
            <w:noWrap/>
            <w:vAlign w:val="bottom"/>
            <w:hideMark/>
          </w:tcPr>
          <w:p w:rsidR="004007D9" w:rsidRPr="00140B42" w:rsidRDefault="004007D9" w:rsidP="004007D9">
            <w:pPr>
              <w:overflowPunct/>
              <w:autoSpaceDE/>
              <w:autoSpaceDN/>
              <w:adjustRightInd/>
              <w:jc w:val="center"/>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 </w:t>
            </w:r>
          </w:p>
        </w:tc>
      </w:tr>
      <w:tr w:rsidR="004007D9" w:rsidRPr="00140B42" w:rsidTr="00CA2BA1">
        <w:trPr>
          <w:trHeight w:val="255"/>
        </w:trPr>
        <w:tc>
          <w:tcPr>
            <w:tcW w:w="11168" w:type="dxa"/>
            <w:gridSpan w:val="3"/>
            <w:tcBorders>
              <w:top w:val="single" w:sz="4" w:space="0" w:color="auto"/>
              <w:left w:val="single" w:sz="4" w:space="0" w:color="auto"/>
              <w:bottom w:val="single" w:sz="4" w:space="0" w:color="auto"/>
              <w:right w:val="single" w:sz="4" w:space="0" w:color="000000"/>
            </w:tcBorders>
            <w:shd w:val="clear" w:color="000000" w:fill="FFFFFF"/>
            <w:vAlign w:val="bottom"/>
            <w:hideMark/>
          </w:tcPr>
          <w:p w:rsidR="004007D9" w:rsidRPr="00140B42" w:rsidRDefault="004007D9" w:rsidP="004007D9">
            <w:pPr>
              <w:overflowPunct/>
              <w:autoSpaceDE/>
              <w:autoSpaceDN/>
              <w:adjustRightInd/>
              <w:jc w:val="center"/>
              <w:rPr>
                <w:rFonts w:ascii="Times New Roman" w:hAnsi="Times New Roman"/>
                <w:b/>
                <w:bCs/>
                <w:i/>
                <w:iCs/>
                <w:color w:val="000000"/>
                <w:sz w:val="18"/>
                <w:szCs w:val="18"/>
                <w:lang w:val="uk-UA" w:eastAsia="uk-UA"/>
              </w:rPr>
            </w:pPr>
            <w:r w:rsidRPr="00140B42">
              <w:rPr>
                <w:rFonts w:ascii="Times New Roman" w:hAnsi="Times New Roman"/>
                <w:b/>
                <w:bCs/>
                <w:i/>
                <w:iCs/>
                <w:color w:val="000000"/>
                <w:sz w:val="18"/>
                <w:szCs w:val="18"/>
                <w:lang w:val="uk-UA" w:eastAsia="uk-UA"/>
              </w:rPr>
              <w:t>4.Капітальний ремонт  доріг , тротуарів  та інших обєктів  благоустрою</w:t>
            </w:r>
          </w:p>
        </w:tc>
      </w:tr>
      <w:tr w:rsidR="004007D9" w:rsidRPr="00140B42" w:rsidTr="00CA2BA1">
        <w:trPr>
          <w:trHeight w:val="540"/>
        </w:trPr>
        <w:tc>
          <w:tcPr>
            <w:tcW w:w="496" w:type="dxa"/>
            <w:tcBorders>
              <w:top w:val="nil"/>
              <w:left w:val="single" w:sz="4" w:space="0" w:color="auto"/>
              <w:bottom w:val="single" w:sz="4" w:space="0" w:color="auto"/>
              <w:right w:val="single" w:sz="4" w:space="0" w:color="auto"/>
            </w:tcBorders>
            <w:shd w:val="clear" w:color="000000" w:fill="FFFFFF"/>
            <w:noWrap/>
            <w:vAlign w:val="bottom"/>
            <w:hideMark/>
          </w:tcPr>
          <w:p w:rsidR="004007D9" w:rsidRPr="00140B42" w:rsidRDefault="004007D9" w:rsidP="004007D9">
            <w:pPr>
              <w:overflowPunct/>
              <w:autoSpaceDE/>
              <w:autoSpaceDN/>
              <w:adjustRightInd/>
              <w:jc w:val="center"/>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4.1</w:t>
            </w:r>
          </w:p>
        </w:tc>
        <w:tc>
          <w:tcPr>
            <w:tcW w:w="8681" w:type="dxa"/>
            <w:tcBorders>
              <w:top w:val="nil"/>
              <w:left w:val="nil"/>
              <w:bottom w:val="single" w:sz="4" w:space="0" w:color="auto"/>
              <w:right w:val="single" w:sz="4" w:space="0" w:color="auto"/>
            </w:tcBorders>
            <w:shd w:val="clear" w:color="000000" w:fill="FFFFFF"/>
            <w:vAlign w:val="bottom"/>
            <w:hideMark/>
          </w:tcPr>
          <w:p w:rsidR="004007D9" w:rsidRPr="00140B42" w:rsidRDefault="004007D9" w:rsidP="004007D9">
            <w:pPr>
              <w:overflowPunct/>
              <w:autoSpaceDE/>
              <w:autoSpaceDN/>
              <w:adjustRightInd/>
              <w:jc w:val="both"/>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Виготовлення проектно-кошторисної докуметації на улаштування    підпірної стіни по  вул. А. Малишка, в м. Обухів, Київської області (залишок)</w:t>
            </w:r>
          </w:p>
        </w:tc>
        <w:tc>
          <w:tcPr>
            <w:tcW w:w="1991" w:type="dxa"/>
            <w:tcBorders>
              <w:top w:val="nil"/>
              <w:left w:val="nil"/>
              <w:bottom w:val="nil"/>
              <w:right w:val="single" w:sz="4" w:space="0" w:color="auto"/>
            </w:tcBorders>
            <w:shd w:val="clear" w:color="000000" w:fill="FFFFFF"/>
            <w:noWrap/>
            <w:vAlign w:val="bottom"/>
            <w:hideMark/>
          </w:tcPr>
          <w:p w:rsidR="004007D9" w:rsidRPr="00140B42" w:rsidRDefault="004007D9" w:rsidP="004007D9">
            <w:pPr>
              <w:overflowPunct/>
              <w:autoSpaceDE/>
              <w:autoSpaceDN/>
              <w:adjustRightInd/>
              <w:jc w:val="center"/>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25 000,00 грн.</w:t>
            </w:r>
          </w:p>
        </w:tc>
      </w:tr>
      <w:tr w:rsidR="004007D9" w:rsidRPr="00140B42" w:rsidTr="00CA2BA1">
        <w:trPr>
          <w:trHeight w:val="255"/>
        </w:trPr>
        <w:tc>
          <w:tcPr>
            <w:tcW w:w="496" w:type="dxa"/>
            <w:tcBorders>
              <w:top w:val="nil"/>
              <w:left w:val="single" w:sz="4" w:space="0" w:color="auto"/>
              <w:bottom w:val="single" w:sz="4" w:space="0" w:color="auto"/>
              <w:right w:val="single" w:sz="4" w:space="0" w:color="auto"/>
            </w:tcBorders>
            <w:shd w:val="clear" w:color="000000" w:fill="FFFFFF"/>
            <w:noWrap/>
            <w:vAlign w:val="bottom"/>
            <w:hideMark/>
          </w:tcPr>
          <w:p w:rsidR="004007D9" w:rsidRPr="00140B42" w:rsidRDefault="004007D9" w:rsidP="004007D9">
            <w:pPr>
              <w:overflowPunct/>
              <w:autoSpaceDE/>
              <w:autoSpaceDN/>
              <w:adjustRightInd/>
              <w:jc w:val="center"/>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4.2</w:t>
            </w:r>
          </w:p>
        </w:tc>
        <w:tc>
          <w:tcPr>
            <w:tcW w:w="8681" w:type="dxa"/>
            <w:tcBorders>
              <w:top w:val="nil"/>
              <w:left w:val="nil"/>
              <w:bottom w:val="single" w:sz="4" w:space="0" w:color="auto"/>
              <w:right w:val="single" w:sz="4" w:space="0" w:color="auto"/>
            </w:tcBorders>
            <w:shd w:val="clear" w:color="000000" w:fill="FFFFFF"/>
            <w:noWrap/>
            <w:vAlign w:val="bottom"/>
            <w:hideMark/>
          </w:tcPr>
          <w:p w:rsidR="004007D9" w:rsidRPr="00140B42" w:rsidRDefault="004007D9" w:rsidP="004007D9">
            <w:pPr>
              <w:overflowPunct/>
              <w:autoSpaceDE/>
              <w:autoSpaceDN/>
              <w:adjustRightInd/>
              <w:jc w:val="both"/>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 xml:space="preserve">Улаштування підпірної стіни за адресою : вул. А.Малишка в м.Обухові Київської області </w:t>
            </w:r>
          </w:p>
        </w:tc>
        <w:tc>
          <w:tcPr>
            <w:tcW w:w="1991" w:type="dxa"/>
            <w:tcBorders>
              <w:top w:val="single" w:sz="4" w:space="0" w:color="auto"/>
              <w:left w:val="nil"/>
              <w:bottom w:val="nil"/>
              <w:right w:val="single" w:sz="4" w:space="0" w:color="auto"/>
            </w:tcBorders>
            <w:shd w:val="clear" w:color="000000" w:fill="FFFFFF"/>
            <w:noWrap/>
            <w:vAlign w:val="bottom"/>
            <w:hideMark/>
          </w:tcPr>
          <w:p w:rsidR="004007D9" w:rsidRPr="00140B42" w:rsidRDefault="004007D9" w:rsidP="004007D9">
            <w:pPr>
              <w:overflowPunct/>
              <w:autoSpaceDE/>
              <w:autoSpaceDN/>
              <w:adjustRightInd/>
              <w:jc w:val="center"/>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250 000,00 грн.</w:t>
            </w:r>
          </w:p>
        </w:tc>
      </w:tr>
      <w:tr w:rsidR="004007D9" w:rsidRPr="00140B42" w:rsidTr="00CA2BA1">
        <w:trPr>
          <w:trHeight w:val="450"/>
        </w:trPr>
        <w:tc>
          <w:tcPr>
            <w:tcW w:w="496" w:type="dxa"/>
            <w:tcBorders>
              <w:top w:val="nil"/>
              <w:left w:val="single" w:sz="4" w:space="0" w:color="auto"/>
              <w:bottom w:val="single" w:sz="4" w:space="0" w:color="auto"/>
              <w:right w:val="single" w:sz="4" w:space="0" w:color="auto"/>
            </w:tcBorders>
            <w:shd w:val="clear" w:color="000000" w:fill="FFFFFF"/>
            <w:noWrap/>
            <w:vAlign w:val="bottom"/>
            <w:hideMark/>
          </w:tcPr>
          <w:p w:rsidR="004007D9" w:rsidRPr="00140B42" w:rsidRDefault="004007D9" w:rsidP="004007D9">
            <w:pPr>
              <w:overflowPunct/>
              <w:autoSpaceDE/>
              <w:autoSpaceDN/>
              <w:adjustRightInd/>
              <w:jc w:val="center"/>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4.3</w:t>
            </w:r>
          </w:p>
        </w:tc>
        <w:tc>
          <w:tcPr>
            <w:tcW w:w="8681" w:type="dxa"/>
            <w:tcBorders>
              <w:top w:val="nil"/>
              <w:left w:val="nil"/>
              <w:bottom w:val="single" w:sz="4" w:space="0" w:color="auto"/>
              <w:right w:val="single" w:sz="4" w:space="0" w:color="auto"/>
            </w:tcBorders>
            <w:shd w:val="clear" w:color="000000" w:fill="FFFFFF"/>
            <w:noWrap/>
            <w:vAlign w:val="bottom"/>
            <w:hideMark/>
          </w:tcPr>
          <w:p w:rsidR="004007D9" w:rsidRPr="00140B42" w:rsidRDefault="004007D9" w:rsidP="004007D9">
            <w:pPr>
              <w:overflowPunct/>
              <w:autoSpaceDE/>
              <w:autoSpaceDN/>
              <w:adjustRightInd/>
              <w:jc w:val="both"/>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Капітальний ремонт дороги по  вул. Осипенко - (до кладовища мкрн.Петровський) (залишок)</w:t>
            </w:r>
          </w:p>
        </w:tc>
        <w:tc>
          <w:tcPr>
            <w:tcW w:w="1991" w:type="dxa"/>
            <w:tcBorders>
              <w:top w:val="single" w:sz="4" w:space="0" w:color="auto"/>
              <w:left w:val="nil"/>
              <w:bottom w:val="nil"/>
              <w:right w:val="single" w:sz="4" w:space="0" w:color="auto"/>
            </w:tcBorders>
            <w:shd w:val="clear" w:color="000000" w:fill="FFFFFF"/>
            <w:noWrap/>
            <w:vAlign w:val="bottom"/>
            <w:hideMark/>
          </w:tcPr>
          <w:p w:rsidR="004007D9" w:rsidRPr="00140B42" w:rsidRDefault="004007D9" w:rsidP="004007D9">
            <w:pPr>
              <w:overflowPunct/>
              <w:autoSpaceDE/>
              <w:autoSpaceDN/>
              <w:adjustRightInd/>
              <w:jc w:val="center"/>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114 870,00 грн.</w:t>
            </w:r>
          </w:p>
        </w:tc>
      </w:tr>
      <w:tr w:rsidR="004007D9" w:rsidRPr="00140B42" w:rsidTr="00CA2BA1">
        <w:trPr>
          <w:trHeight w:val="255"/>
        </w:trPr>
        <w:tc>
          <w:tcPr>
            <w:tcW w:w="496" w:type="dxa"/>
            <w:tcBorders>
              <w:top w:val="nil"/>
              <w:left w:val="single" w:sz="4" w:space="0" w:color="auto"/>
              <w:bottom w:val="single" w:sz="4" w:space="0" w:color="auto"/>
              <w:right w:val="single" w:sz="4" w:space="0" w:color="auto"/>
            </w:tcBorders>
            <w:shd w:val="clear" w:color="000000" w:fill="FFFFFF"/>
            <w:noWrap/>
            <w:vAlign w:val="bottom"/>
            <w:hideMark/>
          </w:tcPr>
          <w:p w:rsidR="004007D9" w:rsidRPr="00140B42" w:rsidRDefault="004007D9" w:rsidP="004007D9">
            <w:pPr>
              <w:overflowPunct/>
              <w:autoSpaceDE/>
              <w:autoSpaceDN/>
              <w:adjustRightInd/>
              <w:jc w:val="center"/>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4.4</w:t>
            </w:r>
          </w:p>
        </w:tc>
        <w:tc>
          <w:tcPr>
            <w:tcW w:w="8681" w:type="dxa"/>
            <w:tcBorders>
              <w:top w:val="nil"/>
              <w:left w:val="nil"/>
              <w:bottom w:val="single" w:sz="4" w:space="0" w:color="auto"/>
              <w:right w:val="single" w:sz="4" w:space="0" w:color="auto"/>
            </w:tcBorders>
            <w:shd w:val="clear" w:color="000000" w:fill="FFFFFF"/>
            <w:noWrap/>
            <w:vAlign w:val="bottom"/>
            <w:hideMark/>
          </w:tcPr>
          <w:p w:rsidR="004007D9" w:rsidRPr="00140B42" w:rsidRDefault="004007D9" w:rsidP="004007D9">
            <w:pPr>
              <w:overflowPunct/>
              <w:autoSpaceDE/>
              <w:autoSpaceDN/>
              <w:adjustRightInd/>
              <w:jc w:val="both"/>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Капітальний ремонт дороги в  мкрн.Петровський 20 А,21 ( до амбулаторії ) (залишок)</w:t>
            </w:r>
          </w:p>
        </w:tc>
        <w:tc>
          <w:tcPr>
            <w:tcW w:w="1991" w:type="dxa"/>
            <w:tcBorders>
              <w:top w:val="single" w:sz="4" w:space="0" w:color="auto"/>
              <w:left w:val="nil"/>
              <w:bottom w:val="nil"/>
              <w:right w:val="single" w:sz="4" w:space="0" w:color="auto"/>
            </w:tcBorders>
            <w:shd w:val="clear" w:color="000000" w:fill="FFFFFF"/>
            <w:noWrap/>
            <w:vAlign w:val="bottom"/>
            <w:hideMark/>
          </w:tcPr>
          <w:p w:rsidR="004007D9" w:rsidRPr="00140B42" w:rsidRDefault="004007D9" w:rsidP="004007D9">
            <w:pPr>
              <w:overflowPunct/>
              <w:autoSpaceDE/>
              <w:autoSpaceDN/>
              <w:adjustRightInd/>
              <w:jc w:val="center"/>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348 300,00 грн.</w:t>
            </w:r>
          </w:p>
        </w:tc>
      </w:tr>
      <w:tr w:rsidR="004007D9" w:rsidRPr="00140B42" w:rsidTr="00CA2BA1">
        <w:trPr>
          <w:trHeight w:val="255"/>
        </w:trPr>
        <w:tc>
          <w:tcPr>
            <w:tcW w:w="496" w:type="dxa"/>
            <w:tcBorders>
              <w:top w:val="nil"/>
              <w:left w:val="single" w:sz="4" w:space="0" w:color="auto"/>
              <w:bottom w:val="single" w:sz="4" w:space="0" w:color="auto"/>
              <w:right w:val="single" w:sz="4" w:space="0" w:color="auto"/>
            </w:tcBorders>
            <w:shd w:val="clear" w:color="000000" w:fill="FFFFFF"/>
            <w:noWrap/>
            <w:vAlign w:val="bottom"/>
            <w:hideMark/>
          </w:tcPr>
          <w:p w:rsidR="004007D9" w:rsidRPr="00140B42" w:rsidRDefault="004007D9" w:rsidP="004007D9">
            <w:pPr>
              <w:overflowPunct/>
              <w:autoSpaceDE/>
              <w:autoSpaceDN/>
              <w:adjustRightInd/>
              <w:jc w:val="center"/>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4.5</w:t>
            </w:r>
          </w:p>
        </w:tc>
        <w:tc>
          <w:tcPr>
            <w:tcW w:w="8681" w:type="dxa"/>
            <w:tcBorders>
              <w:top w:val="nil"/>
              <w:left w:val="nil"/>
              <w:bottom w:val="single" w:sz="4" w:space="0" w:color="auto"/>
              <w:right w:val="single" w:sz="4" w:space="0" w:color="auto"/>
            </w:tcBorders>
            <w:shd w:val="clear" w:color="000000" w:fill="FFFFFF"/>
            <w:noWrap/>
            <w:vAlign w:val="bottom"/>
            <w:hideMark/>
          </w:tcPr>
          <w:p w:rsidR="004007D9" w:rsidRPr="00140B42" w:rsidRDefault="004007D9" w:rsidP="004007D9">
            <w:pPr>
              <w:overflowPunct/>
              <w:autoSpaceDE/>
              <w:autoSpaceDN/>
              <w:adjustRightInd/>
              <w:jc w:val="both"/>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Капітальний ремонт дороги по вул. Колгоспна 1-11(мкрн.Петровський) (залишок)</w:t>
            </w:r>
          </w:p>
        </w:tc>
        <w:tc>
          <w:tcPr>
            <w:tcW w:w="1991" w:type="dxa"/>
            <w:tcBorders>
              <w:top w:val="single" w:sz="4" w:space="0" w:color="auto"/>
              <w:left w:val="nil"/>
              <w:bottom w:val="nil"/>
              <w:right w:val="single" w:sz="4" w:space="0" w:color="auto"/>
            </w:tcBorders>
            <w:shd w:val="clear" w:color="000000" w:fill="FFFFFF"/>
            <w:noWrap/>
            <w:vAlign w:val="bottom"/>
            <w:hideMark/>
          </w:tcPr>
          <w:p w:rsidR="004007D9" w:rsidRPr="00140B42" w:rsidRDefault="004007D9" w:rsidP="004007D9">
            <w:pPr>
              <w:overflowPunct/>
              <w:autoSpaceDE/>
              <w:autoSpaceDN/>
              <w:adjustRightInd/>
              <w:jc w:val="center"/>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50 600,00 грн.</w:t>
            </w:r>
          </w:p>
        </w:tc>
      </w:tr>
      <w:tr w:rsidR="004007D9" w:rsidRPr="00140B42" w:rsidTr="00CA2BA1">
        <w:trPr>
          <w:trHeight w:val="255"/>
        </w:trPr>
        <w:tc>
          <w:tcPr>
            <w:tcW w:w="496" w:type="dxa"/>
            <w:tcBorders>
              <w:top w:val="nil"/>
              <w:left w:val="single" w:sz="4" w:space="0" w:color="auto"/>
              <w:bottom w:val="single" w:sz="4" w:space="0" w:color="auto"/>
              <w:right w:val="single" w:sz="4" w:space="0" w:color="auto"/>
            </w:tcBorders>
            <w:shd w:val="clear" w:color="000000" w:fill="FFFFFF"/>
            <w:noWrap/>
            <w:vAlign w:val="bottom"/>
            <w:hideMark/>
          </w:tcPr>
          <w:p w:rsidR="004007D9" w:rsidRPr="00140B42" w:rsidRDefault="004007D9" w:rsidP="004007D9">
            <w:pPr>
              <w:overflowPunct/>
              <w:autoSpaceDE/>
              <w:autoSpaceDN/>
              <w:adjustRightInd/>
              <w:jc w:val="center"/>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4.6</w:t>
            </w:r>
          </w:p>
        </w:tc>
        <w:tc>
          <w:tcPr>
            <w:tcW w:w="8681" w:type="dxa"/>
            <w:tcBorders>
              <w:top w:val="nil"/>
              <w:left w:val="nil"/>
              <w:bottom w:val="single" w:sz="4" w:space="0" w:color="auto"/>
              <w:right w:val="single" w:sz="4" w:space="0" w:color="auto"/>
            </w:tcBorders>
            <w:shd w:val="clear" w:color="000000" w:fill="FFFFFF"/>
            <w:noWrap/>
            <w:vAlign w:val="bottom"/>
            <w:hideMark/>
          </w:tcPr>
          <w:p w:rsidR="004007D9" w:rsidRPr="00140B42" w:rsidRDefault="004007D9" w:rsidP="004007D9">
            <w:pPr>
              <w:overflowPunct/>
              <w:autoSpaceDE/>
              <w:autoSpaceDN/>
              <w:adjustRightInd/>
              <w:jc w:val="both"/>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Капітальний ремонт дороги по вул.Садова   (мкрн.Петровський) (залишок)</w:t>
            </w:r>
          </w:p>
        </w:tc>
        <w:tc>
          <w:tcPr>
            <w:tcW w:w="1991" w:type="dxa"/>
            <w:tcBorders>
              <w:top w:val="single" w:sz="4" w:space="0" w:color="auto"/>
              <w:left w:val="nil"/>
              <w:bottom w:val="nil"/>
              <w:right w:val="single" w:sz="4" w:space="0" w:color="auto"/>
            </w:tcBorders>
            <w:shd w:val="clear" w:color="000000" w:fill="FFFFFF"/>
            <w:noWrap/>
            <w:vAlign w:val="bottom"/>
            <w:hideMark/>
          </w:tcPr>
          <w:p w:rsidR="004007D9" w:rsidRPr="00140B42" w:rsidRDefault="004007D9" w:rsidP="004007D9">
            <w:pPr>
              <w:overflowPunct/>
              <w:autoSpaceDE/>
              <w:autoSpaceDN/>
              <w:adjustRightInd/>
              <w:jc w:val="center"/>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26 275,00 грн.</w:t>
            </w:r>
          </w:p>
        </w:tc>
      </w:tr>
      <w:tr w:rsidR="004007D9" w:rsidRPr="00140B42" w:rsidTr="00CA2BA1">
        <w:trPr>
          <w:trHeight w:val="255"/>
        </w:trPr>
        <w:tc>
          <w:tcPr>
            <w:tcW w:w="496" w:type="dxa"/>
            <w:tcBorders>
              <w:top w:val="nil"/>
              <w:left w:val="single" w:sz="4" w:space="0" w:color="auto"/>
              <w:bottom w:val="single" w:sz="4" w:space="0" w:color="auto"/>
              <w:right w:val="single" w:sz="4" w:space="0" w:color="auto"/>
            </w:tcBorders>
            <w:shd w:val="clear" w:color="000000" w:fill="FFFFFF"/>
            <w:noWrap/>
            <w:vAlign w:val="bottom"/>
            <w:hideMark/>
          </w:tcPr>
          <w:p w:rsidR="004007D9" w:rsidRPr="00140B42" w:rsidRDefault="004007D9" w:rsidP="004007D9">
            <w:pPr>
              <w:overflowPunct/>
              <w:autoSpaceDE/>
              <w:autoSpaceDN/>
              <w:adjustRightInd/>
              <w:jc w:val="center"/>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4.7</w:t>
            </w:r>
          </w:p>
        </w:tc>
        <w:tc>
          <w:tcPr>
            <w:tcW w:w="8681" w:type="dxa"/>
            <w:tcBorders>
              <w:top w:val="nil"/>
              <w:left w:val="nil"/>
              <w:bottom w:val="single" w:sz="4" w:space="0" w:color="auto"/>
              <w:right w:val="single" w:sz="4" w:space="0" w:color="auto"/>
            </w:tcBorders>
            <w:shd w:val="clear" w:color="000000" w:fill="FFFFFF"/>
            <w:noWrap/>
            <w:vAlign w:val="bottom"/>
            <w:hideMark/>
          </w:tcPr>
          <w:p w:rsidR="004007D9" w:rsidRPr="00140B42" w:rsidRDefault="004007D9" w:rsidP="004007D9">
            <w:pPr>
              <w:overflowPunct/>
              <w:autoSpaceDE/>
              <w:autoSpaceDN/>
              <w:adjustRightInd/>
              <w:jc w:val="both"/>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Капітальний ремонт дороги по  мкрн. Лукавиця - (до кладовища ) (залишок)</w:t>
            </w:r>
          </w:p>
        </w:tc>
        <w:tc>
          <w:tcPr>
            <w:tcW w:w="1991" w:type="dxa"/>
            <w:tcBorders>
              <w:top w:val="single" w:sz="4" w:space="0" w:color="auto"/>
              <w:left w:val="nil"/>
              <w:bottom w:val="nil"/>
              <w:right w:val="single" w:sz="4" w:space="0" w:color="auto"/>
            </w:tcBorders>
            <w:shd w:val="clear" w:color="000000" w:fill="FFFFFF"/>
            <w:noWrap/>
            <w:vAlign w:val="bottom"/>
            <w:hideMark/>
          </w:tcPr>
          <w:p w:rsidR="004007D9" w:rsidRPr="00140B42" w:rsidRDefault="004007D9" w:rsidP="004007D9">
            <w:pPr>
              <w:overflowPunct/>
              <w:autoSpaceDE/>
              <w:autoSpaceDN/>
              <w:adjustRightInd/>
              <w:jc w:val="center"/>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729 750,00 грн.</w:t>
            </w:r>
          </w:p>
        </w:tc>
      </w:tr>
      <w:tr w:rsidR="004007D9" w:rsidRPr="00140B42" w:rsidTr="00CA2BA1">
        <w:trPr>
          <w:trHeight w:val="255"/>
        </w:trPr>
        <w:tc>
          <w:tcPr>
            <w:tcW w:w="496" w:type="dxa"/>
            <w:tcBorders>
              <w:top w:val="nil"/>
              <w:left w:val="single" w:sz="4" w:space="0" w:color="auto"/>
              <w:bottom w:val="single" w:sz="4" w:space="0" w:color="auto"/>
              <w:right w:val="single" w:sz="4" w:space="0" w:color="auto"/>
            </w:tcBorders>
            <w:shd w:val="clear" w:color="000000" w:fill="FFFFFF"/>
            <w:noWrap/>
            <w:vAlign w:val="bottom"/>
            <w:hideMark/>
          </w:tcPr>
          <w:p w:rsidR="004007D9" w:rsidRPr="00140B42" w:rsidRDefault="004007D9" w:rsidP="004007D9">
            <w:pPr>
              <w:overflowPunct/>
              <w:autoSpaceDE/>
              <w:autoSpaceDN/>
              <w:adjustRightInd/>
              <w:jc w:val="center"/>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4.8</w:t>
            </w:r>
          </w:p>
        </w:tc>
        <w:tc>
          <w:tcPr>
            <w:tcW w:w="8681" w:type="dxa"/>
            <w:tcBorders>
              <w:top w:val="nil"/>
              <w:left w:val="nil"/>
              <w:bottom w:val="single" w:sz="4" w:space="0" w:color="auto"/>
              <w:right w:val="single" w:sz="4" w:space="0" w:color="auto"/>
            </w:tcBorders>
            <w:shd w:val="clear" w:color="000000" w:fill="FFFFFF"/>
            <w:noWrap/>
            <w:vAlign w:val="bottom"/>
            <w:hideMark/>
          </w:tcPr>
          <w:p w:rsidR="004007D9" w:rsidRPr="00140B42" w:rsidRDefault="004007D9" w:rsidP="004007D9">
            <w:pPr>
              <w:overflowPunct/>
              <w:autoSpaceDE/>
              <w:autoSpaceDN/>
              <w:adjustRightInd/>
              <w:jc w:val="both"/>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Капітальний ремонт дороги по  вул. Паризької Комуни від буд.№83 до буд№99 (залишок)</w:t>
            </w:r>
          </w:p>
        </w:tc>
        <w:tc>
          <w:tcPr>
            <w:tcW w:w="1991" w:type="dxa"/>
            <w:tcBorders>
              <w:top w:val="single" w:sz="4" w:space="0" w:color="auto"/>
              <w:left w:val="nil"/>
              <w:bottom w:val="nil"/>
              <w:right w:val="single" w:sz="4" w:space="0" w:color="auto"/>
            </w:tcBorders>
            <w:shd w:val="clear" w:color="000000" w:fill="FFFFFF"/>
            <w:noWrap/>
            <w:vAlign w:val="bottom"/>
            <w:hideMark/>
          </w:tcPr>
          <w:p w:rsidR="004007D9" w:rsidRPr="00140B42" w:rsidRDefault="004007D9" w:rsidP="004007D9">
            <w:pPr>
              <w:overflowPunct/>
              <w:autoSpaceDE/>
              <w:autoSpaceDN/>
              <w:adjustRightInd/>
              <w:jc w:val="center"/>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126 050,00 грн.</w:t>
            </w:r>
          </w:p>
        </w:tc>
      </w:tr>
      <w:tr w:rsidR="004007D9" w:rsidRPr="00140B42" w:rsidTr="00CA2BA1">
        <w:trPr>
          <w:trHeight w:val="255"/>
        </w:trPr>
        <w:tc>
          <w:tcPr>
            <w:tcW w:w="496" w:type="dxa"/>
            <w:tcBorders>
              <w:top w:val="nil"/>
              <w:left w:val="single" w:sz="4" w:space="0" w:color="auto"/>
              <w:bottom w:val="single" w:sz="4" w:space="0" w:color="auto"/>
              <w:right w:val="single" w:sz="4" w:space="0" w:color="auto"/>
            </w:tcBorders>
            <w:shd w:val="clear" w:color="000000" w:fill="FFFFFF"/>
            <w:noWrap/>
            <w:vAlign w:val="bottom"/>
            <w:hideMark/>
          </w:tcPr>
          <w:p w:rsidR="004007D9" w:rsidRPr="00140B42" w:rsidRDefault="004007D9" w:rsidP="004007D9">
            <w:pPr>
              <w:overflowPunct/>
              <w:autoSpaceDE/>
              <w:autoSpaceDN/>
              <w:adjustRightInd/>
              <w:jc w:val="center"/>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4.9</w:t>
            </w:r>
          </w:p>
        </w:tc>
        <w:tc>
          <w:tcPr>
            <w:tcW w:w="8681" w:type="dxa"/>
            <w:tcBorders>
              <w:top w:val="nil"/>
              <w:left w:val="nil"/>
              <w:bottom w:val="single" w:sz="4" w:space="0" w:color="auto"/>
              <w:right w:val="single" w:sz="4" w:space="0" w:color="auto"/>
            </w:tcBorders>
            <w:shd w:val="clear" w:color="000000" w:fill="FFFFFF"/>
            <w:noWrap/>
            <w:vAlign w:val="bottom"/>
            <w:hideMark/>
          </w:tcPr>
          <w:p w:rsidR="004007D9" w:rsidRPr="00140B42" w:rsidRDefault="004007D9" w:rsidP="004007D9">
            <w:pPr>
              <w:overflowPunct/>
              <w:autoSpaceDE/>
              <w:autoSpaceDN/>
              <w:adjustRightInd/>
              <w:jc w:val="both"/>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Капітальний ремонт дороги по  вул. Піщана (залишок)</w:t>
            </w:r>
          </w:p>
        </w:tc>
        <w:tc>
          <w:tcPr>
            <w:tcW w:w="1991" w:type="dxa"/>
            <w:tcBorders>
              <w:top w:val="single" w:sz="4" w:space="0" w:color="auto"/>
              <w:left w:val="nil"/>
              <w:bottom w:val="nil"/>
              <w:right w:val="single" w:sz="4" w:space="0" w:color="auto"/>
            </w:tcBorders>
            <w:shd w:val="clear" w:color="000000" w:fill="FFFFFF"/>
            <w:noWrap/>
            <w:vAlign w:val="bottom"/>
            <w:hideMark/>
          </w:tcPr>
          <w:p w:rsidR="004007D9" w:rsidRPr="00140B42" w:rsidRDefault="004007D9" w:rsidP="004007D9">
            <w:pPr>
              <w:overflowPunct/>
              <w:autoSpaceDE/>
              <w:autoSpaceDN/>
              <w:adjustRightInd/>
              <w:jc w:val="center"/>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261 710,00 грн.</w:t>
            </w:r>
          </w:p>
        </w:tc>
      </w:tr>
      <w:tr w:rsidR="004007D9" w:rsidRPr="00140B42" w:rsidTr="00CA2BA1">
        <w:trPr>
          <w:trHeight w:val="255"/>
        </w:trPr>
        <w:tc>
          <w:tcPr>
            <w:tcW w:w="496" w:type="dxa"/>
            <w:tcBorders>
              <w:top w:val="nil"/>
              <w:left w:val="single" w:sz="4" w:space="0" w:color="auto"/>
              <w:bottom w:val="single" w:sz="4" w:space="0" w:color="auto"/>
              <w:right w:val="single" w:sz="4" w:space="0" w:color="auto"/>
            </w:tcBorders>
            <w:shd w:val="clear" w:color="000000" w:fill="FFFFFF"/>
            <w:noWrap/>
            <w:vAlign w:val="bottom"/>
            <w:hideMark/>
          </w:tcPr>
          <w:p w:rsidR="004007D9" w:rsidRPr="00140B42" w:rsidRDefault="004007D9" w:rsidP="004007D9">
            <w:pPr>
              <w:overflowPunct/>
              <w:autoSpaceDE/>
              <w:autoSpaceDN/>
              <w:adjustRightInd/>
              <w:jc w:val="center"/>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4.10</w:t>
            </w:r>
          </w:p>
        </w:tc>
        <w:tc>
          <w:tcPr>
            <w:tcW w:w="8681" w:type="dxa"/>
            <w:tcBorders>
              <w:top w:val="nil"/>
              <w:left w:val="nil"/>
              <w:bottom w:val="single" w:sz="4" w:space="0" w:color="auto"/>
              <w:right w:val="single" w:sz="4" w:space="0" w:color="auto"/>
            </w:tcBorders>
            <w:shd w:val="clear" w:color="000000" w:fill="FFFFFF"/>
            <w:noWrap/>
            <w:vAlign w:val="bottom"/>
            <w:hideMark/>
          </w:tcPr>
          <w:p w:rsidR="004007D9" w:rsidRPr="00140B42" w:rsidRDefault="004007D9" w:rsidP="004007D9">
            <w:pPr>
              <w:overflowPunct/>
              <w:autoSpaceDE/>
              <w:autoSpaceDN/>
              <w:adjustRightInd/>
              <w:jc w:val="both"/>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Капітальний ремонт дороги по  вул. Будьоного</w:t>
            </w:r>
          </w:p>
        </w:tc>
        <w:tc>
          <w:tcPr>
            <w:tcW w:w="1991" w:type="dxa"/>
            <w:tcBorders>
              <w:top w:val="single" w:sz="4" w:space="0" w:color="auto"/>
              <w:left w:val="nil"/>
              <w:bottom w:val="nil"/>
              <w:right w:val="single" w:sz="4" w:space="0" w:color="auto"/>
            </w:tcBorders>
            <w:shd w:val="clear" w:color="000000" w:fill="FFFFFF"/>
            <w:noWrap/>
            <w:vAlign w:val="bottom"/>
            <w:hideMark/>
          </w:tcPr>
          <w:p w:rsidR="004007D9" w:rsidRPr="00140B42" w:rsidRDefault="004007D9" w:rsidP="004007D9">
            <w:pPr>
              <w:overflowPunct/>
              <w:autoSpaceDE/>
              <w:autoSpaceDN/>
              <w:adjustRightInd/>
              <w:jc w:val="center"/>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365 000,00 грн.</w:t>
            </w:r>
          </w:p>
        </w:tc>
      </w:tr>
      <w:tr w:rsidR="004007D9" w:rsidRPr="00140B42" w:rsidTr="00CA2BA1">
        <w:trPr>
          <w:trHeight w:val="255"/>
        </w:trPr>
        <w:tc>
          <w:tcPr>
            <w:tcW w:w="496" w:type="dxa"/>
            <w:tcBorders>
              <w:top w:val="nil"/>
              <w:left w:val="single" w:sz="4" w:space="0" w:color="auto"/>
              <w:bottom w:val="single" w:sz="4" w:space="0" w:color="auto"/>
              <w:right w:val="single" w:sz="4" w:space="0" w:color="auto"/>
            </w:tcBorders>
            <w:shd w:val="clear" w:color="000000" w:fill="FFFFFF"/>
            <w:noWrap/>
            <w:vAlign w:val="bottom"/>
            <w:hideMark/>
          </w:tcPr>
          <w:p w:rsidR="004007D9" w:rsidRPr="00140B42" w:rsidRDefault="004007D9" w:rsidP="004007D9">
            <w:pPr>
              <w:overflowPunct/>
              <w:autoSpaceDE/>
              <w:autoSpaceDN/>
              <w:adjustRightInd/>
              <w:jc w:val="center"/>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4.11</w:t>
            </w:r>
          </w:p>
        </w:tc>
        <w:tc>
          <w:tcPr>
            <w:tcW w:w="8681" w:type="dxa"/>
            <w:tcBorders>
              <w:top w:val="nil"/>
              <w:left w:val="nil"/>
              <w:bottom w:val="single" w:sz="4" w:space="0" w:color="auto"/>
              <w:right w:val="single" w:sz="4" w:space="0" w:color="auto"/>
            </w:tcBorders>
            <w:shd w:val="clear" w:color="000000" w:fill="FFFFFF"/>
            <w:noWrap/>
            <w:vAlign w:val="bottom"/>
            <w:hideMark/>
          </w:tcPr>
          <w:p w:rsidR="004007D9" w:rsidRPr="00140B42" w:rsidRDefault="004007D9" w:rsidP="004007D9">
            <w:pPr>
              <w:overflowPunct/>
              <w:autoSpaceDE/>
              <w:autoSpaceDN/>
              <w:adjustRightInd/>
              <w:jc w:val="both"/>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Капітальний ремонт дороги по  вул. 8-го Березня ( коригування робочого проекту )</w:t>
            </w:r>
          </w:p>
        </w:tc>
        <w:tc>
          <w:tcPr>
            <w:tcW w:w="1991" w:type="dxa"/>
            <w:tcBorders>
              <w:top w:val="single" w:sz="4" w:space="0" w:color="auto"/>
              <w:left w:val="nil"/>
              <w:bottom w:val="nil"/>
              <w:right w:val="single" w:sz="4" w:space="0" w:color="auto"/>
            </w:tcBorders>
            <w:shd w:val="clear" w:color="000000" w:fill="FFFFFF"/>
            <w:noWrap/>
            <w:vAlign w:val="bottom"/>
            <w:hideMark/>
          </w:tcPr>
          <w:p w:rsidR="004007D9" w:rsidRPr="00140B42" w:rsidRDefault="004007D9" w:rsidP="004007D9">
            <w:pPr>
              <w:overflowPunct/>
              <w:autoSpaceDE/>
              <w:autoSpaceDN/>
              <w:adjustRightInd/>
              <w:jc w:val="center"/>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216 000,00 грн.</w:t>
            </w:r>
          </w:p>
        </w:tc>
      </w:tr>
      <w:tr w:rsidR="004007D9" w:rsidRPr="00140B42" w:rsidTr="00CA2BA1">
        <w:trPr>
          <w:trHeight w:val="255"/>
        </w:trPr>
        <w:tc>
          <w:tcPr>
            <w:tcW w:w="496" w:type="dxa"/>
            <w:tcBorders>
              <w:top w:val="nil"/>
              <w:left w:val="single" w:sz="4" w:space="0" w:color="auto"/>
              <w:bottom w:val="single" w:sz="4" w:space="0" w:color="auto"/>
              <w:right w:val="single" w:sz="4" w:space="0" w:color="auto"/>
            </w:tcBorders>
            <w:shd w:val="clear" w:color="000000" w:fill="FFFFFF"/>
            <w:noWrap/>
            <w:vAlign w:val="bottom"/>
            <w:hideMark/>
          </w:tcPr>
          <w:p w:rsidR="004007D9" w:rsidRPr="00140B42" w:rsidRDefault="004007D9" w:rsidP="004007D9">
            <w:pPr>
              <w:overflowPunct/>
              <w:autoSpaceDE/>
              <w:autoSpaceDN/>
              <w:adjustRightInd/>
              <w:jc w:val="center"/>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4.12</w:t>
            </w:r>
          </w:p>
        </w:tc>
        <w:tc>
          <w:tcPr>
            <w:tcW w:w="8681" w:type="dxa"/>
            <w:tcBorders>
              <w:top w:val="nil"/>
              <w:left w:val="nil"/>
              <w:bottom w:val="single" w:sz="4" w:space="0" w:color="auto"/>
              <w:right w:val="single" w:sz="4" w:space="0" w:color="auto"/>
            </w:tcBorders>
            <w:shd w:val="clear" w:color="000000" w:fill="FFFFFF"/>
            <w:noWrap/>
            <w:vAlign w:val="bottom"/>
            <w:hideMark/>
          </w:tcPr>
          <w:p w:rsidR="004007D9" w:rsidRPr="00140B42" w:rsidRDefault="004007D9" w:rsidP="004007D9">
            <w:pPr>
              <w:overflowPunct/>
              <w:autoSpaceDE/>
              <w:autoSpaceDN/>
              <w:adjustRightInd/>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Капітальний ремонт дороги по вул. Пушкіна від буд.42 до буд. 62 в м.Обухів Київської області(залишок)</w:t>
            </w:r>
          </w:p>
        </w:tc>
        <w:tc>
          <w:tcPr>
            <w:tcW w:w="1991" w:type="dxa"/>
            <w:tcBorders>
              <w:top w:val="single" w:sz="4" w:space="0" w:color="auto"/>
              <w:left w:val="nil"/>
              <w:bottom w:val="nil"/>
              <w:right w:val="single" w:sz="4" w:space="0" w:color="auto"/>
            </w:tcBorders>
            <w:shd w:val="clear" w:color="000000" w:fill="FFFFFF"/>
            <w:noWrap/>
            <w:vAlign w:val="bottom"/>
            <w:hideMark/>
          </w:tcPr>
          <w:p w:rsidR="004007D9" w:rsidRPr="00140B42" w:rsidRDefault="004007D9" w:rsidP="004007D9">
            <w:pPr>
              <w:overflowPunct/>
              <w:autoSpaceDE/>
              <w:autoSpaceDN/>
              <w:adjustRightInd/>
              <w:jc w:val="center"/>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113 980,00 грн.</w:t>
            </w:r>
          </w:p>
        </w:tc>
      </w:tr>
      <w:tr w:rsidR="004007D9" w:rsidRPr="00140B42" w:rsidTr="00CA2BA1">
        <w:trPr>
          <w:trHeight w:val="540"/>
        </w:trPr>
        <w:tc>
          <w:tcPr>
            <w:tcW w:w="496" w:type="dxa"/>
            <w:tcBorders>
              <w:top w:val="nil"/>
              <w:left w:val="single" w:sz="4" w:space="0" w:color="auto"/>
              <w:bottom w:val="single" w:sz="4" w:space="0" w:color="auto"/>
              <w:right w:val="single" w:sz="4" w:space="0" w:color="auto"/>
            </w:tcBorders>
            <w:shd w:val="clear" w:color="000000" w:fill="FFFFFF"/>
            <w:noWrap/>
            <w:vAlign w:val="bottom"/>
            <w:hideMark/>
          </w:tcPr>
          <w:p w:rsidR="004007D9" w:rsidRPr="00140B42" w:rsidRDefault="004007D9" w:rsidP="004007D9">
            <w:pPr>
              <w:overflowPunct/>
              <w:autoSpaceDE/>
              <w:autoSpaceDN/>
              <w:adjustRightInd/>
              <w:jc w:val="center"/>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lastRenderedPageBreak/>
              <w:t>4.13</w:t>
            </w:r>
          </w:p>
        </w:tc>
        <w:tc>
          <w:tcPr>
            <w:tcW w:w="8681" w:type="dxa"/>
            <w:tcBorders>
              <w:top w:val="nil"/>
              <w:left w:val="nil"/>
              <w:bottom w:val="single" w:sz="4" w:space="0" w:color="auto"/>
              <w:right w:val="single" w:sz="4" w:space="0" w:color="auto"/>
            </w:tcBorders>
            <w:shd w:val="clear" w:color="000000" w:fill="FFFFFF"/>
            <w:vAlign w:val="bottom"/>
            <w:hideMark/>
          </w:tcPr>
          <w:p w:rsidR="004007D9" w:rsidRPr="00140B42" w:rsidRDefault="004007D9" w:rsidP="004007D9">
            <w:pPr>
              <w:overflowPunct/>
              <w:autoSpaceDE/>
              <w:autoSpaceDN/>
              <w:adjustRightInd/>
              <w:jc w:val="both"/>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Капітальний ремонт дороги по пров.Малишківський від вул.Малишко до буд.№17 від буд.№2 до буд.№4.Обухів Київської області (залишок)</w:t>
            </w:r>
          </w:p>
        </w:tc>
        <w:tc>
          <w:tcPr>
            <w:tcW w:w="1991" w:type="dxa"/>
            <w:tcBorders>
              <w:top w:val="single" w:sz="4" w:space="0" w:color="auto"/>
              <w:left w:val="nil"/>
              <w:bottom w:val="nil"/>
              <w:right w:val="single" w:sz="4" w:space="0" w:color="auto"/>
            </w:tcBorders>
            <w:shd w:val="clear" w:color="000000" w:fill="FFFFFF"/>
            <w:noWrap/>
            <w:vAlign w:val="bottom"/>
            <w:hideMark/>
          </w:tcPr>
          <w:p w:rsidR="004007D9" w:rsidRPr="00140B42" w:rsidRDefault="004007D9" w:rsidP="004007D9">
            <w:pPr>
              <w:overflowPunct/>
              <w:autoSpaceDE/>
              <w:autoSpaceDN/>
              <w:adjustRightInd/>
              <w:jc w:val="center"/>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51 250,00 грн.</w:t>
            </w:r>
          </w:p>
        </w:tc>
      </w:tr>
      <w:tr w:rsidR="004007D9" w:rsidRPr="00140B42" w:rsidTr="00CA2BA1">
        <w:trPr>
          <w:trHeight w:val="510"/>
        </w:trPr>
        <w:tc>
          <w:tcPr>
            <w:tcW w:w="496" w:type="dxa"/>
            <w:tcBorders>
              <w:top w:val="nil"/>
              <w:left w:val="single" w:sz="4" w:space="0" w:color="auto"/>
              <w:bottom w:val="single" w:sz="4" w:space="0" w:color="auto"/>
              <w:right w:val="single" w:sz="4" w:space="0" w:color="auto"/>
            </w:tcBorders>
            <w:shd w:val="clear" w:color="000000" w:fill="FFFFFF"/>
            <w:noWrap/>
            <w:vAlign w:val="bottom"/>
            <w:hideMark/>
          </w:tcPr>
          <w:p w:rsidR="004007D9" w:rsidRPr="00140B42" w:rsidRDefault="004007D9" w:rsidP="004007D9">
            <w:pPr>
              <w:overflowPunct/>
              <w:autoSpaceDE/>
              <w:autoSpaceDN/>
              <w:adjustRightInd/>
              <w:jc w:val="center"/>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4.14</w:t>
            </w:r>
          </w:p>
        </w:tc>
        <w:tc>
          <w:tcPr>
            <w:tcW w:w="8681" w:type="dxa"/>
            <w:tcBorders>
              <w:top w:val="nil"/>
              <w:left w:val="nil"/>
              <w:bottom w:val="single" w:sz="4" w:space="0" w:color="auto"/>
              <w:right w:val="single" w:sz="4" w:space="0" w:color="auto"/>
            </w:tcBorders>
            <w:shd w:val="clear" w:color="000000" w:fill="FFFFFF"/>
            <w:vAlign w:val="bottom"/>
            <w:hideMark/>
          </w:tcPr>
          <w:p w:rsidR="004007D9" w:rsidRPr="00140B42" w:rsidRDefault="004007D9" w:rsidP="004007D9">
            <w:pPr>
              <w:overflowPunct/>
              <w:autoSpaceDE/>
              <w:autoSpaceDN/>
              <w:adjustRightInd/>
              <w:jc w:val="both"/>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 xml:space="preserve">Капітальний ремонт дороги по вул. Гайдамацька від буд.№22 до буд.№42м.Обухів Київської області </w:t>
            </w:r>
            <w:r w:rsidRPr="00140B42">
              <w:rPr>
                <w:rFonts w:ascii="Times New Roman" w:hAnsi="Times New Roman"/>
                <w:color w:val="000000"/>
                <w:sz w:val="16"/>
                <w:szCs w:val="16"/>
                <w:lang w:val="uk-UA" w:eastAsia="uk-UA"/>
              </w:rPr>
              <w:br/>
              <w:t>(залишок)</w:t>
            </w:r>
          </w:p>
        </w:tc>
        <w:tc>
          <w:tcPr>
            <w:tcW w:w="1991" w:type="dxa"/>
            <w:tcBorders>
              <w:top w:val="single" w:sz="4" w:space="0" w:color="auto"/>
              <w:left w:val="nil"/>
              <w:bottom w:val="nil"/>
              <w:right w:val="single" w:sz="4" w:space="0" w:color="auto"/>
            </w:tcBorders>
            <w:shd w:val="clear" w:color="000000" w:fill="FFFFFF"/>
            <w:noWrap/>
            <w:vAlign w:val="bottom"/>
            <w:hideMark/>
          </w:tcPr>
          <w:p w:rsidR="004007D9" w:rsidRPr="00140B42" w:rsidRDefault="004007D9" w:rsidP="004007D9">
            <w:pPr>
              <w:overflowPunct/>
              <w:autoSpaceDE/>
              <w:autoSpaceDN/>
              <w:adjustRightInd/>
              <w:jc w:val="center"/>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120 200,00 грн.</w:t>
            </w:r>
          </w:p>
        </w:tc>
      </w:tr>
      <w:tr w:rsidR="004007D9" w:rsidRPr="00140B42" w:rsidTr="00CA2BA1">
        <w:trPr>
          <w:trHeight w:val="435"/>
        </w:trPr>
        <w:tc>
          <w:tcPr>
            <w:tcW w:w="496" w:type="dxa"/>
            <w:tcBorders>
              <w:top w:val="nil"/>
              <w:left w:val="single" w:sz="4" w:space="0" w:color="auto"/>
              <w:bottom w:val="single" w:sz="4" w:space="0" w:color="auto"/>
              <w:right w:val="single" w:sz="4" w:space="0" w:color="auto"/>
            </w:tcBorders>
            <w:shd w:val="clear" w:color="000000" w:fill="FFFFFF"/>
            <w:noWrap/>
            <w:vAlign w:val="bottom"/>
            <w:hideMark/>
          </w:tcPr>
          <w:p w:rsidR="004007D9" w:rsidRPr="00140B42" w:rsidRDefault="004007D9" w:rsidP="004007D9">
            <w:pPr>
              <w:overflowPunct/>
              <w:autoSpaceDE/>
              <w:autoSpaceDN/>
              <w:adjustRightInd/>
              <w:jc w:val="center"/>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4.15</w:t>
            </w:r>
          </w:p>
        </w:tc>
        <w:tc>
          <w:tcPr>
            <w:tcW w:w="8681" w:type="dxa"/>
            <w:tcBorders>
              <w:top w:val="nil"/>
              <w:left w:val="nil"/>
              <w:bottom w:val="single" w:sz="4" w:space="0" w:color="auto"/>
              <w:right w:val="single" w:sz="4" w:space="0" w:color="auto"/>
            </w:tcBorders>
            <w:shd w:val="clear" w:color="000000" w:fill="FFFFFF"/>
            <w:vAlign w:val="bottom"/>
            <w:hideMark/>
          </w:tcPr>
          <w:p w:rsidR="004007D9" w:rsidRPr="00140B42" w:rsidRDefault="004007D9" w:rsidP="004007D9">
            <w:pPr>
              <w:overflowPunct/>
              <w:autoSpaceDE/>
              <w:autoSpaceDN/>
              <w:adjustRightInd/>
              <w:jc w:val="both"/>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Капітальний ремонт тротуару  по вул.Київська в районі будинків  № 63- №73 та  відводу води в районі будинків №73 -81-124</w:t>
            </w:r>
          </w:p>
        </w:tc>
        <w:tc>
          <w:tcPr>
            <w:tcW w:w="1991" w:type="dxa"/>
            <w:tcBorders>
              <w:top w:val="single" w:sz="4" w:space="0" w:color="auto"/>
              <w:left w:val="nil"/>
              <w:bottom w:val="nil"/>
              <w:right w:val="single" w:sz="4" w:space="0" w:color="auto"/>
            </w:tcBorders>
            <w:shd w:val="clear" w:color="000000" w:fill="FFFFFF"/>
            <w:noWrap/>
            <w:vAlign w:val="bottom"/>
            <w:hideMark/>
          </w:tcPr>
          <w:p w:rsidR="004007D9" w:rsidRPr="00140B42" w:rsidRDefault="004007D9" w:rsidP="004007D9">
            <w:pPr>
              <w:overflowPunct/>
              <w:autoSpaceDE/>
              <w:autoSpaceDN/>
              <w:adjustRightInd/>
              <w:jc w:val="center"/>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158 000,0 грн.</w:t>
            </w:r>
          </w:p>
        </w:tc>
      </w:tr>
      <w:tr w:rsidR="004007D9" w:rsidRPr="00140B42" w:rsidTr="00CA2BA1">
        <w:trPr>
          <w:trHeight w:val="255"/>
        </w:trPr>
        <w:tc>
          <w:tcPr>
            <w:tcW w:w="496" w:type="dxa"/>
            <w:tcBorders>
              <w:top w:val="nil"/>
              <w:left w:val="single" w:sz="4" w:space="0" w:color="auto"/>
              <w:bottom w:val="single" w:sz="4" w:space="0" w:color="auto"/>
              <w:right w:val="single" w:sz="4" w:space="0" w:color="auto"/>
            </w:tcBorders>
            <w:shd w:val="clear" w:color="000000" w:fill="FFFFFF"/>
            <w:noWrap/>
            <w:vAlign w:val="bottom"/>
            <w:hideMark/>
          </w:tcPr>
          <w:p w:rsidR="004007D9" w:rsidRPr="00140B42" w:rsidRDefault="004007D9" w:rsidP="004007D9">
            <w:pPr>
              <w:overflowPunct/>
              <w:autoSpaceDE/>
              <w:autoSpaceDN/>
              <w:adjustRightInd/>
              <w:jc w:val="center"/>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4.16</w:t>
            </w:r>
          </w:p>
        </w:tc>
        <w:tc>
          <w:tcPr>
            <w:tcW w:w="8681" w:type="dxa"/>
            <w:tcBorders>
              <w:top w:val="nil"/>
              <w:left w:val="nil"/>
              <w:bottom w:val="single" w:sz="4" w:space="0" w:color="auto"/>
              <w:right w:val="single" w:sz="4" w:space="0" w:color="auto"/>
            </w:tcBorders>
            <w:shd w:val="clear" w:color="000000" w:fill="FFFFFF"/>
            <w:noWrap/>
            <w:vAlign w:val="bottom"/>
            <w:hideMark/>
          </w:tcPr>
          <w:p w:rsidR="004007D9" w:rsidRPr="00140B42" w:rsidRDefault="004007D9" w:rsidP="004007D9">
            <w:pPr>
              <w:overflowPunct/>
              <w:autoSpaceDE/>
              <w:autoSpaceDN/>
              <w:adjustRightInd/>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Капітальний ремонт дороги по вул.Крупської</w:t>
            </w:r>
          </w:p>
        </w:tc>
        <w:tc>
          <w:tcPr>
            <w:tcW w:w="1991" w:type="dxa"/>
            <w:tcBorders>
              <w:top w:val="single" w:sz="4" w:space="0" w:color="auto"/>
              <w:left w:val="nil"/>
              <w:bottom w:val="single" w:sz="4" w:space="0" w:color="auto"/>
              <w:right w:val="single" w:sz="4" w:space="0" w:color="auto"/>
            </w:tcBorders>
            <w:shd w:val="clear" w:color="000000" w:fill="FFFFFF"/>
            <w:noWrap/>
            <w:vAlign w:val="bottom"/>
            <w:hideMark/>
          </w:tcPr>
          <w:p w:rsidR="004007D9" w:rsidRPr="00140B42" w:rsidRDefault="004007D9" w:rsidP="004007D9">
            <w:pPr>
              <w:overflowPunct/>
              <w:autoSpaceDE/>
              <w:autoSpaceDN/>
              <w:adjustRightInd/>
              <w:jc w:val="center"/>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160 900,00 грн.</w:t>
            </w:r>
          </w:p>
        </w:tc>
      </w:tr>
      <w:tr w:rsidR="004007D9" w:rsidRPr="00140B42" w:rsidTr="00CA2BA1">
        <w:trPr>
          <w:trHeight w:val="255"/>
        </w:trPr>
        <w:tc>
          <w:tcPr>
            <w:tcW w:w="496" w:type="dxa"/>
            <w:tcBorders>
              <w:top w:val="nil"/>
              <w:left w:val="single" w:sz="4" w:space="0" w:color="auto"/>
              <w:bottom w:val="single" w:sz="4" w:space="0" w:color="auto"/>
              <w:right w:val="single" w:sz="4" w:space="0" w:color="auto"/>
            </w:tcBorders>
            <w:shd w:val="clear" w:color="000000" w:fill="FFFFFF"/>
            <w:noWrap/>
            <w:vAlign w:val="bottom"/>
            <w:hideMark/>
          </w:tcPr>
          <w:p w:rsidR="004007D9" w:rsidRPr="00140B42" w:rsidRDefault="004007D9" w:rsidP="004007D9">
            <w:pPr>
              <w:overflowPunct/>
              <w:autoSpaceDE/>
              <w:autoSpaceDN/>
              <w:adjustRightInd/>
              <w:jc w:val="center"/>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4.17</w:t>
            </w:r>
          </w:p>
        </w:tc>
        <w:tc>
          <w:tcPr>
            <w:tcW w:w="8681" w:type="dxa"/>
            <w:tcBorders>
              <w:top w:val="nil"/>
              <w:left w:val="nil"/>
              <w:bottom w:val="single" w:sz="4" w:space="0" w:color="auto"/>
              <w:right w:val="single" w:sz="4" w:space="0" w:color="auto"/>
            </w:tcBorders>
            <w:shd w:val="clear" w:color="000000" w:fill="FFFFFF"/>
            <w:noWrap/>
            <w:vAlign w:val="bottom"/>
            <w:hideMark/>
          </w:tcPr>
          <w:p w:rsidR="004007D9" w:rsidRPr="00140B42" w:rsidRDefault="004007D9" w:rsidP="004007D9">
            <w:pPr>
              <w:overflowPunct/>
              <w:autoSpaceDE/>
              <w:autoSpaceDN/>
              <w:adjustRightInd/>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Капітальний ремонт  сходів пішохідної доріжки по вул. 8-го Березня м.Обухова Київської області</w:t>
            </w:r>
          </w:p>
        </w:tc>
        <w:tc>
          <w:tcPr>
            <w:tcW w:w="1991" w:type="dxa"/>
            <w:tcBorders>
              <w:top w:val="nil"/>
              <w:left w:val="nil"/>
              <w:bottom w:val="single" w:sz="4" w:space="0" w:color="auto"/>
              <w:right w:val="single" w:sz="4" w:space="0" w:color="auto"/>
            </w:tcBorders>
            <w:shd w:val="clear" w:color="000000" w:fill="FFFFFF"/>
            <w:noWrap/>
            <w:vAlign w:val="bottom"/>
            <w:hideMark/>
          </w:tcPr>
          <w:p w:rsidR="004007D9" w:rsidRPr="00140B42" w:rsidRDefault="004007D9" w:rsidP="004007D9">
            <w:pPr>
              <w:overflowPunct/>
              <w:autoSpaceDE/>
              <w:autoSpaceDN/>
              <w:adjustRightInd/>
              <w:jc w:val="center"/>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97 600,0 грн.</w:t>
            </w:r>
          </w:p>
        </w:tc>
      </w:tr>
      <w:tr w:rsidR="004007D9" w:rsidRPr="00140B42" w:rsidTr="00CA2BA1">
        <w:trPr>
          <w:trHeight w:val="675"/>
        </w:trPr>
        <w:tc>
          <w:tcPr>
            <w:tcW w:w="496" w:type="dxa"/>
            <w:tcBorders>
              <w:top w:val="nil"/>
              <w:left w:val="single" w:sz="4" w:space="0" w:color="auto"/>
              <w:bottom w:val="nil"/>
              <w:right w:val="single" w:sz="4" w:space="0" w:color="auto"/>
            </w:tcBorders>
            <w:shd w:val="clear" w:color="000000" w:fill="FFFFFF"/>
            <w:noWrap/>
            <w:vAlign w:val="bottom"/>
            <w:hideMark/>
          </w:tcPr>
          <w:p w:rsidR="004007D9" w:rsidRPr="00140B42" w:rsidRDefault="004007D9" w:rsidP="004007D9">
            <w:pPr>
              <w:overflowPunct/>
              <w:autoSpaceDE/>
              <w:autoSpaceDN/>
              <w:adjustRightInd/>
              <w:jc w:val="center"/>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4.18</w:t>
            </w:r>
          </w:p>
        </w:tc>
        <w:tc>
          <w:tcPr>
            <w:tcW w:w="8681" w:type="dxa"/>
            <w:tcBorders>
              <w:top w:val="nil"/>
              <w:left w:val="nil"/>
              <w:bottom w:val="nil"/>
              <w:right w:val="single" w:sz="4" w:space="0" w:color="auto"/>
            </w:tcBorders>
            <w:shd w:val="clear" w:color="000000" w:fill="FFFFFF"/>
            <w:vAlign w:val="bottom"/>
            <w:hideMark/>
          </w:tcPr>
          <w:p w:rsidR="004007D9" w:rsidRPr="00140B42" w:rsidRDefault="004007D9" w:rsidP="004007D9">
            <w:pPr>
              <w:overflowPunct/>
              <w:autoSpaceDE/>
              <w:autoSpaceDN/>
              <w:adjustRightInd/>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Виготовлення робочого проекту на Будівництво    світлофорного обєкта  по  вул. Київській ( перехрестя в р-ні буд. 121) , в м. Обухів, Київської області</w:t>
            </w:r>
          </w:p>
        </w:tc>
        <w:tc>
          <w:tcPr>
            <w:tcW w:w="1991" w:type="dxa"/>
            <w:tcBorders>
              <w:top w:val="nil"/>
              <w:left w:val="nil"/>
              <w:bottom w:val="nil"/>
              <w:right w:val="single" w:sz="4" w:space="0" w:color="auto"/>
            </w:tcBorders>
            <w:shd w:val="clear" w:color="000000" w:fill="FFFFFF"/>
            <w:noWrap/>
            <w:vAlign w:val="bottom"/>
            <w:hideMark/>
          </w:tcPr>
          <w:p w:rsidR="004007D9" w:rsidRPr="00140B42" w:rsidRDefault="004007D9" w:rsidP="004007D9">
            <w:pPr>
              <w:overflowPunct/>
              <w:autoSpaceDE/>
              <w:autoSpaceDN/>
              <w:adjustRightInd/>
              <w:jc w:val="center"/>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41 000,0 грн.</w:t>
            </w:r>
          </w:p>
        </w:tc>
      </w:tr>
      <w:tr w:rsidR="004007D9" w:rsidRPr="00140B42" w:rsidTr="00CA2BA1">
        <w:trPr>
          <w:trHeight w:val="435"/>
        </w:trPr>
        <w:tc>
          <w:tcPr>
            <w:tcW w:w="496" w:type="dxa"/>
            <w:tcBorders>
              <w:top w:val="single" w:sz="4" w:space="0" w:color="auto"/>
              <w:left w:val="single" w:sz="4" w:space="0" w:color="auto"/>
              <w:bottom w:val="nil"/>
              <w:right w:val="single" w:sz="4" w:space="0" w:color="auto"/>
            </w:tcBorders>
            <w:shd w:val="clear" w:color="000000" w:fill="FFFFFF"/>
            <w:noWrap/>
            <w:vAlign w:val="bottom"/>
            <w:hideMark/>
          </w:tcPr>
          <w:p w:rsidR="004007D9" w:rsidRPr="00140B42" w:rsidRDefault="004007D9" w:rsidP="004007D9">
            <w:pPr>
              <w:overflowPunct/>
              <w:autoSpaceDE/>
              <w:autoSpaceDN/>
              <w:adjustRightInd/>
              <w:jc w:val="center"/>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4.19</w:t>
            </w:r>
          </w:p>
        </w:tc>
        <w:tc>
          <w:tcPr>
            <w:tcW w:w="8681" w:type="dxa"/>
            <w:tcBorders>
              <w:top w:val="single" w:sz="4" w:space="0" w:color="auto"/>
              <w:left w:val="nil"/>
              <w:bottom w:val="nil"/>
              <w:right w:val="single" w:sz="4" w:space="0" w:color="auto"/>
            </w:tcBorders>
            <w:shd w:val="clear" w:color="000000" w:fill="FFFFFF"/>
            <w:vAlign w:val="bottom"/>
            <w:hideMark/>
          </w:tcPr>
          <w:p w:rsidR="004007D9" w:rsidRPr="00140B42" w:rsidRDefault="004007D9" w:rsidP="004007D9">
            <w:pPr>
              <w:overflowPunct/>
              <w:autoSpaceDE/>
              <w:autoSpaceDN/>
              <w:adjustRightInd/>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Будівництво    світлофорного обєкта  по  вул. Київській ( перехрестя в р-ні буд. 121) , в м. Обухів, Київської області</w:t>
            </w:r>
          </w:p>
        </w:tc>
        <w:tc>
          <w:tcPr>
            <w:tcW w:w="1991" w:type="dxa"/>
            <w:tcBorders>
              <w:top w:val="single" w:sz="4" w:space="0" w:color="auto"/>
              <w:left w:val="nil"/>
              <w:bottom w:val="nil"/>
              <w:right w:val="single" w:sz="4" w:space="0" w:color="auto"/>
            </w:tcBorders>
            <w:shd w:val="clear" w:color="000000" w:fill="FFFFFF"/>
            <w:noWrap/>
            <w:vAlign w:val="bottom"/>
            <w:hideMark/>
          </w:tcPr>
          <w:p w:rsidR="004007D9" w:rsidRPr="00140B42" w:rsidRDefault="004007D9" w:rsidP="004007D9">
            <w:pPr>
              <w:overflowPunct/>
              <w:autoSpaceDE/>
              <w:autoSpaceDN/>
              <w:adjustRightInd/>
              <w:jc w:val="center"/>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320 000,0 грн.</w:t>
            </w:r>
          </w:p>
        </w:tc>
      </w:tr>
      <w:tr w:rsidR="004007D9" w:rsidRPr="00140B42" w:rsidTr="00CA2BA1">
        <w:trPr>
          <w:trHeight w:val="255"/>
        </w:trPr>
        <w:tc>
          <w:tcPr>
            <w:tcW w:w="496" w:type="dxa"/>
            <w:tcBorders>
              <w:top w:val="single" w:sz="4" w:space="0" w:color="auto"/>
              <w:left w:val="single" w:sz="4" w:space="0" w:color="auto"/>
              <w:bottom w:val="nil"/>
              <w:right w:val="single" w:sz="4" w:space="0" w:color="auto"/>
            </w:tcBorders>
            <w:shd w:val="clear" w:color="000000" w:fill="FFFFFF"/>
            <w:noWrap/>
            <w:vAlign w:val="bottom"/>
            <w:hideMark/>
          </w:tcPr>
          <w:p w:rsidR="004007D9" w:rsidRPr="00140B42" w:rsidRDefault="004007D9" w:rsidP="004007D9">
            <w:pPr>
              <w:overflowPunct/>
              <w:autoSpaceDE/>
              <w:autoSpaceDN/>
              <w:adjustRightInd/>
              <w:jc w:val="center"/>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4.20</w:t>
            </w:r>
          </w:p>
        </w:tc>
        <w:tc>
          <w:tcPr>
            <w:tcW w:w="8681" w:type="dxa"/>
            <w:tcBorders>
              <w:top w:val="single" w:sz="4" w:space="0" w:color="auto"/>
              <w:left w:val="nil"/>
              <w:bottom w:val="nil"/>
              <w:right w:val="single" w:sz="4" w:space="0" w:color="auto"/>
            </w:tcBorders>
            <w:shd w:val="clear" w:color="000000" w:fill="FFFFFF"/>
            <w:noWrap/>
            <w:vAlign w:val="bottom"/>
            <w:hideMark/>
          </w:tcPr>
          <w:p w:rsidR="004007D9" w:rsidRPr="00140B42" w:rsidRDefault="004007D9" w:rsidP="004007D9">
            <w:pPr>
              <w:overflowPunct/>
              <w:autoSpaceDE/>
              <w:autoSpaceDN/>
              <w:adjustRightInd/>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Капітальний ремонт  дороги по вул. Піщана ( від №66 до вул.Загребля 13)в м. Обухів, Київської області</w:t>
            </w:r>
          </w:p>
        </w:tc>
        <w:tc>
          <w:tcPr>
            <w:tcW w:w="1991" w:type="dxa"/>
            <w:tcBorders>
              <w:top w:val="single" w:sz="4" w:space="0" w:color="auto"/>
              <w:left w:val="nil"/>
              <w:bottom w:val="nil"/>
              <w:right w:val="single" w:sz="4" w:space="0" w:color="auto"/>
            </w:tcBorders>
            <w:shd w:val="clear" w:color="000000" w:fill="FFFFFF"/>
            <w:noWrap/>
            <w:vAlign w:val="bottom"/>
            <w:hideMark/>
          </w:tcPr>
          <w:p w:rsidR="004007D9" w:rsidRPr="00140B42" w:rsidRDefault="004007D9" w:rsidP="004007D9">
            <w:pPr>
              <w:overflowPunct/>
              <w:autoSpaceDE/>
              <w:autoSpaceDN/>
              <w:adjustRightInd/>
              <w:jc w:val="center"/>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121 100,0 грн.</w:t>
            </w:r>
          </w:p>
        </w:tc>
      </w:tr>
      <w:tr w:rsidR="004007D9" w:rsidRPr="00140B42" w:rsidTr="00CA2BA1">
        <w:trPr>
          <w:trHeight w:val="465"/>
        </w:trPr>
        <w:tc>
          <w:tcPr>
            <w:tcW w:w="496" w:type="dxa"/>
            <w:tcBorders>
              <w:top w:val="single" w:sz="4" w:space="0" w:color="auto"/>
              <w:left w:val="single" w:sz="4" w:space="0" w:color="auto"/>
              <w:bottom w:val="nil"/>
              <w:right w:val="single" w:sz="4" w:space="0" w:color="auto"/>
            </w:tcBorders>
            <w:shd w:val="clear" w:color="000000" w:fill="FFFFFF"/>
            <w:noWrap/>
            <w:vAlign w:val="bottom"/>
            <w:hideMark/>
          </w:tcPr>
          <w:p w:rsidR="004007D9" w:rsidRPr="00140B42" w:rsidRDefault="004007D9" w:rsidP="004007D9">
            <w:pPr>
              <w:overflowPunct/>
              <w:autoSpaceDE/>
              <w:autoSpaceDN/>
              <w:adjustRightInd/>
              <w:jc w:val="center"/>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4.21</w:t>
            </w:r>
          </w:p>
        </w:tc>
        <w:tc>
          <w:tcPr>
            <w:tcW w:w="8681" w:type="dxa"/>
            <w:tcBorders>
              <w:top w:val="single" w:sz="4" w:space="0" w:color="auto"/>
              <w:left w:val="nil"/>
              <w:bottom w:val="single" w:sz="4" w:space="0" w:color="auto"/>
              <w:right w:val="single" w:sz="4" w:space="0" w:color="auto"/>
            </w:tcBorders>
            <w:shd w:val="clear" w:color="000000" w:fill="FFFFFF"/>
            <w:vAlign w:val="bottom"/>
            <w:hideMark/>
          </w:tcPr>
          <w:p w:rsidR="004007D9" w:rsidRPr="00140B42" w:rsidRDefault="004007D9" w:rsidP="004007D9">
            <w:pPr>
              <w:overflowPunct/>
              <w:autoSpaceDE/>
              <w:autoSpaceDN/>
              <w:adjustRightInd/>
              <w:jc w:val="both"/>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 xml:space="preserve">Капітальний ремонт дороги по вул.Паризької Комуни ( від. Буд.№ 108 до №99) в м. Обухів Київської області </w:t>
            </w:r>
          </w:p>
        </w:tc>
        <w:tc>
          <w:tcPr>
            <w:tcW w:w="1991" w:type="dxa"/>
            <w:tcBorders>
              <w:top w:val="single" w:sz="4" w:space="0" w:color="auto"/>
              <w:left w:val="nil"/>
              <w:bottom w:val="nil"/>
              <w:right w:val="single" w:sz="4" w:space="0" w:color="auto"/>
            </w:tcBorders>
            <w:shd w:val="clear" w:color="000000" w:fill="FFFFFF"/>
            <w:noWrap/>
            <w:vAlign w:val="bottom"/>
            <w:hideMark/>
          </w:tcPr>
          <w:p w:rsidR="004007D9" w:rsidRPr="00140B42" w:rsidRDefault="004007D9" w:rsidP="004007D9">
            <w:pPr>
              <w:overflowPunct/>
              <w:autoSpaceDE/>
              <w:autoSpaceDN/>
              <w:adjustRightInd/>
              <w:jc w:val="center"/>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461 000,0 грн.</w:t>
            </w:r>
          </w:p>
        </w:tc>
      </w:tr>
      <w:tr w:rsidR="004007D9" w:rsidRPr="00140B42" w:rsidTr="00CA2BA1">
        <w:trPr>
          <w:trHeight w:val="255"/>
        </w:trPr>
        <w:tc>
          <w:tcPr>
            <w:tcW w:w="496" w:type="dxa"/>
            <w:tcBorders>
              <w:top w:val="single" w:sz="4" w:space="0" w:color="auto"/>
              <w:left w:val="single" w:sz="4" w:space="0" w:color="auto"/>
              <w:bottom w:val="nil"/>
              <w:right w:val="single" w:sz="4" w:space="0" w:color="auto"/>
            </w:tcBorders>
            <w:shd w:val="clear" w:color="000000" w:fill="FFFFFF"/>
            <w:noWrap/>
            <w:vAlign w:val="bottom"/>
            <w:hideMark/>
          </w:tcPr>
          <w:p w:rsidR="004007D9" w:rsidRPr="00140B42" w:rsidRDefault="004007D9" w:rsidP="004007D9">
            <w:pPr>
              <w:overflowPunct/>
              <w:autoSpaceDE/>
              <w:autoSpaceDN/>
              <w:adjustRightInd/>
              <w:jc w:val="center"/>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4.22</w:t>
            </w:r>
          </w:p>
        </w:tc>
        <w:tc>
          <w:tcPr>
            <w:tcW w:w="8681" w:type="dxa"/>
            <w:tcBorders>
              <w:top w:val="nil"/>
              <w:left w:val="nil"/>
              <w:bottom w:val="nil"/>
              <w:right w:val="single" w:sz="4" w:space="0" w:color="auto"/>
            </w:tcBorders>
            <w:shd w:val="clear" w:color="000000" w:fill="FFFFFF"/>
            <w:noWrap/>
            <w:vAlign w:val="bottom"/>
            <w:hideMark/>
          </w:tcPr>
          <w:p w:rsidR="004007D9" w:rsidRPr="00140B42" w:rsidRDefault="004007D9" w:rsidP="004007D9">
            <w:pPr>
              <w:overflowPunct/>
              <w:autoSpaceDE/>
              <w:autoSpaceDN/>
              <w:adjustRightInd/>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Капітальний ремонт  дороги по провул.Київський 19-28 в м. Обухів, Київської області</w:t>
            </w:r>
          </w:p>
        </w:tc>
        <w:tc>
          <w:tcPr>
            <w:tcW w:w="1991" w:type="dxa"/>
            <w:tcBorders>
              <w:top w:val="single" w:sz="4" w:space="0" w:color="auto"/>
              <w:left w:val="nil"/>
              <w:bottom w:val="nil"/>
              <w:right w:val="single" w:sz="4" w:space="0" w:color="auto"/>
            </w:tcBorders>
            <w:shd w:val="clear" w:color="000000" w:fill="FFFFFF"/>
            <w:noWrap/>
            <w:vAlign w:val="bottom"/>
            <w:hideMark/>
          </w:tcPr>
          <w:p w:rsidR="004007D9" w:rsidRPr="00140B42" w:rsidRDefault="004007D9" w:rsidP="004007D9">
            <w:pPr>
              <w:overflowPunct/>
              <w:autoSpaceDE/>
              <w:autoSpaceDN/>
              <w:adjustRightInd/>
              <w:jc w:val="center"/>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242 200,0 грн.</w:t>
            </w:r>
          </w:p>
        </w:tc>
      </w:tr>
      <w:tr w:rsidR="004007D9" w:rsidRPr="00140B42" w:rsidTr="00CA2BA1">
        <w:trPr>
          <w:trHeight w:val="495"/>
        </w:trPr>
        <w:tc>
          <w:tcPr>
            <w:tcW w:w="496" w:type="dxa"/>
            <w:tcBorders>
              <w:top w:val="single" w:sz="4" w:space="0" w:color="auto"/>
              <w:left w:val="single" w:sz="4" w:space="0" w:color="auto"/>
              <w:bottom w:val="nil"/>
              <w:right w:val="single" w:sz="4" w:space="0" w:color="auto"/>
            </w:tcBorders>
            <w:shd w:val="clear" w:color="000000" w:fill="FFFFFF"/>
            <w:noWrap/>
            <w:vAlign w:val="bottom"/>
            <w:hideMark/>
          </w:tcPr>
          <w:p w:rsidR="004007D9" w:rsidRPr="00140B42" w:rsidRDefault="004007D9" w:rsidP="004007D9">
            <w:pPr>
              <w:overflowPunct/>
              <w:autoSpaceDE/>
              <w:autoSpaceDN/>
              <w:adjustRightInd/>
              <w:jc w:val="center"/>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4.23</w:t>
            </w:r>
          </w:p>
        </w:tc>
        <w:tc>
          <w:tcPr>
            <w:tcW w:w="8681" w:type="dxa"/>
            <w:tcBorders>
              <w:top w:val="single" w:sz="4" w:space="0" w:color="auto"/>
              <w:left w:val="nil"/>
              <w:bottom w:val="single" w:sz="4" w:space="0" w:color="auto"/>
              <w:right w:val="single" w:sz="4" w:space="0" w:color="auto"/>
            </w:tcBorders>
            <w:shd w:val="clear" w:color="000000" w:fill="FFFFFF"/>
            <w:vAlign w:val="bottom"/>
            <w:hideMark/>
          </w:tcPr>
          <w:p w:rsidR="004007D9" w:rsidRPr="00140B42" w:rsidRDefault="004007D9" w:rsidP="004007D9">
            <w:pPr>
              <w:overflowPunct/>
              <w:autoSpaceDE/>
              <w:autoSpaceDN/>
              <w:adjustRightInd/>
              <w:jc w:val="both"/>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 xml:space="preserve">Капітальний ремонт дороги по вул. Пасічна ( від. Кладовища Шкільна 19 до буд.№9 Пасічна)  ) в м. Обухів Київської області </w:t>
            </w:r>
          </w:p>
        </w:tc>
        <w:tc>
          <w:tcPr>
            <w:tcW w:w="1991" w:type="dxa"/>
            <w:tcBorders>
              <w:top w:val="single" w:sz="4" w:space="0" w:color="auto"/>
              <w:left w:val="nil"/>
              <w:bottom w:val="nil"/>
              <w:right w:val="single" w:sz="4" w:space="0" w:color="auto"/>
            </w:tcBorders>
            <w:shd w:val="clear" w:color="000000" w:fill="FFFFFF"/>
            <w:noWrap/>
            <w:vAlign w:val="bottom"/>
            <w:hideMark/>
          </w:tcPr>
          <w:p w:rsidR="004007D9" w:rsidRPr="00140B42" w:rsidRDefault="004007D9" w:rsidP="004007D9">
            <w:pPr>
              <w:overflowPunct/>
              <w:autoSpaceDE/>
              <w:autoSpaceDN/>
              <w:adjustRightInd/>
              <w:jc w:val="center"/>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273 300,0 грн.</w:t>
            </w:r>
          </w:p>
        </w:tc>
      </w:tr>
      <w:tr w:rsidR="004007D9" w:rsidRPr="00140B42" w:rsidTr="00CA2BA1">
        <w:trPr>
          <w:trHeight w:val="255"/>
        </w:trPr>
        <w:tc>
          <w:tcPr>
            <w:tcW w:w="496" w:type="dxa"/>
            <w:tcBorders>
              <w:top w:val="single" w:sz="4" w:space="0" w:color="auto"/>
              <w:left w:val="single" w:sz="4" w:space="0" w:color="auto"/>
              <w:bottom w:val="nil"/>
              <w:right w:val="single" w:sz="4" w:space="0" w:color="auto"/>
            </w:tcBorders>
            <w:shd w:val="clear" w:color="000000" w:fill="FFFFFF"/>
            <w:noWrap/>
            <w:vAlign w:val="bottom"/>
            <w:hideMark/>
          </w:tcPr>
          <w:p w:rsidR="004007D9" w:rsidRPr="00140B42" w:rsidRDefault="004007D9" w:rsidP="004007D9">
            <w:pPr>
              <w:overflowPunct/>
              <w:autoSpaceDE/>
              <w:autoSpaceDN/>
              <w:adjustRightInd/>
              <w:jc w:val="center"/>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4.24</w:t>
            </w:r>
          </w:p>
        </w:tc>
        <w:tc>
          <w:tcPr>
            <w:tcW w:w="8681" w:type="dxa"/>
            <w:tcBorders>
              <w:top w:val="nil"/>
              <w:left w:val="nil"/>
              <w:bottom w:val="nil"/>
              <w:right w:val="single" w:sz="4" w:space="0" w:color="auto"/>
            </w:tcBorders>
            <w:shd w:val="clear" w:color="000000" w:fill="FFFFFF"/>
            <w:noWrap/>
            <w:vAlign w:val="bottom"/>
            <w:hideMark/>
          </w:tcPr>
          <w:p w:rsidR="004007D9" w:rsidRPr="00140B42" w:rsidRDefault="004007D9" w:rsidP="004007D9">
            <w:pPr>
              <w:overflowPunct/>
              <w:autoSpaceDE/>
              <w:autoSpaceDN/>
              <w:adjustRightInd/>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Капітальний ремонт  дороги по вул. Яровівська ( №45 -№74) в м. Обухів, Київської області</w:t>
            </w:r>
          </w:p>
        </w:tc>
        <w:tc>
          <w:tcPr>
            <w:tcW w:w="1991" w:type="dxa"/>
            <w:tcBorders>
              <w:top w:val="single" w:sz="4" w:space="0" w:color="auto"/>
              <w:left w:val="nil"/>
              <w:bottom w:val="nil"/>
              <w:right w:val="single" w:sz="4" w:space="0" w:color="auto"/>
            </w:tcBorders>
            <w:shd w:val="clear" w:color="000000" w:fill="FFFFFF"/>
            <w:noWrap/>
            <w:vAlign w:val="bottom"/>
            <w:hideMark/>
          </w:tcPr>
          <w:p w:rsidR="004007D9" w:rsidRPr="00140B42" w:rsidRDefault="004007D9" w:rsidP="004007D9">
            <w:pPr>
              <w:overflowPunct/>
              <w:autoSpaceDE/>
              <w:autoSpaceDN/>
              <w:adjustRightInd/>
              <w:jc w:val="center"/>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523 800,0 грн.</w:t>
            </w:r>
          </w:p>
        </w:tc>
      </w:tr>
      <w:tr w:rsidR="004007D9" w:rsidRPr="00140B42" w:rsidTr="00CA2BA1">
        <w:trPr>
          <w:trHeight w:val="255"/>
        </w:trPr>
        <w:tc>
          <w:tcPr>
            <w:tcW w:w="496" w:type="dxa"/>
            <w:tcBorders>
              <w:top w:val="single" w:sz="4" w:space="0" w:color="auto"/>
              <w:left w:val="single" w:sz="4" w:space="0" w:color="auto"/>
              <w:bottom w:val="nil"/>
              <w:right w:val="single" w:sz="4" w:space="0" w:color="auto"/>
            </w:tcBorders>
            <w:shd w:val="clear" w:color="000000" w:fill="FFFFFF"/>
            <w:noWrap/>
            <w:vAlign w:val="bottom"/>
            <w:hideMark/>
          </w:tcPr>
          <w:p w:rsidR="004007D9" w:rsidRPr="00140B42" w:rsidRDefault="004007D9" w:rsidP="004007D9">
            <w:pPr>
              <w:overflowPunct/>
              <w:autoSpaceDE/>
              <w:autoSpaceDN/>
              <w:adjustRightInd/>
              <w:jc w:val="center"/>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4.25</w:t>
            </w:r>
          </w:p>
        </w:tc>
        <w:tc>
          <w:tcPr>
            <w:tcW w:w="8681" w:type="dxa"/>
            <w:tcBorders>
              <w:top w:val="single" w:sz="4" w:space="0" w:color="auto"/>
              <w:left w:val="nil"/>
              <w:bottom w:val="nil"/>
              <w:right w:val="single" w:sz="4" w:space="0" w:color="auto"/>
            </w:tcBorders>
            <w:shd w:val="clear" w:color="000000" w:fill="FFFFFF"/>
            <w:noWrap/>
            <w:vAlign w:val="bottom"/>
            <w:hideMark/>
          </w:tcPr>
          <w:p w:rsidR="004007D9" w:rsidRPr="00140B42" w:rsidRDefault="004007D9" w:rsidP="004007D9">
            <w:pPr>
              <w:overflowPunct/>
              <w:autoSpaceDE/>
              <w:autoSpaceDN/>
              <w:adjustRightInd/>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Капітальний ремонт  дороги по вул. Петровського ( №126 -№92) в м. Обухів, Київської області</w:t>
            </w:r>
          </w:p>
        </w:tc>
        <w:tc>
          <w:tcPr>
            <w:tcW w:w="1991" w:type="dxa"/>
            <w:tcBorders>
              <w:top w:val="single" w:sz="4" w:space="0" w:color="auto"/>
              <w:left w:val="nil"/>
              <w:bottom w:val="nil"/>
              <w:right w:val="single" w:sz="4" w:space="0" w:color="auto"/>
            </w:tcBorders>
            <w:shd w:val="clear" w:color="000000" w:fill="FFFFFF"/>
            <w:noWrap/>
            <w:vAlign w:val="bottom"/>
            <w:hideMark/>
          </w:tcPr>
          <w:p w:rsidR="004007D9" w:rsidRPr="00140B42" w:rsidRDefault="004007D9" w:rsidP="004007D9">
            <w:pPr>
              <w:overflowPunct/>
              <w:autoSpaceDE/>
              <w:autoSpaceDN/>
              <w:adjustRightInd/>
              <w:jc w:val="center"/>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558 800,0 грн.</w:t>
            </w:r>
          </w:p>
        </w:tc>
      </w:tr>
      <w:tr w:rsidR="004007D9" w:rsidRPr="00140B42" w:rsidTr="00CA2BA1">
        <w:trPr>
          <w:trHeight w:val="435"/>
        </w:trPr>
        <w:tc>
          <w:tcPr>
            <w:tcW w:w="496" w:type="dxa"/>
            <w:tcBorders>
              <w:top w:val="single" w:sz="4" w:space="0" w:color="auto"/>
              <w:left w:val="single" w:sz="4" w:space="0" w:color="auto"/>
              <w:bottom w:val="nil"/>
              <w:right w:val="single" w:sz="4" w:space="0" w:color="auto"/>
            </w:tcBorders>
            <w:shd w:val="clear" w:color="000000" w:fill="FFFFFF"/>
            <w:noWrap/>
            <w:vAlign w:val="bottom"/>
            <w:hideMark/>
          </w:tcPr>
          <w:p w:rsidR="004007D9" w:rsidRPr="00140B42" w:rsidRDefault="004007D9" w:rsidP="004007D9">
            <w:pPr>
              <w:overflowPunct/>
              <w:autoSpaceDE/>
              <w:autoSpaceDN/>
              <w:adjustRightInd/>
              <w:jc w:val="center"/>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4.26</w:t>
            </w:r>
          </w:p>
        </w:tc>
        <w:tc>
          <w:tcPr>
            <w:tcW w:w="8681" w:type="dxa"/>
            <w:tcBorders>
              <w:top w:val="single" w:sz="4" w:space="0" w:color="auto"/>
              <w:left w:val="nil"/>
              <w:bottom w:val="single" w:sz="4" w:space="0" w:color="auto"/>
              <w:right w:val="single" w:sz="4" w:space="0" w:color="auto"/>
            </w:tcBorders>
            <w:shd w:val="clear" w:color="000000" w:fill="FFFFFF"/>
            <w:vAlign w:val="bottom"/>
            <w:hideMark/>
          </w:tcPr>
          <w:p w:rsidR="004007D9" w:rsidRPr="00140B42" w:rsidRDefault="004007D9" w:rsidP="004007D9">
            <w:pPr>
              <w:overflowPunct/>
              <w:autoSpaceDE/>
              <w:autoSpaceDN/>
              <w:adjustRightInd/>
              <w:jc w:val="both"/>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Капітальний ремонт  дороги по вул. Зінченка ( №1 -№34) (коригування робочого проекту) в м. Обухів, Київської області</w:t>
            </w:r>
          </w:p>
        </w:tc>
        <w:tc>
          <w:tcPr>
            <w:tcW w:w="1991" w:type="dxa"/>
            <w:tcBorders>
              <w:top w:val="single" w:sz="4" w:space="0" w:color="auto"/>
              <w:left w:val="nil"/>
              <w:bottom w:val="nil"/>
              <w:right w:val="single" w:sz="4" w:space="0" w:color="auto"/>
            </w:tcBorders>
            <w:shd w:val="clear" w:color="000000" w:fill="FFFFFF"/>
            <w:noWrap/>
            <w:vAlign w:val="bottom"/>
            <w:hideMark/>
          </w:tcPr>
          <w:p w:rsidR="004007D9" w:rsidRPr="00140B42" w:rsidRDefault="004007D9" w:rsidP="004007D9">
            <w:pPr>
              <w:overflowPunct/>
              <w:autoSpaceDE/>
              <w:autoSpaceDN/>
              <w:adjustRightInd/>
              <w:jc w:val="center"/>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536 000,0 грн.</w:t>
            </w:r>
          </w:p>
        </w:tc>
      </w:tr>
      <w:tr w:rsidR="004007D9" w:rsidRPr="00140B42" w:rsidTr="00CA2BA1">
        <w:trPr>
          <w:trHeight w:val="525"/>
        </w:trPr>
        <w:tc>
          <w:tcPr>
            <w:tcW w:w="496" w:type="dxa"/>
            <w:tcBorders>
              <w:top w:val="single" w:sz="4" w:space="0" w:color="auto"/>
              <w:left w:val="single" w:sz="4" w:space="0" w:color="auto"/>
              <w:bottom w:val="nil"/>
              <w:right w:val="single" w:sz="4" w:space="0" w:color="auto"/>
            </w:tcBorders>
            <w:shd w:val="clear" w:color="000000" w:fill="FFFFFF"/>
            <w:noWrap/>
            <w:vAlign w:val="bottom"/>
            <w:hideMark/>
          </w:tcPr>
          <w:p w:rsidR="004007D9" w:rsidRPr="00140B42" w:rsidRDefault="004007D9" w:rsidP="004007D9">
            <w:pPr>
              <w:overflowPunct/>
              <w:autoSpaceDE/>
              <w:autoSpaceDN/>
              <w:adjustRightInd/>
              <w:jc w:val="center"/>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4.27</w:t>
            </w:r>
          </w:p>
        </w:tc>
        <w:tc>
          <w:tcPr>
            <w:tcW w:w="8681" w:type="dxa"/>
            <w:tcBorders>
              <w:top w:val="nil"/>
              <w:left w:val="nil"/>
              <w:bottom w:val="single" w:sz="4" w:space="0" w:color="auto"/>
              <w:right w:val="single" w:sz="4" w:space="0" w:color="auto"/>
            </w:tcBorders>
            <w:shd w:val="clear" w:color="000000" w:fill="FFFFFF"/>
            <w:vAlign w:val="bottom"/>
            <w:hideMark/>
          </w:tcPr>
          <w:p w:rsidR="004007D9" w:rsidRPr="00140B42" w:rsidRDefault="004007D9" w:rsidP="004007D9">
            <w:pPr>
              <w:overflowPunct/>
              <w:autoSpaceDE/>
              <w:autoSpaceDN/>
              <w:adjustRightInd/>
              <w:jc w:val="both"/>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 xml:space="preserve">Капітальний ремонт дороги по вул. Раскової ( 11-а - вул.Зінченка 1, вул.Жовтнева 36-вул.Раскової 11)  в м. Обухів Київської області </w:t>
            </w:r>
          </w:p>
        </w:tc>
        <w:tc>
          <w:tcPr>
            <w:tcW w:w="1991" w:type="dxa"/>
            <w:tcBorders>
              <w:top w:val="single" w:sz="4" w:space="0" w:color="auto"/>
              <w:left w:val="nil"/>
              <w:bottom w:val="nil"/>
              <w:right w:val="single" w:sz="4" w:space="0" w:color="auto"/>
            </w:tcBorders>
            <w:shd w:val="clear" w:color="000000" w:fill="FFFFFF"/>
            <w:noWrap/>
            <w:vAlign w:val="bottom"/>
            <w:hideMark/>
          </w:tcPr>
          <w:p w:rsidR="004007D9" w:rsidRPr="00140B42" w:rsidRDefault="004007D9" w:rsidP="004007D9">
            <w:pPr>
              <w:overflowPunct/>
              <w:autoSpaceDE/>
              <w:autoSpaceDN/>
              <w:adjustRightInd/>
              <w:jc w:val="center"/>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872 000,0 грн.</w:t>
            </w:r>
          </w:p>
        </w:tc>
      </w:tr>
      <w:tr w:rsidR="004007D9" w:rsidRPr="00140B42" w:rsidTr="00CA2BA1">
        <w:trPr>
          <w:trHeight w:val="255"/>
        </w:trPr>
        <w:tc>
          <w:tcPr>
            <w:tcW w:w="496" w:type="dxa"/>
            <w:tcBorders>
              <w:top w:val="single" w:sz="4" w:space="0" w:color="auto"/>
              <w:left w:val="single" w:sz="4" w:space="0" w:color="auto"/>
              <w:bottom w:val="nil"/>
              <w:right w:val="single" w:sz="4" w:space="0" w:color="auto"/>
            </w:tcBorders>
            <w:shd w:val="clear" w:color="000000" w:fill="FFFFFF"/>
            <w:noWrap/>
            <w:vAlign w:val="bottom"/>
            <w:hideMark/>
          </w:tcPr>
          <w:p w:rsidR="004007D9" w:rsidRPr="00140B42" w:rsidRDefault="004007D9" w:rsidP="004007D9">
            <w:pPr>
              <w:overflowPunct/>
              <w:autoSpaceDE/>
              <w:autoSpaceDN/>
              <w:adjustRightInd/>
              <w:jc w:val="center"/>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4.28</w:t>
            </w:r>
          </w:p>
        </w:tc>
        <w:tc>
          <w:tcPr>
            <w:tcW w:w="8681" w:type="dxa"/>
            <w:tcBorders>
              <w:top w:val="nil"/>
              <w:left w:val="nil"/>
              <w:bottom w:val="nil"/>
              <w:right w:val="single" w:sz="4" w:space="0" w:color="auto"/>
            </w:tcBorders>
            <w:shd w:val="clear" w:color="000000" w:fill="FFFFFF"/>
            <w:noWrap/>
            <w:vAlign w:val="bottom"/>
            <w:hideMark/>
          </w:tcPr>
          <w:p w:rsidR="004007D9" w:rsidRPr="00140B42" w:rsidRDefault="004007D9" w:rsidP="004007D9">
            <w:pPr>
              <w:overflowPunct/>
              <w:autoSpaceDE/>
              <w:autoSpaceDN/>
              <w:adjustRightInd/>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Капітальний ремонт  дороги по вул. Крупської ( №13 -№95) в м. Обухів, Київської області</w:t>
            </w:r>
          </w:p>
        </w:tc>
        <w:tc>
          <w:tcPr>
            <w:tcW w:w="1991" w:type="dxa"/>
            <w:tcBorders>
              <w:top w:val="single" w:sz="4" w:space="0" w:color="auto"/>
              <w:left w:val="nil"/>
              <w:bottom w:val="nil"/>
              <w:right w:val="single" w:sz="4" w:space="0" w:color="auto"/>
            </w:tcBorders>
            <w:shd w:val="clear" w:color="000000" w:fill="FFFFFF"/>
            <w:noWrap/>
            <w:vAlign w:val="bottom"/>
            <w:hideMark/>
          </w:tcPr>
          <w:p w:rsidR="004007D9" w:rsidRPr="00140B42" w:rsidRDefault="004007D9" w:rsidP="004007D9">
            <w:pPr>
              <w:overflowPunct/>
              <w:autoSpaceDE/>
              <w:autoSpaceDN/>
              <w:adjustRightInd/>
              <w:jc w:val="center"/>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279 400,0 грн.</w:t>
            </w:r>
          </w:p>
        </w:tc>
      </w:tr>
      <w:tr w:rsidR="004007D9" w:rsidRPr="00140B42" w:rsidTr="00CA2BA1">
        <w:trPr>
          <w:trHeight w:val="255"/>
        </w:trPr>
        <w:tc>
          <w:tcPr>
            <w:tcW w:w="496" w:type="dxa"/>
            <w:tcBorders>
              <w:top w:val="single" w:sz="4" w:space="0" w:color="auto"/>
              <w:left w:val="single" w:sz="4" w:space="0" w:color="auto"/>
              <w:bottom w:val="nil"/>
              <w:right w:val="single" w:sz="4" w:space="0" w:color="auto"/>
            </w:tcBorders>
            <w:shd w:val="clear" w:color="000000" w:fill="FFFFFF"/>
            <w:noWrap/>
            <w:vAlign w:val="bottom"/>
            <w:hideMark/>
          </w:tcPr>
          <w:p w:rsidR="004007D9" w:rsidRPr="00140B42" w:rsidRDefault="004007D9" w:rsidP="004007D9">
            <w:pPr>
              <w:overflowPunct/>
              <w:autoSpaceDE/>
              <w:autoSpaceDN/>
              <w:adjustRightInd/>
              <w:jc w:val="center"/>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4.29</w:t>
            </w:r>
          </w:p>
        </w:tc>
        <w:tc>
          <w:tcPr>
            <w:tcW w:w="8681" w:type="dxa"/>
            <w:tcBorders>
              <w:top w:val="single" w:sz="4" w:space="0" w:color="auto"/>
              <w:left w:val="nil"/>
              <w:bottom w:val="nil"/>
              <w:right w:val="single" w:sz="4" w:space="0" w:color="auto"/>
            </w:tcBorders>
            <w:shd w:val="clear" w:color="000000" w:fill="FFFFFF"/>
            <w:noWrap/>
            <w:vAlign w:val="bottom"/>
            <w:hideMark/>
          </w:tcPr>
          <w:p w:rsidR="004007D9" w:rsidRPr="00140B42" w:rsidRDefault="004007D9" w:rsidP="004007D9">
            <w:pPr>
              <w:overflowPunct/>
              <w:autoSpaceDE/>
              <w:autoSpaceDN/>
              <w:adjustRightInd/>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Капітальний ремонт  дороги по вул. Виноградна( №1 -№13) в м. Обухів, Київської області</w:t>
            </w:r>
          </w:p>
        </w:tc>
        <w:tc>
          <w:tcPr>
            <w:tcW w:w="1991" w:type="dxa"/>
            <w:tcBorders>
              <w:top w:val="single" w:sz="4" w:space="0" w:color="auto"/>
              <w:left w:val="nil"/>
              <w:bottom w:val="nil"/>
              <w:right w:val="single" w:sz="4" w:space="0" w:color="auto"/>
            </w:tcBorders>
            <w:shd w:val="clear" w:color="000000" w:fill="FFFFFF"/>
            <w:noWrap/>
            <w:vAlign w:val="bottom"/>
            <w:hideMark/>
          </w:tcPr>
          <w:p w:rsidR="004007D9" w:rsidRPr="00140B42" w:rsidRDefault="004007D9" w:rsidP="004007D9">
            <w:pPr>
              <w:overflowPunct/>
              <w:autoSpaceDE/>
              <w:autoSpaceDN/>
              <w:adjustRightInd/>
              <w:jc w:val="center"/>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251 500,0 грн.</w:t>
            </w:r>
          </w:p>
        </w:tc>
      </w:tr>
      <w:tr w:rsidR="004007D9" w:rsidRPr="00140B42" w:rsidTr="00CA2BA1">
        <w:trPr>
          <w:trHeight w:val="420"/>
        </w:trPr>
        <w:tc>
          <w:tcPr>
            <w:tcW w:w="496" w:type="dxa"/>
            <w:tcBorders>
              <w:top w:val="single" w:sz="4" w:space="0" w:color="auto"/>
              <w:left w:val="single" w:sz="4" w:space="0" w:color="auto"/>
              <w:bottom w:val="nil"/>
              <w:right w:val="single" w:sz="4" w:space="0" w:color="auto"/>
            </w:tcBorders>
            <w:shd w:val="clear" w:color="000000" w:fill="FFFFFF"/>
            <w:noWrap/>
            <w:vAlign w:val="bottom"/>
            <w:hideMark/>
          </w:tcPr>
          <w:p w:rsidR="004007D9" w:rsidRPr="00140B42" w:rsidRDefault="004007D9" w:rsidP="004007D9">
            <w:pPr>
              <w:overflowPunct/>
              <w:autoSpaceDE/>
              <w:autoSpaceDN/>
              <w:adjustRightInd/>
              <w:jc w:val="center"/>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4.30</w:t>
            </w:r>
          </w:p>
        </w:tc>
        <w:tc>
          <w:tcPr>
            <w:tcW w:w="8681" w:type="dxa"/>
            <w:tcBorders>
              <w:top w:val="single" w:sz="4" w:space="0" w:color="auto"/>
              <w:left w:val="nil"/>
              <w:bottom w:val="single" w:sz="4" w:space="0" w:color="auto"/>
              <w:right w:val="single" w:sz="4" w:space="0" w:color="auto"/>
            </w:tcBorders>
            <w:shd w:val="clear" w:color="000000" w:fill="FFFFFF"/>
            <w:vAlign w:val="bottom"/>
            <w:hideMark/>
          </w:tcPr>
          <w:p w:rsidR="004007D9" w:rsidRPr="00140B42" w:rsidRDefault="004007D9" w:rsidP="004007D9">
            <w:pPr>
              <w:overflowPunct/>
              <w:autoSpaceDE/>
              <w:autoSpaceDN/>
              <w:adjustRightInd/>
              <w:jc w:val="both"/>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 xml:space="preserve">Капітальний ремонт дороги по вул. Профінтерна( №36 - перехрестя з вул.Тельмана , Радгоспна 21.2)  в м. Обухів Київської області </w:t>
            </w:r>
          </w:p>
        </w:tc>
        <w:tc>
          <w:tcPr>
            <w:tcW w:w="1991" w:type="dxa"/>
            <w:tcBorders>
              <w:top w:val="single" w:sz="4" w:space="0" w:color="auto"/>
              <w:left w:val="nil"/>
              <w:bottom w:val="nil"/>
              <w:right w:val="single" w:sz="4" w:space="0" w:color="auto"/>
            </w:tcBorders>
            <w:shd w:val="clear" w:color="000000" w:fill="FFFFFF"/>
            <w:noWrap/>
            <w:vAlign w:val="bottom"/>
            <w:hideMark/>
          </w:tcPr>
          <w:p w:rsidR="004007D9" w:rsidRPr="00140B42" w:rsidRDefault="004007D9" w:rsidP="004007D9">
            <w:pPr>
              <w:overflowPunct/>
              <w:autoSpaceDE/>
              <w:autoSpaceDN/>
              <w:adjustRightInd/>
              <w:jc w:val="center"/>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430 500,0 грн.</w:t>
            </w:r>
          </w:p>
        </w:tc>
      </w:tr>
      <w:tr w:rsidR="004007D9" w:rsidRPr="00140B42" w:rsidTr="00CA2BA1">
        <w:trPr>
          <w:trHeight w:val="255"/>
        </w:trPr>
        <w:tc>
          <w:tcPr>
            <w:tcW w:w="496" w:type="dxa"/>
            <w:tcBorders>
              <w:top w:val="single" w:sz="4" w:space="0" w:color="auto"/>
              <w:left w:val="single" w:sz="4" w:space="0" w:color="auto"/>
              <w:bottom w:val="nil"/>
              <w:right w:val="single" w:sz="4" w:space="0" w:color="auto"/>
            </w:tcBorders>
            <w:shd w:val="clear" w:color="000000" w:fill="FFFFFF"/>
            <w:noWrap/>
            <w:vAlign w:val="bottom"/>
            <w:hideMark/>
          </w:tcPr>
          <w:p w:rsidR="004007D9" w:rsidRPr="00140B42" w:rsidRDefault="004007D9" w:rsidP="004007D9">
            <w:pPr>
              <w:overflowPunct/>
              <w:autoSpaceDE/>
              <w:autoSpaceDN/>
              <w:adjustRightInd/>
              <w:jc w:val="center"/>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4.31</w:t>
            </w:r>
          </w:p>
        </w:tc>
        <w:tc>
          <w:tcPr>
            <w:tcW w:w="8681" w:type="dxa"/>
            <w:tcBorders>
              <w:top w:val="nil"/>
              <w:left w:val="nil"/>
              <w:bottom w:val="nil"/>
              <w:right w:val="single" w:sz="4" w:space="0" w:color="auto"/>
            </w:tcBorders>
            <w:shd w:val="clear" w:color="000000" w:fill="FFFFFF"/>
            <w:noWrap/>
            <w:vAlign w:val="bottom"/>
            <w:hideMark/>
          </w:tcPr>
          <w:p w:rsidR="004007D9" w:rsidRPr="00140B42" w:rsidRDefault="004007D9" w:rsidP="004007D9">
            <w:pPr>
              <w:overflowPunct/>
              <w:autoSpaceDE/>
              <w:autoSpaceDN/>
              <w:adjustRightInd/>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 xml:space="preserve">Капітальний ремонт  дороги по провул. Польовий( №13 -до вул.Шевченка 8) в м. Обухів, </w:t>
            </w:r>
          </w:p>
        </w:tc>
        <w:tc>
          <w:tcPr>
            <w:tcW w:w="1991" w:type="dxa"/>
            <w:tcBorders>
              <w:top w:val="single" w:sz="4" w:space="0" w:color="auto"/>
              <w:left w:val="nil"/>
              <w:bottom w:val="nil"/>
              <w:right w:val="single" w:sz="4" w:space="0" w:color="auto"/>
            </w:tcBorders>
            <w:shd w:val="clear" w:color="000000" w:fill="FFFFFF"/>
            <w:noWrap/>
            <w:vAlign w:val="bottom"/>
            <w:hideMark/>
          </w:tcPr>
          <w:p w:rsidR="004007D9" w:rsidRPr="00140B42" w:rsidRDefault="004007D9" w:rsidP="004007D9">
            <w:pPr>
              <w:overflowPunct/>
              <w:autoSpaceDE/>
              <w:autoSpaceDN/>
              <w:adjustRightInd/>
              <w:jc w:val="center"/>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279 400,0 грн.</w:t>
            </w:r>
          </w:p>
        </w:tc>
      </w:tr>
      <w:tr w:rsidR="004007D9" w:rsidRPr="00140B42" w:rsidTr="00CA2BA1">
        <w:trPr>
          <w:trHeight w:val="255"/>
        </w:trPr>
        <w:tc>
          <w:tcPr>
            <w:tcW w:w="496" w:type="dxa"/>
            <w:tcBorders>
              <w:top w:val="single" w:sz="4" w:space="0" w:color="auto"/>
              <w:left w:val="single" w:sz="4" w:space="0" w:color="auto"/>
              <w:bottom w:val="nil"/>
              <w:right w:val="single" w:sz="4" w:space="0" w:color="auto"/>
            </w:tcBorders>
            <w:shd w:val="clear" w:color="000000" w:fill="FFFFFF"/>
            <w:noWrap/>
            <w:vAlign w:val="bottom"/>
            <w:hideMark/>
          </w:tcPr>
          <w:p w:rsidR="004007D9" w:rsidRPr="00140B42" w:rsidRDefault="004007D9" w:rsidP="004007D9">
            <w:pPr>
              <w:overflowPunct/>
              <w:autoSpaceDE/>
              <w:autoSpaceDN/>
              <w:adjustRightInd/>
              <w:jc w:val="center"/>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4.32</w:t>
            </w:r>
          </w:p>
        </w:tc>
        <w:tc>
          <w:tcPr>
            <w:tcW w:w="8681" w:type="dxa"/>
            <w:tcBorders>
              <w:top w:val="single" w:sz="4" w:space="0" w:color="auto"/>
              <w:left w:val="nil"/>
              <w:bottom w:val="nil"/>
              <w:right w:val="single" w:sz="4" w:space="0" w:color="auto"/>
            </w:tcBorders>
            <w:shd w:val="clear" w:color="000000" w:fill="FFFFFF"/>
            <w:noWrap/>
            <w:vAlign w:val="bottom"/>
            <w:hideMark/>
          </w:tcPr>
          <w:p w:rsidR="004007D9" w:rsidRPr="00140B42" w:rsidRDefault="004007D9" w:rsidP="004007D9">
            <w:pPr>
              <w:overflowPunct/>
              <w:autoSpaceDE/>
              <w:autoSpaceDN/>
              <w:adjustRightInd/>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 xml:space="preserve">Капітальний ремонт  дороги по вул. Молодіжна ( №23 -70 А.Малишко) в м. Обухів, Київської </w:t>
            </w:r>
          </w:p>
        </w:tc>
        <w:tc>
          <w:tcPr>
            <w:tcW w:w="1991" w:type="dxa"/>
            <w:tcBorders>
              <w:top w:val="single" w:sz="4" w:space="0" w:color="auto"/>
              <w:left w:val="nil"/>
              <w:bottom w:val="nil"/>
              <w:right w:val="single" w:sz="4" w:space="0" w:color="auto"/>
            </w:tcBorders>
            <w:shd w:val="clear" w:color="000000" w:fill="FFFFFF"/>
            <w:noWrap/>
            <w:vAlign w:val="bottom"/>
            <w:hideMark/>
          </w:tcPr>
          <w:p w:rsidR="004007D9" w:rsidRPr="00140B42" w:rsidRDefault="004007D9" w:rsidP="004007D9">
            <w:pPr>
              <w:overflowPunct/>
              <w:autoSpaceDE/>
              <w:autoSpaceDN/>
              <w:adjustRightInd/>
              <w:jc w:val="center"/>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326 000,0 грн.</w:t>
            </w:r>
          </w:p>
        </w:tc>
      </w:tr>
      <w:tr w:rsidR="004007D9" w:rsidRPr="00140B42" w:rsidTr="00CA2BA1">
        <w:trPr>
          <w:trHeight w:val="255"/>
        </w:trPr>
        <w:tc>
          <w:tcPr>
            <w:tcW w:w="496" w:type="dxa"/>
            <w:tcBorders>
              <w:top w:val="single" w:sz="4" w:space="0" w:color="auto"/>
              <w:left w:val="single" w:sz="4" w:space="0" w:color="auto"/>
              <w:bottom w:val="nil"/>
              <w:right w:val="single" w:sz="4" w:space="0" w:color="auto"/>
            </w:tcBorders>
            <w:shd w:val="clear" w:color="000000" w:fill="FFFFFF"/>
            <w:noWrap/>
            <w:vAlign w:val="bottom"/>
            <w:hideMark/>
          </w:tcPr>
          <w:p w:rsidR="004007D9" w:rsidRPr="00140B42" w:rsidRDefault="004007D9" w:rsidP="004007D9">
            <w:pPr>
              <w:overflowPunct/>
              <w:autoSpaceDE/>
              <w:autoSpaceDN/>
              <w:adjustRightInd/>
              <w:jc w:val="center"/>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4.33</w:t>
            </w:r>
          </w:p>
        </w:tc>
        <w:tc>
          <w:tcPr>
            <w:tcW w:w="8681" w:type="dxa"/>
            <w:tcBorders>
              <w:top w:val="single" w:sz="4" w:space="0" w:color="auto"/>
              <w:left w:val="nil"/>
              <w:bottom w:val="nil"/>
              <w:right w:val="single" w:sz="4" w:space="0" w:color="auto"/>
            </w:tcBorders>
            <w:shd w:val="clear" w:color="000000" w:fill="FFFFFF"/>
            <w:noWrap/>
            <w:vAlign w:val="bottom"/>
            <w:hideMark/>
          </w:tcPr>
          <w:p w:rsidR="004007D9" w:rsidRPr="00140B42" w:rsidRDefault="004007D9" w:rsidP="004007D9">
            <w:pPr>
              <w:overflowPunct/>
              <w:autoSpaceDE/>
              <w:autoSpaceDN/>
              <w:adjustRightInd/>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Капітальний ремонт  дороги по вул. Ковалевської ( №7 -№21) в м. Обухів, Київської області</w:t>
            </w:r>
          </w:p>
        </w:tc>
        <w:tc>
          <w:tcPr>
            <w:tcW w:w="1991" w:type="dxa"/>
            <w:tcBorders>
              <w:top w:val="single" w:sz="4" w:space="0" w:color="auto"/>
              <w:left w:val="nil"/>
              <w:bottom w:val="nil"/>
              <w:right w:val="single" w:sz="4" w:space="0" w:color="auto"/>
            </w:tcBorders>
            <w:shd w:val="clear" w:color="000000" w:fill="FFFFFF"/>
            <w:noWrap/>
            <w:vAlign w:val="bottom"/>
            <w:hideMark/>
          </w:tcPr>
          <w:p w:rsidR="004007D9" w:rsidRPr="00140B42" w:rsidRDefault="004007D9" w:rsidP="004007D9">
            <w:pPr>
              <w:overflowPunct/>
              <w:autoSpaceDE/>
              <w:autoSpaceDN/>
              <w:adjustRightInd/>
              <w:jc w:val="center"/>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305 600,0 грн.</w:t>
            </w:r>
          </w:p>
        </w:tc>
      </w:tr>
      <w:tr w:rsidR="004007D9" w:rsidRPr="00140B42" w:rsidTr="00CA2BA1">
        <w:trPr>
          <w:trHeight w:val="255"/>
        </w:trPr>
        <w:tc>
          <w:tcPr>
            <w:tcW w:w="496" w:type="dxa"/>
            <w:tcBorders>
              <w:top w:val="single" w:sz="4" w:space="0" w:color="auto"/>
              <w:left w:val="single" w:sz="4" w:space="0" w:color="auto"/>
              <w:bottom w:val="nil"/>
              <w:right w:val="single" w:sz="4" w:space="0" w:color="auto"/>
            </w:tcBorders>
            <w:shd w:val="clear" w:color="000000" w:fill="FFFFFF"/>
            <w:noWrap/>
            <w:vAlign w:val="bottom"/>
            <w:hideMark/>
          </w:tcPr>
          <w:p w:rsidR="004007D9" w:rsidRPr="00140B42" w:rsidRDefault="004007D9" w:rsidP="004007D9">
            <w:pPr>
              <w:overflowPunct/>
              <w:autoSpaceDE/>
              <w:autoSpaceDN/>
              <w:adjustRightInd/>
              <w:jc w:val="center"/>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4.34</w:t>
            </w:r>
          </w:p>
        </w:tc>
        <w:tc>
          <w:tcPr>
            <w:tcW w:w="8681" w:type="dxa"/>
            <w:tcBorders>
              <w:top w:val="single" w:sz="4" w:space="0" w:color="auto"/>
              <w:left w:val="nil"/>
              <w:bottom w:val="nil"/>
              <w:right w:val="single" w:sz="4" w:space="0" w:color="auto"/>
            </w:tcBorders>
            <w:shd w:val="clear" w:color="000000" w:fill="FFFFFF"/>
            <w:noWrap/>
            <w:vAlign w:val="bottom"/>
            <w:hideMark/>
          </w:tcPr>
          <w:p w:rsidR="004007D9" w:rsidRPr="00140B42" w:rsidRDefault="004007D9" w:rsidP="004007D9">
            <w:pPr>
              <w:overflowPunct/>
              <w:autoSpaceDE/>
              <w:autoSpaceDN/>
              <w:adjustRightInd/>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Капітальний ремонт  дороги по вул. Ватутіна( №45 -№61) в м. Обухів, Київської області</w:t>
            </w:r>
          </w:p>
        </w:tc>
        <w:tc>
          <w:tcPr>
            <w:tcW w:w="1991" w:type="dxa"/>
            <w:tcBorders>
              <w:top w:val="single" w:sz="4" w:space="0" w:color="auto"/>
              <w:left w:val="nil"/>
              <w:bottom w:val="nil"/>
              <w:right w:val="single" w:sz="4" w:space="0" w:color="auto"/>
            </w:tcBorders>
            <w:shd w:val="clear" w:color="000000" w:fill="FFFFFF"/>
            <w:noWrap/>
            <w:vAlign w:val="bottom"/>
            <w:hideMark/>
          </w:tcPr>
          <w:p w:rsidR="004007D9" w:rsidRPr="00140B42" w:rsidRDefault="004007D9" w:rsidP="004007D9">
            <w:pPr>
              <w:overflowPunct/>
              <w:autoSpaceDE/>
              <w:autoSpaceDN/>
              <w:adjustRightInd/>
              <w:jc w:val="center"/>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305 600,0 грн.</w:t>
            </w:r>
          </w:p>
        </w:tc>
      </w:tr>
      <w:tr w:rsidR="004007D9" w:rsidRPr="00140B42" w:rsidTr="00CA2BA1">
        <w:trPr>
          <w:trHeight w:val="255"/>
        </w:trPr>
        <w:tc>
          <w:tcPr>
            <w:tcW w:w="496" w:type="dxa"/>
            <w:tcBorders>
              <w:top w:val="single" w:sz="4" w:space="0" w:color="auto"/>
              <w:left w:val="single" w:sz="4" w:space="0" w:color="auto"/>
              <w:bottom w:val="nil"/>
              <w:right w:val="single" w:sz="4" w:space="0" w:color="auto"/>
            </w:tcBorders>
            <w:shd w:val="clear" w:color="000000" w:fill="FFFFFF"/>
            <w:noWrap/>
            <w:vAlign w:val="bottom"/>
            <w:hideMark/>
          </w:tcPr>
          <w:p w:rsidR="004007D9" w:rsidRPr="00140B42" w:rsidRDefault="004007D9" w:rsidP="004007D9">
            <w:pPr>
              <w:overflowPunct/>
              <w:autoSpaceDE/>
              <w:autoSpaceDN/>
              <w:adjustRightInd/>
              <w:jc w:val="center"/>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4.35</w:t>
            </w:r>
          </w:p>
        </w:tc>
        <w:tc>
          <w:tcPr>
            <w:tcW w:w="8681" w:type="dxa"/>
            <w:tcBorders>
              <w:top w:val="single" w:sz="4" w:space="0" w:color="auto"/>
              <w:left w:val="nil"/>
              <w:bottom w:val="nil"/>
              <w:right w:val="single" w:sz="4" w:space="0" w:color="auto"/>
            </w:tcBorders>
            <w:shd w:val="clear" w:color="000000" w:fill="FFFFFF"/>
            <w:noWrap/>
            <w:vAlign w:val="bottom"/>
            <w:hideMark/>
          </w:tcPr>
          <w:p w:rsidR="004007D9" w:rsidRPr="00140B42" w:rsidRDefault="004007D9" w:rsidP="004007D9">
            <w:pPr>
              <w:overflowPunct/>
              <w:autoSpaceDE/>
              <w:autoSpaceDN/>
              <w:adjustRightInd/>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Капітальний ремонт  дороги по вул. Першотравнева( №2 -№19) в м. Обухів, Київської області</w:t>
            </w:r>
          </w:p>
        </w:tc>
        <w:tc>
          <w:tcPr>
            <w:tcW w:w="1991" w:type="dxa"/>
            <w:tcBorders>
              <w:top w:val="single" w:sz="4" w:space="0" w:color="auto"/>
              <w:left w:val="nil"/>
              <w:bottom w:val="nil"/>
              <w:right w:val="single" w:sz="4" w:space="0" w:color="auto"/>
            </w:tcBorders>
            <w:shd w:val="clear" w:color="000000" w:fill="FFFFFF"/>
            <w:noWrap/>
            <w:vAlign w:val="bottom"/>
            <w:hideMark/>
          </w:tcPr>
          <w:p w:rsidR="004007D9" w:rsidRPr="00140B42" w:rsidRDefault="004007D9" w:rsidP="004007D9">
            <w:pPr>
              <w:overflowPunct/>
              <w:autoSpaceDE/>
              <w:autoSpaceDN/>
              <w:adjustRightInd/>
              <w:jc w:val="center"/>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358 000,0 грн.</w:t>
            </w:r>
          </w:p>
        </w:tc>
      </w:tr>
      <w:tr w:rsidR="004007D9" w:rsidRPr="00140B42" w:rsidTr="00CA2BA1">
        <w:trPr>
          <w:trHeight w:val="255"/>
        </w:trPr>
        <w:tc>
          <w:tcPr>
            <w:tcW w:w="496" w:type="dxa"/>
            <w:tcBorders>
              <w:top w:val="single" w:sz="4" w:space="0" w:color="auto"/>
              <w:left w:val="single" w:sz="4" w:space="0" w:color="auto"/>
              <w:bottom w:val="nil"/>
              <w:right w:val="single" w:sz="4" w:space="0" w:color="auto"/>
            </w:tcBorders>
            <w:shd w:val="clear" w:color="000000" w:fill="FFFFFF"/>
            <w:noWrap/>
            <w:vAlign w:val="bottom"/>
            <w:hideMark/>
          </w:tcPr>
          <w:p w:rsidR="004007D9" w:rsidRPr="00140B42" w:rsidRDefault="004007D9" w:rsidP="004007D9">
            <w:pPr>
              <w:overflowPunct/>
              <w:autoSpaceDE/>
              <w:autoSpaceDN/>
              <w:adjustRightInd/>
              <w:jc w:val="center"/>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4.36</w:t>
            </w:r>
          </w:p>
        </w:tc>
        <w:tc>
          <w:tcPr>
            <w:tcW w:w="8681" w:type="dxa"/>
            <w:tcBorders>
              <w:top w:val="single" w:sz="4" w:space="0" w:color="auto"/>
              <w:left w:val="nil"/>
              <w:bottom w:val="nil"/>
              <w:right w:val="single" w:sz="4" w:space="0" w:color="auto"/>
            </w:tcBorders>
            <w:shd w:val="clear" w:color="000000" w:fill="FFFFFF"/>
            <w:vAlign w:val="bottom"/>
            <w:hideMark/>
          </w:tcPr>
          <w:p w:rsidR="004007D9" w:rsidRPr="00140B42" w:rsidRDefault="004007D9" w:rsidP="004007D9">
            <w:pPr>
              <w:overflowPunct/>
              <w:autoSpaceDE/>
              <w:autoSpaceDN/>
              <w:adjustRightInd/>
              <w:jc w:val="both"/>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Капітальний ремонт  дороги по вул. Польок в м. Обухів, Київської області</w:t>
            </w:r>
          </w:p>
        </w:tc>
        <w:tc>
          <w:tcPr>
            <w:tcW w:w="1991" w:type="dxa"/>
            <w:tcBorders>
              <w:top w:val="single" w:sz="4" w:space="0" w:color="auto"/>
              <w:left w:val="nil"/>
              <w:bottom w:val="nil"/>
              <w:right w:val="single" w:sz="4" w:space="0" w:color="auto"/>
            </w:tcBorders>
            <w:shd w:val="clear" w:color="000000" w:fill="FFFFFF"/>
            <w:noWrap/>
            <w:vAlign w:val="bottom"/>
            <w:hideMark/>
          </w:tcPr>
          <w:p w:rsidR="004007D9" w:rsidRPr="00140B42" w:rsidRDefault="004007D9" w:rsidP="004007D9">
            <w:pPr>
              <w:overflowPunct/>
              <w:autoSpaceDE/>
              <w:autoSpaceDN/>
              <w:adjustRightInd/>
              <w:jc w:val="center"/>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480 200,0 грн.</w:t>
            </w:r>
          </w:p>
        </w:tc>
      </w:tr>
      <w:tr w:rsidR="004007D9" w:rsidRPr="00140B42" w:rsidTr="00CA2BA1">
        <w:trPr>
          <w:trHeight w:val="255"/>
        </w:trPr>
        <w:tc>
          <w:tcPr>
            <w:tcW w:w="496" w:type="dxa"/>
            <w:tcBorders>
              <w:top w:val="single" w:sz="4" w:space="0" w:color="auto"/>
              <w:left w:val="single" w:sz="4" w:space="0" w:color="auto"/>
              <w:bottom w:val="nil"/>
              <w:right w:val="single" w:sz="4" w:space="0" w:color="auto"/>
            </w:tcBorders>
            <w:shd w:val="clear" w:color="000000" w:fill="FFFFFF"/>
            <w:noWrap/>
            <w:vAlign w:val="bottom"/>
            <w:hideMark/>
          </w:tcPr>
          <w:p w:rsidR="004007D9" w:rsidRPr="00140B42" w:rsidRDefault="004007D9" w:rsidP="004007D9">
            <w:pPr>
              <w:overflowPunct/>
              <w:autoSpaceDE/>
              <w:autoSpaceDN/>
              <w:adjustRightInd/>
              <w:jc w:val="center"/>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4.37</w:t>
            </w:r>
          </w:p>
        </w:tc>
        <w:tc>
          <w:tcPr>
            <w:tcW w:w="8681" w:type="dxa"/>
            <w:tcBorders>
              <w:top w:val="single" w:sz="4" w:space="0" w:color="auto"/>
              <w:left w:val="nil"/>
              <w:bottom w:val="nil"/>
              <w:right w:val="single" w:sz="4" w:space="0" w:color="auto"/>
            </w:tcBorders>
            <w:shd w:val="clear" w:color="000000" w:fill="FFFFFF"/>
            <w:noWrap/>
            <w:vAlign w:val="bottom"/>
            <w:hideMark/>
          </w:tcPr>
          <w:p w:rsidR="004007D9" w:rsidRPr="00140B42" w:rsidRDefault="004007D9" w:rsidP="004007D9">
            <w:pPr>
              <w:overflowPunct/>
              <w:autoSpaceDE/>
              <w:autoSpaceDN/>
              <w:adjustRightInd/>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Капітальний ремонт  дороги по вул. Гайдамацька ( №36 -№42) в м. Обухів, Київської області</w:t>
            </w:r>
          </w:p>
        </w:tc>
        <w:tc>
          <w:tcPr>
            <w:tcW w:w="1991" w:type="dxa"/>
            <w:tcBorders>
              <w:top w:val="single" w:sz="4" w:space="0" w:color="auto"/>
              <w:left w:val="nil"/>
              <w:bottom w:val="nil"/>
              <w:right w:val="single" w:sz="4" w:space="0" w:color="auto"/>
            </w:tcBorders>
            <w:shd w:val="clear" w:color="000000" w:fill="FFFFFF"/>
            <w:noWrap/>
            <w:vAlign w:val="bottom"/>
            <w:hideMark/>
          </w:tcPr>
          <w:p w:rsidR="004007D9" w:rsidRPr="00140B42" w:rsidRDefault="004007D9" w:rsidP="004007D9">
            <w:pPr>
              <w:overflowPunct/>
              <w:autoSpaceDE/>
              <w:autoSpaceDN/>
              <w:adjustRightInd/>
              <w:jc w:val="center"/>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227 000,0 грн.</w:t>
            </w:r>
          </w:p>
        </w:tc>
      </w:tr>
      <w:tr w:rsidR="004007D9" w:rsidRPr="00140B42" w:rsidTr="00CA2BA1">
        <w:trPr>
          <w:trHeight w:val="675"/>
        </w:trPr>
        <w:tc>
          <w:tcPr>
            <w:tcW w:w="496" w:type="dxa"/>
            <w:tcBorders>
              <w:top w:val="single" w:sz="4" w:space="0" w:color="auto"/>
              <w:left w:val="single" w:sz="4" w:space="0" w:color="auto"/>
              <w:bottom w:val="nil"/>
              <w:right w:val="single" w:sz="4" w:space="0" w:color="auto"/>
            </w:tcBorders>
            <w:shd w:val="clear" w:color="000000" w:fill="FFFFFF"/>
            <w:noWrap/>
            <w:vAlign w:val="bottom"/>
            <w:hideMark/>
          </w:tcPr>
          <w:p w:rsidR="004007D9" w:rsidRPr="00140B42" w:rsidRDefault="004007D9" w:rsidP="004007D9">
            <w:pPr>
              <w:overflowPunct/>
              <w:autoSpaceDE/>
              <w:autoSpaceDN/>
              <w:adjustRightInd/>
              <w:jc w:val="center"/>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4.38</w:t>
            </w:r>
          </w:p>
        </w:tc>
        <w:tc>
          <w:tcPr>
            <w:tcW w:w="8681" w:type="dxa"/>
            <w:tcBorders>
              <w:top w:val="single" w:sz="4" w:space="0" w:color="auto"/>
              <w:left w:val="nil"/>
              <w:bottom w:val="single" w:sz="4" w:space="0" w:color="auto"/>
              <w:right w:val="single" w:sz="4" w:space="0" w:color="auto"/>
            </w:tcBorders>
            <w:shd w:val="clear" w:color="000000" w:fill="FFFFFF"/>
            <w:vAlign w:val="bottom"/>
            <w:hideMark/>
          </w:tcPr>
          <w:p w:rsidR="004007D9" w:rsidRPr="00140B42" w:rsidRDefault="004007D9" w:rsidP="004007D9">
            <w:pPr>
              <w:overflowPunct/>
              <w:autoSpaceDE/>
              <w:autoSpaceDN/>
              <w:adjustRightInd/>
              <w:jc w:val="both"/>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 xml:space="preserve">Капітальний ремонт дороги по с. Таценки ( від входу до кладовища до  перехрестя з автодорогою Київ-Знамянка) Обухівського району  Київської області </w:t>
            </w:r>
          </w:p>
        </w:tc>
        <w:tc>
          <w:tcPr>
            <w:tcW w:w="1991" w:type="dxa"/>
            <w:tcBorders>
              <w:top w:val="single" w:sz="4" w:space="0" w:color="auto"/>
              <w:left w:val="nil"/>
              <w:bottom w:val="nil"/>
              <w:right w:val="single" w:sz="4" w:space="0" w:color="auto"/>
            </w:tcBorders>
            <w:shd w:val="clear" w:color="000000" w:fill="FFFFFF"/>
            <w:noWrap/>
            <w:vAlign w:val="bottom"/>
            <w:hideMark/>
          </w:tcPr>
          <w:p w:rsidR="004007D9" w:rsidRPr="00140B42" w:rsidRDefault="004007D9" w:rsidP="004007D9">
            <w:pPr>
              <w:overflowPunct/>
              <w:autoSpaceDE/>
              <w:autoSpaceDN/>
              <w:adjustRightInd/>
              <w:jc w:val="center"/>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174 000,0 грн.</w:t>
            </w:r>
          </w:p>
        </w:tc>
      </w:tr>
      <w:tr w:rsidR="004007D9" w:rsidRPr="00140B42" w:rsidTr="00CA2BA1">
        <w:trPr>
          <w:trHeight w:val="450"/>
        </w:trPr>
        <w:tc>
          <w:tcPr>
            <w:tcW w:w="496" w:type="dxa"/>
            <w:tcBorders>
              <w:top w:val="single" w:sz="4" w:space="0" w:color="auto"/>
              <w:left w:val="single" w:sz="4" w:space="0" w:color="auto"/>
              <w:bottom w:val="nil"/>
              <w:right w:val="single" w:sz="4" w:space="0" w:color="auto"/>
            </w:tcBorders>
            <w:shd w:val="clear" w:color="000000" w:fill="FFFFFF"/>
            <w:noWrap/>
            <w:vAlign w:val="bottom"/>
            <w:hideMark/>
          </w:tcPr>
          <w:p w:rsidR="004007D9" w:rsidRPr="00140B42" w:rsidRDefault="004007D9" w:rsidP="004007D9">
            <w:pPr>
              <w:overflowPunct/>
              <w:autoSpaceDE/>
              <w:autoSpaceDN/>
              <w:adjustRightInd/>
              <w:jc w:val="center"/>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4.39</w:t>
            </w:r>
          </w:p>
        </w:tc>
        <w:tc>
          <w:tcPr>
            <w:tcW w:w="8681" w:type="dxa"/>
            <w:tcBorders>
              <w:top w:val="nil"/>
              <w:left w:val="nil"/>
              <w:bottom w:val="nil"/>
              <w:right w:val="single" w:sz="4" w:space="0" w:color="auto"/>
            </w:tcBorders>
            <w:shd w:val="clear" w:color="000000" w:fill="FFFFFF"/>
            <w:vAlign w:val="bottom"/>
            <w:hideMark/>
          </w:tcPr>
          <w:p w:rsidR="004007D9" w:rsidRPr="00140B42" w:rsidRDefault="004007D9" w:rsidP="004007D9">
            <w:pPr>
              <w:overflowPunct/>
              <w:autoSpaceDE/>
              <w:autoSpaceDN/>
              <w:adjustRightInd/>
              <w:jc w:val="both"/>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Капітальний ремонт тротуару по вул.Київська ( в р-ні будинків №76-№78, зуп.Парникова - №126, №130-№136А)</w:t>
            </w:r>
          </w:p>
        </w:tc>
        <w:tc>
          <w:tcPr>
            <w:tcW w:w="1991" w:type="dxa"/>
            <w:tcBorders>
              <w:top w:val="single" w:sz="4" w:space="0" w:color="auto"/>
              <w:left w:val="nil"/>
              <w:bottom w:val="nil"/>
              <w:right w:val="single" w:sz="4" w:space="0" w:color="auto"/>
            </w:tcBorders>
            <w:shd w:val="clear" w:color="000000" w:fill="FFFFFF"/>
            <w:noWrap/>
            <w:vAlign w:val="bottom"/>
            <w:hideMark/>
          </w:tcPr>
          <w:p w:rsidR="004007D9" w:rsidRPr="00140B42" w:rsidRDefault="004007D9" w:rsidP="004007D9">
            <w:pPr>
              <w:overflowPunct/>
              <w:autoSpaceDE/>
              <w:autoSpaceDN/>
              <w:adjustRightInd/>
              <w:jc w:val="center"/>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469 495,0 грн.</w:t>
            </w:r>
          </w:p>
        </w:tc>
      </w:tr>
      <w:tr w:rsidR="004007D9" w:rsidRPr="00140B42" w:rsidTr="00CA2BA1">
        <w:trPr>
          <w:trHeight w:val="690"/>
        </w:trPr>
        <w:tc>
          <w:tcPr>
            <w:tcW w:w="496" w:type="dxa"/>
            <w:tcBorders>
              <w:top w:val="single" w:sz="4" w:space="0" w:color="auto"/>
              <w:left w:val="single" w:sz="4" w:space="0" w:color="auto"/>
              <w:bottom w:val="nil"/>
              <w:right w:val="single" w:sz="4" w:space="0" w:color="auto"/>
            </w:tcBorders>
            <w:shd w:val="clear" w:color="000000" w:fill="FFFFFF"/>
            <w:noWrap/>
            <w:vAlign w:val="bottom"/>
            <w:hideMark/>
          </w:tcPr>
          <w:p w:rsidR="004007D9" w:rsidRPr="00140B42" w:rsidRDefault="004007D9" w:rsidP="004007D9">
            <w:pPr>
              <w:overflowPunct/>
              <w:autoSpaceDE/>
              <w:autoSpaceDN/>
              <w:adjustRightInd/>
              <w:jc w:val="center"/>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4.40</w:t>
            </w:r>
          </w:p>
        </w:tc>
        <w:tc>
          <w:tcPr>
            <w:tcW w:w="8681" w:type="dxa"/>
            <w:tcBorders>
              <w:top w:val="single" w:sz="4" w:space="0" w:color="auto"/>
              <w:left w:val="nil"/>
              <w:bottom w:val="nil"/>
              <w:right w:val="single" w:sz="4" w:space="0" w:color="auto"/>
            </w:tcBorders>
            <w:shd w:val="clear" w:color="000000" w:fill="FFFFFF"/>
            <w:vAlign w:val="bottom"/>
            <w:hideMark/>
          </w:tcPr>
          <w:p w:rsidR="004007D9" w:rsidRPr="00140B42" w:rsidRDefault="004007D9" w:rsidP="004007D9">
            <w:pPr>
              <w:overflowPunct/>
              <w:autoSpaceDE/>
              <w:autoSpaceDN/>
              <w:adjustRightInd/>
              <w:jc w:val="both"/>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 xml:space="preserve">Виготовлення проектно-кошторисної докуметації на капітальний ремонт гідротехнічної споруди      "Верхнього ставка" із поліпшенням екологічного стану та благоустрою на мікрорайоні №2 , в м. Обухові, Київської області </w:t>
            </w:r>
          </w:p>
        </w:tc>
        <w:tc>
          <w:tcPr>
            <w:tcW w:w="1991" w:type="dxa"/>
            <w:tcBorders>
              <w:top w:val="single" w:sz="4" w:space="0" w:color="auto"/>
              <w:left w:val="nil"/>
              <w:bottom w:val="nil"/>
              <w:right w:val="single" w:sz="4" w:space="0" w:color="auto"/>
            </w:tcBorders>
            <w:shd w:val="clear" w:color="000000" w:fill="FFFFFF"/>
            <w:noWrap/>
            <w:vAlign w:val="bottom"/>
            <w:hideMark/>
          </w:tcPr>
          <w:p w:rsidR="004007D9" w:rsidRPr="00140B42" w:rsidRDefault="004007D9" w:rsidP="004007D9">
            <w:pPr>
              <w:overflowPunct/>
              <w:autoSpaceDE/>
              <w:autoSpaceDN/>
              <w:adjustRightInd/>
              <w:jc w:val="center"/>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45 000,0 грн.</w:t>
            </w:r>
          </w:p>
        </w:tc>
      </w:tr>
      <w:tr w:rsidR="004007D9" w:rsidRPr="00140B42" w:rsidTr="00CA2BA1">
        <w:trPr>
          <w:trHeight w:val="480"/>
        </w:trPr>
        <w:tc>
          <w:tcPr>
            <w:tcW w:w="496" w:type="dxa"/>
            <w:tcBorders>
              <w:top w:val="single" w:sz="4" w:space="0" w:color="auto"/>
              <w:left w:val="single" w:sz="4" w:space="0" w:color="auto"/>
              <w:bottom w:val="nil"/>
              <w:right w:val="single" w:sz="4" w:space="0" w:color="auto"/>
            </w:tcBorders>
            <w:shd w:val="clear" w:color="000000" w:fill="FFFFFF"/>
            <w:noWrap/>
            <w:vAlign w:val="bottom"/>
            <w:hideMark/>
          </w:tcPr>
          <w:p w:rsidR="004007D9" w:rsidRPr="00140B42" w:rsidRDefault="004007D9" w:rsidP="004007D9">
            <w:pPr>
              <w:overflowPunct/>
              <w:autoSpaceDE/>
              <w:autoSpaceDN/>
              <w:adjustRightInd/>
              <w:jc w:val="center"/>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4.41</w:t>
            </w:r>
          </w:p>
        </w:tc>
        <w:tc>
          <w:tcPr>
            <w:tcW w:w="8681" w:type="dxa"/>
            <w:tcBorders>
              <w:top w:val="single" w:sz="4" w:space="0" w:color="auto"/>
              <w:left w:val="nil"/>
              <w:bottom w:val="nil"/>
              <w:right w:val="single" w:sz="4" w:space="0" w:color="auto"/>
            </w:tcBorders>
            <w:shd w:val="clear" w:color="000000" w:fill="FFFFFF"/>
            <w:vAlign w:val="bottom"/>
            <w:hideMark/>
          </w:tcPr>
          <w:p w:rsidR="004007D9" w:rsidRPr="00140B42" w:rsidRDefault="004007D9" w:rsidP="004007D9">
            <w:pPr>
              <w:overflowPunct/>
              <w:autoSpaceDE/>
              <w:autoSpaceDN/>
              <w:adjustRightInd/>
              <w:jc w:val="both"/>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 xml:space="preserve"> Капітальний ремонт гідротехнічної споруди      "Верхнього ставка" із поліпшенням екологічного стану та благоустрою на мікрорайоні №2 , в м. Обухові, Київської області </w:t>
            </w:r>
          </w:p>
        </w:tc>
        <w:tc>
          <w:tcPr>
            <w:tcW w:w="1991" w:type="dxa"/>
            <w:tcBorders>
              <w:top w:val="single" w:sz="4" w:space="0" w:color="auto"/>
              <w:left w:val="nil"/>
              <w:bottom w:val="nil"/>
              <w:right w:val="single" w:sz="4" w:space="0" w:color="auto"/>
            </w:tcBorders>
            <w:shd w:val="clear" w:color="000000" w:fill="FFFFFF"/>
            <w:noWrap/>
            <w:vAlign w:val="bottom"/>
            <w:hideMark/>
          </w:tcPr>
          <w:p w:rsidR="004007D9" w:rsidRPr="00140B42" w:rsidRDefault="004007D9" w:rsidP="004007D9">
            <w:pPr>
              <w:overflowPunct/>
              <w:autoSpaceDE/>
              <w:autoSpaceDN/>
              <w:adjustRightInd/>
              <w:jc w:val="center"/>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380 000,0 грн.</w:t>
            </w:r>
          </w:p>
        </w:tc>
      </w:tr>
      <w:tr w:rsidR="004007D9" w:rsidRPr="00140B42" w:rsidTr="00CA2BA1">
        <w:trPr>
          <w:trHeight w:val="240"/>
        </w:trPr>
        <w:tc>
          <w:tcPr>
            <w:tcW w:w="49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4007D9" w:rsidRPr="00140B42" w:rsidRDefault="004007D9" w:rsidP="004007D9">
            <w:pPr>
              <w:overflowPunct/>
              <w:autoSpaceDE/>
              <w:autoSpaceDN/>
              <w:adjustRightInd/>
              <w:jc w:val="center"/>
              <w:rPr>
                <w:rFonts w:ascii="Times New Roman" w:hAnsi="Times New Roman"/>
                <w:sz w:val="16"/>
                <w:szCs w:val="16"/>
                <w:lang w:val="uk-UA" w:eastAsia="uk-UA"/>
              </w:rPr>
            </w:pPr>
            <w:r w:rsidRPr="00140B42">
              <w:rPr>
                <w:rFonts w:ascii="Times New Roman" w:hAnsi="Times New Roman"/>
                <w:sz w:val="16"/>
                <w:szCs w:val="16"/>
                <w:lang w:val="uk-UA" w:eastAsia="uk-UA"/>
              </w:rPr>
              <w:t>4.42</w:t>
            </w:r>
          </w:p>
        </w:tc>
        <w:tc>
          <w:tcPr>
            <w:tcW w:w="8681" w:type="dxa"/>
            <w:tcBorders>
              <w:top w:val="single" w:sz="4" w:space="0" w:color="auto"/>
              <w:left w:val="nil"/>
              <w:bottom w:val="single" w:sz="4" w:space="0" w:color="auto"/>
              <w:right w:val="single" w:sz="4" w:space="0" w:color="auto"/>
            </w:tcBorders>
            <w:shd w:val="clear" w:color="000000" w:fill="FFFFFF"/>
            <w:noWrap/>
            <w:vAlign w:val="bottom"/>
            <w:hideMark/>
          </w:tcPr>
          <w:p w:rsidR="004007D9" w:rsidRPr="00140B42" w:rsidRDefault="004007D9" w:rsidP="004007D9">
            <w:pPr>
              <w:overflowPunct/>
              <w:autoSpaceDE/>
              <w:autoSpaceDN/>
              <w:adjustRightInd/>
              <w:rPr>
                <w:rFonts w:ascii="Times New Roman" w:hAnsi="Times New Roman"/>
                <w:sz w:val="16"/>
                <w:szCs w:val="16"/>
                <w:lang w:val="uk-UA" w:eastAsia="uk-UA"/>
              </w:rPr>
            </w:pPr>
            <w:r w:rsidRPr="00140B42">
              <w:rPr>
                <w:rFonts w:ascii="Times New Roman" w:hAnsi="Times New Roman"/>
                <w:sz w:val="16"/>
                <w:szCs w:val="16"/>
                <w:lang w:val="uk-UA" w:eastAsia="uk-UA"/>
              </w:rPr>
              <w:t>Капітальний ремонт дороги по вул. Профінтерна (№18-№24)</w:t>
            </w:r>
          </w:p>
        </w:tc>
        <w:tc>
          <w:tcPr>
            <w:tcW w:w="1991" w:type="dxa"/>
            <w:tcBorders>
              <w:top w:val="single" w:sz="4" w:space="0" w:color="auto"/>
              <w:left w:val="nil"/>
              <w:bottom w:val="single" w:sz="4" w:space="0" w:color="auto"/>
              <w:right w:val="single" w:sz="4" w:space="0" w:color="auto"/>
            </w:tcBorders>
            <w:shd w:val="clear" w:color="000000" w:fill="FFFFFF"/>
            <w:vAlign w:val="bottom"/>
            <w:hideMark/>
          </w:tcPr>
          <w:p w:rsidR="004007D9" w:rsidRPr="00140B42" w:rsidRDefault="004007D9" w:rsidP="004007D9">
            <w:pPr>
              <w:overflowPunct/>
              <w:autoSpaceDE/>
              <w:autoSpaceDN/>
              <w:adjustRightInd/>
              <w:jc w:val="center"/>
              <w:rPr>
                <w:rFonts w:ascii="Times New Roman" w:hAnsi="Times New Roman"/>
                <w:sz w:val="16"/>
                <w:szCs w:val="16"/>
                <w:lang w:val="uk-UA" w:eastAsia="uk-UA"/>
              </w:rPr>
            </w:pPr>
            <w:r w:rsidRPr="00140B42">
              <w:rPr>
                <w:rFonts w:ascii="Times New Roman" w:hAnsi="Times New Roman"/>
                <w:sz w:val="16"/>
                <w:szCs w:val="16"/>
                <w:lang w:val="uk-UA" w:eastAsia="uk-UA"/>
              </w:rPr>
              <w:t>127 500</w:t>
            </w:r>
          </w:p>
        </w:tc>
      </w:tr>
      <w:tr w:rsidR="004007D9" w:rsidRPr="00140B42" w:rsidTr="00CA2BA1">
        <w:trPr>
          <w:trHeight w:val="240"/>
        </w:trPr>
        <w:tc>
          <w:tcPr>
            <w:tcW w:w="496" w:type="dxa"/>
            <w:tcBorders>
              <w:top w:val="nil"/>
              <w:left w:val="single" w:sz="4" w:space="0" w:color="auto"/>
              <w:bottom w:val="single" w:sz="4" w:space="0" w:color="auto"/>
              <w:right w:val="single" w:sz="4" w:space="0" w:color="auto"/>
            </w:tcBorders>
            <w:shd w:val="clear" w:color="000000" w:fill="FFFFFF"/>
            <w:noWrap/>
            <w:vAlign w:val="bottom"/>
            <w:hideMark/>
          </w:tcPr>
          <w:p w:rsidR="004007D9" w:rsidRPr="00140B42" w:rsidRDefault="004007D9" w:rsidP="004007D9">
            <w:pPr>
              <w:overflowPunct/>
              <w:autoSpaceDE/>
              <w:autoSpaceDN/>
              <w:adjustRightInd/>
              <w:jc w:val="center"/>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4.43</w:t>
            </w:r>
          </w:p>
        </w:tc>
        <w:tc>
          <w:tcPr>
            <w:tcW w:w="8681" w:type="dxa"/>
            <w:tcBorders>
              <w:top w:val="nil"/>
              <w:left w:val="nil"/>
              <w:bottom w:val="single" w:sz="4" w:space="0" w:color="auto"/>
              <w:right w:val="single" w:sz="4" w:space="0" w:color="auto"/>
            </w:tcBorders>
            <w:shd w:val="clear" w:color="000000" w:fill="FFFFFF"/>
            <w:vAlign w:val="bottom"/>
            <w:hideMark/>
          </w:tcPr>
          <w:p w:rsidR="004007D9" w:rsidRPr="00140B42" w:rsidRDefault="004007D9" w:rsidP="004007D9">
            <w:pPr>
              <w:overflowPunct/>
              <w:autoSpaceDE/>
              <w:autoSpaceDN/>
              <w:adjustRightInd/>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Капітальний ремонт дороги по вул. Гайдамацька (№44-№52)</w:t>
            </w:r>
          </w:p>
        </w:tc>
        <w:tc>
          <w:tcPr>
            <w:tcW w:w="1991" w:type="dxa"/>
            <w:tcBorders>
              <w:top w:val="nil"/>
              <w:left w:val="nil"/>
              <w:bottom w:val="single" w:sz="4" w:space="0" w:color="auto"/>
              <w:right w:val="single" w:sz="4" w:space="0" w:color="auto"/>
            </w:tcBorders>
            <w:shd w:val="clear" w:color="000000" w:fill="FFFFFF"/>
            <w:vAlign w:val="bottom"/>
            <w:hideMark/>
          </w:tcPr>
          <w:p w:rsidR="004007D9" w:rsidRPr="00140B42" w:rsidRDefault="004007D9" w:rsidP="004007D9">
            <w:pPr>
              <w:overflowPunct/>
              <w:autoSpaceDE/>
              <w:autoSpaceDN/>
              <w:adjustRightInd/>
              <w:jc w:val="center"/>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73 500</w:t>
            </w:r>
          </w:p>
        </w:tc>
      </w:tr>
      <w:tr w:rsidR="004007D9" w:rsidRPr="00140B42" w:rsidTr="00CA2BA1">
        <w:trPr>
          <w:trHeight w:val="240"/>
        </w:trPr>
        <w:tc>
          <w:tcPr>
            <w:tcW w:w="496" w:type="dxa"/>
            <w:tcBorders>
              <w:top w:val="nil"/>
              <w:left w:val="single" w:sz="4" w:space="0" w:color="auto"/>
              <w:bottom w:val="single" w:sz="4" w:space="0" w:color="auto"/>
              <w:right w:val="single" w:sz="4" w:space="0" w:color="auto"/>
            </w:tcBorders>
            <w:shd w:val="clear" w:color="000000" w:fill="FFFFFF"/>
            <w:noWrap/>
            <w:vAlign w:val="bottom"/>
            <w:hideMark/>
          </w:tcPr>
          <w:p w:rsidR="004007D9" w:rsidRPr="00140B42" w:rsidRDefault="004007D9" w:rsidP="004007D9">
            <w:pPr>
              <w:overflowPunct/>
              <w:autoSpaceDE/>
              <w:autoSpaceDN/>
              <w:adjustRightInd/>
              <w:jc w:val="center"/>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4.44</w:t>
            </w:r>
          </w:p>
        </w:tc>
        <w:tc>
          <w:tcPr>
            <w:tcW w:w="8681" w:type="dxa"/>
            <w:tcBorders>
              <w:top w:val="nil"/>
              <w:left w:val="nil"/>
              <w:bottom w:val="single" w:sz="4" w:space="0" w:color="auto"/>
              <w:right w:val="single" w:sz="4" w:space="0" w:color="auto"/>
            </w:tcBorders>
            <w:shd w:val="clear" w:color="000000" w:fill="FFFFFF"/>
            <w:vAlign w:val="bottom"/>
            <w:hideMark/>
          </w:tcPr>
          <w:p w:rsidR="004007D9" w:rsidRPr="00140B42" w:rsidRDefault="004007D9" w:rsidP="004007D9">
            <w:pPr>
              <w:overflowPunct/>
              <w:autoSpaceDE/>
              <w:autoSpaceDN/>
              <w:adjustRightInd/>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Капітальний ремонт дороги по вул. Ватутіна (№49-№51)</w:t>
            </w:r>
          </w:p>
        </w:tc>
        <w:tc>
          <w:tcPr>
            <w:tcW w:w="1991" w:type="dxa"/>
            <w:tcBorders>
              <w:top w:val="nil"/>
              <w:left w:val="nil"/>
              <w:bottom w:val="single" w:sz="4" w:space="0" w:color="auto"/>
              <w:right w:val="single" w:sz="4" w:space="0" w:color="auto"/>
            </w:tcBorders>
            <w:shd w:val="clear" w:color="000000" w:fill="FFFFFF"/>
            <w:vAlign w:val="bottom"/>
            <w:hideMark/>
          </w:tcPr>
          <w:p w:rsidR="004007D9" w:rsidRPr="00140B42" w:rsidRDefault="004007D9" w:rsidP="004007D9">
            <w:pPr>
              <w:overflowPunct/>
              <w:autoSpaceDE/>
              <w:autoSpaceDN/>
              <w:adjustRightInd/>
              <w:jc w:val="center"/>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24 000</w:t>
            </w:r>
          </w:p>
        </w:tc>
      </w:tr>
      <w:tr w:rsidR="004007D9" w:rsidRPr="00140B42" w:rsidTr="00CA2BA1">
        <w:trPr>
          <w:trHeight w:val="240"/>
        </w:trPr>
        <w:tc>
          <w:tcPr>
            <w:tcW w:w="496" w:type="dxa"/>
            <w:tcBorders>
              <w:top w:val="nil"/>
              <w:left w:val="single" w:sz="4" w:space="0" w:color="auto"/>
              <w:bottom w:val="single" w:sz="4" w:space="0" w:color="auto"/>
              <w:right w:val="single" w:sz="4" w:space="0" w:color="auto"/>
            </w:tcBorders>
            <w:shd w:val="clear" w:color="000000" w:fill="FFFFFF"/>
            <w:noWrap/>
            <w:vAlign w:val="bottom"/>
            <w:hideMark/>
          </w:tcPr>
          <w:p w:rsidR="004007D9" w:rsidRPr="00140B42" w:rsidRDefault="004007D9" w:rsidP="004007D9">
            <w:pPr>
              <w:overflowPunct/>
              <w:autoSpaceDE/>
              <w:autoSpaceDN/>
              <w:adjustRightInd/>
              <w:jc w:val="center"/>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4.45</w:t>
            </w:r>
          </w:p>
        </w:tc>
        <w:tc>
          <w:tcPr>
            <w:tcW w:w="8681" w:type="dxa"/>
            <w:tcBorders>
              <w:top w:val="nil"/>
              <w:left w:val="nil"/>
              <w:bottom w:val="single" w:sz="4" w:space="0" w:color="auto"/>
              <w:right w:val="single" w:sz="4" w:space="0" w:color="auto"/>
            </w:tcBorders>
            <w:shd w:val="clear" w:color="000000" w:fill="FFFFFF"/>
            <w:vAlign w:val="bottom"/>
            <w:hideMark/>
          </w:tcPr>
          <w:p w:rsidR="004007D9" w:rsidRPr="00140B42" w:rsidRDefault="004007D9" w:rsidP="004007D9">
            <w:pPr>
              <w:overflowPunct/>
              <w:autoSpaceDE/>
              <w:autoSpaceDN/>
              <w:adjustRightInd/>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Капітальний ремонт дороги по вул. Петровського  (№128-№138)</w:t>
            </w:r>
          </w:p>
        </w:tc>
        <w:tc>
          <w:tcPr>
            <w:tcW w:w="1991" w:type="dxa"/>
            <w:tcBorders>
              <w:top w:val="nil"/>
              <w:left w:val="nil"/>
              <w:bottom w:val="single" w:sz="4" w:space="0" w:color="auto"/>
              <w:right w:val="single" w:sz="4" w:space="0" w:color="auto"/>
            </w:tcBorders>
            <w:shd w:val="clear" w:color="000000" w:fill="FFFFFF"/>
            <w:vAlign w:val="bottom"/>
            <w:hideMark/>
          </w:tcPr>
          <w:p w:rsidR="004007D9" w:rsidRPr="00140B42" w:rsidRDefault="004007D9" w:rsidP="004007D9">
            <w:pPr>
              <w:overflowPunct/>
              <w:autoSpaceDE/>
              <w:autoSpaceDN/>
              <w:adjustRightInd/>
              <w:jc w:val="center"/>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240 800</w:t>
            </w:r>
          </w:p>
        </w:tc>
      </w:tr>
      <w:tr w:rsidR="004007D9" w:rsidRPr="00140B42" w:rsidTr="00CA2BA1">
        <w:trPr>
          <w:trHeight w:val="240"/>
        </w:trPr>
        <w:tc>
          <w:tcPr>
            <w:tcW w:w="496" w:type="dxa"/>
            <w:tcBorders>
              <w:top w:val="nil"/>
              <w:left w:val="single" w:sz="4" w:space="0" w:color="auto"/>
              <w:bottom w:val="single" w:sz="4" w:space="0" w:color="auto"/>
              <w:right w:val="single" w:sz="4" w:space="0" w:color="auto"/>
            </w:tcBorders>
            <w:shd w:val="clear" w:color="000000" w:fill="FFFFFF"/>
            <w:noWrap/>
            <w:vAlign w:val="bottom"/>
            <w:hideMark/>
          </w:tcPr>
          <w:p w:rsidR="004007D9" w:rsidRPr="00140B42" w:rsidRDefault="004007D9" w:rsidP="004007D9">
            <w:pPr>
              <w:overflowPunct/>
              <w:autoSpaceDE/>
              <w:autoSpaceDN/>
              <w:adjustRightInd/>
              <w:jc w:val="center"/>
              <w:rPr>
                <w:rFonts w:ascii="Times New Roman" w:hAnsi="Times New Roman"/>
                <w:sz w:val="16"/>
                <w:szCs w:val="16"/>
                <w:lang w:val="uk-UA" w:eastAsia="uk-UA"/>
              </w:rPr>
            </w:pPr>
            <w:r w:rsidRPr="00140B42">
              <w:rPr>
                <w:rFonts w:ascii="Times New Roman" w:hAnsi="Times New Roman"/>
                <w:sz w:val="16"/>
                <w:szCs w:val="16"/>
                <w:lang w:val="uk-UA" w:eastAsia="uk-UA"/>
              </w:rPr>
              <w:t>4.46</w:t>
            </w:r>
          </w:p>
        </w:tc>
        <w:tc>
          <w:tcPr>
            <w:tcW w:w="8681" w:type="dxa"/>
            <w:tcBorders>
              <w:top w:val="nil"/>
              <w:left w:val="nil"/>
              <w:bottom w:val="single" w:sz="4" w:space="0" w:color="auto"/>
              <w:right w:val="single" w:sz="4" w:space="0" w:color="auto"/>
            </w:tcBorders>
            <w:shd w:val="clear" w:color="000000" w:fill="FFFFFF"/>
            <w:vAlign w:val="bottom"/>
            <w:hideMark/>
          </w:tcPr>
          <w:p w:rsidR="004007D9" w:rsidRPr="00140B42" w:rsidRDefault="004007D9" w:rsidP="004007D9">
            <w:pPr>
              <w:overflowPunct/>
              <w:autoSpaceDE/>
              <w:autoSpaceDN/>
              <w:adjustRightInd/>
              <w:jc w:val="center"/>
              <w:rPr>
                <w:rFonts w:ascii="Times New Roman" w:hAnsi="Times New Roman"/>
                <w:sz w:val="16"/>
                <w:szCs w:val="16"/>
                <w:lang w:val="uk-UA" w:eastAsia="uk-UA"/>
              </w:rPr>
            </w:pPr>
            <w:r w:rsidRPr="00140B42">
              <w:rPr>
                <w:rFonts w:ascii="Times New Roman" w:hAnsi="Times New Roman"/>
                <w:sz w:val="16"/>
                <w:szCs w:val="16"/>
                <w:lang w:val="uk-UA" w:eastAsia="uk-UA"/>
              </w:rPr>
              <w:t>Капітальний ремонт дороги від кладовища мкрн. Лукавиця до бетонної дороги на ж/м Польок</w:t>
            </w:r>
          </w:p>
        </w:tc>
        <w:tc>
          <w:tcPr>
            <w:tcW w:w="1991" w:type="dxa"/>
            <w:tcBorders>
              <w:top w:val="nil"/>
              <w:left w:val="nil"/>
              <w:bottom w:val="single" w:sz="4" w:space="0" w:color="auto"/>
              <w:right w:val="single" w:sz="4" w:space="0" w:color="auto"/>
            </w:tcBorders>
            <w:shd w:val="clear" w:color="000000" w:fill="FFFFFF"/>
            <w:vAlign w:val="bottom"/>
            <w:hideMark/>
          </w:tcPr>
          <w:p w:rsidR="004007D9" w:rsidRPr="00140B42" w:rsidRDefault="004007D9" w:rsidP="004007D9">
            <w:pPr>
              <w:overflowPunct/>
              <w:autoSpaceDE/>
              <w:autoSpaceDN/>
              <w:adjustRightInd/>
              <w:jc w:val="center"/>
              <w:rPr>
                <w:rFonts w:ascii="Times New Roman" w:hAnsi="Times New Roman"/>
                <w:sz w:val="16"/>
                <w:szCs w:val="16"/>
                <w:lang w:val="uk-UA" w:eastAsia="uk-UA"/>
              </w:rPr>
            </w:pPr>
            <w:r w:rsidRPr="00140B42">
              <w:rPr>
                <w:rFonts w:ascii="Times New Roman" w:hAnsi="Times New Roman"/>
                <w:sz w:val="16"/>
                <w:szCs w:val="16"/>
                <w:lang w:val="uk-UA" w:eastAsia="uk-UA"/>
              </w:rPr>
              <w:t>574 000</w:t>
            </w:r>
          </w:p>
        </w:tc>
      </w:tr>
      <w:tr w:rsidR="004007D9" w:rsidRPr="00140B42" w:rsidTr="00CA2BA1">
        <w:trPr>
          <w:trHeight w:val="240"/>
        </w:trPr>
        <w:tc>
          <w:tcPr>
            <w:tcW w:w="496" w:type="dxa"/>
            <w:tcBorders>
              <w:top w:val="nil"/>
              <w:left w:val="single" w:sz="4" w:space="0" w:color="auto"/>
              <w:bottom w:val="single" w:sz="4" w:space="0" w:color="auto"/>
              <w:right w:val="single" w:sz="4" w:space="0" w:color="auto"/>
            </w:tcBorders>
            <w:shd w:val="clear" w:color="000000" w:fill="FFFFFF"/>
            <w:noWrap/>
            <w:vAlign w:val="bottom"/>
            <w:hideMark/>
          </w:tcPr>
          <w:p w:rsidR="004007D9" w:rsidRPr="00140B42" w:rsidRDefault="004007D9" w:rsidP="004007D9">
            <w:pPr>
              <w:overflowPunct/>
              <w:autoSpaceDE/>
              <w:autoSpaceDN/>
              <w:adjustRightInd/>
              <w:jc w:val="center"/>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4.47</w:t>
            </w:r>
          </w:p>
        </w:tc>
        <w:tc>
          <w:tcPr>
            <w:tcW w:w="8681" w:type="dxa"/>
            <w:tcBorders>
              <w:top w:val="nil"/>
              <w:left w:val="nil"/>
              <w:bottom w:val="single" w:sz="4" w:space="0" w:color="auto"/>
              <w:right w:val="single" w:sz="4" w:space="0" w:color="auto"/>
            </w:tcBorders>
            <w:shd w:val="clear" w:color="000000" w:fill="FFFFFF"/>
            <w:vAlign w:val="bottom"/>
            <w:hideMark/>
          </w:tcPr>
          <w:p w:rsidR="004007D9" w:rsidRPr="00140B42" w:rsidRDefault="004007D9" w:rsidP="004007D9">
            <w:pPr>
              <w:overflowPunct/>
              <w:autoSpaceDE/>
              <w:autoSpaceDN/>
              <w:adjustRightInd/>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Капітальний ремонт дороги по вул. Жуковського   (№4-№4а – №6 вул. Загребля)</w:t>
            </w:r>
          </w:p>
        </w:tc>
        <w:tc>
          <w:tcPr>
            <w:tcW w:w="1991" w:type="dxa"/>
            <w:tcBorders>
              <w:top w:val="nil"/>
              <w:left w:val="nil"/>
              <w:bottom w:val="single" w:sz="4" w:space="0" w:color="auto"/>
              <w:right w:val="single" w:sz="4" w:space="0" w:color="auto"/>
            </w:tcBorders>
            <w:shd w:val="clear" w:color="000000" w:fill="FFFFFF"/>
            <w:vAlign w:val="bottom"/>
            <w:hideMark/>
          </w:tcPr>
          <w:p w:rsidR="004007D9" w:rsidRPr="00140B42" w:rsidRDefault="004007D9" w:rsidP="004007D9">
            <w:pPr>
              <w:overflowPunct/>
              <w:autoSpaceDE/>
              <w:autoSpaceDN/>
              <w:adjustRightInd/>
              <w:jc w:val="center"/>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392 100</w:t>
            </w:r>
          </w:p>
        </w:tc>
      </w:tr>
      <w:tr w:rsidR="004007D9" w:rsidRPr="00140B42" w:rsidTr="00CA2BA1">
        <w:trPr>
          <w:trHeight w:val="240"/>
        </w:trPr>
        <w:tc>
          <w:tcPr>
            <w:tcW w:w="496" w:type="dxa"/>
            <w:tcBorders>
              <w:top w:val="nil"/>
              <w:left w:val="single" w:sz="4" w:space="0" w:color="auto"/>
              <w:bottom w:val="single" w:sz="4" w:space="0" w:color="auto"/>
              <w:right w:val="single" w:sz="4" w:space="0" w:color="auto"/>
            </w:tcBorders>
            <w:shd w:val="clear" w:color="000000" w:fill="FFFFFF"/>
            <w:noWrap/>
            <w:vAlign w:val="bottom"/>
            <w:hideMark/>
          </w:tcPr>
          <w:p w:rsidR="004007D9" w:rsidRPr="00140B42" w:rsidRDefault="004007D9" w:rsidP="004007D9">
            <w:pPr>
              <w:overflowPunct/>
              <w:autoSpaceDE/>
              <w:autoSpaceDN/>
              <w:adjustRightInd/>
              <w:jc w:val="center"/>
              <w:rPr>
                <w:rFonts w:ascii="Times New Roman" w:hAnsi="Times New Roman"/>
                <w:sz w:val="16"/>
                <w:szCs w:val="16"/>
                <w:lang w:val="uk-UA" w:eastAsia="uk-UA"/>
              </w:rPr>
            </w:pPr>
            <w:r w:rsidRPr="00140B42">
              <w:rPr>
                <w:rFonts w:ascii="Times New Roman" w:hAnsi="Times New Roman"/>
                <w:sz w:val="16"/>
                <w:szCs w:val="16"/>
                <w:lang w:val="uk-UA" w:eastAsia="uk-UA"/>
              </w:rPr>
              <w:t>4.48</w:t>
            </w:r>
          </w:p>
        </w:tc>
        <w:tc>
          <w:tcPr>
            <w:tcW w:w="8681" w:type="dxa"/>
            <w:tcBorders>
              <w:top w:val="nil"/>
              <w:left w:val="nil"/>
              <w:bottom w:val="single" w:sz="4" w:space="0" w:color="auto"/>
              <w:right w:val="single" w:sz="4" w:space="0" w:color="auto"/>
            </w:tcBorders>
            <w:shd w:val="clear" w:color="000000" w:fill="FFFFFF"/>
            <w:vAlign w:val="bottom"/>
            <w:hideMark/>
          </w:tcPr>
          <w:p w:rsidR="004007D9" w:rsidRPr="00140B42" w:rsidRDefault="004007D9" w:rsidP="004007D9">
            <w:pPr>
              <w:overflowPunct/>
              <w:autoSpaceDE/>
              <w:autoSpaceDN/>
              <w:adjustRightInd/>
              <w:rPr>
                <w:rFonts w:ascii="Times New Roman" w:hAnsi="Times New Roman"/>
                <w:sz w:val="16"/>
                <w:szCs w:val="16"/>
                <w:lang w:val="uk-UA" w:eastAsia="uk-UA"/>
              </w:rPr>
            </w:pPr>
            <w:r w:rsidRPr="00140B42">
              <w:rPr>
                <w:rFonts w:ascii="Times New Roman" w:hAnsi="Times New Roman"/>
                <w:sz w:val="16"/>
                <w:szCs w:val="16"/>
                <w:lang w:val="uk-UA" w:eastAsia="uk-UA"/>
              </w:rPr>
              <w:t>Капітальний ремонт дороги по вул. Зелений Гай (№31-№94)</w:t>
            </w:r>
          </w:p>
        </w:tc>
        <w:tc>
          <w:tcPr>
            <w:tcW w:w="1991" w:type="dxa"/>
            <w:tcBorders>
              <w:top w:val="nil"/>
              <w:left w:val="nil"/>
              <w:bottom w:val="single" w:sz="4" w:space="0" w:color="auto"/>
              <w:right w:val="single" w:sz="4" w:space="0" w:color="auto"/>
            </w:tcBorders>
            <w:shd w:val="clear" w:color="000000" w:fill="FFFFFF"/>
            <w:vAlign w:val="bottom"/>
            <w:hideMark/>
          </w:tcPr>
          <w:p w:rsidR="004007D9" w:rsidRPr="00140B42" w:rsidRDefault="004007D9" w:rsidP="004007D9">
            <w:pPr>
              <w:overflowPunct/>
              <w:autoSpaceDE/>
              <w:autoSpaceDN/>
              <w:adjustRightInd/>
              <w:jc w:val="center"/>
              <w:rPr>
                <w:rFonts w:ascii="Times New Roman" w:hAnsi="Times New Roman"/>
                <w:sz w:val="16"/>
                <w:szCs w:val="16"/>
                <w:lang w:val="uk-UA" w:eastAsia="uk-UA"/>
              </w:rPr>
            </w:pPr>
            <w:r w:rsidRPr="00140B42">
              <w:rPr>
                <w:rFonts w:ascii="Times New Roman" w:hAnsi="Times New Roman"/>
                <w:sz w:val="16"/>
                <w:szCs w:val="16"/>
                <w:lang w:val="uk-UA" w:eastAsia="uk-UA"/>
              </w:rPr>
              <w:t>485 000</w:t>
            </w:r>
          </w:p>
        </w:tc>
      </w:tr>
      <w:tr w:rsidR="004007D9" w:rsidRPr="00140B42" w:rsidTr="00CA2BA1">
        <w:trPr>
          <w:trHeight w:val="240"/>
        </w:trPr>
        <w:tc>
          <w:tcPr>
            <w:tcW w:w="496" w:type="dxa"/>
            <w:tcBorders>
              <w:top w:val="nil"/>
              <w:left w:val="single" w:sz="4" w:space="0" w:color="auto"/>
              <w:bottom w:val="single" w:sz="4" w:space="0" w:color="auto"/>
              <w:right w:val="single" w:sz="4" w:space="0" w:color="auto"/>
            </w:tcBorders>
            <w:shd w:val="clear" w:color="000000" w:fill="FFFFFF"/>
            <w:noWrap/>
            <w:vAlign w:val="bottom"/>
            <w:hideMark/>
          </w:tcPr>
          <w:p w:rsidR="004007D9" w:rsidRPr="00140B42" w:rsidRDefault="004007D9" w:rsidP="004007D9">
            <w:pPr>
              <w:overflowPunct/>
              <w:autoSpaceDE/>
              <w:autoSpaceDN/>
              <w:adjustRightInd/>
              <w:jc w:val="center"/>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4.49</w:t>
            </w:r>
          </w:p>
        </w:tc>
        <w:tc>
          <w:tcPr>
            <w:tcW w:w="8681" w:type="dxa"/>
            <w:tcBorders>
              <w:top w:val="nil"/>
              <w:left w:val="nil"/>
              <w:bottom w:val="single" w:sz="4" w:space="0" w:color="auto"/>
              <w:right w:val="single" w:sz="4" w:space="0" w:color="auto"/>
            </w:tcBorders>
            <w:shd w:val="clear" w:color="000000" w:fill="FFFFFF"/>
            <w:vAlign w:val="bottom"/>
            <w:hideMark/>
          </w:tcPr>
          <w:p w:rsidR="004007D9" w:rsidRPr="00140B42" w:rsidRDefault="004007D9" w:rsidP="004007D9">
            <w:pPr>
              <w:overflowPunct/>
              <w:autoSpaceDE/>
              <w:autoSpaceDN/>
              <w:adjustRightInd/>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Капітальний ремонт дороги по провул. Київський (№12-№19)</w:t>
            </w:r>
          </w:p>
        </w:tc>
        <w:tc>
          <w:tcPr>
            <w:tcW w:w="1991" w:type="dxa"/>
            <w:tcBorders>
              <w:top w:val="nil"/>
              <w:left w:val="nil"/>
              <w:bottom w:val="single" w:sz="4" w:space="0" w:color="auto"/>
              <w:right w:val="single" w:sz="4" w:space="0" w:color="auto"/>
            </w:tcBorders>
            <w:shd w:val="clear" w:color="000000" w:fill="FFFFFF"/>
            <w:vAlign w:val="bottom"/>
            <w:hideMark/>
          </w:tcPr>
          <w:p w:rsidR="004007D9" w:rsidRPr="00140B42" w:rsidRDefault="004007D9" w:rsidP="004007D9">
            <w:pPr>
              <w:overflowPunct/>
              <w:autoSpaceDE/>
              <w:autoSpaceDN/>
              <w:adjustRightInd/>
              <w:jc w:val="center"/>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129 000</w:t>
            </w:r>
          </w:p>
        </w:tc>
      </w:tr>
      <w:tr w:rsidR="004007D9" w:rsidRPr="00140B42" w:rsidTr="00CA2BA1">
        <w:trPr>
          <w:trHeight w:val="240"/>
        </w:trPr>
        <w:tc>
          <w:tcPr>
            <w:tcW w:w="496" w:type="dxa"/>
            <w:tcBorders>
              <w:top w:val="nil"/>
              <w:left w:val="single" w:sz="4" w:space="0" w:color="auto"/>
              <w:bottom w:val="single" w:sz="4" w:space="0" w:color="auto"/>
              <w:right w:val="single" w:sz="4" w:space="0" w:color="auto"/>
            </w:tcBorders>
            <w:shd w:val="clear" w:color="000000" w:fill="FFFFFF"/>
            <w:noWrap/>
            <w:vAlign w:val="bottom"/>
            <w:hideMark/>
          </w:tcPr>
          <w:p w:rsidR="004007D9" w:rsidRPr="00140B42" w:rsidRDefault="004007D9" w:rsidP="004007D9">
            <w:pPr>
              <w:overflowPunct/>
              <w:autoSpaceDE/>
              <w:autoSpaceDN/>
              <w:adjustRightInd/>
              <w:jc w:val="center"/>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4.50</w:t>
            </w:r>
          </w:p>
        </w:tc>
        <w:tc>
          <w:tcPr>
            <w:tcW w:w="8681" w:type="dxa"/>
            <w:tcBorders>
              <w:top w:val="nil"/>
              <w:left w:val="nil"/>
              <w:bottom w:val="single" w:sz="4" w:space="0" w:color="auto"/>
              <w:right w:val="single" w:sz="4" w:space="0" w:color="auto"/>
            </w:tcBorders>
            <w:shd w:val="clear" w:color="000000" w:fill="FFFFFF"/>
            <w:vAlign w:val="bottom"/>
            <w:hideMark/>
          </w:tcPr>
          <w:p w:rsidR="004007D9" w:rsidRPr="00140B42" w:rsidRDefault="004007D9" w:rsidP="004007D9">
            <w:pPr>
              <w:overflowPunct/>
              <w:autoSpaceDE/>
              <w:autoSpaceDN/>
              <w:adjustRightInd/>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Капітальний ремонт дороги по вул. 8-го Листопада (заїзд до буд.№168)</w:t>
            </w:r>
          </w:p>
        </w:tc>
        <w:tc>
          <w:tcPr>
            <w:tcW w:w="1991" w:type="dxa"/>
            <w:tcBorders>
              <w:top w:val="nil"/>
              <w:left w:val="nil"/>
              <w:bottom w:val="single" w:sz="4" w:space="0" w:color="auto"/>
              <w:right w:val="single" w:sz="4" w:space="0" w:color="auto"/>
            </w:tcBorders>
            <w:shd w:val="clear" w:color="000000" w:fill="FFFFFF"/>
            <w:vAlign w:val="bottom"/>
            <w:hideMark/>
          </w:tcPr>
          <w:p w:rsidR="004007D9" w:rsidRPr="00140B42" w:rsidRDefault="004007D9" w:rsidP="004007D9">
            <w:pPr>
              <w:overflowPunct/>
              <w:autoSpaceDE/>
              <w:autoSpaceDN/>
              <w:adjustRightInd/>
              <w:jc w:val="center"/>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42 200</w:t>
            </w:r>
          </w:p>
        </w:tc>
      </w:tr>
      <w:tr w:rsidR="004007D9" w:rsidRPr="00140B42" w:rsidTr="00CA2BA1">
        <w:trPr>
          <w:trHeight w:val="240"/>
        </w:trPr>
        <w:tc>
          <w:tcPr>
            <w:tcW w:w="496" w:type="dxa"/>
            <w:tcBorders>
              <w:top w:val="nil"/>
              <w:left w:val="single" w:sz="4" w:space="0" w:color="auto"/>
              <w:bottom w:val="single" w:sz="4" w:space="0" w:color="auto"/>
              <w:right w:val="single" w:sz="4" w:space="0" w:color="auto"/>
            </w:tcBorders>
            <w:shd w:val="clear" w:color="000000" w:fill="FFFFFF"/>
            <w:noWrap/>
            <w:vAlign w:val="bottom"/>
            <w:hideMark/>
          </w:tcPr>
          <w:p w:rsidR="004007D9" w:rsidRPr="00140B42" w:rsidRDefault="004007D9" w:rsidP="004007D9">
            <w:pPr>
              <w:overflowPunct/>
              <w:autoSpaceDE/>
              <w:autoSpaceDN/>
              <w:adjustRightInd/>
              <w:jc w:val="center"/>
              <w:rPr>
                <w:rFonts w:ascii="Times New Roman" w:hAnsi="Times New Roman"/>
                <w:sz w:val="16"/>
                <w:szCs w:val="16"/>
                <w:lang w:val="uk-UA" w:eastAsia="uk-UA"/>
              </w:rPr>
            </w:pPr>
            <w:r w:rsidRPr="00140B42">
              <w:rPr>
                <w:rFonts w:ascii="Times New Roman" w:hAnsi="Times New Roman"/>
                <w:sz w:val="16"/>
                <w:szCs w:val="16"/>
                <w:lang w:val="uk-UA" w:eastAsia="uk-UA"/>
              </w:rPr>
              <w:t>4.51</w:t>
            </w:r>
          </w:p>
        </w:tc>
        <w:tc>
          <w:tcPr>
            <w:tcW w:w="8681" w:type="dxa"/>
            <w:tcBorders>
              <w:top w:val="nil"/>
              <w:left w:val="nil"/>
              <w:bottom w:val="single" w:sz="4" w:space="0" w:color="auto"/>
              <w:right w:val="single" w:sz="4" w:space="0" w:color="auto"/>
            </w:tcBorders>
            <w:shd w:val="clear" w:color="000000" w:fill="FFFFFF"/>
            <w:vAlign w:val="bottom"/>
            <w:hideMark/>
          </w:tcPr>
          <w:p w:rsidR="004007D9" w:rsidRPr="00140B42" w:rsidRDefault="004007D9" w:rsidP="004007D9">
            <w:pPr>
              <w:overflowPunct/>
              <w:autoSpaceDE/>
              <w:autoSpaceDN/>
              <w:adjustRightInd/>
              <w:rPr>
                <w:rFonts w:ascii="Times New Roman" w:hAnsi="Times New Roman"/>
                <w:sz w:val="16"/>
                <w:szCs w:val="16"/>
                <w:lang w:val="uk-UA" w:eastAsia="uk-UA"/>
              </w:rPr>
            </w:pPr>
            <w:r w:rsidRPr="00140B42">
              <w:rPr>
                <w:rFonts w:ascii="Times New Roman" w:hAnsi="Times New Roman"/>
                <w:sz w:val="16"/>
                <w:szCs w:val="16"/>
                <w:lang w:val="uk-UA" w:eastAsia="uk-UA"/>
              </w:rPr>
              <w:t>Капітальний ремонт дороги від буд.№53 вул. Жеваги до буд.№11 вул. Джамбула</w:t>
            </w:r>
          </w:p>
        </w:tc>
        <w:tc>
          <w:tcPr>
            <w:tcW w:w="1991" w:type="dxa"/>
            <w:tcBorders>
              <w:top w:val="nil"/>
              <w:left w:val="nil"/>
              <w:bottom w:val="single" w:sz="4" w:space="0" w:color="auto"/>
              <w:right w:val="single" w:sz="4" w:space="0" w:color="auto"/>
            </w:tcBorders>
            <w:shd w:val="clear" w:color="000000" w:fill="FFFFFF"/>
            <w:vAlign w:val="bottom"/>
            <w:hideMark/>
          </w:tcPr>
          <w:p w:rsidR="004007D9" w:rsidRPr="00140B42" w:rsidRDefault="004007D9" w:rsidP="004007D9">
            <w:pPr>
              <w:overflowPunct/>
              <w:autoSpaceDE/>
              <w:autoSpaceDN/>
              <w:adjustRightInd/>
              <w:jc w:val="center"/>
              <w:rPr>
                <w:rFonts w:ascii="Times New Roman" w:hAnsi="Times New Roman"/>
                <w:sz w:val="16"/>
                <w:szCs w:val="16"/>
                <w:lang w:val="uk-UA" w:eastAsia="uk-UA"/>
              </w:rPr>
            </w:pPr>
            <w:r w:rsidRPr="00140B42">
              <w:rPr>
                <w:rFonts w:ascii="Times New Roman" w:hAnsi="Times New Roman"/>
                <w:sz w:val="16"/>
                <w:szCs w:val="16"/>
                <w:lang w:val="uk-UA" w:eastAsia="uk-UA"/>
              </w:rPr>
              <w:t>221 000</w:t>
            </w:r>
          </w:p>
        </w:tc>
      </w:tr>
      <w:tr w:rsidR="004007D9" w:rsidRPr="00140B42" w:rsidTr="00CA2BA1">
        <w:trPr>
          <w:trHeight w:val="240"/>
        </w:trPr>
        <w:tc>
          <w:tcPr>
            <w:tcW w:w="496" w:type="dxa"/>
            <w:tcBorders>
              <w:top w:val="nil"/>
              <w:left w:val="single" w:sz="4" w:space="0" w:color="auto"/>
              <w:bottom w:val="single" w:sz="4" w:space="0" w:color="auto"/>
              <w:right w:val="single" w:sz="4" w:space="0" w:color="auto"/>
            </w:tcBorders>
            <w:shd w:val="clear" w:color="000000" w:fill="FFFFFF"/>
            <w:noWrap/>
            <w:vAlign w:val="bottom"/>
            <w:hideMark/>
          </w:tcPr>
          <w:p w:rsidR="004007D9" w:rsidRPr="00140B42" w:rsidRDefault="004007D9" w:rsidP="004007D9">
            <w:pPr>
              <w:overflowPunct/>
              <w:autoSpaceDE/>
              <w:autoSpaceDN/>
              <w:adjustRightInd/>
              <w:jc w:val="center"/>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4.52</w:t>
            </w:r>
          </w:p>
        </w:tc>
        <w:tc>
          <w:tcPr>
            <w:tcW w:w="8681" w:type="dxa"/>
            <w:tcBorders>
              <w:top w:val="nil"/>
              <w:left w:val="nil"/>
              <w:bottom w:val="single" w:sz="4" w:space="0" w:color="auto"/>
              <w:right w:val="single" w:sz="4" w:space="0" w:color="auto"/>
            </w:tcBorders>
            <w:shd w:val="clear" w:color="000000" w:fill="FFFFFF"/>
            <w:vAlign w:val="bottom"/>
            <w:hideMark/>
          </w:tcPr>
          <w:p w:rsidR="004007D9" w:rsidRPr="00140B42" w:rsidRDefault="004007D9" w:rsidP="004007D9">
            <w:pPr>
              <w:overflowPunct/>
              <w:autoSpaceDE/>
              <w:autoSpaceDN/>
              <w:adjustRightInd/>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Капітальний ремонт дороги по вул. Пушкіна ( №4-№7,№15,16-  до заїзду до буд.№66)</w:t>
            </w:r>
          </w:p>
        </w:tc>
        <w:tc>
          <w:tcPr>
            <w:tcW w:w="1991" w:type="dxa"/>
            <w:tcBorders>
              <w:top w:val="nil"/>
              <w:left w:val="nil"/>
              <w:bottom w:val="single" w:sz="4" w:space="0" w:color="auto"/>
              <w:right w:val="single" w:sz="4" w:space="0" w:color="auto"/>
            </w:tcBorders>
            <w:shd w:val="clear" w:color="000000" w:fill="FFFFFF"/>
            <w:vAlign w:val="bottom"/>
            <w:hideMark/>
          </w:tcPr>
          <w:p w:rsidR="004007D9" w:rsidRPr="00140B42" w:rsidRDefault="004007D9" w:rsidP="004007D9">
            <w:pPr>
              <w:overflowPunct/>
              <w:autoSpaceDE/>
              <w:autoSpaceDN/>
              <w:adjustRightInd/>
              <w:jc w:val="center"/>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625 000</w:t>
            </w:r>
          </w:p>
        </w:tc>
      </w:tr>
      <w:tr w:rsidR="004007D9" w:rsidRPr="00140B42" w:rsidTr="00CA2BA1">
        <w:trPr>
          <w:trHeight w:val="510"/>
        </w:trPr>
        <w:tc>
          <w:tcPr>
            <w:tcW w:w="496" w:type="dxa"/>
            <w:tcBorders>
              <w:top w:val="nil"/>
              <w:left w:val="single" w:sz="4" w:space="0" w:color="auto"/>
              <w:bottom w:val="single" w:sz="4" w:space="0" w:color="auto"/>
              <w:right w:val="single" w:sz="4" w:space="0" w:color="auto"/>
            </w:tcBorders>
            <w:shd w:val="clear" w:color="000000" w:fill="FFFFFF"/>
            <w:noWrap/>
            <w:vAlign w:val="bottom"/>
            <w:hideMark/>
          </w:tcPr>
          <w:p w:rsidR="004007D9" w:rsidRPr="00140B42" w:rsidRDefault="004007D9" w:rsidP="004007D9">
            <w:pPr>
              <w:overflowPunct/>
              <w:autoSpaceDE/>
              <w:autoSpaceDN/>
              <w:adjustRightInd/>
              <w:jc w:val="center"/>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lastRenderedPageBreak/>
              <w:t>4.53</w:t>
            </w:r>
          </w:p>
        </w:tc>
        <w:tc>
          <w:tcPr>
            <w:tcW w:w="8681" w:type="dxa"/>
            <w:tcBorders>
              <w:top w:val="nil"/>
              <w:left w:val="nil"/>
              <w:bottom w:val="single" w:sz="4" w:space="0" w:color="auto"/>
              <w:right w:val="single" w:sz="4" w:space="0" w:color="auto"/>
            </w:tcBorders>
            <w:shd w:val="clear" w:color="000000" w:fill="FFFFFF"/>
            <w:vAlign w:val="bottom"/>
            <w:hideMark/>
          </w:tcPr>
          <w:p w:rsidR="004007D9" w:rsidRPr="00140B42" w:rsidRDefault="004007D9" w:rsidP="004007D9">
            <w:pPr>
              <w:overflowPunct/>
              <w:autoSpaceDE/>
              <w:autoSpaceDN/>
              <w:adjustRightInd/>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Капітальний ремонт дороги від буд.№11-А вул.Раскової до буд.№34  вул.Зінченка (через вул.Джамбула)</w:t>
            </w:r>
          </w:p>
        </w:tc>
        <w:tc>
          <w:tcPr>
            <w:tcW w:w="1991" w:type="dxa"/>
            <w:tcBorders>
              <w:top w:val="nil"/>
              <w:left w:val="nil"/>
              <w:bottom w:val="single" w:sz="4" w:space="0" w:color="auto"/>
              <w:right w:val="single" w:sz="4" w:space="0" w:color="auto"/>
            </w:tcBorders>
            <w:shd w:val="clear" w:color="000000" w:fill="FFFFFF"/>
            <w:vAlign w:val="bottom"/>
            <w:hideMark/>
          </w:tcPr>
          <w:p w:rsidR="004007D9" w:rsidRPr="00140B42" w:rsidRDefault="004007D9" w:rsidP="004007D9">
            <w:pPr>
              <w:overflowPunct/>
              <w:autoSpaceDE/>
              <w:autoSpaceDN/>
              <w:adjustRightInd/>
              <w:jc w:val="center"/>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1 094 000</w:t>
            </w:r>
          </w:p>
        </w:tc>
      </w:tr>
      <w:tr w:rsidR="004007D9" w:rsidRPr="00140B42" w:rsidTr="00CA2BA1">
        <w:trPr>
          <w:trHeight w:val="510"/>
        </w:trPr>
        <w:tc>
          <w:tcPr>
            <w:tcW w:w="496" w:type="dxa"/>
            <w:tcBorders>
              <w:top w:val="nil"/>
              <w:left w:val="single" w:sz="4" w:space="0" w:color="auto"/>
              <w:bottom w:val="nil"/>
              <w:right w:val="single" w:sz="4" w:space="0" w:color="auto"/>
            </w:tcBorders>
            <w:shd w:val="clear" w:color="000000" w:fill="FFFFFF"/>
            <w:noWrap/>
            <w:vAlign w:val="bottom"/>
            <w:hideMark/>
          </w:tcPr>
          <w:p w:rsidR="004007D9" w:rsidRPr="00140B42" w:rsidRDefault="004007D9" w:rsidP="004007D9">
            <w:pPr>
              <w:overflowPunct/>
              <w:autoSpaceDE/>
              <w:autoSpaceDN/>
              <w:adjustRightInd/>
              <w:jc w:val="center"/>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4.54</w:t>
            </w:r>
          </w:p>
        </w:tc>
        <w:tc>
          <w:tcPr>
            <w:tcW w:w="8681" w:type="dxa"/>
            <w:tcBorders>
              <w:top w:val="nil"/>
              <w:left w:val="nil"/>
              <w:bottom w:val="nil"/>
              <w:right w:val="nil"/>
            </w:tcBorders>
            <w:shd w:val="clear" w:color="000000" w:fill="FFFFFF"/>
            <w:vAlign w:val="bottom"/>
            <w:hideMark/>
          </w:tcPr>
          <w:p w:rsidR="004007D9" w:rsidRPr="00140B42" w:rsidRDefault="004007D9" w:rsidP="004007D9">
            <w:pPr>
              <w:overflowPunct/>
              <w:autoSpaceDE/>
              <w:autoSpaceDN/>
              <w:adjustRightInd/>
              <w:rPr>
                <w:rFonts w:ascii="Times New Roman" w:hAnsi="Times New Roman"/>
                <w:sz w:val="16"/>
                <w:szCs w:val="16"/>
                <w:lang w:val="uk-UA" w:eastAsia="uk-UA"/>
              </w:rPr>
            </w:pPr>
            <w:r w:rsidRPr="00140B42">
              <w:rPr>
                <w:rFonts w:ascii="Times New Roman" w:hAnsi="Times New Roman"/>
                <w:sz w:val="16"/>
                <w:szCs w:val="16"/>
                <w:lang w:val="uk-UA" w:eastAsia="uk-UA"/>
              </w:rPr>
              <w:t>Капітальний ремонт дороги по вул..  9-го Травня (№9 -№49) , №51-вул.Крупська №20 в м.Обухові Київської області</w:t>
            </w:r>
          </w:p>
        </w:tc>
        <w:tc>
          <w:tcPr>
            <w:tcW w:w="1991" w:type="dxa"/>
            <w:tcBorders>
              <w:top w:val="nil"/>
              <w:left w:val="single" w:sz="4" w:space="0" w:color="auto"/>
              <w:bottom w:val="nil"/>
              <w:right w:val="single" w:sz="4" w:space="0" w:color="auto"/>
            </w:tcBorders>
            <w:shd w:val="clear" w:color="000000" w:fill="FFFFFF"/>
            <w:vAlign w:val="bottom"/>
            <w:hideMark/>
          </w:tcPr>
          <w:p w:rsidR="004007D9" w:rsidRPr="00140B42" w:rsidRDefault="004007D9" w:rsidP="004007D9">
            <w:pPr>
              <w:overflowPunct/>
              <w:autoSpaceDE/>
              <w:autoSpaceDN/>
              <w:adjustRightInd/>
              <w:jc w:val="center"/>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1 143 300</w:t>
            </w:r>
          </w:p>
        </w:tc>
      </w:tr>
      <w:tr w:rsidR="004007D9" w:rsidRPr="00140B42" w:rsidTr="00CA2BA1">
        <w:trPr>
          <w:trHeight w:val="345"/>
        </w:trPr>
        <w:tc>
          <w:tcPr>
            <w:tcW w:w="49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4007D9" w:rsidRPr="00140B42" w:rsidRDefault="004007D9" w:rsidP="004007D9">
            <w:pPr>
              <w:overflowPunct/>
              <w:autoSpaceDE/>
              <w:autoSpaceDN/>
              <w:adjustRightInd/>
              <w:jc w:val="center"/>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4.55</w:t>
            </w:r>
          </w:p>
        </w:tc>
        <w:tc>
          <w:tcPr>
            <w:tcW w:w="8681" w:type="dxa"/>
            <w:tcBorders>
              <w:top w:val="single" w:sz="4" w:space="0" w:color="auto"/>
              <w:left w:val="nil"/>
              <w:bottom w:val="single" w:sz="4" w:space="0" w:color="auto"/>
              <w:right w:val="single" w:sz="4" w:space="0" w:color="auto"/>
            </w:tcBorders>
            <w:shd w:val="clear" w:color="000000" w:fill="FFFFFF"/>
            <w:hideMark/>
          </w:tcPr>
          <w:p w:rsidR="004007D9" w:rsidRPr="00140B42" w:rsidRDefault="004007D9" w:rsidP="004007D9">
            <w:pPr>
              <w:overflowPunct/>
              <w:autoSpaceDE/>
              <w:autoSpaceDN/>
              <w:adjustRightInd/>
              <w:rPr>
                <w:rFonts w:ascii="Times New Roman" w:hAnsi="Times New Roman"/>
                <w:sz w:val="16"/>
                <w:szCs w:val="16"/>
                <w:lang w:val="uk-UA" w:eastAsia="uk-UA"/>
              </w:rPr>
            </w:pPr>
            <w:r w:rsidRPr="00140B42">
              <w:rPr>
                <w:rFonts w:ascii="Times New Roman" w:hAnsi="Times New Roman"/>
                <w:sz w:val="16"/>
                <w:szCs w:val="16"/>
                <w:lang w:val="uk-UA" w:eastAsia="uk-UA"/>
              </w:rPr>
              <w:t>Капітальний ремонт дороги по провулку Травневий №2-№8 в м. Обухові Київської області</w:t>
            </w:r>
          </w:p>
        </w:tc>
        <w:tc>
          <w:tcPr>
            <w:tcW w:w="1991" w:type="dxa"/>
            <w:tcBorders>
              <w:top w:val="single" w:sz="4" w:space="0" w:color="auto"/>
              <w:left w:val="nil"/>
              <w:bottom w:val="single" w:sz="4" w:space="0" w:color="auto"/>
              <w:right w:val="single" w:sz="4" w:space="0" w:color="auto"/>
            </w:tcBorders>
            <w:shd w:val="clear" w:color="000000" w:fill="FFFFFF"/>
            <w:vAlign w:val="bottom"/>
            <w:hideMark/>
          </w:tcPr>
          <w:p w:rsidR="004007D9" w:rsidRPr="00140B42" w:rsidRDefault="004007D9" w:rsidP="004007D9">
            <w:pPr>
              <w:overflowPunct/>
              <w:autoSpaceDE/>
              <w:autoSpaceDN/>
              <w:adjustRightInd/>
              <w:jc w:val="center"/>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174 000</w:t>
            </w:r>
          </w:p>
        </w:tc>
      </w:tr>
      <w:tr w:rsidR="004007D9" w:rsidRPr="00140B42" w:rsidTr="00CA2BA1">
        <w:trPr>
          <w:trHeight w:val="315"/>
        </w:trPr>
        <w:tc>
          <w:tcPr>
            <w:tcW w:w="496" w:type="dxa"/>
            <w:tcBorders>
              <w:top w:val="nil"/>
              <w:left w:val="single" w:sz="4" w:space="0" w:color="auto"/>
              <w:bottom w:val="single" w:sz="4" w:space="0" w:color="auto"/>
              <w:right w:val="single" w:sz="4" w:space="0" w:color="auto"/>
            </w:tcBorders>
            <w:shd w:val="clear" w:color="000000" w:fill="FFFFFF"/>
            <w:noWrap/>
            <w:vAlign w:val="bottom"/>
            <w:hideMark/>
          </w:tcPr>
          <w:p w:rsidR="004007D9" w:rsidRPr="00140B42" w:rsidRDefault="004007D9" w:rsidP="004007D9">
            <w:pPr>
              <w:overflowPunct/>
              <w:autoSpaceDE/>
              <w:autoSpaceDN/>
              <w:adjustRightInd/>
              <w:jc w:val="center"/>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4.56</w:t>
            </w:r>
          </w:p>
        </w:tc>
        <w:tc>
          <w:tcPr>
            <w:tcW w:w="8681" w:type="dxa"/>
            <w:tcBorders>
              <w:top w:val="nil"/>
              <w:left w:val="nil"/>
              <w:bottom w:val="single" w:sz="4" w:space="0" w:color="auto"/>
              <w:right w:val="single" w:sz="4" w:space="0" w:color="auto"/>
            </w:tcBorders>
            <w:shd w:val="clear" w:color="000000" w:fill="FFFFFF"/>
            <w:hideMark/>
          </w:tcPr>
          <w:p w:rsidR="004007D9" w:rsidRPr="00140B42" w:rsidRDefault="004007D9" w:rsidP="004007D9">
            <w:pPr>
              <w:overflowPunct/>
              <w:autoSpaceDE/>
              <w:autoSpaceDN/>
              <w:adjustRightInd/>
              <w:rPr>
                <w:rFonts w:ascii="Times New Roman" w:hAnsi="Times New Roman"/>
                <w:sz w:val="16"/>
                <w:szCs w:val="16"/>
                <w:lang w:val="uk-UA" w:eastAsia="uk-UA"/>
              </w:rPr>
            </w:pPr>
            <w:r w:rsidRPr="00140B42">
              <w:rPr>
                <w:rFonts w:ascii="Times New Roman" w:hAnsi="Times New Roman"/>
                <w:sz w:val="16"/>
                <w:szCs w:val="16"/>
                <w:lang w:val="uk-UA" w:eastAsia="uk-UA"/>
              </w:rPr>
              <w:t>Капітальний ремонт дороги по вул. Яровівська (№13-№74) в м .Обухові Київської області</w:t>
            </w:r>
          </w:p>
        </w:tc>
        <w:tc>
          <w:tcPr>
            <w:tcW w:w="1991" w:type="dxa"/>
            <w:tcBorders>
              <w:top w:val="nil"/>
              <w:left w:val="nil"/>
              <w:bottom w:val="single" w:sz="4" w:space="0" w:color="auto"/>
              <w:right w:val="single" w:sz="4" w:space="0" w:color="auto"/>
            </w:tcBorders>
            <w:shd w:val="clear" w:color="000000" w:fill="FFFFFF"/>
            <w:vAlign w:val="bottom"/>
            <w:hideMark/>
          </w:tcPr>
          <w:p w:rsidR="004007D9" w:rsidRPr="00140B42" w:rsidRDefault="004007D9" w:rsidP="004007D9">
            <w:pPr>
              <w:overflowPunct/>
              <w:autoSpaceDE/>
              <w:autoSpaceDN/>
              <w:adjustRightInd/>
              <w:jc w:val="center"/>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617 200</w:t>
            </w:r>
          </w:p>
        </w:tc>
      </w:tr>
      <w:tr w:rsidR="004007D9" w:rsidRPr="00140B42" w:rsidTr="00CA2BA1">
        <w:trPr>
          <w:trHeight w:val="435"/>
        </w:trPr>
        <w:tc>
          <w:tcPr>
            <w:tcW w:w="496" w:type="dxa"/>
            <w:tcBorders>
              <w:top w:val="nil"/>
              <w:left w:val="single" w:sz="4" w:space="0" w:color="auto"/>
              <w:bottom w:val="single" w:sz="4" w:space="0" w:color="auto"/>
              <w:right w:val="single" w:sz="4" w:space="0" w:color="auto"/>
            </w:tcBorders>
            <w:shd w:val="clear" w:color="000000" w:fill="FFFFFF"/>
            <w:noWrap/>
            <w:vAlign w:val="bottom"/>
            <w:hideMark/>
          </w:tcPr>
          <w:p w:rsidR="004007D9" w:rsidRPr="00140B42" w:rsidRDefault="004007D9" w:rsidP="004007D9">
            <w:pPr>
              <w:overflowPunct/>
              <w:autoSpaceDE/>
              <w:autoSpaceDN/>
              <w:adjustRightInd/>
              <w:jc w:val="center"/>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4.57</w:t>
            </w:r>
          </w:p>
        </w:tc>
        <w:tc>
          <w:tcPr>
            <w:tcW w:w="8681" w:type="dxa"/>
            <w:tcBorders>
              <w:top w:val="nil"/>
              <w:left w:val="nil"/>
              <w:bottom w:val="single" w:sz="4" w:space="0" w:color="auto"/>
              <w:right w:val="single" w:sz="4" w:space="0" w:color="auto"/>
            </w:tcBorders>
            <w:shd w:val="clear" w:color="000000" w:fill="FFFFFF"/>
            <w:hideMark/>
          </w:tcPr>
          <w:p w:rsidR="004007D9" w:rsidRPr="00140B42" w:rsidRDefault="004007D9" w:rsidP="004007D9">
            <w:pPr>
              <w:overflowPunct/>
              <w:autoSpaceDE/>
              <w:autoSpaceDN/>
              <w:adjustRightInd/>
              <w:rPr>
                <w:rFonts w:ascii="Times New Roman" w:hAnsi="Times New Roman"/>
                <w:sz w:val="16"/>
                <w:szCs w:val="16"/>
                <w:lang w:val="uk-UA" w:eastAsia="uk-UA"/>
              </w:rPr>
            </w:pPr>
            <w:r w:rsidRPr="00140B42">
              <w:rPr>
                <w:rFonts w:ascii="Times New Roman" w:hAnsi="Times New Roman"/>
                <w:sz w:val="16"/>
                <w:szCs w:val="16"/>
                <w:lang w:val="uk-UA" w:eastAsia="uk-UA"/>
              </w:rPr>
              <w:t>Капітальний ремонт дороги по вул. П.Мирного (№16 - №51-перехрестя з вул..Будьоного) в м. Обухові Київської області</w:t>
            </w:r>
          </w:p>
        </w:tc>
        <w:tc>
          <w:tcPr>
            <w:tcW w:w="1991" w:type="dxa"/>
            <w:tcBorders>
              <w:top w:val="nil"/>
              <w:left w:val="nil"/>
              <w:bottom w:val="single" w:sz="4" w:space="0" w:color="auto"/>
              <w:right w:val="single" w:sz="4" w:space="0" w:color="auto"/>
            </w:tcBorders>
            <w:shd w:val="clear" w:color="000000" w:fill="FFFFFF"/>
            <w:vAlign w:val="bottom"/>
            <w:hideMark/>
          </w:tcPr>
          <w:p w:rsidR="004007D9" w:rsidRPr="00140B42" w:rsidRDefault="004007D9" w:rsidP="004007D9">
            <w:pPr>
              <w:overflowPunct/>
              <w:autoSpaceDE/>
              <w:autoSpaceDN/>
              <w:adjustRightInd/>
              <w:jc w:val="center"/>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206 500</w:t>
            </w:r>
          </w:p>
        </w:tc>
      </w:tr>
      <w:tr w:rsidR="004007D9" w:rsidRPr="00140B42" w:rsidTr="00CA2BA1">
        <w:trPr>
          <w:trHeight w:val="390"/>
        </w:trPr>
        <w:tc>
          <w:tcPr>
            <w:tcW w:w="496" w:type="dxa"/>
            <w:tcBorders>
              <w:top w:val="nil"/>
              <w:left w:val="single" w:sz="4" w:space="0" w:color="auto"/>
              <w:bottom w:val="single" w:sz="4" w:space="0" w:color="auto"/>
              <w:right w:val="single" w:sz="4" w:space="0" w:color="auto"/>
            </w:tcBorders>
            <w:shd w:val="clear" w:color="000000" w:fill="FFFFFF"/>
            <w:noWrap/>
            <w:vAlign w:val="bottom"/>
            <w:hideMark/>
          </w:tcPr>
          <w:p w:rsidR="004007D9" w:rsidRPr="00140B42" w:rsidRDefault="004007D9" w:rsidP="004007D9">
            <w:pPr>
              <w:overflowPunct/>
              <w:autoSpaceDE/>
              <w:autoSpaceDN/>
              <w:adjustRightInd/>
              <w:jc w:val="center"/>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4.58</w:t>
            </w:r>
          </w:p>
        </w:tc>
        <w:tc>
          <w:tcPr>
            <w:tcW w:w="8681" w:type="dxa"/>
            <w:tcBorders>
              <w:top w:val="nil"/>
              <w:left w:val="nil"/>
              <w:bottom w:val="single" w:sz="4" w:space="0" w:color="auto"/>
              <w:right w:val="single" w:sz="4" w:space="0" w:color="auto"/>
            </w:tcBorders>
            <w:shd w:val="clear" w:color="000000" w:fill="FFFFFF"/>
            <w:hideMark/>
          </w:tcPr>
          <w:p w:rsidR="004007D9" w:rsidRPr="00140B42" w:rsidRDefault="004007D9" w:rsidP="004007D9">
            <w:pPr>
              <w:overflowPunct/>
              <w:autoSpaceDE/>
              <w:autoSpaceDN/>
              <w:adjustRightInd/>
              <w:rPr>
                <w:rFonts w:ascii="Times New Roman" w:hAnsi="Times New Roman"/>
                <w:sz w:val="16"/>
                <w:szCs w:val="16"/>
                <w:lang w:val="uk-UA" w:eastAsia="uk-UA"/>
              </w:rPr>
            </w:pPr>
            <w:r w:rsidRPr="00140B42">
              <w:rPr>
                <w:rFonts w:ascii="Times New Roman" w:hAnsi="Times New Roman"/>
                <w:sz w:val="16"/>
                <w:szCs w:val="16"/>
                <w:lang w:val="uk-UA" w:eastAsia="uk-UA"/>
              </w:rPr>
              <w:t>Капітальний ремонт дороги по провулку Київській (  №30-№38 ) в м. Обухові Київської області</w:t>
            </w:r>
          </w:p>
        </w:tc>
        <w:tc>
          <w:tcPr>
            <w:tcW w:w="1991" w:type="dxa"/>
            <w:tcBorders>
              <w:top w:val="nil"/>
              <w:left w:val="nil"/>
              <w:bottom w:val="single" w:sz="4" w:space="0" w:color="auto"/>
              <w:right w:val="single" w:sz="4" w:space="0" w:color="auto"/>
            </w:tcBorders>
            <w:shd w:val="clear" w:color="000000" w:fill="FFFFFF"/>
            <w:vAlign w:val="bottom"/>
            <w:hideMark/>
          </w:tcPr>
          <w:p w:rsidR="004007D9" w:rsidRPr="00140B42" w:rsidRDefault="004007D9" w:rsidP="004007D9">
            <w:pPr>
              <w:overflowPunct/>
              <w:autoSpaceDE/>
              <w:autoSpaceDN/>
              <w:adjustRightInd/>
              <w:jc w:val="center"/>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170 000</w:t>
            </w:r>
          </w:p>
        </w:tc>
      </w:tr>
      <w:tr w:rsidR="004007D9" w:rsidRPr="00140B42" w:rsidTr="00CA2BA1">
        <w:trPr>
          <w:trHeight w:val="285"/>
        </w:trPr>
        <w:tc>
          <w:tcPr>
            <w:tcW w:w="496" w:type="dxa"/>
            <w:tcBorders>
              <w:top w:val="nil"/>
              <w:left w:val="single" w:sz="4" w:space="0" w:color="auto"/>
              <w:bottom w:val="single" w:sz="4" w:space="0" w:color="auto"/>
              <w:right w:val="single" w:sz="4" w:space="0" w:color="auto"/>
            </w:tcBorders>
            <w:shd w:val="clear" w:color="000000" w:fill="FFFFFF"/>
            <w:noWrap/>
            <w:vAlign w:val="bottom"/>
            <w:hideMark/>
          </w:tcPr>
          <w:p w:rsidR="004007D9" w:rsidRPr="00140B42" w:rsidRDefault="004007D9" w:rsidP="004007D9">
            <w:pPr>
              <w:overflowPunct/>
              <w:autoSpaceDE/>
              <w:autoSpaceDN/>
              <w:adjustRightInd/>
              <w:jc w:val="center"/>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4.59</w:t>
            </w:r>
          </w:p>
        </w:tc>
        <w:tc>
          <w:tcPr>
            <w:tcW w:w="8681" w:type="dxa"/>
            <w:tcBorders>
              <w:top w:val="nil"/>
              <w:left w:val="nil"/>
              <w:bottom w:val="single" w:sz="4" w:space="0" w:color="auto"/>
              <w:right w:val="single" w:sz="4" w:space="0" w:color="auto"/>
            </w:tcBorders>
            <w:shd w:val="clear" w:color="000000" w:fill="FFFFFF"/>
            <w:hideMark/>
          </w:tcPr>
          <w:p w:rsidR="004007D9" w:rsidRPr="00140B42" w:rsidRDefault="004007D9" w:rsidP="004007D9">
            <w:pPr>
              <w:overflowPunct/>
              <w:autoSpaceDE/>
              <w:autoSpaceDN/>
              <w:adjustRightInd/>
              <w:rPr>
                <w:rFonts w:ascii="Times New Roman" w:hAnsi="Times New Roman"/>
                <w:sz w:val="16"/>
                <w:szCs w:val="16"/>
                <w:lang w:val="uk-UA" w:eastAsia="uk-UA"/>
              </w:rPr>
            </w:pPr>
            <w:r w:rsidRPr="00140B42">
              <w:rPr>
                <w:rFonts w:ascii="Times New Roman" w:hAnsi="Times New Roman"/>
                <w:sz w:val="16"/>
                <w:szCs w:val="16"/>
                <w:lang w:val="uk-UA" w:eastAsia="uk-UA"/>
              </w:rPr>
              <w:t>Капітальний ремонт дороги по провулку Пасічний (№13/1-№19) в м. Обухові Київської області</w:t>
            </w:r>
          </w:p>
        </w:tc>
        <w:tc>
          <w:tcPr>
            <w:tcW w:w="1991" w:type="dxa"/>
            <w:tcBorders>
              <w:top w:val="nil"/>
              <w:left w:val="nil"/>
              <w:bottom w:val="single" w:sz="4" w:space="0" w:color="auto"/>
              <w:right w:val="single" w:sz="4" w:space="0" w:color="auto"/>
            </w:tcBorders>
            <w:shd w:val="clear" w:color="000000" w:fill="FFFFFF"/>
            <w:vAlign w:val="bottom"/>
            <w:hideMark/>
          </w:tcPr>
          <w:p w:rsidR="004007D9" w:rsidRPr="00140B42" w:rsidRDefault="004007D9" w:rsidP="004007D9">
            <w:pPr>
              <w:overflowPunct/>
              <w:autoSpaceDE/>
              <w:autoSpaceDN/>
              <w:adjustRightInd/>
              <w:jc w:val="center"/>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184 000</w:t>
            </w:r>
          </w:p>
        </w:tc>
      </w:tr>
      <w:tr w:rsidR="004007D9" w:rsidRPr="00140B42" w:rsidTr="00CA2BA1">
        <w:trPr>
          <w:trHeight w:val="510"/>
        </w:trPr>
        <w:tc>
          <w:tcPr>
            <w:tcW w:w="496" w:type="dxa"/>
            <w:tcBorders>
              <w:top w:val="nil"/>
              <w:left w:val="single" w:sz="4" w:space="0" w:color="auto"/>
              <w:bottom w:val="single" w:sz="4" w:space="0" w:color="auto"/>
              <w:right w:val="single" w:sz="4" w:space="0" w:color="auto"/>
            </w:tcBorders>
            <w:shd w:val="clear" w:color="000000" w:fill="FFFFFF"/>
            <w:noWrap/>
            <w:vAlign w:val="bottom"/>
            <w:hideMark/>
          </w:tcPr>
          <w:p w:rsidR="004007D9" w:rsidRPr="00140B42" w:rsidRDefault="004007D9" w:rsidP="004007D9">
            <w:pPr>
              <w:overflowPunct/>
              <w:autoSpaceDE/>
              <w:autoSpaceDN/>
              <w:adjustRightInd/>
              <w:jc w:val="center"/>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4.60</w:t>
            </w:r>
          </w:p>
        </w:tc>
        <w:tc>
          <w:tcPr>
            <w:tcW w:w="8681" w:type="dxa"/>
            <w:tcBorders>
              <w:top w:val="nil"/>
              <w:left w:val="nil"/>
              <w:bottom w:val="single" w:sz="4" w:space="0" w:color="auto"/>
              <w:right w:val="single" w:sz="4" w:space="0" w:color="auto"/>
            </w:tcBorders>
            <w:shd w:val="clear" w:color="000000" w:fill="FFFFFF"/>
            <w:hideMark/>
          </w:tcPr>
          <w:p w:rsidR="004007D9" w:rsidRPr="00140B42" w:rsidRDefault="004007D9" w:rsidP="004007D9">
            <w:pPr>
              <w:overflowPunct/>
              <w:autoSpaceDE/>
              <w:autoSpaceDN/>
              <w:adjustRightInd/>
              <w:rPr>
                <w:rFonts w:ascii="Times New Roman" w:hAnsi="Times New Roman"/>
                <w:sz w:val="16"/>
                <w:szCs w:val="16"/>
                <w:lang w:val="uk-UA" w:eastAsia="uk-UA"/>
              </w:rPr>
            </w:pPr>
            <w:r w:rsidRPr="00140B42">
              <w:rPr>
                <w:rFonts w:ascii="Times New Roman" w:hAnsi="Times New Roman"/>
                <w:sz w:val="16"/>
                <w:szCs w:val="16"/>
                <w:lang w:val="uk-UA" w:eastAsia="uk-UA"/>
              </w:rPr>
              <w:t>Капітальний ремонт тротуару по вул. Київській(№95-№87, №63-№33, зуп.Парникова-№ 112)   в м. Обухові Київської обл</w:t>
            </w:r>
          </w:p>
        </w:tc>
        <w:tc>
          <w:tcPr>
            <w:tcW w:w="1991" w:type="dxa"/>
            <w:tcBorders>
              <w:top w:val="nil"/>
              <w:left w:val="nil"/>
              <w:bottom w:val="single" w:sz="4" w:space="0" w:color="auto"/>
              <w:right w:val="single" w:sz="4" w:space="0" w:color="auto"/>
            </w:tcBorders>
            <w:shd w:val="clear" w:color="000000" w:fill="FFFFFF"/>
            <w:vAlign w:val="bottom"/>
            <w:hideMark/>
          </w:tcPr>
          <w:p w:rsidR="004007D9" w:rsidRPr="00140B42" w:rsidRDefault="004007D9" w:rsidP="004007D9">
            <w:pPr>
              <w:overflowPunct/>
              <w:autoSpaceDE/>
              <w:autoSpaceDN/>
              <w:adjustRightInd/>
              <w:jc w:val="center"/>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550 000</w:t>
            </w:r>
          </w:p>
        </w:tc>
      </w:tr>
      <w:tr w:rsidR="004007D9" w:rsidRPr="00140B42" w:rsidTr="00CA2BA1">
        <w:trPr>
          <w:trHeight w:val="315"/>
        </w:trPr>
        <w:tc>
          <w:tcPr>
            <w:tcW w:w="496" w:type="dxa"/>
            <w:tcBorders>
              <w:top w:val="nil"/>
              <w:left w:val="single" w:sz="4" w:space="0" w:color="auto"/>
              <w:bottom w:val="single" w:sz="4" w:space="0" w:color="auto"/>
              <w:right w:val="single" w:sz="4" w:space="0" w:color="auto"/>
            </w:tcBorders>
            <w:shd w:val="clear" w:color="000000" w:fill="FFFFFF"/>
            <w:noWrap/>
            <w:vAlign w:val="bottom"/>
            <w:hideMark/>
          </w:tcPr>
          <w:p w:rsidR="004007D9" w:rsidRPr="00140B42" w:rsidRDefault="004007D9" w:rsidP="004007D9">
            <w:pPr>
              <w:overflowPunct/>
              <w:autoSpaceDE/>
              <w:autoSpaceDN/>
              <w:adjustRightInd/>
              <w:jc w:val="center"/>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4.61</w:t>
            </w:r>
          </w:p>
        </w:tc>
        <w:tc>
          <w:tcPr>
            <w:tcW w:w="8681" w:type="dxa"/>
            <w:tcBorders>
              <w:top w:val="nil"/>
              <w:left w:val="nil"/>
              <w:bottom w:val="single" w:sz="4" w:space="0" w:color="auto"/>
              <w:right w:val="single" w:sz="4" w:space="0" w:color="auto"/>
            </w:tcBorders>
            <w:shd w:val="clear" w:color="000000" w:fill="FFFFFF"/>
            <w:hideMark/>
          </w:tcPr>
          <w:p w:rsidR="004007D9" w:rsidRPr="00140B42" w:rsidRDefault="004007D9" w:rsidP="004007D9">
            <w:pPr>
              <w:overflowPunct/>
              <w:autoSpaceDE/>
              <w:autoSpaceDN/>
              <w:adjustRightInd/>
              <w:rPr>
                <w:rFonts w:ascii="Times New Roman" w:hAnsi="Times New Roman"/>
                <w:sz w:val="16"/>
                <w:szCs w:val="16"/>
                <w:lang w:val="uk-UA" w:eastAsia="uk-UA"/>
              </w:rPr>
            </w:pPr>
            <w:r w:rsidRPr="00140B42">
              <w:rPr>
                <w:rFonts w:ascii="Times New Roman" w:hAnsi="Times New Roman"/>
                <w:sz w:val="16"/>
                <w:szCs w:val="16"/>
                <w:lang w:val="uk-UA" w:eastAsia="uk-UA"/>
              </w:rPr>
              <w:t>Капітальний ремонт дороги по вул . Крупська ( №14-№30) в м. Обухові Київської області</w:t>
            </w:r>
          </w:p>
        </w:tc>
        <w:tc>
          <w:tcPr>
            <w:tcW w:w="1991" w:type="dxa"/>
            <w:tcBorders>
              <w:top w:val="nil"/>
              <w:left w:val="nil"/>
              <w:bottom w:val="single" w:sz="4" w:space="0" w:color="auto"/>
              <w:right w:val="single" w:sz="4" w:space="0" w:color="auto"/>
            </w:tcBorders>
            <w:shd w:val="clear" w:color="000000" w:fill="FFFFFF"/>
            <w:vAlign w:val="bottom"/>
            <w:hideMark/>
          </w:tcPr>
          <w:p w:rsidR="004007D9" w:rsidRPr="00140B42" w:rsidRDefault="004007D9" w:rsidP="004007D9">
            <w:pPr>
              <w:overflowPunct/>
              <w:autoSpaceDE/>
              <w:autoSpaceDN/>
              <w:adjustRightInd/>
              <w:jc w:val="center"/>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101 500</w:t>
            </w:r>
          </w:p>
        </w:tc>
      </w:tr>
      <w:tr w:rsidR="004007D9" w:rsidRPr="00140B42" w:rsidTr="00CA2BA1">
        <w:trPr>
          <w:trHeight w:val="315"/>
        </w:trPr>
        <w:tc>
          <w:tcPr>
            <w:tcW w:w="496" w:type="dxa"/>
            <w:tcBorders>
              <w:top w:val="nil"/>
              <w:left w:val="single" w:sz="4" w:space="0" w:color="auto"/>
              <w:bottom w:val="single" w:sz="4" w:space="0" w:color="auto"/>
              <w:right w:val="single" w:sz="4" w:space="0" w:color="auto"/>
            </w:tcBorders>
            <w:shd w:val="clear" w:color="000000" w:fill="FFFFFF"/>
            <w:noWrap/>
            <w:vAlign w:val="bottom"/>
            <w:hideMark/>
          </w:tcPr>
          <w:p w:rsidR="004007D9" w:rsidRPr="00140B42" w:rsidRDefault="004007D9" w:rsidP="004007D9">
            <w:pPr>
              <w:overflowPunct/>
              <w:autoSpaceDE/>
              <w:autoSpaceDN/>
              <w:adjustRightInd/>
              <w:jc w:val="center"/>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4.62</w:t>
            </w:r>
          </w:p>
        </w:tc>
        <w:tc>
          <w:tcPr>
            <w:tcW w:w="8681" w:type="dxa"/>
            <w:tcBorders>
              <w:top w:val="nil"/>
              <w:left w:val="nil"/>
              <w:bottom w:val="single" w:sz="4" w:space="0" w:color="auto"/>
              <w:right w:val="single" w:sz="4" w:space="0" w:color="auto"/>
            </w:tcBorders>
            <w:shd w:val="clear" w:color="000000" w:fill="FFFFFF"/>
            <w:hideMark/>
          </w:tcPr>
          <w:p w:rsidR="004007D9" w:rsidRPr="00140B42" w:rsidRDefault="004007D9" w:rsidP="004007D9">
            <w:pPr>
              <w:overflowPunct/>
              <w:autoSpaceDE/>
              <w:autoSpaceDN/>
              <w:adjustRightInd/>
              <w:rPr>
                <w:rFonts w:ascii="Times New Roman" w:hAnsi="Times New Roman"/>
                <w:sz w:val="16"/>
                <w:szCs w:val="16"/>
                <w:lang w:val="uk-UA" w:eastAsia="uk-UA"/>
              </w:rPr>
            </w:pPr>
            <w:r w:rsidRPr="00140B42">
              <w:rPr>
                <w:rFonts w:ascii="Times New Roman" w:hAnsi="Times New Roman"/>
                <w:sz w:val="16"/>
                <w:szCs w:val="16"/>
                <w:lang w:val="uk-UA" w:eastAsia="uk-UA"/>
              </w:rPr>
              <w:t>Капітальний ремонт тротуару по вул.Малишка в м. Обухові Київської області</w:t>
            </w:r>
          </w:p>
        </w:tc>
        <w:tc>
          <w:tcPr>
            <w:tcW w:w="1991" w:type="dxa"/>
            <w:tcBorders>
              <w:top w:val="nil"/>
              <w:left w:val="nil"/>
              <w:bottom w:val="single" w:sz="4" w:space="0" w:color="auto"/>
              <w:right w:val="single" w:sz="4" w:space="0" w:color="auto"/>
            </w:tcBorders>
            <w:shd w:val="clear" w:color="000000" w:fill="FFFFFF"/>
            <w:vAlign w:val="bottom"/>
            <w:hideMark/>
          </w:tcPr>
          <w:p w:rsidR="004007D9" w:rsidRPr="00140B42" w:rsidRDefault="004007D9" w:rsidP="004007D9">
            <w:pPr>
              <w:overflowPunct/>
              <w:autoSpaceDE/>
              <w:autoSpaceDN/>
              <w:adjustRightInd/>
              <w:jc w:val="center"/>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65 000</w:t>
            </w:r>
          </w:p>
        </w:tc>
      </w:tr>
      <w:tr w:rsidR="004007D9" w:rsidRPr="00140B42" w:rsidTr="00CA2BA1">
        <w:trPr>
          <w:trHeight w:val="510"/>
        </w:trPr>
        <w:tc>
          <w:tcPr>
            <w:tcW w:w="496" w:type="dxa"/>
            <w:tcBorders>
              <w:top w:val="nil"/>
              <w:left w:val="single" w:sz="4" w:space="0" w:color="auto"/>
              <w:bottom w:val="single" w:sz="4" w:space="0" w:color="auto"/>
              <w:right w:val="single" w:sz="4" w:space="0" w:color="auto"/>
            </w:tcBorders>
            <w:shd w:val="clear" w:color="000000" w:fill="FFFFFF"/>
            <w:noWrap/>
            <w:vAlign w:val="bottom"/>
            <w:hideMark/>
          </w:tcPr>
          <w:p w:rsidR="004007D9" w:rsidRPr="00140B42" w:rsidRDefault="004007D9" w:rsidP="004007D9">
            <w:pPr>
              <w:overflowPunct/>
              <w:autoSpaceDE/>
              <w:autoSpaceDN/>
              <w:adjustRightInd/>
              <w:jc w:val="center"/>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4.63</w:t>
            </w:r>
          </w:p>
        </w:tc>
        <w:tc>
          <w:tcPr>
            <w:tcW w:w="8681" w:type="dxa"/>
            <w:tcBorders>
              <w:top w:val="nil"/>
              <w:left w:val="nil"/>
              <w:bottom w:val="single" w:sz="4" w:space="0" w:color="auto"/>
              <w:right w:val="single" w:sz="4" w:space="0" w:color="auto"/>
            </w:tcBorders>
            <w:shd w:val="clear" w:color="000000" w:fill="FFFFFF"/>
            <w:hideMark/>
          </w:tcPr>
          <w:p w:rsidR="004007D9" w:rsidRPr="00140B42" w:rsidRDefault="004007D9" w:rsidP="004007D9">
            <w:pPr>
              <w:overflowPunct/>
              <w:autoSpaceDE/>
              <w:autoSpaceDN/>
              <w:adjustRightInd/>
              <w:rPr>
                <w:rFonts w:ascii="Times New Roman" w:hAnsi="Times New Roman"/>
                <w:sz w:val="16"/>
                <w:szCs w:val="16"/>
                <w:lang w:val="uk-UA" w:eastAsia="uk-UA"/>
              </w:rPr>
            </w:pPr>
            <w:r w:rsidRPr="00140B42">
              <w:rPr>
                <w:rFonts w:ascii="Times New Roman" w:hAnsi="Times New Roman"/>
                <w:sz w:val="16"/>
                <w:szCs w:val="16"/>
                <w:lang w:val="uk-UA" w:eastAsia="uk-UA"/>
              </w:rPr>
              <w:t>Капітальний ремонт дороги та тротуару  вздовж підпірної стіни Молокозаводу ( від вул. Каштанова до вул.Піщана)в м. Обухові Київської області</w:t>
            </w:r>
          </w:p>
        </w:tc>
        <w:tc>
          <w:tcPr>
            <w:tcW w:w="1991" w:type="dxa"/>
            <w:tcBorders>
              <w:top w:val="nil"/>
              <w:left w:val="nil"/>
              <w:bottom w:val="single" w:sz="4" w:space="0" w:color="auto"/>
              <w:right w:val="single" w:sz="4" w:space="0" w:color="auto"/>
            </w:tcBorders>
            <w:shd w:val="clear" w:color="000000" w:fill="FFFFFF"/>
            <w:vAlign w:val="bottom"/>
            <w:hideMark/>
          </w:tcPr>
          <w:p w:rsidR="004007D9" w:rsidRPr="00140B42" w:rsidRDefault="004007D9" w:rsidP="004007D9">
            <w:pPr>
              <w:overflowPunct/>
              <w:autoSpaceDE/>
              <w:autoSpaceDN/>
              <w:adjustRightInd/>
              <w:jc w:val="center"/>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240 000</w:t>
            </w:r>
          </w:p>
        </w:tc>
      </w:tr>
      <w:tr w:rsidR="004007D9" w:rsidRPr="00140B42" w:rsidTr="00CA2BA1">
        <w:trPr>
          <w:trHeight w:val="345"/>
        </w:trPr>
        <w:tc>
          <w:tcPr>
            <w:tcW w:w="496" w:type="dxa"/>
            <w:tcBorders>
              <w:top w:val="nil"/>
              <w:left w:val="single" w:sz="4" w:space="0" w:color="auto"/>
              <w:bottom w:val="single" w:sz="4" w:space="0" w:color="auto"/>
              <w:right w:val="single" w:sz="4" w:space="0" w:color="auto"/>
            </w:tcBorders>
            <w:shd w:val="clear" w:color="000000" w:fill="FFFFFF"/>
            <w:noWrap/>
            <w:vAlign w:val="bottom"/>
            <w:hideMark/>
          </w:tcPr>
          <w:p w:rsidR="004007D9" w:rsidRPr="00140B42" w:rsidRDefault="004007D9" w:rsidP="004007D9">
            <w:pPr>
              <w:overflowPunct/>
              <w:autoSpaceDE/>
              <w:autoSpaceDN/>
              <w:adjustRightInd/>
              <w:jc w:val="center"/>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4.64</w:t>
            </w:r>
          </w:p>
        </w:tc>
        <w:tc>
          <w:tcPr>
            <w:tcW w:w="8681" w:type="dxa"/>
            <w:tcBorders>
              <w:top w:val="nil"/>
              <w:left w:val="nil"/>
              <w:bottom w:val="single" w:sz="4" w:space="0" w:color="auto"/>
              <w:right w:val="single" w:sz="4" w:space="0" w:color="auto"/>
            </w:tcBorders>
            <w:shd w:val="clear" w:color="000000" w:fill="FFFFFF"/>
            <w:vAlign w:val="bottom"/>
            <w:hideMark/>
          </w:tcPr>
          <w:p w:rsidR="004007D9" w:rsidRPr="00140B42" w:rsidRDefault="004007D9" w:rsidP="004007D9">
            <w:pPr>
              <w:overflowPunct/>
              <w:autoSpaceDE/>
              <w:autoSpaceDN/>
              <w:adjustRightInd/>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Капітальний ремонт тротуару по вул.Каштанова ( від вул.миру до мкрн.Лукавиця)</w:t>
            </w:r>
          </w:p>
        </w:tc>
        <w:tc>
          <w:tcPr>
            <w:tcW w:w="1991" w:type="dxa"/>
            <w:tcBorders>
              <w:top w:val="nil"/>
              <w:left w:val="nil"/>
              <w:bottom w:val="single" w:sz="4" w:space="0" w:color="auto"/>
              <w:right w:val="single" w:sz="4" w:space="0" w:color="auto"/>
            </w:tcBorders>
            <w:shd w:val="clear" w:color="000000" w:fill="FFFFFF"/>
            <w:vAlign w:val="bottom"/>
            <w:hideMark/>
          </w:tcPr>
          <w:p w:rsidR="004007D9" w:rsidRPr="00140B42" w:rsidRDefault="004007D9" w:rsidP="004007D9">
            <w:pPr>
              <w:overflowPunct/>
              <w:autoSpaceDE/>
              <w:autoSpaceDN/>
              <w:adjustRightInd/>
              <w:jc w:val="center"/>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1 164 000</w:t>
            </w:r>
          </w:p>
        </w:tc>
      </w:tr>
      <w:tr w:rsidR="004007D9" w:rsidRPr="00140B42" w:rsidTr="00CA2BA1">
        <w:trPr>
          <w:trHeight w:val="345"/>
        </w:trPr>
        <w:tc>
          <w:tcPr>
            <w:tcW w:w="496" w:type="dxa"/>
            <w:tcBorders>
              <w:top w:val="nil"/>
              <w:left w:val="single" w:sz="4" w:space="0" w:color="auto"/>
              <w:bottom w:val="single" w:sz="4" w:space="0" w:color="auto"/>
              <w:right w:val="single" w:sz="4" w:space="0" w:color="auto"/>
            </w:tcBorders>
            <w:shd w:val="clear" w:color="000000" w:fill="FFFFFF"/>
            <w:noWrap/>
            <w:vAlign w:val="bottom"/>
            <w:hideMark/>
          </w:tcPr>
          <w:p w:rsidR="004007D9" w:rsidRPr="00140B42" w:rsidRDefault="004007D9" w:rsidP="004007D9">
            <w:pPr>
              <w:overflowPunct/>
              <w:autoSpaceDE/>
              <w:autoSpaceDN/>
              <w:adjustRightInd/>
              <w:jc w:val="center"/>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4.65</w:t>
            </w:r>
          </w:p>
        </w:tc>
        <w:tc>
          <w:tcPr>
            <w:tcW w:w="8681" w:type="dxa"/>
            <w:tcBorders>
              <w:top w:val="nil"/>
              <w:left w:val="nil"/>
              <w:bottom w:val="single" w:sz="4" w:space="0" w:color="auto"/>
              <w:right w:val="single" w:sz="4" w:space="0" w:color="auto"/>
            </w:tcBorders>
            <w:shd w:val="clear" w:color="000000" w:fill="FFFFFF"/>
            <w:vAlign w:val="bottom"/>
            <w:hideMark/>
          </w:tcPr>
          <w:p w:rsidR="004007D9" w:rsidRPr="00140B42" w:rsidRDefault="004007D9" w:rsidP="004007D9">
            <w:pPr>
              <w:overflowPunct/>
              <w:autoSpaceDE/>
              <w:autoSpaceDN/>
              <w:adjustRightInd/>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Капітальний ремонт дороги на мкрн. Дзюбівка</w:t>
            </w:r>
          </w:p>
        </w:tc>
        <w:tc>
          <w:tcPr>
            <w:tcW w:w="1991" w:type="dxa"/>
            <w:tcBorders>
              <w:top w:val="nil"/>
              <w:left w:val="nil"/>
              <w:bottom w:val="single" w:sz="4" w:space="0" w:color="auto"/>
              <w:right w:val="single" w:sz="4" w:space="0" w:color="auto"/>
            </w:tcBorders>
            <w:shd w:val="clear" w:color="000000" w:fill="FFFFFF"/>
            <w:vAlign w:val="bottom"/>
            <w:hideMark/>
          </w:tcPr>
          <w:p w:rsidR="004007D9" w:rsidRPr="00140B42" w:rsidRDefault="004007D9" w:rsidP="004007D9">
            <w:pPr>
              <w:overflowPunct/>
              <w:autoSpaceDE/>
              <w:autoSpaceDN/>
              <w:adjustRightInd/>
              <w:jc w:val="center"/>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1 125 000</w:t>
            </w:r>
          </w:p>
        </w:tc>
      </w:tr>
      <w:tr w:rsidR="004007D9" w:rsidRPr="00140B42" w:rsidTr="00CA2BA1">
        <w:trPr>
          <w:trHeight w:val="480"/>
        </w:trPr>
        <w:tc>
          <w:tcPr>
            <w:tcW w:w="496" w:type="dxa"/>
            <w:tcBorders>
              <w:top w:val="nil"/>
              <w:left w:val="single" w:sz="4" w:space="0" w:color="auto"/>
              <w:bottom w:val="single" w:sz="4" w:space="0" w:color="auto"/>
              <w:right w:val="single" w:sz="4" w:space="0" w:color="auto"/>
            </w:tcBorders>
            <w:shd w:val="clear" w:color="000000" w:fill="FFFFFF"/>
            <w:noWrap/>
            <w:vAlign w:val="bottom"/>
            <w:hideMark/>
          </w:tcPr>
          <w:p w:rsidR="004007D9" w:rsidRPr="00140B42" w:rsidRDefault="004007D9" w:rsidP="004007D9">
            <w:pPr>
              <w:overflowPunct/>
              <w:autoSpaceDE/>
              <w:autoSpaceDN/>
              <w:adjustRightInd/>
              <w:jc w:val="center"/>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4.66</w:t>
            </w:r>
          </w:p>
        </w:tc>
        <w:tc>
          <w:tcPr>
            <w:tcW w:w="8681" w:type="dxa"/>
            <w:tcBorders>
              <w:top w:val="nil"/>
              <w:left w:val="nil"/>
              <w:bottom w:val="single" w:sz="4" w:space="0" w:color="auto"/>
              <w:right w:val="single" w:sz="4" w:space="0" w:color="auto"/>
            </w:tcBorders>
            <w:shd w:val="clear" w:color="000000" w:fill="FFFFFF"/>
            <w:vAlign w:val="bottom"/>
            <w:hideMark/>
          </w:tcPr>
          <w:p w:rsidR="004007D9" w:rsidRPr="00140B42" w:rsidRDefault="004007D9" w:rsidP="004007D9">
            <w:pPr>
              <w:overflowPunct/>
              <w:autoSpaceDE/>
              <w:autoSpaceDN/>
              <w:adjustRightInd/>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Капітальний ремонт дороги по вул..Робоча ( №101-№103, заїзд до №13А, №48-№50-№54, №84-№101-№113, №55-№57)</w:t>
            </w:r>
          </w:p>
        </w:tc>
        <w:tc>
          <w:tcPr>
            <w:tcW w:w="1991" w:type="dxa"/>
            <w:tcBorders>
              <w:top w:val="nil"/>
              <w:left w:val="nil"/>
              <w:bottom w:val="single" w:sz="4" w:space="0" w:color="auto"/>
              <w:right w:val="single" w:sz="4" w:space="0" w:color="auto"/>
            </w:tcBorders>
            <w:shd w:val="clear" w:color="000000" w:fill="FFFFFF"/>
            <w:vAlign w:val="bottom"/>
            <w:hideMark/>
          </w:tcPr>
          <w:p w:rsidR="004007D9" w:rsidRPr="00140B42" w:rsidRDefault="004007D9" w:rsidP="004007D9">
            <w:pPr>
              <w:overflowPunct/>
              <w:autoSpaceDE/>
              <w:autoSpaceDN/>
              <w:adjustRightInd/>
              <w:jc w:val="center"/>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365 000</w:t>
            </w:r>
          </w:p>
        </w:tc>
      </w:tr>
      <w:tr w:rsidR="004007D9" w:rsidRPr="00140B42" w:rsidTr="00CA2BA1">
        <w:trPr>
          <w:trHeight w:val="270"/>
        </w:trPr>
        <w:tc>
          <w:tcPr>
            <w:tcW w:w="496" w:type="dxa"/>
            <w:tcBorders>
              <w:top w:val="nil"/>
              <w:left w:val="single" w:sz="4" w:space="0" w:color="auto"/>
              <w:bottom w:val="single" w:sz="4" w:space="0" w:color="auto"/>
              <w:right w:val="single" w:sz="4" w:space="0" w:color="auto"/>
            </w:tcBorders>
            <w:shd w:val="clear" w:color="000000" w:fill="FFFFFF"/>
            <w:noWrap/>
            <w:vAlign w:val="bottom"/>
            <w:hideMark/>
          </w:tcPr>
          <w:p w:rsidR="004007D9" w:rsidRPr="00140B42" w:rsidRDefault="004007D9" w:rsidP="004007D9">
            <w:pPr>
              <w:overflowPunct/>
              <w:autoSpaceDE/>
              <w:autoSpaceDN/>
              <w:adjustRightInd/>
              <w:jc w:val="center"/>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4.67</w:t>
            </w:r>
          </w:p>
        </w:tc>
        <w:tc>
          <w:tcPr>
            <w:tcW w:w="8681" w:type="dxa"/>
            <w:tcBorders>
              <w:top w:val="nil"/>
              <w:left w:val="nil"/>
              <w:bottom w:val="single" w:sz="4" w:space="0" w:color="auto"/>
              <w:right w:val="single" w:sz="4" w:space="0" w:color="auto"/>
            </w:tcBorders>
            <w:shd w:val="clear" w:color="000000" w:fill="FFFFFF"/>
            <w:noWrap/>
            <w:vAlign w:val="bottom"/>
            <w:hideMark/>
          </w:tcPr>
          <w:p w:rsidR="004007D9" w:rsidRPr="00140B42" w:rsidRDefault="004007D9" w:rsidP="004007D9">
            <w:pPr>
              <w:overflowPunct/>
              <w:autoSpaceDE/>
              <w:autoSpaceDN/>
              <w:adjustRightInd/>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Капітальний ремонт дороги по вул. Криничній (№24-№42)</w:t>
            </w:r>
          </w:p>
        </w:tc>
        <w:tc>
          <w:tcPr>
            <w:tcW w:w="1991" w:type="dxa"/>
            <w:tcBorders>
              <w:top w:val="nil"/>
              <w:left w:val="nil"/>
              <w:bottom w:val="single" w:sz="4" w:space="0" w:color="auto"/>
              <w:right w:val="single" w:sz="4" w:space="0" w:color="auto"/>
            </w:tcBorders>
            <w:shd w:val="clear" w:color="000000" w:fill="FFFFFF"/>
            <w:vAlign w:val="bottom"/>
            <w:hideMark/>
          </w:tcPr>
          <w:p w:rsidR="004007D9" w:rsidRPr="00140B42" w:rsidRDefault="004007D9" w:rsidP="004007D9">
            <w:pPr>
              <w:overflowPunct/>
              <w:autoSpaceDE/>
              <w:autoSpaceDN/>
              <w:adjustRightInd/>
              <w:jc w:val="center"/>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280 000</w:t>
            </w:r>
          </w:p>
        </w:tc>
      </w:tr>
      <w:tr w:rsidR="004007D9" w:rsidRPr="00140B42" w:rsidTr="00CA2BA1">
        <w:trPr>
          <w:trHeight w:val="270"/>
        </w:trPr>
        <w:tc>
          <w:tcPr>
            <w:tcW w:w="496" w:type="dxa"/>
            <w:tcBorders>
              <w:top w:val="nil"/>
              <w:left w:val="single" w:sz="4" w:space="0" w:color="auto"/>
              <w:bottom w:val="single" w:sz="4" w:space="0" w:color="auto"/>
              <w:right w:val="single" w:sz="4" w:space="0" w:color="auto"/>
            </w:tcBorders>
            <w:shd w:val="clear" w:color="000000" w:fill="FFFFFF"/>
            <w:noWrap/>
            <w:vAlign w:val="bottom"/>
            <w:hideMark/>
          </w:tcPr>
          <w:p w:rsidR="004007D9" w:rsidRPr="00140B42" w:rsidRDefault="004007D9" w:rsidP="004007D9">
            <w:pPr>
              <w:overflowPunct/>
              <w:autoSpaceDE/>
              <w:autoSpaceDN/>
              <w:adjustRightInd/>
              <w:jc w:val="center"/>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4.68</w:t>
            </w:r>
          </w:p>
        </w:tc>
        <w:tc>
          <w:tcPr>
            <w:tcW w:w="8681" w:type="dxa"/>
            <w:tcBorders>
              <w:top w:val="nil"/>
              <w:left w:val="nil"/>
              <w:bottom w:val="single" w:sz="4" w:space="0" w:color="auto"/>
              <w:right w:val="single" w:sz="4" w:space="0" w:color="auto"/>
            </w:tcBorders>
            <w:shd w:val="clear" w:color="000000" w:fill="FFFFFF"/>
            <w:noWrap/>
            <w:vAlign w:val="bottom"/>
            <w:hideMark/>
          </w:tcPr>
          <w:p w:rsidR="004007D9" w:rsidRPr="00140B42" w:rsidRDefault="004007D9" w:rsidP="004007D9">
            <w:pPr>
              <w:overflowPunct/>
              <w:autoSpaceDE/>
              <w:autoSpaceDN/>
              <w:adjustRightInd/>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Капітальний ремонт дороги по вул. Піщана (№21-№31)</w:t>
            </w:r>
          </w:p>
        </w:tc>
        <w:tc>
          <w:tcPr>
            <w:tcW w:w="1991" w:type="dxa"/>
            <w:tcBorders>
              <w:top w:val="nil"/>
              <w:left w:val="nil"/>
              <w:bottom w:val="single" w:sz="4" w:space="0" w:color="auto"/>
              <w:right w:val="single" w:sz="4" w:space="0" w:color="auto"/>
            </w:tcBorders>
            <w:shd w:val="clear" w:color="000000" w:fill="FFFFFF"/>
            <w:vAlign w:val="bottom"/>
            <w:hideMark/>
          </w:tcPr>
          <w:p w:rsidR="004007D9" w:rsidRPr="00140B42" w:rsidRDefault="004007D9" w:rsidP="004007D9">
            <w:pPr>
              <w:overflowPunct/>
              <w:autoSpaceDE/>
              <w:autoSpaceDN/>
              <w:adjustRightInd/>
              <w:jc w:val="center"/>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165 000</w:t>
            </w:r>
          </w:p>
        </w:tc>
      </w:tr>
      <w:tr w:rsidR="004007D9" w:rsidRPr="00140B42" w:rsidTr="00CA2BA1">
        <w:trPr>
          <w:trHeight w:val="240"/>
        </w:trPr>
        <w:tc>
          <w:tcPr>
            <w:tcW w:w="496" w:type="dxa"/>
            <w:tcBorders>
              <w:top w:val="nil"/>
              <w:left w:val="single" w:sz="4" w:space="0" w:color="auto"/>
              <w:bottom w:val="nil"/>
              <w:right w:val="single" w:sz="4" w:space="0" w:color="auto"/>
            </w:tcBorders>
            <w:shd w:val="clear" w:color="000000" w:fill="FFFFFF"/>
            <w:noWrap/>
            <w:vAlign w:val="bottom"/>
            <w:hideMark/>
          </w:tcPr>
          <w:p w:rsidR="004007D9" w:rsidRPr="00140B42" w:rsidRDefault="004007D9" w:rsidP="004007D9">
            <w:pPr>
              <w:overflowPunct/>
              <w:autoSpaceDE/>
              <w:autoSpaceDN/>
              <w:adjustRightInd/>
              <w:jc w:val="center"/>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4.69</w:t>
            </w:r>
          </w:p>
        </w:tc>
        <w:tc>
          <w:tcPr>
            <w:tcW w:w="8681" w:type="dxa"/>
            <w:tcBorders>
              <w:top w:val="nil"/>
              <w:left w:val="nil"/>
              <w:bottom w:val="nil"/>
              <w:right w:val="single" w:sz="4" w:space="0" w:color="auto"/>
            </w:tcBorders>
            <w:shd w:val="clear" w:color="000000" w:fill="FFFFFF"/>
            <w:vAlign w:val="bottom"/>
            <w:hideMark/>
          </w:tcPr>
          <w:p w:rsidR="004007D9" w:rsidRPr="00140B42" w:rsidRDefault="004007D9" w:rsidP="004007D9">
            <w:pPr>
              <w:overflowPunct/>
              <w:autoSpaceDE/>
              <w:autoSpaceDN/>
              <w:adjustRightInd/>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 xml:space="preserve">Капітальний ремонт дороги по вул. Лугова </w:t>
            </w:r>
          </w:p>
        </w:tc>
        <w:tc>
          <w:tcPr>
            <w:tcW w:w="1991" w:type="dxa"/>
            <w:tcBorders>
              <w:top w:val="nil"/>
              <w:left w:val="nil"/>
              <w:bottom w:val="nil"/>
              <w:right w:val="single" w:sz="4" w:space="0" w:color="auto"/>
            </w:tcBorders>
            <w:shd w:val="clear" w:color="000000" w:fill="FFFFFF"/>
            <w:vAlign w:val="bottom"/>
            <w:hideMark/>
          </w:tcPr>
          <w:p w:rsidR="004007D9" w:rsidRPr="00140B42" w:rsidRDefault="004007D9" w:rsidP="004007D9">
            <w:pPr>
              <w:overflowPunct/>
              <w:autoSpaceDE/>
              <w:autoSpaceDN/>
              <w:adjustRightInd/>
              <w:jc w:val="center"/>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435 000</w:t>
            </w:r>
          </w:p>
        </w:tc>
      </w:tr>
      <w:tr w:rsidR="004007D9" w:rsidRPr="00140B42" w:rsidTr="00CA2BA1">
        <w:trPr>
          <w:trHeight w:val="240"/>
        </w:trPr>
        <w:tc>
          <w:tcPr>
            <w:tcW w:w="49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4007D9" w:rsidRPr="00140B42" w:rsidRDefault="004007D9" w:rsidP="004007D9">
            <w:pPr>
              <w:overflowPunct/>
              <w:autoSpaceDE/>
              <w:autoSpaceDN/>
              <w:adjustRightInd/>
              <w:jc w:val="center"/>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4.70</w:t>
            </w:r>
          </w:p>
        </w:tc>
        <w:tc>
          <w:tcPr>
            <w:tcW w:w="8681" w:type="dxa"/>
            <w:tcBorders>
              <w:top w:val="single" w:sz="4" w:space="0" w:color="auto"/>
              <w:left w:val="nil"/>
              <w:bottom w:val="single" w:sz="4" w:space="0" w:color="auto"/>
              <w:right w:val="single" w:sz="4" w:space="0" w:color="auto"/>
            </w:tcBorders>
            <w:shd w:val="clear" w:color="000000" w:fill="FFFFFF"/>
            <w:vAlign w:val="bottom"/>
            <w:hideMark/>
          </w:tcPr>
          <w:p w:rsidR="004007D9" w:rsidRPr="00140B42" w:rsidRDefault="004007D9" w:rsidP="004007D9">
            <w:pPr>
              <w:overflowPunct/>
              <w:autoSpaceDE/>
              <w:autoSpaceDN/>
              <w:adjustRightInd/>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Капітальний ремонт тротуару в р-ні буд.№17 Б,В по вул.Миру</w:t>
            </w:r>
          </w:p>
        </w:tc>
        <w:tc>
          <w:tcPr>
            <w:tcW w:w="1991" w:type="dxa"/>
            <w:tcBorders>
              <w:top w:val="single" w:sz="4" w:space="0" w:color="auto"/>
              <w:left w:val="nil"/>
              <w:bottom w:val="single" w:sz="4" w:space="0" w:color="auto"/>
              <w:right w:val="single" w:sz="4" w:space="0" w:color="auto"/>
            </w:tcBorders>
            <w:shd w:val="clear" w:color="000000" w:fill="FFFFFF"/>
            <w:vAlign w:val="bottom"/>
            <w:hideMark/>
          </w:tcPr>
          <w:p w:rsidR="004007D9" w:rsidRPr="00140B42" w:rsidRDefault="004007D9" w:rsidP="004007D9">
            <w:pPr>
              <w:overflowPunct/>
              <w:autoSpaceDE/>
              <w:autoSpaceDN/>
              <w:adjustRightInd/>
              <w:jc w:val="center"/>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300 000</w:t>
            </w:r>
          </w:p>
        </w:tc>
      </w:tr>
      <w:tr w:rsidR="004007D9" w:rsidRPr="00140B42" w:rsidTr="00CA2BA1">
        <w:trPr>
          <w:trHeight w:val="240"/>
        </w:trPr>
        <w:tc>
          <w:tcPr>
            <w:tcW w:w="496" w:type="dxa"/>
            <w:tcBorders>
              <w:top w:val="nil"/>
              <w:left w:val="single" w:sz="4" w:space="0" w:color="auto"/>
              <w:bottom w:val="single" w:sz="4" w:space="0" w:color="auto"/>
              <w:right w:val="single" w:sz="4" w:space="0" w:color="auto"/>
            </w:tcBorders>
            <w:shd w:val="clear" w:color="000000" w:fill="FFFFFF"/>
            <w:noWrap/>
            <w:vAlign w:val="bottom"/>
            <w:hideMark/>
          </w:tcPr>
          <w:p w:rsidR="004007D9" w:rsidRPr="00140B42" w:rsidRDefault="004007D9" w:rsidP="004007D9">
            <w:pPr>
              <w:overflowPunct/>
              <w:autoSpaceDE/>
              <w:autoSpaceDN/>
              <w:adjustRightInd/>
              <w:jc w:val="center"/>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4.71</w:t>
            </w:r>
          </w:p>
        </w:tc>
        <w:tc>
          <w:tcPr>
            <w:tcW w:w="8681" w:type="dxa"/>
            <w:tcBorders>
              <w:top w:val="nil"/>
              <w:left w:val="nil"/>
              <w:bottom w:val="single" w:sz="4" w:space="0" w:color="auto"/>
              <w:right w:val="single" w:sz="4" w:space="0" w:color="auto"/>
            </w:tcBorders>
            <w:shd w:val="clear" w:color="000000" w:fill="FFFFFF"/>
            <w:vAlign w:val="bottom"/>
            <w:hideMark/>
          </w:tcPr>
          <w:p w:rsidR="004007D9" w:rsidRPr="00140B42" w:rsidRDefault="004007D9" w:rsidP="004007D9">
            <w:pPr>
              <w:overflowPunct/>
              <w:autoSpaceDE/>
              <w:autoSpaceDN/>
              <w:adjustRightInd/>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Капітальний ремонт дороги по вул.Зарічна ( від буд.№6 до перехрестя з вул.Київська)</w:t>
            </w:r>
          </w:p>
        </w:tc>
        <w:tc>
          <w:tcPr>
            <w:tcW w:w="1991" w:type="dxa"/>
            <w:tcBorders>
              <w:top w:val="nil"/>
              <w:left w:val="nil"/>
              <w:bottom w:val="single" w:sz="4" w:space="0" w:color="auto"/>
              <w:right w:val="single" w:sz="4" w:space="0" w:color="auto"/>
            </w:tcBorders>
            <w:shd w:val="clear" w:color="000000" w:fill="FFFFFF"/>
            <w:vAlign w:val="bottom"/>
            <w:hideMark/>
          </w:tcPr>
          <w:p w:rsidR="004007D9" w:rsidRPr="00140B42" w:rsidRDefault="004007D9" w:rsidP="004007D9">
            <w:pPr>
              <w:overflowPunct/>
              <w:autoSpaceDE/>
              <w:autoSpaceDN/>
              <w:adjustRightInd/>
              <w:jc w:val="center"/>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65 000</w:t>
            </w:r>
          </w:p>
        </w:tc>
      </w:tr>
      <w:tr w:rsidR="004007D9" w:rsidRPr="00140B42" w:rsidTr="00CA2BA1">
        <w:trPr>
          <w:trHeight w:val="240"/>
        </w:trPr>
        <w:tc>
          <w:tcPr>
            <w:tcW w:w="496" w:type="dxa"/>
            <w:tcBorders>
              <w:top w:val="nil"/>
              <w:left w:val="single" w:sz="4" w:space="0" w:color="auto"/>
              <w:bottom w:val="single" w:sz="4" w:space="0" w:color="auto"/>
              <w:right w:val="single" w:sz="4" w:space="0" w:color="auto"/>
            </w:tcBorders>
            <w:shd w:val="clear" w:color="000000" w:fill="FFFFFF"/>
            <w:noWrap/>
            <w:vAlign w:val="bottom"/>
            <w:hideMark/>
          </w:tcPr>
          <w:p w:rsidR="004007D9" w:rsidRPr="00140B42" w:rsidRDefault="004007D9" w:rsidP="004007D9">
            <w:pPr>
              <w:overflowPunct/>
              <w:autoSpaceDE/>
              <w:autoSpaceDN/>
              <w:adjustRightInd/>
              <w:jc w:val="center"/>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4.72</w:t>
            </w:r>
          </w:p>
        </w:tc>
        <w:tc>
          <w:tcPr>
            <w:tcW w:w="8681" w:type="dxa"/>
            <w:tcBorders>
              <w:top w:val="nil"/>
              <w:left w:val="nil"/>
              <w:bottom w:val="single" w:sz="4" w:space="0" w:color="auto"/>
              <w:right w:val="single" w:sz="4" w:space="0" w:color="auto"/>
            </w:tcBorders>
            <w:shd w:val="clear" w:color="000000" w:fill="FFFFFF"/>
            <w:vAlign w:val="bottom"/>
            <w:hideMark/>
          </w:tcPr>
          <w:p w:rsidR="004007D9" w:rsidRPr="00140B42" w:rsidRDefault="004007D9" w:rsidP="004007D9">
            <w:pPr>
              <w:overflowPunct/>
              <w:autoSpaceDE/>
              <w:autoSpaceDN/>
              <w:adjustRightInd/>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Капітальний ремонт дороги по вул.Терешкової (  буд.№2 -буд.№6 )</w:t>
            </w:r>
          </w:p>
        </w:tc>
        <w:tc>
          <w:tcPr>
            <w:tcW w:w="1991" w:type="dxa"/>
            <w:tcBorders>
              <w:top w:val="nil"/>
              <w:left w:val="nil"/>
              <w:bottom w:val="single" w:sz="4" w:space="0" w:color="auto"/>
              <w:right w:val="single" w:sz="4" w:space="0" w:color="auto"/>
            </w:tcBorders>
            <w:shd w:val="clear" w:color="000000" w:fill="FFFFFF"/>
            <w:vAlign w:val="bottom"/>
            <w:hideMark/>
          </w:tcPr>
          <w:p w:rsidR="004007D9" w:rsidRPr="00140B42" w:rsidRDefault="004007D9" w:rsidP="004007D9">
            <w:pPr>
              <w:overflowPunct/>
              <w:autoSpaceDE/>
              <w:autoSpaceDN/>
              <w:adjustRightInd/>
              <w:jc w:val="center"/>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47 000</w:t>
            </w:r>
          </w:p>
        </w:tc>
      </w:tr>
      <w:tr w:rsidR="004007D9" w:rsidRPr="00140B42" w:rsidTr="00CA2BA1">
        <w:trPr>
          <w:trHeight w:val="240"/>
        </w:trPr>
        <w:tc>
          <w:tcPr>
            <w:tcW w:w="496" w:type="dxa"/>
            <w:tcBorders>
              <w:top w:val="nil"/>
              <w:left w:val="single" w:sz="4" w:space="0" w:color="auto"/>
              <w:bottom w:val="single" w:sz="4" w:space="0" w:color="auto"/>
              <w:right w:val="single" w:sz="4" w:space="0" w:color="auto"/>
            </w:tcBorders>
            <w:shd w:val="clear" w:color="000000" w:fill="FFFFFF"/>
            <w:noWrap/>
            <w:vAlign w:val="bottom"/>
            <w:hideMark/>
          </w:tcPr>
          <w:p w:rsidR="004007D9" w:rsidRPr="00140B42" w:rsidRDefault="004007D9" w:rsidP="004007D9">
            <w:pPr>
              <w:overflowPunct/>
              <w:autoSpaceDE/>
              <w:autoSpaceDN/>
              <w:adjustRightInd/>
              <w:jc w:val="center"/>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4.73</w:t>
            </w:r>
          </w:p>
        </w:tc>
        <w:tc>
          <w:tcPr>
            <w:tcW w:w="8681" w:type="dxa"/>
            <w:tcBorders>
              <w:top w:val="nil"/>
              <w:left w:val="nil"/>
              <w:bottom w:val="single" w:sz="4" w:space="0" w:color="auto"/>
              <w:right w:val="single" w:sz="4" w:space="0" w:color="auto"/>
            </w:tcBorders>
            <w:shd w:val="clear" w:color="000000" w:fill="FFFFFF"/>
            <w:vAlign w:val="bottom"/>
            <w:hideMark/>
          </w:tcPr>
          <w:p w:rsidR="004007D9" w:rsidRPr="00140B42" w:rsidRDefault="004007D9" w:rsidP="004007D9">
            <w:pPr>
              <w:overflowPunct/>
              <w:autoSpaceDE/>
              <w:autoSpaceDN/>
              <w:adjustRightInd/>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Капітальний ремонт дороги по вул.Профінтерна (  буд.№28 -буд.№24 )</w:t>
            </w:r>
          </w:p>
        </w:tc>
        <w:tc>
          <w:tcPr>
            <w:tcW w:w="1991" w:type="dxa"/>
            <w:tcBorders>
              <w:top w:val="nil"/>
              <w:left w:val="nil"/>
              <w:bottom w:val="single" w:sz="4" w:space="0" w:color="auto"/>
              <w:right w:val="single" w:sz="4" w:space="0" w:color="auto"/>
            </w:tcBorders>
            <w:shd w:val="clear" w:color="000000" w:fill="FFFFFF"/>
            <w:vAlign w:val="bottom"/>
            <w:hideMark/>
          </w:tcPr>
          <w:p w:rsidR="004007D9" w:rsidRPr="00140B42" w:rsidRDefault="004007D9" w:rsidP="004007D9">
            <w:pPr>
              <w:overflowPunct/>
              <w:autoSpaceDE/>
              <w:autoSpaceDN/>
              <w:adjustRightInd/>
              <w:jc w:val="center"/>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30 500</w:t>
            </w:r>
          </w:p>
        </w:tc>
      </w:tr>
      <w:tr w:rsidR="004007D9" w:rsidRPr="00140B42" w:rsidTr="00CA2BA1">
        <w:trPr>
          <w:trHeight w:val="240"/>
        </w:trPr>
        <w:tc>
          <w:tcPr>
            <w:tcW w:w="496" w:type="dxa"/>
            <w:tcBorders>
              <w:top w:val="nil"/>
              <w:left w:val="single" w:sz="4" w:space="0" w:color="auto"/>
              <w:bottom w:val="single" w:sz="4" w:space="0" w:color="auto"/>
              <w:right w:val="single" w:sz="4" w:space="0" w:color="auto"/>
            </w:tcBorders>
            <w:shd w:val="clear" w:color="000000" w:fill="FFFFFF"/>
            <w:noWrap/>
            <w:vAlign w:val="bottom"/>
            <w:hideMark/>
          </w:tcPr>
          <w:p w:rsidR="004007D9" w:rsidRPr="00140B42" w:rsidRDefault="004007D9" w:rsidP="004007D9">
            <w:pPr>
              <w:overflowPunct/>
              <w:autoSpaceDE/>
              <w:autoSpaceDN/>
              <w:adjustRightInd/>
              <w:jc w:val="center"/>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4.74</w:t>
            </w:r>
          </w:p>
        </w:tc>
        <w:tc>
          <w:tcPr>
            <w:tcW w:w="8681" w:type="dxa"/>
            <w:tcBorders>
              <w:top w:val="nil"/>
              <w:left w:val="nil"/>
              <w:bottom w:val="single" w:sz="4" w:space="0" w:color="auto"/>
              <w:right w:val="single" w:sz="4" w:space="0" w:color="auto"/>
            </w:tcBorders>
            <w:shd w:val="clear" w:color="000000" w:fill="FFFFFF"/>
            <w:vAlign w:val="bottom"/>
            <w:hideMark/>
          </w:tcPr>
          <w:p w:rsidR="004007D9" w:rsidRPr="00140B42" w:rsidRDefault="004007D9" w:rsidP="004007D9">
            <w:pPr>
              <w:overflowPunct/>
              <w:autoSpaceDE/>
              <w:autoSpaceDN/>
              <w:adjustRightInd/>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Капітальний ремонт дороги по вул.Шпаківка (від  вул.Раскової до   буд.№4 )</w:t>
            </w:r>
          </w:p>
        </w:tc>
        <w:tc>
          <w:tcPr>
            <w:tcW w:w="1991" w:type="dxa"/>
            <w:tcBorders>
              <w:top w:val="nil"/>
              <w:left w:val="nil"/>
              <w:bottom w:val="single" w:sz="4" w:space="0" w:color="auto"/>
              <w:right w:val="single" w:sz="4" w:space="0" w:color="auto"/>
            </w:tcBorders>
            <w:shd w:val="clear" w:color="000000" w:fill="FFFFFF"/>
            <w:vAlign w:val="bottom"/>
            <w:hideMark/>
          </w:tcPr>
          <w:p w:rsidR="004007D9" w:rsidRPr="00140B42" w:rsidRDefault="004007D9" w:rsidP="004007D9">
            <w:pPr>
              <w:overflowPunct/>
              <w:autoSpaceDE/>
              <w:autoSpaceDN/>
              <w:adjustRightInd/>
              <w:jc w:val="center"/>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59 500</w:t>
            </w:r>
          </w:p>
        </w:tc>
      </w:tr>
      <w:tr w:rsidR="004007D9" w:rsidRPr="00140B42" w:rsidTr="00CA2BA1">
        <w:trPr>
          <w:trHeight w:val="240"/>
        </w:trPr>
        <w:tc>
          <w:tcPr>
            <w:tcW w:w="496" w:type="dxa"/>
            <w:tcBorders>
              <w:top w:val="nil"/>
              <w:left w:val="single" w:sz="4" w:space="0" w:color="auto"/>
              <w:bottom w:val="single" w:sz="4" w:space="0" w:color="auto"/>
              <w:right w:val="single" w:sz="4" w:space="0" w:color="auto"/>
            </w:tcBorders>
            <w:shd w:val="clear" w:color="000000" w:fill="FFFFFF"/>
            <w:noWrap/>
            <w:vAlign w:val="bottom"/>
            <w:hideMark/>
          </w:tcPr>
          <w:p w:rsidR="004007D9" w:rsidRPr="00140B42" w:rsidRDefault="004007D9" w:rsidP="004007D9">
            <w:pPr>
              <w:overflowPunct/>
              <w:autoSpaceDE/>
              <w:autoSpaceDN/>
              <w:adjustRightInd/>
              <w:jc w:val="center"/>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4.75</w:t>
            </w:r>
          </w:p>
        </w:tc>
        <w:tc>
          <w:tcPr>
            <w:tcW w:w="8681" w:type="dxa"/>
            <w:tcBorders>
              <w:top w:val="nil"/>
              <w:left w:val="nil"/>
              <w:bottom w:val="single" w:sz="4" w:space="0" w:color="auto"/>
              <w:right w:val="single" w:sz="4" w:space="0" w:color="auto"/>
            </w:tcBorders>
            <w:shd w:val="clear" w:color="000000" w:fill="FFFFFF"/>
            <w:vAlign w:val="bottom"/>
            <w:hideMark/>
          </w:tcPr>
          <w:p w:rsidR="004007D9" w:rsidRPr="00140B42" w:rsidRDefault="004007D9" w:rsidP="004007D9">
            <w:pPr>
              <w:overflowPunct/>
              <w:autoSpaceDE/>
              <w:autoSpaceDN/>
              <w:adjustRightInd/>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Капітальний ремонт дороги по вул.Профінтерна (  від буд.№3 до вул.Київська )</w:t>
            </w:r>
          </w:p>
        </w:tc>
        <w:tc>
          <w:tcPr>
            <w:tcW w:w="1991" w:type="dxa"/>
            <w:tcBorders>
              <w:top w:val="nil"/>
              <w:left w:val="nil"/>
              <w:bottom w:val="single" w:sz="4" w:space="0" w:color="auto"/>
              <w:right w:val="single" w:sz="4" w:space="0" w:color="auto"/>
            </w:tcBorders>
            <w:shd w:val="clear" w:color="000000" w:fill="FFFFFF"/>
            <w:vAlign w:val="bottom"/>
            <w:hideMark/>
          </w:tcPr>
          <w:p w:rsidR="004007D9" w:rsidRPr="00140B42" w:rsidRDefault="004007D9" w:rsidP="004007D9">
            <w:pPr>
              <w:overflowPunct/>
              <w:autoSpaceDE/>
              <w:autoSpaceDN/>
              <w:adjustRightInd/>
              <w:jc w:val="center"/>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199 000</w:t>
            </w:r>
          </w:p>
        </w:tc>
      </w:tr>
      <w:tr w:rsidR="004007D9" w:rsidRPr="00140B42" w:rsidTr="00CA2BA1">
        <w:trPr>
          <w:trHeight w:val="240"/>
        </w:trPr>
        <w:tc>
          <w:tcPr>
            <w:tcW w:w="496" w:type="dxa"/>
            <w:tcBorders>
              <w:top w:val="nil"/>
              <w:left w:val="single" w:sz="4" w:space="0" w:color="auto"/>
              <w:bottom w:val="single" w:sz="4" w:space="0" w:color="auto"/>
              <w:right w:val="single" w:sz="4" w:space="0" w:color="auto"/>
            </w:tcBorders>
            <w:shd w:val="clear" w:color="000000" w:fill="00B0F0"/>
            <w:noWrap/>
            <w:vAlign w:val="bottom"/>
            <w:hideMark/>
          </w:tcPr>
          <w:p w:rsidR="004007D9" w:rsidRPr="00140B42" w:rsidRDefault="004007D9" w:rsidP="004007D9">
            <w:pPr>
              <w:overflowPunct/>
              <w:autoSpaceDE/>
              <w:autoSpaceDN/>
              <w:adjustRightInd/>
              <w:jc w:val="center"/>
              <w:rPr>
                <w:rFonts w:ascii="Times New Roman" w:hAnsi="Times New Roman"/>
                <w:b/>
                <w:bCs/>
                <w:color w:val="000000"/>
                <w:sz w:val="16"/>
                <w:szCs w:val="16"/>
                <w:lang w:val="uk-UA" w:eastAsia="uk-UA"/>
              </w:rPr>
            </w:pPr>
            <w:r w:rsidRPr="00140B42">
              <w:rPr>
                <w:rFonts w:ascii="Times New Roman" w:hAnsi="Times New Roman"/>
                <w:b/>
                <w:bCs/>
                <w:color w:val="000000"/>
                <w:sz w:val="16"/>
                <w:szCs w:val="16"/>
                <w:lang w:val="uk-UA" w:eastAsia="uk-UA"/>
              </w:rPr>
              <w:t>4.76</w:t>
            </w:r>
          </w:p>
        </w:tc>
        <w:tc>
          <w:tcPr>
            <w:tcW w:w="8681" w:type="dxa"/>
            <w:tcBorders>
              <w:top w:val="nil"/>
              <w:left w:val="nil"/>
              <w:bottom w:val="single" w:sz="4" w:space="0" w:color="auto"/>
              <w:right w:val="single" w:sz="4" w:space="0" w:color="auto"/>
            </w:tcBorders>
            <w:shd w:val="clear" w:color="000000" w:fill="00B0F0"/>
            <w:vAlign w:val="bottom"/>
            <w:hideMark/>
          </w:tcPr>
          <w:p w:rsidR="004007D9" w:rsidRPr="00140B42" w:rsidRDefault="004007D9" w:rsidP="004007D9">
            <w:pPr>
              <w:overflowPunct/>
              <w:autoSpaceDE/>
              <w:autoSpaceDN/>
              <w:adjustRightInd/>
              <w:rPr>
                <w:rFonts w:ascii="Times New Roman" w:hAnsi="Times New Roman"/>
                <w:b/>
                <w:bCs/>
                <w:color w:val="000000"/>
                <w:sz w:val="16"/>
                <w:szCs w:val="16"/>
                <w:lang w:val="uk-UA" w:eastAsia="uk-UA"/>
              </w:rPr>
            </w:pPr>
            <w:r w:rsidRPr="00140B42">
              <w:rPr>
                <w:rFonts w:ascii="Times New Roman" w:hAnsi="Times New Roman"/>
                <w:b/>
                <w:bCs/>
                <w:color w:val="000000"/>
                <w:sz w:val="16"/>
                <w:szCs w:val="16"/>
                <w:lang w:val="uk-UA" w:eastAsia="uk-UA"/>
              </w:rPr>
              <w:t>Капітальний ремонт пішохідної зони в р-ні вул.Миру,16</w:t>
            </w:r>
          </w:p>
        </w:tc>
        <w:tc>
          <w:tcPr>
            <w:tcW w:w="1991" w:type="dxa"/>
            <w:tcBorders>
              <w:top w:val="nil"/>
              <w:left w:val="nil"/>
              <w:bottom w:val="single" w:sz="4" w:space="0" w:color="auto"/>
              <w:right w:val="single" w:sz="4" w:space="0" w:color="auto"/>
            </w:tcBorders>
            <w:shd w:val="clear" w:color="000000" w:fill="FFFF00"/>
            <w:vAlign w:val="bottom"/>
            <w:hideMark/>
          </w:tcPr>
          <w:p w:rsidR="004007D9" w:rsidRPr="00140B42" w:rsidRDefault="004007D9" w:rsidP="004007D9">
            <w:pPr>
              <w:overflowPunct/>
              <w:autoSpaceDE/>
              <w:autoSpaceDN/>
              <w:adjustRightInd/>
              <w:jc w:val="center"/>
              <w:rPr>
                <w:rFonts w:ascii="Times New Roman" w:hAnsi="Times New Roman"/>
                <w:b/>
                <w:bCs/>
                <w:color w:val="000000"/>
                <w:sz w:val="16"/>
                <w:szCs w:val="16"/>
                <w:lang w:val="uk-UA" w:eastAsia="uk-UA"/>
              </w:rPr>
            </w:pPr>
            <w:r w:rsidRPr="00140B42">
              <w:rPr>
                <w:rFonts w:ascii="Times New Roman" w:hAnsi="Times New Roman"/>
                <w:b/>
                <w:bCs/>
                <w:color w:val="000000"/>
                <w:sz w:val="16"/>
                <w:szCs w:val="16"/>
                <w:lang w:val="uk-UA" w:eastAsia="uk-UA"/>
              </w:rPr>
              <w:t>280 000</w:t>
            </w:r>
          </w:p>
        </w:tc>
      </w:tr>
      <w:tr w:rsidR="004007D9" w:rsidRPr="00140B42" w:rsidTr="00CA2BA1">
        <w:trPr>
          <w:trHeight w:val="240"/>
        </w:trPr>
        <w:tc>
          <w:tcPr>
            <w:tcW w:w="496" w:type="dxa"/>
            <w:tcBorders>
              <w:top w:val="nil"/>
              <w:left w:val="single" w:sz="4" w:space="0" w:color="auto"/>
              <w:bottom w:val="single" w:sz="4" w:space="0" w:color="auto"/>
              <w:right w:val="single" w:sz="4" w:space="0" w:color="auto"/>
            </w:tcBorders>
            <w:shd w:val="clear" w:color="000000" w:fill="00B0F0"/>
            <w:noWrap/>
            <w:vAlign w:val="bottom"/>
            <w:hideMark/>
          </w:tcPr>
          <w:p w:rsidR="004007D9" w:rsidRPr="00140B42" w:rsidRDefault="004007D9" w:rsidP="004007D9">
            <w:pPr>
              <w:overflowPunct/>
              <w:autoSpaceDE/>
              <w:autoSpaceDN/>
              <w:adjustRightInd/>
              <w:jc w:val="center"/>
              <w:rPr>
                <w:rFonts w:ascii="Times New Roman" w:hAnsi="Times New Roman"/>
                <w:b/>
                <w:bCs/>
                <w:color w:val="000000"/>
                <w:sz w:val="16"/>
                <w:szCs w:val="16"/>
                <w:lang w:val="uk-UA" w:eastAsia="uk-UA"/>
              </w:rPr>
            </w:pPr>
            <w:r w:rsidRPr="00140B42">
              <w:rPr>
                <w:rFonts w:ascii="Times New Roman" w:hAnsi="Times New Roman"/>
                <w:b/>
                <w:bCs/>
                <w:color w:val="000000"/>
                <w:sz w:val="16"/>
                <w:szCs w:val="16"/>
                <w:lang w:val="uk-UA" w:eastAsia="uk-UA"/>
              </w:rPr>
              <w:t>4.77</w:t>
            </w:r>
          </w:p>
        </w:tc>
        <w:tc>
          <w:tcPr>
            <w:tcW w:w="8681" w:type="dxa"/>
            <w:tcBorders>
              <w:top w:val="nil"/>
              <w:left w:val="nil"/>
              <w:bottom w:val="single" w:sz="4" w:space="0" w:color="auto"/>
              <w:right w:val="single" w:sz="4" w:space="0" w:color="auto"/>
            </w:tcBorders>
            <w:shd w:val="clear" w:color="000000" w:fill="00B0F0"/>
            <w:vAlign w:val="bottom"/>
            <w:hideMark/>
          </w:tcPr>
          <w:p w:rsidR="004007D9" w:rsidRPr="00140B42" w:rsidRDefault="004007D9" w:rsidP="004007D9">
            <w:pPr>
              <w:overflowPunct/>
              <w:autoSpaceDE/>
              <w:autoSpaceDN/>
              <w:adjustRightInd/>
              <w:rPr>
                <w:rFonts w:ascii="Times New Roman" w:hAnsi="Times New Roman"/>
                <w:b/>
                <w:bCs/>
                <w:color w:val="000000"/>
                <w:sz w:val="16"/>
                <w:szCs w:val="16"/>
                <w:lang w:val="uk-UA" w:eastAsia="uk-UA"/>
              </w:rPr>
            </w:pPr>
            <w:r w:rsidRPr="00140B42">
              <w:rPr>
                <w:rFonts w:ascii="Times New Roman" w:hAnsi="Times New Roman"/>
                <w:b/>
                <w:bCs/>
                <w:color w:val="000000"/>
                <w:sz w:val="16"/>
                <w:szCs w:val="16"/>
                <w:lang w:val="uk-UA" w:eastAsia="uk-UA"/>
              </w:rPr>
              <w:t>Капітальний ремонт дороги на мкрн. Лукавиця ( №283-№430)</w:t>
            </w:r>
          </w:p>
        </w:tc>
        <w:tc>
          <w:tcPr>
            <w:tcW w:w="1991" w:type="dxa"/>
            <w:tcBorders>
              <w:top w:val="nil"/>
              <w:left w:val="nil"/>
              <w:bottom w:val="single" w:sz="4" w:space="0" w:color="auto"/>
              <w:right w:val="single" w:sz="4" w:space="0" w:color="auto"/>
            </w:tcBorders>
            <w:shd w:val="clear" w:color="000000" w:fill="FFFF00"/>
            <w:vAlign w:val="bottom"/>
            <w:hideMark/>
          </w:tcPr>
          <w:p w:rsidR="004007D9" w:rsidRPr="00140B42" w:rsidRDefault="004007D9" w:rsidP="004007D9">
            <w:pPr>
              <w:overflowPunct/>
              <w:autoSpaceDE/>
              <w:autoSpaceDN/>
              <w:adjustRightInd/>
              <w:jc w:val="center"/>
              <w:rPr>
                <w:rFonts w:ascii="Times New Roman" w:hAnsi="Times New Roman"/>
                <w:b/>
                <w:bCs/>
                <w:color w:val="000000"/>
                <w:sz w:val="16"/>
                <w:szCs w:val="16"/>
                <w:lang w:val="uk-UA" w:eastAsia="uk-UA"/>
              </w:rPr>
            </w:pPr>
            <w:r w:rsidRPr="00140B42">
              <w:rPr>
                <w:rFonts w:ascii="Times New Roman" w:hAnsi="Times New Roman"/>
                <w:b/>
                <w:bCs/>
                <w:color w:val="000000"/>
                <w:sz w:val="16"/>
                <w:szCs w:val="16"/>
                <w:lang w:val="uk-UA" w:eastAsia="uk-UA"/>
              </w:rPr>
              <w:t>228 400</w:t>
            </w:r>
          </w:p>
        </w:tc>
      </w:tr>
      <w:tr w:rsidR="004007D9" w:rsidRPr="00140B42" w:rsidTr="00CA2BA1">
        <w:trPr>
          <w:trHeight w:val="435"/>
        </w:trPr>
        <w:tc>
          <w:tcPr>
            <w:tcW w:w="496" w:type="dxa"/>
            <w:tcBorders>
              <w:top w:val="nil"/>
              <w:left w:val="single" w:sz="4" w:space="0" w:color="auto"/>
              <w:bottom w:val="single" w:sz="4" w:space="0" w:color="auto"/>
              <w:right w:val="single" w:sz="4" w:space="0" w:color="auto"/>
            </w:tcBorders>
            <w:shd w:val="clear" w:color="000000" w:fill="00B0F0"/>
            <w:noWrap/>
            <w:vAlign w:val="bottom"/>
            <w:hideMark/>
          </w:tcPr>
          <w:p w:rsidR="004007D9" w:rsidRPr="00140B42" w:rsidRDefault="004007D9" w:rsidP="004007D9">
            <w:pPr>
              <w:overflowPunct/>
              <w:autoSpaceDE/>
              <w:autoSpaceDN/>
              <w:adjustRightInd/>
              <w:jc w:val="center"/>
              <w:rPr>
                <w:rFonts w:ascii="Times New Roman" w:hAnsi="Times New Roman"/>
                <w:b/>
                <w:bCs/>
                <w:color w:val="000000"/>
                <w:sz w:val="16"/>
                <w:szCs w:val="16"/>
                <w:lang w:val="uk-UA" w:eastAsia="uk-UA"/>
              </w:rPr>
            </w:pPr>
            <w:r w:rsidRPr="00140B42">
              <w:rPr>
                <w:rFonts w:ascii="Times New Roman" w:hAnsi="Times New Roman"/>
                <w:b/>
                <w:bCs/>
                <w:color w:val="000000"/>
                <w:sz w:val="16"/>
                <w:szCs w:val="16"/>
                <w:lang w:val="uk-UA" w:eastAsia="uk-UA"/>
              </w:rPr>
              <w:t>4.78</w:t>
            </w:r>
          </w:p>
        </w:tc>
        <w:tc>
          <w:tcPr>
            <w:tcW w:w="8681" w:type="dxa"/>
            <w:tcBorders>
              <w:top w:val="nil"/>
              <w:left w:val="nil"/>
              <w:bottom w:val="single" w:sz="4" w:space="0" w:color="auto"/>
              <w:right w:val="single" w:sz="4" w:space="0" w:color="auto"/>
            </w:tcBorders>
            <w:shd w:val="clear" w:color="000000" w:fill="00B0F0"/>
            <w:vAlign w:val="bottom"/>
            <w:hideMark/>
          </w:tcPr>
          <w:p w:rsidR="004007D9" w:rsidRPr="00140B42" w:rsidRDefault="004007D9" w:rsidP="004007D9">
            <w:pPr>
              <w:overflowPunct/>
              <w:autoSpaceDE/>
              <w:autoSpaceDN/>
              <w:adjustRightInd/>
              <w:rPr>
                <w:rFonts w:ascii="Times New Roman" w:hAnsi="Times New Roman"/>
                <w:b/>
                <w:bCs/>
                <w:color w:val="000000"/>
                <w:sz w:val="16"/>
                <w:szCs w:val="16"/>
                <w:lang w:val="uk-UA" w:eastAsia="uk-UA"/>
              </w:rPr>
            </w:pPr>
            <w:r w:rsidRPr="00140B42">
              <w:rPr>
                <w:rFonts w:ascii="Times New Roman" w:hAnsi="Times New Roman"/>
                <w:b/>
                <w:bCs/>
                <w:color w:val="000000"/>
                <w:sz w:val="16"/>
                <w:szCs w:val="16"/>
                <w:lang w:val="uk-UA" w:eastAsia="uk-UA"/>
              </w:rPr>
              <w:t>Капітальний ремонт доріг на мкрн.Дзюбівка (  вул.Малишка№23 - Дзюбівка №24, Дзюбівка №210-№183, вул.Малишка - Дзюбівка №133)</w:t>
            </w:r>
          </w:p>
        </w:tc>
        <w:tc>
          <w:tcPr>
            <w:tcW w:w="1991" w:type="dxa"/>
            <w:tcBorders>
              <w:top w:val="nil"/>
              <w:left w:val="nil"/>
              <w:bottom w:val="single" w:sz="4" w:space="0" w:color="auto"/>
              <w:right w:val="single" w:sz="4" w:space="0" w:color="auto"/>
            </w:tcBorders>
            <w:shd w:val="clear" w:color="000000" w:fill="FFFF00"/>
            <w:vAlign w:val="bottom"/>
            <w:hideMark/>
          </w:tcPr>
          <w:p w:rsidR="004007D9" w:rsidRPr="00140B42" w:rsidRDefault="004007D9" w:rsidP="004007D9">
            <w:pPr>
              <w:overflowPunct/>
              <w:autoSpaceDE/>
              <w:autoSpaceDN/>
              <w:adjustRightInd/>
              <w:jc w:val="center"/>
              <w:rPr>
                <w:rFonts w:ascii="Times New Roman" w:hAnsi="Times New Roman"/>
                <w:b/>
                <w:bCs/>
                <w:color w:val="000000"/>
                <w:sz w:val="16"/>
                <w:szCs w:val="16"/>
                <w:lang w:val="uk-UA" w:eastAsia="uk-UA"/>
              </w:rPr>
            </w:pPr>
            <w:r w:rsidRPr="00140B42">
              <w:rPr>
                <w:rFonts w:ascii="Times New Roman" w:hAnsi="Times New Roman"/>
                <w:b/>
                <w:bCs/>
                <w:color w:val="000000"/>
                <w:sz w:val="16"/>
                <w:szCs w:val="16"/>
                <w:lang w:val="uk-UA" w:eastAsia="uk-UA"/>
              </w:rPr>
              <w:t>298 000</w:t>
            </w:r>
          </w:p>
        </w:tc>
      </w:tr>
      <w:tr w:rsidR="004007D9" w:rsidRPr="00140B42" w:rsidTr="00CA2BA1">
        <w:trPr>
          <w:trHeight w:val="465"/>
        </w:trPr>
        <w:tc>
          <w:tcPr>
            <w:tcW w:w="496" w:type="dxa"/>
            <w:tcBorders>
              <w:top w:val="nil"/>
              <w:left w:val="single" w:sz="4" w:space="0" w:color="auto"/>
              <w:bottom w:val="single" w:sz="4" w:space="0" w:color="auto"/>
              <w:right w:val="single" w:sz="4" w:space="0" w:color="auto"/>
            </w:tcBorders>
            <w:shd w:val="clear" w:color="000000" w:fill="00B0F0"/>
            <w:noWrap/>
            <w:vAlign w:val="bottom"/>
            <w:hideMark/>
          </w:tcPr>
          <w:p w:rsidR="004007D9" w:rsidRPr="00140B42" w:rsidRDefault="004007D9" w:rsidP="004007D9">
            <w:pPr>
              <w:overflowPunct/>
              <w:autoSpaceDE/>
              <w:autoSpaceDN/>
              <w:adjustRightInd/>
              <w:jc w:val="center"/>
              <w:rPr>
                <w:rFonts w:ascii="Times New Roman" w:hAnsi="Times New Roman"/>
                <w:b/>
                <w:bCs/>
                <w:color w:val="000000"/>
                <w:sz w:val="16"/>
                <w:szCs w:val="16"/>
                <w:lang w:val="uk-UA" w:eastAsia="uk-UA"/>
              </w:rPr>
            </w:pPr>
            <w:r w:rsidRPr="00140B42">
              <w:rPr>
                <w:rFonts w:ascii="Times New Roman" w:hAnsi="Times New Roman"/>
                <w:b/>
                <w:bCs/>
                <w:color w:val="000000"/>
                <w:sz w:val="16"/>
                <w:szCs w:val="16"/>
                <w:lang w:val="uk-UA" w:eastAsia="uk-UA"/>
              </w:rPr>
              <w:t>4.79</w:t>
            </w:r>
          </w:p>
        </w:tc>
        <w:tc>
          <w:tcPr>
            <w:tcW w:w="8681" w:type="dxa"/>
            <w:tcBorders>
              <w:top w:val="nil"/>
              <w:left w:val="nil"/>
              <w:bottom w:val="single" w:sz="4" w:space="0" w:color="auto"/>
              <w:right w:val="single" w:sz="4" w:space="0" w:color="auto"/>
            </w:tcBorders>
            <w:shd w:val="clear" w:color="000000" w:fill="00B0F0"/>
            <w:vAlign w:val="bottom"/>
            <w:hideMark/>
          </w:tcPr>
          <w:p w:rsidR="004007D9" w:rsidRPr="00140B42" w:rsidRDefault="004007D9" w:rsidP="004007D9">
            <w:pPr>
              <w:overflowPunct/>
              <w:autoSpaceDE/>
              <w:autoSpaceDN/>
              <w:adjustRightInd/>
              <w:rPr>
                <w:rFonts w:ascii="Times New Roman" w:hAnsi="Times New Roman"/>
                <w:b/>
                <w:bCs/>
                <w:color w:val="000000"/>
                <w:sz w:val="16"/>
                <w:szCs w:val="16"/>
                <w:lang w:val="uk-UA" w:eastAsia="uk-UA"/>
              </w:rPr>
            </w:pPr>
            <w:r w:rsidRPr="00140B42">
              <w:rPr>
                <w:rFonts w:ascii="Times New Roman" w:hAnsi="Times New Roman"/>
                <w:b/>
                <w:bCs/>
                <w:color w:val="000000"/>
                <w:sz w:val="16"/>
                <w:szCs w:val="16"/>
                <w:lang w:val="uk-UA" w:eastAsia="uk-UA"/>
              </w:rPr>
              <w:t>Капітальний ремонь пішохідної зони по вул.Київська,111, вул.Київська111а, вул.Київська 113б, вул.Київська115</w:t>
            </w:r>
          </w:p>
        </w:tc>
        <w:tc>
          <w:tcPr>
            <w:tcW w:w="1991" w:type="dxa"/>
            <w:tcBorders>
              <w:top w:val="nil"/>
              <w:left w:val="nil"/>
              <w:bottom w:val="single" w:sz="4" w:space="0" w:color="auto"/>
              <w:right w:val="single" w:sz="4" w:space="0" w:color="auto"/>
            </w:tcBorders>
            <w:shd w:val="clear" w:color="000000" w:fill="FFFF00"/>
            <w:vAlign w:val="bottom"/>
            <w:hideMark/>
          </w:tcPr>
          <w:p w:rsidR="004007D9" w:rsidRPr="00140B42" w:rsidRDefault="004007D9" w:rsidP="004007D9">
            <w:pPr>
              <w:overflowPunct/>
              <w:autoSpaceDE/>
              <w:autoSpaceDN/>
              <w:adjustRightInd/>
              <w:jc w:val="center"/>
              <w:rPr>
                <w:rFonts w:ascii="Times New Roman" w:hAnsi="Times New Roman"/>
                <w:b/>
                <w:bCs/>
                <w:color w:val="000000"/>
                <w:sz w:val="16"/>
                <w:szCs w:val="16"/>
                <w:lang w:val="uk-UA" w:eastAsia="uk-UA"/>
              </w:rPr>
            </w:pPr>
            <w:r w:rsidRPr="00140B42">
              <w:rPr>
                <w:rFonts w:ascii="Times New Roman" w:hAnsi="Times New Roman"/>
                <w:b/>
                <w:bCs/>
                <w:color w:val="000000"/>
                <w:sz w:val="16"/>
                <w:szCs w:val="16"/>
                <w:lang w:val="uk-UA" w:eastAsia="uk-UA"/>
              </w:rPr>
              <w:t>71 800</w:t>
            </w:r>
          </w:p>
        </w:tc>
      </w:tr>
      <w:tr w:rsidR="004007D9" w:rsidRPr="00140B42" w:rsidTr="00CA2BA1">
        <w:trPr>
          <w:trHeight w:val="270"/>
        </w:trPr>
        <w:tc>
          <w:tcPr>
            <w:tcW w:w="9177" w:type="dxa"/>
            <w:gridSpan w:val="2"/>
            <w:tcBorders>
              <w:top w:val="nil"/>
              <w:left w:val="single" w:sz="4" w:space="0" w:color="auto"/>
              <w:bottom w:val="single" w:sz="4" w:space="0" w:color="auto"/>
              <w:right w:val="single" w:sz="4" w:space="0" w:color="000000"/>
            </w:tcBorders>
            <w:shd w:val="clear" w:color="000000" w:fill="FFFFFF"/>
            <w:noWrap/>
            <w:vAlign w:val="bottom"/>
            <w:hideMark/>
          </w:tcPr>
          <w:p w:rsidR="004007D9" w:rsidRPr="00140B42" w:rsidRDefault="004007D9" w:rsidP="004007D9">
            <w:pPr>
              <w:overflowPunct/>
              <w:autoSpaceDE/>
              <w:autoSpaceDN/>
              <w:adjustRightInd/>
              <w:jc w:val="center"/>
              <w:rPr>
                <w:rFonts w:ascii="Times New Roman" w:hAnsi="Times New Roman"/>
                <w:b/>
                <w:bCs/>
                <w:color w:val="000000"/>
                <w:sz w:val="18"/>
                <w:szCs w:val="18"/>
                <w:lang w:val="uk-UA" w:eastAsia="uk-UA"/>
              </w:rPr>
            </w:pPr>
            <w:r w:rsidRPr="00140B42">
              <w:rPr>
                <w:rFonts w:ascii="Times New Roman" w:hAnsi="Times New Roman"/>
                <w:b/>
                <w:bCs/>
                <w:color w:val="000000"/>
                <w:sz w:val="18"/>
                <w:szCs w:val="18"/>
                <w:lang w:val="uk-UA" w:eastAsia="uk-UA"/>
              </w:rPr>
              <w:t>Всього по розділу 4 :</w:t>
            </w:r>
          </w:p>
        </w:tc>
        <w:tc>
          <w:tcPr>
            <w:tcW w:w="1991" w:type="dxa"/>
            <w:tcBorders>
              <w:top w:val="nil"/>
              <w:left w:val="nil"/>
              <w:bottom w:val="nil"/>
              <w:right w:val="single" w:sz="4" w:space="0" w:color="auto"/>
            </w:tcBorders>
            <w:shd w:val="clear" w:color="000000" w:fill="FFFFFF"/>
            <w:noWrap/>
            <w:vAlign w:val="bottom"/>
            <w:hideMark/>
          </w:tcPr>
          <w:p w:rsidR="004007D9" w:rsidRPr="00140B42" w:rsidRDefault="004007D9" w:rsidP="004007D9">
            <w:pPr>
              <w:overflowPunct/>
              <w:autoSpaceDE/>
              <w:autoSpaceDN/>
              <w:adjustRightInd/>
              <w:jc w:val="center"/>
              <w:rPr>
                <w:rFonts w:ascii="Times New Roman" w:hAnsi="Times New Roman"/>
                <w:b/>
                <w:bCs/>
                <w:color w:val="000000"/>
                <w:sz w:val="18"/>
                <w:szCs w:val="18"/>
                <w:lang w:val="uk-UA" w:eastAsia="uk-UA"/>
              </w:rPr>
            </w:pPr>
            <w:r w:rsidRPr="00140B42">
              <w:rPr>
                <w:rFonts w:ascii="Times New Roman" w:hAnsi="Times New Roman"/>
                <w:b/>
                <w:bCs/>
                <w:color w:val="000000"/>
                <w:sz w:val="18"/>
                <w:szCs w:val="18"/>
                <w:lang w:val="uk-UA" w:eastAsia="uk-UA"/>
              </w:rPr>
              <w:t>24 069 180,00</w:t>
            </w:r>
          </w:p>
        </w:tc>
      </w:tr>
      <w:tr w:rsidR="004007D9" w:rsidRPr="00140B42" w:rsidTr="00CA2BA1">
        <w:trPr>
          <w:trHeight w:val="435"/>
        </w:trPr>
        <w:tc>
          <w:tcPr>
            <w:tcW w:w="11168" w:type="dxa"/>
            <w:gridSpan w:val="3"/>
            <w:tcBorders>
              <w:top w:val="nil"/>
              <w:left w:val="single" w:sz="4" w:space="0" w:color="auto"/>
              <w:bottom w:val="single" w:sz="8" w:space="0" w:color="auto"/>
              <w:right w:val="single" w:sz="4" w:space="0" w:color="000000"/>
            </w:tcBorders>
            <w:shd w:val="clear" w:color="000000" w:fill="FFFFFF"/>
            <w:noWrap/>
            <w:vAlign w:val="bottom"/>
            <w:hideMark/>
          </w:tcPr>
          <w:p w:rsidR="004007D9" w:rsidRPr="00140B42" w:rsidRDefault="004007D9" w:rsidP="004007D9">
            <w:pPr>
              <w:overflowPunct/>
              <w:autoSpaceDE/>
              <w:autoSpaceDN/>
              <w:adjustRightInd/>
              <w:jc w:val="center"/>
              <w:rPr>
                <w:rFonts w:ascii="Times New Roman" w:hAnsi="Times New Roman"/>
                <w:b/>
                <w:bCs/>
                <w:i/>
                <w:iCs/>
                <w:color w:val="000000"/>
                <w:sz w:val="16"/>
                <w:szCs w:val="16"/>
                <w:lang w:val="uk-UA" w:eastAsia="uk-UA"/>
              </w:rPr>
            </w:pPr>
            <w:r w:rsidRPr="00140B42">
              <w:rPr>
                <w:rFonts w:ascii="Times New Roman" w:hAnsi="Times New Roman"/>
                <w:b/>
                <w:bCs/>
                <w:i/>
                <w:iCs/>
                <w:color w:val="000000"/>
                <w:sz w:val="16"/>
                <w:szCs w:val="16"/>
                <w:lang w:val="uk-UA" w:eastAsia="uk-UA"/>
              </w:rPr>
              <w:t xml:space="preserve">       5. Реконструкція мереж вуличного освітлення та інших мереж</w:t>
            </w:r>
          </w:p>
        </w:tc>
      </w:tr>
      <w:tr w:rsidR="004007D9" w:rsidRPr="00140B42" w:rsidTr="00CA2BA1">
        <w:trPr>
          <w:trHeight w:val="255"/>
        </w:trPr>
        <w:tc>
          <w:tcPr>
            <w:tcW w:w="496" w:type="dxa"/>
            <w:tcBorders>
              <w:top w:val="nil"/>
              <w:left w:val="single" w:sz="4" w:space="0" w:color="auto"/>
              <w:bottom w:val="single" w:sz="4" w:space="0" w:color="auto"/>
              <w:right w:val="single" w:sz="4" w:space="0" w:color="auto"/>
            </w:tcBorders>
            <w:shd w:val="clear" w:color="000000" w:fill="FFFFFF"/>
            <w:noWrap/>
            <w:vAlign w:val="bottom"/>
            <w:hideMark/>
          </w:tcPr>
          <w:p w:rsidR="004007D9" w:rsidRPr="00140B42" w:rsidRDefault="004007D9" w:rsidP="004007D9">
            <w:pPr>
              <w:overflowPunct/>
              <w:autoSpaceDE/>
              <w:autoSpaceDN/>
              <w:adjustRightInd/>
              <w:jc w:val="center"/>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5.1</w:t>
            </w:r>
          </w:p>
        </w:tc>
        <w:tc>
          <w:tcPr>
            <w:tcW w:w="8681" w:type="dxa"/>
            <w:tcBorders>
              <w:top w:val="single" w:sz="4" w:space="0" w:color="auto"/>
              <w:left w:val="nil"/>
              <w:bottom w:val="single" w:sz="4" w:space="0" w:color="auto"/>
              <w:right w:val="single" w:sz="4" w:space="0" w:color="auto"/>
            </w:tcBorders>
            <w:shd w:val="clear" w:color="000000" w:fill="FFFFFF"/>
            <w:noWrap/>
            <w:vAlign w:val="bottom"/>
            <w:hideMark/>
          </w:tcPr>
          <w:p w:rsidR="004007D9" w:rsidRPr="00140B42" w:rsidRDefault="004007D9" w:rsidP="004007D9">
            <w:pPr>
              <w:overflowPunct/>
              <w:autoSpaceDE/>
              <w:autoSpaceDN/>
              <w:adjustRightInd/>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Реконструкція вуличного освітлення житлового масиву "Лукавиця"</w:t>
            </w:r>
          </w:p>
        </w:tc>
        <w:tc>
          <w:tcPr>
            <w:tcW w:w="1991" w:type="dxa"/>
            <w:tcBorders>
              <w:top w:val="single" w:sz="4" w:space="0" w:color="auto"/>
              <w:left w:val="nil"/>
              <w:bottom w:val="single" w:sz="4" w:space="0" w:color="auto"/>
              <w:right w:val="single" w:sz="4" w:space="0" w:color="auto"/>
            </w:tcBorders>
            <w:shd w:val="clear" w:color="000000" w:fill="FFFFFF"/>
            <w:noWrap/>
            <w:vAlign w:val="bottom"/>
            <w:hideMark/>
          </w:tcPr>
          <w:p w:rsidR="004007D9" w:rsidRPr="00140B42" w:rsidRDefault="004007D9" w:rsidP="004007D9">
            <w:pPr>
              <w:overflowPunct/>
              <w:autoSpaceDE/>
              <w:autoSpaceDN/>
              <w:adjustRightInd/>
              <w:jc w:val="center"/>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176 749,0 грн.</w:t>
            </w:r>
          </w:p>
        </w:tc>
      </w:tr>
      <w:tr w:rsidR="004007D9" w:rsidRPr="00140B42" w:rsidTr="00CA2BA1">
        <w:trPr>
          <w:trHeight w:val="255"/>
        </w:trPr>
        <w:tc>
          <w:tcPr>
            <w:tcW w:w="496" w:type="dxa"/>
            <w:tcBorders>
              <w:top w:val="nil"/>
              <w:left w:val="single" w:sz="4" w:space="0" w:color="auto"/>
              <w:bottom w:val="single" w:sz="4" w:space="0" w:color="auto"/>
              <w:right w:val="single" w:sz="4" w:space="0" w:color="auto"/>
            </w:tcBorders>
            <w:shd w:val="clear" w:color="000000" w:fill="FFFFFF"/>
            <w:noWrap/>
            <w:vAlign w:val="bottom"/>
            <w:hideMark/>
          </w:tcPr>
          <w:p w:rsidR="004007D9" w:rsidRPr="00140B42" w:rsidRDefault="004007D9" w:rsidP="004007D9">
            <w:pPr>
              <w:overflowPunct/>
              <w:autoSpaceDE/>
              <w:autoSpaceDN/>
              <w:adjustRightInd/>
              <w:jc w:val="center"/>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5.2</w:t>
            </w:r>
          </w:p>
        </w:tc>
        <w:tc>
          <w:tcPr>
            <w:tcW w:w="8681" w:type="dxa"/>
            <w:tcBorders>
              <w:top w:val="nil"/>
              <w:left w:val="nil"/>
              <w:bottom w:val="single" w:sz="4" w:space="0" w:color="auto"/>
              <w:right w:val="single" w:sz="4" w:space="0" w:color="auto"/>
            </w:tcBorders>
            <w:shd w:val="clear" w:color="000000" w:fill="FFFFFF"/>
            <w:noWrap/>
            <w:vAlign w:val="bottom"/>
            <w:hideMark/>
          </w:tcPr>
          <w:p w:rsidR="004007D9" w:rsidRPr="00140B42" w:rsidRDefault="004007D9" w:rsidP="004007D9">
            <w:pPr>
              <w:overflowPunct/>
              <w:autoSpaceDE/>
              <w:autoSpaceDN/>
              <w:adjustRightInd/>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 xml:space="preserve">Реконструція вуличного освітлення по вул.Черняхівського </w:t>
            </w:r>
          </w:p>
        </w:tc>
        <w:tc>
          <w:tcPr>
            <w:tcW w:w="1991" w:type="dxa"/>
            <w:tcBorders>
              <w:top w:val="nil"/>
              <w:left w:val="nil"/>
              <w:bottom w:val="single" w:sz="4" w:space="0" w:color="auto"/>
              <w:right w:val="single" w:sz="4" w:space="0" w:color="auto"/>
            </w:tcBorders>
            <w:shd w:val="clear" w:color="000000" w:fill="FFFFFF"/>
            <w:noWrap/>
            <w:vAlign w:val="bottom"/>
            <w:hideMark/>
          </w:tcPr>
          <w:p w:rsidR="004007D9" w:rsidRPr="00140B42" w:rsidRDefault="004007D9" w:rsidP="004007D9">
            <w:pPr>
              <w:overflowPunct/>
              <w:autoSpaceDE/>
              <w:autoSpaceDN/>
              <w:adjustRightInd/>
              <w:jc w:val="center"/>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16 546,0 грн.</w:t>
            </w:r>
          </w:p>
        </w:tc>
      </w:tr>
      <w:tr w:rsidR="004007D9" w:rsidRPr="00140B42" w:rsidTr="00CA2BA1">
        <w:trPr>
          <w:trHeight w:val="255"/>
        </w:trPr>
        <w:tc>
          <w:tcPr>
            <w:tcW w:w="496" w:type="dxa"/>
            <w:tcBorders>
              <w:top w:val="nil"/>
              <w:left w:val="single" w:sz="4" w:space="0" w:color="auto"/>
              <w:bottom w:val="single" w:sz="4" w:space="0" w:color="auto"/>
              <w:right w:val="single" w:sz="4" w:space="0" w:color="auto"/>
            </w:tcBorders>
            <w:shd w:val="clear" w:color="000000" w:fill="FFFFFF"/>
            <w:noWrap/>
            <w:vAlign w:val="bottom"/>
            <w:hideMark/>
          </w:tcPr>
          <w:p w:rsidR="004007D9" w:rsidRPr="00140B42" w:rsidRDefault="004007D9" w:rsidP="004007D9">
            <w:pPr>
              <w:overflowPunct/>
              <w:autoSpaceDE/>
              <w:autoSpaceDN/>
              <w:adjustRightInd/>
              <w:jc w:val="center"/>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5.3</w:t>
            </w:r>
          </w:p>
        </w:tc>
        <w:tc>
          <w:tcPr>
            <w:tcW w:w="8681" w:type="dxa"/>
            <w:tcBorders>
              <w:top w:val="nil"/>
              <w:left w:val="nil"/>
              <w:bottom w:val="single" w:sz="4" w:space="0" w:color="auto"/>
              <w:right w:val="single" w:sz="4" w:space="0" w:color="auto"/>
            </w:tcBorders>
            <w:shd w:val="clear" w:color="000000" w:fill="FFFFFF"/>
            <w:noWrap/>
            <w:vAlign w:val="bottom"/>
            <w:hideMark/>
          </w:tcPr>
          <w:p w:rsidR="004007D9" w:rsidRPr="00140B42" w:rsidRDefault="004007D9" w:rsidP="004007D9">
            <w:pPr>
              <w:overflowPunct/>
              <w:autoSpaceDE/>
              <w:autoSpaceDN/>
              <w:adjustRightInd/>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 xml:space="preserve">Реконструкція вуличного освітлення по вул.Першотравнева </w:t>
            </w:r>
          </w:p>
        </w:tc>
        <w:tc>
          <w:tcPr>
            <w:tcW w:w="1991" w:type="dxa"/>
            <w:tcBorders>
              <w:top w:val="nil"/>
              <w:left w:val="nil"/>
              <w:bottom w:val="single" w:sz="4" w:space="0" w:color="auto"/>
              <w:right w:val="single" w:sz="4" w:space="0" w:color="auto"/>
            </w:tcBorders>
            <w:shd w:val="clear" w:color="000000" w:fill="FFFFFF"/>
            <w:noWrap/>
            <w:vAlign w:val="bottom"/>
            <w:hideMark/>
          </w:tcPr>
          <w:p w:rsidR="004007D9" w:rsidRPr="00140B42" w:rsidRDefault="004007D9" w:rsidP="004007D9">
            <w:pPr>
              <w:overflowPunct/>
              <w:autoSpaceDE/>
              <w:autoSpaceDN/>
              <w:adjustRightInd/>
              <w:jc w:val="center"/>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43 471,0 грн.</w:t>
            </w:r>
          </w:p>
        </w:tc>
      </w:tr>
      <w:tr w:rsidR="004007D9" w:rsidRPr="00140B42" w:rsidTr="00CA2BA1">
        <w:trPr>
          <w:trHeight w:val="255"/>
        </w:trPr>
        <w:tc>
          <w:tcPr>
            <w:tcW w:w="496" w:type="dxa"/>
            <w:tcBorders>
              <w:top w:val="nil"/>
              <w:left w:val="single" w:sz="4" w:space="0" w:color="auto"/>
              <w:bottom w:val="single" w:sz="4" w:space="0" w:color="auto"/>
              <w:right w:val="single" w:sz="4" w:space="0" w:color="auto"/>
            </w:tcBorders>
            <w:shd w:val="clear" w:color="000000" w:fill="FFFFFF"/>
            <w:noWrap/>
            <w:vAlign w:val="bottom"/>
            <w:hideMark/>
          </w:tcPr>
          <w:p w:rsidR="004007D9" w:rsidRPr="00140B42" w:rsidRDefault="004007D9" w:rsidP="004007D9">
            <w:pPr>
              <w:overflowPunct/>
              <w:autoSpaceDE/>
              <w:autoSpaceDN/>
              <w:adjustRightInd/>
              <w:jc w:val="center"/>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5.4</w:t>
            </w:r>
          </w:p>
        </w:tc>
        <w:tc>
          <w:tcPr>
            <w:tcW w:w="8681" w:type="dxa"/>
            <w:tcBorders>
              <w:top w:val="nil"/>
              <w:left w:val="nil"/>
              <w:bottom w:val="single" w:sz="4" w:space="0" w:color="auto"/>
              <w:right w:val="single" w:sz="4" w:space="0" w:color="auto"/>
            </w:tcBorders>
            <w:shd w:val="clear" w:color="000000" w:fill="FFFFFF"/>
            <w:noWrap/>
            <w:vAlign w:val="bottom"/>
            <w:hideMark/>
          </w:tcPr>
          <w:p w:rsidR="004007D9" w:rsidRPr="00140B42" w:rsidRDefault="004007D9" w:rsidP="004007D9">
            <w:pPr>
              <w:overflowPunct/>
              <w:autoSpaceDE/>
              <w:autoSpaceDN/>
              <w:adjustRightInd/>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Реконструкція вуличного освітлення по вул.Пушкіна</w:t>
            </w:r>
          </w:p>
        </w:tc>
        <w:tc>
          <w:tcPr>
            <w:tcW w:w="1991" w:type="dxa"/>
            <w:tcBorders>
              <w:top w:val="nil"/>
              <w:left w:val="nil"/>
              <w:bottom w:val="single" w:sz="4" w:space="0" w:color="auto"/>
              <w:right w:val="single" w:sz="4" w:space="0" w:color="auto"/>
            </w:tcBorders>
            <w:shd w:val="clear" w:color="000000" w:fill="FFFFFF"/>
            <w:noWrap/>
            <w:vAlign w:val="bottom"/>
            <w:hideMark/>
          </w:tcPr>
          <w:p w:rsidR="004007D9" w:rsidRPr="00140B42" w:rsidRDefault="004007D9" w:rsidP="004007D9">
            <w:pPr>
              <w:overflowPunct/>
              <w:autoSpaceDE/>
              <w:autoSpaceDN/>
              <w:adjustRightInd/>
              <w:jc w:val="center"/>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21 302,0 грн.</w:t>
            </w:r>
          </w:p>
        </w:tc>
      </w:tr>
      <w:tr w:rsidR="004007D9" w:rsidRPr="00140B42" w:rsidTr="00CA2BA1">
        <w:trPr>
          <w:trHeight w:val="255"/>
        </w:trPr>
        <w:tc>
          <w:tcPr>
            <w:tcW w:w="496" w:type="dxa"/>
            <w:tcBorders>
              <w:top w:val="nil"/>
              <w:left w:val="single" w:sz="4" w:space="0" w:color="auto"/>
              <w:bottom w:val="single" w:sz="4" w:space="0" w:color="auto"/>
              <w:right w:val="single" w:sz="4" w:space="0" w:color="auto"/>
            </w:tcBorders>
            <w:shd w:val="clear" w:color="000000" w:fill="FFFFFF"/>
            <w:noWrap/>
            <w:vAlign w:val="bottom"/>
            <w:hideMark/>
          </w:tcPr>
          <w:p w:rsidR="004007D9" w:rsidRPr="00140B42" w:rsidRDefault="004007D9" w:rsidP="004007D9">
            <w:pPr>
              <w:overflowPunct/>
              <w:autoSpaceDE/>
              <w:autoSpaceDN/>
              <w:adjustRightInd/>
              <w:jc w:val="center"/>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5.5</w:t>
            </w:r>
          </w:p>
        </w:tc>
        <w:tc>
          <w:tcPr>
            <w:tcW w:w="8681" w:type="dxa"/>
            <w:tcBorders>
              <w:top w:val="nil"/>
              <w:left w:val="nil"/>
              <w:bottom w:val="single" w:sz="4" w:space="0" w:color="auto"/>
              <w:right w:val="single" w:sz="4" w:space="0" w:color="auto"/>
            </w:tcBorders>
            <w:shd w:val="clear" w:color="000000" w:fill="FFFFFF"/>
            <w:noWrap/>
            <w:vAlign w:val="bottom"/>
            <w:hideMark/>
          </w:tcPr>
          <w:p w:rsidR="004007D9" w:rsidRPr="00140B42" w:rsidRDefault="004007D9" w:rsidP="004007D9">
            <w:pPr>
              <w:overflowPunct/>
              <w:autoSpaceDE/>
              <w:autoSpaceDN/>
              <w:adjustRightInd/>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Реконструкція вуличного освітлення по вул. Івана Франка</w:t>
            </w:r>
          </w:p>
        </w:tc>
        <w:tc>
          <w:tcPr>
            <w:tcW w:w="1991" w:type="dxa"/>
            <w:tcBorders>
              <w:top w:val="nil"/>
              <w:left w:val="nil"/>
              <w:bottom w:val="single" w:sz="4" w:space="0" w:color="auto"/>
              <w:right w:val="single" w:sz="4" w:space="0" w:color="auto"/>
            </w:tcBorders>
            <w:shd w:val="clear" w:color="000000" w:fill="FFFFFF"/>
            <w:noWrap/>
            <w:vAlign w:val="bottom"/>
            <w:hideMark/>
          </w:tcPr>
          <w:p w:rsidR="004007D9" w:rsidRPr="00140B42" w:rsidRDefault="004007D9" w:rsidP="004007D9">
            <w:pPr>
              <w:overflowPunct/>
              <w:autoSpaceDE/>
              <w:autoSpaceDN/>
              <w:adjustRightInd/>
              <w:jc w:val="center"/>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37 606,0 грн.</w:t>
            </w:r>
          </w:p>
        </w:tc>
      </w:tr>
      <w:tr w:rsidR="004007D9" w:rsidRPr="00140B42" w:rsidTr="00CA2BA1">
        <w:trPr>
          <w:trHeight w:val="255"/>
        </w:trPr>
        <w:tc>
          <w:tcPr>
            <w:tcW w:w="496" w:type="dxa"/>
            <w:tcBorders>
              <w:top w:val="nil"/>
              <w:left w:val="single" w:sz="4" w:space="0" w:color="auto"/>
              <w:bottom w:val="single" w:sz="4" w:space="0" w:color="auto"/>
              <w:right w:val="single" w:sz="4" w:space="0" w:color="auto"/>
            </w:tcBorders>
            <w:shd w:val="clear" w:color="000000" w:fill="FFFFFF"/>
            <w:noWrap/>
            <w:vAlign w:val="bottom"/>
            <w:hideMark/>
          </w:tcPr>
          <w:p w:rsidR="004007D9" w:rsidRPr="00140B42" w:rsidRDefault="004007D9" w:rsidP="004007D9">
            <w:pPr>
              <w:overflowPunct/>
              <w:autoSpaceDE/>
              <w:autoSpaceDN/>
              <w:adjustRightInd/>
              <w:jc w:val="center"/>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5.6</w:t>
            </w:r>
          </w:p>
        </w:tc>
        <w:tc>
          <w:tcPr>
            <w:tcW w:w="8681" w:type="dxa"/>
            <w:tcBorders>
              <w:top w:val="nil"/>
              <w:left w:val="nil"/>
              <w:bottom w:val="single" w:sz="4" w:space="0" w:color="auto"/>
              <w:right w:val="single" w:sz="4" w:space="0" w:color="auto"/>
            </w:tcBorders>
            <w:shd w:val="clear" w:color="000000" w:fill="FFFFFF"/>
            <w:noWrap/>
            <w:vAlign w:val="bottom"/>
            <w:hideMark/>
          </w:tcPr>
          <w:p w:rsidR="004007D9" w:rsidRPr="00140B42" w:rsidRDefault="004007D9" w:rsidP="004007D9">
            <w:pPr>
              <w:overflowPunct/>
              <w:autoSpaceDE/>
              <w:autoSpaceDN/>
              <w:adjustRightInd/>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Реконструкція вуличного освітлення по вул. Крупської</w:t>
            </w:r>
          </w:p>
        </w:tc>
        <w:tc>
          <w:tcPr>
            <w:tcW w:w="1991" w:type="dxa"/>
            <w:tcBorders>
              <w:top w:val="nil"/>
              <w:left w:val="nil"/>
              <w:bottom w:val="single" w:sz="4" w:space="0" w:color="auto"/>
              <w:right w:val="single" w:sz="4" w:space="0" w:color="auto"/>
            </w:tcBorders>
            <w:shd w:val="clear" w:color="000000" w:fill="FFFFFF"/>
            <w:noWrap/>
            <w:vAlign w:val="bottom"/>
            <w:hideMark/>
          </w:tcPr>
          <w:p w:rsidR="004007D9" w:rsidRPr="00140B42" w:rsidRDefault="004007D9" w:rsidP="004007D9">
            <w:pPr>
              <w:overflowPunct/>
              <w:autoSpaceDE/>
              <w:autoSpaceDN/>
              <w:adjustRightInd/>
              <w:jc w:val="center"/>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35 708,0 грн.</w:t>
            </w:r>
          </w:p>
        </w:tc>
      </w:tr>
      <w:tr w:rsidR="004007D9" w:rsidRPr="00140B42" w:rsidTr="00CA2BA1">
        <w:trPr>
          <w:trHeight w:val="255"/>
        </w:trPr>
        <w:tc>
          <w:tcPr>
            <w:tcW w:w="496" w:type="dxa"/>
            <w:tcBorders>
              <w:top w:val="nil"/>
              <w:left w:val="single" w:sz="4" w:space="0" w:color="auto"/>
              <w:bottom w:val="single" w:sz="4" w:space="0" w:color="auto"/>
              <w:right w:val="single" w:sz="4" w:space="0" w:color="auto"/>
            </w:tcBorders>
            <w:shd w:val="clear" w:color="000000" w:fill="FFFFFF"/>
            <w:noWrap/>
            <w:vAlign w:val="bottom"/>
            <w:hideMark/>
          </w:tcPr>
          <w:p w:rsidR="004007D9" w:rsidRPr="00140B42" w:rsidRDefault="004007D9" w:rsidP="004007D9">
            <w:pPr>
              <w:overflowPunct/>
              <w:autoSpaceDE/>
              <w:autoSpaceDN/>
              <w:adjustRightInd/>
              <w:jc w:val="center"/>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5.7</w:t>
            </w:r>
          </w:p>
        </w:tc>
        <w:tc>
          <w:tcPr>
            <w:tcW w:w="8681" w:type="dxa"/>
            <w:tcBorders>
              <w:top w:val="nil"/>
              <w:left w:val="nil"/>
              <w:bottom w:val="single" w:sz="4" w:space="0" w:color="auto"/>
              <w:right w:val="single" w:sz="4" w:space="0" w:color="auto"/>
            </w:tcBorders>
            <w:shd w:val="clear" w:color="000000" w:fill="FFFFFF"/>
            <w:noWrap/>
            <w:vAlign w:val="bottom"/>
            <w:hideMark/>
          </w:tcPr>
          <w:p w:rsidR="004007D9" w:rsidRPr="00140B42" w:rsidRDefault="004007D9" w:rsidP="004007D9">
            <w:pPr>
              <w:overflowPunct/>
              <w:autoSpaceDE/>
              <w:autoSpaceDN/>
              <w:adjustRightInd/>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Реконструкція вуличного освітлення по вул. Тельмана</w:t>
            </w:r>
          </w:p>
        </w:tc>
        <w:tc>
          <w:tcPr>
            <w:tcW w:w="1991" w:type="dxa"/>
            <w:tcBorders>
              <w:top w:val="nil"/>
              <w:left w:val="nil"/>
              <w:bottom w:val="single" w:sz="4" w:space="0" w:color="auto"/>
              <w:right w:val="single" w:sz="4" w:space="0" w:color="auto"/>
            </w:tcBorders>
            <w:shd w:val="clear" w:color="000000" w:fill="FFFFFF"/>
            <w:noWrap/>
            <w:vAlign w:val="bottom"/>
            <w:hideMark/>
          </w:tcPr>
          <w:p w:rsidR="004007D9" w:rsidRPr="00140B42" w:rsidRDefault="004007D9" w:rsidP="004007D9">
            <w:pPr>
              <w:overflowPunct/>
              <w:autoSpaceDE/>
              <w:autoSpaceDN/>
              <w:adjustRightInd/>
              <w:jc w:val="center"/>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45 032,0 грн.</w:t>
            </w:r>
          </w:p>
        </w:tc>
      </w:tr>
      <w:tr w:rsidR="004007D9" w:rsidRPr="00140B42" w:rsidTr="00CA2BA1">
        <w:trPr>
          <w:trHeight w:val="255"/>
        </w:trPr>
        <w:tc>
          <w:tcPr>
            <w:tcW w:w="496" w:type="dxa"/>
            <w:tcBorders>
              <w:top w:val="nil"/>
              <w:left w:val="single" w:sz="4" w:space="0" w:color="auto"/>
              <w:bottom w:val="single" w:sz="4" w:space="0" w:color="auto"/>
              <w:right w:val="single" w:sz="4" w:space="0" w:color="auto"/>
            </w:tcBorders>
            <w:shd w:val="clear" w:color="000000" w:fill="FFFFFF"/>
            <w:noWrap/>
            <w:vAlign w:val="bottom"/>
            <w:hideMark/>
          </w:tcPr>
          <w:p w:rsidR="004007D9" w:rsidRPr="00140B42" w:rsidRDefault="004007D9" w:rsidP="004007D9">
            <w:pPr>
              <w:overflowPunct/>
              <w:autoSpaceDE/>
              <w:autoSpaceDN/>
              <w:adjustRightInd/>
              <w:jc w:val="center"/>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5.8</w:t>
            </w:r>
          </w:p>
        </w:tc>
        <w:tc>
          <w:tcPr>
            <w:tcW w:w="8681" w:type="dxa"/>
            <w:tcBorders>
              <w:top w:val="nil"/>
              <w:left w:val="nil"/>
              <w:bottom w:val="single" w:sz="4" w:space="0" w:color="auto"/>
              <w:right w:val="single" w:sz="4" w:space="0" w:color="auto"/>
            </w:tcBorders>
            <w:shd w:val="clear" w:color="000000" w:fill="FFFFFF"/>
            <w:noWrap/>
            <w:vAlign w:val="bottom"/>
            <w:hideMark/>
          </w:tcPr>
          <w:p w:rsidR="004007D9" w:rsidRPr="00140B42" w:rsidRDefault="004007D9" w:rsidP="004007D9">
            <w:pPr>
              <w:overflowPunct/>
              <w:autoSpaceDE/>
              <w:autoSpaceDN/>
              <w:adjustRightInd/>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Реконструкція вуличного освітлення по вул. Терешкової</w:t>
            </w:r>
          </w:p>
        </w:tc>
        <w:tc>
          <w:tcPr>
            <w:tcW w:w="1991" w:type="dxa"/>
            <w:tcBorders>
              <w:top w:val="nil"/>
              <w:left w:val="nil"/>
              <w:bottom w:val="single" w:sz="4" w:space="0" w:color="auto"/>
              <w:right w:val="single" w:sz="4" w:space="0" w:color="auto"/>
            </w:tcBorders>
            <w:shd w:val="clear" w:color="000000" w:fill="FFFFFF"/>
            <w:noWrap/>
            <w:vAlign w:val="bottom"/>
            <w:hideMark/>
          </w:tcPr>
          <w:p w:rsidR="004007D9" w:rsidRPr="00140B42" w:rsidRDefault="004007D9" w:rsidP="004007D9">
            <w:pPr>
              <w:overflowPunct/>
              <w:autoSpaceDE/>
              <w:autoSpaceDN/>
              <w:adjustRightInd/>
              <w:jc w:val="center"/>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18 078,0 грн.</w:t>
            </w:r>
          </w:p>
        </w:tc>
      </w:tr>
      <w:tr w:rsidR="004007D9" w:rsidRPr="00140B42" w:rsidTr="00CA2BA1">
        <w:trPr>
          <w:trHeight w:val="255"/>
        </w:trPr>
        <w:tc>
          <w:tcPr>
            <w:tcW w:w="496" w:type="dxa"/>
            <w:tcBorders>
              <w:top w:val="nil"/>
              <w:left w:val="single" w:sz="4" w:space="0" w:color="auto"/>
              <w:bottom w:val="single" w:sz="4" w:space="0" w:color="auto"/>
              <w:right w:val="single" w:sz="4" w:space="0" w:color="auto"/>
            </w:tcBorders>
            <w:shd w:val="clear" w:color="000000" w:fill="FFFFFF"/>
            <w:noWrap/>
            <w:vAlign w:val="bottom"/>
            <w:hideMark/>
          </w:tcPr>
          <w:p w:rsidR="004007D9" w:rsidRPr="00140B42" w:rsidRDefault="004007D9" w:rsidP="004007D9">
            <w:pPr>
              <w:overflowPunct/>
              <w:autoSpaceDE/>
              <w:autoSpaceDN/>
              <w:adjustRightInd/>
              <w:jc w:val="center"/>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5.9</w:t>
            </w:r>
          </w:p>
        </w:tc>
        <w:tc>
          <w:tcPr>
            <w:tcW w:w="8681" w:type="dxa"/>
            <w:tcBorders>
              <w:top w:val="nil"/>
              <w:left w:val="nil"/>
              <w:bottom w:val="single" w:sz="4" w:space="0" w:color="auto"/>
              <w:right w:val="single" w:sz="4" w:space="0" w:color="auto"/>
            </w:tcBorders>
            <w:shd w:val="clear" w:color="000000" w:fill="FFFFFF"/>
            <w:noWrap/>
            <w:vAlign w:val="bottom"/>
            <w:hideMark/>
          </w:tcPr>
          <w:p w:rsidR="004007D9" w:rsidRPr="00140B42" w:rsidRDefault="004007D9" w:rsidP="004007D9">
            <w:pPr>
              <w:overflowPunct/>
              <w:autoSpaceDE/>
              <w:autoSpaceDN/>
              <w:adjustRightInd/>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Реконструкція вуличного освітлення по вул. 9-го Травня</w:t>
            </w:r>
          </w:p>
        </w:tc>
        <w:tc>
          <w:tcPr>
            <w:tcW w:w="1991" w:type="dxa"/>
            <w:tcBorders>
              <w:top w:val="nil"/>
              <w:left w:val="nil"/>
              <w:bottom w:val="single" w:sz="4" w:space="0" w:color="auto"/>
              <w:right w:val="single" w:sz="4" w:space="0" w:color="auto"/>
            </w:tcBorders>
            <w:shd w:val="clear" w:color="000000" w:fill="FFFFFF"/>
            <w:noWrap/>
            <w:vAlign w:val="bottom"/>
            <w:hideMark/>
          </w:tcPr>
          <w:p w:rsidR="004007D9" w:rsidRPr="00140B42" w:rsidRDefault="004007D9" w:rsidP="004007D9">
            <w:pPr>
              <w:overflowPunct/>
              <w:autoSpaceDE/>
              <w:autoSpaceDN/>
              <w:adjustRightInd/>
              <w:jc w:val="center"/>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36 650,0 грн.</w:t>
            </w:r>
          </w:p>
        </w:tc>
      </w:tr>
      <w:tr w:rsidR="004007D9" w:rsidRPr="00140B42" w:rsidTr="00CA2BA1">
        <w:trPr>
          <w:trHeight w:val="255"/>
        </w:trPr>
        <w:tc>
          <w:tcPr>
            <w:tcW w:w="496" w:type="dxa"/>
            <w:tcBorders>
              <w:top w:val="nil"/>
              <w:left w:val="single" w:sz="4" w:space="0" w:color="auto"/>
              <w:bottom w:val="nil"/>
              <w:right w:val="nil"/>
            </w:tcBorders>
            <w:shd w:val="clear" w:color="000000" w:fill="FFFFFF"/>
            <w:noWrap/>
            <w:vAlign w:val="bottom"/>
            <w:hideMark/>
          </w:tcPr>
          <w:p w:rsidR="004007D9" w:rsidRPr="00140B42" w:rsidRDefault="004007D9" w:rsidP="004007D9">
            <w:pPr>
              <w:overflowPunct/>
              <w:autoSpaceDE/>
              <w:autoSpaceDN/>
              <w:adjustRightInd/>
              <w:jc w:val="center"/>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5.10</w:t>
            </w:r>
          </w:p>
        </w:tc>
        <w:tc>
          <w:tcPr>
            <w:tcW w:w="8681" w:type="dxa"/>
            <w:tcBorders>
              <w:top w:val="nil"/>
              <w:left w:val="single" w:sz="4" w:space="0" w:color="auto"/>
              <w:bottom w:val="nil"/>
              <w:right w:val="single" w:sz="4" w:space="0" w:color="auto"/>
            </w:tcBorders>
            <w:shd w:val="clear" w:color="000000" w:fill="FFFFFF"/>
            <w:noWrap/>
            <w:vAlign w:val="bottom"/>
            <w:hideMark/>
          </w:tcPr>
          <w:p w:rsidR="004007D9" w:rsidRPr="00140B42" w:rsidRDefault="004007D9" w:rsidP="004007D9">
            <w:pPr>
              <w:overflowPunct/>
              <w:autoSpaceDE/>
              <w:autoSpaceDN/>
              <w:adjustRightInd/>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 xml:space="preserve">Капітальний ремонт освітлення по  вул. 8-го Березняв м. Обухів Київської області </w:t>
            </w:r>
          </w:p>
        </w:tc>
        <w:tc>
          <w:tcPr>
            <w:tcW w:w="1991" w:type="dxa"/>
            <w:tcBorders>
              <w:top w:val="nil"/>
              <w:left w:val="nil"/>
              <w:bottom w:val="nil"/>
              <w:right w:val="single" w:sz="4" w:space="0" w:color="auto"/>
            </w:tcBorders>
            <w:shd w:val="clear" w:color="000000" w:fill="FFFFFF"/>
            <w:noWrap/>
            <w:vAlign w:val="bottom"/>
            <w:hideMark/>
          </w:tcPr>
          <w:p w:rsidR="004007D9" w:rsidRPr="00140B42" w:rsidRDefault="004007D9" w:rsidP="004007D9">
            <w:pPr>
              <w:overflowPunct/>
              <w:autoSpaceDE/>
              <w:autoSpaceDN/>
              <w:adjustRightInd/>
              <w:jc w:val="center"/>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83 000,0 грн.</w:t>
            </w:r>
          </w:p>
        </w:tc>
      </w:tr>
      <w:tr w:rsidR="004007D9" w:rsidRPr="00140B42" w:rsidTr="00CA2BA1">
        <w:trPr>
          <w:trHeight w:val="255"/>
        </w:trPr>
        <w:tc>
          <w:tcPr>
            <w:tcW w:w="49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4007D9" w:rsidRPr="00140B42" w:rsidRDefault="004007D9" w:rsidP="004007D9">
            <w:pPr>
              <w:overflowPunct/>
              <w:autoSpaceDE/>
              <w:autoSpaceDN/>
              <w:adjustRightInd/>
              <w:jc w:val="center"/>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5.11</w:t>
            </w:r>
          </w:p>
        </w:tc>
        <w:tc>
          <w:tcPr>
            <w:tcW w:w="8681" w:type="dxa"/>
            <w:tcBorders>
              <w:top w:val="single" w:sz="4" w:space="0" w:color="auto"/>
              <w:left w:val="nil"/>
              <w:bottom w:val="single" w:sz="4" w:space="0" w:color="auto"/>
              <w:right w:val="single" w:sz="4" w:space="0" w:color="auto"/>
            </w:tcBorders>
            <w:shd w:val="clear" w:color="000000" w:fill="FFFFFF"/>
            <w:noWrap/>
            <w:vAlign w:val="bottom"/>
            <w:hideMark/>
          </w:tcPr>
          <w:p w:rsidR="004007D9" w:rsidRPr="00140B42" w:rsidRDefault="004007D9" w:rsidP="004007D9">
            <w:pPr>
              <w:overflowPunct/>
              <w:autoSpaceDE/>
              <w:autoSpaceDN/>
              <w:adjustRightInd/>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 xml:space="preserve">Реконструкція мережі вуличного освітлення по вул. Зелений Гай в м. Обухів Київської області </w:t>
            </w:r>
          </w:p>
        </w:tc>
        <w:tc>
          <w:tcPr>
            <w:tcW w:w="1991" w:type="dxa"/>
            <w:tcBorders>
              <w:top w:val="single" w:sz="4" w:space="0" w:color="auto"/>
              <w:left w:val="nil"/>
              <w:bottom w:val="single" w:sz="4" w:space="0" w:color="auto"/>
              <w:right w:val="single" w:sz="4" w:space="0" w:color="auto"/>
            </w:tcBorders>
            <w:shd w:val="clear" w:color="000000" w:fill="FFFFFF"/>
            <w:noWrap/>
            <w:vAlign w:val="bottom"/>
            <w:hideMark/>
          </w:tcPr>
          <w:p w:rsidR="004007D9" w:rsidRPr="00140B42" w:rsidRDefault="004007D9" w:rsidP="004007D9">
            <w:pPr>
              <w:overflowPunct/>
              <w:autoSpaceDE/>
              <w:autoSpaceDN/>
              <w:adjustRightInd/>
              <w:jc w:val="center"/>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104 900,0 грн.</w:t>
            </w:r>
          </w:p>
        </w:tc>
      </w:tr>
      <w:tr w:rsidR="004007D9" w:rsidRPr="00140B42" w:rsidTr="00CA2BA1">
        <w:trPr>
          <w:trHeight w:val="255"/>
        </w:trPr>
        <w:tc>
          <w:tcPr>
            <w:tcW w:w="496" w:type="dxa"/>
            <w:tcBorders>
              <w:top w:val="nil"/>
              <w:left w:val="single" w:sz="4" w:space="0" w:color="auto"/>
              <w:bottom w:val="single" w:sz="4" w:space="0" w:color="auto"/>
              <w:right w:val="single" w:sz="4" w:space="0" w:color="auto"/>
            </w:tcBorders>
            <w:shd w:val="clear" w:color="000000" w:fill="FFFFFF"/>
            <w:noWrap/>
            <w:vAlign w:val="bottom"/>
            <w:hideMark/>
          </w:tcPr>
          <w:p w:rsidR="004007D9" w:rsidRPr="00140B42" w:rsidRDefault="004007D9" w:rsidP="004007D9">
            <w:pPr>
              <w:overflowPunct/>
              <w:autoSpaceDE/>
              <w:autoSpaceDN/>
              <w:adjustRightInd/>
              <w:jc w:val="center"/>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5.12</w:t>
            </w:r>
          </w:p>
        </w:tc>
        <w:tc>
          <w:tcPr>
            <w:tcW w:w="8681" w:type="dxa"/>
            <w:tcBorders>
              <w:top w:val="nil"/>
              <w:left w:val="nil"/>
              <w:bottom w:val="single" w:sz="4" w:space="0" w:color="auto"/>
              <w:right w:val="single" w:sz="4" w:space="0" w:color="auto"/>
            </w:tcBorders>
            <w:shd w:val="clear" w:color="000000" w:fill="FFFFFF"/>
            <w:noWrap/>
            <w:vAlign w:val="bottom"/>
            <w:hideMark/>
          </w:tcPr>
          <w:p w:rsidR="004007D9" w:rsidRPr="00140B42" w:rsidRDefault="004007D9" w:rsidP="004007D9">
            <w:pPr>
              <w:overflowPunct/>
              <w:autoSpaceDE/>
              <w:autoSpaceDN/>
              <w:adjustRightInd/>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 xml:space="preserve">Реконструкція мережі вуличного освітлення по вул. Криничній в м. Обухів Київської області </w:t>
            </w:r>
          </w:p>
        </w:tc>
        <w:tc>
          <w:tcPr>
            <w:tcW w:w="1991" w:type="dxa"/>
            <w:tcBorders>
              <w:top w:val="nil"/>
              <w:left w:val="nil"/>
              <w:bottom w:val="single" w:sz="4" w:space="0" w:color="auto"/>
              <w:right w:val="single" w:sz="4" w:space="0" w:color="auto"/>
            </w:tcBorders>
            <w:shd w:val="clear" w:color="000000" w:fill="FFFFFF"/>
            <w:noWrap/>
            <w:vAlign w:val="bottom"/>
            <w:hideMark/>
          </w:tcPr>
          <w:p w:rsidR="004007D9" w:rsidRPr="00140B42" w:rsidRDefault="004007D9" w:rsidP="004007D9">
            <w:pPr>
              <w:overflowPunct/>
              <w:autoSpaceDE/>
              <w:autoSpaceDN/>
              <w:adjustRightInd/>
              <w:jc w:val="center"/>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57 200,0 грн.</w:t>
            </w:r>
          </w:p>
        </w:tc>
      </w:tr>
      <w:tr w:rsidR="004007D9" w:rsidRPr="00140B42" w:rsidTr="00CA2BA1">
        <w:trPr>
          <w:trHeight w:val="255"/>
        </w:trPr>
        <w:tc>
          <w:tcPr>
            <w:tcW w:w="496" w:type="dxa"/>
            <w:tcBorders>
              <w:top w:val="nil"/>
              <w:left w:val="single" w:sz="4" w:space="0" w:color="auto"/>
              <w:bottom w:val="single" w:sz="4" w:space="0" w:color="auto"/>
              <w:right w:val="single" w:sz="4" w:space="0" w:color="auto"/>
            </w:tcBorders>
            <w:shd w:val="clear" w:color="000000" w:fill="FFFFFF"/>
            <w:noWrap/>
            <w:vAlign w:val="bottom"/>
            <w:hideMark/>
          </w:tcPr>
          <w:p w:rsidR="004007D9" w:rsidRPr="00140B42" w:rsidRDefault="004007D9" w:rsidP="004007D9">
            <w:pPr>
              <w:overflowPunct/>
              <w:autoSpaceDE/>
              <w:autoSpaceDN/>
              <w:adjustRightInd/>
              <w:jc w:val="center"/>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5.13</w:t>
            </w:r>
          </w:p>
        </w:tc>
        <w:tc>
          <w:tcPr>
            <w:tcW w:w="8681" w:type="dxa"/>
            <w:tcBorders>
              <w:top w:val="nil"/>
              <w:left w:val="nil"/>
              <w:bottom w:val="single" w:sz="4" w:space="0" w:color="auto"/>
              <w:right w:val="single" w:sz="4" w:space="0" w:color="auto"/>
            </w:tcBorders>
            <w:shd w:val="clear" w:color="000000" w:fill="FFFFFF"/>
            <w:noWrap/>
            <w:vAlign w:val="bottom"/>
            <w:hideMark/>
          </w:tcPr>
          <w:p w:rsidR="004007D9" w:rsidRPr="00140B42" w:rsidRDefault="004007D9" w:rsidP="004007D9">
            <w:pPr>
              <w:overflowPunct/>
              <w:autoSpaceDE/>
              <w:autoSpaceDN/>
              <w:adjustRightInd/>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 xml:space="preserve">Реконструкція  мережі вуличного освітлення по вул. Шпаківка в м. Обухів Київської області </w:t>
            </w:r>
          </w:p>
        </w:tc>
        <w:tc>
          <w:tcPr>
            <w:tcW w:w="1991" w:type="dxa"/>
            <w:tcBorders>
              <w:top w:val="nil"/>
              <w:left w:val="nil"/>
              <w:bottom w:val="single" w:sz="4" w:space="0" w:color="auto"/>
              <w:right w:val="single" w:sz="4" w:space="0" w:color="auto"/>
            </w:tcBorders>
            <w:shd w:val="clear" w:color="000000" w:fill="FFFFFF"/>
            <w:noWrap/>
            <w:vAlign w:val="bottom"/>
            <w:hideMark/>
          </w:tcPr>
          <w:p w:rsidR="004007D9" w:rsidRPr="00140B42" w:rsidRDefault="004007D9" w:rsidP="004007D9">
            <w:pPr>
              <w:overflowPunct/>
              <w:autoSpaceDE/>
              <w:autoSpaceDN/>
              <w:adjustRightInd/>
              <w:jc w:val="center"/>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104 500,0 грн.</w:t>
            </w:r>
          </w:p>
        </w:tc>
      </w:tr>
      <w:tr w:rsidR="004007D9" w:rsidRPr="00140B42" w:rsidTr="00CA2BA1">
        <w:trPr>
          <w:trHeight w:val="255"/>
        </w:trPr>
        <w:tc>
          <w:tcPr>
            <w:tcW w:w="496" w:type="dxa"/>
            <w:tcBorders>
              <w:top w:val="nil"/>
              <w:left w:val="single" w:sz="4" w:space="0" w:color="auto"/>
              <w:bottom w:val="single" w:sz="4" w:space="0" w:color="auto"/>
              <w:right w:val="single" w:sz="4" w:space="0" w:color="auto"/>
            </w:tcBorders>
            <w:shd w:val="clear" w:color="000000" w:fill="FFFFFF"/>
            <w:noWrap/>
            <w:vAlign w:val="bottom"/>
            <w:hideMark/>
          </w:tcPr>
          <w:p w:rsidR="004007D9" w:rsidRPr="00140B42" w:rsidRDefault="004007D9" w:rsidP="004007D9">
            <w:pPr>
              <w:overflowPunct/>
              <w:autoSpaceDE/>
              <w:autoSpaceDN/>
              <w:adjustRightInd/>
              <w:jc w:val="center"/>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5.14</w:t>
            </w:r>
          </w:p>
        </w:tc>
        <w:tc>
          <w:tcPr>
            <w:tcW w:w="8681" w:type="dxa"/>
            <w:tcBorders>
              <w:top w:val="nil"/>
              <w:left w:val="nil"/>
              <w:bottom w:val="single" w:sz="4" w:space="0" w:color="auto"/>
              <w:right w:val="single" w:sz="4" w:space="0" w:color="auto"/>
            </w:tcBorders>
            <w:shd w:val="clear" w:color="000000" w:fill="FFFFFF"/>
            <w:noWrap/>
            <w:vAlign w:val="bottom"/>
            <w:hideMark/>
          </w:tcPr>
          <w:p w:rsidR="004007D9" w:rsidRPr="00140B42" w:rsidRDefault="004007D9" w:rsidP="004007D9">
            <w:pPr>
              <w:overflowPunct/>
              <w:autoSpaceDE/>
              <w:autoSpaceDN/>
              <w:adjustRightInd/>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 xml:space="preserve">Реконструкція мережі вуличного освітлення по вул. Раскової в м. Обухів Київської області </w:t>
            </w:r>
          </w:p>
        </w:tc>
        <w:tc>
          <w:tcPr>
            <w:tcW w:w="1991" w:type="dxa"/>
            <w:tcBorders>
              <w:top w:val="nil"/>
              <w:left w:val="nil"/>
              <w:bottom w:val="single" w:sz="4" w:space="0" w:color="auto"/>
              <w:right w:val="single" w:sz="4" w:space="0" w:color="auto"/>
            </w:tcBorders>
            <w:shd w:val="clear" w:color="000000" w:fill="FFFFFF"/>
            <w:noWrap/>
            <w:vAlign w:val="bottom"/>
            <w:hideMark/>
          </w:tcPr>
          <w:p w:rsidR="004007D9" w:rsidRPr="00140B42" w:rsidRDefault="004007D9" w:rsidP="004007D9">
            <w:pPr>
              <w:overflowPunct/>
              <w:autoSpaceDE/>
              <w:autoSpaceDN/>
              <w:adjustRightInd/>
              <w:jc w:val="center"/>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32 400,0 грн.</w:t>
            </w:r>
          </w:p>
        </w:tc>
      </w:tr>
      <w:tr w:rsidR="004007D9" w:rsidRPr="00140B42" w:rsidTr="00CA2BA1">
        <w:trPr>
          <w:trHeight w:val="255"/>
        </w:trPr>
        <w:tc>
          <w:tcPr>
            <w:tcW w:w="496" w:type="dxa"/>
            <w:tcBorders>
              <w:top w:val="nil"/>
              <w:left w:val="single" w:sz="4" w:space="0" w:color="auto"/>
              <w:bottom w:val="single" w:sz="4" w:space="0" w:color="auto"/>
              <w:right w:val="single" w:sz="4" w:space="0" w:color="auto"/>
            </w:tcBorders>
            <w:shd w:val="clear" w:color="000000" w:fill="FFFFFF"/>
            <w:noWrap/>
            <w:vAlign w:val="bottom"/>
            <w:hideMark/>
          </w:tcPr>
          <w:p w:rsidR="004007D9" w:rsidRPr="00140B42" w:rsidRDefault="004007D9" w:rsidP="004007D9">
            <w:pPr>
              <w:overflowPunct/>
              <w:autoSpaceDE/>
              <w:autoSpaceDN/>
              <w:adjustRightInd/>
              <w:jc w:val="center"/>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5.15</w:t>
            </w:r>
          </w:p>
        </w:tc>
        <w:tc>
          <w:tcPr>
            <w:tcW w:w="8681" w:type="dxa"/>
            <w:tcBorders>
              <w:top w:val="nil"/>
              <w:left w:val="nil"/>
              <w:bottom w:val="single" w:sz="4" w:space="0" w:color="auto"/>
              <w:right w:val="single" w:sz="4" w:space="0" w:color="auto"/>
            </w:tcBorders>
            <w:shd w:val="clear" w:color="000000" w:fill="FFFFFF"/>
            <w:noWrap/>
            <w:vAlign w:val="bottom"/>
            <w:hideMark/>
          </w:tcPr>
          <w:p w:rsidR="004007D9" w:rsidRPr="00140B42" w:rsidRDefault="004007D9" w:rsidP="004007D9">
            <w:pPr>
              <w:overflowPunct/>
              <w:autoSpaceDE/>
              <w:autoSpaceDN/>
              <w:adjustRightInd/>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 xml:space="preserve">Реконструкція мережі вуличного освітлення по вул. Незалежності в м. Обухів Київської області </w:t>
            </w:r>
          </w:p>
        </w:tc>
        <w:tc>
          <w:tcPr>
            <w:tcW w:w="1991" w:type="dxa"/>
            <w:tcBorders>
              <w:top w:val="nil"/>
              <w:left w:val="nil"/>
              <w:bottom w:val="single" w:sz="4" w:space="0" w:color="auto"/>
              <w:right w:val="single" w:sz="4" w:space="0" w:color="auto"/>
            </w:tcBorders>
            <w:shd w:val="clear" w:color="000000" w:fill="FFFFFF"/>
            <w:noWrap/>
            <w:vAlign w:val="bottom"/>
            <w:hideMark/>
          </w:tcPr>
          <w:p w:rsidR="004007D9" w:rsidRPr="00140B42" w:rsidRDefault="004007D9" w:rsidP="004007D9">
            <w:pPr>
              <w:overflowPunct/>
              <w:autoSpaceDE/>
              <w:autoSpaceDN/>
              <w:adjustRightInd/>
              <w:jc w:val="center"/>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34 800,0 грн.</w:t>
            </w:r>
          </w:p>
        </w:tc>
      </w:tr>
      <w:tr w:rsidR="004007D9" w:rsidRPr="00140B42" w:rsidTr="00CA2BA1">
        <w:trPr>
          <w:trHeight w:val="450"/>
        </w:trPr>
        <w:tc>
          <w:tcPr>
            <w:tcW w:w="496" w:type="dxa"/>
            <w:tcBorders>
              <w:top w:val="nil"/>
              <w:left w:val="single" w:sz="4" w:space="0" w:color="auto"/>
              <w:bottom w:val="single" w:sz="4" w:space="0" w:color="auto"/>
              <w:right w:val="single" w:sz="4" w:space="0" w:color="auto"/>
            </w:tcBorders>
            <w:shd w:val="clear" w:color="000000" w:fill="FFFFFF"/>
            <w:noWrap/>
            <w:vAlign w:val="bottom"/>
            <w:hideMark/>
          </w:tcPr>
          <w:p w:rsidR="004007D9" w:rsidRPr="00140B42" w:rsidRDefault="004007D9" w:rsidP="004007D9">
            <w:pPr>
              <w:overflowPunct/>
              <w:autoSpaceDE/>
              <w:autoSpaceDN/>
              <w:adjustRightInd/>
              <w:jc w:val="center"/>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lastRenderedPageBreak/>
              <w:t>5.16</w:t>
            </w:r>
          </w:p>
        </w:tc>
        <w:tc>
          <w:tcPr>
            <w:tcW w:w="8681" w:type="dxa"/>
            <w:tcBorders>
              <w:top w:val="nil"/>
              <w:left w:val="nil"/>
              <w:bottom w:val="single" w:sz="4" w:space="0" w:color="auto"/>
              <w:right w:val="single" w:sz="4" w:space="0" w:color="auto"/>
            </w:tcBorders>
            <w:shd w:val="clear" w:color="000000" w:fill="FFFFFF"/>
            <w:vAlign w:val="bottom"/>
            <w:hideMark/>
          </w:tcPr>
          <w:p w:rsidR="004007D9" w:rsidRPr="00140B42" w:rsidRDefault="004007D9" w:rsidP="004007D9">
            <w:pPr>
              <w:overflowPunct/>
              <w:autoSpaceDE/>
              <w:autoSpaceDN/>
              <w:adjustRightInd/>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 xml:space="preserve">Капітальний ремонт мереж вуличного освітлення по вул..Яровівська в м. Обухів Київської області </w:t>
            </w:r>
          </w:p>
        </w:tc>
        <w:tc>
          <w:tcPr>
            <w:tcW w:w="1991" w:type="dxa"/>
            <w:tcBorders>
              <w:top w:val="nil"/>
              <w:left w:val="nil"/>
              <w:bottom w:val="single" w:sz="4" w:space="0" w:color="auto"/>
              <w:right w:val="single" w:sz="4" w:space="0" w:color="auto"/>
            </w:tcBorders>
            <w:shd w:val="clear" w:color="000000" w:fill="FFFFFF"/>
            <w:noWrap/>
            <w:vAlign w:val="bottom"/>
            <w:hideMark/>
          </w:tcPr>
          <w:p w:rsidR="004007D9" w:rsidRPr="00140B42" w:rsidRDefault="004007D9" w:rsidP="004007D9">
            <w:pPr>
              <w:overflowPunct/>
              <w:autoSpaceDE/>
              <w:autoSpaceDN/>
              <w:adjustRightInd/>
              <w:jc w:val="center"/>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90 500,0 грн.</w:t>
            </w:r>
          </w:p>
        </w:tc>
      </w:tr>
      <w:tr w:rsidR="004007D9" w:rsidRPr="00140B42" w:rsidTr="00CA2BA1">
        <w:trPr>
          <w:trHeight w:val="450"/>
        </w:trPr>
        <w:tc>
          <w:tcPr>
            <w:tcW w:w="496" w:type="dxa"/>
            <w:tcBorders>
              <w:top w:val="nil"/>
              <w:left w:val="single" w:sz="4" w:space="0" w:color="auto"/>
              <w:bottom w:val="single" w:sz="4" w:space="0" w:color="auto"/>
              <w:right w:val="single" w:sz="4" w:space="0" w:color="auto"/>
            </w:tcBorders>
            <w:shd w:val="clear" w:color="000000" w:fill="FFFFFF"/>
            <w:noWrap/>
            <w:vAlign w:val="bottom"/>
            <w:hideMark/>
          </w:tcPr>
          <w:p w:rsidR="004007D9" w:rsidRPr="00140B42" w:rsidRDefault="004007D9" w:rsidP="004007D9">
            <w:pPr>
              <w:overflowPunct/>
              <w:autoSpaceDE/>
              <w:autoSpaceDN/>
              <w:adjustRightInd/>
              <w:jc w:val="center"/>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5.17</w:t>
            </w:r>
          </w:p>
        </w:tc>
        <w:tc>
          <w:tcPr>
            <w:tcW w:w="8681" w:type="dxa"/>
            <w:tcBorders>
              <w:top w:val="nil"/>
              <w:left w:val="nil"/>
              <w:bottom w:val="nil"/>
              <w:right w:val="nil"/>
            </w:tcBorders>
            <w:shd w:val="clear" w:color="000000" w:fill="FFFFFF"/>
            <w:vAlign w:val="bottom"/>
            <w:hideMark/>
          </w:tcPr>
          <w:p w:rsidR="004007D9" w:rsidRPr="00140B42" w:rsidRDefault="004007D9" w:rsidP="004007D9">
            <w:pPr>
              <w:overflowPunct/>
              <w:autoSpaceDE/>
              <w:autoSpaceDN/>
              <w:adjustRightInd/>
              <w:rPr>
                <w:rFonts w:ascii="Times New Roman" w:hAnsi="Times New Roman"/>
                <w:sz w:val="16"/>
                <w:szCs w:val="16"/>
                <w:lang w:val="uk-UA" w:eastAsia="uk-UA"/>
              </w:rPr>
            </w:pPr>
            <w:r w:rsidRPr="00140B42">
              <w:rPr>
                <w:rFonts w:ascii="Times New Roman" w:hAnsi="Times New Roman"/>
                <w:sz w:val="16"/>
                <w:szCs w:val="16"/>
                <w:lang w:val="uk-UA" w:eastAsia="uk-UA"/>
              </w:rPr>
              <w:t xml:space="preserve">Капітальний ремонт мереж вуличного освітлення по вул..Садова в м. Обухів Київської області </w:t>
            </w:r>
          </w:p>
        </w:tc>
        <w:tc>
          <w:tcPr>
            <w:tcW w:w="1991" w:type="dxa"/>
            <w:tcBorders>
              <w:top w:val="nil"/>
              <w:left w:val="single" w:sz="4" w:space="0" w:color="auto"/>
              <w:bottom w:val="single" w:sz="4" w:space="0" w:color="auto"/>
              <w:right w:val="single" w:sz="4" w:space="0" w:color="auto"/>
            </w:tcBorders>
            <w:shd w:val="clear" w:color="000000" w:fill="FFFFFF"/>
            <w:noWrap/>
            <w:vAlign w:val="bottom"/>
            <w:hideMark/>
          </w:tcPr>
          <w:p w:rsidR="004007D9" w:rsidRPr="00140B42" w:rsidRDefault="004007D9" w:rsidP="004007D9">
            <w:pPr>
              <w:overflowPunct/>
              <w:autoSpaceDE/>
              <w:autoSpaceDN/>
              <w:adjustRightInd/>
              <w:jc w:val="center"/>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76 000,0 грн.</w:t>
            </w:r>
          </w:p>
        </w:tc>
      </w:tr>
      <w:tr w:rsidR="004007D9" w:rsidRPr="00140B42" w:rsidTr="00CA2BA1">
        <w:trPr>
          <w:trHeight w:val="450"/>
        </w:trPr>
        <w:tc>
          <w:tcPr>
            <w:tcW w:w="496" w:type="dxa"/>
            <w:tcBorders>
              <w:top w:val="nil"/>
              <w:left w:val="single" w:sz="4" w:space="0" w:color="auto"/>
              <w:bottom w:val="single" w:sz="4" w:space="0" w:color="auto"/>
              <w:right w:val="single" w:sz="4" w:space="0" w:color="auto"/>
            </w:tcBorders>
            <w:shd w:val="clear" w:color="000000" w:fill="FFFFFF"/>
            <w:noWrap/>
            <w:vAlign w:val="bottom"/>
            <w:hideMark/>
          </w:tcPr>
          <w:p w:rsidR="004007D9" w:rsidRPr="00140B42" w:rsidRDefault="004007D9" w:rsidP="004007D9">
            <w:pPr>
              <w:overflowPunct/>
              <w:autoSpaceDE/>
              <w:autoSpaceDN/>
              <w:adjustRightInd/>
              <w:jc w:val="center"/>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5.18</w:t>
            </w:r>
          </w:p>
        </w:tc>
        <w:tc>
          <w:tcPr>
            <w:tcW w:w="8681" w:type="dxa"/>
            <w:tcBorders>
              <w:top w:val="single" w:sz="4" w:space="0" w:color="auto"/>
              <w:left w:val="nil"/>
              <w:bottom w:val="single" w:sz="4" w:space="0" w:color="auto"/>
              <w:right w:val="single" w:sz="4" w:space="0" w:color="auto"/>
            </w:tcBorders>
            <w:shd w:val="clear" w:color="000000" w:fill="FFFFFF"/>
            <w:vAlign w:val="bottom"/>
            <w:hideMark/>
          </w:tcPr>
          <w:p w:rsidR="004007D9" w:rsidRPr="00140B42" w:rsidRDefault="004007D9" w:rsidP="004007D9">
            <w:pPr>
              <w:overflowPunct/>
              <w:autoSpaceDE/>
              <w:autoSpaceDN/>
              <w:adjustRightInd/>
              <w:rPr>
                <w:rFonts w:ascii="Times New Roman" w:hAnsi="Times New Roman"/>
                <w:sz w:val="16"/>
                <w:szCs w:val="16"/>
                <w:lang w:val="uk-UA" w:eastAsia="uk-UA"/>
              </w:rPr>
            </w:pPr>
            <w:r w:rsidRPr="00140B42">
              <w:rPr>
                <w:rFonts w:ascii="Times New Roman" w:hAnsi="Times New Roman"/>
                <w:sz w:val="16"/>
                <w:szCs w:val="16"/>
                <w:lang w:val="uk-UA" w:eastAsia="uk-UA"/>
              </w:rPr>
              <w:t xml:space="preserve">Капітальний ремонт мереж вуличного освітлення по вул. Гоголя в м. Обухів Київської області </w:t>
            </w:r>
          </w:p>
        </w:tc>
        <w:tc>
          <w:tcPr>
            <w:tcW w:w="1991" w:type="dxa"/>
            <w:tcBorders>
              <w:top w:val="nil"/>
              <w:left w:val="nil"/>
              <w:bottom w:val="single" w:sz="4" w:space="0" w:color="auto"/>
              <w:right w:val="single" w:sz="4" w:space="0" w:color="auto"/>
            </w:tcBorders>
            <w:shd w:val="clear" w:color="000000" w:fill="FFFFFF"/>
            <w:noWrap/>
            <w:vAlign w:val="bottom"/>
            <w:hideMark/>
          </w:tcPr>
          <w:p w:rsidR="004007D9" w:rsidRPr="00140B42" w:rsidRDefault="004007D9" w:rsidP="004007D9">
            <w:pPr>
              <w:overflowPunct/>
              <w:autoSpaceDE/>
              <w:autoSpaceDN/>
              <w:adjustRightInd/>
              <w:jc w:val="center"/>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100 100,0 грн.</w:t>
            </w:r>
          </w:p>
        </w:tc>
      </w:tr>
      <w:tr w:rsidR="004007D9" w:rsidRPr="00140B42" w:rsidTr="00CA2BA1">
        <w:trPr>
          <w:trHeight w:val="450"/>
        </w:trPr>
        <w:tc>
          <w:tcPr>
            <w:tcW w:w="496" w:type="dxa"/>
            <w:tcBorders>
              <w:top w:val="nil"/>
              <w:left w:val="single" w:sz="4" w:space="0" w:color="auto"/>
              <w:bottom w:val="single" w:sz="4" w:space="0" w:color="auto"/>
              <w:right w:val="single" w:sz="4" w:space="0" w:color="auto"/>
            </w:tcBorders>
            <w:shd w:val="clear" w:color="000000" w:fill="FFFFFF"/>
            <w:noWrap/>
            <w:vAlign w:val="bottom"/>
            <w:hideMark/>
          </w:tcPr>
          <w:p w:rsidR="004007D9" w:rsidRPr="00140B42" w:rsidRDefault="004007D9" w:rsidP="004007D9">
            <w:pPr>
              <w:overflowPunct/>
              <w:autoSpaceDE/>
              <w:autoSpaceDN/>
              <w:adjustRightInd/>
              <w:jc w:val="center"/>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5.19</w:t>
            </w:r>
          </w:p>
        </w:tc>
        <w:tc>
          <w:tcPr>
            <w:tcW w:w="8681" w:type="dxa"/>
            <w:tcBorders>
              <w:top w:val="nil"/>
              <w:left w:val="nil"/>
              <w:bottom w:val="single" w:sz="4" w:space="0" w:color="auto"/>
              <w:right w:val="single" w:sz="4" w:space="0" w:color="auto"/>
            </w:tcBorders>
            <w:shd w:val="clear" w:color="000000" w:fill="FFFFFF"/>
            <w:vAlign w:val="bottom"/>
            <w:hideMark/>
          </w:tcPr>
          <w:p w:rsidR="004007D9" w:rsidRPr="00140B42" w:rsidRDefault="004007D9" w:rsidP="004007D9">
            <w:pPr>
              <w:overflowPunct/>
              <w:autoSpaceDE/>
              <w:autoSpaceDN/>
              <w:adjustRightInd/>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 xml:space="preserve">Капітальний ремонт мереж вуличного освітлення по вул. Джамбула в м. Обухів Київської області </w:t>
            </w:r>
          </w:p>
        </w:tc>
        <w:tc>
          <w:tcPr>
            <w:tcW w:w="1991" w:type="dxa"/>
            <w:tcBorders>
              <w:top w:val="nil"/>
              <w:left w:val="nil"/>
              <w:bottom w:val="single" w:sz="4" w:space="0" w:color="auto"/>
              <w:right w:val="single" w:sz="4" w:space="0" w:color="auto"/>
            </w:tcBorders>
            <w:shd w:val="clear" w:color="000000" w:fill="FFFFFF"/>
            <w:noWrap/>
            <w:vAlign w:val="bottom"/>
            <w:hideMark/>
          </w:tcPr>
          <w:p w:rsidR="004007D9" w:rsidRPr="00140B42" w:rsidRDefault="004007D9" w:rsidP="004007D9">
            <w:pPr>
              <w:overflowPunct/>
              <w:autoSpaceDE/>
              <w:autoSpaceDN/>
              <w:adjustRightInd/>
              <w:jc w:val="center"/>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56 500,0 грн.</w:t>
            </w:r>
          </w:p>
        </w:tc>
      </w:tr>
      <w:tr w:rsidR="004007D9" w:rsidRPr="00140B42" w:rsidTr="00CA2BA1">
        <w:trPr>
          <w:trHeight w:val="450"/>
        </w:trPr>
        <w:tc>
          <w:tcPr>
            <w:tcW w:w="496" w:type="dxa"/>
            <w:tcBorders>
              <w:top w:val="nil"/>
              <w:left w:val="single" w:sz="4" w:space="0" w:color="auto"/>
              <w:bottom w:val="single" w:sz="4" w:space="0" w:color="auto"/>
              <w:right w:val="single" w:sz="4" w:space="0" w:color="auto"/>
            </w:tcBorders>
            <w:shd w:val="clear" w:color="000000" w:fill="FFFFFF"/>
            <w:noWrap/>
            <w:vAlign w:val="bottom"/>
            <w:hideMark/>
          </w:tcPr>
          <w:p w:rsidR="004007D9" w:rsidRPr="00140B42" w:rsidRDefault="004007D9" w:rsidP="004007D9">
            <w:pPr>
              <w:overflowPunct/>
              <w:autoSpaceDE/>
              <w:autoSpaceDN/>
              <w:adjustRightInd/>
              <w:jc w:val="center"/>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5.20</w:t>
            </w:r>
          </w:p>
        </w:tc>
        <w:tc>
          <w:tcPr>
            <w:tcW w:w="8681" w:type="dxa"/>
            <w:tcBorders>
              <w:top w:val="nil"/>
              <w:left w:val="nil"/>
              <w:bottom w:val="nil"/>
              <w:right w:val="nil"/>
            </w:tcBorders>
            <w:shd w:val="clear" w:color="000000" w:fill="FFFFFF"/>
            <w:vAlign w:val="bottom"/>
            <w:hideMark/>
          </w:tcPr>
          <w:p w:rsidR="004007D9" w:rsidRPr="00140B42" w:rsidRDefault="004007D9" w:rsidP="004007D9">
            <w:pPr>
              <w:overflowPunct/>
              <w:autoSpaceDE/>
              <w:autoSpaceDN/>
              <w:adjustRightInd/>
              <w:rPr>
                <w:rFonts w:ascii="Times New Roman" w:hAnsi="Times New Roman"/>
                <w:sz w:val="16"/>
                <w:szCs w:val="16"/>
                <w:lang w:val="uk-UA" w:eastAsia="uk-UA"/>
              </w:rPr>
            </w:pPr>
            <w:r w:rsidRPr="00140B42">
              <w:rPr>
                <w:rFonts w:ascii="Times New Roman" w:hAnsi="Times New Roman"/>
                <w:sz w:val="16"/>
                <w:szCs w:val="16"/>
                <w:lang w:val="uk-UA" w:eastAsia="uk-UA"/>
              </w:rPr>
              <w:t xml:space="preserve">Капітальний ремонт мереж вуличного освітлення по вул. Осіпенко та пров. Пасічному в м. Обухів Київської області </w:t>
            </w:r>
          </w:p>
        </w:tc>
        <w:tc>
          <w:tcPr>
            <w:tcW w:w="1991" w:type="dxa"/>
            <w:tcBorders>
              <w:top w:val="nil"/>
              <w:left w:val="single" w:sz="4" w:space="0" w:color="auto"/>
              <w:bottom w:val="single" w:sz="4" w:space="0" w:color="auto"/>
              <w:right w:val="single" w:sz="4" w:space="0" w:color="auto"/>
            </w:tcBorders>
            <w:shd w:val="clear" w:color="000000" w:fill="FFFFFF"/>
            <w:vAlign w:val="bottom"/>
            <w:hideMark/>
          </w:tcPr>
          <w:p w:rsidR="004007D9" w:rsidRPr="00140B42" w:rsidRDefault="004007D9" w:rsidP="004007D9">
            <w:pPr>
              <w:overflowPunct/>
              <w:autoSpaceDE/>
              <w:autoSpaceDN/>
              <w:adjustRightInd/>
              <w:jc w:val="center"/>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63 000,0 грн.</w:t>
            </w:r>
          </w:p>
        </w:tc>
      </w:tr>
      <w:tr w:rsidR="004007D9" w:rsidRPr="00140B42" w:rsidTr="00CA2BA1">
        <w:trPr>
          <w:trHeight w:val="450"/>
        </w:trPr>
        <w:tc>
          <w:tcPr>
            <w:tcW w:w="496" w:type="dxa"/>
            <w:tcBorders>
              <w:top w:val="nil"/>
              <w:left w:val="single" w:sz="4" w:space="0" w:color="auto"/>
              <w:bottom w:val="single" w:sz="4" w:space="0" w:color="auto"/>
              <w:right w:val="single" w:sz="4" w:space="0" w:color="auto"/>
            </w:tcBorders>
            <w:shd w:val="clear" w:color="000000" w:fill="FFFFFF"/>
            <w:noWrap/>
            <w:vAlign w:val="bottom"/>
            <w:hideMark/>
          </w:tcPr>
          <w:p w:rsidR="004007D9" w:rsidRPr="00140B42" w:rsidRDefault="004007D9" w:rsidP="004007D9">
            <w:pPr>
              <w:overflowPunct/>
              <w:autoSpaceDE/>
              <w:autoSpaceDN/>
              <w:adjustRightInd/>
              <w:jc w:val="center"/>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5.21</w:t>
            </w:r>
          </w:p>
        </w:tc>
        <w:tc>
          <w:tcPr>
            <w:tcW w:w="8681" w:type="dxa"/>
            <w:tcBorders>
              <w:top w:val="single" w:sz="4" w:space="0" w:color="auto"/>
              <w:left w:val="nil"/>
              <w:bottom w:val="single" w:sz="4" w:space="0" w:color="auto"/>
              <w:right w:val="single" w:sz="4" w:space="0" w:color="auto"/>
            </w:tcBorders>
            <w:shd w:val="clear" w:color="000000" w:fill="FFFFFF"/>
            <w:vAlign w:val="bottom"/>
            <w:hideMark/>
          </w:tcPr>
          <w:p w:rsidR="004007D9" w:rsidRPr="00140B42" w:rsidRDefault="004007D9" w:rsidP="004007D9">
            <w:pPr>
              <w:overflowPunct/>
              <w:autoSpaceDE/>
              <w:autoSpaceDN/>
              <w:adjustRightInd/>
              <w:rPr>
                <w:rFonts w:ascii="Times New Roman" w:hAnsi="Times New Roman"/>
                <w:sz w:val="16"/>
                <w:szCs w:val="16"/>
                <w:lang w:val="uk-UA" w:eastAsia="uk-UA"/>
              </w:rPr>
            </w:pPr>
            <w:r w:rsidRPr="00140B42">
              <w:rPr>
                <w:rFonts w:ascii="Times New Roman" w:hAnsi="Times New Roman"/>
                <w:sz w:val="16"/>
                <w:szCs w:val="16"/>
                <w:lang w:val="uk-UA" w:eastAsia="uk-UA"/>
              </w:rPr>
              <w:t xml:space="preserve">Капітальний ремонт мереж вуличного освітлення по вул.Будьоного ( 39-№47А) в м. Обухів Київської області </w:t>
            </w:r>
          </w:p>
        </w:tc>
        <w:tc>
          <w:tcPr>
            <w:tcW w:w="1991" w:type="dxa"/>
            <w:tcBorders>
              <w:top w:val="nil"/>
              <w:left w:val="nil"/>
              <w:bottom w:val="single" w:sz="4" w:space="0" w:color="auto"/>
              <w:right w:val="single" w:sz="4" w:space="0" w:color="auto"/>
            </w:tcBorders>
            <w:shd w:val="clear" w:color="000000" w:fill="FFFFFF"/>
            <w:vAlign w:val="bottom"/>
            <w:hideMark/>
          </w:tcPr>
          <w:p w:rsidR="004007D9" w:rsidRPr="00140B42" w:rsidRDefault="004007D9" w:rsidP="004007D9">
            <w:pPr>
              <w:overflowPunct/>
              <w:autoSpaceDE/>
              <w:autoSpaceDN/>
              <w:adjustRightInd/>
              <w:jc w:val="center"/>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55 000,0 грн.</w:t>
            </w:r>
          </w:p>
        </w:tc>
      </w:tr>
      <w:tr w:rsidR="004007D9" w:rsidRPr="00140B42" w:rsidTr="00CA2BA1">
        <w:trPr>
          <w:trHeight w:val="255"/>
        </w:trPr>
        <w:tc>
          <w:tcPr>
            <w:tcW w:w="496" w:type="dxa"/>
            <w:tcBorders>
              <w:top w:val="nil"/>
              <w:left w:val="single" w:sz="4" w:space="0" w:color="auto"/>
              <w:bottom w:val="single" w:sz="4" w:space="0" w:color="auto"/>
              <w:right w:val="single" w:sz="4" w:space="0" w:color="auto"/>
            </w:tcBorders>
            <w:shd w:val="clear" w:color="000000" w:fill="FFFFFF"/>
            <w:noWrap/>
            <w:vAlign w:val="bottom"/>
            <w:hideMark/>
          </w:tcPr>
          <w:p w:rsidR="004007D9" w:rsidRPr="00140B42" w:rsidRDefault="004007D9" w:rsidP="004007D9">
            <w:pPr>
              <w:overflowPunct/>
              <w:autoSpaceDE/>
              <w:autoSpaceDN/>
              <w:adjustRightInd/>
              <w:jc w:val="center"/>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5.22</w:t>
            </w:r>
          </w:p>
        </w:tc>
        <w:tc>
          <w:tcPr>
            <w:tcW w:w="8681" w:type="dxa"/>
            <w:tcBorders>
              <w:top w:val="nil"/>
              <w:left w:val="nil"/>
              <w:bottom w:val="single" w:sz="4" w:space="0" w:color="auto"/>
              <w:right w:val="single" w:sz="4" w:space="0" w:color="auto"/>
            </w:tcBorders>
            <w:shd w:val="clear" w:color="000000" w:fill="FFFFFF"/>
            <w:noWrap/>
            <w:vAlign w:val="bottom"/>
            <w:hideMark/>
          </w:tcPr>
          <w:p w:rsidR="004007D9" w:rsidRPr="00140B42" w:rsidRDefault="004007D9" w:rsidP="004007D9">
            <w:pPr>
              <w:overflowPunct/>
              <w:autoSpaceDE/>
              <w:autoSpaceDN/>
              <w:adjustRightInd/>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 xml:space="preserve">Будівництво мереж вуличного освітлення по вул..Крупській </w:t>
            </w:r>
          </w:p>
        </w:tc>
        <w:tc>
          <w:tcPr>
            <w:tcW w:w="1991" w:type="dxa"/>
            <w:tcBorders>
              <w:top w:val="nil"/>
              <w:left w:val="nil"/>
              <w:bottom w:val="single" w:sz="4" w:space="0" w:color="auto"/>
              <w:right w:val="single" w:sz="4" w:space="0" w:color="auto"/>
            </w:tcBorders>
            <w:shd w:val="clear" w:color="000000" w:fill="FFFFFF"/>
            <w:vAlign w:val="bottom"/>
            <w:hideMark/>
          </w:tcPr>
          <w:p w:rsidR="004007D9" w:rsidRPr="00140B42" w:rsidRDefault="004007D9" w:rsidP="004007D9">
            <w:pPr>
              <w:overflowPunct/>
              <w:autoSpaceDE/>
              <w:autoSpaceDN/>
              <w:adjustRightInd/>
              <w:jc w:val="center"/>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100 000,0 грн.</w:t>
            </w:r>
          </w:p>
        </w:tc>
      </w:tr>
      <w:tr w:rsidR="004007D9" w:rsidRPr="00140B42" w:rsidTr="00CA2BA1">
        <w:trPr>
          <w:trHeight w:val="255"/>
        </w:trPr>
        <w:tc>
          <w:tcPr>
            <w:tcW w:w="496" w:type="dxa"/>
            <w:tcBorders>
              <w:top w:val="nil"/>
              <w:left w:val="single" w:sz="4" w:space="0" w:color="auto"/>
              <w:bottom w:val="single" w:sz="4" w:space="0" w:color="auto"/>
              <w:right w:val="single" w:sz="4" w:space="0" w:color="auto"/>
            </w:tcBorders>
            <w:shd w:val="clear" w:color="000000" w:fill="FFFFFF"/>
            <w:noWrap/>
            <w:vAlign w:val="bottom"/>
            <w:hideMark/>
          </w:tcPr>
          <w:p w:rsidR="004007D9" w:rsidRPr="00140B42" w:rsidRDefault="004007D9" w:rsidP="004007D9">
            <w:pPr>
              <w:overflowPunct/>
              <w:autoSpaceDE/>
              <w:autoSpaceDN/>
              <w:adjustRightInd/>
              <w:jc w:val="center"/>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5.23</w:t>
            </w:r>
          </w:p>
        </w:tc>
        <w:tc>
          <w:tcPr>
            <w:tcW w:w="8681" w:type="dxa"/>
            <w:tcBorders>
              <w:top w:val="nil"/>
              <w:left w:val="nil"/>
              <w:bottom w:val="nil"/>
              <w:right w:val="nil"/>
            </w:tcBorders>
            <w:shd w:val="clear" w:color="000000" w:fill="FFFFFF"/>
            <w:noWrap/>
            <w:vAlign w:val="bottom"/>
            <w:hideMark/>
          </w:tcPr>
          <w:p w:rsidR="004007D9" w:rsidRPr="00140B42" w:rsidRDefault="004007D9" w:rsidP="004007D9">
            <w:pPr>
              <w:overflowPunct/>
              <w:autoSpaceDE/>
              <w:autoSpaceDN/>
              <w:adjustRightInd/>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 xml:space="preserve">Будівництво мереж вуличного освітлення по провул..Листопадовому  </w:t>
            </w:r>
          </w:p>
        </w:tc>
        <w:tc>
          <w:tcPr>
            <w:tcW w:w="1991" w:type="dxa"/>
            <w:tcBorders>
              <w:top w:val="nil"/>
              <w:left w:val="single" w:sz="4" w:space="0" w:color="auto"/>
              <w:bottom w:val="single" w:sz="4" w:space="0" w:color="auto"/>
              <w:right w:val="single" w:sz="4" w:space="0" w:color="auto"/>
            </w:tcBorders>
            <w:shd w:val="clear" w:color="000000" w:fill="FFFFFF"/>
            <w:vAlign w:val="bottom"/>
            <w:hideMark/>
          </w:tcPr>
          <w:p w:rsidR="004007D9" w:rsidRPr="00140B42" w:rsidRDefault="004007D9" w:rsidP="004007D9">
            <w:pPr>
              <w:overflowPunct/>
              <w:autoSpaceDE/>
              <w:autoSpaceDN/>
              <w:adjustRightInd/>
              <w:jc w:val="center"/>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65 000,0 грн.</w:t>
            </w:r>
          </w:p>
        </w:tc>
      </w:tr>
      <w:tr w:rsidR="004007D9" w:rsidRPr="00140B42" w:rsidTr="00CA2BA1">
        <w:trPr>
          <w:trHeight w:val="255"/>
        </w:trPr>
        <w:tc>
          <w:tcPr>
            <w:tcW w:w="91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4007D9" w:rsidRPr="00140B42" w:rsidRDefault="004007D9" w:rsidP="004007D9">
            <w:pPr>
              <w:overflowPunct/>
              <w:autoSpaceDE/>
              <w:autoSpaceDN/>
              <w:adjustRightInd/>
              <w:jc w:val="center"/>
              <w:rPr>
                <w:rFonts w:ascii="Times New Roman" w:hAnsi="Times New Roman"/>
                <w:b/>
                <w:bCs/>
                <w:color w:val="000000"/>
                <w:sz w:val="16"/>
                <w:szCs w:val="16"/>
                <w:lang w:val="uk-UA" w:eastAsia="uk-UA"/>
              </w:rPr>
            </w:pPr>
            <w:r w:rsidRPr="00140B42">
              <w:rPr>
                <w:rFonts w:ascii="Times New Roman" w:hAnsi="Times New Roman"/>
                <w:b/>
                <w:bCs/>
                <w:color w:val="000000"/>
                <w:sz w:val="16"/>
                <w:szCs w:val="16"/>
                <w:lang w:val="uk-UA" w:eastAsia="uk-UA"/>
              </w:rPr>
              <w:t>Всього по розділу 5 :</w:t>
            </w:r>
          </w:p>
        </w:tc>
        <w:tc>
          <w:tcPr>
            <w:tcW w:w="1991" w:type="dxa"/>
            <w:tcBorders>
              <w:top w:val="nil"/>
              <w:left w:val="nil"/>
              <w:bottom w:val="single" w:sz="4" w:space="0" w:color="auto"/>
              <w:right w:val="single" w:sz="4" w:space="0" w:color="auto"/>
            </w:tcBorders>
            <w:shd w:val="clear" w:color="000000" w:fill="FFFFFF"/>
            <w:noWrap/>
            <w:vAlign w:val="bottom"/>
            <w:hideMark/>
          </w:tcPr>
          <w:p w:rsidR="004007D9" w:rsidRPr="00140B42" w:rsidRDefault="004007D9" w:rsidP="004007D9">
            <w:pPr>
              <w:overflowPunct/>
              <w:autoSpaceDE/>
              <w:autoSpaceDN/>
              <w:adjustRightInd/>
              <w:jc w:val="center"/>
              <w:rPr>
                <w:rFonts w:ascii="Times New Roman" w:hAnsi="Times New Roman"/>
                <w:b/>
                <w:bCs/>
                <w:color w:val="000000"/>
                <w:sz w:val="16"/>
                <w:szCs w:val="16"/>
                <w:lang w:val="uk-UA" w:eastAsia="uk-UA"/>
              </w:rPr>
            </w:pPr>
            <w:r w:rsidRPr="00140B42">
              <w:rPr>
                <w:rFonts w:ascii="Times New Roman" w:hAnsi="Times New Roman"/>
                <w:b/>
                <w:bCs/>
                <w:color w:val="000000"/>
                <w:sz w:val="16"/>
                <w:szCs w:val="16"/>
                <w:lang w:val="uk-UA" w:eastAsia="uk-UA"/>
              </w:rPr>
              <w:t>1 454 042,0 грн.</w:t>
            </w:r>
          </w:p>
        </w:tc>
      </w:tr>
      <w:tr w:rsidR="004007D9" w:rsidRPr="00140B42" w:rsidTr="00CA2BA1">
        <w:trPr>
          <w:trHeight w:val="255"/>
        </w:trPr>
        <w:tc>
          <w:tcPr>
            <w:tcW w:w="496" w:type="dxa"/>
            <w:tcBorders>
              <w:top w:val="nil"/>
              <w:left w:val="single" w:sz="4" w:space="0" w:color="auto"/>
              <w:bottom w:val="nil"/>
              <w:right w:val="single" w:sz="4" w:space="0" w:color="auto"/>
            </w:tcBorders>
            <w:shd w:val="clear" w:color="000000" w:fill="FFFFFF"/>
            <w:noWrap/>
            <w:vAlign w:val="bottom"/>
            <w:hideMark/>
          </w:tcPr>
          <w:p w:rsidR="004007D9" w:rsidRPr="00140B42" w:rsidRDefault="004007D9" w:rsidP="004007D9">
            <w:pPr>
              <w:overflowPunct/>
              <w:autoSpaceDE/>
              <w:autoSpaceDN/>
              <w:adjustRightInd/>
              <w:jc w:val="center"/>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 </w:t>
            </w:r>
          </w:p>
        </w:tc>
        <w:tc>
          <w:tcPr>
            <w:tcW w:w="8681" w:type="dxa"/>
            <w:tcBorders>
              <w:top w:val="nil"/>
              <w:left w:val="nil"/>
              <w:bottom w:val="nil"/>
              <w:right w:val="single" w:sz="4" w:space="0" w:color="auto"/>
            </w:tcBorders>
            <w:shd w:val="clear" w:color="000000" w:fill="FFFFFF"/>
            <w:noWrap/>
            <w:vAlign w:val="bottom"/>
            <w:hideMark/>
          </w:tcPr>
          <w:p w:rsidR="004007D9" w:rsidRPr="00140B42" w:rsidRDefault="004007D9" w:rsidP="004007D9">
            <w:pPr>
              <w:overflowPunct/>
              <w:autoSpaceDE/>
              <w:autoSpaceDN/>
              <w:adjustRightInd/>
              <w:jc w:val="center"/>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 </w:t>
            </w:r>
          </w:p>
        </w:tc>
        <w:tc>
          <w:tcPr>
            <w:tcW w:w="1991" w:type="dxa"/>
            <w:tcBorders>
              <w:top w:val="nil"/>
              <w:left w:val="nil"/>
              <w:bottom w:val="nil"/>
              <w:right w:val="single" w:sz="4" w:space="0" w:color="auto"/>
            </w:tcBorders>
            <w:shd w:val="clear" w:color="000000" w:fill="FFFFFF"/>
            <w:noWrap/>
            <w:vAlign w:val="bottom"/>
            <w:hideMark/>
          </w:tcPr>
          <w:p w:rsidR="004007D9" w:rsidRPr="00140B42" w:rsidRDefault="004007D9" w:rsidP="004007D9">
            <w:pPr>
              <w:overflowPunct/>
              <w:autoSpaceDE/>
              <w:autoSpaceDN/>
              <w:adjustRightInd/>
              <w:jc w:val="center"/>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 </w:t>
            </w:r>
          </w:p>
        </w:tc>
      </w:tr>
      <w:tr w:rsidR="004007D9" w:rsidRPr="00140B42" w:rsidTr="00CA2BA1">
        <w:trPr>
          <w:trHeight w:val="480"/>
        </w:trPr>
        <w:tc>
          <w:tcPr>
            <w:tcW w:w="11168" w:type="dxa"/>
            <w:gridSpan w:val="3"/>
            <w:tcBorders>
              <w:top w:val="single" w:sz="4" w:space="0" w:color="auto"/>
              <w:left w:val="single" w:sz="4" w:space="0" w:color="auto"/>
              <w:bottom w:val="single" w:sz="4" w:space="0" w:color="auto"/>
              <w:right w:val="single" w:sz="4" w:space="0" w:color="auto"/>
            </w:tcBorders>
            <w:shd w:val="clear" w:color="000000" w:fill="FFFFFF"/>
            <w:vAlign w:val="bottom"/>
            <w:hideMark/>
          </w:tcPr>
          <w:p w:rsidR="004007D9" w:rsidRPr="00140B42" w:rsidRDefault="004007D9" w:rsidP="004007D9">
            <w:pPr>
              <w:overflowPunct/>
              <w:autoSpaceDE/>
              <w:autoSpaceDN/>
              <w:adjustRightInd/>
              <w:jc w:val="center"/>
              <w:rPr>
                <w:rFonts w:ascii="Times New Roman" w:hAnsi="Times New Roman"/>
                <w:b/>
                <w:bCs/>
                <w:i/>
                <w:iCs/>
                <w:color w:val="000000"/>
                <w:sz w:val="16"/>
                <w:szCs w:val="16"/>
                <w:lang w:val="uk-UA" w:eastAsia="uk-UA"/>
              </w:rPr>
            </w:pPr>
            <w:r w:rsidRPr="00140B42">
              <w:rPr>
                <w:rFonts w:ascii="Times New Roman" w:hAnsi="Times New Roman"/>
                <w:b/>
                <w:bCs/>
                <w:i/>
                <w:iCs/>
                <w:color w:val="000000"/>
                <w:sz w:val="16"/>
                <w:szCs w:val="16"/>
                <w:lang w:val="uk-UA" w:eastAsia="uk-UA"/>
              </w:rPr>
              <w:t>6.Капітальний ремонт та реконструкція  приміщень бюджетних установ , адміністративних приміщень та об'єктів соціально-культурної сфери  міської комунальної власності</w:t>
            </w:r>
          </w:p>
        </w:tc>
      </w:tr>
      <w:tr w:rsidR="004007D9" w:rsidRPr="00140B42" w:rsidTr="00CA2BA1">
        <w:trPr>
          <w:trHeight w:val="255"/>
        </w:trPr>
        <w:tc>
          <w:tcPr>
            <w:tcW w:w="496" w:type="dxa"/>
            <w:tcBorders>
              <w:top w:val="nil"/>
              <w:left w:val="single" w:sz="4" w:space="0" w:color="auto"/>
              <w:bottom w:val="single" w:sz="4" w:space="0" w:color="auto"/>
              <w:right w:val="single" w:sz="4" w:space="0" w:color="auto"/>
            </w:tcBorders>
            <w:shd w:val="clear" w:color="000000" w:fill="FFFFFF"/>
            <w:noWrap/>
            <w:vAlign w:val="bottom"/>
            <w:hideMark/>
          </w:tcPr>
          <w:p w:rsidR="004007D9" w:rsidRPr="00140B42" w:rsidRDefault="004007D9" w:rsidP="004007D9">
            <w:pPr>
              <w:overflowPunct/>
              <w:autoSpaceDE/>
              <w:autoSpaceDN/>
              <w:adjustRightInd/>
              <w:jc w:val="center"/>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6.1</w:t>
            </w:r>
          </w:p>
        </w:tc>
        <w:tc>
          <w:tcPr>
            <w:tcW w:w="8681" w:type="dxa"/>
            <w:tcBorders>
              <w:top w:val="nil"/>
              <w:left w:val="nil"/>
              <w:bottom w:val="nil"/>
              <w:right w:val="single" w:sz="4" w:space="0" w:color="auto"/>
            </w:tcBorders>
            <w:shd w:val="clear" w:color="000000" w:fill="FFFFFF"/>
            <w:noWrap/>
            <w:vAlign w:val="bottom"/>
            <w:hideMark/>
          </w:tcPr>
          <w:p w:rsidR="004007D9" w:rsidRPr="00140B42" w:rsidRDefault="004007D9" w:rsidP="004007D9">
            <w:pPr>
              <w:overflowPunct/>
              <w:autoSpaceDE/>
              <w:autoSpaceDN/>
              <w:adjustRightInd/>
              <w:jc w:val="both"/>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Капітальний ремонт спортивних залів, та ливневих каналізацій ЗОШ №3  (залишок)</w:t>
            </w:r>
          </w:p>
        </w:tc>
        <w:tc>
          <w:tcPr>
            <w:tcW w:w="1991" w:type="dxa"/>
            <w:tcBorders>
              <w:top w:val="nil"/>
              <w:left w:val="nil"/>
              <w:bottom w:val="nil"/>
              <w:right w:val="nil"/>
            </w:tcBorders>
            <w:shd w:val="clear" w:color="auto" w:fill="auto"/>
            <w:noWrap/>
            <w:vAlign w:val="bottom"/>
            <w:hideMark/>
          </w:tcPr>
          <w:p w:rsidR="004007D9" w:rsidRPr="00140B42" w:rsidRDefault="004007D9" w:rsidP="004007D9">
            <w:pPr>
              <w:overflowPunct/>
              <w:autoSpaceDE/>
              <w:autoSpaceDN/>
              <w:adjustRightInd/>
              <w:rPr>
                <w:rFonts w:ascii="Times New Roman" w:hAnsi="Times New Roman"/>
                <w:sz w:val="20"/>
                <w:lang w:val="uk-UA" w:eastAsia="uk-UA"/>
              </w:rPr>
            </w:pPr>
            <w:r w:rsidRPr="00140B42">
              <w:rPr>
                <w:rFonts w:ascii="Times New Roman" w:hAnsi="Times New Roman"/>
                <w:noProof/>
                <w:sz w:val="20"/>
                <w:lang w:val="uk-UA" w:eastAsia="uk-UA"/>
              </w:rPr>
              <w:drawing>
                <wp:anchor distT="0" distB="0" distL="114300" distR="114300" simplePos="0" relativeHeight="251700224" behindDoc="0" locked="0" layoutInCell="1" allowOverlap="1">
                  <wp:simplePos x="0" y="0"/>
                  <wp:positionH relativeFrom="column">
                    <wp:posOffset>9525</wp:posOffset>
                  </wp:positionH>
                  <wp:positionV relativeFrom="paragraph">
                    <wp:posOffset>152400</wp:posOffset>
                  </wp:positionV>
                  <wp:extent cx="19050" cy="28575"/>
                  <wp:effectExtent l="0" t="0" r="635" b="0"/>
                  <wp:wrapNone/>
                  <wp:docPr id="31" name="Line 1"/>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4819650" y="46796325"/>
                            <a:ext cx="9525" cy="0"/>
                            <a:chOff x="4819650" y="46796325"/>
                            <a:chExt cx="9525" cy="0"/>
                          </a:xfrm>
                        </a:grpSpPr>
                        <a:sp>
                          <a:nvSpPr>
                            <a:cNvPr id="6392" name="Line 1"/>
                            <a:cNvSpPr>
                              <a:spLocks noChangeShapeType="1"/>
                            </a:cNvSpPr>
                          </a:nvSpPr>
                          <a:spPr bwMode="auto">
                            <a:xfrm>
                              <a:off x="4819650" y="46796325"/>
                              <a:ext cx="9525" cy="0"/>
                            </a:xfrm>
                            <a:prstGeom prst="line">
                              <a:avLst/>
                            </a:prstGeom>
                            <a:noFill/>
                            <a:ln w="9525">
                              <a:solidFill>
                                <a:srgbClr val="000000"/>
                              </a:solidFill>
                              <a:round/>
                              <a:headEnd/>
                              <a:tailEnd/>
                            </a:ln>
                          </a:spPr>
                        </a:sp>
                      </lc:lockedCanvas>
                    </a:graphicData>
                  </a:graphic>
                </wp:anchor>
              </w:drawing>
            </w:r>
            <w:r w:rsidRPr="00140B42">
              <w:rPr>
                <w:rFonts w:ascii="Times New Roman" w:hAnsi="Times New Roman"/>
                <w:noProof/>
                <w:sz w:val="20"/>
                <w:lang w:val="uk-UA" w:eastAsia="uk-UA"/>
              </w:rPr>
              <w:drawing>
                <wp:anchor distT="0" distB="0" distL="114300" distR="114300" simplePos="0" relativeHeight="251702272" behindDoc="0" locked="0" layoutInCell="1" allowOverlap="1">
                  <wp:simplePos x="0" y="0"/>
                  <wp:positionH relativeFrom="column">
                    <wp:posOffset>9525</wp:posOffset>
                  </wp:positionH>
                  <wp:positionV relativeFrom="paragraph">
                    <wp:posOffset>152400</wp:posOffset>
                  </wp:positionV>
                  <wp:extent cx="19050" cy="28575"/>
                  <wp:effectExtent l="0" t="0" r="635" b="0"/>
                  <wp:wrapNone/>
                  <wp:docPr id="33" name="Line 3"/>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4819650" y="46796325"/>
                            <a:ext cx="9525" cy="0"/>
                            <a:chOff x="4819650" y="46796325"/>
                            <a:chExt cx="9525" cy="0"/>
                          </a:xfrm>
                        </a:grpSpPr>
                        <a:sp>
                          <a:nvSpPr>
                            <a:cNvPr id="6394" name="Line 3"/>
                            <a:cNvSpPr>
                              <a:spLocks noChangeShapeType="1"/>
                            </a:cNvSpPr>
                          </a:nvSpPr>
                          <a:spPr bwMode="auto">
                            <a:xfrm>
                              <a:off x="4819650" y="46796325"/>
                              <a:ext cx="9525" cy="0"/>
                            </a:xfrm>
                            <a:prstGeom prst="line">
                              <a:avLst/>
                            </a:prstGeom>
                            <a:noFill/>
                            <a:ln w="9525">
                              <a:solidFill>
                                <a:srgbClr val="000000"/>
                              </a:solidFill>
                              <a:round/>
                              <a:headEnd/>
                              <a:tailEnd/>
                            </a:ln>
                          </a:spPr>
                        </a:sp>
                      </lc:lockedCanvas>
                    </a:graphicData>
                  </a:graphic>
                </wp:anchor>
              </w:drawing>
            </w:r>
          </w:p>
          <w:tbl>
            <w:tblPr>
              <w:tblW w:w="0" w:type="auto"/>
              <w:tblCellSpacing w:w="0" w:type="dxa"/>
              <w:tblCellMar>
                <w:left w:w="0" w:type="dxa"/>
                <w:right w:w="0" w:type="dxa"/>
              </w:tblCellMar>
              <w:tblLook w:val="04A0"/>
            </w:tblPr>
            <w:tblGrid>
              <w:gridCol w:w="1770"/>
            </w:tblGrid>
            <w:tr w:rsidR="004007D9" w:rsidRPr="00140B42">
              <w:trPr>
                <w:trHeight w:val="255"/>
                <w:tblCellSpacing w:w="0" w:type="dxa"/>
              </w:trPr>
              <w:tc>
                <w:tcPr>
                  <w:tcW w:w="1760" w:type="dxa"/>
                  <w:tcBorders>
                    <w:top w:val="nil"/>
                    <w:left w:val="nil"/>
                    <w:bottom w:val="nil"/>
                    <w:right w:val="single" w:sz="4" w:space="0" w:color="auto"/>
                  </w:tcBorders>
                  <w:shd w:val="clear" w:color="000000" w:fill="FFFFFF"/>
                  <w:noWrap/>
                  <w:vAlign w:val="bottom"/>
                  <w:hideMark/>
                </w:tcPr>
                <w:p w:rsidR="004007D9" w:rsidRPr="00140B42" w:rsidRDefault="004007D9" w:rsidP="004007D9">
                  <w:pPr>
                    <w:overflowPunct/>
                    <w:autoSpaceDE/>
                    <w:autoSpaceDN/>
                    <w:adjustRightInd/>
                    <w:jc w:val="center"/>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10 650,00 грн.</w:t>
                  </w:r>
                </w:p>
              </w:tc>
            </w:tr>
          </w:tbl>
          <w:p w:rsidR="004007D9" w:rsidRPr="00140B42" w:rsidRDefault="004007D9" w:rsidP="004007D9">
            <w:pPr>
              <w:overflowPunct/>
              <w:autoSpaceDE/>
              <w:autoSpaceDN/>
              <w:adjustRightInd/>
              <w:rPr>
                <w:rFonts w:ascii="Times New Roman" w:hAnsi="Times New Roman"/>
                <w:sz w:val="20"/>
                <w:lang w:val="uk-UA" w:eastAsia="uk-UA"/>
              </w:rPr>
            </w:pPr>
          </w:p>
        </w:tc>
      </w:tr>
      <w:tr w:rsidR="004007D9" w:rsidRPr="00140B42" w:rsidTr="00CA2BA1">
        <w:trPr>
          <w:trHeight w:val="450"/>
        </w:trPr>
        <w:tc>
          <w:tcPr>
            <w:tcW w:w="496" w:type="dxa"/>
            <w:tcBorders>
              <w:top w:val="nil"/>
              <w:left w:val="single" w:sz="4" w:space="0" w:color="auto"/>
              <w:bottom w:val="single" w:sz="4" w:space="0" w:color="auto"/>
              <w:right w:val="single" w:sz="4" w:space="0" w:color="auto"/>
            </w:tcBorders>
            <w:shd w:val="clear" w:color="000000" w:fill="FFFFFF"/>
            <w:noWrap/>
            <w:vAlign w:val="bottom"/>
            <w:hideMark/>
          </w:tcPr>
          <w:p w:rsidR="004007D9" w:rsidRPr="00140B42" w:rsidRDefault="004007D9" w:rsidP="004007D9">
            <w:pPr>
              <w:overflowPunct/>
              <w:autoSpaceDE/>
              <w:autoSpaceDN/>
              <w:adjustRightInd/>
              <w:jc w:val="center"/>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6.2</w:t>
            </w:r>
          </w:p>
        </w:tc>
        <w:tc>
          <w:tcPr>
            <w:tcW w:w="8681" w:type="dxa"/>
            <w:tcBorders>
              <w:top w:val="single" w:sz="4" w:space="0" w:color="auto"/>
              <w:left w:val="nil"/>
              <w:bottom w:val="single" w:sz="4" w:space="0" w:color="auto"/>
              <w:right w:val="single" w:sz="4" w:space="0" w:color="auto"/>
            </w:tcBorders>
            <w:shd w:val="clear" w:color="000000" w:fill="FFFFFF"/>
            <w:noWrap/>
            <w:vAlign w:val="bottom"/>
            <w:hideMark/>
          </w:tcPr>
          <w:p w:rsidR="004007D9" w:rsidRPr="00140B42" w:rsidRDefault="004007D9" w:rsidP="004007D9">
            <w:pPr>
              <w:overflowPunct/>
              <w:autoSpaceDE/>
              <w:autoSpaceDN/>
              <w:adjustRightInd/>
              <w:jc w:val="both"/>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Капітальний ремонт несучих конструкцій та стелі басейну ДЮСШ з заміною вікон та утеплення фасаду по вулиці Миру, 12 у місті Обухові Київської області (залишок)</w:t>
            </w:r>
          </w:p>
        </w:tc>
        <w:tc>
          <w:tcPr>
            <w:tcW w:w="1991" w:type="dxa"/>
            <w:tcBorders>
              <w:top w:val="single" w:sz="4" w:space="0" w:color="auto"/>
              <w:left w:val="nil"/>
              <w:bottom w:val="single" w:sz="4" w:space="0" w:color="auto"/>
              <w:right w:val="single" w:sz="4" w:space="0" w:color="auto"/>
            </w:tcBorders>
            <w:shd w:val="clear" w:color="000000" w:fill="FFFFFF"/>
            <w:noWrap/>
            <w:vAlign w:val="bottom"/>
            <w:hideMark/>
          </w:tcPr>
          <w:p w:rsidR="004007D9" w:rsidRPr="00140B42" w:rsidRDefault="004007D9" w:rsidP="004007D9">
            <w:pPr>
              <w:overflowPunct/>
              <w:autoSpaceDE/>
              <w:autoSpaceDN/>
              <w:adjustRightInd/>
              <w:jc w:val="center"/>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170 000,00 грн.</w:t>
            </w:r>
          </w:p>
        </w:tc>
      </w:tr>
      <w:tr w:rsidR="004007D9" w:rsidRPr="00140B42" w:rsidTr="00CA2BA1">
        <w:trPr>
          <w:trHeight w:val="450"/>
        </w:trPr>
        <w:tc>
          <w:tcPr>
            <w:tcW w:w="496" w:type="dxa"/>
            <w:tcBorders>
              <w:top w:val="nil"/>
              <w:left w:val="single" w:sz="4" w:space="0" w:color="auto"/>
              <w:bottom w:val="nil"/>
              <w:right w:val="single" w:sz="4" w:space="0" w:color="auto"/>
            </w:tcBorders>
            <w:shd w:val="clear" w:color="000000" w:fill="FFFFFF"/>
            <w:noWrap/>
            <w:vAlign w:val="bottom"/>
            <w:hideMark/>
          </w:tcPr>
          <w:p w:rsidR="004007D9" w:rsidRPr="00140B42" w:rsidRDefault="004007D9" w:rsidP="004007D9">
            <w:pPr>
              <w:overflowPunct/>
              <w:autoSpaceDE/>
              <w:autoSpaceDN/>
              <w:adjustRightInd/>
              <w:jc w:val="center"/>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6.3</w:t>
            </w:r>
          </w:p>
        </w:tc>
        <w:tc>
          <w:tcPr>
            <w:tcW w:w="8681" w:type="dxa"/>
            <w:tcBorders>
              <w:top w:val="nil"/>
              <w:left w:val="nil"/>
              <w:bottom w:val="nil"/>
              <w:right w:val="single" w:sz="4" w:space="0" w:color="auto"/>
            </w:tcBorders>
            <w:shd w:val="clear" w:color="000000" w:fill="FFFFFF"/>
            <w:noWrap/>
            <w:vAlign w:val="bottom"/>
            <w:hideMark/>
          </w:tcPr>
          <w:p w:rsidR="004007D9" w:rsidRPr="00140B42" w:rsidRDefault="004007D9" w:rsidP="004007D9">
            <w:pPr>
              <w:overflowPunct/>
              <w:autoSpaceDE/>
              <w:autoSpaceDN/>
              <w:adjustRightInd/>
              <w:jc w:val="both"/>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Капітальний ремонт приміщень та  покрівлі  гімнастичного залу  ДЮСШ з заміною вікон та утепленням фасаду по вулиці Миру, 12 у місті Обухові Київської області</w:t>
            </w:r>
          </w:p>
        </w:tc>
        <w:tc>
          <w:tcPr>
            <w:tcW w:w="1991" w:type="dxa"/>
            <w:tcBorders>
              <w:top w:val="nil"/>
              <w:left w:val="nil"/>
              <w:bottom w:val="nil"/>
              <w:right w:val="single" w:sz="4" w:space="0" w:color="auto"/>
            </w:tcBorders>
            <w:shd w:val="clear" w:color="000000" w:fill="FFFFFF"/>
            <w:noWrap/>
            <w:vAlign w:val="bottom"/>
            <w:hideMark/>
          </w:tcPr>
          <w:p w:rsidR="004007D9" w:rsidRPr="00140B42" w:rsidRDefault="004007D9" w:rsidP="004007D9">
            <w:pPr>
              <w:overflowPunct/>
              <w:autoSpaceDE/>
              <w:autoSpaceDN/>
              <w:adjustRightInd/>
              <w:jc w:val="center"/>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750 000,00 грн.</w:t>
            </w:r>
          </w:p>
        </w:tc>
      </w:tr>
      <w:tr w:rsidR="004007D9" w:rsidRPr="00140B42" w:rsidTr="00CA2BA1">
        <w:trPr>
          <w:trHeight w:val="255"/>
        </w:trPr>
        <w:tc>
          <w:tcPr>
            <w:tcW w:w="49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4007D9" w:rsidRPr="00140B42" w:rsidRDefault="004007D9" w:rsidP="004007D9">
            <w:pPr>
              <w:overflowPunct/>
              <w:autoSpaceDE/>
              <w:autoSpaceDN/>
              <w:adjustRightInd/>
              <w:jc w:val="center"/>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6.5</w:t>
            </w:r>
          </w:p>
        </w:tc>
        <w:tc>
          <w:tcPr>
            <w:tcW w:w="8681" w:type="dxa"/>
            <w:tcBorders>
              <w:top w:val="single" w:sz="4" w:space="0" w:color="auto"/>
              <w:left w:val="nil"/>
              <w:bottom w:val="single" w:sz="4" w:space="0" w:color="auto"/>
              <w:right w:val="single" w:sz="4" w:space="0" w:color="auto"/>
            </w:tcBorders>
            <w:shd w:val="clear" w:color="000000" w:fill="FFFFFF"/>
            <w:vAlign w:val="bottom"/>
            <w:hideMark/>
          </w:tcPr>
          <w:p w:rsidR="004007D9" w:rsidRPr="00140B42" w:rsidRDefault="004007D9" w:rsidP="004007D9">
            <w:pPr>
              <w:overflowPunct/>
              <w:autoSpaceDE/>
              <w:autoSpaceDN/>
              <w:adjustRightInd/>
              <w:jc w:val="both"/>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Капітальний ремонт покрівлі адмінбудівлі по вул. Київській, 10 (залишок)</w:t>
            </w:r>
          </w:p>
        </w:tc>
        <w:tc>
          <w:tcPr>
            <w:tcW w:w="1991" w:type="dxa"/>
            <w:tcBorders>
              <w:top w:val="single" w:sz="4" w:space="0" w:color="auto"/>
              <w:left w:val="nil"/>
              <w:bottom w:val="single" w:sz="4" w:space="0" w:color="auto"/>
              <w:right w:val="single" w:sz="4" w:space="0" w:color="auto"/>
            </w:tcBorders>
            <w:shd w:val="clear" w:color="000000" w:fill="FFFFFF"/>
            <w:noWrap/>
            <w:vAlign w:val="bottom"/>
            <w:hideMark/>
          </w:tcPr>
          <w:p w:rsidR="004007D9" w:rsidRPr="00140B42" w:rsidRDefault="004007D9" w:rsidP="004007D9">
            <w:pPr>
              <w:overflowPunct/>
              <w:autoSpaceDE/>
              <w:autoSpaceDN/>
              <w:adjustRightInd/>
              <w:jc w:val="center"/>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109 660,00 грн.</w:t>
            </w:r>
          </w:p>
        </w:tc>
      </w:tr>
      <w:tr w:rsidR="004007D9" w:rsidRPr="00140B42" w:rsidTr="00CA2BA1">
        <w:trPr>
          <w:trHeight w:val="450"/>
        </w:trPr>
        <w:tc>
          <w:tcPr>
            <w:tcW w:w="496" w:type="dxa"/>
            <w:tcBorders>
              <w:top w:val="nil"/>
              <w:left w:val="single" w:sz="4" w:space="0" w:color="auto"/>
              <w:bottom w:val="single" w:sz="4" w:space="0" w:color="auto"/>
              <w:right w:val="single" w:sz="4" w:space="0" w:color="auto"/>
            </w:tcBorders>
            <w:shd w:val="clear" w:color="000000" w:fill="FFFFFF"/>
            <w:noWrap/>
            <w:vAlign w:val="bottom"/>
            <w:hideMark/>
          </w:tcPr>
          <w:p w:rsidR="004007D9" w:rsidRPr="00140B42" w:rsidRDefault="004007D9" w:rsidP="004007D9">
            <w:pPr>
              <w:overflowPunct/>
              <w:autoSpaceDE/>
              <w:autoSpaceDN/>
              <w:adjustRightInd/>
              <w:jc w:val="center"/>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6.6</w:t>
            </w:r>
          </w:p>
        </w:tc>
        <w:tc>
          <w:tcPr>
            <w:tcW w:w="8681" w:type="dxa"/>
            <w:tcBorders>
              <w:top w:val="nil"/>
              <w:left w:val="nil"/>
              <w:bottom w:val="single" w:sz="4" w:space="0" w:color="auto"/>
              <w:right w:val="single" w:sz="4" w:space="0" w:color="auto"/>
            </w:tcBorders>
            <w:shd w:val="clear" w:color="000000" w:fill="FFFFFF"/>
            <w:vAlign w:val="bottom"/>
            <w:hideMark/>
          </w:tcPr>
          <w:p w:rsidR="004007D9" w:rsidRPr="00140B42" w:rsidRDefault="004007D9" w:rsidP="004007D9">
            <w:pPr>
              <w:overflowPunct/>
              <w:autoSpaceDE/>
              <w:autoSpaceDN/>
              <w:adjustRightInd/>
              <w:jc w:val="both"/>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Капітальний ремонт приміщень архіву   адмінбудівлі   по вул. Каштанова,13 м.Обухові Київської області.</w:t>
            </w:r>
          </w:p>
        </w:tc>
        <w:tc>
          <w:tcPr>
            <w:tcW w:w="1991" w:type="dxa"/>
            <w:tcBorders>
              <w:top w:val="nil"/>
              <w:left w:val="nil"/>
              <w:bottom w:val="single" w:sz="4" w:space="0" w:color="auto"/>
              <w:right w:val="single" w:sz="4" w:space="0" w:color="auto"/>
            </w:tcBorders>
            <w:shd w:val="clear" w:color="000000" w:fill="FFFFFF"/>
            <w:noWrap/>
            <w:vAlign w:val="bottom"/>
            <w:hideMark/>
          </w:tcPr>
          <w:p w:rsidR="004007D9" w:rsidRPr="00140B42" w:rsidRDefault="004007D9" w:rsidP="004007D9">
            <w:pPr>
              <w:overflowPunct/>
              <w:autoSpaceDE/>
              <w:autoSpaceDN/>
              <w:adjustRightInd/>
              <w:jc w:val="center"/>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385 070,0 грн.</w:t>
            </w:r>
          </w:p>
        </w:tc>
      </w:tr>
      <w:tr w:rsidR="004007D9" w:rsidRPr="00140B42" w:rsidTr="00CA2BA1">
        <w:trPr>
          <w:trHeight w:val="450"/>
        </w:trPr>
        <w:tc>
          <w:tcPr>
            <w:tcW w:w="496" w:type="dxa"/>
            <w:tcBorders>
              <w:top w:val="nil"/>
              <w:left w:val="single" w:sz="4" w:space="0" w:color="auto"/>
              <w:bottom w:val="single" w:sz="4" w:space="0" w:color="auto"/>
              <w:right w:val="single" w:sz="4" w:space="0" w:color="auto"/>
            </w:tcBorders>
            <w:shd w:val="clear" w:color="000000" w:fill="FFFFFF"/>
            <w:noWrap/>
            <w:vAlign w:val="bottom"/>
            <w:hideMark/>
          </w:tcPr>
          <w:p w:rsidR="004007D9" w:rsidRPr="00140B42" w:rsidRDefault="004007D9" w:rsidP="004007D9">
            <w:pPr>
              <w:overflowPunct/>
              <w:autoSpaceDE/>
              <w:autoSpaceDN/>
              <w:adjustRightInd/>
              <w:jc w:val="center"/>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6.7</w:t>
            </w:r>
          </w:p>
        </w:tc>
        <w:tc>
          <w:tcPr>
            <w:tcW w:w="8681" w:type="dxa"/>
            <w:tcBorders>
              <w:top w:val="nil"/>
              <w:left w:val="nil"/>
              <w:bottom w:val="single" w:sz="4" w:space="0" w:color="auto"/>
              <w:right w:val="single" w:sz="4" w:space="0" w:color="auto"/>
            </w:tcBorders>
            <w:shd w:val="clear" w:color="000000" w:fill="FFFFFF"/>
            <w:vAlign w:val="bottom"/>
            <w:hideMark/>
          </w:tcPr>
          <w:p w:rsidR="004007D9" w:rsidRPr="00140B42" w:rsidRDefault="004007D9" w:rsidP="004007D9">
            <w:pPr>
              <w:overflowPunct/>
              <w:autoSpaceDE/>
              <w:autoSpaceDN/>
              <w:adjustRightInd/>
              <w:jc w:val="both"/>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 xml:space="preserve">Улаштування пожежно-охоронної сигналізації та пожежотушіння в приміщеннях архіву  адмінбудівлі по вул.Каштанова , 13 в м.Обухові Київської області </w:t>
            </w:r>
          </w:p>
        </w:tc>
        <w:tc>
          <w:tcPr>
            <w:tcW w:w="1991" w:type="dxa"/>
            <w:tcBorders>
              <w:top w:val="nil"/>
              <w:left w:val="nil"/>
              <w:bottom w:val="single" w:sz="4" w:space="0" w:color="auto"/>
              <w:right w:val="single" w:sz="4" w:space="0" w:color="auto"/>
            </w:tcBorders>
            <w:shd w:val="clear" w:color="000000" w:fill="FFFFFF"/>
            <w:noWrap/>
            <w:vAlign w:val="bottom"/>
            <w:hideMark/>
          </w:tcPr>
          <w:p w:rsidR="004007D9" w:rsidRPr="00140B42" w:rsidRDefault="004007D9" w:rsidP="004007D9">
            <w:pPr>
              <w:overflowPunct/>
              <w:autoSpaceDE/>
              <w:autoSpaceDN/>
              <w:adjustRightInd/>
              <w:jc w:val="center"/>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262 000,0 грн.</w:t>
            </w:r>
          </w:p>
        </w:tc>
      </w:tr>
      <w:tr w:rsidR="004007D9" w:rsidRPr="00140B42" w:rsidTr="00CA2BA1">
        <w:trPr>
          <w:trHeight w:val="255"/>
        </w:trPr>
        <w:tc>
          <w:tcPr>
            <w:tcW w:w="496" w:type="dxa"/>
            <w:tcBorders>
              <w:top w:val="nil"/>
              <w:left w:val="single" w:sz="4" w:space="0" w:color="auto"/>
              <w:bottom w:val="single" w:sz="4" w:space="0" w:color="auto"/>
              <w:right w:val="single" w:sz="4" w:space="0" w:color="auto"/>
            </w:tcBorders>
            <w:shd w:val="clear" w:color="000000" w:fill="FFFFFF"/>
            <w:noWrap/>
            <w:vAlign w:val="bottom"/>
            <w:hideMark/>
          </w:tcPr>
          <w:p w:rsidR="004007D9" w:rsidRPr="00140B42" w:rsidRDefault="004007D9" w:rsidP="004007D9">
            <w:pPr>
              <w:overflowPunct/>
              <w:autoSpaceDE/>
              <w:autoSpaceDN/>
              <w:adjustRightInd/>
              <w:jc w:val="center"/>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6.8</w:t>
            </w:r>
          </w:p>
        </w:tc>
        <w:tc>
          <w:tcPr>
            <w:tcW w:w="8681" w:type="dxa"/>
            <w:tcBorders>
              <w:top w:val="nil"/>
              <w:left w:val="nil"/>
              <w:bottom w:val="single" w:sz="4" w:space="0" w:color="auto"/>
              <w:right w:val="single" w:sz="4" w:space="0" w:color="auto"/>
            </w:tcBorders>
            <w:shd w:val="clear" w:color="000000" w:fill="FFFFFF"/>
            <w:vAlign w:val="bottom"/>
            <w:hideMark/>
          </w:tcPr>
          <w:p w:rsidR="004007D9" w:rsidRPr="00140B42" w:rsidRDefault="004007D9" w:rsidP="004007D9">
            <w:pPr>
              <w:overflowPunct/>
              <w:autoSpaceDE/>
              <w:autoSpaceDN/>
              <w:adjustRightInd/>
              <w:jc w:val="both"/>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Капітальний ремонт покрівлі будинку культури м-рн Петровський (залишок)</w:t>
            </w:r>
          </w:p>
        </w:tc>
        <w:tc>
          <w:tcPr>
            <w:tcW w:w="1991" w:type="dxa"/>
            <w:tcBorders>
              <w:top w:val="nil"/>
              <w:left w:val="nil"/>
              <w:bottom w:val="single" w:sz="4" w:space="0" w:color="auto"/>
              <w:right w:val="single" w:sz="4" w:space="0" w:color="auto"/>
            </w:tcBorders>
            <w:shd w:val="clear" w:color="000000" w:fill="FFFFFF"/>
            <w:noWrap/>
            <w:vAlign w:val="bottom"/>
            <w:hideMark/>
          </w:tcPr>
          <w:p w:rsidR="004007D9" w:rsidRPr="00140B42" w:rsidRDefault="004007D9" w:rsidP="004007D9">
            <w:pPr>
              <w:overflowPunct/>
              <w:autoSpaceDE/>
              <w:autoSpaceDN/>
              <w:adjustRightInd/>
              <w:jc w:val="center"/>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184 105,00 грн.</w:t>
            </w:r>
          </w:p>
        </w:tc>
      </w:tr>
      <w:tr w:rsidR="004007D9" w:rsidRPr="00140B42" w:rsidTr="00CA2BA1">
        <w:trPr>
          <w:trHeight w:val="450"/>
        </w:trPr>
        <w:tc>
          <w:tcPr>
            <w:tcW w:w="496" w:type="dxa"/>
            <w:tcBorders>
              <w:top w:val="nil"/>
              <w:left w:val="single" w:sz="4" w:space="0" w:color="auto"/>
              <w:bottom w:val="single" w:sz="4" w:space="0" w:color="auto"/>
              <w:right w:val="single" w:sz="4" w:space="0" w:color="auto"/>
            </w:tcBorders>
            <w:shd w:val="clear" w:color="000000" w:fill="FFFFFF"/>
            <w:noWrap/>
            <w:vAlign w:val="bottom"/>
            <w:hideMark/>
          </w:tcPr>
          <w:p w:rsidR="004007D9" w:rsidRPr="00140B42" w:rsidRDefault="004007D9" w:rsidP="004007D9">
            <w:pPr>
              <w:overflowPunct/>
              <w:autoSpaceDE/>
              <w:autoSpaceDN/>
              <w:adjustRightInd/>
              <w:jc w:val="center"/>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6.9</w:t>
            </w:r>
          </w:p>
        </w:tc>
        <w:tc>
          <w:tcPr>
            <w:tcW w:w="8681" w:type="dxa"/>
            <w:tcBorders>
              <w:top w:val="nil"/>
              <w:left w:val="nil"/>
              <w:bottom w:val="single" w:sz="4" w:space="0" w:color="auto"/>
              <w:right w:val="single" w:sz="4" w:space="0" w:color="auto"/>
            </w:tcBorders>
            <w:shd w:val="clear" w:color="000000" w:fill="FFFFFF"/>
            <w:vAlign w:val="bottom"/>
            <w:hideMark/>
          </w:tcPr>
          <w:p w:rsidR="004007D9" w:rsidRPr="00140B42" w:rsidRDefault="004007D9" w:rsidP="004007D9">
            <w:pPr>
              <w:overflowPunct/>
              <w:autoSpaceDE/>
              <w:autoSpaceDN/>
              <w:adjustRightInd/>
              <w:jc w:val="both"/>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Капітальний ремонт приміщень та інженерних коммунікацій басейну  ЗОШ №5  по вулиці Лермонтова, 24 (залишок)</w:t>
            </w:r>
          </w:p>
        </w:tc>
        <w:tc>
          <w:tcPr>
            <w:tcW w:w="1991" w:type="dxa"/>
            <w:tcBorders>
              <w:top w:val="nil"/>
              <w:left w:val="nil"/>
              <w:bottom w:val="single" w:sz="4" w:space="0" w:color="auto"/>
              <w:right w:val="single" w:sz="4" w:space="0" w:color="auto"/>
            </w:tcBorders>
            <w:shd w:val="clear" w:color="000000" w:fill="FFFFFF"/>
            <w:noWrap/>
            <w:vAlign w:val="bottom"/>
            <w:hideMark/>
          </w:tcPr>
          <w:p w:rsidR="004007D9" w:rsidRPr="00140B42" w:rsidRDefault="004007D9" w:rsidP="004007D9">
            <w:pPr>
              <w:overflowPunct/>
              <w:autoSpaceDE/>
              <w:autoSpaceDN/>
              <w:adjustRightInd/>
              <w:jc w:val="center"/>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362 998,00 грн.</w:t>
            </w:r>
          </w:p>
        </w:tc>
      </w:tr>
      <w:tr w:rsidR="004007D9" w:rsidRPr="00140B42" w:rsidTr="00CA2BA1">
        <w:trPr>
          <w:trHeight w:val="450"/>
        </w:trPr>
        <w:tc>
          <w:tcPr>
            <w:tcW w:w="496" w:type="dxa"/>
            <w:tcBorders>
              <w:top w:val="nil"/>
              <w:left w:val="single" w:sz="4" w:space="0" w:color="auto"/>
              <w:bottom w:val="single" w:sz="4" w:space="0" w:color="auto"/>
              <w:right w:val="single" w:sz="4" w:space="0" w:color="auto"/>
            </w:tcBorders>
            <w:shd w:val="clear" w:color="000000" w:fill="FFFFFF"/>
            <w:noWrap/>
            <w:vAlign w:val="bottom"/>
            <w:hideMark/>
          </w:tcPr>
          <w:p w:rsidR="004007D9" w:rsidRPr="00140B42" w:rsidRDefault="004007D9" w:rsidP="004007D9">
            <w:pPr>
              <w:overflowPunct/>
              <w:autoSpaceDE/>
              <w:autoSpaceDN/>
              <w:adjustRightInd/>
              <w:jc w:val="center"/>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6.10</w:t>
            </w:r>
          </w:p>
        </w:tc>
        <w:tc>
          <w:tcPr>
            <w:tcW w:w="8681" w:type="dxa"/>
            <w:tcBorders>
              <w:top w:val="nil"/>
              <w:left w:val="nil"/>
              <w:bottom w:val="single" w:sz="4" w:space="0" w:color="auto"/>
              <w:right w:val="single" w:sz="4" w:space="0" w:color="auto"/>
            </w:tcBorders>
            <w:shd w:val="clear" w:color="000000" w:fill="FFFFFF"/>
            <w:vAlign w:val="bottom"/>
            <w:hideMark/>
          </w:tcPr>
          <w:p w:rsidR="004007D9" w:rsidRPr="00140B42" w:rsidRDefault="004007D9" w:rsidP="004007D9">
            <w:pPr>
              <w:overflowPunct/>
              <w:autoSpaceDE/>
              <w:autoSpaceDN/>
              <w:adjustRightInd/>
              <w:jc w:val="both"/>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Капітальний ремонт покрівлі та фасадної частини ДНЗ "Світлячок" вул.В.Чаплінського 18 у м.Обухові Київської області (залишок)</w:t>
            </w:r>
          </w:p>
        </w:tc>
        <w:tc>
          <w:tcPr>
            <w:tcW w:w="1991" w:type="dxa"/>
            <w:tcBorders>
              <w:top w:val="nil"/>
              <w:left w:val="nil"/>
              <w:bottom w:val="single" w:sz="4" w:space="0" w:color="auto"/>
              <w:right w:val="single" w:sz="4" w:space="0" w:color="auto"/>
            </w:tcBorders>
            <w:shd w:val="clear" w:color="000000" w:fill="FFFFFF"/>
            <w:noWrap/>
            <w:vAlign w:val="bottom"/>
            <w:hideMark/>
          </w:tcPr>
          <w:p w:rsidR="004007D9" w:rsidRPr="00140B42" w:rsidRDefault="004007D9" w:rsidP="004007D9">
            <w:pPr>
              <w:overflowPunct/>
              <w:autoSpaceDE/>
              <w:autoSpaceDN/>
              <w:adjustRightInd/>
              <w:jc w:val="center"/>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81 300,00 грн.</w:t>
            </w:r>
          </w:p>
        </w:tc>
      </w:tr>
      <w:tr w:rsidR="004007D9" w:rsidRPr="00140B42" w:rsidTr="00CA2BA1">
        <w:trPr>
          <w:trHeight w:val="480"/>
        </w:trPr>
        <w:tc>
          <w:tcPr>
            <w:tcW w:w="496" w:type="dxa"/>
            <w:tcBorders>
              <w:top w:val="nil"/>
              <w:left w:val="single" w:sz="4" w:space="0" w:color="auto"/>
              <w:bottom w:val="single" w:sz="4" w:space="0" w:color="auto"/>
              <w:right w:val="single" w:sz="4" w:space="0" w:color="auto"/>
            </w:tcBorders>
            <w:shd w:val="clear" w:color="000000" w:fill="FFFFFF"/>
            <w:noWrap/>
            <w:vAlign w:val="bottom"/>
            <w:hideMark/>
          </w:tcPr>
          <w:p w:rsidR="004007D9" w:rsidRPr="00140B42" w:rsidRDefault="004007D9" w:rsidP="004007D9">
            <w:pPr>
              <w:overflowPunct/>
              <w:autoSpaceDE/>
              <w:autoSpaceDN/>
              <w:adjustRightInd/>
              <w:jc w:val="center"/>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6.11</w:t>
            </w:r>
          </w:p>
        </w:tc>
        <w:tc>
          <w:tcPr>
            <w:tcW w:w="8681" w:type="dxa"/>
            <w:tcBorders>
              <w:top w:val="nil"/>
              <w:left w:val="nil"/>
              <w:bottom w:val="single" w:sz="4" w:space="0" w:color="auto"/>
              <w:right w:val="single" w:sz="4" w:space="0" w:color="auto"/>
            </w:tcBorders>
            <w:shd w:val="clear" w:color="000000" w:fill="FFFFFF"/>
            <w:vAlign w:val="bottom"/>
            <w:hideMark/>
          </w:tcPr>
          <w:p w:rsidR="004007D9" w:rsidRPr="00140B42" w:rsidRDefault="004007D9" w:rsidP="004007D9">
            <w:pPr>
              <w:overflowPunct/>
              <w:autoSpaceDE/>
              <w:autoSpaceDN/>
              <w:adjustRightInd/>
              <w:jc w:val="both"/>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Капітальний ремонт    будівлі  ( утеплення) ДНЗ "Світлячок" вул.В.Чаплінського 18 у м.Обухові Київської області (залишок)</w:t>
            </w:r>
          </w:p>
        </w:tc>
        <w:tc>
          <w:tcPr>
            <w:tcW w:w="1991" w:type="dxa"/>
            <w:tcBorders>
              <w:top w:val="nil"/>
              <w:left w:val="nil"/>
              <w:bottom w:val="single" w:sz="4" w:space="0" w:color="auto"/>
              <w:right w:val="single" w:sz="4" w:space="0" w:color="auto"/>
            </w:tcBorders>
            <w:shd w:val="clear" w:color="000000" w:fill="FFFFFF"/>
            <w:noWrap/>
            <w:vAlign w:val="bottom"/>
            <w:hideMark/>
          </w:tcPr>
          <w:p w:rsidR="004007D9" w:rsidRPr="00140B42" w:rsidRDefault="004007D9" w:rsidP="004007D9">
            <w:pPr>
              <w:overflowPunct/>
              <w:autoSpaceDE/>
              <w:autoSpaceDN/>
              <w:adjustRightInd/>
              <w:jc w:val="center"/>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189 650,00 грн.</w:t>
            </w:r>
          </w:p>
        </w:tc>
      </w:tr>
      <w:tr w:rsidR="004007D9" w:rsidRPr="00140B42" w:rsidTr="00CA2BA1">
        <w:trPr>
          <w:trHeight w:val="690"/>
        </w:trPr>
        <w:tc>
          <w:tcPr>
            <w:tcW w:w="496" w:type="dxa"/>
            <w:tcBorders>
              <w:top w:val="nil"/>
              <w:left w:val="single" w:sz="4" w:space="0" w:color="auto"/>
              <w:bottom w:val="single" w:sz="4" w:space="0" w:color="auto"/>
              <w:right w:val="single" w:sz="4" w:space="0" w:color="auto"/>
            </w:tcBorders>
            <w:shd w:val="clear" w:color="000000" w:fill="FFFFFF"/>
            <w:noWrap/>
            <w:vAlign w:val="bottom"/>
            <w:hideMark/>
          </w:tcPr>
          <w:p w:rsidR="004007D9" w:rsidRPr="00140B42" w:rsidRDefault="004007D9" w:rsidP="004007D9">
            <w:pPr>
              <w:overflowPunct/>
              <w:autoSpaceDE/>
              <w:autoSpaceDN/>
              <w:adjustRightInd/>
              <w:jc w:val="center"/>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6.12</w:t>
            </w:r>
          </w:p>
        </w:tc>
        <w:tc>
          <w:tcPr>
            <w:tcW w:w="8681" w:type="dxa"/>
            <w:tcBorders>
              <w:top w:val="nil"/>
              <w:left w:val="nil"/>
              <w:bottom w:val="single" w:sz="4" w:space="0" w:color="auto"/>
              <w:right w:val="single" w:sz="4" w:space="0" w:color="auto"/>
            </w:tcBorders>
            <w:shd w:val="clear" w:color="000000" w:fill="FFFFFF"/>
            <w:vAlign w:val="bottom"/>
            <w:hideMark/>
          </w:tcPr>
          <w:p w:rsidR="004007D9" w:rsidRPr="00140B42" w:rsidRDefault="004007D9" w:rsidP="004007D9">
            <w:pPr>
              <w:overflowPunct/>
              <w:autoSpaceDE/>
              <w:autoSpaceDN/>
              <w:adjustRightInd/>
              <w:jc w:val="both"/>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Капітальний ремонт учбової кімнати початкових навчальних класів навчального виховного  комплексу "Спеціалізована школа -ЗОШ№1 1-3го ступенів ім.А.С.Малишка" по вул. Київська 18 в м.Обухові Київської області.(залишок)</w:t>
            </w:r>
          </w:p>
        </w:tc>
        <w:tc>
          <w:tcPr>
            <w:tcW w:w="1991" w:type="dxa"/>
            <w:tcBorders>
              <w:top w:val="nil"/>
              <w:left w:val="nil"/>
              <w:bottom w:val="single" w:sz="4" w:space="0" w:color="auto"/>
              <w:right w:val="single" w:sz="4" w:space="0" w:color="auto"/>
            </w:tcBorders>
            <w:shd w:val="clear" w:color="000000" w:fill="FFFFFF"/>
            <w:noWrap/>
            <w:vAlign w:val="bottom"/>
            <w:hideMark/>
          </w:tcPr>
          <w:p w:rsidR="004007D9" w:rsidRPr="00140B42" w:rsidRDefault="004007D9" w:rsidP="004007D9">
            <w:pPr>
              <w:overflowPunct/>
              <w:autoSpaceDE/>
              <w:autoSpaceDN/>
              <w:adjustRightInd/>
              <w:jc w:val="center"/>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1 210,00 грн.</w:t>
            </w:r>
          </w:p>
        </w:tc>
      </w:tr>
      <w:tr w:rsidR="004007D9" w:rsidRPr="00140B42" w:rsidTr="00CA2BA1">
        <w:trPr>
          <w:trHeight w:val="495"/>
        </w:trPr>
        <w:tc>
          <w:tcPr>
            <w:tcW w:w="496" w:type="dxa"/>
            <w:tcBorders>
              <w:top w:val="nil"/>
              <w:left w:val="single" w:sz="4" w:space="0" w:color="auto"/>
              <w:bottom w:val="single" w:sz="4" w:space="0" w:color="auto"/>
              <w:right w:val="single" w:sz="4" w:space="0" w:color="auto"/>
            </w:tcBorders>
            <w:shd w:val="clear" w:color="000000" w:fill="FFFFFF"/>
            <w:noWrap/>
            <w:vAlign w:val="bottom"/>
            <w:hideMark/>
          </w:tcPr>
          <w:p w:rsidR="004007D9" w:rsidRPr="00140B42" w:rsidRDefault="004007D9" w:rsidP="004007D9">
            <w:pPr>
              <w:overflowPunct/>
              <w:autoSpaceDE/>
              <w:autoSpaceDN/>
              <w:adjustRightInd/>
              <w:jc w:val="center"/>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6.13</w:t>
            </w:r>
          </w:p>
        </w:tc>
        <w:tc>
          <w:tcPr>
            <w:tcW w:w="8681" w:type="dxa"/>
            <w:tcBorders>
              <w:top w:val="nil"/>
              <w:left w:val="nil"/>
              <w:bottom w:val="single" w:sz="4" w:space="0" w:color="auto"/>
              <w:right w:val="single" w:sz="4" w:space="0" w:color="auto"/>
            </w:tcBorders>
            <w:shd w:val="clear" w:color="000000" w:fill="FFFFFF"/>
            <w:vAlign w:val="bottom"/>
            <w:hideMark/>
          </w:tcPr>
          <w:p w:rsidR="004007D9" w:rsidRPr="00140B42" w:rsidRDefault="004007D9" w:rsidP="004007D9">
            <w:pPr>
              <w:overflowPunct/>
              <w:autoSpaceDE/>
              <w:autoSpaceDN/>
              <w:adjustRightInd/>
              <w:jc w:val="both"/>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 xml:space="preserve">Капітальний ремонт приміщень дитячої групи "Струмочок" ДНЗ "Веселка"по вул.Миру 10-А в м.Обухів Київськой області </w:t>
            </w:r>
          </w:p>
        </w:tc>
        <w:tc>
          <w:tcPr>
            <w:tcW w:w="1991" w:type="dxa"/>
            <w:tcBorders>
              <w:top w:val="nil"/>
              <w:left w:val="nil"/>
              <w:bottom w:val="single" w:sz="4" w:space="0" w:color="auto"/>
              <w:right w:val="single" w:sz="4" w:space="0" w:color="auto"/>
            </w:tcBorders>
            <w:shd w:val="clear" w:color="000000" w:fill="FFFFFF"/>
            <w:noWrap/>
            <w:vAlign w:val="bottom"/>
            <w:hideMark/>
          </w:tcPr>
          <w:p w:rsidR="004007D9" w:rsidRPr="00140B42" w:rsidRDefault="004007D9" w:rsidP="004007D9">
            <w:pPr>
              <w:overflowPunct/>
              <w:autoSpaceDE/>
              <w:autoSpaceDN/>
              <w:adjustRightInd/>
              <w:jc w:val="center"/>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208 500,00 грн.</w:t>
            </w:r>
          </w:p>
        </w:tc>
      </w:tr>
      <w:tr w:rsidR="004007D9" w:rsidRPr="00140B42" w:rsidTr="00CA2BA1">
        <w:trPr>
          <w:trHeight w:val="480"/>
        </w:trPr>
        <w:tc>
          <w:tcPr>
            <w:tcW w:w="496" w:type="dxa"/>
            <w:tcBorders>
              <w:top w:val="nil"/>
              <w:left w:val="single" w:sz="4" w:space="0" w:color="auto"/>
              <w:bottom w:val="single" w:sz="4" w:space="0" w:color="auto"/>
              <w:right w:val="single" w:sz="4" w:space="0" w:color="auto"/>
            </w:tcBorders>
            <w:shd w:val="clear" w:color="000000" w:fill="FFFFFF"/>
            <w:noWrap/>
            <w:vAlign w:val="bottom"/>
            <w:hideMark/>
          </w:tcPr>
          <w:p w:rsidR="004007D9" w:rsidRPr="00140B42" w:rsidRDefault="004007D9" w:rsidP="004007D9">
            <w:pPr>
              <w:overflowPunct/>
              <w:autoSpaceDE/>
              <w:autoSpaceDN/>
              <w:adjustRightInd/>
              <w:jc w:val="center"/>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6.14</w:t>
            </w:r>
          </w:p>
        </w:tc>
        <w:tc>
          <w:tcPr>
            <w:tcW w:w="8681" w:type="dxa"/>
            <w:tcBorders>
              <w:top w:val="nil"/>
              <w:left w:val="nil"/>
              <w:bottom w:val="single" w:sz="4" w:space="0" w:color="auto"/>
              <w:right w:val="single" w:sz="4" w:space="0" w:color="auto"/>
            </w:tcBorders>
            <w:shd w:val="clear" w:color="000000" w:fill="FFFFFF"/>
            <w:vAlign w:val="bottom"/>
            <w:hideMark/>
          </w:tcPr>
          <w:p w:rsidR="004007D9" w:rsidRPr="00140B42" w:rsidRDefault="004007D9" w:rsidP="004007D9">
            <w:pPr>
              <w:overflowPunct/>
              <w:autoSpaceDE/>
              <w:autoSpaceDN/>
              <w:adjustRightInd/>
              <w:jc w:val="both"/>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 xml:space="preserve">Капітальний ремонт приміщень дитячої групи "Калинка " ДНЗ "Веселка"по вул.Миру 10-А в м.Обухів Київськой області </w:t>
            </w:r>
          </w:p>
        </w:tc>
        <w:tc>
          <w:tcPr>
            <w:tcW w:w="1991" w:type="dxa"/>
            <w:tcBorders>
              <w:top w:val="nil"/>
              <w:left w:val="nil"/>
              <w:bottom w:val="single" w:sz="4" w:space="0" w:color="auto"/>
              <w:right w:val="single" w:sz="4" w:space="0" w:color="auto"/>
            </w:tcBorders>
            <w:shd w:val="clear" w:color="000000" w:fill="FFFFFF"/>
            <w:noWrap/>
            <w:vAlign w:val="bottom"/>
            <w:hideMark/>
          </w:tcPr>
          <w:p w:rsidR="004007D9" w:rsidRPr="00140B42" w:rsidRDefault="004007D9" w:rsidP="004007D9">
            <w:pPr>
              <w:overflowPunct/>
              <w:autoSpaceDE/>
              <w:autoSpaceDN/>
              <w:adjustRightInd/>
              <w:jc w:val="center"/>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204 000,00 грн.</w:t>
            </w:r>
          </w:p>
        </w:tc>
      </w:tr>
      <w:tr w:rsidR="004007D9" w:rsidRPr="00140B42" w:rsidTr="00CA2BA1">
        <w:trPr>
          <w:trHeight w:val="495"/>
        </w:trPr>
        <w:tc>
          <w:tcPr>
            <w:tcW w:w="496" w:type="dxa"/>
            <w:tcBorders>
              <w:top w:val="nil"/>
              <w:left w:val="single" w:sz="4" w:space="0" w:color="auto"/>
              <w:bottom w:val="single" w:sz="4" w:space="0" w:color="auto"/>
              <w:right w:val="single" w:sz="4" w:space="0" w:color="auto"/>
            </w:tcBorders>
            <w:shd w:val="clear" w:color="000000" w:fill="FFFFFF"/>
            <w:noWrap/>
            <w:vAlign w:val="bottom"/>
            <w:hideMark/>
          </w:tcPr>
          <w:p w:rsidR="004007D9" w:rsidRPr="00140B42" w:rsidRDefault="004007D9" w:rsidP="004007D9">
            <w:pPr>
              <w:overflowPunct/>
              <w:autoSpaceDE/>
              <w:autoSpaceDN/>
              <w:adjustRightInd/>
              <w:jc w:val="center"/>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6.15</w:t>
            </w:r>
          </w:p>
        </w:tc>
        <w:tc>
          <w:tcPr>
            <w:tcW w:w="8681" w:type="dxa"/>
            <w:tcBorders>
              <w:top w:val="nil"/>
              <w:left w:val="nil"/>
              <w:bottom w:val="single" w:sz="4" w:space="0" w:color="auto"/>
              <w:right w:val="single" w:sz="4" w:space="0" w:color="auto"/>
            </w:tcBorders>
            <w:shd w:val="clear" w:color="000000" w:fill="FFFFFF"/>
            <w:vAlign w:val="bottom"/>
            <w:hideMark/>
          </w:tcPr>
          <w:p w:rsidR="004007D9" w:rsidRPr="00140B42" w:rsidRDefault="004007D9" w:rsidP="004007D9">
            <w:pPr>
              <w:overflowPunct/>
              <w:autoSpaceDE/>
              <w:autoSpaceDN/>
              <w:adjustRightInd/>
              <w:jc w:val="both"/>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 xml:space="preserve">Капітальний ремонт приміщень центру надання адміністративних послуг по вул.Каштановій 13 в м.Обухові Київської області </w:t>
            </w:r>
          </w:p>
        </w:tc>
        <w:tc>
          <w:tcPr>
            <w:tcW w:w="1991" w:type="dxa"/>
            <w:tcBorders>
              <w:top w:val="nil"/>
              <w:left w:val="nil"/>
              <w:bottom w:val="single" w:sz="4" w:space="0" w:color="auto"/>
              <w:right w:val="single" w:sz="4" w:space="0" w:color="auto"/>
            </w:tcBorders>
            <w:shd w:val="clear" w:color="000000" w:fill="FFFFFF"/>
            <w:noWrap/>
            <w:vAlign w:val="bottom"/>
            <w:hideMark/>
          </w:tcPr>
          <w:p w:rsidR="004007D9" w:rsidRPr="00140B42" w:rsidRDefault="004007D9" w:rsidP="004007D9">
            <w:pPr>
              <w:overflowPunct/>
              <w:autoSpaceDE/>
              <w:autoSpaceDN/>
              <w:adjustRightInd/>
              <w:jc w:val="center"/>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460 050,00 грн.</w:t>
            </w:r>
          </w:p>
        </w:tc>
      </w:tr>
      <w:tr w:rsidR="004007D9" w:rsidRPr="00140B42" w:rsidTr="00CA2BA1">
        <w:trPr>
          <w:trHeight w:val="525"/>
        </w:trPr>
        <w:tc>
          <w:tcPr>
            <w:tcW w:w="496" w:type="dxa"/>
            <w:tcBorders>
              <w:top w:val="nil"/>
              <w:left w:val="single" w:sz="4" w:space="0" w:color="auto"/>
              <w:bottom w:val="single" w:sz="4" w:space="0" w:color="auto"/>
              <w:right w:val="single" w:sz="4" w:space="0" w:color="auto"/>
            </w:tcBorders>
            <w:shd w:val="clear" w:color="000000" w:fill="FFFFFF"/>
            <w:noWrap/>
            <w:vAlign w:val="bottom"/>
            <w:hideMark/>
          </w:tcPr>
          <w:p w:rsidR="004007D9" w:rsidRPr="00140B42" w:rsidRDefault="004007D9" w:rsidP="004007D9">
            <w:pPr>
              <w:overflowPunct/>
              <w:autoSpaceDE/>
              <w:autoSpaceDN/>
              <w:adjustRightInd/>
              <w:jc w:val="center"/>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6.16</w:t>
            </w:r>
          </w:p>
        </w:tc>
        <w:tc>
          <w:tcPr>
            <w:tcW w:w="8681" w:type="dxa"/>
            <w:tcBorders>
              <w:top w:val="nil"/>
              <w:left w:val="nil"/>
              <w:bottom w:val="single" w:sz="4" w:space="0" w:color="auto"/>
              <w:right w:val="single" w:sz="4" w:space="0" w:color="auto"/>
            </w:tcBorders>
            <w:shd w:val="clear" w:color="000000" w:fill="FFFFFF"/>
            <w:vAlign w:val="bottom"/>
            <w:hideMark/>
          </w:tcPr>
          <w:p w:rsidR="004007D9" w:rsidRPr="00140B42" w:rsidRDefault="004007D9" w:rsidP="004007D9">
            <w:pPr>
              <w:overflowPunct/>
              <w:autoSpaceDE/>
              <w:autoSpaceDN/>
              <w:adjustRightInd/>
              <w:jc w:val="both"/>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 xml:space="preserve">Капітальний ремонт приміщень управління освіти  по вул.Каштановій 13 в м.Обухові Київської області </w:t>
            </w:r>
          </w:p>
        </w:tc>
        <w:tc>
          <w:tcPr>
            <w:tcW w:w="1991" w:type="dxa"/>
            <w:tcBorders>
              <w:top w:val="nil"/>
              <w:left w:val="nil"/>
              <w:bottom w:val="single" w:sz="4" w:space="0" w:color="auto"/>
              <w:right w:val="single" w:sz="4" w:space="0" w:color="auto"/>
            </w:tcBorders>
            <w:shd w:val="clear" w:color="000000" w:fill="FFFFFF"/>
            <w:noWrap/>
            <w:vAlign w:val="bottom"/>
            <w:hideMark/>
          </w:tcPr>
          <w:p w:rsidR="004007D9" w:rsidRPr="00140B42" w:rsidRDefault="004007D9" w:rsidP="004007D9">
            <w:pPr>
              <w:overflowPunct/>
              <w:autoSpaceDE/>
              <w:autoSpaceDN/>
              <w:adjustRightInd/>
              <w:jc w:val="center"/>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401 400,00 грн.</w:t>
            </w:r>
          </w:p>
        </w:tc>
      </w:tr>
      <w:tr w:rsidR="004007D9" w:rsidRPr="00140B42" w:rsidTr="00CA2BA1">
        <w:trPr>
          <w:trHeight w:val="480"/>
        </w:trPr>
        <w:tc>
          <w:tcPr>
            <w:tcW w:w="496" w:type="dxa"/>
            <w:tcBorders>
              <w:top w:val="nil"/>
              <w:left w:val="single" w:sz="4" w:space="0" w:color="auto"/>
              <w:bottom w:val="single" w:sz="4" w:space="0" w:color="auto"/>
              <w:right w:val="single" w:sz="4" w:space="0" w:color="auto"/>
            </w:tcBorders>
            <w:shd w:val="clear" w:color="000000" w:fill="FFFFFF"/>
            <w:noWrap/>
            <w:vAlign w:val="bottom"/>
            <w:hideMark/>
          </w:tcPr>
          <w:p w:rsidR="004007D9" w:rsidRPr="00140B42" w:rsidRDefault="004007D9" w:rsidP="004007D9">
            <w:pPr>
              <w:overflowPunct/>
              <w:autoSpaceDE/>
              <w:autoSpaceDN/>
              <w:adjustRightInd/>
              <w:jc w:val="center"/>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6.17</w:t>
            </w:r>
          </w:p>
        </w:tc>
        <w:tc>
          <w:tcPr>
            <w:tcW w:w="8681" w:type="dxa"/>
            <w:tcBorders>
              <w:top w:val="nil"/>
              <w:left w:val="nil"/>
              <w:bottom w:val="single" w:sz="4" w:space="0" w:color="auto"/>
              <w:right w:val="single" w:sz="4" w:space="0" w:color="auto"/>
            </w:tcBorders>
            <w:shd w:val="clear" w:color="000000" w:fill="FFFFFF"/>
            <w:vAlign w:val="bottom"/>
            <w:hideMark/>
          </w:tcPr>
          <w:p w:rsidR="004007D9" w:rsidRPr="00140B42" w:rsidRDefault="004007D9" w:rsidP="004007D9">
            <w:pPr>
              <w:overflowPunct/>
              <w:autoSpaceDE/>
              <w:autoSpaceDN/>
              <w:adjustRightInd/>
              <w:jc w:val="both"/>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 xml:space="preserve">Капітальний ремонт приміщень управління соц.захисту  по вул.Каштановій 13 в м.Обухові Київської області </w:t>
            </w:r>
          </w:p>
        </w:tc>
        <w:tc>
          <w:tcPr>
            <w:tcW w:w="1991" w:type="dxa"/>
            <w:tcBorders>
              <w:top w:val="nil"/>
              <w:left w:val="nil"/>
              <w:bottom w:val="single" w:sz="4" w:space="0" w:color="auto"/>
              <w:right w:val="single" w:sz="4" w:space="0" w:color="auto"/>
            </w:tcBorders>
            <w:shd w:val="clear" w:color="000000" w:fill="FFFFFF"/>
            <w:noWrap/>
            <w:vAlign w:val="bottom"/>
            <w:hideMark/>
          </w:tcPr>
          <w:p w:rsidR="004007D9" w:rsidRPr="00140B42" w:rsidRDefault="004007D9" w:rsidP="004007D9">
            <w:pPr>
              <w:overflowPunct/>
              <w:autoSpaceDE/>
              <w:autoSpaceDN/>
              <w:adjustRightInd/>
              <w:jc w:val="center"/>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759 000,00 грн.</w:t>
            </w:r>
          </w:p>
        </w:tc>
      </w:tr>
      <w:tr w:rsidR="004007D9" w:rsidRPr="00140B42" w:rsidTr="00CA2BA1">
        <w:trPr>
          <w:trHeight w:val="405"/>
        </w:trPr>
        <w:tc>
          <w:tcPr>
            <w:tcW w:w="496" w:type="dxa"/>
            <w:tcBorders>
              <w:top w:val="nil"/>
              <w:left w:val="single" w:sz="4" w:space="0" w:color="auto"/>
              <w:bottom w:val="single" w:sz="4" w:space="0" w:color="auto"/>
              <w:right w:val="single" w:sz="4" w:space="0" w:color="auto"/>
            </w:tcBorders>
            <w:shd w:val="clear" w:color="000000" w:fill="FFFFFF"/>
            <w:noWrap/>
            <w:vAlign w:val="bottom"/>
            <w:hideMark/>
          </w:tcPr>
          <w:p w:rsidR="004007D9" w:rsidRPr="00140B42" w:rsidRDefault="004007D9" w:rsidP="004007D9">
            <w:pPr>
              <w:overflowPunct/>
              <w:autoSpaceDE/>
              <w:autoSpaceDN/>
              <w:adjustRightInd/>
              <w:jc w:val="center"/>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6.18</w:t>
            </w:r>
          </w:p>
        </w:tc>
        <w:tc>
          <w:tcPr>
            <w:tcW w:w="8681" w:type="dxa"/>
            <w:tcBorders>
              <w:top w:val="nil"/>
              <w:left w:val="nil"/>
              <w:bottom w:val="single" w:sz="4" w:space="0" w:color="auto"/>
              <w:right w:val="single" w:sz="4" w:space="0" w:color="auto"/>
            </w:tcBorders>
            <w:shd w:val="clear" w:color="000000" w:fill="FFFFFF"/>
            <w:vAlign w:val="bottom"/>
            <w:hideMark/>
          </w:tcPr>
          <w:p w:rsidR="004007D9" w:rsidRPr="00140B42" w:rsidRDefault="004007D9" w:rsidP="004007D9">
            <w:pPr>
              <w:overflowPunct/>
              <w:autoSpaceDE/>
              <w:autoSpaceDN/>
              <w:adjustRightInd/>
              <w:jc w:val="both"/>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 xml:space="preserve">Капітальний ремонт віконних відкосів з заміною вікон ЗОШ№4 мкрн.Петровський </w:t>
            </w:r>
          </w:p>
        </w:tc>
        <w:tc>
          <w:tcPr>
            <w:tcW w:w="1991" w:type="dxa"/>
            <w:tcBorders>
              <w:top w:val="nil"/>
              <w:left w:val="nil"/>
              <w:bottom w:val="single" w:sz="4" w:space="0" w:color="auto"/>
              <w:right w:val="single" w:sz="4" w:space="0" w:color="auto"/>
            </w:tcBorders>
            <w:shd w:val="clear" w:color="000000" w:fill="FFFFFF"/>
            <w:noWrap/>
            <w:vAlign w:val="bottom"/>
            <w:hideMark/>
          </w:tcPr>
          <w:p w:rsidR="004007D9" w:rsidRPr="00140B42" w:rsidRDefault="004007D9" w:rsidP="004007D9">
            <w:pPr>
              <w:overflowPunct/>
              <w:autoSpaceDE/>
              <w:autoSpaceDN/>
              <w:adjustRightInd/>
              <w:jc w:val="center"/>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550 000,00 грн.</w:t>
            </w:r>
          </w:p>
        </w:tc>
      </w:tr>
      <w:tr w:rsidR="004007D9" w:rsidRPr="00140B42" w:rsidTr="00CA2BA1">
        <w:trPr>
          <w:trHeight w:val="420"/>
        </w:trPr>
        <w:tc>
          <w:tcPr>
            <w:tcW w:w="496" w:type="dxa"/>
            <w:tcBorders>
              <w:top w:val="nil"/>
              <w:left w:val="single" w:sz="4" w:space="0" w:color="auto"/>
              <w:bottom w:val="single" w:sz="4" w:space="0" w:color="auto"/>
              <w:right w:val="single" w:sz="4" w:space="0" w:color="auto"/>
            </w:tcBorders>
            <w:shd w:val="clear" w:color="000000" w:fill="FFFFFF"/>
            <w:noWrap/>
            <w:vAlign w:val="bottom"/>
            <w:hideMark/>
          </w:tcPr>
          <w:p w:rsidR="004007D9" w:rsidRPr="00140B42" w:rsidRDefault="004007D9" w:rsidP="004007D9">
            <w:pPr>
              <w:overflowPunct/>
              <w:autoSpaceDE/>
              <w:autoSpaceDN/>
              <w:adjustRightInd/>
              <w:jc w:val="center"/>
              <w:rPr>
                <w:rFonts w:ascii="Times New Roman" w:hAnsi="Times New Roman"/>
                <w:b/>
                <w:bCs/>
                <w:color w:val="000000"/>
                <w:sz w:val="16"/>
                <w:szCs w:val="16"/>
                <w:lang w:val="uk-UA" w:eastAsia="uk-UA"/>
              </w:rPr>
            </w:pPr>
            <w:r w:rsidRPr="00140B42">
              <w:rPr>
                <w:rFonts w:ascii="Times New Roman" w:hAnsi="Times New Roman"/>
                <w:b/>
                <w:bCs/>
                <w:color w:val="000000"/>
                <w:sz w:val="16"/>
                <w:szCs w:val="16"/>
                <w:lang w:val="uk-UA" w:eastAsia="uk-UA"/>
              </w:rPr>
              <w:t>6.19</w:t>
            </w:r>
          </w:p>
        </w:tc>
        <w:tc>
          <w:tcPr>
            <w:tcW w:w="8681" w:type="dxa"/>
            <w:tcBorders>
              <w:top w:val="nil"/>
              <w:left w:val="nil"/>
              <w:bottom w:val="single" w:sz="4" w:space="0" w:color="auto"/>
              <w:right w:val="single" w:sz="4" w:space="0" w:color="auto"/>
            </w:tcBorders>
            <w:shd w:val="clear" w:color="000000" w:fill="FFFFFF"/>
            <w:vAlign w:val="bottom"/>
            <w:hideMark/>
          </w:tcPr>
          <w:p w:rsidR="004007D9" w:rsidRPr="00140B42" w:rsidRDefault="004007D9" w:rsidP="004007D9">
            <w:pPr>
              <w:overflowPunct/>
              <w:autoSpaceDE/>
              <w:autoSpaceDN/>
              <w:adjustRightInd/>
              <w:jc w:val="both"/>
              <w:rPr>
                <w:rFonts w:ascii="Times New Roman" w:hAnsi="Times New Roman"/>
                <w:b/>
                <w:bCs/>
                <w:color w:val="000000"/>
                <w:sz w:val="16"/>
                <w:szCs w:val="16"/>
                <w:lang w:val="uk-UA" w:eastAsia="uk-UA"/>
              </w:rPr>
            </w:pPr>
            <w:r w:rsidRPr="00140B42">
              <w:rPr>
                <w:rFonts w:ascii="Times New Roman" w:hAnsi="Times New Roman"/>
                <w:b/>
                <w:bCs/>
                <w:color w:val="000000"/>
                <w:sz w:val="16"/>
                <w:szCs w:val="16"/>
                <w:lang w:val="uk-UA" w:eastAsia="uk-UA"/>
              </w:rPr>
              <w:t xml:space="preserve">Капітальний ремонт приміщень будинку культури мкрн.Петровський в м.Обухові Київській області </w:t>
            </w:r>
          </w:p>
        </w:tc>
        <w:tc>
          <w:tcPr>
            <w:tcW w:w="1991" w:type="dxa"/>
            <w:tcBorders>
              <w:top w:val="nil"/>
              <w:left w:val="nil"/>
              <w:bottom w:val="single" w:sz="4" w:space="0" w:color="auto"/>
              <w:right w:val="single" w:sz="4" w:space="0" w:color="auto"/>
            </w:tcBorders>
            <w:shd w:val="clear" w:color="000000" w:fill="FFFFFF"/>
            <w:noWrap/>
            <w:vAlign w:val="bottom"/>
            <w:hideMark/>
          </w:tcPr>
          <w:p w:rsidR="004007D9" w:rsidRPr="00140B42" w:rsidRDefault="004007D9" w:rsidP="004007D9">
            <w:pPr>
              <w:overflowPunct/>
              <w:autoSpaceDE/>
              <w:autoSpaceDN/>
              <w:adjustRightInd/>
              <w:jc w:val="center"/>
              <w:rPr>
                <w:rFonts w:ascii="Times New Roman" w:hAnsi="Times New Roman"/>
                <w:b/>
                <w:bCs/>
                <w:color w:val="000000"/>
                <w:sz w:val="16"/>
                <w:szCs w:val="16"/>
                <w:lang w:val="uk-UA" w:eastAsia="uk-UA"/>
              </w:rPr>
            </w:pPr>
            <w:r w:rsidRPr="00140B42">
              <w:rPr>
                <w:rFonts w:ascii="Times New Roman" w:hAnsi="Times New Roman"/>
                <w:b/>
                <w:bCs/>
                <w:color w:val="000000"/>
                <w:sz w:val="16"/>
                <w:szCs w:val="16"/>
                <w:lang w:val="uk-UA" w:eastAsia="uk-UA"/>
              </w:rPr>
              <w:t>624 900,00 грн.</w:t>
            </w:r>
          </w:p>
        </w:tc>
      </w:tr>
      <w:tr w:rsidR="004007D9" w:rsidRPr="00140B42" w:rsidTr="00CA2BA1">
        <w:trPr>
          <w:trHeight w:val="315"/>
        </w:trPr>
        <w:tc>
          <w:tcPr>
            <w:tcW w:w="496" w:type="dxa"/>
            <w:tcBorders>
              <w:top w:val="nil"/>
              <w:left w:val="single" w:sz="4" w:space="0" w:color="auto"/>
              <w:bottom w:val="single" w:sz="4" w:space="0" w:color="auto"/>
              <w:right w:val="single" w:sz="4" w:space="0" w:color="auto"/>
            </w:tcBorders>
            <w:shd w:val="clear" w:color="000000" w:fill="FFFFFF"/>
            <w:noWrap/>
            <w:vAlign w:val="bottom"/>
            <w:hideMark/>
          </w:tcPr>
          <w:p w:rsidR="004007D9" w:rsidRPr="00140B42" w:rsidRDefault="004007D9" w:rsidP="004007D9">
            <w:pPr>
              <w:overflowPunct/>
              <w:autoSpaceDE/>
              <w:autoSpaceDN/>
              <w:adjustRightInd/>
              <w:jc w:val="center"/>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6.20</w:t>
            </w:r>
          </w:p>
        </w:tc>
        <w:tc>
          <w:tcPr>
            <w:tcW w:w="8681" w:type="dxa"/>
            <w:tcBorders>
              <w:top w:val="nil"/>
              <w:left w:val="nil"/>
              <w:bottom w:val="single" w:sz="4" w:space="0" w:color="auto"/>
              <w:right w:val="single" w:sz="4" w:space="0" w:color="auto"/>
            </w:tcBorders>
            <w:shd w:val="clear" w:color="000000" w:fill="FFFFFF"/>
            <w:vAlign w:val="bottom"/>
            <w:hideMark/>
          </w:tcPr>
          <w:p w:rsidR="004007D9" w:rsidRPr="00140B42" w:rsidRDefault="004007D9" w:rsidP="004007D9">
            <w:pPr>
              <w:overflowPunct/>
              <w:autoSpaceDE/>
              <w:autoSpaceDN/>
              <w:adjustRightInd/>
              <w:jc w:val="both"/>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 xml:space="preserve">Капітальний ремонт огорожі на території ЗОШ№3 по вул. Миру 12 </w:t>
            </w:r>
          </w:p>
        </w:tc>
        <w:tc>
          <w:tcPr>
            <w:tcW w:w="1991" w:type="dxa"/>
            <w:tcBorders>
              <w:top w:val="nil"/>
              <w:left w:val="nil"/>
              <w:bottom w:val="single" w:sz="4" w:space="0" w:color="auto"/>
              <w:right w:val="single" w:sz="4" w:space="0" w:color="auto"/>
            </w:tcBorders>
            <w:shd w:val="clear" w:color="000000" w:fill="FFFFFF"/>
            <w:noWrap/>
            <w:vAlign w:val="bottom"/>
            <w:hideMark/>
          </w:tcPr>
          <w:p w:rsidR="004007D9" w:rsidRPr="00140B42" w:rsidRDefault="004007D9" w:rsidP="004007D9">
            <w:pPr>
              <w:overflowPunct/>
              <w:autoSpaceDE/>
              <w:autoSpaceDN/>
              <w:adjustRightInd/>
              <w:jc w:val="center"/>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55 000,00 грн.</w:t>
            </w:r>
          </w:p>
        </w:tc>
      </w:tr>
      <w:tr w:rsidR="004007D9" w:rsidRPr="00140B42" w:rsidTr="00CA2BA1">
        <w:trPr>
          <w:trHeight w:val="420"/>
        </w:trPr>
        <w:tc>
          <w:tcPr>
            <w:tcW w:w="496" w:type="dxa"/>
            <w:tcBorders>
              <w:top w:val="nil"/>
              <w:left w:val="single" w:sz="4" w:space="0" w:color="auto"/>
              <w:bottom w:val="single" w:sz="4" w:space="0" w:color="auto"/>
              <w:right w:val="single" w:sz="4" w:space="0" w:color="auto"/>
            </w:tcBorders>
            <w:shd w:val="clear" w:color="000000" w:fill="FFFFFF"/>
            <w:noWrap/>
            <w:vAlign w:val="bottom"/>
            <w:hideMark/>
          </w:tcPr>
          <w:p w:rsidR="004007D9" w:rsidRPr="00140B42" w:rsidRDefault="004007D9" w:rsidP="004007D9">
            <w:pPr>
              <w:overflowPunct/>
              <w:autoSpaceDE/>
              <w:autoSpaceDN/>
              <w:adjustRightInd/>
              <w:jc w:val="center"/>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 xml:space="preserve"> 6.21</w:t>
            </w:r>
          </w:p>
        </w:tc>
        <w:tc>
          <w:tcPr>
            <w:tcW w:w="8681" w:type="dxa"/>
            <w:tcBorders>
              <w:top w:val="nil"/>
              <w:left w:val="nil"/>
              <w:bottom w:val="single" w:sz="4" w:space="0" w:color="auto"/>
              <w:right w:val="single" w:sz="4" w:space="0" w:color="auto"/>
            </w:tcBorders>
            <w:shd w:val="clear" w:color="000000" w:fill="FFFFFF"/>
            <w:vAlign w:val="bottom"/>
            <w:hideMark/>
          </w:tcPr>
          <w:p w:rsidR="004007D9" w:rsidRPr="00140B42" w:rsidRDefault="004007D9" w:rsidP="004007D9">
            <w:pPr>
              <w:overflowPunct/>
              <w:autoSpaceDE/>
              <w:autoSpaceDN/>
              <w:adjustRightInd/>
              <w:jc w:val="both"/>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Капітальний ремонт пішохідної доріжки в р-ні вул.Миру,16 (  до джерела) в м.Обухів Київської області</w:t>
            </w:r>
          </w:p>
        </w:tc>
        <w:tc>
          <w:tcPr>
            <w:tcW w:w="1991" w:type="dxa"/>
            <w:tcBorders>
              <w:top w:val="nil"/>
              <w:left w:val="nil"/>
              <w:bottom w:val="single" w:sz="4" w:space="0" w:color="auto"/>
              <w:right w:val="single" w:sz="4" w:space="0" w:color="auto"/>
            </w:tcBorders>
            <w:shd w:val="clear" w:color="000000" w:fill="FFFFFF"/>
            <w:noWrap/>
            <w:vAlign w:val="bottom"/>
            <w:hideMark/>
          </w:tcPr>
          <w:p w:rsidR="004007D9" w:rsidRPr="00140B42" w:rsidRDefault="004007D9" w:rsidP="004007D9">
            <w:pPr>
              <w:overflowPunct/>
              <w:autoSpaceDE/>
              <w:autoSpaceDN/>
              <w:adjustRightInd/>
              <w:jc w:val="center"/>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600 000,00 грн.</w:t>
            </w:r>
          </w:p>
        </w:tc>
      </w:tr>
      <w:tr w:rsidR="004007D9" w:rsidRPr="00140B42" w:rsidTr="00CA2BA1">
        <w:trPr>
          <w:trHeight w:val="315"/>
        </w:trPr>
        <w:tc>
          <w:tcPr>
            <w:tcW w:w="496" w:type="dxa"/>
            <w:tcBorders>
              <w:top w:val="nil"/>
              <w:left w:val="single" w:sz="4" w:space="0" w:color="auto"/>
              <w:bottom w:val="single" w:sz="4" w:space="0" w:color="auto"/>
              <w:right w:val="single" w:sz="4" w:space="0" w:color="auto"/>
            </w:tcBorders>
            <w:shd w:val="clear" w:color="000000" w:fill="FFFFFF"/>
            <w:noWrap/>
            <w:vAlign w:val="bottom"/>
            <w:hideMark/>
          </w:tcPr>
          <w:p w:rsidR="004007D9" w:rsidRPr="00140B42" w:rsidRDefault="004007D9" w:rsidP="004007D9">
            <w:pPr>
              <w:overflowPunct/>
              <w:autoSpaceDE/>
              <w:autoSpaceDN/>
              <w:adjustRightInd/>
              <w:jc w:val="center"/>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6.22</w:t>
            </w:r>
          </w:p>
        </w:tc>
        <w:tc>
          <w:tcPr>
            <w:tcW w:w="8681" w:type="dxa"/>
            <w:tcBorders>
              <w:top w:val="nil"/>
              <w:left w:val="nil"/>
              <w:bottom w:val="single" w:sz="4" w:space="0" w:color="auto"/>
              <w:right w:val="single" w:sz="4" w:space="0" w:color="auto"/>
            </w:tcBorders>
            <w:shd w:val="clear" w:color="000000" w:fill="FFFFFF"/>
            <w:vAlign w:val="bottom"/>
            <w:hideMark/>
          </w:tcPr>
          <w:p w:rsidR="004007D9" w:rsidRPr="00140B42" w:rsidRDefault="004007D9" w:rsidP="004007D9">
            <w:pPr>
              <w:overflowPunct/>
              <w:autoSpaceDE/>
              <w:autoSpaceDN/>
              <w:adjustRightInd/>
              <w:jc w:val="both"/>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Будівництво   спортивного майданчика   в р-ні вул.Миру,  16 в м.Обухів Київської області</w:t>
            </w:r>
          </w:p>
        </w:tc>
        <w:tc>
          <w:tcPr>
            <w:tcW w:w="1991" w:type="dxa"/>
            <w:tcBorders>
              <w:top w:val="nil"/>
              <w:left w:val="nil"/>
              <w:bottom w:val="single" w:sz="4" w:space="0" w:color="auto"/>
              <w:right w:val="single" w:sz="4" w:space="0" w:color="auto"/>
            </w:tcBorders>
            <w:shd w:val="clear" w:color="000000" w:fill="FFFFFF"/>
            <w:noWrap/>
            <w:vAlign w:val="bottom"/>
            <w:hideMark/>
          </w:tcPr>
          <w:p w:rsidR="004007D9" w:rsidRPr="00140B42" w:rsidRDefault="004007D9" w:rsidP="004007D9">
            <w:pPr>
              <w:overflowPunct/>
              <w:autoSpaceDE/>
              <w:autoSpaceDN/>
              <w:adjustRightInd/>
              <w:jc w:val="center"/>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950 000,00 грн.</w:t>
            </w:r>
          </w:p>
        </w:tc>
      </w:tr>
      <w:tr w:rsidR="004007D9" w:rsidRPr="00140B42" w:rsidTr="00CA2BA1">
        <w:trPr>
          <w:trHeight w:val="315"/>
        </w:trPr>
        <w:tc>
          <w:tcPr>
            <w:tcW w:w="496" w:type="dxa"/>
            <w:tcBorders>
              <w:top w:val="nil"/>
              <w:left w:val="single" w:sz="4" w:space="0" w:color="auto"/>
              <w:bottom w:val="single" w:sz="4" w:space="0" w:color="auto"/>
              <w:right w:val="single" w:sz="4" w:space="0" w:color="auto"/>
            </w:tcBorders>
            <w:shd w:val="clear" w:color="000000" w:fill="FFFFFF"/>
            <w:noWrap/>
            <w:vAlign w:val="bottom"/>
            <w:hideMark/>
          </w:tcPr>
          <w:p w:rsidR="004007D9" w:rsidRPr="00140B42" w:rsidRDefault="004007D9" w:rsidP="004007D9">
            <w:pPr>
              <w:overflowPunct/>
              <w:autoSpaceDE/>
              <w:autoSpaceDN/>
              <w:adjustRightInd/>
              <w:jc w:val="center"/>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6.23</w:t>
            </w:r>
          </w:p>
        </w:tc>
        <w:tc>
          <w:tcPr>
            <w:tcW w:w="8681" w:type="dxa"/>
            <w:tcBorders>
              <w:top w:val="nil"/>
              <w:left w:val="nil"/>
              <w:bottom w:val="single" w:sz="4" w:space="0" w:color="auto"/>
              <w:right w:val="single" w:sz="4" w:space="0" w:color="auto"/>
            </w:tcBorders>
            <w:shd w:val="clear" w:color="000000" w:fill="FFFFFF"/>
            <w:vAlign w:val="bottom"/>
            <w:hideMark/>
          </w:tcPr>
          <w:p w:rsidR="004007D9" w:rsidRPr="00140B42" w:rsidRDefault="004007D9" w:rsidP="004007D9">
            <w:pPr>
              <w:overflowPunct/>
              <w:autoSpaceDE/>
              <w:autoSpaceDN/>
              <w:adjustRightInd/>
              <w:jc w:val="both"/>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Будівництво спортивного майданчика мкрн "Дзюбівка"</w:t>
            </w:r>
          </w:p>
        </w:tc>
        <w:tc>
          <w:tcPr>
            <w:tcW w:w="1991" w:type="dxa"/>
            <w:tcBorders>
              <w:top w:val="nil"/>
              <w:left w:val="nil"/>
              <w:bottom w:val="single" w:sz="4" w:space="0" w:color="auto"/>
              <w:right w:val="single" w:sz="4" w:space="0" w:color="auto"/>
            </w:tcBorders>
            <w:shd w:val="clear" w:color="000000" w:fill="FFFFFF"/>
            <w:noWrap/>
            <w:vAlign w:val="bottom"/>
            <w:hideMark/>
          </w:tcPr>
          <w:p w:rsidR="004007D9" w:rsidRPr="00140B42" w:rsidRDefault="004007D9" w:rsidP="004007D9">
            <w:pPr>
              <w:overflowPunct/>
              <w:autoSpaceDE/>
              <w:autoSpaceDN/>
              <w:adjustRightInd/>
              <w:jc w:val="center"/>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290 000,00 грн.</w:t>
            </w:r>
          </w:p>
        </w:tc>
      </w:tr>
      <w:tr w:rsidR="004007D9" w:rsidRPr="00140B42" w:rsidTr="00CA2BA1">
        <w:trPr>
          <w:trHeight w:val="315"/>
        </w:trPr>
        <w:tc>
          <w:tcPr>
            <w:tcW w:w="496" w:type="dxa"/>
            <w:tcBorders>
              <w:top w:val="nil"/>
              <w:left w:val="single" w:sz="4" w:space="0" w:color="auto"/>
              <w:bottom w:val="single" w:sz="4" w:space="0" w:color="auto"/>
              <w:right w:val="single" w:sz="4" w:space="0" w:color="auto"/>
            </w:tcBorders>
            <w:shd w:val="clear" w:color="000000" w:fill="FFFFFF"/>
            <w:noWrap/>
            <w:vAlign w:val="bottom"/>
            <w:hideMark/>
          </w:tcPr>
          <w:p w:rsidR="004007D9" w:rsidRPr="00140B42" w:rsidRDefault="004007D9" w:rsidP="004007D9">
            <w:pPr>
              <w:overflowPunct/>
              <w:autoSpaceDE/>
              <w:autoSpaceDN/>
              <w:adjustRightInd/>
              <w:jc w:val="center"/>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6.24</w:t>
            </w:r>
          </w:p>
        </w:tc>
        <w:tc>
          <w:tcPr>
            <w:tcW w:w="8681" w:type="dxa"/>
            <w:tcBorders>
              <w:top w:val="nil"/>
              <w:left w:val="nil"/>
              <w:bottom w:val="single" w:sz="4" w:space="0" w:color="auto"/>
              <w:right w:val="single" w:sz="4" w:space="0" w:color="auto"/>
            </w:tcBorders>
            <w:shd w:val="clear" w:color="000000" w:fill="FFFFFF"/>
            <w:vAlign w:val="bottom"/>
            <w:hideMark/>
          </w:tcPr>
          <w:p w:rsidR="004007D9" w:rsidRPr="00140B42" w:rsidRDefault="004007D9" w:rsidP="004007D9">
            <w:pPr>
              <w:overflowPunct/>
              <w:autoSpaceDE/>
              <w:autoSpaceDN/>
              <w:adjustRightInd/>
              <w:jc w:val="both"/>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Виготовлення робочого проекту "Будівництво паркової зони "Джерело""</w:t>
            </w:r>
          </w:p>
        </w:tc>
        <w:tc>
          <w:tcPr>
            <w:tcW w:w="1991" w:type="dxa"/>
            <w:tcBorders>
              <w:top w:val="nil"/>
              <w:left w:val="nil"/>
              <w:bottom w:val="single" w:sz="4" w:space="0" w:color="auto"/>
              <w:right w:val="single" w:sz="4" w:space="0" w:color="auto"/>
            </w:tcBorders>
            <w:shd w:val="clear" w:color="000000" w:fill="FFFFFF"/>
            <w:noWrap/>
            <w:vAlign w:val="bottom"/>
            <w:hideMark/>
          </w:tcPr>
          <w:p w:rsidR="004007D9" w:rsidRPr="00140B42" w:rsidRDefault="004007D9" w:rsidP="004007D9">
            <w:pPr>
              <w:overflowPunct/>
              <w:autoSpaceDE/>
              <w:autoSpaceDN/>
              <w:adjustRightInd/>
              <w:jc w:val="center"/>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40 000,00 грн.</w:t>
            </w:r>
          </w:p>
        </w:tc>
      </w:tr>
      <w:tr w:rsidR="004007D9" w:rsidRPr="00140B42" w:rsidTr="00CA2BA1">
        <w:trPr>
          <w:trHeight w:val="315"/>
        </w:trPr>
        <w:tc>
          <w:tcPr>
            <w:tcW w:w="496" w:type="dxa"/>
            <w:tcBorders>
              <w:top w:val="nil"/>
              <w:left w:val="single" w:sz="4" w:space="0" w:color="auto"/>
              <w:bottom w:val="single" w:sz="4" w:space="0" w:color="auto"/>
              <w:right w:val="single" w:sz="4" w:space="0" w:color="auto"/>
            </w:tcBorders>
            <w:shd w:val="clear" w:color="000000" w:fill="FFFFFF"/>
            <w:noWrap/>
            <w:vAlign w:val="bottom"/>
            <w:hideMark/>
          </w:tcPr>
          <w:p w:rsidR="004007D9" w:rsidRPr="00140B42" w:rsidRDefault="004007D9" w:rsidP="004007D9">
            <w:pPr>
              <w:overflowPunct/>
              <w:autoSpaceDE/>
              <w:autoSpaceDN/>
              <w:adjustRightInd/>
              <w:jc w:val="center"/>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lastRenderedPageBreak/>
              <w:t>6.25</w:t>
            </w:r>
          </w:p>
        </w:tc>
        <w:tc>
          <w:tcPr>
            <w:tcW w:w="8681" w:type="dxa"/>
            <w:tcBorders>
              <w:top w:val="nil"/>
              <w:left w:val="nil"/>
              <w:bottom w:val="single" w:sz="4" w:space="0" w:color="auto"/>
              <w:right w:val="single" w:sz="4" w:space="0" w:color="auto"/>
            </w:tcBorders>
            <w:shd w:val="clear" w:color="000000" w:fill="FFFFFF"/>
            <w:vAlign w:val="bottom"/>
            <w:hideMark/>
          </w:tcPr>
          <w:p w:rsidR="004007D9" w:rsidRPr="00140B42" w:rsidRDefault="004007D9" w:rsidP="004007D9">
            <w:pPr>
              <w:overflowPunct/>
              <w:autoSpaceDE/>
              <w:autoSpaceDN/>
              <w:adjustRightInd/>
              <w:jc w:val="both"/>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Виготовлення робочого проекту "Будівництво спортивного майданчика мкрн "Дзюбівка""</w:t>
            </w:r>
          </w:p>
        </w:tc>
        <w:tc>
          <w:tcPr>
            <w:tcW w:w="1991" w:type="dxa"/>
            <w:tcBorders>
              <w:top w:val="nil"/>
              <w:left w:val="nil"/>
              <w:bottom w:val="single" w:sz="4" w:space="0" w:color="auto"/>
              <w:right w:val="single" w:sz="4" w:space="0" w:color="auto"/>
            </w:tcBorders>
            <w:shd w:val="clear" w:color="000000" w:fill="FFFFFF"/>
            <w:noWrap/>
            <w:vAlign w:val="bottom"/>
            <w:hideMark/>
          </w:tcPr>
          <w:p w:rsidR="004007D9" w:rsidRPr="00140B42" w:rsidRDefault="004007D9" w:rsidP="004007D9">
            <w:pPr>
              <w:overflowPunct/>
              <w:autoSpaceDE/>
              <w:autoSpaceDN/>
              <w:adjustRightInd/>
              <w:jc w:val="center"/>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15 000,00 грн.</w:t>
            </w:r>
          </w:p>
        </w:tc>
      </w:tr>
      <w:tr w:rsidR="004007D9" w:rsidRPr="00140B42" w:rsidTr="00CA2BA1">
        <w:trPr>
          <w:trHeight w:val="450"/>
        </w:trPr>
        <w:tc>
          <w:tcPr>
            <w:tcW w:w="496" w:type="dxa"/>
            <w:tcBorders>
              <w:top w:val="nil"/>
              <w:left w:val="single" w:sz="4" w:space="0" w:color="auto"/>
              <w:bottom w:val="single" w:sz="4" w:space="0" w:color="auto"/>
              <w:right w:val="single" w:sz="4" w:space="0" w:color="auto"/>
            </w:tcBorders>
            <w:shd w:val="clear" w:color="000000" w:fill="FFFFFF"/>
            <w:noWrap/>
            <w:vAlign w:val="bottom"/>
            <w:hideMark/>
          </w:tcPr>
          <w:p w:rsidR="004007D9" w:rsidRPr="00140B42" w:rsidRDefault="004007D9" w:rsidP="004007D9">
            <w:pPr>
              <w:overflowPunct/>
              <w:autoSpaceDE/>
              <w:autoSpaceDN/>
              <w:adjustRightInd/>
              <w:jc w:val="center"/>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6.26</w:t>
            </w:r>
          </w:p>
        </w:tc>
        <w:tc>
          <w:tcPr>
            <w:tcW w:w="8681" w:type="dxa"/>
            <w:tcBorders>
              <w:top w:val="nil"/>
              <w:left w:val="nil"/>
              <w:bottom w:val="single" w:sz="4" w:space="0" w:color="auto"/>
              <w:right w:val="single" w:sz="4" w:space="0" w:color="auto"/>
            </w:tcBorders>
            <w:shd w:val="clear" w:color="000000" w:fill="FFFFFF"/>
            <w:vAlign w:val="bottom"/>
            <w:hideMark/>
          </w:tcPr>
          <w:p w:rsidR="004007D9" w:rsidRPr="00140B42" w:rsidRDefault="004007D9" w:rsidP="004007D9">
            <w:pPr>
              <w:overflowPunct/>
              <w:autoSpaceDE/>
              <w:autoSpaceDN/>
              <w:adjustRightInd/>
              <w:jc w:val="both"/>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Виготовлення робочого проекту "Будівництво скейтполя з спортивним майданчиком ( в р-ні вул.Миру 16)"</w:t>
            </w:r>
          </w:p>
        </w:tc>
        <w:tc>
          <w:tcPr>
            <w:tcW w:w="1991" w:type="dxa"/>
            <w:tcBorders>
              <w:top w:val="nil"/>
              <w:left w:val="nil"/>
              <w:bottom w:val="single" w:sz="4" w:space="0" w:color="auto"/>
              <w:right w:val="single" w:sz="4" w:space="0" w:color="auto"/>
            </w:tcBorders>
            <w:shd w:val="clear" w:color="000000" w:fill="FFFFFF"/>
            <w:noWrap/>
            <w:vAlign w:val="bottom"/>
            <w:hideMark/>
          </w:tcPr>
          <w:p w:rsidR="004007D9" w:rsidRPr="00140B42" w:rsidRDefault="004007D9" w:rsidP="004007D9">
            <w:pPr>
              <w:overflowPunct/>
              <w:autoSpaceDE/>
              <w:autoSpaceDN/>
              <w:adjustRightInd/>
              <w:jc w:val="center"/>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25 000,00 грн.</w:t>
            </w:r>
          </w:p>
        </w:tc>
      </w:tr>
      <w:tr w:rsidR="004007D9" w:rsidRPr="00140B42" w:rsidTr="00CA2BA1">
        <w:trPr>
          <w:trHeight w:val="450"/>
        </w:trPr>
        <w:tc>
          <w:tcPr>
            <w:tcW w:w="496" w:type="dxa"/>
            <w:tcBorders>
              <w:top w:val="nil"/>
              <w:left w:val="single" w:sz="4" w:space="0" w:color="auto"/>
              <w:bottom w:val="single" w:sz="4" w:space="0" w:color="auto"/>
              <w:right w:val="single" w:sz="4" w:space="0" w:color="auto"/>
            </w:tcBorders>
            <w:shd w:val="clear" w:color="000000" w:fill="FFFFFF"/>
            <w:noWrap/>
            <w:vAlign w:val="bottom"/>
            <w:hideMark/>
          </w:tcPr>
          <w:p w:rsidR="004007D9" w:rsidRPr="00140B42" w:rsidRDefault="004007D9" w:rsidP="004007D9">
            <w:pPr>
              <w:overflowPunct/>
              <w:autoSpaceDE/>
              <w:autoSpaceDN/>
              <w:adjustRightInd/>
              <w:jc w:val="center"/>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6.27</w:t>
            </w:r>
          </w:p>
        </w:tc>
        <w:tc>
          <w:tcPr>
            <w:tcW w:w="8681" w:type="dxa"/>
            <w:tcBorders>
              <w:top w:val="nil"/>
              <w:left w:val="nil"/>
              <w:bottom w:val="single" w:sz="4" w:space="0" w:color="auto"/>
              <w:right w:val="single" w:sz="4" w:space="0" w:color="auto"/>
            </w:tcBorders>
            <w:shd w:val="clear" w:color="000000" w:fill="FFFFFF"/>
            <w:vAlign w:val="bottom"/>
            <w:hideMark/>
          </w:tcPr>
          <w:p w:rsidR="004007D9" w:rsidRPr="00140B42" w:rsidRDefault="004007D9" w:rsidP="004007D9">
            <w:pPr>
              <w:overflowPunct/>
              <w:autoSpaceDE/>
              <w:autoSpaceDN/>
              <w:adjustRightInd/>
              <w:jc w:val="both"/>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 xml:space="preserve">Капітальний ремонт спортивного залу на 1-му поверсі  ЗОШ №3 по вул..миру 12 в м. Обухів Київської області </w:t>
            </w:r>
          </w:p>
        </w:tc>
        <w:tc>
          <w:tcPr>
            <w:tcW w:w="1991" w:type="dxa"/>
            <w:tcBorders>
              <w:top w:val="nil"/>
              <w:left w:val="nil"/>
              <w:bottom w:val="single" w:sz="4" w:space="0" w:color="auto"/>
              <w:right w:val="single" w:sz="4" w:space="0" w:color="auto"/>
            </w:tcBorders>
            <w:shd w:val="clear" w:color="000000" w:fill="FFFFFF"/>
            <w:noWrap/>
            <w:vAlign w:val="bottom"/>
            <w:hideMark/>
          </w:tcPr>
          <w:p w:rsidR="004007D9" w:rsidRPr="00140B42" w:rsidRDefault="004007D9" w:rsidP="004007D9">
            <w:pPr>
              <w:overflowPunct/>
              <w:autoSpaceDE/>
              <w:autoSpaceDN/>
              <w:adjustRightInd/>
              <w:jc w:val="center"/>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55 000,00 грн.</w:t>
            </w:r>
          </w:p>
        </w:tc>
      </w:tr>
      <w:tr w:rsidR="004007D9" w:rsidRPr="00140B42" w:rsidTr="00CA2BA1">
        <w:trPr>
          <w:trHeight w:val="450"/>
        </w:trPr>
        <w:tc>
          <w:tcPr>
            <w:tcW w:w="496" w:type="dxa"/>
            <w:tcBorders>
              <w:top w:val="nil"/>
              <w:left w:val="single" w:sz="4" w:space="0" w:color="auto"/>
              <w:bottom w:val="single" w:sz="4" w:space="0" w:color="auto"/>
              <w:right w:val="single" w:sz="4" w:space="0" w:color="auto"/>
            </w:tcBorders>
            <w:shd w:val="clear" w:color="000000" w:fill="FFFFFF"/>
            <w:noWrap/>
            <w:vAlign w:val="bottom"/>
            <w:hideMark/>
          </w:tcPr>
          <w:p w:rsidR="004007D9" w:rsidRPr="00140B42" w:rsidRDefault="004007D9" w:rsidP="004007D9">
            <w:pPr>
              <w:overflowPunct/>
              <w:autoSpaceDE/>
              <w:autoSpaceDN/>
              <w:adjustRightInd/>
              <w:jc w:val="center"/>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6.28</w:t>
            </w:r>
          </w:p>
        </w:tc>
        <w:tc>
          <w:tcPr>
            <w:tcW w:w="8681" w:type="dxa"/>
            <w:tcBorders>
              <w:top w:val="nil"/>
              <w:left w:val="nil"/>
              <w:bottom w:val="single" w:sz="4" w:space="0" w:color="auto"/>
              <w:right w:val="single" w:sz="4" w:space="0" w:color="auto"/>
            </w:tcBorders>
            <w:shd w:val="clear" w:color="000000" w:fill="FFFFFF"/>
            <w:noWrap/>
            <w:vAlign w:val="bottom"/>
            <w:hideMark/>
          </w:tcPr>
          <w:p w:rsidR="004007D9" w:rsidRPr="00140B42" w:rsidRDefault="004007D9" w:rsidP="004007D9">
            <w:pPr>
              <w:overflowPunct/>
              <w:autoSpaceDE/>
              <w:autoSpaceDN/>
              <w:adjustRightInd/>
              <w:jc w:val="both"/>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 xml:space="preserve">Капітальний ремонт вхідної групи та вхідних приміщень ДНЗ "Дударик " по вул.Б.Хмельницького,22 в м.Обухів Київської області </w:t>
            </w:r>
          </w:p>
        </w:tc>
        <w:tc>
          <w:tcPr>
            <w:tcW w:w="1991" w:type="dxa"/>
            <w:tcBorders>
              <w:top w:val="nil"/>
              <w:left w:val="nil"/>
              <w:bottom w:val="single" w:sz="4" w:space="0" w:color="auto"/>
              <w:right w:val="single" w:sz="4" w:space="0" w:color="auto"/>
            </w:tcBorders>
            <w:shd w:val="clear" w:color="000000" w:fill="FFFFFF"/>
            <w:noWrap/>
            <w:vAlign w:val="bottom"/>
            <w:hideMark/>
          </w:tcPr>
          <w:p w:rsidR="004007D9" w:rsidRPr="00140B42" w:rsidRDefault="004007D9" w:rsidP="004007D9">
            <w:pPr>
              <w:overflowPunct/>
              <w:autoSpaceDE/>
              <w:autoSpaceDN/>
              <w:adjustRightInd/>
              <w:jc w:val="center"/>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198 400,00 грн.</w:t>
            </w:r>
          </w:p>
        </w:tc>
      </w:tr>
      <w:tr w:rsidR="004007D9" w:rsidRPr="00140B42" w:rsidTr="00CA2BA1">
        <w:trPr>
          <w:trHeight w:val="420"/>
        </w:trPr>
        <w:tc>
          <w:tcPr>
            <w:tcW w:w="496" w:type="dxa"/>
            <w:tcBorders>
              <w:top w:val="nil"/>
              <w:left w:val="single" w:sz="4" w:space="0" w:color="auto"/>
              <w:bottom w:val="single" w:sz="4" w:space="0" w:color="auto"/>
              <w:right w:val="single" w:sz="4" w:space="0" w:color="auto"/>
            </w:tcBorders>
            <w:shd w:val="clear" w:color="000000" w:fill="FFFFFF"/>
            <w:noWrap/>
            <w:vAlign w:val="bottom"/>
            <w:hideMark/>
          </w:tcPr>
          <w:p w:rsidR="004007D9" w:rsidRPr="00140B42" w:rsidRDefault="004007D9" w:rsidP="004007D9">
            <w:pPr>
              <w:overflowPunct/>
              <w:autoSpaceDE/>
              <w:autoSpaceDN/>
              <w:adjustRightInd/>
              <w:jc w:val="center"/>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6.29</w:t>
            </w:r>
          </w:p>
        </w:tc>
        <w:tc>
          <w:tcPr>
            <w:tcW w:w="8681" w:type="dxa"/>
            <w:tcBorders>
              <w:top w:val="nil"/>
              <w:left w:val="nil"/>
              <w:bottom w:val="single" w:sz="4" w:space="0" w:color="auto"/>
              <w:right w:val="single" w:sz="4" w:space="0" w:color="auto"/>
            </w:tcBorders>
            <w:shd w:val="clear" w:color="000000" w:fill="FFFFFF"/>
            <w:noWrap/>
            <w:vAlign w:val="bottom"/>
            <w:hideMark/>
          </w:tcPr>
          <w:p w:rsidR="004007D9" w:rsidRPr="00140B42" w:rsidRDefault="004007D9" w:rsidP="004007D9">
            <w:pPr>
              <w:overflowPunct/>
              <w:autoSpaceDE/>
              <w:autoSpaceDN/>
              <w:adjustRightInd/>
              <w:jc w:val="both"/>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 xml:space="preserve">Капітальний ремонт інженерних комунікацій підвального приміщення   ДНЗ "Дударик " по вул.Б.Хмельницького,22 в м.Обухів Київської області </w:t>
            </w:r>
          </w:p>
        </w:tc>
        <w:tc>
          <w:tcPr>
            <w:tcW w:w="1991" w:type="dxa"/>
            <w:tcBorders>
              <w:top w:val="nil"/>
              <w:left w:val="nil"/>
              <w:bottom w:val="single" w:sz="4" w:space="0" w:color="auto"/>
              <w:right w:val="single" w:sz="4" w:space="0" w:color="auto"/>
            </w:tcBorders>
            <w:shd w:val="clear" w:color="000000" w:fill="FFFFFF"/>
            <w:noWrap/>
            <w:vAlign w:val="bottom"/>
            <w:hideMark/>
          </w:tcPr>
          <w:p w:rsidR="004007D9" w:rsidRPr="00140B42" w:rsidRDefault="004007D9" w:rsidP="004007D9">
            <w:pPr>
              <w:overflowPunct/>
              <w:autoSpaceDE/>
              <w:autoSpaceDN/>
              <w:adjustRightInd/>
              <w:jc w:val="center"/>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350 000,00 грн.</w:t>
            </w:r>
          </w:p>
        </w:tc>
      </w:tr>
      <w:tr w:rsidR="004007D9" w:rsidRPr="00140B42" w:rsidTr="00CA2BA1">
        <w:trPr>
          <w:trHeight w:val="465"/>
        </w:trPr>
        <w:tc>
          <w:tcPr>
            <w:tcW w:w="496" w:type="dxa"/>
            <w:tcBorders>
              <w:top w:val="nil"/>
              <w:left w:val="single" w:sz="4" w:space="0" w:color="auto"/>
              <w:bottom w:val="single" w:sz="4" w:space="0" w:color="auto"/>
              <w:right w:val="single" w:sz="4" w:space="0" w:color="auto"/>
            </w:tcBorders>
            <w:shd w:val="clear" w:color="000000" w:fill="FFFFFF"/>
            <w:noWrap/>
            <w:vAlign w:val="bottom"/>
            <w:hideMark/>
          </w:tcPr>
          <w:p w:rsidR="004007D9" w:rsidRPr="00140B42" w:rsidRDefault="004007D9" w:rsidP="004007D9">
            <w:pPr>
              <w:overflowPunct/>
              <w:autoSpaceDE/>
              <w:autoSpaceDN/>
              <w:adjustRightInd/>
              <w:jc w:val="center"/>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6.30</w:t>
            </w:r>
          </w:p>
        </w:tc>
        <w:tc>
          <w:tcPr>
            <w:tcW w:w="8681" w:type="dxa"/>
            <w:tcBorders>
              <w:top w:val="nil"/>
              <w:left w:val="nil"/>
              <w:bottom w:val="nil"/>
              <w:right w:val="nil"/>
            </w:tcBorders>
            <w:shd w:val="clear" w:color="000000" w:fill="FFFFFF"/>
            <w:vAlign w:val="bottom"/>
            <w:hideMark/>
          </w:tcPr>
          <w:p w:rsidR="004007D9" w:rsidRPr="00140B42" w:rsidRDefault="004007D9" w:rsidP="004007D9">
            <w:pPr>
              <w:overflowPunct/>
              <w:autoSpaceDE/>
              <w:autoSpaceDN/>
              <w:adjustRightInd/>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 xml:space="preserve">Капітальний ремонт приміщень харчоблоку ДНЗ "Рушничок" по вул.Київська,170а в м.Обухів Київської області </w:t>
            </w:r>
          </w:p>
        </w:tc>
        <w:tc>
          <w:tcPr>
            <w:tcW w:w="1991" w:type="dxa"/>
            <w:tcBorders>
              <w:top w:val="nil"/>
              <w:left w:val="single" w:sz="4" w:space="0" w:color="auto"/>
              <w:bottom w:val="single" w:sz="4" w:space="0" w:color="auto"/>
              <w:right w:val="single" w:sz="4" w:space="0" w:color="auto"/>
            </w:tcBorders>
            <w:shd w:val="clear" w:color="000000" w:fill="FFFFFF"/>
            <w:noWrap/>
            <w:vAlign w:val="bottom"/>
            <w:hideMark/>
          </w:tcPr>
          <w:p w:rsidR="004007D9" w:rsidRPr="00140B42" w:rsidRDefault="004007D9" w:rsidP="004007D9">
            <w:pPr>
              <w:overflowPunct/>
              <w:autoSpaceDE/>
              <w:autoSpaceDN/>
              <w:adjustRightInd/>
              <w:jc w:val="center"/>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320 000,00 грн.</w:t>
            </w:r>
          </w:p>
        </w:tc>
      </w:tr>
      <w:tr w:rsidR="004007D9" w:rsidRPr="00140B42" w:rsidTr="00CA2BA1">
        <w:trPr>
          <w:trHeight w:val="660"/>
        </w:trPr>
        <w:tc>
          <w:tcPr>
            <w:tcW w:w="496" w:type="dxa"/>
            <w:tcBorders>
              <w:top w:val="nil"/>
              <w:left w:val="single" w:sz="4" w:space="0" w:color="auto"/>
              <w:bottom w:val="single" w:sz="4" w:space="0" w:color="auto"/>
              <w:right w:val="single" w:sz="4" w:space="0" w:color="auto"/>
            </w:tcBorders>
            <w:shd w:val="clear" w:color="000000" w:fill="FFFFFF"/>
            <w:noWrap/>
            <w:vAlign w:val="bottom"/>
            <w:hideMark/>
          </w:tcPr>
          <w:p w:rsidR="004007D9" w:rsidRPr="00140B42" w:rsidRDefault="004007D9" w:rsidP="004007D9">
            <w:pPr>
              <w:overflowPunct/>
              <w:autoSpaceDE/>
              <w:autoSpaceDN/>
              <w:adjustRightInd/>
              <w:jc w:val="center"/>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6.31</w:t>
            </w:r>
          </w:p>
        </w:tc>
        <w:tc>
          <w:tcPr>
            <w:tcW w:w="8681" w:type="dxa"/>
            <w:tcBorders>
              <w:top w:val="single" w:sz="4" w:space="0" w:color="auto"/>
              <w:left w:val="nil"/>
              <w:bottom w:val="single" w:sz="4" w:space="0" w:color="auto"/>
              <w:right w:val="single" w:sz="4" w:space="0" w:color="auto"/>
            </w:tcBorders>
            <w:shd w:val="clear" w:color="000000" w:fill="FFFFFF"/>
            <w:vAlign w:val="bottom"/>
            <w:hideMark/>
          </w:tcPr>
          <w:p w:rsidR="004007D9" w:rsidRPr="00140B42" w:rsidRDefault="004007D9" w:rsidP="004007D9">
            <w:pPr>
              <w:overflowPunct/>
              <w:autoSpaceDE/>
              <w:autoSpaceDN/>
              <w:adjustRightInd/>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Виготовлення робочого проекту з Улаштування пожежно-охоронної сигналізації та пожежотушіння в приміщеннях архіву адмінбудівлі по вул..Каштанова,13 в м.Обухів Київської області</w:t>
            </w:r>
          </w:p>
        </w:tc>
        <w:tc>
          <w:tcPr>
            <w:tcW w:w="1991" w:type="dxa"/>
            <w:tcBorders>
              <w:top w:val="nil"/>
              <w:left w:val="nil"/>
              <w:bottom w:val="single" w:sz="4" w:space="0" w:color="auto"/>
              <w:right w:val="single" w:sz="4" w:space="0" w:color="auto"/>
            </w:tcBorders>
            <w:shd w:val="clear" w:color="000000" w:fill="FFFFFF"/>
            <w:noWrap/>
            <w:vAlign w:val="bottom"/>
            <w:hideMark/>
          </w:tcPr>
          <w:p w:rsidR="004007D9" w:rsidRPr="00140B42" w:rsidRDefault="004007D9" w:rsidP="004007D9">
            <w:pPr>
              <w:overflowPunct/>
              <w:autoSpaceDE/>
              <w:autoSpaceDN/>
              <w:adjustRightInd/>
              <w:jc w:val="center"/>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11 500,00 грн.</w:t>
            </w:r>
          </w:p>
        </w:tc>
      </w:tr>
      <w:tr w:rsidR="004007D9" w:rsidRPr="00140B42" w:rsidTr="00CA2BA1">
        <w:trPr>
          <w:trHeight w:val="480"/>
        </w:trPr>
        <w:tc>
          <w:tcPr>
            <w:tcW w:w="496" w:type="dxa"/>
            <w:tcBorders>
              <w:top w:val="nil"/>
              <w:left w:val="single" w:sz="4" w:space="0" w:color="auto"/>
              <w:bottom w:val="single" w:sz="4" w:space="0" w:color="auto"/>
              <w:right w:val="single" w:sz="4" w:space="0" w:color="auto"/>
            </w:tcBorders>
            <w:shd w:val="clear" w:color="000000" w:fill="FFFFFF"/>
            <w:noWrap/>
            <w:vAlign w:val="bottom"/>
            <w:hideMark/>
          </w:tcPr>
          <w:p w:rsidR="004007D9" w:rsidRPr="00140B42" w:rsidRDefault="004007D9" w:rsidP="004007D9">
            <w:pPr>
              <w:overflowPunct/>
              <w:autoSpaceDE/>
              <w:autoSpaceDN/>
              <w:adjustRightInd/>
              <w:jc w:val="center"/>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6.32</w:t>
            </w:r>
          </w:p>
        </w:tc>
        <w:tc>
          <w:tcPr>
            <w:tcW w:w="8681" w:type="dxa"/>
            <w:tcBorders>
              <w:top w:val="nil"/>
              <w:left w:val="nil"/>
              <w:bottom w:val="single" w:sz="4" w:space="0" w:color="auto"/>
              <w:right w:val="single" w:sz="4" w:space="0" w:color="auto"/>
            </w:tcBorders>
            <w:shd w:val="clear" w:color="000000" w:fill="FFFFFF"/>
            <w:vAlign w:val="bottom"/>
            <w:hideMark/>
          </w:tcPr>
          <w:p w:rsidR="004007D9" w:rsidRPr="00140B42" w:rsidRDefault="004007D9" w:rsidP="004007D9">
            <w:pPr>
              <w:overflowPunct/>
              <w:autoSpaceDE/>
              <w:autoSpaceDN/>
              <w:adjustRightInd/>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Виготовлення робочого проекту санації ЗОШ №4 по вул. П. Осипенко в  м.Обухів Київської області</w:t>
            </w:r>
          </w:p>
        </w:tc>
        <w:tc>
          <w:tcPr>
            <w:tcW w:w="1991" w:type="dxa"/>
            <w:tcBorders>
              <w:top w:val="nil"/>
              <w:left w:val="nil"/>
              <w:bottom w:val="single" w:sz="4" w:space="0" w:color="auto"/>
              <w:right w:val="single" w:sz="4" w:space="0" w:color="auto"/>
            </w:tcBorders>
            <w:shd w:val="clear" w:color="000000" w:fill="FFFFFF"/>
            <w:noWrap/>
            <w:vAlign w:val="bottom"/>
            <w:hideMark/>
          </w:tcPr>
          <w:p w:rsidR="004007D9" w:rsidRPr="00140B42" w:rsidRDefault="004007D9" w:rsidP="004007D9">
            <w:pPr>
              <w:overflowPunct/>
              <w:autoSpaceDE/>
              <w:autoSpaceDN/>
              <w:adjustRightInd/>
              <w:jc w:val="center"/>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28 000,00 грн.</w:t>
            </w:r>
          </w:p>
        </w:tc>
      </w:tr>
      <w:tr w:rsidR="004007D9" w:rsidRPr="00140B42" w:rsidTr="00CA2BA1">
        <w:trPr>
          <w:trHeight w:val="495"/>
        </w:trPr>
        <w:tc>
          <w:tcPr>
            <w:tcW w:w="496" w:type="dxa"/>
            <w:tcBorders>
              <w:top w:val="nil"/>
              <w:left w:val="single" w:sz="4" w:space="0" w:color="auto"/>
              <w:bottom w:val="single" w:sz="4" w:space="0" w:color="auto"/>
              <w:right w:val="single" w:sz="4" w:space="0" w:color="auto"/>
            </w:tcBorders>
            <w:shd w:val="clear" w:color="000000" w:fill="FFFFFF"/>
            <w:noWrap/>
            <w:vAlign w:val="bottom"/>
            <w:hideMark/>
          </w:tcPr>
          <w:p w:rsidR="004007D9" w:rsidRPr="00140B42" w:rsidRDefault="004007D9" w:rsidP="004007D9">
            <w:pPr>
              <w:overflowPunct/>
              <w:autoSpaceDE/>
              <w:autoSpaceDN/>
              <w:adjustRightInd/>
              <w:jc w:val="center"/>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6.33</w:t>
            </w:r>
          </w:p>
        </w:tc>
        <w:tc>
          <w:tcPr>
            <w:tcW w:w="8681" w:type="dxa"/>
            <w:tcBorders>
              <w:top w:val="nil"/>
              <w:left w:val="nil"/>
              <w:bottom w:val="single" w:sz="4" w:space="0" w:color="auto"/>
              <w:right w:val="single" w:sz="4" w:space="0" w:color="auto"/>
            </w:tcBorders>
            <w:shd w:val="clear" w:color="000000" w:fill="FFFFFF"/>
            <w:vAlign w:val="bottom"/>
            <w:hideMark/>
          </w:tcPr>
          <w:p w:rsidR="004007D9" w:rsidRPr="00140B42" w:rsidRDefault="004007D9" w:rsidP="004007D9">
            <w:pPr>
              <w:overflowPunct/>
              <w:autoSpaceDE/>
              <w:autoSpaceDN/>
              <w:adjustRightInd/>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 xml:space="preserve">Виготовлення робочого проекту санації ДНЗ "Рушничок " по вул.Київська, 170а в м.Обухів Київської області </w:t>
            </w:r>
          </w:p>
        </w:tc>
        <w:tc>
          <w:tcPr>
            <w:tcW w:w="1991" w:type="dxa"/>
            <w:tcBorders>
              <w:top w:val="nil"/>
              <w:left w:val="nil"/>
              <w:bottom w:val="single" w:sz="4" w:space="0" w:color="auto"/>
              <w:right w:val="single" w:sz="4" w:space="0" w:color="auto"/>
            </w:tcBorders>
            <w:shd w:val="clear" w:color="000000" w:fill="FFFFFF"/>
            <w:noWrap/>
            <w:vAlign w:val="bottom"/>
            <w:hideMark/>
          </w:tcPr>
          <w:p w:rsidR="004007D9" w:rsidRPr="00140B42" w:rsidRDefault="004007D9" w:rsidP="004007D9">
            <w:pPr>
              <w:overflowPunct/>
              <w:autoSpaceDE/>
              <w:autoSpaceDN/>
              <w:adjustRightInd/>
              <w:jc w:val="center"/>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25 000,00 грн.</w:t>
            </w:r>
          </w:p>
        </w:tc>
      </w:tr>
      <w:tr w:rsidR="004007D9" w:rsidRPr="00140B42" w:rsidTr="00CA2BA1">
        <w:trPr>
          <w:trHeight w:val="495"/>
        </w:trPr>
        <w:tc>
          <w:tcPr>
            <w:tcW w:w="496" w:type="dxa"/>
            <w:tcBorders>
              <w:top w:val="nil"/>
              <w:left w:val="single" w:sz="4" w:space="0" w:color="auto"/>
              <w:bottom w:val="single" w:sz="4" w:space="0" w:color="auto"/>
              <w:right w:val="single" w:sz="4" w:space="0" w:color="auto"/>
            </w:tcBorders>
            <w:shd w:val="clear" w:color="000000" w:fill="FFFFFF"/>
            <w:noWrap/>
            <w:vAlign w:val="bottom"/>
            <w:hideMark/>
          </w:tcPr>
          <w:p w:rsidR="004007D9" w:rsidRPr="00140B42" w:rsidRDefault="004007D9" w:rsidP="004007D9">
            <w:pPr>
              <w:overflowPunct/>
              <w:autoSpaceDE/>
              <w:autoSpaceDN/>
              <w:adjustRightInd/>
              <w:jc w:val="center"/>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6.34</w:t>
            </w:r>
          </w:p>
        </w:tc>
        <w:tc>
          <w:tcPr>
            <w:tcW w:w="8681" w:type="dxa"/>
            <w:tcBorders>
              <w:top w:val="nil"/>
              <w:left w:val="nil"/>
              <w:bottom w:val="single" w:sz="4" w:space="0" w:color="auto"/>
              <w:right w:val="single" w:sz="4" w:space="0" w:color="auto"/>
            </w:tcBorders>
            <w:shd w:val="clear" w:color="000000" w:fill="FFFFFF"/>
            <w:vAlign w:val="bottom"/>
            <w:hideMark/>
          </w:tcPr>
          <w:p w:rsidR="004007D9" w:rsidRPr="00140B42" w:rsidRDefault="004007D9" w:rsidP="004007D9">
            <w:pPr>
              <w:overflowPunct/>
              <w:autoSpaceDE/>
              <w:autoSpaceDN/>
              <w:adjustRightInd/>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 xml:space="preserve">Виготовлення робочого проекту санації ДНЗ "Веселка" по вул.Миру, 10 в м.Обухів Київської області </w:t>
            </w:r>
          </w:p>
        </w:tc>
        <w:tc>
          <w:tcPr>
            <w:tcW w:w="1991" w:type="dxa"/>
            <w:tcBorders>
              <w:top w:val="nil"/>
              <w:left w:val="nil"/>
              <w:bottom w:val="single" w:sz="4" w:space="0" w:color="auto"/>
              <w:right w:val="single" w:sz="4" w:space="0" w:color="auto"/>
            </w:tcBorders>
            <w:shd w:val="clear" w:color="000000" w:fill="FFFFFF"/>
            <w:noWrap/>
            <w:vAlign w:val="bottom"/>
            <w:hideMark/>
          </w:tcPr>
          <w:p w:rsidR="004007D9" w:rsidRPr="00140B42" w:rsidRDefault="004007D9" w:rsidP="004007D9">
            <w:pPr>
              <w:overflowPunct/>
              <w:autoSpaceDE/>
              <w:autoSpaceDN/>
              <w:adjustRightInd/>
              <w:jc w:val="center"/>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24 000,00 грн.</w:t>
            </w:r>
          </w:p>
        </w:tc>
      </w:tr>
      <w:tr w:rsidR="004007D9" w:rsidRPr="00140B42" w:rsidTr="00CA2BA1">
        <w:trPr>
          <w:trHeight w:val="525"/>
        </w:trPr>
        <w:tc>
          <w:tcPr>
            <w:tcW w:w="496" w:type="dxa"/>
            <w:tcBorders>
              <w:top w:val="nil"/>
              <w:left w:val="single" w:sz="4" w:space="0" w:color="auto"/>
              <w:bottom w:val="single" w:sz="4" w:space="0" w:color="auto"/>
              <w:right w:val="single" w:sz="4" w:space="0" w:color="auto"/>
            </w:tcBorders>
            <w:shd w:val="clear" w:color="000000" w:fill="FFFFFF"/>
            <w:noWrap/>
            <w:vAlign w:val="bottom"/>
            <w:hideMark/>
          </w:tcPr>
          <w:p w:rsidR="004007D9" w:rsidRPr="00140B42" w:rsidRDefault="004007D9" w:rsidP="004007D9">
            <w:pPr>
              <w:overflowPunct/>
              <w:autoSpaceDE/>
              <w:autoSpaceDN/>
              <w:adjustRightInd/>
              <w:jc w:val="center"/>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6.35</w:t>
            </w:r>
          </w:p>
        </w:tc>
        <w:tc>
          <w:tcPr>
            <w:tcW w:w="8681" w:type="dxa"/>
            <w:tcBorders>
              <w:top w:val="nil"/>
              <w:left w:val="nil"/>
              <w:bottom w:val="single" w:sz="4" w:space="0" w:color="auto"/>
              <w:right w:val="single" w:sz="4" w:space="0" w:color="auto"/>
            </w:tcBorders>
            <w:shd w:val="clear" w:color="000000" w:fill="FFFFFF"/>
            <w:vAlign w:val="bottom"/>
            <w:hideMark/>
          </w:tcPr>
          <w:p w:rsidR="004007D9" w:rsidRPr="00140B42" w:rsidRDefault="004007D9" w:rsidP="004007D9">
            <w:pPr>
              <w:overflowPunct/>
              <w:autoSpaceDE/>
              <w:autoSpaceDN/>
              <w:adjustRightInd/>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 xml:space="preserve">Виготовлення робочого проекту санації ДНЗ "Зірочка"по вул.Каштанова, 5 в м.Обухів Київської області </w:t>
            </w:r>
          </w:p>
        </w:tc>
        <w:tc>
          <w:tcPr>
            <w:tcW w:w="1991" w:type="dxa"/>
            <w:tcBorders>
              <w:top w:val="nil"/>
              <w:left w:val="nil"/>
              <w:bottom w:val="single" w:sz="4" w:space="0" w:color="auto"/>
              <w:right w:val="single" w:sz="4" w:space="0" w:color="auto"/>
            </w:tcBorders>
            <w:shd w:val="clear" w:color="000000" w:fill="FFFFFF"/>
            <w:noWrap/>
            <w:vAlign w:val="bottom"/>
            <w:hideMark/>
          </w:tcPr>
          <w:p w:rsidR="004007D9" w:rsidRPr="00140B42" w:rsidRDefault="004007D9" w:rsidP="004007D9">
            <w:pPr>
              <w:overflowPunct/>
              <w:autoSpaceDE/>
              <w:autoSpaceDN/>
              <w:adjustRightInd/>
              <w:jc w:val="center"/>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26 000,00 грн.</w:t>
            </w:r>
          </w:p>
        </w:tc>
      </w:tr>
      <w:tr w:rsidR="004007D9" w:rsidRPr="00140B42" w:rsidTr="00CA2BA1">
        <w:trPr>
          <w:trHeight w:val="465"/>
        </w:trPr>
        <w:tc>
          <w:tcPr>
            <w:tcW w:w="496" w:type="dxa"/>
            <w:tcBorders>
              <w:top w:val="nil"/>
              <w:left w:val="single" w:sz="4" w:space="0" w:color="auto"/>
              <w:bottom w:val="single" w:sz="4" w:space="0" w:color="auto"/>
              <w:right w:val="single" w:sz="4" w:space="0" w:color="auto"/>
            </w:tcBorders>
            <w:shd w:val="clear" w:color="000000" w:fill="FFFFFF"/>
            <w:noWrap/>
            <w:vAlign w:val="bottom"/>
            <w:hideMark/>
          </w:tcPr>
          <w:p w:rsidR="004007D9" w:rsidRPr="00140B42" w:rsidRDefault="004007D9" w:rsidP="004007D9">
            <w:pPr>
              <w:overflowPunct/>
              <w:autoSpaceDE/>
              <w:autoSpaceDN/>
              <w:adjustRightInd/>
              <w:jc w:val="center"/>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6.36</w:t>
            </w:r>
          </w:p>
        </w:tc>
        <w:tc>
          <w:tcPr>
            <w:tcW w:w="8681" w:type="dxa"/>
            <w:tcBorders>
              <w:top w:val="nil"/>
              <w:left w:val="nil"/>
              <w:bottom w:val="single" w:sz="4" w:space="0" w:color="auto"/>
              <w:right w:val="single" w:sz="4" w:space="0" w:color="auto"/>
            </w:tcBorders>
            <w:shd w:val="clear" w:color="000000" w:fill="FFFFFF"/>
            <w:vAlign w:val="bottom"/>
            <w:hideMark/>
          </w:tcPr>
          <w:p w:rsidR="004007D9" w:rsidRPr="00140B42" w:rsidRDefault="004007D9" w:rsidP="004007D9">
            <w:pPr>
              <w:overflowPunct/>
              <w:autoSpaceDE/>
              <w:autoSpaceDN/>
              <w:adjustRightInd/>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 xml:space="preserve">Виготовлення робочого проекту санації ДНЗ "Дударик" по вул.Б.Хмельницького, 22 в м.Обухів Київської області </w:t>
            </w:r>
          </w:p>
        </w:tc>
        <w:tc>
          <w:tcPr>
            <w:tcW w:w="1991" w:type="dxa"/>
            <w:tcBorders>
              <w:top w:val="nil"/>
              <w:left w:val="nil"/>
              <w:bottom w:val="single" w:sz="4" w:space="0" w:color="auto"/>
              <w:right w:val="single" w:sz="4" w:space="0" w:color="auto"/>
            </w:tcBorders>
            <w:shd w:val="clear" w:color="000000" w:fill="FFFFFF"/>
            <w:noWrap/>
            <w:vAlign w:val="bottom"/>
            <w:hideMark/>
          </w:tcPr>
          <w:p w:rsidR="004007D9" w:rsidRPr="00140B42" w:rsidRDefault="004007D9" w:rsidP="004007D9">
            <w:pPr>
              <w:overflowPunct/>
              <w:autoSpaceDE/>
              <w:autoSpaceDN/>
              <w:adjustRightInd/>
              <w:jc w:val="center"/>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25 000,00 грн.</w:t>
            </w:r>
          </w:p>
        </w:tc>
      </w:tr>
      <w:tr w:rsidR="004007D9" w:rsidRPr="00140B42" w:rsidTr="00CA2BA1">
        <w:trPr>
          <w:trHeight w:val="435"/>
        </w:trPr>
        <w:tc>
          <w:tcPr>
            <w:tcW w:w="496" w:type="dxa"/>
            <w:tcBorders>
              <w:top w:val="nil"/>
              <w:left w:val="single" w:sz="4" w:space="0" w:color="auto"/>
              <w:bottom w:val="single" w:sz="4" w:space="0" w:color="auto"/>
              <w:right w:val="single" w:sz="4" w:space="0" w:color="auto"/>
            </w:tcBorders>
            <w:shd w:val="clear" w:color="000000" w:fill="FFFFFF"/>
            <w:noWrap/>
            <w:vAlign w:val="bottom"/>
            <w:hideMark/>
          </w:tcPr>
          <w:p w:rsidR="004007D9" w:rsidRPr="00140B42" w:rsidRDefault="004007D9" w:rsidP="004007D9">
            <w:pPr>
              <w:overflowPunct/>
              <w:autoSpaceDE/>
              <w:autoSpaceDN/>
              <w:adjustRightInd/>
              <w:jc w:val="center"/>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6.37</w:t>
            </w:r>
          </w:p>
        </w:tc>
        <w:tc>
          <w:tcPr>
            <w:tcW w:w="8681" w:type="dxa"/>
            <w:tcBorders>
              <w:top w:val="nil"/>
              <w:left w:val="nil"/>
              <w:bottom w:val="single" w:sz="4" w:space="0" w:color="auto"/>
              <w:right w:val="single" w:sz="4" w:space="0" w:color="auto"/>
            </w:tcBorders>
            <w:shd w:val="clear" w:color="000000" w:fill="FFFFFF"/>
            <w:vAlign w:val="bottom"/>
            <w:hideMark/>
          </w:tcPr>
          <w:p w:rsidR="004007D9" w:rsidRPr="00140B42" w:rsidRDefault="004007D9" w:rsidP="004007D9">
            <w:pPr>
              <w:overflowPunct/>
              <w:autoSpaceDE/>
              <w:autoSpaceDN/>
              <w:adjustRightInd/>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 xml:space="preserve">Капітальний ремонт фасадної частини та вхідних груп адмінбудівлі по вул. Каштанова,13 в м.Обухів Київської області </w:t>
            </w:r>
          </w:p>
        </w:tc>
        <w:tc>
          <w:tcPr>
            <w:tcW w:w="1991" w:type="dxa"/>
            <w:tcBorders>
              <w:top w:val="nil"/>
              <w:left w:val="nil"/>
              <w:bottom w:val="single" w:sz="4" w:space="0" w:color="auto"/>
              <w:right w:val="single" w:sz="4" w:space="0" w:color="auto"/>
            </w:tcBorders>
            <w:shd w:val="clear" w:color="000000" w:fill="FFFFFF"/>
            <w:vAlign w:val="bottom"/>
            <w:hideMark/>
          </w:tcPr>
          <w:p w:rsidR="004007D9" w:rsidRPr="00140B42" w:rsidRDefault="004007D9" w:rsidP="004007D9">
            <w:pPr>
              <w:overflowPunct/>
              <w:autoSpaceDE/>
              <w:autoSpaceDN/>
              <w:adjustRightInd/>
              <w:jc w:val="center"/>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677 500,00 грн.</w:t>
            </w:r>
          </w:p>
        </w:tc>
      </w:tr>
      <w:tr w:rsidR="004007D9" w:rsidRPr="00140B42" w:rsidTr="00CA2BA1">
        <w:trPr>
          <w:trHeight w:val="435"/>
        </w:trPr>
        <w:tc>
          <w:tcPr>
            <w:tcW w:w="496" w:type="dxa"/>
            <w:tcBorders>
              <w:top w:val="nil"/>
              <w:left w:val="single" w:sz="4" w:space="0" w:color="auto"/>
              <w:bottom w:val="single" w:sz="4" w:space="0" w:color="auto"/>
              <w:right w:val="single" w:sz="4" w:space="0" w:color="auto"/>
            </w:tcBorders>
            <w:shd w:val="clear" w:color="000000" w:fill="FFFFFF"/>
            <w:noWrap/>
            <w:vAlign w:val="bottom"/>
            <w:hideMark/>
          </w:tcPr>
          <w:p w:rsidR="004007D9" w:rsidRPr="00140B42" w:rsidRDefault="004007D9" w:rsidP="004007D9">
            <w:pPr>
              <w:overflowPunct/>
              <w:autoSpaceDE/>
              <w:autoSpaceDN/>
              <w:adjustRightInd/>
              <w:jc w:val="center"/>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6.38</w:t>
            </w:r>
          </w:p>
        </w:tc>
        <w:tc>
          <w:tcPr>
            <w:tcW w:w="8681" w:type="dxa"/>
            <w:tcBorders>
              <w:top w:val="nil"/>
              <w:left w:val="nil"/>
              <w:bottom w:val="single" w:sz="4" w:space="0" w:color="auto"/>
              <w:right w:val="single" w:sz="4" w:space="0" w:color="auto"/>
            </w:tcBorders>
            <w:shd w:val="clear" w:color="000000" w:fill="FFFFFF"/>
            <w:hideMark/>
          </w:tcPr>
          <w:p w:rsidR="004007D9" w:rsidRPr="00140B42" w:rsidRDefault="004007D9" w:rsidP="004007D9">
            <w:pPr>
              <w:overflowPunct/>
              <w:autoSpaceDE/>
              <w:autoSpaceDN/>
              <w:adjustRightInd/>
              <w:rPr>
                <w:rFonts w:ascii="Times New Roman" w:hAnsi="Times New Roman"/>
                <w:sz w:val="16"/>
                <w:szCs w:val="16"/>
                <w:lang w:val="uk-UA" w:eastAsia="uk-UA"/>
              </w:rPr>
            </w:pPr>
            <w:r w:rsidRPr="00140B42">
              <w:rPr>
                <w:rFonts w:ascii="Times New Roman" w:hAnsi="Times New Roman"/>
                <w:sz w:val="16"/>
                <w:szCs w:val="16"/>
                <w:lang w:val="uk-UA" w:eastAsia="uk-UA"/>
              </w:rPr>
              <w:t>Реконструкція системи опалення та гарячого водопостачання  по вул.Київській №170a  ДНЗ  «Рушничок»</w:t>
            </w:r>
          </w:p>
        </w:tc>
        <w:tc>
          <w:tcPr>
            <w:tcW w:w="1991" w:type="dxa"/>
            <w:tcBorders>
              <w:top w:val="nil"/>
              <w:left w:val="nil"/>
              <w:bottom w:val="single" w:sz="4" w:space="0" w:color="auto"/>
              <w:right w:val="single" w:sz="4" w:space="0" w:color="auto"/>
            </w:tcBorders>
            <w:shd w:val="clear" w:color="000000" w:fill="FFFFFF"/>
            <w:noWrap/>
            <w:vAlign w:val="bottom"/>
            <w:hideMark/>
          </w:tcPr>
          <w:p w:rsidR="004007D9" w:rsidRPr="00140B42" w:rsidRDefault="004007D9" w:rsidP="004007D9">
            <w:pPr>
              <w:overflowPunct/>
              <w:autoSpaceDE/>
              <w:autoSpaceDN/>
              <w:adjustRightInd/>
              <w:jc w:val="center"/>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 xml:space="preserve">390 000,00     </w:t>
            </w:r>
          </w:p>
        </w:tc>
      </w:tr>
      <w:tr w:rsidR="004007D9" w:rsidRPr="00140B42" w:rsidTr="00CA2BA1">
        <w:trPr>
          <w:trHeight w:val="255"/>
        </w:trPr>
        <w:tc>
          <w:tcPr>
            <w:tcW w:w="9177" w:type="dxa"/>
            <w:gridSpan w:val="2"/>
            <w:tcBorders>
              <w:top w:val="single" w:sz="4" w:space="0" w:color="auto"/>
              <w:left w:val="single" w:sz="4" w:space="0" w:color="auto"/>
              <w:bottom w:val="single" w:sz="4" w:space="0" w:color="auto"/>
              <w:right w:val="single" w:sz="4" w:space="0" w:color="000000"/>
            </w:tcBorders>
            <w:shd w:val="clear" w:color="000000" w:fill="FFFFFF"/>
            <w:noWrap/>
            <w:vAlign w:val="bottom"/>
            <w:hideMark/>
          </w:tcPr>
          <w:p w:rsidR="004007D9" w:rsidRPr="00140B42" w:rsidRDefault="004007D9" w:rsidP="004007D9">
            <w:pPr>
              <w:overflowPunct/>
              <w:autoSpaceDE/>
              <w:autoSpaceDN/>
              <w:adjustRightInd/>
              <w:jc w:val="center"/>
              <w:rPr>
                <w:rFonts w:ascii="Times New Roman" w:hAnsi="Times New Roman"/>
                <w:b/>
                <w:bCs/>
                <w:color w:val="000000"/>
                <w:sz w:val="16"/>
                <w:szCs w:val="16"/>
                <w:lang w:val="uk-UA" w:eastAsia="uk-UA"/>
              </w:rPr>
            </w:pPr>
            <w:r w:rsidRPr="00140B42">
              <w:rPr>
                <w:rFonts w:ascii="Times New Roman" w:hAnsi="Times New Roman"/>
                <w:b/>
                <w:bCs/>
                <w:color w:val="000000"/>
                <w:sz w:val="16"/>
                <w:szCs w:val="16"/>
                <w:lang w:val="uk-UA" w:eastAsia="uk-UA"/>
              </w:rPr>
              <w:t>Всього по розділу 6 :</w:t>
            </w:r>
          </w:p>
        </w:tc>
        <w:tc>
          <w:tcPr>
            <w:tcW w:w="1991" w:type="dxa"/>
            <w:tcBorders>
              <w:top w:val="nil"/>
              <w:left w:val="nil"/>
              <w:bottom w:val="single" w:sz="4" w:space="0" w:color="auto"/>
              <w:right w:val="single" w:sz="4" w:space="0" w:color="auto"/>
            </w:tcBorders>
            <w:shd w:val="clear" w:color="000000" w:fill="FFFFFF"/>
            <w:noWrap/>
            <w:vAlign w:val="bottom"/>
            <w:hideMark/>
          </w:tcPr>
          <w:p w:rsidR="004007D9" w:rsidRPr="00140B42" w:rsidRDefault="004007D9" w:rsidP="004007D9">
            <w:pPr>
              <w:overflowPunct/>
              <w:autoSpaceDE/>
              <w:autoSpaceDN/>
              <w:adjustRightInd/>
              <w:jc w:val="center"/>
              <w:rPr>
                <w:rFonts w:ascii="Times New Roman" w:hAnsi="Times New Roman"/>
                <w:b/>
                <w:bCs/>
                <w:color w:val="000000"/>
                <w:sz w:val="16"/>
                <w:szCs w:val="16"/>
                <w:lang w:val="uk-UA" w:eastAsia="uk-UA"/>
              </w:rPr>
            </w:pPr>
            <w:r w:rsidRPr="00140B42">
              <w:rPr>
                <w:rFonts w:ascii="Times New Roman" w:hAnsi="Times New Roman"/>
                <w:b/>
                <w:bCs/>
                <w:color w:val="000000"/>
                <w:sz w:val="16"/>
                <w:szCs w:val="16"/>
                <w:lang w:val="uk-UA" w:eastAsia="uk-UA"/>
              </w:rPr>
              <w:t>9 819 893,00 грн.</w:t>
            </w:r>
          </w:p>
        </w:tc>
      </w:tr>
      <w:tr w:rsidR="004007D9" w:rsidRPr="00140B42" w:rsidTr="00CA2BA1">
        <w:trPr>
          <w:trHeight w:val="255"/>
        </w:trPr>
        <w:tc>
          <w:tcPr>
            <w:tcW w:w="496" w:type="dxa"/>
            <w:tcBorders>
              <w:top w:val="nil"/>
              <w:left w:val="single" w:sz="4" w:space="0" w:color="auto"/>
              <w:bottom w:val="single" w:sz="4" w:space="0" w:color="auto"/>
              <w:right w:val="nil"/>
            </w:tcBorders>
            <w:shd w:val="clear" w:color="000000" w:fill="FFFFFF"/>
            <w:noWrap/>
            <w:vAlign w:val="bottom"/>
            <w:hideMark/>
          </w:tcPr>
          <w:p w:rsidR="004007D9" w:rsidRPr="00140B42" w:rsidRDefault="004007D9" w:rsidP="004007D9">
            <w:pPr>
              <w:overflowPunct/>
              <w:autoSpaceDE/>
              <w:autoSpaceDN/>
              <w:adjustRightInd/>
              <w:jc w:val="center"/>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 </w:t>
            </w:r>
          </w:p>
        </w:tc>
        <w:tc>
          <w:tcPr>
            <w:tcW w:w="8681" w:type="dxa"/>
            <w:tcBorders>
              <w:top w:val="nil"/>
              <w:left w:val="nil"/>
              <w:bottom w:val="single" w:sz="4" w:space="0" w:color="auto"/>
              <w:right w:val="single" w:sz="4" w:space="0" w:color="auto"/>
            </w:tcBorders>
            <w:shd w:val="clear" w:color="000000" w:fill="FFFFFF"/>
            <w:noWrap/>
            <w:vAlign w:val="bottom"/>
            <w:hideMark/>
          </w:tcPr>
          <w:p w:rsidR="004007D9" w:rsidRPr="00140B42" w:rsidRDefault="004007D9" w:rsidP="004007D9">
            <w:pPr>
              <w:overflowPunct/>
              <w:autoSpaceDE/>
              <w:autoSpaceDN/>
              <w:adjustRightInd/>
              <w:jc w:val="center"/>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 </w:t>
            </w:r>
          </w:p>
        </w:tc>
        <w:tc>
          <w:tcPr>
            <w:tcW w:w="1991" w:type="dxa"/>
            <w:tcBorders>
              <w:top w:val="nil"/>
              <w:left w:val="nil"/>
              <w:bottom w:val="single" w:sz="4" w:space="0" w:color="auto"/>
              <w:right w:val="single" w:sz="4" w:space="0" w:color="auto"/>
            </w:tcBorders>
            <w:shd w:val="clear" w:color="000000" w:fill="FFFFFF"/>
            <w:noWrap/>
            <w:vAlign w:val="bottom"/>
            <w:hideMark/>
          </w:tcPr>
          <w:p w:rsidR="004007D9" w:rsidRPr="00140B42" w:rsidRDefault="004007D9" w:rsidP="004007D9">
            <w:pPr>
              <w:overflowPunct/>
              <w:autoSpaceDE/>
              <w:autoSpaceDN/>
              <w:adjustRightInd/>
              <w:jc w:val="center"/>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 </w:t>
            </w:r>
          </w:p>
        </w:tc>
      </w:tr>
      <w:tr w:rsidR="004007D9" w:rsidRPr="00140B42" w:rsidTr="00CA2BA1">
        <w:trPr>
          <w:trHeight w:val="255"/>
        </w:trPr>
        <w:tc>
          <w:tcPr>
            <w:tcW w:w="11168"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4007D9" w:rsidRPr="00140B42" w:rsidRDefault="004007D9" w:rsidP="004007D9">
            <w:pPr>
              <w:overflowPunct/>
              <w:autoSpaceDE/>
              <w:autoSpaceDN/>
              <w:adjustRightInd/>
              <w:jc w:val="center"/>
              <w:rPr>
                <w:rFonts w:ascii="Times New Roman" w:hAnsi="Times New Roman"/>
                <w:b/>
                <w:bCs/>
                <w:i/>
                <w:iCs/>
                <w:color w:val="000000"/>
                <w:sz w:val="16"/>
                <w:szCs w:val="16"/>
                <w:lang w:val="uk-UA" w:eastAsia="uk-UA"/>
              </w:rPr>
            </w:pPr>
            <w:r w:rsidRPr="00140B42">
              <w:rPr>
                <w:rFonts w:ascii="Times New Roman" w:hAnsi="Times New Roman"/>
                <w:b/>
                <w:bCs/>
                <w:i/>
                <w:iCs/>
                <w:color w:val="000000"/>
                <w:sz w:val="16"/>
                <w:szCs w:val="16"/>
                <w:lang w:val="uk-UA" w:eastAsia="uk-UA"/>
              </w:rPr>
              <w:t xml:space="preserve">7. Розроблення містобудівної документації по місту Обухів </w:t>
            </w:r>
          </w:p>
        </w:tc>
      </w:tr>
      <w:tr w:rsidR="004007D9" w:rsidRPr="00140B42" w:rsidTr="00CA2BA1">
        <w:trPr>
          <w:trHeight w:val="450"/>
        </w:trPr>
        <w:tc>
          <w:tcPr>
            <w:tcW w:w="496" w:type="dxa"/>
            <w:tcBorders>
              <w:top w:val="nil"/>
              <w:left w:val="single" w:sz="4" w:space="0" w:color="auto"/>
              <w:bottom w:val="single" w:sz="4" w:space="0" w:color="auto"/>
              <w:right w:val="single" w:sz="4" w:space="0" w:color="auto"/>
            </w:tcBorders>
            <w:shd w:val="clear" w:color="000000" w:fill="FFFFFF"/>
            <w:noWrap/>
            <w:vAlign w:val="bottom"/>
            <w:hideMark/>
          </w:tcPr>
          <w:p w:rsidR="004007D9" w:rsidRPr="00140B42" w:rsidRDefault="004007D9" w:rsidP="004007D9">
            <w:pPr>
              <w:overflowPunct/>
              <w:autoSpaceDE/>
              <w:autoSpaceDN/>
              <w:adjustRightInd/>
              <w:jc w:val="center"/>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7.1</w:t>
            </w:r>
          </w:p>
        </w:tc>
        <w:tc>
          <w:tcPr>
            <w:tcW w:w="8681" w:type="dxa"/>
            <w:tcBorders>
              <w:top w:val="nil"/>
              <w:left w:val="nil"/>
              <w:bottom w:val="single" w:sz="4" w:space="0" w:color="auto"/>
              <w:right w:val="single" w:sz="4" w:space="0" w:color="auto"/>
            </w:tcBorders>
            <w:shd w:val="clear" w:color="000000" w:fill="FFFFFF"/>
            <w:noWrap/>
            <w:vAlign w:val="bottom"/>
            <w:hideMark/>
          </w:tcPr>
          <w:p w:rsidR="004007D9" w:rsidRPr="00140B42" w:rsidRDefault="004007D9" w:rsidP="004007D9">
            <w:pPr>
              <w:overflowPunct/>
              <w:autoSpaceDE/>
              <w:autoSpaceDN/>
              <w:adjustRightInd/>
              <w:jc w:val="both"/>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 xml:space="preserve">Створення топографічної основи в цифровому вигляді масштабу 1:500 ж\м "Полянський" ж\м "Полянський 2 " </w:t>
            </w:r>
          </w:p>
        </w:tc>
        <w:tc>
          <w:tcPr>
            <w:tcW w:w="1991" w:type="dxa"/>
            <w:tcBorders>
              <w:top w:val="nil"/>
              <w:left w:val="nil"/>
              <w:bottom w:val="single" w:sz="4" w:space="0" w:color="auto"/>
              <w:right w:val="single" w:sz="4" w:space="0" w:color="auto"/>
            </w:tcBorders>
            <w:shd w:val="clear" w:color="000000" w:fill="FFFFFF"/>
            <w:noWrap/>
            <w:vAlign w:val="bottom"/>
            <w:hideMark/>
          </w:tcPr>
          <w:p w:rsidR="004007D9" w:rsidRPr="00140B42" w:rsidRDefault="004007D9" w:rsidP="004007D9">
            <w:pPr>
              <w:overflowPunct/>
              <w:autoSpaceDE/>
              <w:autoSpaceDN/>
              <w:adjustRightInd/>
              <w:jc w:val="both"/>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92 000,0 грн.</w:t>
            </w:r>
          </w:p>
        </w:tc>
      </w:tr>
      <w:tr w:rsidR="004007D9" w:rsidRPr="00140B42" w:rsidTr="00CA2BA1">
        <w:trPr>
          <w:trHeight w:val="255"/>
        </w:trPr>
        <w:tc>
          <w:tcPr>
            <w:tcW w:w="496" w:type="dxa"/>
            <w:tcBorders>
              <w:top w:val="nil"/>
              <w:left w:val="single" w:sz="4" w:space="0" w:color="auto"/>
              <w:bottom w:val="single" w:sz="4" w:space="0" w:color="auto"/>
              <w:right w:val="single" w:sz="4" w:space="0" w:color="auto"/>
            </w:tcBorders>
            <w:shd w:val="clear" w:color="000000" w:fill="FFFFFF"/>
            <w:noWrap/>
            <w:vAlign w:val="bottom"/>
            <w:hideMark/>
          </w:tcPr>
          <w:p w:rsidR="004007D9" w:rsidRPr="00140B42" w:rsidRDefault="004007D9" w:rsidP="004007D9">
            <w:pPr>
              <w:overflowPunct/>
              <w:autoSpaceDE/>
              <w:autoSpaceDN/>
              <w:adjustRightInd/>
              <w:jc w:val="center"/>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7.2</w:t>
            </w:r>
          </w:p>
        </w:tc>
        <w:tc>
          <w:tcPr>
            <w:tcW w:w="8681" w:type="dxa"/>
            <w:tcBorders>
              <w:top w:val="nil"/>
              <w:left w:val="nil"/>
              <w:bottom w:val="single" w:sz="4" w:space="0" w:color="auto"/>
              <w:right w:val="single" w:sz="4" w:space="0" w:color="auto"/>
            </w:tcBorders>
            <w:shd w:val="clear" w:color="000000" w:fill="FFFFFF"/>
            <w:noWrap/>
            <w:vAlign w:val="bottom"/>
            <w:hideMark/>
          </w:tcPr>
          <w:p w:rsidR="004007D9" w:rsidRPr="00140B42" w:rsidRDefault="004007D9" w:rsidP="004007D9">
            <w:pPr>
              <w:overflowPunct/>
              <w:autoSpaceDE/>
              <w:autoSpaceDN/>
              <w:adjustRightInd/>
              <w:jc w:val="both"/>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Проект детального планування району з територією від 30до 50 га " ж\м "Полянський"</w:t>
            </w:r>
          </w:p>
        </w:tc>
        <w:tc>
          <w:tcPr>
            <w:tcW w:w="1991" w:type="dxa"/>
            <w:tcBorders>
              <w:top w:val="nil"/>
              <w:left w:val="nil"/>
              <w:bottom w:val="nil"/>
              <w:right w:val="nil"/>
            </w:tcBorders>
            <w:shd w:val="clear" w:color="auto" w:fill="auto"/>
            <w:noWrap/>
            <w:vAlign w:val="bottom"/>
            <w:hideMark/>
          </w:tcPr>
          <w:p w:rsidR="004007D9" w:rsidRPr="00140B42" w:rsidRDefault="004007D9" w:rsidP="004007D9">
            <w:pPr>
              <w:overflowPunct/>
              <w:autoSpaceDE/>
              <w:autoSpaceDN/>
              <w:adjustRightInd/>
              <w:rPr>
                <w:rFonts w:ascii="Times New Roman" w:hAnsi="Times New Roman"/>
                <w:sz w:val="20"/>
                <w:lang w:val="uk-UA" w:eastAsia="uk-UA"/>
              </w:rPr>
            </w:pPr>
            <w:r w:rsidRPr="00140B42">
              <w:rPr>
                <w:rFonts w:ascii="Times New Roman" w:hAnsi="Times New Roman"/>
                <w:noProof/>
                <w:sz w:val="20"/>
                <w:lang w:val="uk-UA" w:eastAsia="uk-UA"/>
              </w:rPr>
              <w:drawing>
                <wp:anchor distT="0" distB="0" distL="114300" distR="114300" simplePos="0" relativeHeight="251701248" behindDoc="0" locked="0" layoutInCell="1" allowOverlap="1">
                  <wp:simplePos x="0" y="0"/>
                  <wp:positionH relativeFrom="column">
                    <wp:posOffset>9525</wp:posOffset>
                  </wp:positionH>
                  <wp:positionV relativeFrom="paragraph">
                    <wp:posOffset>152400</wp:posOffset>
                  </wp:positionV>
                  <wp:extent cx="19050" cy="19050"/>
                  <wp:effectExtent l="0" t="0" r="635" b="0"/>
                  <wp:wrapNone/>
                  <wp:docPr id="32" name="Line 2"/>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4819650" y="57826275"/>
                            <a:ext cx="9525" cy="0"/>
                            <a:chOff x="4819650" y="57826275"/>
                            <a:chExt cx="9525" cy="0"/>
                          </a:xfrm>
                        </a:grpSpPr>
                        <a:sp>
                          <a:nvSpPr>
                            <a:cNvPr id="6393" name="Line 2"/>
                            <a:cNvSpPr>
                              <a:spLocks noChangeShapeType="1"/>
                            </a:cNvSpPr>
                          </a:nvSpPr>
                          <a:spPr bwMode="auto">
                            <a:xfrm>
                              <a:off x="4819650" y="57826275"/>
                              <a:ext cx="9525" cy="0"/>
                            </a:xfrm>
                            <a:prstGeom prst="line">
                              <a:avLst/>
                            </a:prstGeom>
                            <a:noFill/>
                            <a:ln w="9525">
                              <a:solidFill>
                                <a:srgbClr val="000000"/>
                              </a:solidFill>
                              <a:round/>
                              <a:headEnd/>
                              <a:tailEnd/>
                            </a:ln>
                          </a:spPr>
                        </a:sp>
                      </lc:lockedCanvas>
                    </a:graphicData>
                  </a:graphic>
                </wp:anchor>
              </w:drawing>
            </w:r>
            <w:r w:rsidRPr="00140B42">
              <w:rPr>
                <w:rFonts w:ascii="Times New Roman" w:hAnsi="Times New Roman"/>
                <w:noProof/>
                <w:sz w:val="20"/>
                <w:lang w:val="uk-UA" w:eastAsia="uk-UA"/>
              </w:rPr>
              <w:drawing>
                <wp:anchor distT="0" distB="0" distL="114300" distR="114300" simplePos="0" relativeHeight="251703296" behindDoc="0" locked="0" layoutInCell="1" allowOverlap="1">
                  <wp:simplePos x="0" y="0"/>
                  <wp:positionH relativeFrom="column">
                    <wp:posOffset>9525</wp:posOffset>
                  </wp:positionH>
                  <wp:positionV relativeFrom="paragraph">
                    <wp:posOffset>152400</wp:posOffset>
                  </wp:positionV>
                  <wp:extent cx="19050" cy="19050"/>
                  <wp:effectExtent l="0" t="0" r="635" b="0"/>
                  <wp:wrapNone/>
                  <wp:docPr id="34" name="Line 4"/>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4819650" y="57826275"/>
                            <a:ext cx="9525" cy="0"/>
                            <a:chOff x="4819650" y="57826275"/>
                            <a:chExt cx="9525" cy="0"/>
                          </a:xfrm>
                        </a:grpSpPr>
                        <a:sp>
                          <a:nvSpPr>
                            <a:cNvPr id="6395" name="Line 4"/>
                            <a:cNvSpPr>
                              <a:spLocks noChangeShapeType="1"/>
                            </a:cNvSpPr>
                          </a:nvSpPr>
                          <a:spPr bwMode="auto">
                            <a:xfrm>
                              <a:off x="4819650" y="57826275"/>
                              <a:ext cx="9525" cy="0"/>
                            </a:xfrm>
                            <a:prstGeom prst="line">
                              <a:avLst/>
                            </a:prstGeom>
                            <a:noFill/>
                            <a:ln w="9525">
                              <a:solidFill>
                                <a:srgbClr val="000000"/>
                              </a:solidFill>
                              <a:round/>
                              <a:headEnd/>
                              <a:tailEnd/>
                            </a:ln>
                          </a:spPr>
                        </a:sp>
                      </lc:lockedCanvas>
                    </a:graphicData>
                  </a:graphic>
                </wp:anchor>
              </w:drawing>
            </w:r>
          </w:p>
          <w:tbl>
            <w:tblPr>
              <w:tblW w:w="0" w:type="auto"/>
              <w:tblCellSpacing w:w="0" w:type="dxa"/>
              <w:tblCellMar>
                <w:left w:w="0" w:type="dxa"/>
                <w:right w:w="0" w:type="dxa"/>
              </w:tblCellMar>
              <w:tblLook w:val="04A0"/>
            </w:tblPr>
            <w:tblGrid>
              <w:gridCol w:w="1770"/>
            </w:tblGrid>
            <w:tr w:rsidR="004007D9" w:rsidRPr="00140B42">
              <w:trPr>
                <w:trHeight w:val="255"/>
                <w:tblCellSpacing w:w="0" w:type="dxa"/>
              </w:trPr>
              <w:tc>
                <w:tcPr>
                  <w:tcW w:w="1760" w:type="dxa"/>
                  <w:tcBorders>
                    <w:top w:val="nil"/>
                    <w:left w:val="nil"/>
                    <w:bottom w:val="single" w:sz="4" w:space="0" w:color="auto"/>
                    <w:right w:val="single" w:sz="4" w:space="0" w:color="auto"/>
                  </w:tcBorders>
                  <w:shd w:val="clear" w:color="000000" w:fill="FFFFFF"/>
                  <w:noWrap/>
                  <w:vAlign w:val="bottom"/>
                  <w:hideMark/>
                </w:tcPr>
                <w:p w:rsidR="004007D9" w:rsidRPr="00140B42" w:rsidRDefault="004007D9" w:rsidP="004007D9">
                  <w:pPr>
                    <w:overflowPunct/>
                    <w:autoSpaceDE/>
                    <w:autoSpaceDN/>
                    <w:adjustRightInd/>
                    <w:jc w:val="both"/>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67 000,0 грн.</w:t>
                  </w:r>
                </w:p>
              </w:tc>
            </w:tr>
          </w:tbl>
          <w:p w:rsidR="004007D9" w:rsidRPr="00140B42" w:rsidRDefault="004007D9" w:rsidP="004007D9">
            <w:pPr>
              <w:overflowPunct/>
              <w:autoSpaceDE/>
              <w:autoSpaceDN/>
              <w:adjustRightInd/>
              <w:rPr>
                <w:rFonts w:ascii="Times New Roman" w:hAnsi="Times New Roman"/>
                <w:sz w:val="20"/>
                <w:lang w:val="uk-UA" w:eastAsia="uk-UA"/>
              </w:rPr>
            </w:pPr>
          </w:p>
        </w:tc>
      </w:tr>
      <w:tr w:rsidR="004007D9" w:rsidRPr="00140B42" w:rsidTr="00CA2BA1">
        <w:trPr>
          <w:trHeight w:val="255"/>
        </w:trPr>
        <w:tc>
          <w:tcPr>
            <w:tcW w:w="496" w:type="dxa"/>
            <w:tcBorders>
              <w:top w:val="nil"/>
              <w:left w:val="single" w:sz="4" w:space="0" w:color="auto"/>
              <w:bottom w:val="single" w:sz="4" w:space="0" w:color="auto"/>
              <w:right w:val="single" w:sz="4" w:space="0" w:color="auto"/>
            </w:tcBorders>
            <w:shd w:val="clear" w:color="000000" w:fill="FFFFFF"/>
            <w:noWrap/>
            <w:vAlign w:val="bottom"/>
            <w:hideMark/>
          </w:tcPr>
          <w:p w:rsidR="004007D9" w:rsidRPr="00140B42" w:rsidRDefault="004007D9" w:rsidP="004007D9">
            <w:pPr>
              <w:overflowPunct/>
              <w:autoSpaceDE/>
              <w:autoSpaceDN/>
              <w:adjustRightInd/>
              <w:jc w:val="center"/>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7.3</w:t>
            </w:r>
          </w:p>
        </w:tc>
        <w:tc>
          <w:tcPr>
            <w:tcW w:w="8681" w:type="dxa"/>
            <w:tcBorders>
              <w:top w:val="nil"/>
              <w:left w:val="nil"/>
              <w:bottom w:val="single" w:sz="4" w:space="0" w:color="auto"/>
              <w:right w:val="single" w:sz="4" w:space="0" w:color="auto"/>
            </w:tcBorders>
            <w:shd w:val="clear" w:color="000000" w:fill="FFFFFF"/>
            <w:noWrap/>
            <w:vAlign w:val="bottom"/>
            <w:hideMark/>
          </w:tcPr>
          <w:p w:rsidR="004007D9" w:rsidRPr="00140B42" w:rsidRDefault="004007D9" w:rsidP="004007D9">
            <w:pPr>
              <w:overflowPunct/>
              <w:autoSpaceDE/>
              <w:autoSpaceDN/>
              <w:adjustRightInd/>
              <w:jc w:val="both"/>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Проект детального планування району з територією від 30до 50 га " ж\м "Полянський-2"</w:t>
            </w:r>
          </w:p>
        </w:tc>
        <w:tc>
          <w:tcPr>
            <w:tcW w:w="1991" w:type="dxa"/>
            <w:tcBorders>
              <w:top w:val="nil"/>
              <w:left w:val="nil"/>
              <w:bottom w:val="single" w:sz="4" w:space="0" w:color="auto"/>
              <w:right w:val="single" w:sz="4" w:space="0" w:color="auto"/>
            </w:tcBorders>
            <w:shd w:val="clear" w:color="000000" w:fill="FFFFFF"/>
            <w:noWrap/>
            <w:vAlign w:val="bottom"/>
            <w:hideMark/>
          </w:tcPr>
          <w:p w:rsidR="004007D9" w:rsidRPr="00140B42" w:rsidRDefault="004007D9" w:rsidP="004007D9">
            <w:pPr>
              <w:overflowPunct/>
              <w:autoSpaceDE/>
              <w:autoSpaceDN/>
              <w:adjustRightInd/>
              <w:jc w:val="both"/>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88 500,0 грн.</w:t>
            </w:r>
          </w:p>
        </w:tc>
      </w:tr>
      <w:tr w:rsidR="004007D9" w:rsidRPr="00140B42" w:rsidTr="00CA2BA1">
        <w:trPr>
          <w:trHeight w:val="255"/>
        </w:trPr>
        <w:tc>
          <w:tcPr>
            <w:tcW w:w="496" w:type="dxa"/>
            <w:tcBorders>
              <w:top w:val="nil"/>
              <w:left w:val="single" w:sz="4" w:space="0" w:color="auto"/>
              <w:bottom w:val="single" w:sz="4" w:space="0" w:color="auto"/>
              <w:right w:val="single" w:sz="4" w:space="0" w:color="auto"/>
            </w:tcBorders>
            <w:shd w:val="clear" w:color="000000" w:fill="FFFFFF"/>
            <w:noWrap/>
            <w:vAlign w:val="bottom"/>
            <w:hideMark/>
          </w:tcPr>
          <w:p w:rsidR="004007D9" w:rsidRPr="00140B42" w:rsidRDefault="004007D9" w:rsidP="004007D9">
            <w:pPr>
              <w:overflowPunct/>
              <w:autoSpaceDE/>
              <w:autoSpaceDN/>
              <w:adjustRightInd/>
              <w:jc w:val="center"/>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7.4</w:t>
            </w:r>
          </w:p>
        </w:tc>
        <w:tc>
          <w:tcPr>
            <w:tcW w:w="8681" w:type="dxa"/>
            <w:tcBorders>
              <w:top w:val="nil"/>
              <w:left w:val="nil"/>
              <w:bottom w:val="single" w:sz="4" w:space="0" w:color="auto"/>
              <w:right w:val="single" w:sz="4" w:space="0" w:color="auto"/>
            </w:tcBorders>
            <w:shd w:val="clear" w:color="000000" w:fill="FFFFFF"/>
            <w:noWrap/>
            <w:vAlign w:val="bottom"/>
            <w:hideMark/>
          </w:tcPr>
          <w:p w:rsidR="004007D9" w:rsidRPr="00140B42" w:rsidRDefault="004007D9" w:rsidP="004007D9">
            <w:pPr>
              <w:overflowPunct/>
              <w:autoSpaceDE/>
              <w:autoSpaceDN/>
              <w:adjustRightInd/>
              <w:jc w:val="both"/>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 xml:space="preserve">Створення топографічної основи в цифровому вигляді масштабу      1:500 </w:t>
            </w:r>
          </w:p>
        </w:tc>
        <w:tc>
          <w:tcPr>
            <w:tcW w:w="1991" w:type="dxa"/>
            <w:tcBorders>
              <w:top w:val="nil"/>
              <w:left w:val="nil"/>
              <w:bottom w:val="single" w:sz="4" w:space="0" w:color="auto"/>
              <w:right w:val="single" w:sz="4" w:space="0" w:color="auto"/>
            </w:tcBorders>
            <w:shd w:val="clear" w:color="000000" w:fill="FFFFFF"/>
            <w:noWrap/>
            <w:vAlign w:val="bottom"/>
            <w:hideMark/>
          </w:tcPr>
          <w:p w:rsidR="004007D9" w:rsidRPr="00140B42" w:rsidRDefault="004007D9" w:rsidP="004007D9">
            <w:pPr>
              <w:overflowPunct/>
              <w:autoSpaceDE/>
              <w:autoSpaceDN/>
              <w:adjustRightInd/>
              <w:jc w:val="both"/>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1 225 000,0 грн.</w:t>
            </w:r>
          </w:p>
        </w:tc>
      </w:tr>
      <w:tr w:rsidR="004007D9" w:rsidRPr="00140B42" w:rsidTr="00CA2BA1">
        <w:trPr>
          <w:trHeight w:val="255"/>
        </w:trPr>
        <w:tc>
          <w:tcPr>
            <w:tcW w:w="91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4007D9" w:rsidRPr="00140B42" w:rsidRDefault="004007D9" w:rsidP="004007D9">
            <w:pPr>
              <w:overflowPunct/>
              <w:autoSpaceDE/>
              <w:autoSpaceDN/>
              <w:adjustRightInd/>
              <w:jc w:val="center"/>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Всього по розділу 7 :</w:t>
            </w:r>
          </w:p>
        </w:tc>
        <w:tc>
          <w:tcPr>
            <w:tcW w:w="1991" w:type="dxa"/>
            <w:tcBorders>
              <w:top w:val="nil"/>
              <w:left w:val="nil"/>
              <w:bottom w:val="single" w:sz="4" w:space="0" w:color="auto"/>
              <w:right w:val="single" w:sz="4" w:space="0" w:color="auto"/>
            </w:tcBorders>
            <w:shd w:val="clear" w:color="000000" w:fill="FFFFFF"/>
            <w:noWrap/>
            <w:vAlign w:val="bottom"/>
            <w:hideMark/>
          </w:tcPr>
          <w:p w:rsidR="004007D9" w:rsidRPr="00140B42" w:rsidRDefault="004007D9" w:rsidP="004007D9">
            <w:pPr>
              <w:overflowPunct/>
              <w:autoSpaceDE/>
              <w:autoSpaceDN/>
              <w:adjustRightInd/>
              <w:jc w:val="center"/>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1 472 500,0 грн.</w:t>
            </w:r>
          </w:p>
        </w:tc>
      </w:tr>
      <w:tr w:rsidR="004007D9" w:rsidRPr="00140B42" w:rsidTr="00CA2BA1">
        <w:trPr>
          <w:trHeight w:val="255"/>
        </w:trPr>
        <w:tc>
          <w:tcPr>
            <w:tcW w:w="496" w:type="dxa"/>
            <w:tcBorders>
              <w:top w:val="nil"/>
              <w:left w:val="single" w:sz="4" w:space="0" w:color="auto"/>
              <w:bottom w:val="single" w:sz="4" w:space="0" w:color="auto"/>
              <w:right w:val="single" w:sz="4" w:space="0" w:color="auto"/>
            </w:tcBorders>
            <w:shd w:val="clear" w:color="000000" w:fill="FFFFFF"/>
            <w:noWrap/>
            <w:vAlign w:val="bottom"/>
            <w:hideMark/>
          </w:tcPr>
          <w:p w:rsidR="004007D9" w:rsidRPr="00140B42" w:rsidRDefault="004007D9" w:rsidP="004007D9">
            <w:pPr>
              <w:overflowPunct/>
              <w:autoSpaceDE/>
              <w:autoSpaceDN/>
              <w:adjustRightInd/>
              <w:jc w:val="center"/>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 </w:t>
            </w:r>
          </w:p>
        </w:tc>
        <w:tc>
          <w:tcPr>
            <w:tcW w:w="8681" w:type="dxa"/>
            <w:tcBorders>
              <w:top w:val="nil"/>
              <w:left w:val="nil"/>
              <w:bottom w:val="single" w:sz="4" w:space="0" w:color="auto"/>
              <w:right w:val="single" w:sz="4" w:space="0" w:color="auto"/>
            </w:tcBorders>
            <w:shd w:val="clear" w:color="000000" w:fill="FFFFFF"/>
            <w:noWrap/>
            <w:vAlign w:val="bottom"/>
            <w:hideMark/>
          </w:tcPr>
          <w:p w:rsidR="004007D9" w:rsidRPr="00140B42" w:rsidRDefault="004007D9" w:rsidP="004007D9">
            <w:pPr>
              <w:overflowPunct/>
              <w:autoSpaceDE/>
              <w:autoSpaceDN/>
              <w:adjustRightInd/>
              <w:jc w:val="center"/>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 </w:t>
            </w:r>
          </w:p>
        </w:tc>
        <w:tc>
          <w:tcPr>
            <w:tcW w:w="1991" w:type="dxa"/>
            <w:tcBorders>
              <w:top w:val="nil"/>
              <w:left w:val="nil"/>
              <w:bottom w:val="single" w:sz="4" w:space="0" w:color="auto"/>
              <w:right w:val="single" w:sz="4" w:space="0" w:color="auto"/>
            </w:tcBorders>
            <w:shd w:val="clear" w:color="000000" w:fill="FFFFFF"/>
            <w:noWrap/>
            <w:vAlign w:val="bottom"/>
            <w:hideMark/>
          </w:tcPr>
          <w:p w:rsidR="004007D9" w:rsidRPr="00140B42" w:rsidRDefault="004007D9" w:rsidP="004007D9">
            <w:pPr>
              <w:overflowPunct/>
              <w:autoSpaceDE/>
              <w:autoSpaceDN/>
              <w:adjustRightInd/>
              <w:jc w:val="center"/>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 </w:t>
            </w:r>
          </w:p>
        </w:tc>
      </w:tr>
      <w:tr w:rsidR="004007D9" w:rsidRPr="00140B42" w:rsidTr="00CA2BA1">
        <w:trPr>
          <w:trHeight w:val="255"/>
        </w:trPr>
        <w:tc>
          <w:tcPr>
            <w:tcW w:w="11168"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4007D9" w:rsidRPr="00140B42" w:rsidRDefault="004007D9" w:rsidP="004007D9">
            <w:pPr>
              <w:overflowPunct/>
              <w:autoSpaceDE/>
              <w:autoSpaceDN/>
              <w:adjustRightInd/>
              <w:jc w:val="center"/>
              <w:rPr>
                <w:rFonts w:ascii="Times New Roman" w:hAnsi="Times New Roman"/>
                <w:b/>
                <w:bCs/>
                <w:i/>
                <w:iCs/>
                <w:color w:val="000000"/>
                <w:sz w:val="16"/>
                <w:szCs w:val="16"/>
                <w:lang w:val="uk-UA" w:eastAsia="uk-UA"/>
              </w:rPr>
            </w:pPr>
            <w:r w:rsidRPr="00140B42">
              <w:rPr>
                <w:rFonts w:ascii="Times New Roman" w:hAnsi="Times New Roman"/>
                <w:b/>
                <w:bCs/>
                <w:i/>
                <w:iCs/>
                <w:color w:val="000000"/>
                <w:sz w:val="16"/>
                <w:szCs w:val="16"/>
                <w:lang w:val="uk-UA" w:eastAsia="uk-UA"/>
              </w:rPr>
              <w:t xml:space="preserve">8. Капітальні вкладення </w:t>
            </w:r>
          </w:p>
        </w:tc>
      </w:tr>
      <w:tr w:rsidR="004007D9" w:rsidRPr="00140B42" w:rsidTr="00CA2BA1">
        <w:trPr>
          <w:trHeight w:val="255"/>
        </w:trPr>
        <w:tc>
          <w:tcPr>
            <w:tcW w:w="496" w:type="dxa"/>
            <w:tcBorders>
              <w:top w:val="nil"/>
              <w:left w:val="single" w:sz="4" w:space="0" w:color="auto"/>
              <w:bottom w:val="single" w:sz="4" w:space="0" w:color="auto"/>
              <w:right w:val="single" w:sz="4" w:space="0" w:color="auto"/>
            </w:tcBorders>
            <w:shd w:val="clear" w:color="000000" w:fill="FFFFFF"/>
            <w:noWrap/>
            <w:vAlign w:val="bottom"/>
            <w:hideMark/>
          </w:tcPr>
          <w:p w:rsidR="004007D9" w:rsidRPr="00140B42" w:rsidRDefault="004007D9" w:rsidP="004007D9">
            <w:pPr>
              <w:overflowPunct/>
              <w:autoSpaceDE/>
              <w:autoSpaceDN/>
              <w:adjustRightInd/>
              <w:jc w:val="center"/>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8.1</w:t>
            </w:r>
          </w:p>
        </w:tc>
        <w:tc>
          <w:tcPr>
            <w:tcW w:w="8681" w:type="dxa"/>
            <w:tcBorders>
              <w:top w:val="nil"/>
              <w:left w:val="nil"/>
              <w:bottom w:val="single" w:sz="4" w:space="0" w:color="auto"/>
              <w:right w:val="single" w:sz="4" w:space="0" w:color="auto"/>
            </w:tcBorders>
            <w:shd w:val="clear" w:color="000000" w:fill="FFFFFF"/>
            <w:noWrap/>
            <w:vAlign w:val="bottom"/>
            <w:hideMark/>
          </w:tcPr>
          <w:p w:rsidR="004007D9" w:rsidRPr="00140B42" w:rsidRDefault="004007D9" w:rsidP="004007D9">
            <w:pPr>
              <w:overflowPunct/>
              <w:autoSpaceDE/>
              <w:autoSpaceDN/>
              <w:adjustRightInd/>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Придбання спортивного майданчика ( кредиторська заборгованність)</w:t>
            </w:r>
          </w:p>
        </w:tc>
        <w:tc>
          <w:tcPr>
            <w:tcW w:w="1991" w:type="dxa"/>
            <w:tcBorders>
              <w:top w:val="nil"/>
              <w:left w:val="nil"/>
              <w:bottom w:val="single" w:sz="4" w:space="0" w:color="auto"/>
              <w:right w:val="single" w:sz="4" w:space="0" w:color="auto"/>
            </w:tcBorders>
            <w:shd w:val="clear" w:color="000000" w:fill="FFFFFF"/>
            <w:noWrap/>
            <w:vAlign w:val="bottom"/>
            <w:hideMark/>
          </w:tcPr>
          <w:p w:rsidR="004007D9" w:rsidRPr="00140B42" w:rsidRDefault="004007D9" w:rsidP="004007D9">
            <w:pPr>
              <w:overflowPunct/>
              <w:autoSpaceDE/>
              <w:autoSpaceDN/>
              <w:adjustRightInd/>
              <w:jc w:val="both"/>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61 900,0 грн.</w:t>
            </w:r>
          </w:p>
        </w:tc>
      </w:tr>
      <w:tr w:rsidR="004007D9" w:rsidRPr="00140B42" w:rsidTr="00CA2BA1">
        <w:trPr>
          <w:trHeight w:val="255"/>
        </w:trPr>
        <w:tc>
          <w:tcPr>
            <w:tcW w:w="496" w:type="dxa"/>
            <w:tcBorders>
              <w:top w:val="nil"/>
              <w:left w:val="single" w:sz="4" w:space="0" w:color="auto"/>
              <w:bottom w:val="single" w:sz="4" w:space="0" w:color="auto"/>
              <w:right w:val="single" w:sz="4" w:space="0" w:color="auto"/>
            </w:tcBorders>
            <w:shd w:val="clear" w:color="000000" w:fill="FFFFFF"/>
            <w:noWrap/>
            <w:vAlign w:val="bottom"/>
            <w:hideMark/>
          </w:tcPr>
          <w:p w:rsidR="004007D9" w:rsidRPr="00140B42" w:rsidRDefault="004007D9" w:rsidP="004007D9">
            <w:pPr>
              <w:overflowPunct/>
              <w:autoSpaceDE/>
              <w:autoSpaceDN/>
              <w:adjustRightInd/>
              <w:jc w:val="center"/>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8.2</w:t>
            </w:r>
          </w:p>
        </w:tc>
        <w:tc>
          <w:tcPr>
            <w:tcW w:w="8681" w:type="dxa"/>
            <w:tcBorders>
              <w:top w:val="nil"/>
              <w:left w:val="nil"/>
              <w:bottom w:val="single" w:sz="4" w:space="0" w:color="auto"/>
              <w:right w:val="single" w:sz="4" w:space="0" w:color="auto"/>
            </w:tcBorders>
            <w:shd w:val="clear" w:color="000000" w:fill="FFFFFF"/>
            <w:noWrap/>
            <w:vAlign w:val="bottom"/>
            <w:hideMark/>
          </w:tcPr>
          <w:p w:rsidR="004007D9" w:rsidRPr="00140B42" w:rsidRDefault="004007D9" w:rsidP="004007D9">
            <w:pPr>
              <w:overflowPunct/>
              <w:autoSpaceDE/>
              <w:autoSpaceDN/>
              <w:adjustRightInd/>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Придбання спортивних майданчиків (біля шкіл №1,2,3,4,5 )</w:t>
            </w:r>
          </w:p>
        </w:tc>
        <w:tc>
          <w:tcPr>
            <w:tcW w:w="1991" w:type="dxa"/>
            <w:tcBorders>
              <w:top w:val="nil"/>
              <w:left w:val="nil"/>
              <w:bottom w:val="single" w:sz="4" w:space="0" w:color="auto"/>
              <w:right w:val="single" w:sz="4" w:space="0" w:color="auto"/>
            </w:tcBorders>
            <w:shd w:val="clear" w:color="000000" w:fill="FFFFFF"/>
            <w:noWrap/>
            <w:vAlign w:val="bottom"/>
            <w:hideMark/>
          </w:tcPr>
          <w:p w:rsidR="004007D9" w:rsidRPr="00140B42" w:rsidRDefault="004007D9" w:rsidP="004007D9">
            <w:pPr>
              <w:overflowPunct/>
              <w:autoSpaceDE/>
              <w:autoSpaceDN/>
              <w:adjustRightInd/>
              <w:jc w:val="both"/>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597 500,0 грн.</w:t>
            </w:r>
          </w:p>
        </w:tc>
      </w:tr>
      <w:tr w:rsidR="004007D9" w:rsidRPr="00140B42" w:rsidTr="00CA2BA1">
        <w:trPr>
          <w:trHeight w:val="255"/>
        </w:trPr>
        <w:tc>
          <w:tcPr>
            <w:tcW w:w="496" w:type="dxa"/>
            <w:tcBorders>
              <w:top w:val="nil"/>
              <w:left w:val="single" w:sz="4" w:space="0" w:color="auto"/>
              <w:bottom w:val="single" w:sz="4" w:space="0" w:color="auto"/>
              <w:right w:val="single" w:sz="4" w:space="0" w:color="auto"/>
            </w:tcBorders>
            <w:shd w:val="clear" w:color="000000" w:fill="00B0F0"/>
            <w:noWrap/>
            <w:vAlign w:val="bottom"/>
            <w:hideMark/>
          </w:tcPr>
          <w:p w:rsidR="004007D9" w:rsidRPr="00140B42" w:rsidRDefault="004007D9" w:rsidP="004007D9">
            <w:pPr>
              <w:overflowPunct/>
              <w:autoSpaceDE/>
              <w:autoSpaceDN/>
              <w:adjustRightInd/>
              <w:jc w:val="center"/>
              <w:rPr>
                <w:rFonts w:ascii="Times New Roman" w:hAnsi="Times New Roman"/>
                <w:b/>
                <w:bCs/>
                <w:color w:val="000000"/>
                <w:sz w:val="16"/>
                <w:szCs w:val="16"/>
                <w:lang w:val="uk-UA" w:eastAsia="uk-UA"/>
              </w:rPr>
            </w:pPr>
            <w:r w:rsidRPr="00140B42">
              <w:rPr>
                <w:rFonts w:ascii="Times New Roman" w:hAnsi="Times New Roman"/>
                <w:b/>
                <w:bCs/>
                <w:color w:val="000000"/>
                <w:sz w:val="16"/>
                <w:szCs w:val="16"/>
                <w:lang w:val="uk-UA" w:eastAsia="uk-UA"/>
              </w:rPr>
              <w:t>8.3</w:t>
            </w:r>
          </w:p>
        </w:tc>
        <w:tc>
          <w:tcPr>
            <w:tcW w:w="8681" w:type="dxa"/>
            <w:tcBorders>
              <w:top w:val="nil"/>
              <w:left w:val="nil"/>
              <w:bottom w:val="single" w:sz="4" w:space="0" w:color="auto"/>
              <w:right w:val="single" w:sz="4" w:space="0" w:color="auto"/>
            </w:tcBorders>
            <w:shd w:val="clear" w:color="000000" w:fill="00B0F0"/>
            <w:noWrap/>
            <w:vAlign w:val="bottom"/>
            <w:hideMark/>
          </w:tcPr>
          <w:p w:rsidR="004007D9" w:rsidRPr="00140B42" w:rsidRDefault="004007D9" w:rsidP="004007D9">
            <w:pPr>
              <w:overflowPunct/>
              <w:autoSpaceDE/>
              <w:autoSpaceDN/>
              <w:adjustRightInd/>
              <w:rPr>
                <w:rFonts w:ascii="Times New Roman" w:hAnsi="Times New Roman"/>
                <w:b/>
                <w:bCs/>
                <w:color w:val="000000"/>
                <w:sz w:val="16"/>
                <w:szCs w:val="16"/>
                <w:lang w:val="uk-UA" w:eastAsia="uk-UA"/>
              </w:rPr>
            </w:pPr>
            <w:r w:rsidRPr="00140B42">
              <w:rPr>
                <w:rFonts w:ascii="Times New Roman" w:hAnsi="Times New Roman"/>
                <w:b/>
                <w:bCs/>
                <w:color w:val="000000"/>
                <w:sz w:val="16"/>
                <w:szCs w:val="16"/>
                <w:lang w:val="uk-UA" w:eastAsia="uk-UA"/>
              </w:rPr>
              <w:t>придбання (ескаватор -погрузчик )</w:t>
            </w:r>
          </w:p>
        </w:tc>
        <w:tc>
          <w:tcPr>
            <w:tcW w:w="1991" w:type="dxa"/>
            <w:tcBorders>
              <w:top w:val="nil"/>
              <w:left w:val="nil"/>
              <w:bottom w:val="single" w:sz="4" w:space="0" w:color="auto"/>
              <w:right w:val="single" w:sz="4" w:space="0" w:color="auto"/>
            </w:tcBorders>
            <w:shd w:val="clear" w:color="000000" w:fill="FFFF00"/>
            <w:noWrap/>
            <w:vAlign w:val="bottom"/>
            <w:hideMark/>
          </w:tcPr>
          <w:p w:rsidR="004007D9" w:rsidRPr="00140B42" w:rsidRDefault="004007D9" w:rsidP="004007D9">
            <w:pPr>
              <w:overflowPunct/>
              <w:autoSpaceDE/>
              <w:autoSpaceDN/>
              <w:adjustRightInd/>
              <w:jc w:val="both"/>
              <w:rPr>
                <w:rFonts w:ascii="Times New Roman" w:hAnsi="Times New Roman"/>
                <w:b/>
                <w:bCs/>
                <w:color w:val="000000"/>
                <w:sz w:val="16"/>
                <w:szCs w:val="16"/>
                <w:lang w:val="uk-UA" w:eastAsia="uk-UA"/>
              </w:rPr>
            </w:pPr>
            <w:r w:rsidRPr="00140B42">
              <w:rPr>
                <w:rFonts w:ascii="Times New Roman" w:hAnsi="Times New Roman"/>
                <w:b/>
                <w:bCs/>
                <w:color w:val="000000"/>
                <w:sz w:val="16"/>
                <w:szCs w:val="16"/>
                <w:lang w:val="uk-UA" w:eastAsia="uk-UA"/>
              </w:rPr>
              <w:t>744 000,0 грн.</w:t>
            </w:r>
          </w:p>
        </w:tc>
      </w:tr>
      <w:tr w:rsidR="004007D9" w:rsidRPr="00140B42" w:rsidTr="00CA2BA1">
        <w:trPr>
          <w:trHeight w:val="255"/>
        </w:trPr>
        <w:tc>
          <w:tcPr>
            <w:tcW w:w="496" w:type="dxa"/>
            <w:tcBorders>
              <w:top w:val="nil"/>
              <w:left w:val="single" w:sz="4" w:space="0" w:color="auto"/>
              <w:bottom w:val="single" w:sz="4" w:space="0" w:color="auto"/>
              <w:right w:val="single" w:sz="4" w:space="0" w:color="auto"/>
            </w:tcBorders>
            <w:shd w:val="clear" w:color="000000" w:fill="FFFFFF"/>
            <w:noWrap/>
            <w:vAlign w:val="bottom"/>
            <w:hideMark/>
          </w:tcPr>
          <w:p w:rsidR="004007D9" w:rsidRPr="00140B42" w:rsidRDefault="004007D9" w:rsidP="004007D9">
            <w:pPr>
              <w:overflowPunct/>
              <w:autoSpaceDE/>
              <w:autoSpaceDN/>
              <w:adjustRightInd/>
              <w:jc w:val="center"/>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8.4</w:t>
            </w:r>
          </w:p>
        </w:tc>
        <w:tc>
          <w:tcPr>
            <w:tcW w:w="8681" w:type="dxa"/>
            <w:tcBorders>
              <w:top w:val="nil"/>
              <w:left w:val="nil"/>
              <w:bottom w:val="single" w:sz="4" w:space="0" w:color="auto"/>
              <w:right w:val="single" w:sz="4" w:space="0" w:color="auto"/>
            </w:tcBorders>
            <w:shd w:val="clear" w:color="000000" w:fill="FFFFFF"/>
            <w:noWrap/>
            <w:vAlign w:val="bottom"/>
            <w:hideMark/>
          </w:tcPr>
          <w:p w:rsidR="004007D9" w:rsidRPr="00140B42" w:rsidRDefault="004007D9" w:rsidP="004007D9">
            <w:pPr>
              <w:overflowPunct/>
              <w:autoSpaceDE/>
              <w:autoSpaceDN/>
              <w:adjustRightInd/>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 xml:space="preserve">Придбання металевих стелажів та шаф для архіву </w:t>
            </w:r>
          </w:p>
        </w:tc>
        <w:tc>
          <w:tcPr>
            <w:tcW w:w="1991" w:type="dxa"/>
            <w:tcBorders>
              <w:top w:val="nil"/>
              <w:left w:val="nil"/>
              <w:bottom w:val="single" w:sz="4" w:space="0" w:color="auto"/>
              <w:right w:val="single" w:sz="4" w:space="0" w:color="auto"/>
            </w:tcBorders>
            <w:shd w:val="clear" w:color="000000" w:fill="FFFFFF"/>
            <w:noWrap/>
            <w:vAlign w:val="bottom"/>
            <w:hideMark/>
          </w:tcPr>
          <w:p w:rsidR="004007D9" w:rsidRPr="00140B42" w:rsidRDefault="004007D9" w:rsidP="004007D9">
            <w:pPr>
              <w:overflowPunct/>
              <w:autoSpaceDE/>
              <w:autoSpaceDN/>
              <w:adjustRightInd/>
              <w:jc w:val="both"/>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199 200,0 грн.</w:t>
            </w:r>
          </w:p>
        </w:tc>
      </w:tr>
      <w:tr w:rsidR="004007D9" w:rsidRPr="00140B42" w:rsidTr="00CA2BA1">
        <w:trPr>
          <w:trHeight w:val="360"/>
        </w:trPr>
        <w:tc>
          <w:tcPr>
            <w:tcW w:w="496" w:type="dxa"/>
            <w:tcBorders>
              <w:top w:val="nil"/>
              <w:left w:val="single" w:sz="4" w:space="0" w:color="auto"/>
              <w:bottom w:val="single" w:sz="4" w:space="0" w:color="auto"/>
              <w:right w:val="single" w:sz="4" w:space="0" w:color="auto"/>
            </w:tcBorders>
            <w:shd w:val="clear" w:color="000000" w:fill="FFFFFF"/>
            <w:noWrap/>
            <w:vAlign w:val="bottom"/>
            <w:hideMark/>
          </w:tcPr>
          <w:p w:rsidR="004007D9" w:rsidRPr="00140B42" w:rsidRDefault="004007D9" w:rsidP="004007D9">
            <w:pPr>
              <w:overflowPunct/>
              <w:autoSpaceDE/>
              <w:autoSpaceDN/>
              <w:adjustRightInd/>
              <w:jc w:val="center"/>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8.5</w:t>
            </w:r>
          </w:p>
        </w:tc>
        <w:tc>
          <w:tcPr>
            <w:tcW w:w="8681" w:type="dxa"/>
            <w:tcBorders>
              <w:top w:val="nil"/>
              <w:left w:val="nil"/>
              <w:bottom w:val="single" w:sz="4" w:space="0" w:color="auto"/>
              <w:right w:val="single" w:sz="4" w:space="0" w:color="auto"/>
            </w:tcBorders>
            <w:shd w:val="clear" w:color="000000" w:fill="FFFFFF"/>
            <w:noWrap/>
            <w:vAlign w:val="bottom"/>
            <w:hideMark/>
          </w:tcPr>
          <w:p w:rsidR="004007D9" w:rsidRPr="00140B42" w:rsidRDefault="004007D9" w:rsidP="004007D9">
            <w:pPr>
              <w:overflowPunct/>
              <w:autoSpaceDE/>
              <w:autoSpaceDN/>
              <w:adjustRightInd/>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Придбання огорожі для кладовищ по вул.Джамбули. Тельмана, Петровського, Робоча, Пар.Комуни</w:t>
            </w:r>
          </w:p>
        </w:tc>
        <w:tc>
          <w:tcPr>
            <w:tcW w:w="1991" w:type="dxa"/>
            <w:tcBorders>
              <w:top w:val="nil"/>
              <w:left w:val="nil"/>
              <w:bottom w:val="single" w:sz="4" w:space="0" w:color="auto"/>
              <w:right w:val="single" w:sz="4" w:space="0" w:color="auto"/>
            </w:tcBorders>
            <w:shd w:val="clear" w:color="000000" w:fill="FFFFFF"/>
            <w:noWrap/>
            <w:vAlign w:val="bottom"/>
            <w:hideMark/>
          </w:tcPr>
          <w:p w:rsidR="004007D9" w:rsidRPr="00140B42" w:rsidRDefault="004007D9" w:rsidP="004007D9">
            <w:pPr>
              <w:overflowPunct/>
              <w:autoSpaceDE/>
              <w:autoSpaceDN/>
              <w:adjustRightInd/>
              <w:jc w:val="both"/>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175 800,0 грн.</w:t>
            </w:r>
          </w:p>
        </w:tc>
      </w:tr>
      <w:tr w:rsidR="004007D9" w:rsidRPr="00140B42" w:rsidTr="00CA2BA1">
        <w:trPr>
          <w:trHeight w:val="255"/>
        </w:trPr>
        <w:tc>
          <w:tcPr>
            <w:tcW w:w="496" w:type="dxa"/>
            <w:tcBorders>
              <w:top w:val="nil"/>
              <w:left w:val="single" w:sz="4" w:space="0" w:color="auto"/>
              <w:bottom w:val="single" w:sz="4" w:space="0" w:color="auto"/>
              <w:right w:val="single" w:sz="4" w:space="0" w:color="auto"/>
            </w:tcBorders>
            <w:shd w:val="clear" w:color="000000" w:fill="FFFFFF"/>
            <w:noWrap/>
            <w:vAlign w:val="bottom"/>
            <w:hideMark/>
          </w:tcPr>
          <w:p w:rsidR="004007D9" w:rsidRPr="00140B42" w:rsidRDefault="004007D9" w:rsidP="004007D9">
            <w:pPr>
              <w:overflowPunct/>
              <w:autoSpaceDE/>
              <w:autoSpaceDN/>
              <w:adjustRightInd/>
              <w:jc w:val="center"/>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8.6</w:t>
            </w:r>
          </w:p>
        </w:tc>
        <w:tc>
          <w:tcPr>
            <w:tcW w:w="8681" w:type="dxa"/>
            <w:tcBorders>
              <w:top w:val="nil"/>
              <w:left w:val="nil"/>
              <w:bottom w:val="single" w:sz="4" w:space="0" w:color="auto"/>
              <w:right w:val="single" w:sz="4" w:space="0" w:color="auto"/>
            </w:tcBorders>
            <w:shd w:val="clear" w:color="000000" w:fill="FFFFFF"/>
            <w:noWrap/>
            <w:vAlign w:val="bottom"/>
            <w:hideMark/>
          </w:tcPr>
          <w:p w:rsidR="004007D9" w:rsidRPr="00140B42" w:rsidRDefault="004007D9" w:rsidP="004007D9">
            <w:pPr>
              <w:overflowPunct/>
              <w:autoSpaceDE/>
              <w:autoSpaceDN/>
              <w:adjustRightInd/>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Придбання огорожі для кладовищ по вул.Піщана,  вул.Петровського , пров.Шкільний</w:t>
            </w:r>
          </w:p>
        </w:tc>
        <w:tc>
          <w:tcPr>
            <w:tcW w:w="1991" w:type="dxa"/>
            <w:tcBorders>
              <w:top w:val="nil"/>
              <w:left w:val="nil"/>
              <w:bottom w:val="single" w:sz="4" w:space="0" w:color="auto"/>
              <w:right w:val="single" w:sz="4" w:space="0" w:color="auto"/>
            </w:tcBorders>
            <w:shd w:val="clear" w:color="000000" w:fill="FFFFFF"/>
            <w:noWrap/>
            <w:vAlign w:val="bottom"/>
            <w:hideMark/>
          </w:tcPr>
          <w:p w:rsidR="004007D9" w:rsidRPr="00140B42" w:rsidRDefault="004007D9" w:rsidP="004007D9">
            <w:pPr>
              <w:overflowPunct/>
              <w:autoSpaceDE/>
              <w:autoSpaceDN/>
              <w:adjustRightInd/>
              <w:jc w:val="both"/>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91 900,0 грн.</w:t>
            </w:r>
          </w:p>
        </w:tc>
      </w:tr>
      <w:tr w:rsidR="004007D9" w:rsidRPr="00140B42" w:rsidTr="00CA2BA1">
        <w:trPr>
          <w:trHeight w:val="255"/>
        </w:trPr>
        <w:tc>
          <w:tcPr>
            <w:tcW w:w="496" w:type="dxa"/>
            <w:tcBorders>
              <w:top w:val="nil"/>
              <w:left w:val="single" w:sz="4" w:space="0" w:color="auto"/>
              <w:bottom w:val="single" w:sz="4" w:space="0" w:color="auto"/>
              <w:right w:val="single" w:sz="4" w:space="0" w:color="auto"/>
            </w:tcBorders>
            <w:shd w:val="clear" w:color="000000" w:fill="FFFFFF"/>
            <w:noWrap/>
            <w:vAlign w:val="bottom"/>
            <w:hideMark/>
          </w:tcPr>
          <w:p w:rsidR="004007D9" w:rsidRPr="00140B42" w:rsidRDefault="004007D9" w:rsidP="004007D9">
            <w:pPr>
              <w:overflowPunct/>
              <w:autoSpaceDE/>
              <w:autoSpaceDN/>
              <w:adjustRightInd/>
              <w:jc w:val="center"/>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8.7</w:t>
            </w:r>
          </w:p>
        </w:tc>
        <w:tc>
          <w:tcPr>
            <w:tcW w:w="8681" w:type="dxa"/>
            <w:tcBorders>
              <w:top w:val="nil"/>
              <w:left w:val="nil"/>
              <w:bottom w:val="single" w:sz="4" w:space="0" w:color="auto"/>
              <w:right w:val="single" w:sz="4" w:space="0" w:color="auto"/>
            </w:tcBorders>
            <w:shd w:val="clear" w:color="000000" w:fill="FFFFFF"/>
            <w:noWrap/>
            <w:vAlign w:val="bottom"/>
            <w:hideMark/>
          </w:tcPr>
          <w:p w:rsidR="004007D9" w:rsidRPr="00140B42" w:rsidRDefault="004007D9" w:rsidP="004007D9">
            <w:pPr>
              <w:overflowPunct/>
              <w:autoSpaceDE/>
              <w:autoSpaceDN/>
              <w:adjustRightInd/>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Придбання дитячого майданчика по вул.Лєрмонтова 22</w:t>
            </w:r>
          </w:p>
        </w:tc>
        <w:tc>
          <w:tcPr>
            <w:tcW w:w="1991" w:type="dxa"/>
            <w:tcBorders>
              <w:top w:val="nil"/>
              <w:left w:val="nil"/>
              <w:bottom w:val="single" w:sz="4" w:space="0" w:color="auto"/>
              <w:right w:val="single" w:sz="4" w:space="0" w:color="auto"/>
            </w:tcBorders>
            <w:shd w:val="clear" w:color="000000" w:fill="FFFFFF"/>
            <w:noWrap/>
            <w:vAlign w:val="bottom"/>
            <w:hideMark/>
          </w:tcPr>
          <w:p w:rsidR="004007D9" w:rsidRPr="00140B42" w:rsidRDefault="004007D9" w:rsidP="004007D9">
            <w:pPr>
              <w:overflowPunct/>
              <w:autoSpaceDE/>
              <w:autoSpaceDN/>
              <w:adjustRightInd/>
              <w:jc w:val="both"/>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56 000,0 грн.</w:t>
            </w:r>
          </w:p>
        </w:tc>
      </w:tr>
      <w:tr w:rsidR="004007D9" w:rsidRPr="00140B42" w:rsidTr="00CA2BA1">
        <w:trPr>
          <w:trHeight w:val="255"/>
        </w:trPr>
        <w:tc>
          <w:tcPr>
            <w:tcW w:w="496" w:type="dxa"/>
            <w:tcBorders>
              <w:top w:val="nil"/>
              <w:left w:val="single" w:sz="4" w:space="0" w:color="auto"/>
              <w:bottom w:val="single" w:sz="4" w:space="0" w:color="auto"/>
              <w:right w:val="single" w:sz="4" w:space="0" w:color="auto"/>
            </w:tcBorders>
            <w:shd w:val="clear" w:color="000000" w:fill="FFFFFF"/>
            <w:noWrap/>
            <w:vAlign w:val="bottom"/>
            <w:hideMark/>
          </w:tcPr>
          <w:p w:rsidR="004007D9" w:rsidRPr="00140B42" w:rsidRDefault="004007D9" w:rsidP="004007D9">
            <w:pPr>
              <w:overflowPunct/>
              <w:autoSpaceDE/>
              <w:autoSpaceDN/>
              <w:adjustRightInd/>
              <w:jc w:val="center"/>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8.8</w:t>
            </w:r>
          </w:p>
        </w:tc>
        <w:tc>
          <w:tcPr>
            <w:tcW w:w="8681" w:type="dxa"/>
            <w:tcBorders>
              <w:top w:val="nil"/>
              <w:left w:val="nil"/>
              <w:bottom w:val="single" w:sz="4" w:space="0" w:color="auto"/>
              <w:right w:val="single" w:sz="4" w:space="0" w:color="auto"/>
            </w:tcBorders>
            <w:shd w:val="clear" w:color="000000" w:fill="FFFFFF"/>
            <w:noWrap/>
            <w:vAlign w:val="bottom"/>
            <w:hideMark/>
          </w:tcPr>
          <w:p w:rsidR="004007D9" w:rsidRPr="00140B42" w:rsidRDefault="004007D9" w:rsidP="004007D9">
            <w:pPr>
              <w:overflowPunct/>
              <w:autoSpaceDE/>
              <w:autoSpaceDN/>
              <w:adjustRightInd/>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 xml:space="preserve">Придбання огорожі для кладовища по вул.Тельмана </w:t>
            </w:r>
          </w:p>
        </w:tc>
        <w:tc>
          <w:tcPr>
            <w:tcW w:w="1991" w:type="dxa"/>
            <w:tcBorders>
              <w:top w:val="nil"/>
              <w:left w:val="nil"/>
              <w:bottom w:val="single" w:sz="4" w:space="0" w:color="auto"/>
              <w:right w:val="single" w:sz="4" w:space="0" w:color="auto"/>
            </w:tcBorders>
            <w:shd w:val="clear" w:color="000000" w:fill="FFFFFF"/>
            <w:noWrap/>
            <w:vAlign w:val="bottom"/>
            <w:hideMark/>
          </w:tcPr>
          <w:p w:rsidR="004007D9" w:rsidRPr="00140B42" w:rsidRDefault="004007D9" w:rsidP="004007D9">
            <w:pPr>
              <w:overflowPunct/>
              <w:autoSpaceDE/>
              <w:autoSpaceDN/>
              <w:adjustRightInd/>
              <w:jc w:val="both"/>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9 500,0 грн.</w:t>
            </w:r>
          </w:p>
        </w:tc>
      </w:tr>
      <w:tr w:rsidR="004007D9" w:rsidRPr="00140B42" w:rsidTr="00CA2BA1">
        <w:trPr>
          <w:trHeight w:val="255"/>
        </w:trPr>
        <w:tc>
          <w:tcPr>
            <w:tcW w:w="496" w:type="dxa"/>
            <w:tcBorders>
              <w:top w:val="nil"/>
              <w:left w:val="single" w:sz="4" w:space="0" w:color="auto"/>
              <w:bottom w:val="single" w:sz="4" w:space="0" w:color="auto"/>
              <w:right w:val="single" w:sz="4" w:space="0" w:color="auto"/>
            </w:tcBorders>
            <w:shd w:val="clear" w:color="000000" w:fill="FFFFFF"/>
            <w:noWrap/>
            <w:vAlign w:val="bottom"/>
            <w:hideMark/>
          </w:tcPr>
          <w:p w:rsidR="004007D9" w:rsidRPr="00140B42" w:rsidRDefault="004007D9" w:rsidP="004007D9">
            <w:pPr>
              <w:overflowPunct/>
              <w:autoSpaceDE/>
              <w:autoSpaceDN/>
              <w:adjustRightInd/>
              <w:jc w:val="center"/>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8.9</w:t>
            </w:r>
          </w:p>
        </w:tc>
        <w:tc>
          <w:tcPr>
            <w:tcW w:w="8681" w:type="dxa"/>
            <w:tcBorders>
              <w:top w:val="nil"/>
              <w:left w:val="nil"/>
              <w:bottom w:val="single" w:sz="4" w:space="0" w:color="auto"/>
              <w:right w:val="single" w:sz="4" w:space="0" w:color="auto"/>
            </w:tcBorders>
            <w:shd w:val="clear" w:color="000000" w:fill="FFFFFF"/>
            <w:noWrap/>
            <w:vAlign w:val="bottom"/>
            <w:hideMark/>
          </w:tcPr>
          <w:p w:rsidR="004007D9" w:rsidRPr="00140B42" w:rsidRDefault="004007D9" w:rsidP="004007D9">
            <w:pPr>
              <w:overflowPunct/>
              <w:autoSpaceDE/>
              <w:autoSpaceDN/>
              <w:adjustRightInd/>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Придбання меблів для центру надання адміністративних послуг</w:t>
            </w:r>
          </w:p>
        </w:tc>
        <w:tc>
          <w:tcPr>
            <w:tcW w:w="1991" w:type="dxa"/>
            <w:tcBorders>
              <w:top w:val="nil"/>
              <w:left w:val="nil"/>
              <w:bottom w:val="single" w:sz="4" w:space="0" w:color="auto"/>
              <w:right w:val="single" w:sz="4" w:space="0" w:color="auto"/>
            </w:tcBorders>
            <w:shd w:val="clear" w:color="000000" w:fill="FFFFFF"/>
            <w:noWrap/>
            <w:vAlign w:val="bottom"/>
            <w:hideMark/>
          </w:tcPr>
          <w:p w:rsidR="004007D9" w:rsidRPr="00140B42" w:rsidRDefault="004007D9" w:rsidP="004007D9">
            <w:pPr>
              <w:overflowPunct/>
              <w:autoSpaceDE/>
              <w:autoSpaceDN/>
              <w:adjustRightInd/>
              <w:jc w:val="both"/>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10 000,0 грн.</w:t>
            </w:r>
          </w:p>
        </w:tc>
      </w:tr>
      <w:tr w:rsidR="004007D9" w:rsidRPr="00140B42" w:rsidTr="00CA2BA1">
        <w:trPr>
          <w:trHeight w:val="255"/>
        </w:trPr>
        <w:tc>
          <w:tcPr>
            <w:tcW w:w="496" w:type="dxa"/>
            <w:tcBorders>
              <w:top w:val="nil"/>
              <w:left w:val="single" w:sz="4" w:space="0" w:color="auto"/>
              <w:bottom w:val="single" w:sz="4" w:space="0" w:color="auto"/>
              <w:right w:val="single" w:sz="4" w:space="0" w:color="auto"/>
            </w:tcBorders>
            <w:shd w:val="clear" w:color="000000" w:fill="FFFFFF"/>
            <w:noWrap/>
            <w:vAlign w:val="bottom"/>
            <w:hideMark/>
          </w:tcPr>
          <w:p w:rsidR="004007D9" w:rsidRPr="00140B42" w:rsidRDefault="004007D9" w:rsidP="004007D9">
            <w:pPr>
              <w:overflowPunct/>
              <w:autoSpaceDE/>
              <w:autoSpaceDN/>
              <w:adjustRightInd/>
              <w:jc w:val="center"/>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8.10</w:t>
            </w:r>
          </w:p>
        </w:tc>
        <w:tc>
          <w:tcPr>
            <w:tcW w:w="8681" w:type="dxa"/>
            <w:tcBorders>
              <w:top w:val="nil"/>
              <w:left w:val="nil"/>
              <w:bottom w:val="single" w:sz="4" w:space="0" w:color="auto"/>
              <w:right w:val="single" w:sz="4" w:space="0" w:color="auto"/>
            </w:tcBorders>
            <w:shd w:val="clear" w:color="000000" w:fill="FFFFFF"/>
            <w:noWrap/>
            <w:vAlign w:val="bottom"/>
            <w:hideMark/>
          </w:tcPr>
          <w:p w:rsidR="004007D9" w:rsidRPr="00140B42" w:rsidRDefault="004007D9" w:rsidP="004007D9">
            <w:pPr>
              <w:overflowPunct/>
              <w:autoSpaceDE/>
              <w:autoSpaceDN/>
              <w:adjustRightInd/>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Придбання комп"ютерів для центру надання адміністративних послуг</w:t>
            </w:r>
          </w:p>
        </w:tc>
        <w:tc>
          <w:tcPr>
            <w:tcW w:w="1991" w:type="dxa"/>
            <w:tcBorders>
              <w:top w:val="nil"/>
              <w:left w:val="nil"/>
              <w:bottom w:val="single" w:sz="4" w:space="0" w:color="auto"/>
              <w:right w:val="single" w:sz="4" w:space="0" w:color="auto"/>
            </w:tcBorders>
            <w:shd w:val="clear" w:color="000000" w:fill="FFFFFF"/>
            <w:noWrap/>
            <w:vAlign w:val="bottom"/>
            <w:hideMark/>
          </w:tcPr>
          <w:p w:rsidR="004007D9" w:rsidRPr="00140B42" w:rsidRDefault="004007D9" w:rsidP="004007D9">
            <w:pPr>
              <w:overflowPunct/>
              <w:autoSpaceDE/>
              <w:autoSpaceDN/>
              <w:adjustRightInd/>
              <w:jc w:val="both"/>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85 100,0 грн.</w:t>
            </w:r>
          </w:p>
        </w:tc>
      </w:tr>
      <w:tr w:rsidR="004007D9" w:rsidRPr="00140B42" w:rsidTr="00CA2BA1">
        <w:trPr>
          <w:trHeight w:val="255"/>
        </w:trPr>
        <w:tc>
          <w:tcPr>
            <w:tcW w:w="496" w:type="dxa"/>
            <w:tcBorders>
              <w:top w:val="nil"/>
              <w:left w:val="single" w:sz="4" w:space="0" w:color="auto"/>
              <w:bottom w:val="single" w:sz="4" w:space="0" w:color="auto"/>
              <w:right w:val="single" w:sz="4" w:space="0" w:color="auto"/>
            </w:tcBorders>
            <w:shd w:val="clear" w:color="000000" w:fill="FFFFFF"/>
            <w:noWrap/>
            <w:vAlign w:val="bottom"/>
            <w:hideMark/>
          </w:tcPr>
          <w:p w:rsidR="004007D9" w:rsidRPr="00140B42" w:rsidRDefault="004007D9" w:rsidP="004007D9">
            <w:pPr>
              <w:overflowPunct/>
              <w:autoSpaceDE/>
              <w:autoSpaceDN/>
              <w:adjustRightInd/>
              <w:jc w:val="center"/>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8.11</w:t>
            </w:r>
          </w:p>
        </w:tc>
        <w:tc>
          <w:tcPr>
            <w:tcW w:w="8681" w:type="dxa"/>
            <w:tcBorders>
              <w:top w:val="nil"/>
              <w:left w:val="nil"/>
              <w:bottom w:val="single" w:sz="4" w:space="0" w:color="auto"/>
              <w:right w:val="single" w:sz="4" w:space="0" w:color="auto"/>
            </w:tcBorders>
            <w:shd w:val="clear" w:color="000000" w:fill="FFFFFF"/>
            <w:noWrap/>
            <w:vAlign w:val="bottom"/>
            <w:hideMark/>
          </w:tcPr>
          <w:p w:rsidR="004007D9" w:rsidRPr="00140B42" w:rsidRDefault="004007D9" w:rsidP="004007D9">
            <w:pPr>
              <w:overflowPunct/>
              <w:autoSpaceDE/>
              <w:autoSpaceDN/>
              <w:adjustRightInd/>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 xml:space="preserve">Придбання оргтехніки </w:t>
            </w:r>
          </w:p>
        </w:tc>
        <w:tc>
          <w:tcPr>
            <w:tcW w:w="1991" w:type="dxa"/>
            <w:tcBorders>
              <w:top w:val="nil"/>
              <w:left w:val="nil"/>
              <w:bottom w:val="single" w:sz="4" w:space="0" w:color="auto"/>
              <w:right w:val="single" w:sz="4" w:space="0" w:color="auto"/>
            </w:tcBorders>
            <w:shd w:val="clear" w:color="000000" w:fill="FFFFFF"/>
            <w:noWrap/>
            <w:vAlign w:val="bottom"/>
            <w:hideMark/>
          </w:tcPr>
          <w:p w:rsidR="004007D9" w:rsidRPr="00140B42" w:rsidRDefault="004007D9" w:rsidP="004007D9">
            <w:pPr>
              <w:overflowPunct/>
              <w:autoSpaceDE/>
              <w:autoSpaceDN/>
              <w:adjustRightInd/>
              <w:jc w:val="both"/>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84 800,0 грн.</w:t>
            </w:r>
          </w:p>
        </w:tc>
      </w:tr>
      <w:tr w:rsidR="004007D9" w:rsidRPr="00140B42" w:rsidTr="00CA2BA1">
        <w:trPr>
          <w:trHeight w:val="630"/>
        </w:trPr>
        <w:tc>
          <w:tcPr>
            <w:tcW w:w="496" w:type="dxa"/>
            <w:tcBorders>
              <w:top w:val="nil"/>
              <w:left w:val="single" w:sz="4" w:space="0" w:color="auto"/>
              <w:bottom w:val="single" w:sz="4" w:space="0" w:color="auto"/>
              <w:right w:val="single" w:sz="4" w:space="0" w:color="auto"/>
            </w:tcBorders>
            <w:shd w:val="clear" w:color="000000" w:fill="FFFFFF"/>
            <w:noWrap/>
            <w:vAlign w:val="bottom"/>
            <w:hideMark/>
          </w:tcPr>
          <w:p w:rsidR="004007D9" w:rsidRPr="00140B42" w:rsidRDefault="004007D9" w:rsidP="004007D9">
            <w:pPr>
              <w:overflowPunct/>
              <w:autoSpaceDE/>
              <w:autoSpaceDN/>
              <w:adjustRightInd/>
              <w:jc w:val="center"/>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8.12</w:t>
            </w:r>
          </w:p>
        </w:tc>
        <w:tc>
          <w:tcPr>
            <w:tcW w:w="8681" w:type="dxa"/>
            <w:tcBorders>
              <w:top w:val="nil"/>
              <w:left w:val="nil"/>
              <w:bottom w:val="single" w:sz="4" w:space="0" w:color="auto"/>
              <w:right w:val="single" w:sz="4" w:space="0" w:color="auto"/>
            </w:tcBorders>
            <w:shd w:val="clear" w:color="000000" w:fill="FFFFFF"/>
            <w:vAlign w:val="bottom"/>
            <w:hideMark/>
          </w:tcPr>
          <w:p w:rsidR="004007D9" w:rsidRPr="00140B42" w:rsidRDefault="004007D9" w:rsidP="004007D9">
            <w:pPr>
              <w:overflowPunct/>
              <w:autoSpaceDE/>
              <w:autoSpaceDN/>
              <w:adjustRightInd/>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Придбання теплових лічильників для житлових будинків по Вул.Каштанова,26(2шт),Київська,146, Каштанова,15 , Миру14,м-н Петровський  №3 , №10, №11, №8  ,     -9 лічильників</w:t>
            </w:r>
          </w:p>
        </w:tc>
        <w:tc>
          <w:tcPr>
            <w:tcW w:w="1991" w:type="dxa"/>
            <w:tcBorders>
              <w:top w:val="nil"/>
              <w:left w:val="nil"/>
              <w:bottom w:val="single" w:sz="4" w:space="0" w:color="auto"/>
              <w:right w:val="single" w:sz="4" w:space="0" w:color="auto"/>
            </w:tcBorders>
            <w:shd w:val="clear" w:color="000000" w:fill="FFFFFF"/>
            <w:noWrap/>
            <w:vAlign w:val="bottom"/>
            <w:hideMark/>
          </w:tcPr>
          <w:p w:rsidR="004007D9" w:rsidRPr="00140B42" w:rsidRDefault="004007D9" w:rsidP="004007D9">
            <w:pPr>
              <w:overflowPunct/>
              <w:autoSpaceDE/>
              <w:autoSpaceDN/>
              <w:adjustRightInd/>
              <w:jc w:val="both"/>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119 900,0 грн.</w:t>
            </w:r>
          </w:p>
        </w:tc>
      </w:tr>
      <w:tr w:rsidR="004007D9" w:rsidRPr="00140B42" w:rsidTr="00CA2BA1">
        <w:trPr>
          <w:trHeight w:val="6375"/>
        </w:trPr>
        <w:tc>
          <w:tcPr>
            <w:tcW w:w="496" w:type="dxa"/>
            <w:tcBorders>
              <w:top w:val="nil"/>
              <w:left w:val="single" w:sz="4" w:space="0" w:color="auto"/>
              <w:bottom w:val="single" w:sz="4" w:space="0" w:color="auto"/>
              <w:right w:val="single" w:sz="4" w:space="0" w:color="auto"/>
            </w:tcBorders>
            <w:shd w:val="clear" w:color="000000" w:fill="FFFFFF"/>
            <w:noWrap/>
            <w:vAlign w:val="bottom"/>
            <w:hideMark/>
          </w:tcPr>
          <w:p w:rsidR="004007D9" w:rsidRPr="00140B42" w:rsidRDefault="004007D9" w:rsidP="004007D9">
            <w:pPr>
              <w:overflowPunct/>
              <w:autoSpaceDE/>
              <w:autoSpaceDN/>
              <w:adjustRightInd/>
              <w:jc w:val="center"/>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lastRenderedPageBreak/>
              <w:t>8.13</w:t>
            </w:r>
          </w:p>
        </w:tc>
        <w:tc>
          <w:tcPr>
            <w:tcW w:w="8681" w:type="dxa"/>
            <w:tcBorders>
              <w:top w:val="nil"/>
              <w:left w:val="nil"/>
              <w:bottom w:val="single" w:sz="4" w:space="0" w:color="auto"/>
              <w:right w:val="single" w:sz="4" w:space="0" w:color="auto"/>
            </w:tcBorders>
            <w:shd w:val="clear" w:color="000000" w:fill="FFFFFF"/>
            <w:vAlign w:val="bottom"/>
            <w:hideMark/>
          </w:tcPr>
          <w:p w:rsidR="004007D9" w:rsidRPr="00140B42" w:rsidRDefault="004007D9" w:rsidP="004007D9">
            <w:pPr>
              <w:overflowPunct/>
              <w:autoSpaceDE/>
              <w:autoSpaceDN/>
              <w:adjustRightInd/>
              <w:spacing w:after="240"/>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 xml:space="preserve">Придбання  теплових лічильників для житлових будинків </w:t>
            </w:r>
            <w:r w:rsidRPr="00140B42">
              <w:rPr>
                <w:rFonts w:ascii="Times New Roman" w:hAnsi="Times New Roman"/>
                <w:color w:val="000000"/>
                <w:sz w:val="16"/>
                <w:szCs w:val="16"/>
                <w:lang w:val="uk-UA" w:eastAsia="uk-UA"/>
              </w:rPr>
              <w:br/>
              <w:t>вул. Київська, 162 а,</w:t>
            </w:r>
            <w:r w:rsidRPr="00140B42">
              <w:rPr>
                <w:rFonts w:ascii="Times New Roman" w:hAnsi="Times New Roman"/>
                <w:color w:val="000000"/>
                <w:sz w:val="16"/>
                <w:szCs w:val="16"/>
                <w:lang w:val="uk-UA" w:eastAsia="uk-UA"/>
              </w:rPr>
              <w:br/>
              <w:t xml:space="preserve"> вул. Київська, 121,</w:t>
            </w:r>
            <w:r w:rsidRPr="00140B42">
              <w:rPr>
                <w:rFonts w:ascii="Times New Roman" w:hAnsi="Times New Roman"/>
                <w:color w:val="000000"/>
                <w:sz w:val="16"/>
                <w:szCs w:val="16"/>
                <w:lang w:val="uk-UA" w:eastAsia="uk-UA"/>
              </w:rPr>
              <w:br/>
              <w:t>вул. Каштанова, 7 а</w:t>
            </w:r>
            <w:r w:rsidRPr="00140B42">
              <w:rPr>
                <w:rFonts w:ascii="Times New Roman" w:hAnsi="Times New Roman"/>
                <w:color w:val="000000"/>
                <w:sz w:val="16"/>
                <w:szCs w:val="16"/>
                <w:lang w:val="uk-UA" w:eastAsia="uk-UA"/>
              </w:rPr>
              <w:br/>
              <w:t>вул. Каштанова, 7 б</w:t>
            </w:r>
            <w:r w:rsidRPr="00140B42">
              <w:rPr>
                <w:rFonts w:ascii="Times New Roman" w:hAnsi="Times New Roman"/>
                <w:color w:val="000000"/>
                <w:sz w:val="16"/>
                <w:szCs w:val="16"/>
                <w:lang w:val="uk-UA" w:eastAsia="uk-UA"/>
              </w:rPr>
              <w:br/>
              <w:t>вул. Каштанова, 7 в,</w:t>
            </w:r>
            <w:r w:rsidRPr="00140B42">
              <w:rPr>
                <w:rFonts w:ascii="Times New Roman" w:hAnsi="Times New Roman"/>
                <w:color w:val="000000"/>
                <w:sz w:val="16"/>
                <w:szCs w:val="16"/>
                <w:lang w:val="uk-UA" w:eastAsia="uk-UA"/>
              </w:rPr>
              <w:br/>
              <w:t>вул. Київська, 111,</w:t>
            </w:r>
            <w:r w:rsidRPr="00140B42">
              <w:rPr>
                <w:rFonts w:ascii="Times New Roman" w:hAnsi="Times New Roman"/>
                <w:color w:val="000000"/>
                <w:sz w:val="16"/>
                <w:szCs w:val="16"/>
                <w:lang w:val="uk-UA" w:eastAsia="uk-UA"/>
              </w:rPr>
              <w:br/>
              <w:t>вул. Каштанова, 9,</w:t>
            </w:r>
            <w:r w:rsidRPr="00140B42">
              <w:rPr>
                <w:rFonts w:ascii="Times New Roman" w:hAnsi="Times New Roman"/>
                <w:color w:val="000000"/>
                <w:sz w:val="16"/>
                <w:szCs w:val="16"/>
                <w:lang w:val="uk-UA" w:eastAsia="uk-UA"/>
              </w:rPr>
              <w:br/>
              <w:t>вул. Каштанова, 22,</w:t>
            </w:r>
            <w:r w:rsidRPr="00140B42">
              <w:rPr>
                <w:rFonts w:ascii="Times New Roman" w:hAnsi="Times New Roman"/>
                <w:color w:val="000000"/>
                <w:sz w:val="16"/>
                <w:szCs w:val="16"/>
                <w:lang w:val="uk-UA" w:eastAsia="uk-UA"/>
              </w:rPr>
              <w:br/>
              <w:t>вул. Каштанова, 28,</w:t>
            </w:r>
            <w:r w:rsidRPr="00140B42">
              <w:rPr>
                <w:rFonts w:ascii="Times New Roman" w:hAnsi="Times New Roman"/>
                <w:color w:val="000000"/>
                <w:sz w:val="16"/>
                <w:szCs w:val="16"/>
                <w:lang w:val="uk-UA" w:eastAsia="uk-UA"/>
              </w:rPr>
              <w:br/>
              <w:t>вул. Лермонтова, 2,</w:t>
            </w:r>
            <w:r w:rsidRPr="00140B42">
              <w:rPr>
                <w:rFonts w:ascii="Times New Roman" w:hAnsi="Times New Roman"/>
                <w:color w:val="000000"/>
                <w:sz w:val="16"/>
                <w:szCs w:val="16"/>
                <w:lang w:val="uk-UA" w:eastAsia="uk-UA"/>
              </w:rPr>
              <w:br/>
              <w:t>вул. Миру, 1, вул.Миру,7</w:t>
            </w:r>
            <w:r w:rsidRPr="00140B42">
              <w:rPr>
                <w:rFonts w:ascii="Times New Roman" w:hAnsi="Times New Roman"/>
                <w:color w:val="000000"/>
                <w:sz w:val="16"/>
                <w:szCs w:val="16"/>
                <w:lang w:val="uk-UA" w:eastAsia="uk-UA"/>
              </w:rPr>
              <w:br/>
              <w:t>вул. Миру, 9 /1,</w:t>
            </w:r>
            <w:r w:rsidRPr="00140B42">
              <w:rPr>
                <w:rFonts w:ascii="Times New Roman" w:hAnsi="Times New Roman"/>
                <w:color w:val="000000"/>
                <w:sz w:val="16"/>
                <w:szCs w:val="16"/>
                <w:lang w:val="uk-UA" w:eastAsia="uk-UA"/>
              </w:rPr>
              <w:br/>
              <w:t>вул. Миру, 11 (секція 1),</w:t>
            </w:r>
            <w:r w:rsidRPr="00140B42">
              <w:rPr>
                <w:rFonts w:ascii="Times New Roman" w:hAnsi="Times New Roman"/>
                <w:color w:val="000000"/>
                <w:sz w:val="16"/>
                <w:szCs w:val="16"/>
                <w:lang w:val="uk-UA" w:eastAsia="uk-UA"/>
              </w:rPr>
              <w:br/>
              <w:t>вул. Миру, 11 (секція 2),</w:t>
            </w:r>
            <w:r w:rsidRPr="00140B42">
              <w:rPr>
                <w:rFonts w:ascii="Times New Roman" w:hAnsi="Times New Roman"/>
                <w:color w:val="000000"/>
                <w:sz w:val="16"/>
                <w:szCs w:val="16"/>
                <w:lang w:val="uk-UA" w:eastAsia="uk-UA"/>
              </w:rPr>
              <w:br/>
              <w:t>Всього 15 шт</w:t>
            </w:r>
          </w:p>
        </w:tc>
        <w:tc>
          <w:tcPr>
            <w:tcW w:w="1991" w:type="dxa"/>
            <w:tcBorders>
              <w:top w:val="nil"/>
              <w:left w:val="nil"/>
              <w:bottom w:val="single" w:sz="4" w:space="0" w:color="auto"/>
              <w:right w:val="single" w:sz="4" w:space="0" w:color="auto"/>
            </w:tcBorders>
            <w:shd w:val="clear" w:color="000000" w:fill="FFFFFF"/>
            <w:noWrap/>
            <w:vAlign w:val="bottom"/>
            <w:hideMark/>
          </w:tcPr>
          <w:p w:rsidR="004007D9" w:rsidRPr="00140B42" w:rsidRDefault="004007D9" w:rsidP="004007D9">
            <w:pPr>
              <w:overflowPunct/>
              <w:autoSpaceDE/>
              <w:autoSpaceDN/>
              <w:adjustRightInd/>
              <w:jc w:val="both"/>
              <w:rPr>
                <w:rFonts w:ascii="Times New Roman" w:hAnsi="Times New Roman"/>
                <w:b/>
                <w:bCs/>
                <w:color w:val="000000"/>
                <w:sz w:val="16"/>
                <w:szCs w:val="16"/>
                <w:lang w:val="uk-UA" w:eastAsia="uk-UA"/>
              </w:rPr>
            </w:pPr>
            <w:r w:rsidRPr="00140B42">
              <w:rPr>
                <w:rFonts w:ascii="Times New Roman" w:hAnsi="Times New Roman"/>
                <w:b/>
                <w:bCs/>
                <w:color w:val="000000"/>
                <w:sz w:val="16"/>
                <w:szCs w:val="16"/>
                <w:lang w:val="uk-UA" w:eastAsia="uk-UA"/>
              </w:rPr>
              <w:t>199 700,0 грн.</w:t>
            </w:r>
          </w:p>
        </w:tc>
      </w:tr>
      <w:tr w:rsidR="004007D9" w:rsidRPr="00140B42" w:rsidTr="00CA2BA1">
        <w:trPr>
          <w:trHeight w:val="255"/>
        </w:trPr>
        <w:tc>
          <w:tcPr>
            <w:tcW w:w="496" w:type="dxa"/>
            <w:tcBorders>
              <w:top w:val="nil"/>
              <w:left w:val="single" w:sz="4" w:space="0" w:color="auto"/>
              <w:bottom w:val="single" w:sz="4" w:space="0" w:color="auto"/>
              <w:right w:val="single" w:sz="4" w:space="0" w:color="auto"/>
            </w:tcBorders>
            <w:shd w:val="clear" w:color="000000" w:fill="FFFFFF"/>
            <w:noWrap/>
            <w:vAlign w:val="bottom"/>
            <w:hideMark/>
          </w:tcPr>
          <w:p w:rsidR="004007D9" w:rsidRPr="00140B42" w:rsidRDefault="004007D9" w:rsidP="004007D9">
            <w:pPr>
              <w:overflowPunct/>
              <w:autoSpaceDE/>
              <w:autoSpaceDN/>
              <w:adjustRightInd/>
              <w:jc w:val="center"/>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8.14</w:t>
            </w:r>
          </w:p>
        </w:tc>
        <w:tc>
          <w:tcPr>
            <w:tcW w:w="8681" w:type="dxa"/>
            <w:tcBorders>
              <w:top w:val="nil"/>
              <w:left w:val="nil"/>
              <w:bottom w:val="single" w:sz="4" w:space="0" w:color="auto"/>
              <w:right w:val="single" w:sz="4" w:space="0" w:color="auto"/>
            </w:tcBorders>
            <w:shd w:val="clear" w:color="000000" w:fill="FFFFFF"/>
            <w:vAlign w:val="bottom"/>
            <w:hideMark/>
          </w:tcPr>
          <w:p w:rsidR="004007D9" w:rsidRPr="00140B42" w:rsidRDefault="004007D9" w:rsidP="004007D9">
            <w:pPr>
              <w:overflowPunct/>
              <w:autoSpaceDE/>
              <w:autoSpaceDN/>
              <w:adjustRightInd/>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Придбання мережного насосу для котельні м-ну «Петровський»</w:t>
            </w:r>
          </w:p>
        </w:tc>
        <w:tc>
          <w:tcPr>
            <w:tcW w:w="1991" w:type="dxa"/>
            <w:tcBorders>
              <w:top w:val="nil"/>
              <w:left w:val="nil"/>
              <w:bottom w:val="single" w:sz="4" w:space="0" w:color="auto"/>
              <w:right w:val="single" w:sz="4" w:space="0" w:color="auto"/>
            </w:tcBorders>
            <w:shd w:val="clear" w:color="000000" w:fill="FFFFFF"/>
            <w:noWrap/>
            <w:vAlign w:val="bottom"/>
            <w:hideMark/>
          </w:tcPr>
          <w:p w:rsidR="004007D9" w:rsidRPr="00140B42" w:rsidRDefault="004007D9" w:rsidP="004007D9">
            <w:pPr>
              <w:overflowPunct/>
              <w:autoSpaceDE/>
              <w:autoSpaceDN/>
              <w:adjustRightInd/>
              <w:jc w:val="both"/>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117 000,0 грн.</w:t>
            </w:r>
          </w:p>
        </w:tc>
      </w:tr>
      <w:tr w:rsidR="004007D9" w:rsidRPr="00140B42" w:rsidTr="00CA2BA1">
        <w:trPr>
          <w:trHeight w:val="495"/>
        </w:trPr>
        <w:tc>
          <w:tcPr>
            <w:tcW w:w="496" w:type="dxa"/>
            <w:tcBorders>
              <w:top w:val="nil"/>
              <w:left w:val="single" w:sz="4" w:space="0" w:color="auto"/>
              <w:bottom w:val="single" w:sz="4" w:space="0" w:color="auto"/>
              <w:right w:val="single" w:sz="4" w:space="0" w:color="auto"/>
            </w:tcBorders>
            <w:shd w:val="clear" w:color="000000" w:fill="FFFFFF"/>
            <w:noWrap/>
            <w:vAlign w:val="bottom"/>
            <w:hideMark/>
          </w:tcPr>
          <w:p w:rsidR="004007D9" w:rsidRPr="00140B42" w:rsidRDefault="004007D9" w:rsidP="004007D9">
            <w:pPr>
              <w:overflowPunct/>
              <w:autoSpaceDE/>
              <w:autoSpaceDN/>
              <w:adjustRightInd/>
              <w:jc w:val="center"/>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8.15</w:t>
            </w:r>
          </w:p>
        </w:tc>
        <w:tc>
          <w:tcPr>
            <w:tcW w:w="8681" w:type="dxa"/>
            <w:tcBorders>
              <w:top w:val="nil"/>
              <w:left w:val="nil"/>
              <w:bottom w:val="single" w:sz="4" w:space="0" w:color="auto"/>
              <w:right w:val="single" w:sz="4" w:space="0" w:color="auto"/>
            </w:tcBorders>
            <w:shd w:val="clear" w:color="000000" w:fill="FFFFFF"/>
            <w:vAlign w:val="bottom"/>
            <w:hideMark/>
          </w:tcPr>
          <w:p w:rsidR="004007D9" w:rsidRPr="00140B42" w:rsidRDefault="004007D9" w:rsidP="004007D9">
            <w:pPr>
              <w:overflowPunct/>
              <w:autoSpaceDE/>
              <w:autoSpaceDN/>
              <w:adjustRightInd/>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 xml:space="preserve">Придбання  теплового лічильника для </w:t>
            </w:r>
            <w:r w:rsidRPr="00140B42">
              <w:rPr>
                <w:rFonts w:ascii="Times New Roman" w:hAnsi="Times New Roman"/>
                <w:color w:val="000000"/>
                <w:sz w:val="16"/>
                <w:szCs w:val="16"/>
                <w:lang w:val="uk-UA" w:eastAsia="uk-UA"/>
              </w:rPr>
              <w:br/>
              <w:t>ДНЗ «Пролісок»</w:t>
            </w:r>
          </w:p>
        </w:tc>
        <w:tc>
          <w:tcPr>
            <w:tcW w:w="1991" w:type="dxa"/>
            <w:tcBorders>
              <w:top w:val="nil"/>
              <w:left w:val="nil"/>
              <w:bottom w:val="single" w:sz="4" w:space="0" w:color="auto"/>
              <w:right w:val="single" w:sz="4" w:space="0" w:color="auto"/>
            </w:tcBorders>
            <w:shd w:val="clear" w:color="000000" w:fill="FFFFFF"/>
            <w:noWrap/>
            <w:vAlign w:val="bottom"/>
            <w:hideMark/>
          </w:tcPr>
          <w:p w:rsidR="004007D9" w:rsidRPr="00140B42" w:rsidRDefault="004007D9" w:rsidP="004007D9">
            <w:pPr>
              <w:overflowPunct/>
              <w:autoSpaceDE/>
              <w:autoSpaceDN/>
              <w:adjustRightInd/>
              <w:jc w:val="both"/>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25 000,0 грн.</w:t>
            </w:r>
          </w:p>
        </w:tc>
      </w:tr>
      <w:tr w:rsidR="004007D9" w:rsidRPr="00140B42" w:rsidTr="00CA2BA1">
        <w:trPr>
          <w:trHeight w:val="435"/>
        </w:trPr>
        <w:tc>
          <w:tcPr>
            <w:tcW w:w="496" w:type="dxa"/>
            <w:tcBorders>
              <w:top w:val="nil"/>
              <w:left w:val="single" w:sz="4" w:space="0" w:color="auto"/>
              <w:bottom w:val="single" w:sz="4" w:space="0" w:color="auto"/>
              <w:right w:val="single" w:sz="4" w:space="0" w:color="auto"/>
            </w:tcBorders>
            <w:shd w:val="clear" w:color="000000" w:fill="FFFFFF"/>
            <w:noWrap/>
            <w:vAlign w:val="bottom"/>
            <w:hideMark/>
          </w:tcPr>
          <w:p w:rsidR="004007D9" w:rsidRPr="00140B42" w:rsidRDefault="004007D9" w:rsidP="004007D9">
            <w:pPr>
              <w:overflowPunct/>
              <w:autoSpaceDE/>
              <w:autoSpaceDN/>
              <w:adjustRightInd/>
              <w:jc w:val="center"/>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8.16</w:t>
            </w:r>
          </w:p>
        </w:tc>
        <w:tc>
          <w:tcPr>
            <w:tcW w:w="8681" w:type="dxa"/>
            <w:tcBorders>
              <w:top w:val="nil"/>
              <w:left w:val="nil"/>
              <w:bottom w:val="single" w:sz="4" w:space="0" w:color="auto"/>
              <w:right w:val="single" w:sz="4" w:space="0" w:color="auto"/>
            </w:tcBorders>
            <w:shd w:val="clear" w:color="000000" w:fill="FFFFFF"/>
            <w:vAlign w:val="bottom"/>
            <w:hideMark/>
          </w:tcPr>
          <w:p w:rsidR="004007D9" w:rsidRPr="00140B42" w:rsidRDefault="004007D9" w:rsidP="004007D9">
            <w:pPr>
              <w:overflowPunct/>
              <w:autoSpaceDE/>
              <w:autoSpaceDN/>
              <w:adjustRightInd/>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 xml:space="preserve">Придбання  теплового лічильника для </w:t>
            </w:r>
            <w:r w:rsidRPr="00140B42">
              <w:rPr>
                <w:rFonts w:ascii="Times New Roman" w:hAnsi="Times New Roman"/>
                <w:color w:val="000000"/>
                <w:sz w:val="16"/>
                <w:szCs w:val="16"/>
                <w:lang w:val="uk-UA" w:eastAsia="uk-UA"/>
              </w:rPr>
              <w:br/>
              <w:t>ДНЗ «Світлячок»</w:t>
            </w:r>
          </w:p>
        </w:tc>
        <w:tc>
          <w:tcPr>
            <w:tcW w:w="1991" w:type="dxa"/>
            <w:tcBorders>
              <w:top w:val="nil"/>
              <w:left w:val="nil"/>
              <w:bottom w:val="single" w:sz="4" w:space="0" w:color="auto"/>
              <w:right w:val="single" w:sz="4" w:space="0" w:color="auto"/>
            </w:tcBorders>
            <w:shd w:val="clear" w:color="000000" w:fill="FFFFFF"/>
            <w:noWrap/>
            <w:vAlign w:val="bottom"/>
            <w:hideMark/>
          </w:tcPr>
          <w:p w:rsidR="004007D9" w:rsidRPr="00140B42" w:rsidRDefault="004007D9" w:rsidP="004007D9">
            <w:pPr>
              <w:overflowPunct/>
              <w:autoSpaceDE/>
              <w:autoSpaceDN/>
              <w:adjustRightInd/>
              <w:jc w:val="both"/>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25 000,0 грн.</w:t>
            </w:r>
          </w:p>
        </w:tc>
      </w:tr>
      <w:tr w:rsidR="004007D9" w:rsidRPr="00140B42" w:rsidTr="00CA2BA1">
        <w:trPr>
          <w:trHeight w:val="615"/>
        </w:trPr>
        <w:tc>
          <w:tcPr>
            <w:tcW w:w="496" w:type="dxa"/>
            <w:tcBorders>
              <w:top w:val="nil"/>
              <w:left w:val="single" w:sz="4" w:space="0" w:color="auto"/>
              <w:bottom w:val="single" w:sz="4" w:space="0" w:color="auto"/>
              <w:right w:val="single" w:sz="4" w:space="0" w:color="auto"/>
            </w:tcBorders>
            <w:shd w:val="clear" w:color="000000" w:fill="FFFFFF"/>
            <w:noWrap/>
            <w:vAlign w:val="bottom"/>
            <w:hideMark/>
          </w:tcPr>
          <w:p w:rsidR="004007D9" w:rsidRPr="00140B42" w:rsidRDefault="004007D9" w:rsidP="004007D9">
            <w:pPr>
              <w:overflowPunct/>
              <w:autoSpaceDE/>
              <w:autoSpaceDN/>
              <w:adjustRightInd/>
              <w:jc w:val="center"/>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8.17</w:t>
            </w:r>
          </w:p>
        </w:tc>
        <w:tc>
          <w:tcPr>
            <w:tcW w:w="8681" w:type="dxa"/>
            <w:tcBorders>
              <w:top w:val="nil"/>
              <w:left w:val="nil"/>
              <w:bottom w:val="single" w:sz="4" w:space="0" w:color="auto"/>
              <w:right w:val="single" w:sz="4" w:space="0" w:color="auto"/>
            </w:tcBorders>
            <w:shd w:val="clear" w:color="000000" w:fill="FFFFFF"/>
            <w:vAlign w:val="bottom"/>
            <w:hideMark/>
          </w:tcPr>
          <w:p w:rsidR="004007D9" w:rsidRPr="00140B42" w:rsidRDefault="004007D9" w:rsidP="004007D9">
            <w:pPr>
              <w:overflowPunct/>
              <w:autoSpaceDE/>
              <w:autoSpaceDN/>
              <w:adjustRightInd/>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 xml:space="preserve">Придбання  теплового лічильника для </w:t>
            </w:r>
            <w:r w:rsidRPr="00140B42">
              <w:rPr>
                <w:rFonts w:ascii="Times New Roman" w:hAnsi="Times New Roman"/>
                <w:color w:val="000000"/>
                <w:sz w:val="16"/>
                <w:szCs w:val="16"/>
                <w:lang w:val="uk-UA" w:eastAsia="uk-UA"/>
              </w:rPr>
              <w:br/>
              <w:t>Міського будинку культури – м-н Петровський</w:t>
            </w:r>
          </w:p>
        </w:tc>
        <w:tc>
          <w:tcPr>
            <w:tcW w:w="1991" w:type="dxa"/>
            <w:tcBorders>
              <w:top w:val="nil"/>
              <w:left w:val="nil"/>
              <w:bottom w:val="single" w:sz="4" w:space="0" w:color="auto"/>
              <w:right w:val="single" w:sz="4" w:space="0" w:color="auto"/>
            </w:tcBorders>
            <w:shd w:val="clear" w:color="000000" w:fill="FFFFFF"/>
            <w:noWrap/>
            <w:vAlign w:val="bottom"/>
            <w:hideMark/>
          </w:tcPr>
          <w:p w:rsidR="004007D9" w:rsidRPr="00140B42" w:rsidRDefault="004007D9" w:rsidP="004007D9">
            <w:pPr>
              <w:overflowPunct/>
              <w:autoSpaceDE/>
              <w:autoSpaceDN/>
              <w:adjustRightInd/>
              <w:jc w:val="both"/>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25 000,0 грн.</w:t>
            </w:r>
          </w:p>
        </w:tc>
      </w:tr>
      <w:tr w:rsidR="004007D9" w:rsidRPr="00140B42" w:rsidTr="00CA2BA1">
        <w:trPr>
          <w:trHeight w:val="345"/>
        </w:trPr>
        <w:tc>
          <w:tcPr>
            <w:tcW w:w="496" w:type="dxa"/>
            <w:tcBorders>
              <w:top w:val="nil"/>
              <w:left w:val="single" w:sz="4" w:space="0" w:color="auto"/>
              <w:bottom w:val="single" w:sz="4" w:space="0" w:color="auto"/>
              <w:right w:val="single" w:sz="4" w:space="0" w:color="auto"/>
            </w:tcBorders>
            <w:shd w:val="clear" w:color="000000" w:fill="FFFFFF"/>
            <w:noWrap/>
            <w:vAlign w:val="bottom"/>
            <w:hideMark/>
          </w:tcPr>
          <w:p w:rsidR="004007D9" w:rsidRPr="00140B42" w:rsidRDefault="004007D9" w:rsidP="004007D9">
            <w:pPr>
              <w:overflowPunct/>
              <w:autoSpaceDE/>
              <w:autoSpaceDN/>
              <w:adjustRightInd/>
              <w:jc w:val="center"/>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8.18</w:t>
            </w:r>
          </w:p>
        </w:tc>
        <w:tc>
          <w:tcPr>
            <w:tcW w:w="8681" w:type="dxa"/>
            <w:tcBorders>
              <w:top w:val="nil"/>
              <w:left w:val="nil"/>
              <w:bottom w:val="single" w:sz="4" w:space="0" w:color="auto"/>
              <w:right w:val="single" w:sz="4" w:space="0" w:color="auto"/>
            </w:tcBorders>
            <w:shd w:val="clear" w:color="000000" w:fill="FFFFFF"/>
            <w:vAlign w:val="bottom"/>
            <w:hideMark/>
          </w:tcPr>
          <w:p w:rsidR="004007D9" w:rsidRPr="00140B42" w:rsidRDefault="004007D9" w:rsidP="004007D9">
            <w:pPr>
              <w:overflowPunct/>
              <w:autoSpaceDE/>
              <w:autoSpaceDN/>
              <w:adjustRightInd/>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Придбання обладнання для ДНЗ Веселка  та ДНЗ Зірочка</w:t>
            </w:r>
          </w:p>
        </w:tc>
        <w:tc>
          <w:tcPr>
            <w:tcW w:w="1991" w:type="dxa"/>
            <w:tcBorders>
              <w:top w:val="nil"/>
              <w:left w:val="nil"/>
              <w:bottom w:val="single" w:sz="4" w:space="0" w:color="auto"/>
              <w:right w:val="single" w:sz="4" w:space="0" w:color="auto"/>
            </w:tcBorders>
            <w:shd w:val="clear" w:color="000000" w:fill="FFFFFF"/>
            <w:noWrap/>
            <w:vAlign w:val="bottom"/>
            <w:hideMark/>
          </w:tcPr>
          <w:p w:rsidR="004007D9" w:rsidRPr="00140B42" w:rsidRDefault="004007D9" w:rsidP="004007D9">
            <w:pPr>
              <w:overflowPunct/>
              <w:autoSpaceDE/>
              <w:autoSpaceDN/>
              <w:adjustRightInd/>
              <w:jc w:val="both"/>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118 900,0 грн.</w:t>
            </w:r>
          </w:p>
        </w:tc>
      </w:tr>
      <w:tr w:rsidR="004007D9" w:rsidRPr="00140B42" w:rsidTr="00CA2BA1">
        <w:trPr>
          <w:trHeight w:val="360"/>
        </w:trPr>
        <w:tc>
          <w:tcPr>
            <w:tcW w:w="496" w:type="dxa"/>
            <w:tcBorders>
              <w:top w:val="nil"/>
              <w:left w:val="single" w:sz="4" w:space="0" w:color="auto"/>
              <w:bottom w:val="single" w:sz="4" w:space="0" w:color="auto"/>
              <w:right w:val="single" w:sz="4" w:space="0" w:color="auto"/>
            </w:tcBorders>
            <w:shd w:val="clear" w:color="000000" w:fill="FFFFFF"/>
            <w:noWrap/>
            <w:vAlign w:val="bottom"/>
            <w:hideMark/>
          </w:tcPr>
          <w:p w:rsidR="004007D9" w:rsidRPr="00140B42" w:rsidRDefault="004007D9" w:rsidP="004007D9">
            <w:pPr>
              <w:overflowPunct/>
              <w:autoSpaceDE/>
              <w:autoSpaceDN/>
              <w:adjustRightInd/>
              <w:jc w:val="center"/>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8.19</w:t>
            </w:r>
          </w:p>
        </w:tc>
        <w:tc>
          <w:tcPr>
            <w:tcW w:w="8681" w:type="dxa"/>
            <w:tcBorders>
              <w:top w:val="nil"/>
              <w:left w:val="nil"/>
              <w:bottom w:val="single" w:sz="4" w:space="0" w:color="auto"/>
              <w:right w:val="single" w:sz="4" w:space="0" w:color="auto"/>
            </w:tcBorders>
            <w:shd w:val="clear" w:color="000000" w:fill="FFFFFF"/>
            <w:vAlign w:val="bottom"/>
            <w:hideMark/>
          </w:tcPr>
          <w:p w:rsidR="004007D9" w:rsidRPr="00140B42" w:rsidRDefault="004007D9" w:rsidP="004007D9">
            <w:pPr>
              <w:overflowPunct/>
              <w:autoSpaceDE/>
              <w:autoSpaceDN/>
              <w:adjustRightInd/>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Дитячий майданчик вул..Київська146</w:t>
            </w:r>
          </w:p>
        </w:tc>
        <w:tc>
          <w:tcPr>
            <w:tcW w:w="1991" w:type="dxa"/>
            <w:tcBorders>
              <w:top w:val="nil"/>
              <w:left w:val="nil"/>
              <w:bottom w:val="single" w:sz="4" w:space="0" w:color="auto"/>
              <w:right w:val="single" w:sz="4" w:space="0" w:color="auto"/>
            </w:tcBorders>
            <w:shd w:val="clear" w:color="000000" w:fill="FFFFFF"/>
            <w:noWrap/>
            <w:vAlign w:val="bottom"/>
            <w:hideMark/>
          </w:tcPr>
          <w:p w:rsidR="004007D9" w:rsidRPr="00140B42" w:rsidRDefault="004007D9" w:rsidP="004007D9">
            <w:pPr>
              <w:overflowPunct/>
              <w:autoSpaceDE/>
              <w:autoSpaceDN/>
              <w:adjustRightInd/>
              <w:jc w:val="both"/>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56 000,0 грн.</w:t>
            </w:r>
          </w:p>
        </w:tc>
      </w:tr>
      <w:tr w:rsidR="004007D9" w:rsidRPr="00140B42" w:rsidTr="00CA2BA1">
        <w:trPr>
          <w:trHeight w:val="285"/>
        </w:trPr>
        <w:tc>
          <w:tcPr>
            <w:tcW w:w="496" w:type="dxa"/>
            <w:tcBorders>
              <w:top w:val="nil"/>
              <w:left w:val="single" w:sz="4" w:space="0" w:color="auto"/>
              <w:bottom w:val="single" w:sz="4" w:space="0" w:color="auto"/>
              <w:right w:val="single" w:sz="4" w:space="0" w:color="auto"/>
            </w:tcBorders>
            <w:shd w:val="clear" w:color="000000" w:fill="FFFFFF"/>
            <w:noWrap/>
            <w:vAlign w:val="bottom"/>
            <w:hideMark/>
          </w:tcPr>
          <w:p w:rsidR="004007D9" w:rsidRPr="00140B42" w:rsidRDefault="004007D9" w:rsidP="004007D9">
            <w:pPr>
              <w:overflowPunct/>
              <w:autoSpaceDE/>
              <w:autoSpaceDN/>
              <w:adjustRightInd/>
              <w:jc w:val="center"/>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8.20</w:t>
            </w:r>
          </w:p>
        </w:tc>
        <w:tc>
          <w:tcPr>
            <w:tcW w:w="8681" w:type="dxa"/>
            <w:tcBorders>
              <w:top w:val="nil"/>
              <w:left w:val="nil"/>
              <w:bottom w:val="single" w:sz="4" w:space="0" w:color="auto"/>
              <w:right w:val="single" w:sz="4" w:space="0" w:color="auto"/>
            </w:tcBorders>
            <w:shd w:val="clear" w:color="000000" w:fill="FFFFFF"/>
            <w:vAlign w:val="bottom"/>
            <w:hideMark/>
          </w:tcPr>
          <w:p w:rsidR="004007D9" w:rsidRPr="00140B42" w:rsidRDefault="004007D9" w:rsidP="004007D9">
            <w:pPr>
              <w:overflowPunct/>
              <w:autoSpaceDE/>
              <w:autoSpaceDN/>
              <w:adjustRightInd/>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Дитячий майданчик вул..Каштанова,11</w:t>
            </w:r>
          </w:p>
        </w:tc>
        <w:tc>
          <w:tcPr>
            <w:tcW w:w="1991" w:type="dxa"/>
            <w:tcBorders>
              <w:top w:val="nil"/>
              <w:left w:val="nil"/>
              <w:bottom w:val="single" w:sz="4" w:space="0" w:color="auto"/>
              <w:right w:val="single" w:sz="4" w:space="0" w:color="auto"/>
            </w:tcBorders>
            <w:shd w:val="clear" w:color="000000" w:fill="FFFFFF"/>
            <w:noWrap/>
            <w:vAlign w:val="bottom"/>
            <w:hideMark/>
          </w:tcPr>
          <w:p w:rsidR="004007D9" w:rsidRPr="00140B42" w:rsidRDefault="004007D9" w:rsidP="004007D9">
            <w:pPr>
              <w:overflowPunct/>
              <w:autoSpaceDE/>
              <w:autoSpaceDN/>
              <w:adjustRightInd/>
              <w:jc w:val="both"/>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56 000,0 грн.</w:t>
            </w:r>
          </w:p>
        </w:tc>
      </w:tr>
      <w:tr w:rsidR="004007D9" w:rsidRPr="00140B42" w:rsidTr="00CA2BA1">
        <w:trPr>
          <w:trHeight w:val="285"/>
        </w:trPr>
        <w:tc>
          <w:tcPr>
            <w:tcW w:w="496" w:type="dxa"/>
            <w:tcBorders>
              <w:top w:val="nil"/>
              <w:left w:val="single" w:sz="4" w:space="0" w:color="auto"/>
              <w:bottom w:val="single" w:sz="4" w:space="0" w:color="auto"/>
              <w:right w:val="single" w:sz="4" w:space="0" w:color="auto"/>
            </w:tcBorders>
            <w:shd w:val="clear" w:color="000000" w:fill="FFFFFF"/>
            <w:noWrap/>
            <w:vAlign w:val="bottom"/>
            <w:hideMark/>
          </w:tcPr>
          <w:p w:rsidR="004007D9" w:rsidRPr="00140B42" w:rsidRDefault="004007D9" w:rsidP="004007D9">
            <w:pPr>
              <w:overflowPunct/>
              <w:autoSpaceDE/>
              <w:autoSpaceDN/>
              <w:adjustRightInd/>
              <w:jc w:val="center"/>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8.21</w:t>
            </w:r>
          </w:p>
        </w:tc>
        <w:tc>
          <w:tcPr>
            <w:tcW w:w="8681" w:type="dxa"/>
            <w:tcBorders>
              <w:top w:val="nil"/>
              <w:left w:val="nil"/>
              <w:bottom w:val="single" w:sz="4" w:space="0" w:color="auto"/>
              <w:right w:val="single" w:sz="4" w:space="0" w:color="auto"/>
            </w:tcBorders>
            <w:shd w:val="clear" w:color="000000" w:fill="FFFFFF"/>
            <w:vAlign w:val="bottom"/>
            <w:hideMark/>
          </w:tcPr>
          <w:p w:rsidR="004007D9" w:rsidRPr="00140B42" w:rsidRDefault="004007D9" w:rsidP="004007D9">
            <w:pPr>
              <w:overflowPunct/>
              <w:autoSpaceDE/>
              <w:autoSpaceDN/>
              <w:adjustRightInd/>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Дитячий майданчик вул. Лугова</w:t>
            </w:r>
          </w:p>
        </w:tc>
        <w:tc>
          <w:tcPr>
            <w:tcW w:w="1991" w:type="dxa"/>
            <w:tcBorders>
              <w:top w:val="nil"/>
              <w:left w:val="nil"/>
              <w:bottom w:val="single" w:sz="4" w:space="0" w:color="auto"/>
              <w:right w:val="single" w:sz="4" w:space="0" w:color="auto"/>
            </w:tcBorders>
            <w:shd w:val="clear" w:color="000000" w:fill="FFFFFF"/>
            <w:noWrap/>
            <w:vAlign w:val="bottom"/>
            <w:hideMark/>
          </w:tcPr>
          <w:p w:rsidR="004007D9" w:rsidRPr="00140B42" w:rsidRDefault="004007D9" w:rsidP="004007D9">
            <w:pPr>
              <w:overflowPunct/>
              <w:autoSpaceDE/>
              <w:autoSpaceDN/>
              <w:adjustRightInd/>
              <w:jc w:val="both"/>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56 000,0 грн.</w:t>
            </w:r>
          </w:p>
        </w:tc>
      </w:tr>
      <w:tr w:rsidR="004007D9" w:rsidRPr="00140B42" w:rsidTr="00CA2BA1">
        <w:trPr>
          <w:trHeight w:val="285"/>
        </w:trPr>
        <w:tc>
          <w:tcPr>
            <w:tcW w:w="496" w:type="dxa"/>
            <w:tcBorders>
              <w:top w:val="nil"/>
              <w:left w:val="single" w:sz="4" w:space="0" w:color="auto"/>
              <w:bottom w:val="single" w:sz="4" w:space="0" w:color="auto"/>
              <w:right w:val="single" w:sz="4" w:space="0" w:color="auto"/>
            </w:tcBorders>
            <w:shd w:val="clear" w:color="000000" w:fill="FFFFFF"/>
            <w:noWrap/>
            <w:vAlign w:val="bottom"/>
            <w:hideMark/>
          </w:tcPr>
          <w:p w:rsidR="004007D9" w:rsidRPr="00140B42" w:rsidRDefault="004007D9" w:rsidP="004007D9">
            <w:pPr>
              <w:overflowPunct/>
              <w:autoSpaceDE/>
              <w:autoSpaceDN/>
              <w:adjustRightInd/>
              <w:jc w:val="center"/>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8.22</w:t>
            </w:r>
          </w:p>
        </w:tc>
        <w:tc>
          <w:tcPr>
            <w:tcW w:w="8681" w:type="dxa"/>
            <w:tcBorders>
              <w:top w:val="nil"/>
              <w:left w:val="nil"/>
              <w:bottom w:val="single" w:sz="4" w:space="0" w:color="auto"/>
              <w:right w:val="single" w:sz="4" w:space="0" w:color="auto"/>
            </w:tcBorders>
            <w:shd w:val="clear" w:color="000000" w:fill="FFFFFF"/>
            <w:vAlign w:val="bottom"/>
            <w:hideMark/>
          </w:tcPr>
          <w:p w:rsidR="004007D9" w:rsidRPr="00140B42" w:rsidRDefault="004007D9" w:rsidP="004007D9">
            <w:pPr>
              <w:overflowPunct/>
              <w:autoSpaceDE/>
              <w:autoSpaceDN/>
              <w:adjustRightInd/>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Дитячий майданчик вул. Київська,110</w:t>
            </w:r>
          </w:p>
        </w:tc>
        <w:tc>
          <w:tcPr>
            <w:tcW w:w="1991" w:type="dxa"/>
            <w:tcBorders>
              <w:top w:val="nil"/>
              <w:left w:val="nil"/>
              <w:bottom w:val="single" w:sz="4" w:space="0" w:color="auto"/>
              <w:right w:val="single" w:sz="4" w:space="0" w:color="auto"/>
            </w:tcBorders>
            <w:shd w:val="clear" w:color="000000" w:fill="FFFFFF"/>
            <w:noWrap/>
            <w:vAlign w:val="bottom"/>
            <w:hideMark/>
          </w:tcPr>
          <w:p w:rsidR="004007D9" w:rsidRPr="00140B42" w:rsidRDefault="004007D9" w:rsidP="004007D9">
            <w:pPr>
              <w:overflowPunct/>
              <w:autoSpaceDE/>
              <w:autoSpaceDN/>
              <w:adjustRightInd/>
              <w:jc w:val="both"/>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56 000,0 грн.</w:t>
            </w:r>
          </w:p>
        </w:tc>
      </w:tr>
      <w:tr w:rsidR="004007D9" w:rsidRPr="00140B42" w:rsidTr="00CA2BA1">
        <w:trPr>
          <w:trHeight w:val="285"/>
        </w:trPr>
        <w:tc>
          <w:tcPr>
            <w:tcW w:w="496" w:type="dxa"/>
            <w:tcBorders>
              <w:top w:val="nil"/>
              <w:left w:val="single" w:sz="4" w:space="0" w:color="auto"/>
              <w:bottom w:val="single" w:sz="4" w:space="0" w:color="auto"/>
              <w:right w:val="single" w:sz="4" w:space="0" w:color="auto"/>
            </w:tcBorders>
            <w:shd w:val="clear" w:color="000000" w:fill="FFFFFF"/>
            <w:noWrap/>
            <w:vAlign w:val="bottom"/>
            <w:hideMark/>
          </w:tcPr>
          <w:p w:rsidR="004007D9" w:rsidRPr="00140B42" w:rsidRDefault="004007D9" w:rsidP="004007D9">
            <w:pPr>
              <w:overflowPunct/>
              <w:autoSpaceDE/>
              <w:autoSpaceDN/>
              <w:adjustRightInd/>
              <w:jc w:val="center"/>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8.23</w:t>
            </w:r>
          </w:p>
        </w:tc>
        <w:tc>
          <w:tcPr>
            <w:tcW w:w="8681" w:type="dxa"/>
            <w:tcBorders>
              <w:top w:val="nil"/>
              <w:left w:val="nil"/>
              <w:bottom w:val="single" w:sz="4" w:space="0" w:color="auto"/>
              <w:right w:val="single" w:sz="4" w:space="0" w:color="auto"/>
            </w:tcBorders>
            <w:shd w:val="clear" w:color="000000" w:fill="FFFFFF"/>
            <w:vAlign w:val="bottom"/>
            <w:hideMark/>
          </w:tcPr>
          <w:p w:rsidR="004007D9" w:rsidRPr="00140B42" w:rsidRDefault="004007D9" w:rsidP="004007D9">
            <w:pPr>
              <w:overflowPunct/>
              <w:autoSpaceDE/>
              <w:autoSpaceDN/>
              <w:adjustRightInd/>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Розважально - спортивний  майданчик с.Таценки</w:t>
            </w:r>
          </w:p>
        </w:tc>
        <w:tc>
          <w:tcPr>
            <w:tcW w:w="1991" w:type="dxa"/>
            <w:tcBorders>
              <w:top w:val="nil"/>
              <w:left w:val="nil"/>
              <w:bottom w:val="single" w:sz="4" w:space="0" w:color="auto"/>
              <w:right w:val="single" w:sz="4" w:space="0" w:color="auto"/>
            </w:tcBorders>
            <w:shd w:val="clear" w:color="000000" w:fill="FFFFFF"/>
            <w:noWrap/>
            <w:vAlign w:val="bottom"/>
            <w:hideMark/>
          </w:tcPr>
          <w:p w:rsidR="004007D9" w:rsidRPr="00140B42" w:rsidRDefault="004007D9" w:rsidP="004007D9">
            <w:pPr>
              <w:overflowPunct/>
              <w:autoSpaceDE/>
              <w:autoSpaceDN/>
              <w:adjustRightInd/>
              <w:jc w:val="both"/>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119 000,0 грн.</w:t>
            </w:r>
          </w:p>
        </w:tc>
      </w:tr>
      <w:tr w:rsidR="004007D9" w:rsidRPr="00140B42" w:rsidTr="00CA2BA1">
        <w:trPr>
          <w:trHeight w:val="285"/>
        </w:trPr>
        <w:tc>
          <w:tcPr>
            <w:tcW w:w="496" w:type="dxa"/>
            <w:tcBorders>
              <w:top w:val="nil"/>
              <w:left w:val="single" w:sz="4" w:space="0" w:color="auto"/>
              <w:bottom w:val="single" w:sz="4" w:space="0" w:color="auto"/>
              <w:right w:val="single" w:sz="4" w:space="0" w:color="auto"/>
            </w:tcBorders>
            <w:shd w:val="clear" w:color="000000" w:fill="FFFFFF"/>
            <w:noWrap/>
            <w:vAlign w:val="bottom"/>
            <w:hideMark/>
          </w:tcPr>
          <w:p w:rsidR="004007D9" w:rsidRPr="00140B42" w:rsidRDefault="004007D9" w:rsidP="004007D9">
            <w:pPr>
              <w:overflowPunct/>
              <w:autoSpaceDE/>
              <w:autoSpaceDN/>
              <w:adjustRightInd/>
              <w:jc w:val="center"/>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8.24</w:t>
            </w:r>
          </w:p>
        </w:tc>
        <w:tc>
          <w:tcPr>
            <w:tcW w:w="8681" w:type="dxa"/>
            <w:tcBorders>
              <w:top w:val="nil"/>
              <w:left w:val="nil"/>
              <w:bottom w:val="single" w:sz="4" w:space="0" w:color="auto"/>
              <w:right w:val="single" w:sz="4" w:space="0" w:color="auto"/>
            </w:tcBorders>
            <w:shd w:val="clear" w:color="000000" w:fill="FFFFFF"/>
            <w:vAlign w:val="bottom"/>
            <w:hideMark/>
          </w:tcPr>
          <w:p w:rsidR="004007D9" w:rsidRPr="00140B42" w:rsidRDefault="004007D9" w:rsidP="004007D9">
            <w:pPr>
              <w:overflowPunct/>
              <w:autoSpaceDE/>
              <w:autoSpaceDN/>
              <w:adjustRightInd/>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 xml:space="preserve">Придбання оргтехніки </w:t>
            </w:r>
          </w:p>
        </w:tc>
        <w:tc>
          <w:tcPr>
            <w:tcW w:w="1991" w:type="dxa"/>
            <w:tcBorders>
              <w:top w:val="nil"/>
              <w:left w:val="nil"/>
              <w:bottom w:val="single" w:sz="4" w:space="0" w:color="auto"/>
              <w:right w:val="single" w:sz="4" w:space="0" w:color="auto"/>
            </w:tcBorders>
            <w:shd w:val="clear" w:color="000000" w:fill="FFFFFF"/>
            <w:noWrap/>
            <w:vAlign w:val="bottom"/>
            <w:hideMark/>
          </w:tcPr>
          <w:p w:rsidR="004007D9" w:rsidRPr="00140B42" w:rsidRDefault="004007D9" w:rsidP="004007D9">
            <w:pPr>
              <w:overflowPunct/>
              <w:autoSpaceDE/>
              <w:autoSpaceDN/>
              <w:adjustRightInd/>
              <w:jc w:val="both"/>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60 000,0 грн.</w:t>
            </w:r>
          </w:p>
        </w:tc>
      </w:tr>
      <w:tr w:rsidR="004007D9" w:rsidRPr="00140B42" w:rsidTr="00CA2BA1">
        <w:trPr>
          <w:trHeight w:val="285"/>
        </w:trPr>
        <w:tc>
          <w:tcPr>
            <w:tcW w:w="496" w:type="dxa"/>
            <w:tcBorders>
              <w:top w:val="nil"/>
              <w:left w:val="single" w:sz="4" w:space="0" w:color="auto"/>
              <w:bottom w:val="single" w:sz="4" w:space="0" w:color="auto"/>
              <w:right w:val="single" w:sz="4" w:space="0" w:color="auto"/>
            </w:tcBorders>
            <w:shd w:val="clear" w:color="000000" w:fill="FFFFFF"/>
            <w:noWrap/>
            <w:vAlign w:val="bottom"/>
            <w:hideMark/>
          </w:tcPr>
          <w:p w:rsidR="004007D9" w:rsidRPr="00140B42" w:rsidRDefault="004007D9" w:rsidP="004007D9">
            <w:pPr>
              <w:overflowPunct/>
              <w:autoSpaceDE/>
              <w:autoSpaceDN/>
              <w:adjustRightInd/>
              <w:jc w:val="center"/>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8.25</w:t>
            </w:r>
          </w:p>
        </w:tc>
        <w:tc>
          <w:tcPr>
            <w:tcW w:w="8681" w:type="dxa"/>
            <w:tcBorders>
              <w:top w:val="nil"/>
              <w:left w:val="nil"/>
              <w:bottom w:val="single" w:sz="4" w:space="0" w:color="auto"/>
              <w:right w:val="single" w:sz="4" w:space="0" w:color="auto"/>
            </w:tcBorders>
            <w:shd w:val="clear" w:color="000000" w:fill="FFFFFF"/>
            <w:vAlign w:val="bottom"/>
            <w:hideMark/>
          </w:tcPr>
          <w:p w:rsidR="004007D9" w:rsidRPr="00140B42" w:rsidRDefault="004007D9" w:rsidP="004007D9">
            <w:pPr>
              <w:overflowPunct/>
              <w:autoSpaceDE/>
              <w:autoSpaceDN/>
              <w:adjustRightInd/>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Дитячий майданчик вул.Каштанова,30</w:t>
            </w:r>
          </w:p>
        </w:tc>
        <w:tc>
          <w:tcPr>
            <w:tcW w:w="1991" w:type="dxa"/>
            <w:tcBorders>
              <w:top w:val="nil"/>
              <w:left w:val="nil"/>
              <w:bottom w:val="single" w:sz="4" w:space="0" w:color="auto"/>
              <w:right w:val="single" w:sz="4" w:space="0" w:color="auto"/>
            </w:tcBorders>
            <w:shd w:val="clear" w:color="000000" w:fill="FFFFFF"/>
            <w:noWrap/>
            <w:vAlign w:val="bottom"/>
            <w:hideMark/>
          </w:tcPr>
          <w:p w:rsidR="004007D9" w:rsidRPr="00140B42" w:rsidRDefault="004007D9" w:rsidP="004007D9">
            <w:pPr>
              <w:overflowPunct/>
              <w:autoSpaceDE/>
              <w:autoSpaceDN/>
              <w:adjustRightInd/>
              <w:jc w:val="both"/>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56 000,0 грн.</w:t>
            </w:r>
          </w:p>
        </w:tc>
      </w:tr>
      <w:tr w:rsidR="004007D9" w:rsidRPr="00140B42" w:rsidTr="00CA2BA1">
        <w:trPr>
          <w:trHeight w:val="285"/>
        </w:trPr>
        <w:tc>
          <w:tcPr>
            <w:tcW w:w="496" w:type="dxa"/>
            <w:tcBorders>
              <w:top w:val="nil"/>
              <w:left w:val="single" w:sz="4" w:space="0" w:color="auto"/>
              <w:bottom w:val="single" w:sz="4" w:space="0" w:color="auto"/>
              <w:right w:val="single" w:sz="4" w:space="0" w:color="auto"/>
            </w:tcBorders>
            <w:shd w:val="clear" w:color="000000" w:fill="FFFFFF"/>
            <w:noWrap/>
            <w:vAlign w:val="bottom"/>
            <w:hideMark/>
          </w:tcPr>
          <w:p w:rsidR="004007D9" w:rsidRPr="00140B42" w:rsidRDefault="004007D9" w:rsidP="004007D9">
            <w:pPr>
              <w:overflowPunct/>
              <w:autoSpaceDE/>
              <w:autoSpaceDN/>
              <w:adjustRightInd/>
              <w:jc w:val="center"/>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8.26</w:t>
            </w:r>
          </w:p>
        </w:tc>
        <w:tc>
          <w:tcPr>
            <w:tcW w:w="8681" w:type="dxa"/>
            <w:tcBorders>
              <w:top w:val="nil"/>
              <w:left w:val="nil"/>
              <w:bottom w:val="single" w:sz="4" w:space="0" w:color="auto"/>
              <w:right w:val="single" w:sz="4" w:space="0" w:color="auto"/>
            </w:tcBorders>
            <w:shd w:val="clear" w:color="000000" w:fill="FFFFFF"/>
            <w:vAlign w:val="bottom"/>
            <w:hideMark/>
          </w:tcPr>
          <w:p w:rsidR="004007D9" w:rsidRPr="00140B42" w:rsidRDefault="004007D9" w:rsidP="004007D9">
            <w:pPr>
              <w:overflowPunct/>
              <w:autoSpaceDE/>
              <w:autoSpaceDN/>
              <w:adjustRightInd/>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Дитячий майданчик вул.Миру,10</w:t>
            </w:r>
          </w:p>
        </w:tc>
        <w:tc>
          <w:tcPr>
            <w:tcW w:w="1991" w:type="dxa"/>
            <w:tcBorders>
              <w:top w:val="nil"/>
              <w:left w:val="nil"/>
              <w:bottom w:val="single" w:sz="4" w:space="0" w:color="auto"/>
              <w:right w:val="single" w:sz="4" w:space="0" w:color="auto"/>
            </w:tcBorders>
            <w:shd w:val="clear" w:color="000000" w:fill="FFFFFF"/>
            <w:noWrap/>
            <w:vAlign w:val="bottom"/>
            <w:hideMark/>
          </w:tcPr>
          <w:p w:rsidR="004007D9" w:rsidRPr="00140B42" w:rsidRDefault="004007D9" w:rsidP="004007D9">
            <w:pPr>
              <w:overflowPunct/>
              <w:autoSpaceDE/>
              <w:autoSpaceDN/>
              <w:adjustRightInd/>
              <w:jc w:val="both"/>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56 000,0 грн.</w:t>
            </w:r>
          </w:p>
        </w:tc>
      </w:tr>
      <w:tr w:rsidR="004007D9" w:rsidRPr="00140B42" w:rsidTr="00CA2BA1">
        <w:trPr>
          <w:trHeight w:val="285"/>
        </w:trPr>
        <w:tc>
          <w:tcPr>
            <w:tcW w:w="496" w:type="dxa"/>
            <w:tcBorders>
              <w:top w:val="nil"/>
              <w:left w:val="single" w:sz="4" w:space="0" w:color="auto"/>
              <w:bottom w:val="single" w:sz="4" w:space="0" w:color="auto"/>
              <w:right w:val="single" w:sz="4" w:space="0" w:color="auto"/>
            </w:tcBorders>
            <w:shd w:val="clear" w:color="000000" w:fill="FFFFFF"/>
            <w:noWrap/>
            <w:vAlign w:val="bottom"/>
            <w:hideMark/>
          </w:tcPr>
          <w:p w:rsidR="004007D9" w:rsidRPr="00140B42" w:rsidRDefault="004007D9" w:rsidP="004007D9">
            <w:pPr>
              <w:overflowPunct/>
              <w:autoSpaceDE/>
              <w:autoSpaceDN/>
              <w:adjustRightInd/>
              <w:jc w:val="center"/>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8.27</w:t>
            </w:r>
          </w:p>
        </w:tc>
        <w:tc>
          <w:tcPr>
            <w:tcW w:w="8681" w:type="dxa"/>
            <w:tcBorders>
              <w:top w:val="nil"/>
              <w:left w:val="nil"/>
              <w:bottom w:val="single" w:sz="4" w:space="0" w:color="auto"/>
              <w:right w:val="single" w:sz="4" w:space="0" w:color="auto"/>
            </w:tcBorders>
            <w:shd w:val="clear" w:color="000000" w:fill="FFFFFF"/>
            <w:vAlign w:val="bottom"/>
            <w:hideMark/>
          </w:tcPr>
          <w:p w:rsidR="004007D9" w:rsidRPr="00140B42" w:rsidRDefault="004007D9" w:rsidP="004007D9">
            <w:pPr>
              <w:overflowPunct/>
              <w:autoSpaceDE/>
              <w:autoSpaceDN/>
              <w:adjustRightInd/>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Дитячий майданчик вул.Польок</w:t>
            </w:r>
          </w:p>
        </w:tc>
        <w:tc>
          <w:tcPr>
            <w:tcW w:w="1991" w:type="dxa"/>
            <w:tcBorders>
              <w:top w:val="nil"/>
              <w:left w:val="nil"/>
              <w:bottom w:val="single" w:sz="4" w:space="0" w:color="auto"/>
              <w:right w:val="single" w:sz="4" w:space="0" w:color="auto"/>
            </w:tcBorders>
            <w:shd w:val="clear" w:color="000000" w:fill="FFFFFF"/>
            <w:noWrap/>
            <w:vAlign w:val="bottom"/>
            <w:hideMark/>
          </w:tcPr>
          <w:p w:rsidR="004007D9" w:rsidRPr="00140B42" w:rsidRDefault="004007D9" w:rsidP="004007D9">
            <w:pPr>
              <w:overflowPunct/>
              <w:autoSpaceDE/>
              <w:autoSpaceDN/>
              <w:adjustRightInd/>
              <w:jc w:val="both"/>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56 000,0 грн.</w:t>
            </w:r>
          </w:p>
        </w:tc>
      </w:tr>
      <w:tr w:rsidR="004007D9" w:rsidRPr="00140B42" w:rsidTr="00CA2BA1">
        <w:trPr>
          <w:trHeight w:val="255"/>
        </w:trPr>
        <w:tc>
          <w:tcPr>
            <w:tcW w:w="496" w:type="dxa"/>
            <w:tcBorders>
              <w:top w:val="nil"/>
              <w:left w:val="single" w:sz="4" w:space="0" w:color="auto"/>
              <w:bottom w:val="single" w:sz="4" w:space="0" w:color="auto"/>
              <w:right w:val="single" w:sz="4" w:space="0" w:color="auto"/>
            </w:tcBorders>
            <w:shd w:val="clear" w:color="000000" w:fill="FFFFFF"/>
            <w:noWrap/>
            <w:vAlign w:val="bottom"/>
            <w:hideMark/>
          </w:tcPr>
          <w:p w:rsidR="004007D9" w:rsidRPr="00140B42" w:rsidRDefault="004007D9" w:rsidP="004007D9">
            <w:pPr>
              <w:overflowPunct/>
              <w:autoSpaceDE/>
              <w:autoSpaceDN/>
              <w:adjustRightInd/>
              <w:jc w:val="center"/>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 </w:t>
            </w:r>
          </w:p>
        </w:tc>
        <w:tc>
          <w:tcPr>
            <w:tcW w:w="8681" w:type="dxa"/>
            <w:tcBorders>
              <w:top w:val="nil"/>
              <w:left w:val="nil"/>
              <w:bottom w:val="single" w:sz="4" w:space="0" w:color="auto"/>
              <w:right w:val="single" w:sz="4" w:space="0" w:color="auto"/>
            </w:tcBorders>
            <w:shd w:val="clear" w:color="000000" w:fill="FFFFFF"/>
            <w:noWrap/>
            <w:vAlign w:val="bottom"/>
            <w:hideMark/>
          </w:tcPr>
          <w:p w:rsidR="004007D9" w:rsidRPr="00140B42" w:rsidRDefault="004007D9" w:rsidP="004007D9">
            <w:pPr>
              <w:overflowPunct/>
              <w:autoSpaceDE/>
              <w:autoSpaceDN/>
              <w:adjustRightInd/>
              <w:jc w:val="center"/>
              <w:rPr>
                <w:rFonts w:ascii="Times New Roman" w:hAnsi="Times New Roman"/>
                <w:b/>
                <w:bCs/>
                <w:color w:val="000000"/>
                <w:sz w:val="16"/>
                <w:szCs w:val="16"/>
                <w:lang w:val="uk-UA" w:eastAsia="uk-UA"/>
              </w:rPr>
            </w:pPr>
            <w:r w:rsidRPr="00140B42">
              <w:rPr>
                <w:rFonts w:ascii="Times New Roman" w:hAnsi="Times New Roman"/>
                <w:b/>
                <w:bCs/>
                <w:color w:val="000000"/>
                <w:sz w:val="16"/>
                <w:szCs w:val="16"/>
                <w:lang w:val="uk-UA" w:eastAsia="uk-UA"/>
              </w:rPr>
              <w:t>Всього по розділу 8:</w:t>
            </w:r>
          </w:p>
        </w:tc>
        <w:tc>
          <w:tcPr>
            <w:tcW w:w="1991" w:type="dxa"/>
            <w:tcBorders>
              <w:top w:val="nil"/>
              <w:left w:val="nil"/>
              <w:bottom w:val="single" w:sz="4" w:space="0" w:color="auto"/>
              <w:right w:val="single" w:sz="4" w:space="0" w:color="auto"/>
            </w:tcBorders>
            <w:shd w:val="clear" w:color="000000" w:fill="FFFFFF"/>
            <w:noWrap/>
            <w:vAlign w:val="bottom"/>
            <w:hideMark/>
          </w:tcPr>
          <w:p w:rsidR="004007D9" w:rsidRPr="00140B42" w:rsidRDefault="004007D9" w:rsidP="004007D9">
            <w:pPr>
              <w:overflowPunct/>
              <w:autoSpaceDE/>
              <w:autoSpaceDN/>
              <w:adjustRightInd/>
              <w:jc w:val="center"/>
              <w:rPr>
                <w:rFonts w:ascii="Times New Roman" w:hAnsi="Times New Roman"/>
                <w:b/>
                <w:bCs/>
                <w:color w:val="000000"/>
                <w:sz w:val="16"/>
                <w:szCs w:val="16"/>
                <w:lang w:val="uk-UA" w:eastAsia="uk-UA"/>
              </w:rPr>
            </w:pPr>
            <w:r w:rsidRPr="00140B42">
              <w:rPr>
                <w:rFonts w:ascii="Times New Roman" w:hAnsi="Times New Roman"/>
                <w:b/>
                <w:bCs/>
                <w:color w:val="000000"/>
                <w:sz w:val="16"/>
                <w:szCs w:val="16"/>
                <w:lang w:val="uk-UA" w:eastAsia="uk-UA"/>
              </w:rPr>
              <w:t>3 317 200,0 грн.</w:t>
            </w:r>
          </w:p>
        </w:tc>
      </w:tr>
      <w:tr w:rsidR="004007D9" w:rsidRPr="00140B42" w:rsidTr="00CA2BA1">
        <w:trPr>
          <w:trHeight w:val="255"/>
        </w:trPr>
        <w:tc>
          <w:tcPr>
            <w:tcW w:w="11168" w:type="dxa"/>
            <w:gridSpan w:val="3"/>
            <w:tcBorders>
              <w:top w:val="single" w:sz="4" w:space="0" w:color="auto"/>
              <w:left w:val="single" w:sz="4" w:space="0" w:color="auto"/>
              <w:bottom w:val="single" w:sz="4" w:space="0" w:color="auto"/>
              <w:right w:val="single" w:sz="4" w:space="0" w:color="000000"/>
            </w:tcBorders>
            <w:shd w:val="clear" w:color="000000" w:fill="FFFFFF"/>
            <w:noWrap/>
            <w:vAlign w:val="bottom"/>
            <w:hideMark/>
          </w:tcPr>
          <w:p w:rsidR="004007D9" w:rsidRPr="00140B42" w:rsidRDefault="004007D9" w:rsidP="004007D9">
            <w:pPr>
              <w:overflowPunct/>
              <w:autoSpaceDE/>
              <w:autoSpaceDN/>
              <w:adjustRightInd/>
              <w:jc w:val="center"/>
              <w:rPr>
                <w:rFonts w:ascii="Times New Roman" w:hAnsi="Times New Roman"/>
                <w:i/>
                <w:iCs/>
                <w:color w:val="000000"/>
                <w:sz w:val="16"/>
                <w:szCs w:val="16"/>
                <w:lang w:val="uk-UA" w:eastAsia="uk-UA"/>
              </w:rPr>
            </w:pPr>
            <w:r w:rsidRPr="00140B42">
              <w:rPr>
                <w:rFonts w:ascii="Times New Roman" w:hAnsi="Times New Roman"/>
                <w:i/>
                <w:iCs/>
                <w:color w:val="000000"/>
                <w:sz w:val="16"/>
                <w:szCs w:val="16"/>
                <w:lang w:val="uk-UA" w:eastAsia="uk-UA"/>
              </w:rPr>
              <w:t> </w:t>
            </w:r>
          </w:p>
        </w:tc>
      </w:tr>
      <w:tr w:rsidR="004007D9" w:rsidRPr="00140B42" w:rsidTr="00CA2BA1">
        <w:trPr>
          <w:trHeight w:val="255"/>
        </w:trPr>
        <w:tc>
          <w:tcPr>
            <w:tcW w:w="91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4007D9" w:rsidRPr="00140B42" w:rsidRDefault="004007D9" w:rsidP="004007D9">
            <w:pPr>
              <w:overflowPunct/>
              <w:autoSpaceDE/>
              <w:autoSpaceDN/>
              <w:adjustRightInd/>
              <w:jc w:val="center"/>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Загалом по титульному списку робіт :</w:t>
            </w:r>
          </w:p>
        </w:tc>
        <w:tc>
          <w:tcPr>
            <w:tcW w:w="1991" w:type="dxa"/>
            <w:tcBorders>
              <w:top w:val="nil"/>
              <w:left w:val="nil"/>
              <w:bottom w:val="single" w:sz="4" w:space="0" w:color="auto"/>
              <w:right w:val="single" w:sz="4" w:space="0" w:color="auto"/>
            </w:tcBorders>
            <w:shd w:val="clear" w:color="000000" w:fill="FFFFFF"/>
            <w:noWrap/>
            <w:vAlign w:val="bottom"/>
            <w:hideMark/>
          </w:tcPr>
          <w:p w:rsidR="004007D9" w:rsidRPr="00140B42" w:rsidRDefault="004007D9" w:rsidP="004007D9">
            <w:pPr>
              <w:overflowPunct/>
              <w:autoSpaceDE/>
              <w:autoSpaceDN/>
              <w:adjustRightInd/>
              <w:jc w:val="right"/>
              <w:rPr>
                <w:rFonts w:ascii="Times New Roman" w:hAnsi="Times New Roman"/>
                <w:i/>
                <w:iCs/>
                <w:color w:val="000000"/>
                <w:sz w:val="16"/>
                <w:szCs w:val="16"/>
                <w:lang w:val="uk-UA" w:eastAsia="uk-UA"/>
              </w:rPr>
            </w:pPr>
            <w:r w:rsidRPr="00140B42">
              <w:rPr>
                <w:rFonts w:ascii="Times New Roman" w:hAnsi="Times New Roman"/>
                <w:i/>
                <w:iCs/>
                <w:color w:val="000000"/>
                <w:sz w:val="16"/>
                <w:szCs w:val="16"/>
                <w:lang w:val="uk-UA" w:eastAsia="uk-UA"/>
              </w:rPr>
              <w:t>55 541 900 грн.</w:t>
            </w:r>
          </w:p>
        </w:tc>
      </w:tr>
      <w:tr w:rsidR="004007D9" w:rsidRPr="00140B42" w:rsidTr="00CA2BA1">
        <w:trPr>
          <w:trHeight w:val="255"/>
        </w:trPr>
        <w:tc>
          <w:tcPr>
            <w:tcW w:w="496" w:type="dxa"/>
            <w:tcBorders>
              <w:top w:val="nil"/>
              <w:left w:val="nil"/>
              <w:bottom w:val="nil"/>
              <w:right w:val="nil"/>
            </w:tcBorders>
            <w:shd w:val="clear" w:color="000000" w:fill="FFFFFF"/>
            <w:noWrap/>
            <w:vAlign w:val="bottom"/>
            <w:hideMark/>
          </w:tcPr>
          <w:p w:rsidR="004007D9" w:rsidRPr="00140B42" w:rsidRDefault="004007D9" w:rsidP="004007D9">
            <w:pPr>
              <w:overflowPunct/>
              <w:autoSpaceDE/>
              <w:autoSpaceDN/>
              <w:adjustRightInd/>
              <w:jc w:val="center"/>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 </w:t>
            </w:r>
          </w:p>
        </w:tc>
        <w:tc>
          <w:tcPr>
            <w:tcW w:w="8681" w:type="dxa"/>
            <w:tcBorders>
              <w:top w:val="nil"/>
              <w:left w:val="nil"/>
              <w:bottom w:val="nil"/>
              <w:right w:val="nil"/>
            </w:tcBorders>
            <w:shd w:val="clear" w:color="000000" w:fill="FFFFFF"/>
            <w:noWrap/>
            <w:vAlign w:val="bottom"/>
            <w:hideMark/>
          </w:tcPr>
          <w:p w:rsidR="004007D9" w:rsidRPr="00140B42" w:rsidRDefault="004007D9" w:rsidP="004007D9">
            <w:pPr>
              <w:overflowPunct/>
              <w:autoSpaceDE/>
              <w:autoSpaceDN/>
              <w:adjustRightInd/>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 </w:t>
            </w:r>
          </w:p>
        </w:tc>
        <w:tc>
          <w:tcPr>
            <w:tcW w:w="1991" w:type="dxa"/>
            <w:tcBorders>
              <w:top w:val="nil"/>
              <w:left w:val="nil"/>
              <w:bottom w:val="nil"/>
              <w:right w:val="nil"/>
            </w:tcBorders>
            <w:shd w:val="clear" w:color="000000" w:fill="FFFFFF"/>
            <w:noWrap/>
            <w:vAlign w:val="bottom"/>
            <w:hideMark/>
          </w:tcPr>
          <w:p w:rsidR="004007D9" w:rsidRPr="00140B42" w:rsidRDefault="004007D9" w:rsidP="004007D9">
            <w:pPr>
              <w:overflowPunct/>
              <w:autoSpaceDE/>
              <w:autoSpaceDN/>
              <w:adjustRightInd/>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 </w:t>
            </w:r>
          </w:p>
        </w:tc>
      </w:tr>
      <w:tr w:rsidR="004007D9" w:rsidRPr="00140B42" w:rsidTr="00CA2BA1">
        <w:trPr>
          <w:trHeight w:val="270"/>
        </w:trPr>
        <w:tc>
          <w:tcPr>
            <w:tcW w:w="496" w:type="dxa"/>
            <w:tcBorders>
              <w:top w:val="nil"/>
              <w:left w:val="nil"/>
              <w:bottom w:val="nil"/>
              <w:right w:val="nil"/>
            </w:tcBorders>
            <w:shd w:val="clear" w:color="000000" w:fill="FFFFFF"/>
            <w:noWrap/>
            <w:vAlign w:val="bottom"/>
            <w:hideMark/>
          </w:tcPr>
          <w:p w:rsidR="004007D9" w:rsidRPr="00140B42" w:rsidRDefault="004007D9" w:rsidP="004007D9">
            <w:pPr>
              <w:overflowPunct/>
              <w:autoSpaceDE/>
              <w:autoSpaceDN/>
              <w:adjustRightInd/>
              <w:jc w:val="center"/>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 </w:t>
            </w:r>
          </w:p>
        </w:tc>
        <w:tc>
          <w:tcPr>
            <w:tcW w:w="8681" w:type="dxa"/>
            <w:tcBorders>
              <w:top w:val="nil"/>
              <w:left w:val="nil"/>
              <w:bottom w:val="single" w:sz="8" w:space="0" w:color="auto"/>
              <w:right w:val="nil"/>
            </w:tcBorders>
            <w:shd w:val="clear" w:color="000000" w:fill="FFFFFF"/>
            <w:noWrap/>
            <w:vAlign w:val="bottom"/>
            <w:hideMark/>
          </w:tcPr>
          <w:p w:rsidR="004007D9" w:rsidRPr="00140B42" w:rsidRDefault="004007D9" w:rsidP="004007D9">
            <w:pPr>
              <w:overflowPunct/>
              <w:autoSpaceDE/>
              <w:autoSpaceDN/>
              <w:adjustRightInd/>
              <w:rPr>
                <w:rFonts w:ascii="Times New Roman" w:hAnsi="Times New Roman"/>
                <w:i/>
                <w:iCs/>
                <w:color w:val="000000"/>
                <w:sz w:val="16"/>
                <w:szCs w:val="16"/>
                <w:lang w:val="uk-UA" w:eastAsia="uk-UA"/>
              </w:rPr>
            </w:pPr>
            <w:r w:rsidRPr="00140B42">
              <w:rPr>
                <w:rFonts w:ascii="Times New Roman" w:hAnsi="Times New Roman"/>
                <w:i/>
                <w:iCs/>
                <w:color w:val="000000"/>
                <w:sz w:val="16"/>
                <w:szCs w:val="16"/>
                <w:lang w:val="uk-UA" w:eastAsia="uk-UA"/>
              </w:rPr>
              <w:t>Секретар міської ради</w:t>
            </w:r>
          </w:p>
        </w:tc>
        <w:tc>
          <w:tcPr>
            <w:tcW w:w="1991" w:type="dxa"/>
            <w:tcBorders>
              <w:top w:val="nil"/>
              <w:left w:val="nil"/>
              <w:bottom w:val="nil"/>
              <w:right w:val="nil"/>
            </w:tcBorders>
            <w:shd w:val="clear" w:color="000000" w:fill="FFFFFF"/>
            <w:noWrap/>
            <w:vAlign w:val="bottom"/>
            <w:hideMark/>
          </w:tcPr>
          <w:p w:rsidR="004007D9" w:rsidRPr="00140B42" w:rsidRDefault="004007D9" w:rsidP="004007D9">
            <w:pPr>
              <w:overflowPunct/>
              <w:autoSpaceDE/>
              <w:autoSpaceDN/>
              <w:adjustRightInd/>
              <w:jc w:val="right"/>
              <w:rPr>
                <w:rFonts w:ascii="Times New Roman" w:hAnsi="Times New Roman"/>
                <w:i/>
                <w:iCs/>
                <w:color w:val="000000"/>
                <w:sz w:val="16"/>
                <w:szCs w:val="16"/>
                <w:lang w:val="uk-UA" w:eastAsia="uk-UA"/>
              </w:rPr>
            </w:pPr>
            <w:r w:rsidRPr="00140B42">
              <w:rPr>
                <w:rFonts w:ascii="Times New Roman" w:hAnsi="Times New Roman"/>
                <w:i/>
                <w:iCs/>
                <w:color w:val="000000"/>
                <w:sz w:val="16"/>
                <w:szCs w:val="16"/>
                <w:lang w:val="uk-UA" w:eastAsia="uk-UA"/>
              </w:rPr>
              <w:t>C.М. Клочко</w:t>
            </w:r>
          </w:p>
        </w:tc>
      </w:tr>
      <w:tr w:rsidR="004007D9" w:rsidRPr="00140B42" w:rsidTr="00CA2BA1">
        <w:trPr>
          <w:trHeight w:val="255"/>
        </w:trPr>
        <w:tc>
          <w:tcPr>
            <w:tcW w:w="496" w:type="dxa"/>
            <w:tcBorders>
              <w:top w:val="nil"/>
              <w:left w:val="nil"/>
              <w:bottom w:val="nil"/>
              <w:right w:val="nil"/>
            </w:tcBorders>
            <w:shd w:val="clear" w:color="000000" w:fill="FFFFFF"/>
            <w:noWrap/>
            <w:vAlign w:val="bottom"/>
            <w:hideMark/>
          </w:tcPr>
          <w:p w:rsidR="004007D9" w:rsidRPr="00140B42" w:rsidRDefault="004007D9" w:rsidP="004007D9">
            <w:pPr>
              <w:overflowPunct/>
              <w:autoSpaceDE/>
              <w:autoSpaceDN/>
              <w:adjustRightInd/>
              <w:jc w:val="center"/>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 </w:t>
            </w:r>
          </w:p>
        </w:tc>
        <w:tc>
          <w:tcPr>
            <w:tcW w:w="8681" w:type="dxa"/>
            <w:tcBorders>
              <w:top w:val="nil"/>
              <w:left w:val="nil"/>
              <w:bottom w:val="nil"/>
              <w:right w:val="nil"/>
            </w:tcBorders>
            <w:shd w:val="clear" w:color="000000" w:fill="FFFFFF"/>
            <w:noWrap/>
            <w:vAlign w:val="bottom"/>
            <w:hideMark/>
          </w:tcPr>
          <w:p w:rsidR="004007D9" w:rsidRPr="00140B42" w:rsidRDefault="004007D9" w:rsidP="004007D9">
            <w:pPr>
              <w:overflowPunct/>
              <w:autoSpaceDE/>
              <w:autoSpaceDN/>
              <w:adjustRightInd/>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 </w:t>
            </w:r>
          </w:p>
        </w:tc>
        <w:tc>
          <w:tcPr>
            <w:tcW w:w="1991" w:type="dxa"/>
            <w:tcBorders>
              <w:top w:val="nil"/>
              <w:left w:val="nil"/>
              <w:bottom w:val="nil"/>
              <w:right w:val="nil"/>
            </w:tcBorders>
            <w:shd w:val="clear" w:color="000000" w:fill="FFFFFF"/>
            <w:noWrap/>
            <w:vAlign w:val="bottom"/>
            <w:hideMark/>
          </w:tcPr>
          <w:p w:rsidR="004007D9" w:rsidRPr="00140B42" w:rsidRDefault="004007D9" w:rsidP="004007D9">
            <w:pPr>
              <w:overflowPunct/>
              <w:autoSpaceDE/>
              <w:autoSpaceDN/>
              <w:adjustRightInd/>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 </w:t>
            </w:r>
          </w:p>
        </w:tc>
      </w:tr>
      <w:tr w:rsidR="004007D9" w:rsidRPr="00140B42" w:rsidTr="00CA2BA1">
        <w:trPr>
          <w:trHeight w:val="270"/>
        </w:trPr>
        <w:tc>
          <w:tcPr>
            <w:tcW w:w="496" w:type="dxa"/>
            <w:tcBorders>
              <w:top w:val="nil"/>
              <w:left w:val="nil"/>
              <w:bottom w:val="nil"/>
              <w:right w:val="nil"/>
            </w:tcBorders>
            <w:shd w:val="clear" w:color="000000" w:fill="FFFFFF"/>
            <w:noWrap/>
            <w:vAlign w:val="bottom"/>
            <w:hideMark/>
          </w:tcPr>
          <w:p w:rsidR="004007D9" w:rsidRPr="00140B42" w:rsidRDefault="004007D9" w:rsidP="004007D9">
            <w:pPr>
              <w:overflowPunct/>
              <w:autoSpaceDE/>
              <w:autoSpaceDN/>
              <w:adjustRightInd/>
              <w:jc w:val="center"/>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 </w:t>
            </w:r>
          </w:p>
        </w:tc>
        <w:tc>
          <w:tcPr>
            <w:tcW w:w="8681" w:type="dxa"/>
            <w:tcBorders>
              <w:top w:val="nil"/>
              <w:left w:val="nil"/>
              <w:bottom w:val="single" w:sz="8" w:space="0" w:color="auto"/>
              <w:right w:val="nil"/>
            </w:tcBorders>
            <w:shd w:val="clear" w:color="000000" w:fill="FFFFFF"/>
            <w:noWrap/>
            <w:vAlign w:val="bottom"/>
            <w:hideMark/>
          </w:tcPr>
          <w:p w:rsidR="004007D9" w:rsidRPr="00140B42" w:rsidRDefault="004007D9" w:rsidP="004007D9">
            <w:pPr>
              <w:overflowPunct/>
              <w:autoSpaceDE/>
              <w:autoSpaceDN/>
              <w:adjustRightInd/>
              <w:rPr>
                <w:rFonts w:ascii="Times New Roman" w:hAnsi="Times New Roman"/>
                <w:i/>
                <w:iCs/>
                <w:color w:val="000000"/>
                <w:sz w:val="16"/>
                <w:szCs w:val="16"/>
                <w:lang w:val="uk-UA" w:eastAsia="uk-UA"/>
              </w:rPr>
            </w:pPr>
            <w:r w:rsidRPr="00140B42">
              <w:rPr>
                <w:rFonts w:ascii="Times New Roman" w:hAnsi="Times New Roman"/>
                <w:i/>
                <w:iCs/>
                <w:color w:val="000000"/>
                <w:sz w:val="16"/>
                <w:szCs w:val="16"/>
                <w:lang w:val="uk-UA" w:eastAsia="uk-UA"/>
              </w:rPr>
              <w:t xml:space="preserve"> Заступник міського голови </w:t>
            </w:r>
          </w:p>
        </w:tc>
        <w:tc>
          <w:tcPr>
            <w:tcW w:w="1991" w:type="dxa"/>
            <w:tcBorders>
              <w:top w:val="nil"/>
              <w:left w:val="nil"/>
              <w:bottom w:val="nil"/>
              <w:right w:val="nil"/>
            </w:tcBorders>
            <w:shd w:val="clear" w:color="000000" w:fill="FFFFFF"/>
            <w:noWrap/>
            <w:vAlign w:val="bottom"/>
            <w:hideMark/>
          </w:tcPr>
          <w:p w:rsidR="004007D9" w:rsidRPr="00140B42" w:rsidRDefault="004007D9" w:rsidP="004007D9">
            <w:pPr>
              <w:overflowPunct/>
              <w:autoSpaceDE/>
              <w:autoSpaceDN/>
              <w:adjustRightInd/>
              <w:jc w:val="right"/>
              <w:rPr>
                <w:rFonts w:ascii="Times New Roman" w:hAnsi="Times New Roman"/>
                <w:i/>
                <w:iCs/>
                <w:color w:val="000000"/>
                <w:sz w:val="16"/>
                <w:szCs w:val="16"/>
                <w:lang w:val="uk-UA" w:eastAsia="uk-UA"/>
              </w:rPr>
            </w:pPr>
            <w:r w:rsidRPr="00140B42">
              <w:rPr>
                <w:rFonts w:ascii="Times New Roman" w:hAnsi="Times New Roman"/>
                <w:i/>
                <w:iCs/>
                <w:color w:val="000000"/>
                <w:sz w:val="16"/>
                <w:szCs w:val="16"/>
                <w:lang w:val="uk-UA" w:eastAsia="uk-UA"/>
              </w:rPr>
              <w:t>В.В.Цельора</w:t>
            </w:r>
          </w:p>
        </w:tc>
      </w:tr>
      <w:tr w:rsidR="004007D9" w:rsidRPr="00140B42" w:rsidTr="00CA2BA1">
        <w:trPr>
          <w:trHeight w:val="255"/>
        </w:trPr>
        <w:tc>
          <w:tcPr>
            <w:tcW w:w="496" w:type="dxa"/>
            <w:tcBorders>
              <w:top w:val="nil"/>
              <w:left w:val="nil"/>
              <w:bottom w:val="nil"/>
              <w:right w:val="nil"/>
            </w:tcBorders>
            <w:shd w:val="clear" w:color="000000" w:fill="FFFFFF"/>
            <w:noWrap/>
            <w:vAlign w:val="bottom"/>
            <w:hideMark/>
          </w:tcPr>
          <w:p w:rsidR="004007D9" w:rsidRPr="00140B42" w:rsidRDefault="004007D9" w:rsidP="004007D9">
            <w:pPr>
              <w:overflowPunct/>
              <w:autoSpaceDE/>
              <w:autoSpaceDN/>
              <w:adjustRightInd/>
              <w:jc w:val="center"/>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 </w:t>
            </w:r>
          </w:p>
        </w:tc>
        <w:tc>
          <w:tcPr>
            <w:tcW w:w="8681" w:type="dxa"/>
            <w:tcBorders>
              <w:top w:val="nil"/>
              <w:left w:val="nil"/>
              <w:bottom w:val="nil"/>
              <w:right w:val="nil"/>
            </w:tcBorders>
            <w:shd w:val="clear" w:color="000000" w:fill="FFFFFF"/>
            <w:noWrap/>
            <w:vAlign w:val="bottom"/>
            <w:hideMark/>
          </w:tcPr>
          <w:p w:rsidR="004007D9" w:rsidRPr="00140B42" w:rsidRDefault="004007D9" w:rsidP="004007D9">
            <w:pPr>
              <w:overflowPunct/>
              <w:autoSpaceDE/>
              <w:autoSpaceDN/>
              <w:adjustRightInd/>
              <w:rPr>
                <w:rFonts w:ascii="Times New Roman" w:hAnsi="Times New Roman"/>
                <w:i/>
                <w:iCs/>
                <w:color w:val="000000"/>
                <w:sz w:val="16"/>
                <w:szCs w:val="16"/>
                <w:lang w:val="uk-UA" w:eastAsia="uk-UA"/>
              </w:rPr>
            </w:pPr>
            <w:r w:rsidRPr="00140B42">
              <w:rPr>
                <w:rFonts w:ascii="Times New Roman" w:hAnsi="Times New Roman"/>
                <w:i/>
                <w:iCs/>
                <w:color w:val="000000"/>
                <w:sz w:val="16"/>
                <w:szCs w:val="16"/>
                <w:lang w:val="uk-UA" w:eastAsia="uk-UA"/>
              </w:rPr>
              <w:t> </w:t>
            </w:r>
          </w:p>
        </w:tc>
        <w:tc>
          <w:tcPr>
            <w:tcW w:w="1991" w:type="dxa"/>
            <w:tcBorders>
              <w:top w:val="nil"/>
              <w:left w:val="nil"/>
              <w:bottom w:val="nil"/>
              <w:right w:val="nil"/>
            </w:tcBorders>
            <w:shd w:val="clear" w:color="000000" w:fill="FFFFFF"/>
            <w:noWrap/>
            <w:vAlign w:val="bottom"/>
            <w:hideMark/>
          </w:tcPr>
          <w:p w:rsidR="004007D9" w:rsidRPr="00140B42" w:rsidRDefault="004007D9" w:rsidP="004007D9">
            <w:pPr>
              <w:overflowPunct/>
              <w:autoSpaceDE/>
              <w:autoSpaceDN/>
              <w:adjustRightInd/>
              <w:jc w:val="right"/>
              <w:rPr>
                <w:rFonts w:ascii="Times New Roman" w:hAnsi="Times New Roman"/>
                <w:i/>
                <w:iCs/>
                <w:color w:val="000000"/>
                <w:sz w:val="16"/>
                <w:szCs w:val="16"/>
                <w:lang w:val="uk-UA" w:eastAsia="uk-UA"/>
              </w:rPr>
            </w:pPr>
            <w:r w:rsidRPr="00140B42">
              <w:rPr>
                <w:rFonts w:ascii="Times New Roman" w:hAnsi="Times New Roman"/>
                <w:i/>
                <w:iCs/>
                <w:color w:val="000000"/>
                <w:sz w:val="16"/>
                <w:szCs w:val="16"/>
                <w:lang w:val="uk-UA" w:eastAsia="uk-UA"/>
              </w:rPr>
              <w:t> </w:t>
            </w:r>
          </w:p>
        </w:tc>
      </w:tr>
      <w:tr w:rsidR="004007D9" w:rsidRPr="00140B42" w:rsidTr="00CA2BA1">
        <w:trPr>
          <w:trHeight w:val="270"/>
        </w:trPr>
        <w:tc>
          <w:tcPr>
            <w:tcW w:w="496" w:type="dxa"/>
            <w:tcBorders>
              <w:top w:val="nil"/>
              <w:left w:val="nil"/>
              <w:bottom w:val="nil"/>
              <w:right w:val="nil"/>
            </w:tcBorders>
            <w:shd w:val="clear" w:color="000000" w:fill="FFFFFF"/>
            <w:noWrap/>
            <w:vAlign w:val="bottom"/>
            <w:hideMark/>
          </w:tcPr>
          <w:p w:rsidR="004007D9" w:rsidRPr="00140B42" w:rsidRDefault="004007D9" w:rsidP="004007D9">
            <w:pPr>
              <w:overflowPunct/>
              <w:autoSpaceDE/>
              <w:autoSpaceDN/>
              <w:adjustRightInd/>
              <w:jc w:val="center"/>
              <w:rPr>
                <w:rFonts w:ascii="Times New Roman" w:hAnsi="Times New Roman"/>
                <w:color w:val="000000"/>
                <w:sz w:val="16"/>
                <w:szCs w:val="16"/>
                <w:lang w:val="uk-UA" w:eastAsia="uk-UA"/>
              </w:rPr>
            </w:pPr>
            <w:r w:rsidRPr="00140B42">
              <w:rPr>
                <w:rFonts w:ascii="Times New Roman" w:hAnsi="Times New Roman"/>
                <w:color w:val="000000"/>
                <w:sz w:val="16"/>
                <w:szCs w:val="16"/>
                <w:lang w:val="uk-UA" w:eastAsia="uk-UA"/>
              </w:rPr>
              <w:t> </w:t>
            </w:r>
          </w:p>
        </w:tc>
        <w:tc>
          <w:tcPr>
            <w:tcW w:w="8681" w:type="dxa"/>
            <w:tcBorders>
              <w:top w:val="nil"/>
              <w:left w:val="nil"/>
              <w:bottom w:val="single" w:sz="8" w:space="0" w:color="auto"/>
              <w:right w:val="nil"/>
            </w:tcBorders>
            <w:shd w:val="clear" w:color="000000" w:fill="FFFFFF"/>
            <w:noWrap/>
            <w:vAlign w:val="bottom"/>
            <w:hideMark/>
          </w:tcPr>
          <w:p w:rsidR="004007D9" w:rsidRPr="00140B42" w:rsidRDefault="004007D9" w:rsidP="004007D9">
            <w:pPr>
              <w:overflowPunct/>
              <w:autoSpaceDE/>
              <w:autoSpaceDN/>
              <w:adjustRightInd/>
              <w:rPr>
                <w:rFonts w:ascii="Times New Roman" w:hAnsi="Times New Roman"/>
                <w:i/>
                <w:iCs/>
                <w:color w:val="000000"/>
                <w:sz w:val="16"/>
                <w:szCs w:val="16"/>
                <w:lang w:val="uk-UA" w:eastAsia="uk-UA"/>
              </w:rPr>
            </w:pPr>
            <w:r w:rsidRPr="00140B42">
              <w:rPr>
                <w:rFonts w:ascii="Times New Roman" w:hAnsi="Times New Roman"/>
                <w:i/>
                <w:iCs/>
                <w:color w:val="000000"/>
                <w:sz w:val="16"/>
                <w:szCs w:val="16"/>
                <w:lang w:val="uk-UA" w:eastAsia="uk-UA"/>
              </w:rPr>
              <w:t>Начальник фінансового управління</w:t>
            </w:r>
          </w:p>
        </w:tc>
        <w:tc>
          <w:tcPr>
            <w:tcW w:w="1991" w:type="dxa"/>
            <w:tcBorders>
              <w:top w:val="nil"/>
              <w:left w:val="nil"/>
              <w:bottom w:val="nil"/>
              <w:right w:val="nil"/>
            </w:tcBorders>
            <w:shd w:val="clear" w:color="000000" w:fill="FFFFFF"/>
            <w:noWrap/>
            <w:vAlign w:val="bottom"/>
            <w:hideMark/>
          </w:tcPr>
          <w:p w:rsidR="004007D9" w:rsidRPr="00140B42" w:rsidRDefault="004007D9" w:rsidP="004007D9">
            <w:pPr>
              <w:overflowPunct/>
              <w:autoSpaceDE/>
              <w:autoSpaceDN/>
              <w:adjustRightInd/>
              <w:jc w:val="right"/>
              <w:rPr>
                <w:rFonts w:ascii="Times New Roman" w:hAnsi="Times New Roman"/>
                <w:i/>
                <w:iCs/>
                <w:color w:val="000000"/>
                <w:sz w:val="16"/>
                <w:szCs w:val="16"/>
                <w:lang w:val="uk-UA" w:eastAsia="uk-UA"/>
              </w:rPr>
            </w:pPr>
            <w:r w:rsidRPr="00140B42">
              <w:rPr>
                <w:rFonts w:ascii="Times New Roman" w:hAnsi="Times New Roman"/>
                <w:i/>
                <w:iCs/>
                <w:color w:val="000000"/>
                <w:sz w:val="16"/>
                <w:szCs w:val="16"/>
                <w:lang w:val="uk-UA" w:eastAsia="uk-UA"/>
              </w:rPr>
              <w:t>Н.І.Медвідчук</w:t>
            </w:r>
          </w:p>
        </w:tc>
      </w:tr>
      <w:tr w:rsidR="004007D9" w:rsidRPr="00140B42" w:rsidTr="00CA2BA1">
        <w:trPr>
          <w:trHeight w:val="255"/>
        </w:trPr>
        <w:tc>
          <w:tcPr>
            <w:tcW w:w="496" w:type="dxa"/>
            <w:tcBorders>
              <w:top w:val="nil"/>
              <w:left w:val="nil"/>
              <w:bottom w:val="nil"/>
              <w:right w:val="nil"/>
            </w:tcBorders>
            <w:shd w:val="clear" w:color="000000" w:fill="FFFFFF"/>
            <w:noWrap/>
            <w:vAlign w:val="bottom"/>
            <w:hideMark/>
          </w:tcPr>
          <w:p w:rsidR="004007D9" w:rsidRPr="00140B42" w:rsidRDefault="004007D9" w:rsidP="004007D9">
            <w:pPr>
              <w:overflowPunct/>
              <w:autoSpaceDE/>
              <w:autoSpaceDN/>
              <w:adjustRightInd/>
              <w:jc w:val="center"/>
              <w:rPr>
                <w:rFonts w:ascii="Times New Roman" w:hAnsi="Times New Roman"/>
                <w:color w:val="000000"/>
                <w:sz w:val="20"/>
                <w:lang w:val="uk-UA" w:eastAsia="uk-UA"/>
              </w:rPr>
            </w:pPr>
            <w:r w:rsidRPr="00140B42">
              <w:rPr>
                <w:rFonts w:ascii="Times New Roman" w:hAnsi="Times New Roman"/>
                <w:color w:val="000000"/>
                <w:sz w:val="20"/>
                <w:lang w:val="uk-UA" w:eastAsia="uk-UA"/>
              </w:rPr>
              <w:t> </w:t>
            </w:r>
          </w:p>
        </w:tc>
        <w:tc>
          <w:tcPr>
            <w:tcW w:w="8681" w:type="dxa"/>
            <w:tcBorders>
              <w:top w:val="nil"/>
              <w:left w:val="nil"/>
              <w:bottom w:val="nil"/>
              <w:right w:val="nil"/>
            </w:tcBorders>
            <w:shd w:val="clear" w:color="000000" w:fill="FFFFFF"/>
            <w:noWrap/>
            <w:vAlign w:val="bottom"/>
            <w:hideMark/>
          </w:tcPr>
          <w:p w:rsidR="004007D9" w:rsidRPr="00140B42" w:rsidRDefault="004007D9" w:rsidP="004007D9">
            <w:pPr>
              <w:overflowPunct/>
              <w:autoSpaceDE/>
              <w:autoSpaceDN/>
              <w:adjustRightInd/>
              <w:rPr>
                <w:rFonts w:ascii="Times New Roman" w:hAnsi="Times New Roman"/>
                <w:i/>
                <w:iCs/>
                <w:color w:val="000000"/>
                <w:sz w:val="20"/>
                <w:lang w:val="uk-UA" w:eastAsia="uk-UA"/>
              </w:rPr>
            </w:pPr>
            <w:r w:rsidRPr="00140B42">
              <w:rPr>
                <w:rFonts w:ascii="Times New Roman" w:hAnsi="Times New Roman"/>
                <w:i/>
                <w:iCs/>
                <w:color w:val="000000"/>
                <w:sz w:val="20"/>
                <w:lang w:val="uk-UA" w:eastAsia="uk-UA"/>
              </w:rPr>
              <w:t> </w:t>
            </w:r>
          </w:p>
        </w:tc>
        <w:tc>
          <w:tcPr>
            <w:tcW w:w="1991" w:type="dxa"/>
            <w:tcBorders>
              <w:top w:val="nil"/>
              <w:left w:val="nil"/>
              <w:bottom w:val="nil"/>
              <w:right w:val="nil"/>
            </w:tcBorders>
            <w:shd w:val="clear" w:color="000000" w:fill="FFFFFF"/>
            <w:noWrap/>
            <w:vAlign w:val="bottom"/>
            <w:hideMark/>
          </w:tcPr>
          <w:p w:rsidR="004007D9" w:rsidRPr="00140B42" w:rsidRDefault="004007D9" w:rsidP="004007D9">
            <w:pPr>
              <w:overflowPunct/>
              <w:autoSpaceDE/>
              <w:autoSpaceDN/>
              <w:adjustRightInd/>
              <w:jc w:val="right"/>
              <w:rPr>
                <w:rFonts w:ascii="Times New Roman" w:hAnsi="Times New Roman"/>
                <w:i/>
                <w:iCs/>
                <w:color w:val="000000"/>
                <w:sz w:val="20"/>
                <w:lang w:val="uk-UA" w:eastAsia="uk-UA"/>
              </w:rPr>
            </w:pPr>
            <w:r w:rsidRPr="00140B42">
              <w:rPr>
                <w:rFonts w:ascii="Times New Roman" w:hAnsi="Times New Roman"/>
                <w:i/>
                <w:iCs/>
                <w:color w:val="000000"/>
                <w:sz w:val="20"/>
                <w:lang w:val="uk-UA" w:eastAsia="uk-UA"/>
              </w:rPr>
              <w:t> </w:t>
            </w:r>
          </w:p>
        </w:tc>
      </w:tr>
      <w:tr w:rsidR="004007D9" w:rsidRPr="00140B42" w:rsidTr="00CA2BA1">
        <w:trPr>
          <w:trHeight w:val="255"/>
        </w:trPr>
        <w:tc>
          <w:tcPr>
            <w:tcW w:w="496" w:type="dxa"/>
            <w:tcBorders>
              <w:top w:val="nil"/>
              <w:left w:val="nil"/>
              <w:bottom w:val="nil"/>
              <w:right w:val="nil"/>
            </w:tcBorders>
            <w:shd w:val="clear" w:color="000000" w:fill="FFFFFF"/>
            <w:noWrap/>
            <w:vAlign w:val="bottom"/>
            <w:hideMark/>
          </w:tcPr>
          <w:p w:rsidR="004007D9" w:rsidRPr="00140B42" w:rsidRDefault="004007D9" w:rsidP="004007D9">
            <w:pPr>
              <w:overflowPunct/>
              <w:autoSpaceDE/>
              <w:autoSpaceDN/>
              <w:adjustRightInd/>
              <w:jc w:val="center"/>
              <w:rPr>
                <w:rFonts w:ascii="Times New Roman" w:hAnsi="Times New Roman"/>
                <w:color w:val="000000"/>
                <w:sz w:val="20"/>
                <w:lang w:val="uk-UA" w:eastAsia="uk-UA"/>
              </w:rPr>
            </w:pPr>
            <w:r w:rsidRPr="00140B42">
              <w:rPr>
                <w:rFonts w:ascii="Times New Roman" w:hAnsi="Times New Roman"/>
                <w:color w:val="000000"/>
                <w:sz w:val="20"/>
                <w:lang w:val="uk-UA" w:eastAsia="uk-UA"/>
              </w:rPr>
              <w:t> </w:t>
            </w:r>
          </w:p>
        </w:tc>
        <w:tc>
          <w:tcPr>
            <w:tcW w:w="8681" w:type="dxa"/>
            <w:tcBorders>
              <w:top w:val="nil"/>
              <w:left w:val="nil"/>
              <w:bottom w:val="single" w:sz="4" w:space="0" w:color="auto"/>
              <w:right w:val="nil"/>
            </w:tcBorders>
            <w:shd w:val="clear" w:color="000000" w:fill="FFFFFF"/>
            <w:noWrap/>
            <w:vAlign w:val="bottom"/>
            <w:hideMark/>
          </w:tcPr>
          <w:p w:rsidR="004007D9" w:rsidRPr="00140B42" w:rsidRDefault="004007D9" w:rsidP="004007D9">
            <w:pPr>
              <w:overflowPunct/>
              <w:autoSpaceDE/>
              <w:autoSpaceDN/>
              <w:adjustRightInd/>
              <w:rPr>
                <w:rFonts w:ascii="Times New Roman" w:hAnsi="Times New Roman"/>
                <w:i/>
                <w:iCs/>
                <w:color w:val="000000"/>
                <w:sz w:val="16"/>
                <w:szCs w:val="16"/>
                <w:lang w:val="uk-UA" w:eastAsia="uk-UA"/>
              </w:rPr>
            </w:pPr>
            <w:r w:rsidRPr="00140B42">
              <w:rPr>
                <w:rFonts w:ascii="Times New Roman" w:hAnsi="Times New Roman"/>
                <w:i/>
                <w:iCs/>
                <w:color w:val="000000"/>
                <w:sz w:val="16"/>
                <w:szCs w:val="16"/>
                <w:lang w:val="uk-UA" w:eastAsia="uk-UA"/>
              </w:rPr>
              <w:t xml:space="preserve">Начальник відділу капітального будівництва </w:t>
            </w:r>
          </w:p>
        </w:tc>
        <w:tc>
          <w:tcPr>
            <w:tcW w:w="1991" w:type="dxa"/>
            <w:tcBorders>
              <w:top w:val="nil"/>
              <w:left w:val="nil"/>
              <w:bottom w:val="nil"/>
              <w:right w:val="nil"/>
            </w:tcBorders>
            <w:shd w:val="clear" w:color="000000" w:fill="FFFFFF"/>
            <w:noWrap/>
            <w:vAlign w:val="bottom"/>
            <w:hideMark/>
          </w:tcPr>
          <w:p w:rsidR="004007D9" w:rsidRPr="00140B42" w:rsidRDefault="004007D9" w:rsidP="004007D9">
            <w:pPr>
              <w:overflowPunct/>
              <w:autoSpaceDE/>
              <w:autoSpaceDN/>
              <w:adjustRightInd/>
              <w:jc w:val="right"/>
              <w:rPr>
                <w:rFonts w:ascii="Times New Roman" w:hAnsi="Times New Roman"/>
                <w:i/>
                <w:iCs/>
                <w:color w:val="000000"/>
                <w:sz w:val="16"/>
                <w:szCs w:val="16"/>
                <w:lang w:val="uk-UA" w:eastAsia="uk-UA"/>
              </w:rPr>
            </w:pPr>
            <w:r w:rsidRPr="00140B42">
              <w:rPr>
                <w:rFonts w:ascii="Times New Roman" w:hAnsi="Times New Roman"/>
                <w:i/>
                <w:iCs/>
                <w:color w:val="000000"/>
                <w:sz w:val="16"/>
                <w:szCs w:val="16"/>
                <w:lang w:val="uk-UA" w:eastAsia="uk-UA"/>
              </w:rPr>
              <w:t>М.О.Вяхірєв</w:t>
            </w:r>
          </w:p>
        </w:tc>
      </w:tr>
    </w:tbl>
    <w:p w:rsidR="004007D9" w:rsidRPr="00140B42" w:rsidRDefault="004007D9" w:rsidP="004007D9">
      <w:pPr>
        <w:rPr>
          <w:rFonts w:ascii="Times New Roman" w:hAnsi="Times New Roman"/>
          <w:sz w:val="24"/>
          <w:szCs w:val="24"/>
          <w:lang w:val="uk-UA"/>
        </w:rPr>
      </w:pPr>
    </w:p>
    <w:p w:rsidR="009826C1" w:rsidRPr="00140B42" w:rsidRDefault="009826C1" w:rsidP="009826C1">
      <w:pPr>
        <w:jc w:val="right"/>
        <w:rPr>
          <w:rFonts w:ascii="Times New Roman" w:hAnsi="Times New Roman"/>
          <w:sz w:val="24"/>
          <w:szCs w:val="24"/>
          <w:lang w:val="uk-UA"/>
        </w:rPr>
      </w:pPr>
      <w:r w:rsidRPr="00140B42">
        <w:rPr>
          <w:rFonts w:ascii="Times New Roman" w:hAnsi="Times New Roman"/>
          <w:sz w:val="24"/>
          <w:szCs w:val="24"/>
          <w:lang w:val="uk-UA"/>
        </w:rPr>
        <w:lastRenderedPageBreak/>
        <w:t>ПРОЕКТ</w:t>
      </w:r>
    </w:p>
    <w:tbl>
      <w:tblPr>
        <w:tblW w:w="10080" w:type="dxa"/>
        <w:tblInd w:w="-252" w:type="dxa"/>
        <w:tblLayout w:type="fixed"/>
        <w:tblLook w:val="0000"/>
      </w:tblPr>
      <w:tblGrid>
        <w:gridCol w:w="360"/>
        <w:gridCol w:w="1134"/>
        <w:gridCol w:w="6663"/>
        <w:gridCol w:w="303"/>
        <w:gridCol w:w="1398"/>
        <w:gridCol w:w="222"/>
      </w:tblGrid>
      <w:tr w:rsidR="009826C1" w:rsidRPr="00140B42" w:rsidTr="00CA455B">
        <w:trPr>
          <w:trHeight w:val="285"/>
        </w:trPr>
        <w:tc>
          <w:tcPr>
            <w:tcW w:w="8460" w:type="dxa"/>
            <w:gridSpan w:val="4"/>
            <w:tcBorders>
              <w:top w:val="nil"/>
              <w:left w:val="nil"/>
              <w:bottom w:val="nil"/>
              <w:right w:val="nil"/>
            </w:tcBorders>
            <w:shd w:val="clear" w:color="auto" w:fill="auto"/>
            <w:noWrap/>
            <w:vAlign w:val="bottom"/>
          </w:tcPr>
          <w:p w:rsidR="009826C1" w:rsidRPr="00140B42" w:rsidRDefault="009826C1" w:rsidP="00CA455B">
            <w:pPr>
              <w:jc w:val="right"/>
              <w:rPr>
                <w:rFonts w:ascii="Times New Roman" w:hAnsi="Times New Roman"/>
                <w:sz w:val="24"/>
                <w:szCs w:val="24"/>
                <w:lang w:val="uk-UA"/>
              </w:rPr>
            </w:pPr>
            <w:r w:rsidRPr="00140B42">
              <w:rPr>
                <w:rFonts w:ascii="Times New Roman" w:hAnsi="Times New Roman"/>
                <w:sz w:val="24"/>
                <w:szCs w:val="24"/>
              </w:rPr>
              <w:t>Додаток №</w:t>
            </w:r>
            <w:r w:rsidRPr="00140B42">
              <w:rPr>
                <w:rFonts w:ascii="Times New Roman" w:hAnsi="Times New Roman"/>
                <w:sz w:val="24"/>
                <w:szCs w:val="24"/>
                <w:lang w:val="uk-UA"/>
              </w:rPr>
              <w:t>2</w:t>
            </w:r>
          </w:p>
        </w:tc>
        <w:tc>
          <w:tcPr>
            <w:tcW w:w="1620" w:type="dxa"/>
            <w:gridSpan w:val="2"/>
            <w:tcBorders>
              <w:top w:val="nil"/>
              <w:left w:val="nil"/>
              <w:bottom w:val="nil"/>
              <w:right w:val="nil"/>
            </w:tcBorders>
            <w:shd w:val="clear" w:color="auto" w:fill="auto"/>
            <w:noWrap/>
            <w:vAlign w:val="bottom"/>
          </w:tcPr>
          <w:p w:rsidR="009826C1" w:rsidRPr="00140B42" w:rsidRDefault="009826C1" w:rsidP="00CA455B">
            <w:pPr>
              <w:rPr>
                <w:rFonts w:ascii="Times New Roman" w:hAnsi="Times New Roman"/>
                <w:sz w:val="24"/>
                <w:szCs w:val="24"/>
              </w:rPr>
            </w:pPr>
          </w:p>
        </w:tc>
      </w:tr>
      <w:tr w:rsidR="009826C1" w:rsidRPr="00140B42" w:rsidTr="00CA455B">
        <w:trPr>
          <w:trHeight w:val="285"/>
        </w:trPr>
        <w:tc>
          <w:tcPr>
            <w:tcW w:w="8460" w:type="dxa"/>
            <w:gridSpan w:val="4"/>
            <w:tcBorders>
              <w:top w:val="nil"/>
              <w:left w:val="nil"/>
              <w:bottom w:val="nil"/>
              <w:right w:val="nil"/>
            </w:tcBorders>
            <w:shd w:val="clear" w:color="auto" w:fill="auto"/>
            <w:noWrap/>
            <w:vAlign w:val="bottom"/>
          </w:tcPr>
          <w:p w:rsidR="009826C1" w:rsidRPr="00140B42" w:rsidRDefault="009826C1" w:rsidP="00CA455B">
            <w:pPr>
              <w:jc w:val="right"/>
              <w:rPr>
                <w:rFonts w:ascii="Times New Roman" w:hAnsi="Times New Roman"/>
                <w:sz w:val="24"/>
                <w:szCs w:val="24"/>
              </w:rPr>
            </w:pPr>
            <w:r w:rsidRPr="00140B42">
              <w:rPr>
                <w:rFonts w:ascii="Times New Roman" w:hAnsi="Times New Roman"/>
                <w:sz w:val="24"/>
                <w:szCs w:val="24"/>
              </w:rPr>
              <w:t>до рішення Обух</w:t>
            </w:r>
            <w:r w:rsidRPr="00140B42">
              <w:rPr>
                <w:rFonts w:ascii="Times New Roman" w:hAnsi="Times New Roman"/>
                <w:sz w:val="24"/>
                <w:szCs w:val="24"/>
                <w:lang w:val="uk-UA"/>
              </w:rPr>
              <w:t>і</w:t>
            </w:r>
            <w:r w:rsidRPr="00140B42">
              <w:rPr>
                <w:rFonts w:ascii="Times New Roman" w:hAnsi="Times New Roman"/>
                <w:sz w:val="24"/>
                <w:szCs w:val="24"/>
              </w:rPr>
              <w:t>всько</w:t>
            </w:r>
            <w:r w:rsidRPr="00140B42">
              <w:rPr>
                <w:rFonts w:ascii="Times New Roman" w:hAnsi="Times New Roman"/>
                <w:sz w:val="24"/>
                <w:szCs w:val="24"/>
                <w:lang w:val="uk-UA"/>
              </w:rPr>
              <w:t>ї</w:t>
            </w:r>
            <w:r w:rsidRPr="00140B42">
              <w:rPr>
                <w:rFonts w:ascii="Times New Roman" w:hAnsi="Times New Roman"/>
                <w:sz w:val="24"/>
                <w:szCs w:val="24"/>
              </w:rPr>
              <w:t xml:space="preserve">  міської ради</w:t>
            </w:r>
          </w:p>
        </w:tc>
        <w:tc>
          <w:tcPr>
            <w:tcW w:w="1620" w:type="dxa"/>
            <w:gridSpan w:val="2"/>
            <w:tcBorders>
              <w:top w:val="nil"/>
              <w:left w:val="nil"/>
              <w:bottom w:val="nil"/>
              <w:right w:val="nil"/>
            </w:tcBorders>
            <w:shd w:val="clear" w:color="auto" w:fill="auto"/>
            <w:noWrap/>
            <w:vAlign w:val="bottom"/>
          </w:tcPr>
          <w:p w:rsidR="009826C1" w:rsidRPr="00140B42" w:rsidRDefault="009826C1" w:rsidP="00CA455B">
            <w:pPr>
              <w:rPr>
                <w:rFonts w:ascii="Times New Roman" w:hAnsi="Times New Roman"/>
                <w:sz w:val="24"/>
                <w:szCs w:val="24"/>
              </w:rPr>
            </w:pPr>
          </w:p>
        </w:tc>
      </w:tr>
      <w:tr w:rsidR="009826C1" w:rsidRPr="00140B42" w:rsidTr="00CA455B">
        <w:trPr>
          <w:trHeight w:val="285"/>
        </w:trPr>
        <w:tc>
          <w:tcPr>
            <w:tcW w:w="8460" w:type="dxa"/>
            <w:gridSpan w:val="4"/>
            <w:tcBorders>
              <w:top w:val="nil"/>
              <w:left w:val="nil"/>
              <w:bottom w:val="nil"/>
              <w:right w:val="nil"/>
            </w:tcBorders>
            <w:shd w:val="clear" w:color="auto" w:fill="auto"/>
            <w:noWrap/>
            <w:vAlign w:val="bottom"/>
          </w:tcPr>
          <w:p w:rsidR="009826C1" w:rsidRPr="00140B42" w:rsidRDefault="009826C1" w:rsidP="00CA455B">
            <w:pPr>
              <w:jc w:val="right"/>
              <w:rPr>
                <w:rFonts w:ascii="Times New Roman" w:hAnsi="Times New Roman"/>
                <w:sz w:val="24"/>
                <w:szCs w:val="24"/>
                <w:lang w:val="en-US"/>
              </w:rPr>
            </w:pPr>
            <w:r w:rsidRPr="00140B42">
              <w:rPr>
                <w:rFonts w:ascii="Times New Roman" w:hAnsi="Times New Roman"/>
                <w:sz w:val="24"/>
                <w:szCs w:val="24"/>
              </w:rPr>
              <w:t>від 24</w:t>
            </w:r>
            <w:r w:rsidRPr="00140B42">
              <w:rPr>
                <w:rFonts w:ascii="Times New Roman" w:hAnsi="Times New Roman"/>
                <w:sz w:val="24"/>
                <w:szCs w:val="24"/>
                <w:lang w:val="uk-UA"/>
              </w:rPr>
              <w:t>.</w:t>
            </w:r>
            <w:r w:rsidRPr="00140B42">
              <w:rPr>
                <w:rFonts w:ascii="Times New Roman" w:hAnsi="Times New Roman"/>
                <w:sz w:val="24"/>
                <w:szCs w:val="24"/>
              </w:rPr>
              <w:t>1</w:t>
            </w:r>
            <w:r w:rsidRPr="00140B42">
              <w:rPr>
                <w:rFonts w:ascii="Times New Roman" w:hAnsi="Times New Roman"/>
                <w:sz w:val="24"/>
                <w:szCs w:val="24"/>
                <w:lang w:val="en-US"/>
              </w:rPr>
              <w:t>2</w:t>
            </w:r>
            <w:r w:rsidRPr="00140B42">
              <w:rPr>
                <w:rFonts w:ascii="Times New Roman" w:hAnsi="Times New Roman"/>
                <w:sz w:val="24"/>
                <w:szCs w:val="24"/>
              </w:rPr>
              <w:t>.201</w:t>
            </w:r>
            <w:r w:rsidRPr="00140B42">
              <w:rPr>
                <w:rFonts w:ascii="Times New Roman" w:hAnsi="Times New Roman"/>
                <w:sz w:val="24"/>
                <w:szCs w:val="24"/>
                <w:lang w:val="uk-UA"/>
              </w:rPr>
              <w:t>5</w:t>
            </w:r>
            <w:r w:rsidRPr="00140B42">
              <w:rPr>
                <w:rFonts w:ascii="Times New Roman" w:hAnsi="Times New Roman"/>
                <w:sz w:val="24"/>
                <w:szCs w:val="24"/>
              </w:rPr>
              <w:t>р.№ _______</w:t>
            </w:r>
            <w:r w:rsidRPr="00140B42">
              <w:rPr>
                <w:rFonts w:ascii="Times New Roman" w:hAnsi="Times New Roman"/>
                <w:sz w:val="24"/>
                <w:szCs w:val="24"/>
                <w:lang w:val="en-US"/>
              </w:rPr>
              <w:t>3</w:t>
            </w:r>
            <w:r w:rsidRPr="00140B42">
              <w:rPr>
                <w:rFonts w:ascii="Times New Roman" w:hAnsi="Times New Roman"/>
                <w:sz w:val="24"/>
                <w:szCs w:val="24"/>
              </w:rPr>
              <w:t xml:space="preserve"> VI</w:t>
            </w:r>
            <w:r w:rsidRPr="00140B42">
              <w:rPr>
                <w:rFonts w:ascii="Times New Roman" w:hAnsi="Times New Roman"/>
                <w:sz w:val="24"/>
                <w:szCs w:val="24"/>
                <w:lang w:val="en-US"/>
              </w:rPr>
              <w:t>I</w:t>
            </w:r>
          </w:p>
        </w:tc>
        <w:tc>
          <w:tcPr>
            <w:tcW w:w="1620" w:type="dxa"/>
            <w:gridSpan w:val="2"/>
            <w:tcBorders>
              <w:top w:val="nil"/>
              <w:left w:val="nil"/>
              <w:bottom w:val="nil"/>
              <w:right w:val="nil"/>
            </w:tcBorders>
            <w:shd w:val="clear" w:color="auto" w:fill="auto"/>
            <w:noWrap/>
            <w:vAlign w:val="bottom"/>
          </w:tcPr>
          <w:p w:rsidR="009826C1" w:rsidRPr="00140B42" w:rsidRDefault="009826C1" w:rsidP="00CA455B">
            <w:pPr>
              <w:rPr>
                <w:rFonts w:ascii="Times New Roman" w:hAnsi="Times New Roman"/>
                <w:sz w:val="24"/>
                <w:szCs w:val="24"/>
              </w:rPr>
            </w:pPr>
          </w:p>
        </w:tc>
      </w:tr>
      <w:tr w:rsidR="009826C1" w:rsidRPr="00140B42" w:rsidTr="00CA455B">
        <w:trPr>
          <w:gridBefore w:val="1"/>
          <w:gridAfter w:val="1"/>
          <w:wBefore w:w="360" w:type="dxa"/>
          <w:wAfter w:w="222" w:type="dxa"/>
          <w:trHeight w:val="375"/>
        </w:trPr>
        <w:tc>
          <w:tcPr>
            <w:tcW w:w="9498" w:type="dxa"/>
            <w:gridSpan w:val="4"/>
            <w:tcBorders>
              <w:top w:val="nil"/>
              <w:left w:val="nil"/>
              <w:bottom w:val="nil"/>
              <w:right w:val="nil"/>
            </w:tcBorders>
            <w:shd w:val="clear" w:color="auto" w:fill="auto"/>
            <w:noWrap/>
            <w:vAlign w:val="bottom"/>
          </w:tcPr>
          <w:p w:rsidR="009826C1" w:rsidRPr="00140B42" w:rsidRDefault="009826C1" w:rsidP="00CA455B">
            <w:pPr>
              <w:jc w:val="center"/>
              <w:rPr>
                <w:rFonts w:ascii="Times New Roman" w:hAnsi="Times New Roman"/>
                <w:bCs/>
                <w:color w:val="000000"/>
                <w:sz w:val="24"/>
                <w:szCs w:val="24"/>
              </w:rPr>
            </w:pPr>
            <w:r w:rsidRPr="00140B42">
              <w:rPr>
                <w:rFonts w:ascii="Times New Roman" w:hAnsi="Times New Roman"/>
                <w:bCs/>
                <w:color w:val="000000"/>
                <w:sz w:val="24"/>
                <w:szCs w:val="24"/>
              </w:rPr>
              <w:t>Титульн</w:t>
            </w:r>
            <w:r w:rsidRPr="00140B42">
              <w:rPr>
                <w:rFonts w:ascii="Times New Roman" w:hAnsi="Times New Roman"/>
                <w:bCs/>
                <w:color w:val="000000"/>
                <w:sz w:val="24"/>
                <w:szCs w:val="24"/>
                <w:lang w:val="uk-UA"/>
              </w:rPr>
              <w:t xml:space="preserve">ий  </w:t>
            </w:r>
            <w:r w:rsidRPr="00140B42">
              <w:rPr>
                <w:rFonts w:ascii="Times New Roman" w:hAnsi="Times New Roman"/>
                <w:bCs/>
                <w:color w:val="000000"/>
                <w:sz w:val="24"/>
                <w:szCs w:val="24"/>
              </w:rPr>
              <w:t xml:space="preserve"> список робіт по території Обухівської міської ради </w:t>
            </w:r>
            <w:r w:rsidRPr="00140B42">
              <w:rPr>
                <w:rFonts w:ascii="Times New Roman" w:hAnsi="Times New Roman"/>
                <w:bCs/>
                <w:color w:val="000000"/>
                <w:sz w:val="24"/>
                <w:szCs w:val="24"/>
                <w:lang w:val="uk-UA"/>
              </w:rPr>
              <w:t xml:space="preserve">на </w:t>
            </w:r>
            <w:r w:rsidRPr="00140B42">
              <w:rPr>
                <w:rFonts w:ascii="Times New Roman" w:hAnsi="Times New Roman"/>
                <w:bCs/>
                <w:color w:val="000000"/>
                <w:sz w:val="24"/>
                <w:szCs w:val="24"/>
              </w:rPr>
              <w:t xml:space="preserve"> 201</w:t>
            </w:r>
            <w:r w:rsidRPr="00140B42">
              <w:rPr>
                <w:rFonts w:ascii="Times New Roman" w:hAnsi="Times New Roman"/>
                <w:bCs/>
                <w:color w:val="000000"/>
                <w:sz w:val="24"/>
                <w:szCs w:val="24"/>
                <w:lang w:val="uk-UA"/>
              </w:rPr>
              <w:t>5</w:t>
            </w:r>
            <w:r w:rsidRPr="00140B42">
              <w:rPr>
                <w:rFonts w:ascii="Times New Roman" w:hAnsi="Times New Roman"/>
                <w:bCs/>
                <w:color w:val="000000"/>
                <w:sz w:val="24"/>
                <w:szCs w:val="24"/>
              </w:rPr>
              <w:t xml:space="preserve"> рік</w:t>
            </w:r>
          </w:p>
        </w:tc>
      </w:tr>
      <w:tr w:rsidR="009826C1" w:rsidRPr="00140B42" w:rsidTr="00CA455B">
        <w:trPr>
          <w:gridBefore w:val="1"/>
          <w:gridAfter w:val="1"/>
          <w:wBefore w:w="360" w:type="dxa"/>
          <w:wAfter w:w="222" w:type="dxa"/>
          <w:trHeight w:val="390"/>
        </w:trPr>
        <w:tc>
          <w:tcPr>
            <w:tcW w:w="9498" w:type="dxa"/>
            <w:gridSpan w:val="4"/>
            <w:tcBorders>
              <w:top w:val="nil"/>
              <w:left w:val="nil"/>
              <w:bottom w:val="single" w:sz="8" w:space="0" w:color="auto"/>
              <w:right w:val="nil"/>
            </w:tcBorders>
            <w:shd w:val="clear" w:color="auto" w:fill="auto"/>
            <w:noWrap/>
            <w:vAlign w:val="bottom"/>
          </w:tcPr>
          <w:p w:rsidR="009826C1" w:rsidRPr="00140B42" w:rsidRDefault="009826C1" w:rsidP="00CA455B">
            <w:pPr>
              <w:jc w:val="center"/>
              <w:rPr>
                <w:rFonts w:ascii="Times New Roman" w:hAnsi="Times New Roman"/>
                <w:color w:val="000000"/>
                <w:sz w:val="24"/>
                <w:szCs w:val="24"/>
                <w:lang w:val="uk-UA"/>
              </w:rPr>
            </w:pPr>
            <w:r w:rsidRPr="00140B42">
              <w:rPr>
                <w:rFonts w:ascii="Times New Roman" w:hAnsi="Times New Roman"/>
                <w:color w:val="000000"/>
                <w:sz w:val="24"/>
                <w:szCs w:val="24"/>
              </w:rPr>
              <w:t>100203 Благоустрій міста</w:t>
            </w:r>
          </w:p>
          <w:p w:rsidR="009826C1" w:rsidRPr="00140B42" w:rsidRDefault="009826C1" w:rsidP="00CA455B">
            <w:pPr>
              <w:jc w:val="center"/>
              <w:rPr>
                <w:rFonts w:ascii="Times New Roman" w:hAnsi="Times New Roman"/>
                <w:color w:val="000000"/>
                <w:sz w:val="24"/>
                <w:szCs w:val="24"/>
                <w:lang w:val="uk-UA"/>
              </w:rPr>
            </w:pPr>
          </w:p>
        </w:tc>
      </w:tr>
      <w:tr w:rsidR="009826C1" w:rsidRPr="00140B42" w:rsidTr="00CA455B">
        <w:trPr>
          <w:gridBefore w:val="1"/>
          <w:gridAfter w:val="1"/>
          <w:wBefore w:w="360" w:type="dxa"/>
          <w:wAfter w:w="222" w:type="dxa"/>
          <w:trHeight w:val="1657"/>
        </w:trPr>
        <w:tc>
          <w:tcPr>
            <w:tcW w:w="1134" w:type="dxa"/>
            <w:tcBorders>
              <w:top w:val="nil"/>
              <w:left w:val="single" w:sz="8" w:space="0" w:color="auto"/>
              <w:bottom w:val="single" w:sz="8" w:space="0" w:color="auto"/>
              <w:right w:val="single" w:sz="8" w:space="0" w:color="auto"/>
            </w:tcBorders>
            <w:shd w:val="clear" w:color="auto" w:fill="auto"/>
          </w:tcPr>
          <w:p w:rsidR="009826C1" w:rsidRPr="00140B42" w:rsidRDefault="009826C1" w:rsidP="00CA455B">
            <w:pPr>
              <w:jc w:val="center"/>
              <w:rPr>
                <w:rFonts w:ascii="Times New Roman" w:hAnsi="Times New Roman"/>
                <w:b/>
                <w:bCs/>
                <w:color w:val="000000"/>
                <w:sz w:val="24"/>
                <w:szCs w:val="24"/>
                <w:lang w:val="uk-UA"/>
              </w:rPr>
            </w:pPr>
            <w:r w:rsidRPr="00140B42">
              <w:rPr>
                <w:rFonts w:ascii="Times New Roman" w:hAnsi="Times New Roman"/>
                <w:b/>
                <w:bCs/>
                <w:color w:val="000000"/>
                <w:sz w:val="24"/>
                <w:szCs w:val="24"/>
              </w:rPr>
              <w:t> </w:t>
            </w:r>
            <w:r w:rsidRPr="00140B42">
              <w:rPr>
                <w:rFonts w:ascii="Times New Roman" w:hAnsi="Times New Roman"/>
                <w:b/>
                <w:bCs/>
                <w:color w:val="000000"/>
                <w:sz w:val="24"/>
                <w:szCs w:val="24"/>
                <w:lang w:val="uk-UA"/>
              </w:rPr>
              <w:t>№ з/п</w:t>
            </w:r>
          </w:p>
        </w:tc>
        <w:tc>
          <w:tcPr>
            <w:tcW w:w="6663" w:type="dxa"/>
            <w:tcBorders>
              <w:top w:val="nil"/>
              <w:left w:val="nil"/>
              <w:bottom w:val="single" w:sz="8" w:space="0" w:color="auto"/>
              <w:right w:val="single" w:sz="8" w:space="0" w:color="auto"/>
            </w:tcBorders>
            <w:shd w:val="clear" w:color="auto" w:fill="auto"/>
          </w:tcPr>
          <w:p w:rsidR="009826C1" w:rsidRPr="00140B42" w:rsidRDefault="009826C1" w:rsidP="00CA455B">
            <w:pPr>
              <w:jc w:val="center"/>
              <w:rPr>
                <w:rFonts w:ascii="Times New Roman" w:hAnsi="Times New Roman"/>
                <w:color w:val="000000"/>
                <w:sz w:val="24"/>
                <w:szCs w:val="24"/>
              </w:rPr>
            </w:pPr>
            <w:r w:rsidRPr="00140B42">
              <w:rPr>
                <w:rFonts w:ascii="Times New Roman" w:hAnsi="Times New Roman"/>
                <w:color w:val="000000"/>
                <w:sz w:val="24"/>
                <w:szCs w:val="24"/>
              </w:rPr>
              <w:t>Заходи</w:t>
            </w:r>
          </w:p>
        </w:tc>
        <w:tc>
          <w:tcPr>
            <w:tcW w:w="1701" w:type="dxa"/>
            <w:gridSpan w:val="2"/>
            <w:tcBorders>
              <w:top w:val="nil"/>
              <w:left w:val="nil"/>
              <w:bottom w:val="single" w:sz="8" w:space="0" w:color="auto"/>
              <w:right w:val="single" w:sz="8" w:space="0" w:color="auto"/>
            </w:tcBorders>
            <w:shd w:val="clear" w:color="auto" w:fill="auto"/>
          </w:tcPr>
          <w:p w:rsidR="009826C1" w:rsidRPr="00140B42" w:rsidRDefault="009826C1" w:rsidP="00CA455B">
            <w:pPr>
              <w:jc w:val="center"/>
              <w:rPr>
                <w:rFonts w:ascii="Times New Roman" w:hAnsi="Times New Roman"/>
                <w:color w:val="000000"/>
                <w:sz w:val="24"/>
                <w:szCs w:val="24"/>
              </w:rPr>
            </w:pPr>
            <w:r w:rsidRPr="00140B42">
              <w:rPr>
                <w:rFonts w:ascii="Times New Roman" w:hAnsi="Times New Roman"/>
                <w:color w:val="000000"/>
                <w:sz w:val="24"/>
                <w:szCs w:val="24"/>
                <w:lang w:val="uk-UA"/>
              </w:rPr>
              <w:t>Уточнений П</w:t>
            </w:r>
            <w:r w:rsidRPr="00140B42">
              <w:rPr>
                <w:rFonts w:ascii="Times New Roman" w:hAnsi="Times New Roman"/>
                <w:color w:val="000000"/>
                <w:sz w:val="24"/>
                <w:szCs w:val="24"/>
              </w:rPr>
              <w:t>лан на 201</w:t>
            </w:r>
            <w:r w:rsidRPr="00140B42">
              <w:rPr>
                <w:rFonts w:ascii="Times New Roman" w:hAnsi="Times New Roman"/>
                <w:color w:val="000000"/>
                <w:sz w:val="24"/>
                <w:szCs w:val="24"/>
                <w:lang w:val="uk-UA"/>
              </w:rPr>
              <w:t>5</w:t>
            </w:r>
            <w:r w:rsidRPr="00140B42">
              <w:rPr>
                <w:rFonts w:ascii="Times New Roman" w:hAnsi="Times New Roman"/>
                <w:color w:val="000000"/>
                <w:sz w:val="24"/>
                <w:szCs w:val="24"/>
              </w:rPr>
              <w:t>р бюджетні кошти заг.та спец.фонду, грн.</w:t>
            </w:r>
          </w:p>
        </w:tc>
      </w:tr>
      <w:tr w:rsidR="009826C1" w:rsidRPr="00140B42" w:rsidTr="00CA455B">
        <w:trPr>
          <w:gridBefore w:val="1"/>
          <w:gridAfter w:val="1"/>
          <w:wBefore w:w="360" w:type="dxa"/>
          <w:wAfter w:w="222" w:type="dxa"/>
          <w:trHeight w:val="390"/>
        </w:trPr>
        <w:tc>
          <w:tcPr>
            <w:tcW w:w="1134" w:type="dxa"/>
            <w:tcBorders>
              <w:top w:val="nil"/>
              <w:left w:val="single" w:sz="8" w:space="0" w:color="auto"/>
              <w:bottom w:val="single" w:sz="8" w:space="0" w:color="auto"/>
              <w:right w:val="single" w:sz="4" w:space="0" w:color="auto"/>
            </w:tcBorders>
            <w:shd w:val="clear" w:color="auto" w:fill="auto"/>
          </w:tcPr>
          <w:p w:rsidR="009826C1" w:rsidRPr="00140B42" w:rsidRDefault="009826C1" w:rsidP="00CA455B">
            <w:pPr>
              <w:jc w:val="center"/>
              <w:rPr>
                <w:rFonts w:ascii="Times New Roman" w:hAnsi="Times New Roman"/>
                <w:sz w:val="24"/>
                <w:szCs w:val="24"/>
                <w:highlight w:val="yellow"/>
                <w:lang w:val="en-US"/>
              </w:rPr>
            </w:pPr>
            <w:r w:rsidRPr="00140B42">
              <w:rPr>
                <w:rFonts w:ascii="Times New Roman" w:hAnsi="Times New Roman"/>
                <w:sz w:val="24"/>
                <w:szCs w:val="24"/>
                <w:highlight w:val="yellow"/>
                <w:lang w:val="en-US"/>
              </w:rPr>
              <w:t>1</w:t>
            </w:r>
          </w:p>
        </w:tc>
        <w:tc>
          <w:tcPr>
            <w:tcW w:w="6663" w:type="dxa"/>
            <w:tcBorders>
              <w:top w:val="single" w:sz="4" w:space="0" w:color="auto"/>
              <w:left w:val="single" w:sz="4" w:space="0" w:color="auto"/>
              <w:bottom w:val="single" w:sz="4" w:space="0" w:color="auto"/>
              <w:right w:val="single" w:sz="4" w:space="0" w:color="auto"/>
            </w:tcBorders>
            <w:shd w:val="clear" w:color="auto" w:fill="auto"/>
          </w:tcPr>
          <w:p w:rsidR="009826C1" w:rsidRPr="00140B42" w:rsidRDefault="009826C1" w:rsidP="00CA455B">
            <w:pPr>
              <w:rPr>
                <w:rFonts w:ascii="Times New Roman" w:hAnsi="Times New Roman"/>
                <w:color w:val="000000"/>
                <w:sz w:val="24"/>
                <w:szCs w:val="24"/>
                <w:highlight w:val="yellow"/>
                <w:lang w:val="uk-UA"/>
              </w:rPr>
            </w:pPr>
            <w:r w:rsidRPr="00140B42">
              <w:rPr>
                <w:rFonts w:ascii="Times New Roman" w:hAnsi="Times New Roman"/>
                <w:color w:val="000000"/>
                <w:sz w:val="24"/>
                <w:szCs w:val="24"/>
                <w:highlight w:val="yellow"/>
              </w:rPr>
              <w:t>Послуги  щодо благоустрою територ</w:t>
            </w:r>
            <w:r w:rsidRPr="00140B42">
              <w:rPr>
                <w:rFonts w:ascii="Times New Roman" w:hAnsi="Times New Roman"/>
                <w:color w:val="000000"/>
                <w:sz w:val="24"/>
                <w:szCs w:val="24"/>
                <w:highlight w:val="yellow"/>
                <w:lang w:val="uk-UA"/>
              </w:rPr>
              <w:t>і</w:t>
            </w:r>
            <w:r w:rsidRPr="00140B42">
              <w:rPr>
                <w:rFonts w:ascii="Times New Roman" w:hAnsi="Times New Roman"/>
                <w:color w:val="000000"/>
                <w:sz w:val="24"/>
                <w:szCs w:val="24"/>
                <w:highlight w:val="yellow"/>
              </w:rPr>
              <w:t xml:space="preserve">й </w:t>
            </w:r>
            <w:r w:rsidRPr="00140B42">
              <w:rPr>
                <w:rFonts w:ascii="Times New Roman" w:hAnsi="Times New Roman"/>
                <w:color w:val="000000"/>
                <w:sz w:val="24"/>
                <w:szCs w:val="24"/>
                <w:highlight w:val="yellow"/>
                <w:lang w:val="uk-UA"/>
              </w:rPr>
              <w:t>(прибирання територіїй міста)                            (1925000-137000)</w:t>
            </w:r>
          </w:p>
        </w:tc>
        <w:tc>
          <w:tcPr>
            <w:tcW w:w="1701" w:type="dxa"/>
            <w:gridSpan w:val="2"/>
            <w:tcBorders>
              <w:top w:val="nil"/>
              <w:left w:val="single" w:sz="4" w:space="0" w:color="auto"/>
              <w:bottom w:val="single" w:sz="8" w:space="0" w:color="auto"/>
              <w:right w:val="single" w:sz="8" w:space="0" w:color="auto"/>
            </w:tcBorders>
            <w:shd w:val="clear" w:color="auto" w:fill="auto"/>
            <w:noWrap/>
            <w:vAlign w:val="bottom"/>
          </w:tcPr>
          <w:p w:rsidR="009826C1" w:rsidRPr="00140B42" w:rsidRDefault="009826C1" w:rsidP="00CA455B">
            <w:pPr>
              <w:jc w:val="center"/>
              <w:rPr>
                <w:rFonts w:ascii="Times New Roman" w:hAnsi="Times New Roman"/>
                <w:sz w:val="24"/>
                <w:szCs w:val="24"/>
                <w:highlight w:val="yellow"/>
                <w:lang w:val="en-US"/>
              </w:rPr>
            </w:pPr>
            <w:r w:rsidRPr="00140B42">
              <w:rPr>
                <w:rFonts w:ascii="Times New Roman" w:hAnsi="Times New Roman"/>
                <w:sz w:val="24"/>
                <w:szCs w:val="24"/>
                <w:highlight w:val="yellow"/>
                <w:lang w:val="en-US"/>
              </w:rPr>
              <w:t>1 </w:t>
            </w:r>
            <w:r w:rsidRPr="00140B42">
              <w:rPr>
                <w:rFonts w:ascii="Times New Roman" w:hAnsi="Times New Roman"/>
                <w:sz w:val="24"/>
                <w:szCs w:val="24"/>
                <w:highlight w:val="yellow"/>
                <w:lang w:val="uk-UA"/>
              </w:rPr>
              <w:t>788</w:t>
            </w:r>
            <w:r w:rsidRPr="00140B42">
              <w:rPr>
                <w:rFonts w:ascii="Times New Roman" w:hAnsi="Times New Roman"/>
                <w:sz w:val="24"/>
                <w:szCs w:val="24"/>
                <w:highlight w:val="yellow"/>
                <w:lang w:val="en-US"/>
              </w:rPr>
              <w:t xml:space="preserve"> 000</w:t>
            </w:r>
          </w:p>
        </w:tc>
      </w:tr>
      <w:tr w:rsidR="009826C1" w:rsidRPr="00140B42" w:rsidTr="00CA455B">
        <w:trPr>
          <w:gridBefore w:val="1"/>
          <w:gridAfter w:val="1"/>
          <w:wBefore w:w="360" w:type="dxa"/>
          <w:wAfter w:w="222" w:type="dxa"/>
          <w:trHeight w:val="390"/>
        </w:trPr>
        <w:tc>
          <w:tcPr>
            <w:tcW w:w="1134" w:type="dxa"/>
            <w:tcBorders>
              <w:top w:val="nil"/>
              <w:left w:val="single" w:sz="8" w:space="0" w:color="auto"/>
              <w:bottom w:val="single" w:sz="8" w:space="0" w:color="auto"/>
              <w:right w:val="single" w:sz="4" w:space="0" w:color="auto"/>
            </w:tcBorders>
            <w:shd w:val="clear" w:color="auto" w:fill="auto"/>
          </w:tcPr>
          <w:p w:rsidR="009826C1" w:rsidRPr="00140B42" w:rsidRDefault="009826C1" w:rsidP="00CA455B">
            <w:pPr>
              <w:jc w:val="center"/>
              <w:rPr>
                <w:rFonts w:ascii="Times New Roman" w:hAnsi="Times New Roman"/>
                <w:sz w:val="24"/>
                <w:szCs w:val="24"/>
                <w:highlight w:val="yellow"/>
                <w:lang w:val="uk-UA"/>
              </w:rPr>
            </w:pPr>
            <w:r w:rsidRPr="00140B42">
              <w:rPr>
                <w:rFonts w:ascii="Times New Roman" w:hAnsi="Times New Roman"/>
                <w:sz w:val="24"/>
                <w:szCs w:val="24"/>
                <w:highlight w:val="yellow"/>
                <w:lang w:val="uk-UA"/>
              </w:rPr>
              <w:t>2</w:t>
            </w:r>
          </w:p>
        </w:tc>
        <w:tc>
          <w:tcPr>
            <w:tcW w:w="6663" w:type="dxa"/>
            <w:tcBorders>
              <w:top w:val="single" w:sz="4" w:space="0" w:color="auto"/>
              <w:left w:val="single" w:sz="4" w:space="0" w:color="auto"/>
              <w:bottom w:val="single" w:sz="4" w:space="0" w:color="auto"/>
              <w:right w:val="single" w:sz="4" w:space="0" w:color="auto"/>
            </w:tcBorders>
            <w:shd w:val="clear" w:color="auto" w:fill="auto"/>
          </w:tcPr>
          <w:p w:rsidR="009826C1" w:rsidRPr="00140B42" w:rsidRDefault="009826C1" w:rsidP="00CA455B">
            <w:pPr>
              <w:rPr>
                <w:rFonts w:ascii="Times New Roman" w:hAnsi="Times New Roman"/>
                <w:sz w:val="24"/>
                <w:szCs w:val="24"/>
                <w:highlight w:val="yellow"/>
                <w:lang w:val="uk-UA"/>
              </w:rPr>
            </w:pPr>
            <w:r w:rsidRPr="00140B42">
              <w:rPr>
                <w:rFonts w:ascii="Times New Roman" w:hAnsi="Times New Roman"/>
                <w:color w:val="000000"/>
                <w:sz w:val="24"/>
                <w:szCs w:val="24"/>
                <w:highlight w:val="yellow"/>
              </w:rPr>
              <w:t>Послуги  щодо благоустрою територ</w:t>
            </w:r>
            <w:r w:rsidRPr="00140B42">
              <w:rPr>
                <w:rFonts w:ascii="Times New Roman" w:hAnsi="Times New Roman"/>
                <w:color w:val="000000"/>
                <w:sz w:val="24"/>
                <w:szCs w:val="24"/>
                <w:highlight w:val="yellow"/>
                <w:lang w:val="uk-UA"/>
              </w:rPr>
              <w:t>і</w:t>
            </w:r>
            <w:r w:rsidRPr="00140B42">
              <w:rPr>
                <w:rFonts w:ascii="Times New Roman" w:hAnsi="Times New Roman"/>
                <w:color w:val="000000"/>
                <w:sz w:val="24"/>
                <w:szCs w:val="24"/>
                <w:highlight w:val="yellow"/>
              </w:rPr>
              <w:t>й</w:t>
            </w:r>
            <w:r w:rsidRPr="00140B42">
              <w:rPr>
                <w:rFonts w:ascii="Times New Roman" w:hAnsi="Times New Roman"/>
                <w:color w:val="000000"/>
                <w:sz w:val="24"/>
                <w:szCs w:val="24"/>
                <w:highlight w:val="yellow"/>
                <w:lang w:val="uk-UA"/>
              </w:rPr>
              <w:t xml:space="preserve"> ( викошування газонів)                           (295 000-11000)</w:t>
            </w:r>
          </w:p>
        </w:tc>
        <w:tc>
          <w:tcPr>
            <w:tcW w:w="1701" w:type="dxa"/>
            <w:gridSpan w:val="2"/>
            <w:tcBorders>
              <w:top w:val="nil"/>
              <w:left w:val="single" w:sz="4" w:space="0" w:color="auto"/>
              <w:bottom w:val="single" w:sz="8" w:space="0" w:color="auto"/>
              <w:right w:val="single" w:sz="8" w:space="0" w:color="auto"/>
            </w:tcBorders>
            <w:shd w:val="clear" w:color="auto" w:fill="auto"/>
            <w:noWrap/>
            <w:vAlign w:val="bottom"/>
          </w:tcPr>
          <w:p w:rsidR="009826C1" w:rsidRPr="00140B42" w:rsidRDefault="009826C1" w:rsidP="00CA455B">
            <w:pPr>
              <w:jc w:val="center"/>
              <w:rPr>
                <w:rFonts w:ascii="Times New Roman" w:hAnsi="Times New Roman"/>
                <w:sz w:val="24"/>
                <w:szCs w:val="24"/>
                <w:highlight w:val="yellow"/>
                <w:lang w:val="uk-UA"/>
              </w:rPr>
            </w:pPr>
            <w:r w:rsidRPr="00140B42">
              <w:rPr>
                <w:rFonts w:ascii="Times New Roman" w:hAnsi="Times New Roman"/>
                <w:sz w:val="24"/>
                <w:szCs w:val="24"/>
                <w:highlight w:val="yellow"/>
                <w:lang w:val="uk-UA"/>
              </w:rPr>
              <w:t>284 000</w:t>
            </w:r>
          </w:p>
        </w:tc>
      </w:tr>
      <w:tr w:rsidR="009826C1" w:rsidRPr="00140B42" w:rsidTr="00CA455B">
        <w:trPr>
          <w:gridBefore w:val="1"/>
          <w:gridAfter w:val="1"/>
          <w:wBefore w:w="360" w:type="dxa"/>
          <w:wAfter w:w="222" w:type="dxa"/>
          <w:trHeight w:val="390"/>
        </w:trPr>
        <w:tc>
          <w:tcPr>
            <w:tcW w:w="1134" w:type="dxa"/>
            <w:tcBorders>
              <w:top w:val="nil"/>
              <w:left w:val="single" w:sz="8" w:space="0" w:color="auto"/>
              <w:bottom w:val="single" w:sz="8" w:space="0" w:color="auto"/>
              <w:right w:val="single" w:sz="4" w:space="0" w:color="auto"/>
            </w:tcBorders>
            <w:shd w:val="clear" w:color="auto" w:fill="auto"/>
          </w:tcPr>
          <w:p w:rsidR="009826C1" w:rsidRPr="00140B42" w:rsidRDefault="009826C1" w:rsidP="00CA455B">
            <w:pPr>
              <w:jc w:val="center"/>
              <w:rPr>
                <w:rFonts w:ascii="Times New Roman" w:hAnsi="Times New Roman"/>
                <w:sz w:val="24"/>
                <w:szCs w:val="24"/>
                <w:lang w:val="uk-UA"/>
              </w:rPr>
            </w:pPr>
            <w:r w:rsidRPr="00140B42">
              <w:rPr>
                <w:rFonts w:ascii="Times New Roman" w:hAnsi="Times New Roman"/>
                <w:sz w:val="24"/>
                <w:szCs w:val="24"/>
                <w:lang w:val="uk-UA"/>
              </w:rPr>
              <w:t>3</w:t>
            </w:r>
          </w:p>
        </w:tc>
        <w:tc>
          <w:tcPr>
            <w:tcW w:w="6663" w:type="dxa"/>
            <w:tcBorders>
              <w:top w:val="single" w:sz="4" w:space="0" w:color="auto"/>
              <w:left w:val="single" w:sz="4" w:space="0" w:color="auto"/>
              <w:bottom w:val="single" w:sz="4" w:space="0" w:color="auto"/>
              <w:right w:val="single" w:sz="4" w:space="0" w:color="auto"/>
            </w:tcBorders>
            <w:shd w:val="clear" w:color="auto" w:fill="auto"/>
          </w:tcPr>
          <w:p w:rsidR="009826C1" w:rsidRPr="00140B42" w:rsidRDefault="009826C1" w:rsidP="00CA455B">
            <w:pPr>
              <w:rPr>
                <w:rFonts w:ascii="Times New Roman" w:hAnsi="Times New Roman"/>
                <w:color w:val="000000"/>
                <w:sz w:val="24"/>
                <w:szCs w:val="24"/>
                <w:lang w:val="uk-UA"/>
              </w:rPr>
            </w:pPr>
            <w:r w:rsidRPr="00140B42">
              <w:rPr>
                <w:rFonts w:ascii="Times New Roman" w:hAnsi="Times New Roman"/>
                <w:color w:val="000000"/>
                <w:sz w:val="24"/>
                <w:szCs w:val="24"/>
              </w:rPr>
              <w:t>Послуги  щодо благоустрою</w:t>
            </w:r>
            <w:r w:rsidRPr="00140B42">
              <w:rPr>
                <w:rFonts w:ascii="Times New Roman" w:hAnsi="Times New Roman"/>
                <w:color w:val="000000"/>
                <w:sz w:val="24"/>
                <w:szCs w:val="24"/>
                <w:lang w:val="uk-UA"/>
              </w:rPr>
              <w:t xml:space="preserve"> ( заходи </w:t>
            </w:r>
            <w:r w:rsidRPr="00140B42">
              <w:rPr>
                <w:rFonts w:ascii="Times New Roman" w:hAnsi="Times New Roman"/>
                <w:sz w:val="24"/>
                <w:szCs w:val="24"/>
                <w:lang w:eastAsia="ar-SA"/>
              </w:rPr>
              <w:t xml:space="preserve"> з озеленення міста ( догляд за </w:t>
            </w:r>
            <w:r w:rsidRPr="00140B42">
              <w:rPr>
                <w:rFonts w:ascii="Times New Roman" w:hAnsi="Times New Roman"/>
                <w:sz w:val="24"/>
                <w:szCs w:val="24"/>
                <w:lang w:val="uk-UA" w:eastAsia="ar-SA"/>
              </w:rPr>
              <w:t xml:space="preserve"> квітниками, </w:t>
            </w:r>
            <w:r w:rsidRPr="00140B42">
              <w:rPr>
                <w:rFonts w:ascii="Times New Roman" w:hAnsi="Times New Roman"/>
                <w:sz w:val="24"/>
                <w:szCs w:val="24"/>
                <w:lang w:eastAsia="ar-SA"/>
              </w:rPr>
              <w:t xml:space="preserve"> їх полив і розрідження</w:t>
            </w:r>
            <w:r w:rsidRPr="00140B42">
              <w:rPr>
                <w:rFonts w:ascii="Times New Roman" w:hAnsi="Times New Roman"/>
                <w:sz w:val="24"/>
                <w:szCs w:val="24"/>
                <w:lang w:val="uk-UA" w:eastAsia="ar-SA"/>
              </w:rPr>
              <w:t>)</w:t>
            </w:r>
          </w:p>
        </w:tc>
        <w:tc>
          <w:tcPr>
            <w:tcW w:w="1701" w:type="dxa"/>
            <w:gridSpan w:val="2"/>
            <w:tcBorders>
              <w:top w:val="nil"/>
              <w:left w:val="single" w:sz="4" w:space="0" w:color="auto"/>
              <w:bottom w:val="single" w:sz="8" w:space="0" w:color="auto"/>
              <w:right w:val="single" w:sz="8" w:space="0" w:color="auto"/>
            </w:tcBorders>
            <w:shd w:val="clear" w:color="auto" w:fill="auto"/>
            <w:noWrap/>
            <w:vAlign w:val="bottom"/>
          </w:tcPr>
          <w:p w:rsidR="009826C1" w:rsidRPr="00140B42" w:rsidRDefault="009826C1" w:rsidP="00CA455B">
            <w:pPr>
              <w:jc w:val="center"/>
              <w:rPr>
                <w:rFonts w:ascii="Times New Roman" w:hAnsi="Times New Roman"/>
                <w:sz w:val="24"/>
                <w:szCs w:val="24"/>
                <w:lang w:val="uk-UA"/>
              </w:rPr>
            </w:pPr>
            <w:r w:rsidRPr="00140B42">
              <w:rPr>
                <w:rFonts w:ascii="Times New Roman" w:hAnsi="Times New Roman"/>
                <w:sz w:val="24"/>
                <w:szCs w:val="24"/>
                <w:lang w:val="uk-UA"/>
              </w:rPr>
              <w:t>190 000</w:t>
            </w:r>
          </w:p>
        </w:tc>
      </w:tr>
      <w:tr w:rsidR="009826C1" w:rsidRPr="00140B42" w:rsidTr="00CA455B">
        <w:trPr>
          <w:gridBefore w:val="1"/>
          <w:gridAfter w:val="1"/>
          <w:wBefore w:w="360" w:type="dxa"/>
          <w:wAfter w:w="222" w:type="dxa"/>
          <w:trHeight w:val="390"/>
        </w:trPr>
        <w:tc>
          <w:tcPr>
            <w:tcW w:w="1134" w:type="dxa"/>
            <w:tcBorders>
              <w:top w:val="nil"/>
              <w:left w:val="single" w:sz="8" w:space="0" w:color="auto"/>
              <w:bottom w:val="single" w:sz="8" w:space="0" w:color="auto"/>
              <w:right w:val="single" w:sz="4" w:space="0" w:color="auto"/>
            </w:tcBorders>
            <w:shd w:val="clear" w:color="auto" w:fill="auto"/>
          </w:tcPr>
          <w:p w:rsidR="009826C1" w:rsidRPr="00140B42" w:rsidRDefault="009826C1" w:rsidP="00CA455B">
            <w:pPr>
              <w:jc w:val="center"/>
              <w:rPr>
                <w:rFonts w:ascii="Times New Roman" w:hAnsi="Times New Roman"/>
                <w:sz w:val="24"/>
                <w:szCs w:val="24"/>
                <w:lang w:val="uk-UA"/>
              </w:rPr>
            </w:pPr>
            <w:r w:rsidRPr="00140B42">
              <w:rPr>
                <w:rFonts w:ascii="Times New Roman" w:hAnsi="Times New Roman"/>
                <w:sz w:val="24"/>
                <w:szCs w:val="24"/>
                <w:lang w:val="uk-UA"/>
              </w:rPr>
              <w:t>4</w:t>
            </w:r>
          </w:p>
        </w:tc>
        <w:tc>
          <w:tcPr>
            <w:tcW w:w="6663" w:type="dxa"/>
            <w:tcBorders>
              <w:top w:val="single" w:sz="4" w:space="0" w:color="auto"/>
              <w:left w:val="single" w:sz="4" w:space="0" w:color="auto"/>
              <w:bottom w:val="single" w:sz="4" w:space="0" w:color="auto"/>
              <w:right w:val="single" w:sz="4" w:space="0" w:color="auto"/>
            </w:tcBorders>
            <w:shd w:val="clear" w:color="auto" w:fill="auto"/>
          </w:tcPr>
          <w:p w:rsidR="009826C1" w:rsidRPr="00140B42" w:rsidRDefault="009826C1" w:rsidP="00CA455B">
            <w:pPr>
              <w:rPr>
                <w:rFonts w:ascii="Times New Roman" w:hAnsi="Times New Roman"/>
                <w:color w:val="000000"/>
                <w:sz w:val="24"/>
                <w:szCs w:val="24"/>
                <w:lang w:val="uk-UA"/>
              </w:rPr>
            </w:pPr>
            <w:r w:rsidRPr="00140B42">
              <w:rPr>
                <w:rFonts w:ascii="Times New Roman" w:hAnsi="Times New Roman"/>
                <w:sz w:val="24"/>
                <w:szCs w:val="24"/>
                <w:lang w:val="uk-UA"/>
              </w:rPr>
              <w:t>Послуги із екологічно безпечного збирання, перевезення, зберігання, оброблення, утилізації, видалення, знешкодження і захоронення відходів</w:t>
            </w:r>
            <w:r w:rsidRPr="00140B42">
              <w:rPr>
                <w:rFonts w:ascii="Times New Roman" w:hAnsi="Times New Roman"/>
                <w:b/>
                <w:sz w:val="24"/>
                <w:szCs w:val="24"/>
                <w:lang w:val="uk-UA"/>
              </w:rPr>
              <w:t>.</w:t>
            </w:r>
            <w:r w:rsidRPr="00140B42">
              <w:rPr>
                <w:rFonts w:ascii="Times New Roman" w:hAnsi="Times New Roman"/>
                <w:sz w:val="24"/>
                <w:szCs w:val="24"/>
                <w:lang w:val="uk-UA" w:eastAsia="ar-SA"/>
              </w:rPr>
              <w:t>, в т.ч. з теритоїї кладовищ)</w:t>
            </w:r>
          </w:p>
        </w:tc>
        <w:tc>
          <w:tcPr>
            <w:tcW w:w="1701" w:type="dxa"/>
            <w:gridSpan w:val="2"/>
            <w:tcBorders>
              <w:top w:val="nil"/>
              <w:left w:val="single" w:sz="4" w:space="0" w:color="auto"/>
              <w:bottom w:val="single" w:sz="8" w:space="0" w:color="auto"/>
              <w:right w:val="single" w:sz="8" w:space="0" w:color="auto"/>
            </w:tcBorders>
            <w:shd w:val="clear" w:color="auto" w:fill="auto"/>
            <w:noWrap/>
            <w:vAlign w:val="bottom"/>
          </w:tcPr>
          <w:p w:rsidR="009826C1" w:rsidRPr="00140B42" w:rsidRDefault="009826C1" w:rsidP="00CA455B">
            <w:pPr>
              <w:jc w:val="center"/>
              <w:rPr>
                <w:rFonts w:ascii="Times New Roman" w:hAnsi="Times New Roman"/>
                <w:sz w:val="24"/>
                <w:szCs w:val="24"/>
                <w:lang w:val="uk-UA"/>
              </w:rPr>
            </w:pPr>
            <w:r w:rsidRPr="00140B42">
              <w:rPr>
                <w:rFonts w:ascii="Times New Roman" w:hAnsi="Times New Roman"/>
                <w:sz w:val="24"/>
                <w:szCs w:val="24"/>
                <w:lang w:val="uk-UA"/>
              </w:rPr>
              <w:t>118 000</w:t>
            </w:r>
          </w:p>
        </w:tc>
      </w:tr>
      <w:tr w:rsidR="009826C1" w:rsidRPr="00140B42" w:rsidTr="00CA455B">
        <w:trPr>
          <w:gridBefore w:val="1"/>
          <w:gridAfter w:val="1"/>
          <w:wBefore w:w="360" w:type="dxa"/>
          <w:wAfter w:w="222" w:type="dxa"/>
          <w:trHeight w:val="390"/>
        </w:trPr>
        <w:tc>
          <w:tcPr>
            <w:tcW w:w="1134" w:type="dxa"/>
            <w:tcBorders>
              <w:top w:val="nil"/>
              <w:left w:val="single" w:sz="8" w:space="0" w:color="auto"/>
              <w:bottom w:val="single" w:sz="8" w:space="0" w:color="auto"/>
              <w:right w:val="single" w:sz="4" w:space="0" w:color="auto"/>
            </w:tcBorders>
            <w:shd w:val="clear" w:color="auto" w:fill="auto"/>
          </w:tcPr>
          <w:p w:rsidR="009826C1" w:rsidRPr="00140B42" w:rsidRDefault="009826C1" w:rsidP="00CA455B">
            <w:pPr>
              <w:jc w:val="center"/>
              <w:rPr>
                <w:rFonts w:ascii="Times New Roman" w:hAnsi="Times New Roman"/>
                <w:sz w:val="24"/>
                <w:szCs w:val="24"/>
                <w:lang w:val="uk-UA"/>
              </w:rPr>
            </w:pPr>
            <w:r w:rsidRPr="00140B42">
              <w:rPr>
                <w:rFonts w:ascii="Times New Roman" w:hAnsi="Times New Roman"/>
                <w:sz w:val="24"/>
                <w:szCs w:val="24"/>
                <w:lang w:val="uk-UA"/>
              </w:rPr>
              <w:t>5</w:t>
            </w:r>
          </w:p>
        </w:tc>
        <w:tc>
          <w:tcPr>
            <w:tcW w:w="6663" w:type="dxa"/>
            <w:tcBorders>
              <w:top w:val="single" w:sz="4" w:space="0" w:color="auto"/>
              <w:left w:val="single" w:sz="4" w:space="0" w:color="auto"/>
              <w:bottom w:val="single" w:sz="4" w:space="0" w:color="auto"/>
              <w:right w:val="single" w:sz="4" w:space="0" w:color="auto"/>
            </w:tcBorders>
            <w:shd w:val="clear" w:color="auto" w:fill="auto"/>
          </w:tcPr>
          <w:p w:rsidR="009826C1" w:rsidRPr="00140B42" w:rsidRDefault="009826C1" w:rsidP="00CA455B">
            <w:pPr>
              <w:rPr>
                <w:rFonts w:ascii="Times New Roman" w:hAnsi="Times New Roman"/>
                <w:sz w:val="24"/>
                <w:szCs w:val="24"/>
                <w:lang w:val="uk-UA"/>
              </w:rPr>
            </w:pPr>
            <w:r w:rsidRPr="00140B42">
              <w:rPr>
                <w:rFonts w:ascii="Times New Roman" w:hAnsi="Times New Roman"/>
                <w:sz w:val="24"/>
                <w:szCs w:val="24"/>
                <w:lang w:val="uk-UA"/>
              </w:rPr>
              <w:t>Грейдерування вулиць</w:t>
            </w:r>
          </w:p>
        </w:tc>
        <w:tc>
          <w:tcPr>
            <w:tcW w:w="1701" w:type="dxa"/>
            <w:gridSpan w:val="2"/>
            <w:tcBorders>
              <w:top w:val="nil"/>
              <w:left w:val="single" w:sz="4" w:space="0" w:color="auto"/>
              <w:bottom w:val="single" w:sz="8" w:space="0" w:color="auto"/>
              <w:right w:val="single" w:sz="8" w:space="0" w:color="auto"/>
            </w:tcBorders>
            <w:shd w:val="clear" w:color="auto" w:fill="auto"/>
            <w:noWrap/>
            <w:vAlign w:val="bottom"/>
          </w:tcPr>
          <w:p w:rsidR="009826C1" w:rsidRPr="00140B42" w:rsidRDefault="009826C1" w:rsidP="00CA455B">
            <w:pPr>
              <w:jc w:val="center"/>
              <w:rPr>
                <w:rFonts w:ascii="Times New Roman" w:hAnsi="Times New Roman"/>
                <w:sz w:val="24"/>
                <w:szCs w:val="24"/>
                <w:lang w:val="uk-UA"/>
              </w:rPr>
            </w:pPr>
            <w:r w:rsidRPr="00140B42">
              <w:rPr>
                <w:rFonts w:ascii="Times New Roman" w:hAnsi="Times New Roman"/>
                <w:sz w:val="24"/>
                <w:szCs w:val="24"/>
                <w:lang w:val="uk-UA"/>
              </w:rPr>
              <w:t>40 000</w:t>
            </w:r>
          </w:p>
        </w:tc>
      </w:tr>
      <w:tr w:rsidR="009826C1" w:rsidRPr="00140B42" w:rsidTr="00CA455B">
        <w:trPr>
          <w:gridBefore w:val="1"/>
          <w:gridAfter w:val="1"/>
          <w:wBefore w:w="360" w:type="dxa"/>
          <w:wAfter w:w="222" w:type="dxa"/>
          <w:trHeight w:val="390"/>
        </w:trPr>
        <w:tc>
          <w:tcPr>
            <w:tcW w:w="1134" w:type="dxa"/>
            <w:tcBorders>
              <w:top w:val="nil"/>
              <w:left w:val="single" w:sz="8" w:space="0" w:color="auto"/>
              <w:bottom w:val="single" w:sz="8" w:space="0" w:color="auto"/>
              <w:right w:val="single" w:sz="4" w:space="0" w:color="auto"/>
            </w:tcBorders>
            <w:shd w:val="clear" w:color="auto" w:fill="auto"/>
          </w:tcPr>
          <w:p w:rsidR="009826C1" w:rsidRPr="00140B42" w:rsidRDefault="009826C1" w:rsidP="00CA455B">
            <w:pPr>
              <w:jc w:val="center"/>
              <w:rPr>
                <w:rFonts w:ascii="Times New Roman" w:hAnsi="Times New Roman"/>
                <w:sz w:val="24"/>
                <w:szCs w:val="24"/>
                <w:lang w:val="uk-UA"/>
              </w:rPr>
            </w:pPr>
            <w:r w:rsidRPr="00140B42">
              <w:rPr>
                <w:rFonts w:ascii="Times New Roman" w:hAnsi="Times New Roman"/>
                <w:sz w:val="24"/>
                <w:szCs w:val="24"/>
                <w:lang w:val="uk-UA"/>
              </w:rPr>
              <w:t>6</w:t>
            </w:r>
          </w:p>
        </w:tc>
        <w:tc>
          <w:tcPr>
            <w:tcW w:w="6663" w:type="dxa"/>
            <w:tcBorders>
              <w:top w:val="single" w:sz="4" w:space="0" w:color="auto"/>
              <w:left w:val="single" w:sz="4" w:space="0" w:color="auto"/>
              <w:bottom w:val="single" w:sz="4" w:space="0" w:color="auto"/>
              <w:right w:val="single" w:sz="4" w:space="0" w:color="auto"/>
            </w:tcBorders>
            <w:shd w:val="clear" w:color="auto" w:fill="auto"/>
          </w:tcPr>
          <w:p w:rsidR="009826C1" w:rsidRPr="00140B42" w:rsidRDefault="009826C1" w:rsidP="00CA455B">
            <w:pPr>
              <w:rPr>
                <w:rFonts w:ascii="Times New Roman" w:hAnsi="Times New Roman"/>
                <w:sz w:val="24"/>
                <w:szCs w:val="24"/>
                <w:lang w:val="uk-UA"/>
              </w:rPr>
            </w:pPr>
            <w:r w:rsidRPr="00140B42">
              <w:rPr>
                <w:rFonts w:ascii="Times New Roman" w:hAnsi="Times New Roman"/>
                <w:sz w:val="24"/>
                <w:szCs w:val="24"/>
                <w:lang w:val="uk-UA"/>
              </w:rPr>
              <w:t>Експлуатація , поточний ремонт вуличного освітлення</w:t>
            </w:r>
          </w:p>
          <w:p w:rsidR="009826C1" w:rsidRPr="00140B42" w:rsidRDefault="009826C1" w:rsidP="00CA455B">
            <w:pPr>
              <w:rPr>
                <w:rFonts w:ascii="Times New Roman" w:hAnsi="Times New Roman"/>
                <w:sz w:val="24"/>
                <w:szCs w:val="24"/>
                <w:lang w:val="uk-UA"/>
              </w:rPr>
            </w:pPr>
          </w:p>
        </w:tc>
        <w:tc>
          <w:tcPr>
            <w:tcW w:w="1701" w:type="dxa"/>
            <w:gridSpan w:val="2"/>
            <w:tcBorders>
              <w:top w:val="nil"/>
              <w:left w:val="single" w:sz="4" w:space="0" w:color="auto"/>
              <w:bottom w:val="single" w:sz="8" w:space="0" w:color="auto"/>
              <w:right w:val="single" w:sz="8" w:space="0" w:color="auto"/>
            </w:tcBorders>
            <w:shd w:val="clear" w:color="auto" w:fill="auto"/>
            <w:noWrap/>
            <w:vAlign w:val="bottom"/>
          </w:tcPr>
          <w:p w:rsidR="009826C1" w:rsidRPr="00140B42" w:rsidRDefault="009826C1" w:rsidP="00CA455B">
            <w:pPr>
              <w:jc w:val="center"/>
              <w:rPr>
                <w:rFonts w:ascii="Times New Roman" w:hAnsi="Times New Roman"/>
                <w:sz w:val="24"/>
                <w:szCs w:val="24"/>
                <w:lang w:val="uk-UA"/>
              </w:rPr>
            </w:pPr>
            <w:r w:rsidRPr="00140B42">
              <w:rPr>
                <w:rFonts w:ascii="Times New Roman" w:hAnsi="Times New Roman"/>
                <w:sz w:val="24"/>
                <w:szCs w:val="24"/>
                <w:lang w:val="uk-UA"/>
              </w:rPr>
              <w:t>650 000</w:t>
            </w:r>
          </w:p>
        </w:tc>
      </w:tr>
      <w:tr w:rsidR="009826C1" w:rsidRPr="00140B42" w:rsidTr="00CA455B">
        <w:trPr>
          <w:gridBefore w:val="1"/>
          <w:gridAfter w:val="1"/>
          <w:wBefore w:w="360" w:type="dxa"/>
          <w:wAfter w:w="222" w:type="dxa"/>
          <w:trHeight w:val="390"/>
        </w:trPr>
        <w:tc>
          <w:tcPr>
            <w:tcW w:w="1134" w:type="dxa"/>
            <w:tcBorders>
              <w:top w:val="nil"/>
              <w:left w:val="single" w:sz="8" w:space="0" w:color="auto"/>
              <w:bottom w:val="single" w:sz="8" w:space="0" w:color="auto"/>
              <w:right w:val="single" w:sz="4" w:space="0" w:color="auto"/>
            </w:tcBorders>
            <w:shd w:val="clear" w:color="auto" w:fill="auto"/>
          </w:tcPr>
          <w:p w:rsidR="009826C1" w:rsidRPr="00140B42" w:rsidRDefault="009826C1" w:rsidP="00CA455B">
            <w:pPr>
              <w:jc w:val="center"/>
              <w:rPr>
                <w:rFonts w:ascii="Times New Roman" w:hAnsi="Times New Roman"/>
                <w:sz w:val="24"/>
                <w:szCs w:val="24"/>
                <w:lang w:val="uk-UA"/>
              </w:rPr>
            </w:pPr>
            <w:r w:rsidRPr="00140B42">
              <w:rPr>
                <w:rFonts w:ascii="Times New Roman" w:hAnsi="Times New Roman"/>
                <w:sz w:val="24"/>
                <w:szCs w:val="24"/>
                <w:lang w:val="uk-UA"/>
              </w:rPr>
              <w:t>7</w:t>
            </w:r>
          </w:p>
        </w:tc>
        <w:tc>
          <w:tcPr>
            <w:tcW w:w="6663" w:type="dxa"/>
            <w:tcBorders>
              <w:top w:val="single" w:sz="4" w:space="0" w:color="auto"/>
              <w:left w:val="single" w:sz="4" w:space="0" w:color="auto"/>
              <w:bottom w:val="single" w:sz="4" w:space="0" w:color="auto"/>
              <w:right w:val="single" w:sz="4" w:space="0" w:color="auto"/>
            </w:tcBorders>
            <w:shd w:val="clear" w:color="auto" w:fill="auto"/>
          </w:tcPr>
          <w:p w:rsidR="009826C1" w:rsidRPr="00140B42" w:rsidRDefault="009826C1" w:rsidP="00CA455B">
            <w:pPr>
              <w:rPr>
                <w:rFonts w:ascii="Times New Roman" w:hAnsi="Times New Roman"/>
                <w:sz w:val="24"/>
                <w:szCs w:val="24"/>
              </w:rPr>
            </w:pPr>
            <w:r w:rsidRPr="00140B42">
              <w:rPr>
                <w:rFonts w:ascii="Times New Roman" w:hAnsi="Times New Roman"/>
                <w:sz w:val="24"/>
                <w:szCs w:val="24"/>
                <w:lang w:val="uk-UA"/>
              </w:rPr>
              <w:t>Екплуатація вуличного освіт</w:t>
            </w:r>
            <w:r w:rsidRPr="00140B42">
              <w:rPr>
                <w:rFonts w:ascii="Times New Roman" w:hAnsi="Times New Roman"/>
                <w:sz w:val="24"/>
                <w:szCs w:val="24"/>
              </w:rPr>
              <w:t xml:space="preserve">лення –Споживання електроенергії </w:t>
            </w:r>
          </w:p>
        </w:tc>
        <w:tc>
          <w:tcPr>
            <w:tcW w:w="1701" w:type="dxa"/>
            <w:gridSpan w:val="2"/>
            <w:tcBorders>
              <w:top w:val="nil"/>
              <w:left w:val="single" w:sz="4" w:space="0" w:color="auto"/>
              <w:bottom w:val="single" w:sz="8" w:space="0" w:color="auto"/>
              <w:right w:val="single" w:sz="8" w:space="0" w:color="auto"/>
            </w:tcBorders>
            <w:shd w:val="clear" w:color="auto" w:fill="auto"/>
            <w:noWrap/>
            <w:vAlign w:val="bottom"/>
          </w:tcPr>
          <w:p w:rsidR="009826C1" w:rsidRPr="00140B42" w:rsidRDefault="009826C1" w:rsidP="00CA455B">
            <w:pPr>
              <w:jc w:val="center"/>
              <w:rPr>
                <w:rFonts w:ascii="Times New Roman" w:hAnsi="Times New Roman"/>
                <w:sz w:val="24"/>
                <w:szCs w:val="24"/>
                <w:lang w:val="uk-UA"/>
              </w:rPr>
            </w:pPr>
            <w:r w:rsidRPr="00140B42">
              <w:rPr>
                <w:rFonts w:ascii="Times New Roman" w:hAnsi="Times New Roman"/>
                <w:sz w:val="24"/>
                <w:szCs w:val="24"/>
                <w:lang w:val="uk-UA"/>
              </w:rPr>
              <w:t xml:space="preserve">1 </w:t>
            </w:r>
            <w:r w:rsidRPr="00140B42">
              <w:rPr>
                <w:rFonts w:ascii="Times New Roman" w:hAnsi="Times New Roman"/>
                <w:sz w:val="24"/>
                <w:szCs w:val="24"/>
                <w:lang w:val="en-US"/>
              </w:rPr>
              <w:t>2</w:t>
            </w:r>
            <w:r w:rsidRPr="00140B42">
              <w:rPr>
                <w:rFonts w:ascii="Times New Roman" w:hAnsi="Times New Roman"/>
                <w:sz w:val="24"/>
                <w:szCs w:val="24"/>
                <w:lang w:val="uk-UA"/>
              </w:rPr>
              <w:t>0</w:t>
            </w:r>
            <w:r w:rsidRPr="00140B42">
              <w:rPr>
                <w:rFonts w:ascii="Times New Roman" w:hAnsi="Times New Roman"/>
                <w:sz w:val="24"/>
                <w:szCs w:val="24"/>
                <w:lang w:val="en-US"/>
              </w:rPr>
              <w:t>7</w:t>
            </w:r>
            <w:r w:rsidRPr="00140B42">
              <w:rPr>
                <w:rFonts w:ascii="Times New Roman" w:hAnsi="Times New Roman"/>
                <w:sz w:val="24"/>
                <w:szCs w:val="24"/>
                <w:lang w:val="uk-UA"/>
              </w:rPr>
              <w:t xml:space="preserve"> 000</w:t>
            </w:r>
          </w:p>
        </w:tc>
      </w:tr>
      <w:tr w:rsidR="009826C1" w:rsidRPr="00140B42" w:rsidTr="00CA455B">
        <w:trPr>
          <w:gridBefore w:val="1"/>
          <w:gridAfter w:val="1"/>
          <w:wBefore w:w="360" w:type="dxa"/>
          <w:wAfter w:w="222" w:type="dxa"/>
          <w:trHeight w:val="577"/>
        </w:trPr>
        <w:tc>
          <w:tcPr>
            <w:tcW w:w="1134" w:type="dxa"/>
            <w:tcBorders>
              <w:top w:val="nil"/>
              <w:left w:val="single" w:sz="8" w:space="0" w:color="auto"/>
              <w:bottom w:val="single" w:sz="8" w:space="0" w:color="auto"/>
              <w:right w:val="single" w:sz="8" w:space="0" w:color="auto"/>
            </w:tcBorders>
            <w:shd w:val="clear" w:color="auto" w:fill="auto"/>
          </w:tcPr>
          <w:p w:rsidR="009826C1" w:rsidRPr="00140B42" w:rsidRDefault="009826C1" w:rsidP="00CA455B">
            <w:pPr>
              <w:jc w:val="center"/>
              <w:rPr>
                <w:rFonts w:ascii="Times New Roman" w:hAnsi="Times New Roman"/>
                <w:sz w:val="24"/>
                <w:szCs w:val="24"/>
                <w:lang w:val="uk-UA"/>
              </w:rPr>
            </w:pPr>
            <w:r w:rsidRPr="00140B42">
              <w:rPr>
                <w:rFonts w:ascii="Times New Roman" w:hAnsi="Times New Roman"/>
                <w:sz w:val="24"/>
                <w:szCs w:val="24"/>
                <w:lang w:val="uk-UA"/>
              </w:rPr>
              <w:t>8</w:t>
            </w:r>
          </w:p>
        </w:tc>
        <w:tc>
          <w:tcPr>
            <w:tcW w:w="6663" w:type="dxa"/>
            <w:tcBorders>
              <w:top w:val="nil"/>
              <w:left w:val="nil"/>
              <w:bottom w:val="single" w:sz="8" w:space="0" w:color="auto"/>
              <w:right w:val="single" w:sz="8" w:space="0" w:color="auto"/>
            </w:tcBorders>
            <w:shd w:val="clear" w:color="auto" w:fill="auto"/>
          </w:tcPr>
          <w:p w:rsidR="009826C1" w:rsidRPr="00140B42" w:rsidRDefault="009826C1" w:rsidP="00CA455B">
            <w:pPr>
              <w:rPr>
                <w:rFonts w:ascii="Times New Roman" w:hAnsi="Times New Roman"/>
                <w:sz w:val="24"/>
                <w:szCs w:val="24"/>
              </w:rPr>
            </w:pPr>
            <w:r w:rsidRPr="00140B42">
              <w:rPr>
                <w:rFonts w:ascii="Times New Roman" w:hAnsi="Times New Roman"/>
                <w:sz w:val="24"/>
                <w:szCs w:val="24"/>
              </w:rPr>
              <w:t>Технічне обслуговування павільйону бюветного водопостачання</w:t>
            </w:r>
          </w:p>
        </w:tc>
        <w:tc>
          <w:tcPr>
            <w:tcW w:w="1701" w:type="dxa"/>
            <w:gridSpan w:val="2"/>
            <w:tcBorders>
              <w:top w:val="nil"/>
              <w:left w:val="nil"/>
              <w:bottom w:val="single" w:sz="8" w:space="0" w:color="auto"/>
              <w:right w:val="single" w:sz="8" w:space="0" w:color="auto"/>
            </w:tcBorders>
            <w:shd w:val="clear" w:color="auto" w:fill="auto"/>
            <w:noWrap/>
            <w:vAlign w:val="bottom"/>
          </w:tcPr>
          <w:p w:rsidR="009826C1" w:rsidRPr="00140B42" w:rsidRDefault="009826C1" w:rsidP="00CA455B">
            <w:pPr>
              <w:jc w:val="center"/>
              <w:rPr>
                <w:rFonts w:ascii="Times New Roman" w:hAnsi="Times New Roman"/>
                <w:sz w:val="24"/>
                <w:szCs w:val="24"/>
                <w:lang w:val="uk-UA"/>
              </w:rPr>
            </w:pPr>
            <w:r w:rsidRPr="00140B42">
              <w:rPr>
                <w:rFonts w:ascii="Times New Roman" w:hAnsi="Times New Roman"/>
                <w:sz w:val="24"/>
                <w:szCs w:val="24"/>
                <w:lang w:val="uk-UA"/>
              </w:rPr>
              <w:t>86 000</w:t>
            </w:r>
          </w:p>
        </w:tc>
      </w:tr>
      <w:tr w:rsidR="009826C1" w:rsidRPr="00140B42" w:rsidTr="00CA455B">
        <w:trPr>
          <w:gridBefore w:val="1"/>
          <w:gridAfter w:val="1"/>
          <w:wBefore w:w="360" w:type="dxa"/>
          <w:wAfter w:w="222" w:type="dxa"/>
          <w:trHeight w:val="390"/>
        </w:trPr>
        <w:tc>
          <w:tcPr>
            <w:tcW w:w="1134" w:type="dxa"/>
            <w:tcBorders>
              <w:top w:val="nil"/>
              <w:left w:val="single" w:sz="8" w:space="0" w:color="auto"/>
              <w:bottom w:val="single" w:sz="8" w:space="0" w:color="auto"/>
              <w:right w:val="single" w:sz="8" w:space="0" w:color="auto"/>
            </w:tcBorders>
            <w:shd w:val="clear" w:color="auto" w:fill="auto"/>
          </w:tcPr>
          <w:p w:rsidR="009826C1" w:rsidRPr="00140B42" w:rsidRDefault="009826C1" w:rsidP="00CA455B">
            <w:pPr>
              <w:jc w:val="center"/>
              <w:rPr>
                <w:rFonts w:ascii="Times New Roman" w:hAnsi="Times New Roman"/>
                <w:sz w:val="24"/>
                <w:szCs w:val="24"/>
                <w:lang w:val="uk-UA"/>
              </w:rPr>
            </w:pPr>
            <w:r w:rsidRPr="00140B42">
              <w:rPr>
                <w:rFonts w:ascii="Times New Roman" w:hAnsi="Times New Roman"/>
                <w:sz w:val="24"/>
                <w:szCs w:val="24"/>
                <w:lang w:val="uk-UA"/>
              </w:rPr>
              <w:t>9</w:t>
            </w:r>
          </w:p>
        </w:tc>
        <w:tc>
          <w:tcPr>
            <w:tcW w:w="6663" w:type="dxa"/>
            <w:tcBorders>
              <w:top w:val="nil"/>
              <w:left w:val="nil"/>
              <w:bottom w:val="single" w:sz="8" w:space="0" w:color="auto"/>
              <w:right w:val="single" w:sz="8" w:space="0" w:color="auto"/>
            </w:tcBorders>
            <w:shd w:val="clear" w:color="auto" w:fill="auto"/>
          </w:tcPr>
          <w:p w:rsidR="009826C1" w:rsidRPr="00140B42" w:rsidRDefault="009826C1" w:rsidP="00CA455B">
            <w:pPr>
              <w:rPr>
                <w:rFonts w:ascii="Times New Roman" w:hAnsi="Times New Roman"/>
                <w:sz w:val="24"/>
                <w:szCs w:val="24"/>
              </w:rPr>
            </w:pPr>
            <w:r w:rsidRPr="00140B42">
              <w:rPr>
                <w:rFonts w:ascii="Times New Roman" w:hAnsi="Times New Roman"/>
                <w:sz w:val="24"/>
                <w:szCs w:val="24"/>
              </w:rPr>
              <w:t>Технічне обслуговування світлофорів, поточний ремонт</w:t>
            </w:r>
          </w:p>
        </w:tc>
        <w:tc>
          <w:tcPr>
            <w:tcW w:w="1701" w:type="dxa"/>
            <w:gridSpan w:val="2"/>
            <w:tcBorders>
              <w:top w:val="nil"/>
              <w:left w:val="nil"/>
              <w:bottom w:val="single" w:sz="8" w:space="0" w:color="auto"/>
              <w:right w:val="single" w:sz="8" w:space="0" w:color="auto"/>
            </w:tcBorders>
            <w:shd w:val="clear" w:color="auto" w:fill="auto"/>
            <w:noWrap/>
            <w:vAlign w:val="bottom"/>
          </w:tcPr>
          <w:p w:rsidR="009826C1" w:rsidRPr="00140B42" w:rsidRDefault="009826C1" w:rsidP="00CA455B">
            <w:pPr>
              <w:jc w:val="center"/>
              <w:rPr>
                <w:rFonts w:ascii="Times New Roman" w:hAnsi="Times New Roman"/>
                <w:sz w:val="24"/>
                <w:szCs w:val="24"/>
                <w:lang w:val="uk-UA"/>
              </w:rPr>
            </w:pPr>
            <w:r w:rsidRPr="00140B42">
              <w:rPr>
                <w:rFonts w:ascii="Times New Roman" w:hAnsi="Times New Roman"/>
                <w:sz w:val="24"/>
                <w:szCs w:val="24"/>
                <w:lang w:val="uk-UA"/>
              </w:rPr>
              <w:t>115 000</w:t>
            </w:r>
          </w:p>
        </w:tc>
      </w:tr>
      <w:tr w:rsidR="009826C1" w:rsidRPr="00140B42" w:rsidTr="00CA455B">
        <w:trPr>
          <w:gridBefore w:val="1"/>
          <w:gridAfter w:val="1"/>
          <w:wBefore w:w="360" w:type="dxa"/>
          <w:wAfter w:w="222" w:type="dxa"/>
          <w:trHeight w:val="390"/>
        </w:trPr>
        <w:tc>
          <w:tcPr>
            <w:tcW w:w="1134" w:type="dxa"/>
            <w:tcBorders>
              <w:top w:val="nil"/>
              <w:left w:val="single" w:sz="8" w:space="0" w:color="auto"/>
              <w:bottom w:val="single" w:sz="8" w:space="0" w:color="auto"/>
              <w:right w:val="single" w:sz="8" w:space="0" w:color="auto"/>
            </w:tcBorders>
            <w:shd w:val="clear" w:color="auto" w:fill="auto"/>
          </w:tcPr>
          <w:p w:rsidR="009826C1" w:rsidRPr="00140B42" w:rsidRDefault="009826C1" w:rsidP="00CA455B">
            <w:pPr>
              <w:jc w:val="center"/>
              <w:rPr>
                <w:rFonts w:ascii="Times New Roman" w:hAnsi="Times New Roman"/>
                <w:sz w:val="24"/>
                <w:szCs w:val="24"/>
                <w:lang w:val="uk-UA"/>
              </w:rPr>
            </w:pPr>
            <w:r w:rsidRPr="00140B42">
              <w:rPr>
                <w:rFonts w:ascii="Times New Roman" w:hAnsi="Times New Roman"/>
                <w:sz w:val="24"/>
                <w:szCs w:val="24"/>
                <w:lang w:val="uk-UA"/>
              </w:rPr>
              <w:t>10</w:t>
            </w:r>
          </w:p>
        </w:tc>
        <w:tc>
          <w:tcPr>
            <w:tcW w:w="6663" w:type="dxa"/>
            <w:tcBorders>
              <w:top w:val="nil"/>
              <w:left w:val="nil"/>
              <w:bottom w:val="single" w:sz="8" w:space="0" w:color="auto"/>
              <w:right w:val="single" w:sz="8" w:space="0" w:color="auto"/>
            </w:tcBorders>
            <w:shd w:val="clear" w:color="auto" w:fill="auto"/>
          </w:tcPr>
          <w:p w:rsidR="009826C1" w:rsidRPr="00140B42" w:rsidRDefault="009826C1" w:rsidP="00CA455B">
            <w:pPr>
              <w:rPr>
                <w:rFonts w:ascii="Times New Roman" w:hAnsi="Times New Roman"/>
                <w:sz w:val="24"/>
                <w:szCs w:val="24"/>
              </w:rPr>
            </w:pPr>
            <w:r w:rsidRPr="00140B42">
              <w:rPr>
                <w:rFonts w:ascii="Times New Roman" w:hAnsi="Times New Roman"/>
                <w:sz w:val="24"/>
                <w:szCs w:val="24"/>
              </w:rPr>
              <w:t>Технічне обслуговування ливневих каналізацій</w:t>
            </w:r>
          </w:p>
        </w:tc>
        <w:tc>
          <w:tcPr>
            <w:tcW w:w="1701" w:type="dxa"/>
            <w:gridSpan w:val="2"/>
            <w:tcBorders>
              <w:top w:val="nil"/>
              <w:left w:val="nil"/>
              <w:bottom w:val="single" w:sz="8" w:space="0" w:color="auto"/>
              <w:right w:val="single" w:sz="8" w:space="0" w:color="auto"/>
            </w:tcBorders>
            <w:shd w:val="clear" w:color="auto" w:fill="auto"/>
            <w:noWrap/>
            <w:vAlign w:val="bottom"/>
          </w:tcPr>
          <w:p w:rsidR="009826C1" w:rsidRPr="00140B42" w:rsidRDefault="009826C1" w:rsidP="00CA455B">
            <w:pPr>
              <w:jc w:val="center"/>
              <w:rPr>
                <w:rFonts w:ascii="Times New Roman" w:hAnsi="Times New Roman"/>
                <w:sz w:val="24"/>
                <w:szCs w:val="24"/>
                <w:lang w:val="uk-UA"/>
              </w:rPr>
            </w:pPr>
            <w:r w:rsidRPr="00140B42">
              <w:rPr>
                <w:rFonts w:ascii="Times New Roman" w:hAnsi="Times New Roman"/>
                <w:sz w:val="24"/>
                <w:szCs w:val="24"/>
                <w:lang w:val="uk-UA"/>
              </w:rPr>
              <w:t>50 000</w:t>
            </w:r>
          </w:p>
        </w:tc>
      </w:tr>
      <w:tr w:rsidR="009826C1" w:rsidRPr="00140B42" w:rsidTr="00CA455B">
        <w:trPr>
          <w:gridBefore w:val="1"/>
          <w:gridAfter w:val="1"/>
          <w:wBefore w:w="360" w:type="dxa"/>
          <w:wAfter w:w="222" w:type="dxa"/>
          <w:trHeight w:val="390"/>
        </w:trPr>
        <w:tc>
          <w:tcPr>
            <w:tcW w:w="1134" w:type="dxa"/>
            <w:tcBorders>
              <w:top w:val="nil"/>
              <w:left w:val="single" w:sz="8" w:space="0" w:color="auto"/>
              <w:bottom w:val="single" w:sz="8" w:space="0" w:color="auto"/>
              <w:right w:val="single" w:sz="8" w:space="0" w:color="auto"/>
            </w:tcBorders>
            <w:shd w:val="clear" w:color="auto" w:fill="auto"/>
          </w:tcPr>
          <w:p w:rsidR="009826C1" w:rsidRPr="00140B42" w:rsidRDefault="009826C1" w:rsidP="00CA455B">
            <w:pPr>
              <w:jc w:val="center"/>
              <w:rPr>
                <w:rFonts w:ascii="Times New Roman" w:hAnsi="Times New Roman"/>
                <w:sz w:val="24"/>
                <w:szCs w:val="24"/>
                <w:lang w:val="uk-UA"/>
              </w:rPr>
            </w:pPr>
            <w:r w:rsidRPr="00140B42">
              <w:rPr>
                <w:rFonts w:ascii="Times New Roman" w:hAnsi="Times New Roman"/>
                <w:sz w:val="24"/>
                <w:szCs w:val="24"/>
                <w:lang w:val="uk-UA"/>
              </w:rPr>
              <w:t>11</w:t>
            </w:r>
          </w:p>
        </w:tc>
        <w:tc>
          <w:tcPr>
            <w:tcW w:w="6663" w:type="dxa"/>
            <w:tcBorders>
              <w:top w:val="nil"/>
              <w:left w:val="nil"/>
              <w:bottom w:val="single" w:sz="8" w:space="0" w:color="auto"/>
              <w:right w:val="single" w:sz="8" w:space="0" w:color="auto"/>
            </w:tcBorders>
            <w:shd w:val="clear" w:color="auto" w:fill="auto"/>
          </w:tcPr>
          <w:p w:rsidR="009826C1" w:rsidRPr="00140B42" w:rsidRDefault="009826C1" w:rsidP="00CA455B">
            <w:pPr>
              <w:rPr>
                <w:rFonts w:ascii="Times New Roman" w:hAnsi="Times New Roman"/>
                <w:sz w:val="24"/>
                <w:szCs w:val="24"/>
              </w:rPr>
            </w:pPr>
            <w:r w:rsidRPr="00140B42">
              <w:rPr>
                <w:rFonts w:ascii="Times New Roman" w:hAnsi="Times New Roman"/>
                <w:sz w:val="24"/>
                <w:szCs w:val="24"/>
              </w:rPr>
              <w:t>Заготовлення піщано-сольової суміші</w:t>
            </w:r>
          </w:p>
        </w:tc>
        <w:tc>
          <w:tcPr>
            <w:tcW w:w="1701" w:type="dxa"/>
            <w:gridSpan w:val="2"/>
            <w:tcBorders>
              <w:top w:val="nil"/>
              <w:left w:val="nil"/>
              <w:bottom w:val="single" w:sz="8" w:space="0" w:color="auto"/>
              <w:right w:val="single" w:sz="8" w:space="0" w:color="auto"/>
            </w:tcBorders>
            <w:shd w:val="clear" w:color="auto" w:fill="auto"/>
            <w:noWrap/>
            <w:vAlign w:val="bottom"/>
          </w:tcPr>
          <w:p w:rsidR="009826C1" w:rsidRPr="00140B42" w:rsidRDefault="009826C1" w:rsidP="00CA455B">
            <w:pPr>
              <w:jc w:val="center"/>
              <w:rPr>
                <w:rFonts w:ascii="Times New Roman" w:hAnsi="Times New Roman"/>
                <w:sz w:val="24"/>
                <w:szCs w:val="24"/>
                <w:lang w:val="uk-UA"/>
              </w:rPr>
            </w:pPr>
            <w:r w:rsidRPr="00140B42">
              <w:rPr>
                <w:rFonts w:ascii="Times New Roman" w:hAnsi="Times New Roman"/>
                <w:sz w:val="24"/>
                <w:szCs w:val="24"/>
                <w:lang w:val="uk-UA"/>
              </w:rPr>
              <w:t>88 000</w:t>
            </w:r>
          </w:p>
        </w:tc>
      </w:tr>
      <w:tr w:rsidR="009826C1" w:rsidRPr="00140B42" w:rsidTr="00CA455B">
        <w:trPr>
          <w:gridBefore w:val="1"/>
          <w:gridAfter w:val="1"/>
          <w:wBefore w:w="360" w:type="dxa"/>
          <w:wAfter w:w="222" w:type="dxa"/>
          <w:trHeight w:val="390"/>
        </w:trPr>
        <w:tc>
          <w:tcPr>
            <w:tcW w:w="1134" w:type="dxa"/>
            <w:tcBorders>
              <w:top w:val="nil"/>
              <w:left w:val="single" w:sz="8" w:space="0" w:color="auto"/>
              <w:bottom w:val="single" w:sz="8" w:space="0" w:color="auto"/>
              <w:right w:val="single" w:sz="8" w:space="0" w:color="auto"/>
            </w:tcBorders>
            <w:shd w:val="clear" w:color="auto" w:fill="auto"/>
          </w:tcPr>
          <w:p w:rsidR="009826C1" w:rsidRPr="00140B42" w:rsidRDefault="009826C1" w:rsidP="00CA455B">
            <w:pPr>
              <w:jc w:val="center"/>
              <w:rPr>
                <w:rFonts w:ascii="Times New Roman" w:hAnsi="Times New Roman"/>
                <w:sz w:val="24"/>
                <w:szCs w:val="24"/>
                <w:lang w:val="uk-UA"/>
              </w:rPr>
            </w:pPr>
            <w:r w:rsidRPr="00140B42">
              <w:rPr>
                <w:rFonts w:ascii="Times New Roman" w:hAnsi="Times New Roman"/>
                <w:sz w:val="24"/>
                <w:szCs w:val="24"/>
                <w:lang w:val="uk-UA"/>
              </w:rPr>
              <w:t>12</w:t>
            </w:r>
          </w:p>
        </w:tc>
        <w:tc>
          <w:tcPr>
            <w:tcW w:w="6663" w:type="dxa"/>
            <w:tcBorders>
              <w:top w:val="nil"/>
              <w:left w:val="nil"/>
              <w:bottom w:val="single" w:sz="8" w:space="0" w:color="auto"/>
              <w:right w:val="single" w:sz="8" w:space="0" w:color="auto"/>
            </w:tcBorders>
            <w:shd w:val="clear" w:color="auto" w:fill="auto"/>
          </w:tcPr>
          <w:p w:rsidR="009826C1" w:rsidRPr="00140B42" w:rsidRDefault="009826C1" w:rsidP="00CA455B">
            <w:pPr>
              <w:rPr>
                <w:rFonts w:ascii="Times New Roman" w:hAnsi="Times New Roman"/>
                <w:sz w:val="24"/>
                <w:szCs w:val="24"/>
              </w:rPr>
            </w:pPr>
            <w:r w:rsidRPr="00140B42">
              <w:rPr>
                <w:rFonts w:ascii="Times New Roman" w:hAnsi="Times New Roman"/>
                <w:sz w:val="24"/>
                <w:szCs w:val="24"/>
              </w:rPr>
              <w:t>Утримання  доріг в зимовий період ( автопослуги по прибиранню та очищенню снігу, посипка доріг, )</w:t>
            </w:r>
          </w:p>
          <w:p w:rsidR="009826C1" w:rsidRPr="00140B42" w:rsidRDefault="009826C1" w:rsidP="00CA455B">
            <w:pPr>
              <w:rPr>
                <w:rFonts w:ascii="Times New Roman" w:hAnsi="Times New Roman"/>
                <w:sz w:val="24"/>
                <w:szCs w:val="24"/>
              </w:rPr>
            </w:pPr>
          </w:p>
        </w:tc>
        <w:tc>
          <w:tcPr>
            <w:tcW w:w="1701" w:type="dxa"/>
            <w:gridSpan w:val="2"/>
            <w:tcBorders>
              <w:top w:val="nil"/>
              <w:left w:val="nil"/>
              <w:bottom w:val="single" w:sz="8" w:space="0" w:color="auto"/>
              <w:right w:val="single" w:sz="8" w:space="0" w:color="auto"/>
            </w:tcBorders>
            <w:shd w:val="clear" w:color="auto" w:fill="auto"/>
            <w:noWrap/>
            <w:vAlign w:val="bottom"/>
          </w:tcPr>
          <w:p w:rsidR="009826C1" w:rsidRPr="00140B42" w:rsidRDefault="009826C1" w:rsidP="00CA455B">
            <w:pPr>
              <w:jc w:val="center"/>
              <w:rPr>
                <w:rFonts w:ascii="Times New Roman" w:hAnsi="Times New Roman"/>
                <w:sz w:val="24"/>
                <w:szCs w:val="24"/>
                <w:lang w:val="uk-UA"/>
              </w:rPr>
            </w:pPr>
            <w:r w:rsidRPr="00140B42">
              <w:rPr>
                <w:rFonts w:ascii="Times New Roman" w:hAnsi="Times New Roman"/>
                <w:sz w:val="24"/>
                <w:szCs w:val="24"/>
                <w:lang w:val="uk-UA"/>
              </w:rPr>
              <w:t>118 000</w:t>
            </w:r>
          </w:p>
        </w:tc>
      </w:tr>
      <w:tr w:rsidR="009826C1" w:rsidRPr="00140B42" w:rsidTr="00CA455B">
        <w:trPr>
          <w:gridBefore w:val="1"/>
          <w:gridAfter w:val="1"/>
          <w:wBefore w:w="360" w:type="dxa"/>
          <w:wAfter w:w="222" w:type="dxa"/>
          <w:trHeight w:val="515"/>
        </w:trPr>
        <w:tc>
          <w:tcPr>
            <w:tcW w:w="1134" w:type="dxa"/>
            <w:tcBorders>
              <w:top w:val="nil"/>
              <w:left w:val="single" w:sz="8" w:space="0" w:color="auto"/>
              <w:bottom w:val="single" w:sz="8" w:space="0" w:color="auto"/>
              <w:right w:val="single" w:sz="8" w:space="0" w:color="auto"/>
            </w:tcBorders>
            <w:shd w:val="clear" w:color="auto" w:fill="auto"/>
          </w:tcPr>
          <w:p w:rsidR="009826C1" w:rsidRPr="00140B42" w:rsidRDefault="009826C1" w:rsidP="00CA455B">
            <w:pPr>
              <w:jc w:val="center"/>
              <w:rPr>
                <w:rFonts w:ascii="Times New Roman" w:hAnsi="Times New Roman"/>
                <w:sz w:val="24"/>
                <w:szCs w:val="24"/>
                <w:lang w:val="uk-UA"/>
              </w:rPr>
            </w:pPr>
            <w:r w:rsidRPr="00140B42">
              <w:rPr>
                <w:rFonts w:ascii="Times New Roman" w:hAnsi="Times New Roman"/>
                <w:sz w:val="24"/>
                <w:szCs w:val="24"/>
                <w:lang w:val="uk-UA"/>
              </w:rPr>
              <w:t>13</w:t>
            </w:r>
          </w:p>
        </w:tc>
        <w:tc>
          <w:tcPr>
            <w:tcW w:w="6663" w:type="dxa"/>
            <w:tcBorders>
              <w:top w:val="nil"/>
              <w:left w:val="nil"/>
              <w:bottom w:val="single" w:sz="8" w:space="0" w:color="auto"/>
              <w:right w:val="single" w:sz="8" w:space="0" w:color="auto"/>
            </w:tcBorders>
            <w:shd w:val="clear" w:color="auto" w:fill="auto"/>
          </w:tcPr>
          <w:p w:rsidR="009826C1" w:rsidRPr="00140B42" w:rsidRDefault="009826C1" w:rsidP="00CA455B">
            <w:pPr>
              <w:rPr>
                <w:rFonts w:ascii="Times New Roman" w:hAnsi="Times New Roman"/>
                <w:sz w:val="24"/>
                <w:szCs w:val="24"/>
                <w:lang w:val="uk-UA"/>
              </w:rPr>
            </w:pPr>
            <w:r w:rsidRPr="00140B42">
              <w:rPr>
                <w:rFonts w:ascii="Times New Roman" w:hAnsi="Times New Roman"/>
                <w:sz w:val="24"/>
                <w:szCs w:val="24"/>
                <w:lang w:val="uk-UA"/>
              </w:rPr>
              <w:t xml:space="preserve"> Технічне обслуговування  водоводу та системи автоматичного поливу  паркової зони «Алея памяті героїв небесної сотні»</w:t>
            </w:r>
          </w:p>
        </w:tc>
        <w:tc>
          <w:tcPr>
            <w:tcW w:w="1701" w:type="dxa"/>
            <w:gridSpan w:val="2"/>
            <w:tcBorders>
              <w:top w:val="nil"/>
              <w:left w:val="nil"/>
              <w:bottom w:val="single" w:sz="8" w:space="0" w:color="auto"/>
              <w:right w:val="single" w:sz="8" w:space="0" w:color="auto"/>
            </w:tcBorders>
            <w:shd w:val="clear" w:color="auto" w:fill="auto"/>
            <w:noWrap/>
            <w:vAlign w:val="bottom"/>
          </w:tcPr>
          <w:p w:rsidR="009826C1" w:rsidRPr="00140B42" w:rsidRDefault="009826C1" w:rsidP="00CA455B">
            <w:pPr>
              <w:jc w:val="center"/>
              <w:rPr>
                <w:rFonts w:ascii="Times New Roman" w:hAnsi="Times New Roman"/>
                <w:sz w:val="24"/>
                <w:szCs w:val="24"/>
                <w:lang w:val="uk-UA"/>
              </w:rPr>
            </w:pPr>
            <w:r w:rsidRPr="00140B42">
              <w:rPr>
                <w:rFonts w:ascii="Times New Roman" w:hAnsi="Times New Roman"/>
                <w:sz w:val="24"/>
                <w:szCs w:val="24"/>
                <w:lang w:val="uk-UA"/>
              </w:rPr>
              <w:t>25 000</w:t>
            </w:r>
          </w:p>
        </w:tc>
      </w:tr>
      <w:tr w:rsidR="009826C1" w:rsidRPr="00140B42" w:rsidTr="00CA455B">
        <w:trPr>
          <w:gridBefore w:val="1"/>
          <w:gridAfter w:val="1"/>
          <w:wBefore w:w="360" w:type="dxa"/>
          <w:wAfter w:w="222" w:type="dxa"/>
          <w:trHeight w:val="515"/>
        </w:trPr>
        <w:tc>
          <w:tcPr>
            <w:tcW w:w="1134" w:type="dxa"/>
            <w:tcBorders>
              <w:top w:val="nil"/>
              <w:left w:val="single" w:sz="8" w:space="0" w:color="auto"/>
              <w:bottom w:val="single" w:sz="8" w:space="0" w:color="auto"/>
              <w:right w:val="single" w:sz="8" w:space="0" w:color="auto"/>
            </w:tcBorders>
            <w:shd w:val="clear" w:color="auto" w:fill="auto"/>
          </w:tcPr>
          <w:p w:rsidR="009826C1" w:rsidRPr="00140B42" w:rsidRDefault="009826C1" w:rsidP="00CA455B">
            <w:pPr>
              <w:jc w:val="center"/>
              <w:rPr>
                <w:rFonts w:ascii="Times New Roman" w:hAnsi="Times New Roman"/>
                <w:sz w:val="24"/>
                <w:szCs w:val="24"/>
                <w:lang w:val="uk-UA"/>
              </w:rPr>
            </w:pPr>
            <w:r w:rsidRPr="00140B42">
              <w:rPr>
                <w:rFonts w:ascii="Times New Roman" w:hAnsi="Times New Roman"/>
                <w:sz w:val="24"/>
                <w:szCs w:val="24"/>
                <w:lang w:val="uk-UA"/>
              </w:rPr>
              <w:t>14</w:t>
            </w:r>
          </w:p>
        </w:tc>
        <w:tc>
          <w:tcPr>
            <w:tcW w:w="6663" w:type="dxa"/>
            <w:tcBorders>
              <w:top w:val="nil"/>
              <w:left w:val="nil"/>
              <w:bottom w:val="single" w:sz="8" w:space="0" w:color="auto"/>
              <w:right w:val="single" w:sz="8" w:space="0" w:color="auto"/>
            </w:tcBorders>
            <w:shd w:val="clear" w:color="auto" w:fill="auto"/>
          </w:tcPr>
          <w:p w:rsidR="009826C1" w:rsidRPr="00140B42" w:rsidRDefault="009826C1" w:rsidP="00CA455B">
            <w:pPr>
              <w:rPr>
                <w:rFonts w:ascii="Times New Roman" w:hAnsi="Times New Roman"/>
                <w:sz w:val="24"/>
                <w:szCs w:val="24"/>
                <w:lang w:val="uk-UA"/>
              </w:rPr>
            </w:pPr>
            <w:r w:rsidRPr="00140B42">
              <w:rPr>
                <w:rFonts w:ascii="Times New Roman" w:hAnsi="Times New Roman"/>
                <w:sz w:val="24"/>
                <w:szCs w:val="24"/>
                <w:lang w:val="uk-UA"/>
              </w:rPr>
              <w:t xml:space="preserve">Придбання саджанців дерев </w:t>
            </w:r>
          </w:p>
        </w:tc>
        <w:tc>
          <w:tcPr>
            <w:tcW w:w="1701" w:type="dxa"/>
            <w:gridSpan w:val="2"/>
            <w:tcBorders>
              <w:top w:val="nil"/>
              <w:left w:val="nil"/>
              <w:bottom w:val="single" w:sz="8" w:space="0" w:color="auto"/>
              <w:right w:val="single" w:sz="8" w:space="0" w:color="auto"/>
            </w:tcBorders>
            <w:shd w:val="clear" w:color="auto" w:fill="auto"/>
            <w:noWrap/>
            <w:vAlign w:val="bottom"/>
          </w:tcPr>
          <w:p w:rsidR="009826C1" w:rsidRPr="00140B42" w:rsidRDefault="009826C1" w:rsidP="00CA455B">
            <w:pPr>
              <w:jc w:val="center"/>
              <w:rPr>
                <w:rFonts w:ascii="Times New Roman" w:hAnsi="Times New Roman"/>
                <w:sz w:val="24"/>
                <w:szCs w:val="24"/>
                <w:lang w:val="uk-UA"/>
              </w:rPr>
            </w:pPr>
            <w:r w:rsidRPr="00140B42">
              <w:rPr>
                <w:rFonts w:ascii="Times New Roman" w:hAnsi="Times New Roman"/>
                <w:sz w:val="24"/>
                <w:szCs w:val="24"/>
                <w:lang w:val="uk-UA"/>
              </w:rPr>
              <w:t>20 000</w:t>
            </w:r>
          </w:p>
        </w:tc>
      </w:tr>
      <w:tr w:rsidR="009826C1" w:rsidRPr="00140B42" w:rsidTr="00CA455B">
        <w:trPr>
          <w:gridBefore w:val="1"/>
          <w:gridAfter w:val="1"/>
          <w:wBefore w:w="360" w:type="dxa"/>
          <w:wAfter w:w="222" w:type="dxa"/>
          <w:trHeight w:val="515"/>
        </w:trPr>
        <w:tc>
          <w:tcPr>
            <w:tcW w:w="1134" w:type="dxa"/>
            <w:tcBorders>
              <w:top w:val="nil"/>
              <w:left w:val="single" w:sz="8" w:space="0" w:color="auto"/>
              <w:bottom w:val="single" w:sz="8" w:space="0" w:color="auto"/>
              <w:right w:val="single" w:sz="8" w:space="0" w:color="auto"/>
            </w:tcBorders>
            <w:shd w:val="clear" w:color="auto" w:fill="auto"/>
          </w:tcPr>
          <w:p w:rsidR="009826C1" w:rsidRPr="00140B42" w:rsidRDefault="009826C1" w:rsidP="00CA455B">
            <w:pPr>
              <w:jc w:val="center"/>
              <w:rPr>
                <w:rFonts w:ascii="Times New Roman" w:hAnsi="Times New Roman"/>
                <w:sz w:val="24"/>
                <w:szCs w:val="24"/>
                <w:lang w:val="uk-UA"/>
              </w:rPr>
            </w:pPr>
            <w:r w:rsidRPr="00140B42">
              <w:rPr>
                <w:rFonts w:ascii="Times New Roman" w:hAnsi="Times New Roman"/>
                <w:sz w:val="24"/>
                <w:szCs w:val="24"/>
                <w:lang w:val="uk-UA"/>
              </w:rPr>
              <w:t>15</w:t>
            </w:r>
          </w:p>
        </w:tc>
        <w:tc>
          <w:tcPr>
            <w:tcW w:w="6663" w:type="dxa"/>
            <w:tcBorders>
              <w:top w:val="nil"/>
              <w:left w:val="nil"/>
              <w:bottom w:val="single" w:sz="8" w:space="0" w:color="auto"/>
              <w:right w:val="single" w:sz="8" w:space="0" w:color="auto"/>
            </w:tcBorders>
            <w:shd w:val="clear" w:color="auto" w:fill="auto"/>
          </w:tcPr>
          <w:p w:rsidR="009826C1" w:rsidRPr="00140B42" w:rsidRDefault="009826C1" w:rsidP="00CA455B">
            <w:pPr>
              <w:rPr>
                <w:rFonts w:ascii="Times New Roman" w:hAnsi="Times New Roman"/>
                <w:sz w:val="24"/>
                <w:szCs w:val="24"/>
              </w:rPr>
            </w:pPr>
            <w:r w:rsidRPr="00140B42">
              <w:rPr>
                <w:rFonts w:ascii="Times New Roman" w:hAnsi="Times New Roman"/>
                <w:sz w:val="24"/>
                <w:szCs w:val="24"/>
                <w:lang w:val="uk-UA"/>
              </w:rPr>
              <w:t>Поточний ремонт  внутрішньо дворового проїзду  по вул.. Каштанова,13</w:t>
            </w:r>
          </w:p>
        </w:tc>
        <w:tc>
          <w:tcPr>
            <w:tcW w:w="1701" w:type="dxa"/>
            <w:gridSpan w:val="2"/>
            <w:tcBorders>
              <w:top w:val="nil"/>
              <w:left w:val="nil"/>
              <w:bottom w:val="single" w:sz="8" w:space="0" w:color="auto"/>
              <w:right w:val="single" w:sz="8" w:space="0" w:color="auto"/>
            </w:tcBorders>
            <w:shd w:val="clear" w:color="auto" w:fill="auto"/>
            <w:noWrap/>
            <w:vAlign w:val="bottom"/>
          </w:tcPr>
          <w:p w:rsidR="009826C1" w:rsidRPr="00140B42" w:rsidRDefault="009826C1" w:rsidP="00CA455B">
            <w:pPr>
              <w:jc w:val="center"/>
              <w:rPr>
                <w:rFonts w:ascii="Times New Roman" w:hAnsi="Times New Roman"/>
                <w:sz w:val="24"/>
                <w:szCs w:val="24"/>
                <w:lang w:val="uk-UA"/>
              </w:rPr>
            </w:pPr>
            <w:r w:rsidRPr="00140B42">
              <w:rPr>
                <w:rFonts w:ascii="Times New Roman" w:hAnsi="Times New Roman"/>
                <w:sz w:val="24"/>
                <w:szCs w:val="24"/>
                <w:lang w:val="uk-UA"/>
              </w:rPr>
              <w:t>4 000</w:t>
            </w:r>
          </w:p>
        </w:tc>
      </w:tr>
      <w:tr w:rsidR="009826C1" w:rsidRPr="00140B42" w:rsidTr="00CA455B">
        <w:trPr>
          <w:gridBefore w:val="1"/>
          <w:gridAfter w:val="1"/>
          <w:wBefore w:w="360" w:type="dxa"/>
          <w:wAfter w:w="222" w:type="dxa"/>
          <w:trHeight w:val="515"/>
        </w:trPr>
        <w:tc>
          <w:tcPr>
            <w:tcW w:w="1134" w:type="dxa"/>
            <w:tcBorders>
              <w:top w:val="nil"/>
              <w:left w:val="single" w:sz="8" w:space="0" w:color="auto"/>
              <w:bottom w:val="single" w:sz="8" w:space="0" w:color="auto"/>
              <w:right w:val="single" w:sz="8" w:space="0" w:color="auto"/>
            </w:tcBorders>
            <w:shd w:val="clear" w:color="auto" w:fill="auto"/>
          </w:tcPr>
          <w:p w:rsidR="009826C1" w:rsidRPr="00140B42" w:rsidRDefault="009826C1" w:rsidP="00CA455B">
            <w:pPr>
              <w:jc w:val="center"/>
              <w:rPr>
                <w:rFonts w:ascii="Times New Roman" w:hAnsi="Times New Roman"/>
                <w:sz w:val="24"/>
                <w:szCs w:val="24"/>
                <w:lang w:val="uk-UA"/>
              </w:rPr>
            </w:pPr>
            <w:r w:rsidRPr="00140B42">
              <w:rPr>
                <w:rFonts w:ascii="Times New Roman" w:hAnsi="Times New Roman"/>
                <w:sz w:val="24"/>
                <w:szCs w:val="24"/>
                <w:lang w:val="uk-UA"/>
              </w:rPr>
              <w:t>16</w:t>
            </w:r>
          </w:p>
        </w:tc>
        <w:tc>
          <w:tcPr>
            <w:tcW w:w="6663" w:type="dxa"/>
            <w:tcBorders>
              <w:top w:val="nil"/>
              <w:left w:val="nil"/>
              <w:bottom w:val="single" w:sz="8" w:space="0" w:color="auto"/>
              <w:right w:val="single" w:sz="8" w:space="0" w:color="auto"/>
            </w:tcBorders>
            <w:shd w:val="clear" w:color="auto" w:fill="auto"/>
          </w:tcPr>
          <w:p w:rsidR="009826C1" w:rsidRPr="00140B42" w:rsidRDefault="009826C1" w:rsidP="00CA455B">
            <w:pPr>
              <w:rPr>
                <w:rFonts w:ascii="Times New Roman" w:hAnsi="Times New Roman"/>
                <w:sz w:val="24"/>
                <w:szCs w:val="24"/>
                <w:lang w:val="uk-UA"/>
              </w:rPr>
            </w:pPr>
            <w:r w:rsidRPr="00140B42">
              <w:rPr>
                <w:rFonts w:ascii="Times New Roman" w:hAnsi="Times New Roman"/>
                <w:sz w:val="24"/>
                <w:szCs w:val="24"/>
                <w:lang w:val="uk-UA"/>
              </w:rPr>
              <w:t>Поточний ремонт внутрішньо дворового проїзду  по вул.. Каштанова,9</w:t>
            </w:r>
          </w:p>
        </w:tc>
        <w:tc>
          <w:tcPr>
            <w:tcW w:w="1701" w:type="dxa"/>
            <w:gridSpan w:val="2"/>
            <w:tcBorders>
              <w:top w:val="nil"/>
              <w:left w:val="nil"/>
              <w:bottom w:val="single" w:sz="8" w:space="0" w:color="auto"/>
              <w:right w:val="single" w:sz="8" w:space="0" w:color="auto"/>
            </w:tcBorders>
            <w:shd w:val="clear" w:color="auto" w:fill="auto"/>
            <w:noWrap/>
            <w:vAlign w:val="bottom"/>
          </w:tcPr>
          <w:p w:rsidR="009826C1" w:rsidRPr="00140B42" w:rsidRDefault="009826C1" w:rsidP="00CA455B">
            <w:pPr>
              <w:jc w:val="center"/>
              <w:rPr>
                <w:rFonts w:ascii="Times New Roman" w:hAnsi="Times New Roman"/>
                <w:sz w:val="24"/>
                <w:szCs w:val="24"/>
                <w:lang w:val="uk-UA"/>
              </w:rPr>
            </w:pPr>
            <w:r w:rsidRPr="00140B42">
              <w:rPr>
                <w:rFonts w:ascii="Times New Roman" w:hAnsi="Times New Roman"/>
                <w:sz w:val="24"/>
                <w:szCs w:val="24"/>
                <w:lang w:val="uk-UA"/>
              </w:rPr>
              <w:t>12 500</w:t>
            </w:r>
          </w:p>
        </w:tc>
      </w:tr>
      <w:tr w:rsidR="009826C1" w:rsidRPr="00140B42" w:rsidTr="00CA455B">
        <w:trPr>
          <w:gridBefore w:val="1"/>
          <w:gridAfter w:val="1"/>
          <w:wBefore w:w="360" w:type="dxa"/>
          <w:wAfter w:w="222" w:type="dxa"/>
          <w:trHeight w:val="515"/>
        </w:trPr>
        <w:tc>
          <w:tcPr>
            <w:tcW w:w="1134" w:type="dxa"/>
            <w:tcBorders>
              <w:top w:val="nil"/>
              <w:left w:val="single" w:sz="8" w:space="0" w:color="auto"/>
              <w:bottom w:val="single" w:sz="8" w:space="0" w:color="auto"/>
              <w:right w:val="single" w:sz="8" w:space="0" w:color="auto"/>
            </w:tcBorders>
            <w:shd w:val="clear" w:color="auto" w:fill="auto"/>
          </w:tcPr>
          <w:p w:rsidR="009826C1" w:rsidRPr="00140B42" w:rsidRDefault="009826C1" w:rsidP="00CA455B">
            <w:pPr>
              <w:jc w:val="center"/>
              <w:rPr>
                <w:rFonts w:ascii="Times New Roman" w:hAnsi="Times New Roman"/>
                <w:sz w:val="24"/>
                <w:szCs w:val="24"/>
                <w:lang w:val="uk-UA"/>
              </w:rPr>
            </w:pPr>
            <w:r w:rsidRPr="00140B42">
              <w:rPr>
                <w:rFonts w:ascii="Times New Roman" w:hAnsi="Times New Roman"/>
                <w:sz w:val="24"/>
                <w:szCs w:val="24"/>
                <w:lang w:val="uk-UA"/>
              </w:rPr>
              <w:t>17</w:t>
            </w:r>
          </w:p>
        </w:tc>
        <w:tc>
          <w:tcPr>
            <w:tcW w:w="6663" w:type="dxa"/>
            <w:tcBorders>
              <w:top w:val="nil"/>
              <w:left w:val="nil"/>
              <w:bottom w:val="single" w:sz="8" w:space="0" w:color="auto"/>
              <w:right w:val="single" w:sz="8" w:space="0" w:color="auto"/>
            </w:tcBorders>
            <w:shd w:val="clear" w:color="auto" w:fill="auto"/>
          </w:tcPr>
          <w:p w:rsidR="009826C1" w:rsidRPr="00140B42" w:rsidRDefault="009826C1" w:rsidP="00CA455B">
            <w:pPr>
              <w:rPr>
                <w:rFonts w:ascii="Times New Roman" w:hAnsi="Times New Roman"/>
                <w:sz w:val="24"/>
                <w:szCs w:val="24"/>
                <w:lang w:val="uk-UA"/>
              </w:rPr>
            </w:pPr>
            <w:r w:rsidRPr="00140B42">
              <w:rPr>
                <w:rFonts w:ascii="Times New Roman" w:hAnsi="Times New Roman"/>
                <w:sz w:val="24"/>
                <w:szCs w:val="24"/>
                <w:lang w:val="uk-UA"/>
              </w:rPr>
              <w:t>Поточний ремонт внутрішньо дворових проїздів   по вул.. Каштанова,24,26,26,28,30,14,16</w:t>
            </w:r>
          </w:p>
        </w:tc>
        <w:tc>
          <w:tcPr>
            <w:tcW w:w="1701" w:type="dxa"/>
            <w:gridSpan w:val="2"/>
            <w:tcBorders>
              <w:top w:val="nil"/>
              <w:left w:val="nil"/>
              <w:bottom w:val="single" w:sz="8" w:space="0" w:color="auto"/>
              <w:right w:val="single" w:sz="8" w:space="0" w:color="auto"/>
            </w:tcBorders>
            <w:shd w:val="clear" w:color="auto" w:fill="auto"/>
            <w:noWrap/>
            <w:vAlign w:val="bottom"/>
          </w:tcPr>
          <w:p w:rsidR="009826C1" w:rsidRPr="00140B42" w:rsidRDefault="009826C1" w:rsidP="00CA455B">
            <w:pPr>
              <w:jc w:val="center"/>
              <w:rPr>
                <w:rFonts w:ascii="Times New Roman" w:hAnsi="Times New Roman"/>
                <w:sz w:val="24"/>
                <w:szCs w:val="24"/>
                <w:lang w:val="uk-UA"/>
              </w:rPr>
            </w:pPr>
            <w:r w:rsidRPr="00140B42">
              <w:rPr>
                <w:rFonts w:ascii="Times New Roman" w:hAnsi="Times New Roman"/>
                <w:sz w:val="24"/>
                <w:szCs w:val="24"/>
                <w:lang w:val="uk-UA"/>
              </w:rPr>
              <w:t>47 200</w:t>
            </w:r>
          </w:p>
        </w:tc>
      </w:tr>
      <w:tr w:rsidR="009826C1" w:rsidRPr="00140B42" w:rsidTr="00CA455B">
        <w:trPr>
          <w:gridBefore w:val="1"/>
          <w:gridAfter w:val="1"/>
          <w:wBefore w:w="360" w:type="dxa"/>
          <w:wAfter w:w="222" w:type="dxa"/>
          <w:trHeight w:val="515"/>
        </w:trPr>
        <w:tc>
          <w:tcPr>
            <w:tcW w:w="1134" w:type="dxa"/>
            <w:tcBorders>
              <w:top w:val="nil"/>
              <w:left w:val="single" w:sz="8" w:space="0" w:color="auto"/>
              <w:bottom w:val="single" w:sz="8" w:space="0" w:color="auto"/>
              <w:right w:val="single" w:sz="8" w:space="0" w:color="auto"/>
            </w:tcBorders>
            <w:shd w:val="clear" w:color="auto" w:fill="auto"/>
          </w:tcPr>
          <w:p w:rsidR="009826C1" w:rsidRPr="00140B42" w:rsidRDefault="009826C1" w:rsidP="00CA455B">
            <w:pPr>
              <w:jc w:val="center"/>
              <w:rPr>
                <w:rFonts w:ascii="Times New Roman" w:hAnsi="Times New Roman"/>
                <w:sz w:val="24"/>
                <w:szCs w:val="24"/>
                <w:lang w:val="uk-UA"/>
              </w:rPr>
            </w:pPr>
          </w:p>
        </w:tc>
        <w:tc>
          <w:tcPr>
            <w:tcW w:w="6663" w:type="dxa"/>
            <w:tcBorders>
              <w:top w:val="nil"/>
              <w:left w:val="nil"/>
              <w:bottom w:val="single" w:sz="8" w:space="0" w:color="auto"/>
              <w:right w:val="single" w:sz="8" w:space="0" w:color="auto"/>
            </w:tcBorders>
            <w:shd w:val="clear" w:color="auto" w:fill="auto"/>
          </w:tcPr>
          <w:p w:rsidR="009826C1" w:rsidRPr="00140B42" w:rsidRDefault="009826C1" w:rsidP="00CA455B">
            <w:pPr>
              <w:rPr>
                <w:rFonts w:ascii="Times New Roman" w:hAnsi="Times New Roman"/>
                <w:sz w:val="24"/>
                <w:szCs w:val="24"/>
                <w:lang w:val="uk-UA"/>
              </w:rPr>
            </w:pPr>
            <w:r w:rsidRPr="00140B42">
              <w:rPr>
                <w:rFonts w:ascii="Times New Roman" w:hAnsi="Times New Roman"/>
                <w:sz w:val="24"/>
                <w:szCs w:val="24"/>
                <w:lang w:val="uk-UA"/>
              </w:rPr>
              <w:t>Поточний ремонт внутрішньо дворових  проїздів  по вул.. Миру 9-11</w:t>
            </w:r>
          </w:p>
        </w:tc>
        <w:tc>
          <w:tcPr>
            <w:tcW w:w="1701" w:type="dxa"/>
            <w:gridSpan w:val="2"/>
            <w:tcBorders>
              <w:top w:val="nil"/>
              <w:left w:val="nil"/>
              <w:bottom w:val="single" w:sz="8" w:space="0" w:color="auto"/>
              <w:right w:val="single" w:sz="8" w:space="0" w:color="auto"/>
            </w:tcBorders>
            <w:shd w:val="clear" w:color="auto" w:fill="auto"/>
            <w:noWrap/>
            <w:vAlign w:val="bottom"/>
          </w:tcPr>
          <w:p w:rsidR="009826C1" w:rsidRPr="00140B42" w:rsidRDefault="009826C1" w:rsidP="00CA455B">
            <w:pPr>
              <w:jc w:val="center"/>
              <w:rPr>
                <w:rFonts w:ascii="Times New Roman" w:hAnsi="Times New Roman"/>
                <w:sz w:val="24"/>
                <w:szCs w:val="24"/>
                <w:lang w:val="uk-UA"/>
              </w:rPr>
            </w:pPr>
            <w:r w:rsidRPr="00140B42">
              <w:rPr>
                <w:rFonts w:ascii="Times New Roman" w:hAnsi="Times New Roman"/>
                <w:sz w:val="24"/>
                <w:szCs w:val="24"/>
                <w:lang w:val="uk-UA"/>
              </w:rPr>
              <w:t>15 000</w:t>
            </w:r>
          </w:p>
        </w:tc>
      </w:tr>
      <w:tr w:rsidR="009826C1" w:rsidRPr="00140B42" w:rsidTr="00CA455B">
        <w:trPr>
          <w:gridBefore w:val="1"/>
          <w:gridAfter w:val="1"/>
          <w:wBefore w:w="360" w:type="dxa"/>
          <w:wAfter w:w="222" w:type="dxa"/>
          <w:trHeight w:val="515"/>
        </w:trPr>
        <w:tc>
          <w:tcPr>
            <w:tcW w:w="1134" w:type="dxa"/>
            <w:tcBorders>
              <w:top w:val="nil"/>
              <w:left w:val="single" w:sz="8" w:space="0" w:color="auto"/>
              <w:bottom w:val="single" w:sz="8" w:space="0" w:color="auto"/>
              <w:right w:val="single" w:sz="8" w:space="0" w:color="auto"/>
            </w:tcBorders>
            <w:shd w:val="clear" w:color="auto" w:fill="auto"/>
          </w:tcPr>
          <w:p w:rsidR="009826C1" w:rsidRPr="00140B42" w:rsidRDefault="009826C1" w:rsidP="00CA455B">
            <w:pPr>
              <w:jc w:val="center"/>
              <w:rPr>
                <w:rFonts w:ascii="Times New Roman" w:hAnsi="Times New Roman"/>
                <w:sz w:val="24"/>
                <w:szCs w:val="24"/>
                <w:lang w:val="uk-UA"/>
              </w:rPr>
            </w:pPr>
            <w:r w:rsidRPr="00140B42">
              <w:rPr>
                <w:rFonts w:ascii="Times New Roman" w:hAnsi="Times New Roman"/>
                <w:sz w:val="24"/>
                <w:szCs w:val="24"/>
                <w:lang w:val="uk-UA"/>
              </w:rPr>
              <w:lastRenderedPageBreak/>
              <w:t>18</w:t>
            </w:r>
          </w:p>
        </w:tc>
        <w:tc>
          <w:tcPr>
            <w:tcW w:w="6663" w:type="dxa"/>
            <w:tcBorders>
              <w:top w:val="nil"/>
              <w:left w:val="nil"/>
              <w:bottom w:val="single" w:sz="8" w:space="0" w:color="auto"/>
              <w:right w:val="single" w:sz="8" w:space="0" w:color="auto"/>
            </w:tcBorders>
            <w:shd w:val="clear" w:color="auto" w:fill="auto"/>
          </w:tcPr>
          <w:p w:rsidR="009826C1" w:rsidRPr="00140B42" w:rsidRDefault="009826C1" w:rsidP="00CA455B">
            <w:pPr>
              <w:rPr>
                <w:rFonts w:ascii="Times New Roman" w:hAnsi="Times New Roman"/>
                <w:sz w:val="24"/>
                <w:szCs w:val="24"/>
                <w:lang w:val="uk-UA"/>
              </w:rPr>
            </w:pPr>
            <w:r w:rsidRPr="00140B42">
              <w:rPr>
                <w:rFonts w:ascii="Times New Roman" w:hAnsi="Times New Roman"/>
                <w:sz w:val="24"/>
                <w:szCs w:val="24"/>
                <w:lang w:val="uk-UA"/>
              </w:rPr>
              <w:t>Поточний ремонт внутрішньо дворового проїзду  по вул.. Малишка,11</w:t>
            </w:r>
          </w:p>
        </w:tc>
        <w:tc>
          <w:tcPr>
            <w:tcW w:w="1701" w:type="dxa"/>
            <w:gridSpan w:val="2"/>
            <w:tcBorders>
              <w:top w:val="nil"/>
              <w:left w:val="nil"/>
              <w:bottom w:val="single" w:sz="8" w:space="0" w:color="auto"/>
              <w:right w:val="single" w:sz="8" w:space="0" w:color="auto"/>
            </w:tcBorders>
            <w:shd w:val="clear" w:color="auto" w:fill="auto"/>
            <w:noWrap/>
            <w:vAlign w:val="bottom"/>
          </w:tcPr>
          <w:p w:rsidR="009826C1" w:rsidRPr="00140B42" w:rsidRDefault="009826C1" w:rsidP="00CA455B">
            <w:pPr>
              <w:jc w:val="center"/>
              <w:rPr>
                <w:rFonts w:ascii="Times New Roman" w:hAnsi="Times New Roman"/>
                <w:sz w:val="24"/>
                <w:szCs w:val="24"/>
                <w:lang w:val="uk-UA"/>
              </w:rPr>
            </w:pPr>
            <w:r w:rsidRPr="00140B42">
              <w:rPr>
                <w:rFonts w:ascii="Times New Roman" w:hAnsi="Times New Roman"/>
                <w:sz w:val="24"/>
                <w:szCs w:val="24"/>
                <w:lang w:val="uk-UA"/>
              </w:rPr>
              <w:t>16 000</w:t>
            </w:r>
          </w:p>
        </w:tc>
      </w:tr>
      <w:tr w:rsidR="009826C1" w:rsidRPr="00140B42" w:rsidTr="00CA455B">
        <w:trPr>
          <w:gridBefore w:val="1"/>
          <w:gridAfter w:val="1"/>
          <w:wBefore w:w="360" w:type="dxa"/>
          <w:wAfter w:w="222" w:type="dxa"/>
          <w:trHeight w:val="515"/>
        </w:trPr>
        <w:tc>
          <w:tcPr>
            <w:tcW w:w="1134" w:type="dxa"/>
            <w:tcBorders>
              <w:top w:val="nil"/>
              <w:left w:val="single" w:sz="8" w:space="0" w:color="auto"/>
              <w:bottom w:val="single" w:sz="8" w:space="0" w:color="auto"/>
              <w:right w:val="single" w:sz="8" w:space="0" w:color="auto"/>
            </w:tcBorders>
            <w:shd w:val="clear" w:color="auto" w:fill="auto"/>
          </w:tcPr>
          <w:p w:rsidR="009826C1" w:rsidRPr="00140B42" w:rsidRDefault="009826C1" w:rsidP="00CA455B">
            <w:pPr>
              <w:jc w:val="center"/>
              <w:rPr>
                <w:rFonts w:ascii="Times New Roman" w:hAnsi="Times New Roman"/>
                <w:sz w:val="24"/>
                <w:szCs w:val="24"/>
                <w:lang w:val="uk-UA"/>
              </w:rPr>
            </w:pPr>
            <w:r w:rsidRPr="00140B42">
              <w:rPr>
                <w:rFonts w:ascii="Times New Roman" w:hAnsi="Times New Roman"/>
                <w:sz w:val="24"/>
                <w:szCs w:val="24"/>
                <w:lang w:val="uk-UA"/>
              </w:rPr>
              <w:t>19</w:t>
            </w:r>
          </w:p>
        </w:tc>
        <w:tc>
          <w:tcPr>
            <w:tcW w:w="6663" w:type="dxa"/>
            <w:tcBorders>
              <w:top w:val="nil"/>
              <w:left w:val="nil"/>
              <w:bottom w:val="single" w:sz="8" w:space="0" w:color="auto"/>
              <w:right w:val="single" w:sz="8" w:space="0" w:color="auto"/>
            </w:tcBorders>
            <w:shd w:val="clear" w:color="auto" w:fill="auto"/>
          </w:tcPr>
          <w:p w:rsidR="009826C1" w:rsidRPr="00140B42" w:rsidRDefault="009826C1" w:rsidP="00CA455B">
            <w:pPr>
              <w:rPr>
                <w:rFonts w:ascii="Times New Roman" w:hAnsi="Times New Roman"/>
                <w:sz w:val="24"/>
                <w:szCs w:val="24"/>
                <w:lang w:val="uk-UA"/>
              </w:rPr>
            </w:pPr>
            <w:r w:rsidRPr="00140B42">
              <w:rPr>
                <w:rFonts w:ascii="Times New Roman" w:hAnsi="Times New Roman"/>
                <w:sz w:val="24"/>
                <w:szCs w:val="24"/>
                <w:lang w:val="uk-UA"/>
              </w:rPr>
              <w:t>Поточний ремонт внутрішньо дворового проїзду  по вул.. Малишка,13</w:t>
            </w:r>
          </w:p>
        </w:tc>
        <w:tc>
          <w:tcPr>
            <w:tcW w:w="1701" w:type="dxa"/>
            <w:gridSpan w:val="2"/>
            <w:tcBorders>
              <w:top w:val="nil"/>
              <w:left w:val="nil"/>
              <w:bottom w:val="single" w:sz="8" w:space="0" w:color="auto"/>
              <w:right w:val="single" w:sz="8" w:space="0" w:color="auto"/>
            </w:tcBorders>
            <w:shd w:val="clear" w:color="auto" w:fill="auto"/>
            <w:noWrap/>
            <w:vAlign w:val="bottom"/>
          </w:tcPr>
          <w:p w:rsidR="009826C1" w:rsidRPr="00140B42" w:rsidRDefault="009826C1" w:rsidP="00CA455B">
            <w:pPr>
              <w:jc w:val="center"/>
              <w:rPr>
                <w:rFonts w:ascii="Times New Roman" w:hAnsi="Times New Roman"/>
                <w:sz w:val="24"/>
                <w:szCs w:val="24"/>
                <w:lang w:val="uk-UA"/>
              </w:rPr>
            </w:pPr>
            <w:r w:rsidRPr="00140B42">
              <w:rPr>
                <w:rFonts w:ascii="Times New Roman" w:hAnsi="Times New Roman"/>
                <w:sz w:val="24"/>
                <w:szCs w:val="24"/>
                <w:lang w:val="uk-UA"/>
              </w:rPr>
              <w:t>24 000</w:t>
            </w:r>
          </w:p>
        </w:tc>
      </w:tr>
      <w:tr w:rsidR="009826C1" w:rsidRPr="00140B42" w:rsidTr="00CA455B">
        <w:trPr>
          <w:gridBefore w:val="1"/>
          <w:gridAfter w:val="1"/>
          <w:wBefore w:w="360" w:type="dxa"/>
          <w:wAfter w:w="222" w:type="dxa"/>
          <w:trHeight w:val="515"/>
        </w:trPr>
        <w:tc>
          <w:tcPr>
            <w:tcW w:w="1134" w:type="dxa"/>
            <w:tcBorders>
              <w:top w:val="nil"/>
              <w:left w:val="single" w:sz="8" w:space="0" w:color="auto"/>
              <w:bottom w:val="single" w:sz="8" w:space="0" w:color="auto"/>
              <w:right w:val="single" w:sz="8" w:space="0" w:color="auto"/>
            </w:tcBorders>
            <w:shd w:val="clear" w:color="auto" w:fill="auto"/>
          </w:tcPr>
          <w:p w:rsidR="009826C1" w:rsidRPr="00140B42" w:rsidRDefault="009826C1" w:rsidP="00CA455B">
            <w:pPr>
              <w:jc w:val="center"/>
              <w:rPr>
                <w:rFonts w:ascii="Times New Roman" w:hAnsi="Times New Roman"/>
                <w:sz w:val="24"/>
                <w:szCs w:val="24"/>
                <w:lang w:val="uk-UA"/>
              </w:rPr>
            </w:pPr>
            <w:r w:rsidRPr="00140B42">
              <w:rPr>
                <w:rFonts w:ascii="Times New Roman" w:hAnsi="Times New Roman"/>
                <w:sz w:val="24"/>
                <w:szCs w:val="24"/>
                <w:lang w:val="uk-UA"/>
              </w:rPr>
              <w:t>20</w:t>
            </w:r>
          </w:p>
        </w:tc>
        <w:tc>
          <w:tcPr>
            <w:tcW w:w="6663" w:type="dxa"/>
            <w:tcBorders>
              <w:top w:val="nil"/>
              <w:left w:val="nil"/>
              <w:bottom w:val="single" w:sz="8" w:space="0" w:color="auto"/>
              <w:right w:val="single" w:sz="8" w:space="0" w:color="auto"/>
            </w:tcBorders>
            <w:shd w:val="clear" w:color="auto" w:fill="auto"/>
          </w:tcPr>
          <w:p w:rsidR="009826C1" w:rsidRPr="00140B42" w:rsidRDefault="009826C1" w:rsidP="00CA455B">
            <w:pPr>
              <w:rPr>
                <w:rFonts w:ascii="Times New Roman" w:hAnsi="Times New Roman"/>
                <w:sz w:val="24"/>
                <w:szCs w:val="24"/>
                <w:lang w:val="uk-UA"/>
              </w:rPr>
            </w:pPr>
            <w:r w:rsidRPr="00140B42">
              <w:rPr>
                <w:rFonts w:ascii="Times New Roman" w:hAnsi="Times New Roman"/>
                <w:sz w:val="24"/>
                <w:szCs w:val="24"/>
                <w:lang w:val="uk-UA"/>
              </w:rPr>
              <w:t xml:space="preserve">Поточний ремонт  </w:t>
            </w:r>
            <w:r w:rsidRPr="00140B42">
              <w:rPr>
                <w:rFonts w:ascii="Times New Roman" w:hAnsi="Times New Roman"/>
                <w:color w:val="000000"/>
                <w:sz w:val="24"/>
                <w:szCs w:val="24"/>
              </w:rPr>
              <w:t>та фарбування обладнання на побутових, ігрових та комунальних майданчиках</w:t>
            </w:r>
          </w:p>
        </w:tc>
        <w:tc>
          <w:tcPr>
            <w:tcW w:w="1701" w:type="dxa"/>
            <w:gridSpan w:val="2"/>
            <w:tcBorders>
              <w:top w:val="nil"/>
              <w:left w:val="nil"/>
              <w:bottom w:val="single" w:sz="8" w:space="0" w:color="auto"/>
              <w:right w:val="single" w:sz="8" w:space="0" w:color="auto"/>
            </w:tcBorders>
            <w:shd w:val="clear" w:color="auto" w:fill="auto"/>
            <w:noWrap/>
            <w:vAlign w:val="bottom"/>
          </w:tcPr>
          <w:p w:rsidR="009826C1" w:rsidRPr="00140B42" w:rsidRDefault="009826C1" w:rsidP="00CA455B">
            <w:pPr>
              <w:jc w:val="center"/>
              <w:rPr>
                <w:rFonts w:ascii="Times New Roman" w:hAnsi="Times New Roman"/>
                <w:sz w:val="24"/>
                <w:szCs w:val="24"/>
                <w:lang w:val="uk-UA"/>
              </w:rPr>
            </w:pPr>
            <w:r w:rsidRPr="00140B42">
              <w:rPr>
                <w:rFonts w:ascii="Times New Roman" w:hAnsi="Times New Roman"/>
                <w:sz w:val="24"/>
                <w:szCs w:val="24"/>
                <w:lang w:val="uk-UA"/>
              </w:rPr>
              <w:t>53 000</w:t>
            </w:r>
          </w:p>
        </w:tc>
      </w:tr>
      <w:tr w:rsidR="009826C1" w:rsidRPr="00140B42" w:rsidTr="00CA455B">
        <w:trPr>
          <w:gridBefore w:val="1"/>
          <w:gridAfter w:val="1"/>
          <w:wBefore w:w="360" w:type="dxa"/>
          <w:wAfter w:w="222" w:type="dxa"/>
          <w:trHeight w:val="515"/>
        </w:trPr>
        <w:tc>
          <w:tcPr>
            <w:tcW w:w="1134" w:type="dxa"/>
            <w:tcBorders>
              <w:top w:val="nil"/>
              <w:left w:val="single" w:sz="8" w:space="0" w:color="auto"/>
              <w:bottom w:val="single" w:sz="8" w:space="0" w:color="auto"/>
              <w:right w:val="single" w:sz="8" w:space="0" w:color="auto"/>
            </w:tcBorders>
            <w:shd w:val="clear" w:color="auto" w:fill="auto"/>
          </w:tcPr>
          <w:p w:rsidR="009826C1" w:rsidRPr="00140B42" w:rsidRDefault="009826C1" w:rsidP="00CA455B">
            <w:pPr>
              <w:jc w:val="center"/>
              <w:rPr>
                <w:rFonts w:ascii="Times New Roman" w:hAnsi="Times New Roman"/>
                <w:sz w:val="24"/>
                <w:szCs w:val="24"/>
                <w:lang w:val="uk-UA"/>
              </w:rPr>
            </w:pPr>
            <w:r w:rsidRPr="00140B42">
              <w:rPr>
                <w:rFonts w:ascii="Times New Roman" w:hAnsi="Times New Roman"/>
                <w:sz w:val="24"/>
                <w:szCs w:val="24"/>
                <w:lang w:val="uk-UA"/>
              </w:rPr>
              <w:t>21</w:t>
            </w:r>
          </w:p>
        </w:tc>
        <w:tc>
          <w:tcPr>
            <w:tcW w:w="6663" w:type="dxa"/>
            <w:tcBorders>
              <w:top w:val="nil"/>
              <w:left w:val="nil"/>
              <w:bottom w:val="single" w:sz="8" w:space="0" w:color="auto"/>
              <w:right w:val="single" w:sz="8" w:space="0" w:color="auto"/>
            </w:tcBorders>
            <w:shd w:val="clear" w:color="auto" w:fill="auto"/>
          </w:tcPr>
          <w:p w:rsidR="009826C1" w:rsidRPr="00140B42" w:rsidRDefault="009826C1" w:rsidP="00CA455B">
            <w:pPr>
              <w:rPr>
                <w:rFonts w:ascii="Times New Roman" w:hAnsi="Times New Roman"/>
                <w:sz w:val="24"/>
                <w:szCs w:val="24"/>
                <w:lang w:val="uk-UA"/>
              </w:rPr>
            </w:pPr>
            <w:r w:rsidRPr="00140B42">
              <w:rPr>
                <w:rFonts w:ascii="Times New Roman" w:hAnsi="Times New Roman"/>
                <w:sz w:val="24"/>
                <w:szCs w:val="24"/>
                <w:lang w:val="uk-UA"/>
              </w:rPr>
              <w:t>Поточний ремонт пішохідної зони (сходи) в районі вул...Миру13</w:t>
            </w:r>
          </w:p>
        </w:tc>
        <w:tc>
          <w:tcPr>
            <w:tcW w:w="1701" w:type="dxa"/>
            <w:gridSpan w:val="2"/>
            <w:tcBorders>
              <w:top w:val="nil"/>
              <w:left w:val="nil"/>
              <w:bottom w:val="single" w:sz="8" w:space="0" w:color="auto"/>
              <w:right w:val="single" w:sz="8" w:space="0" w:color="auto"/>
            </w:tcBorders>
            <w:shd w:val="clear" w:color="auto" w:fill="auto"/>
            <w:noWrap/>
            <w:vAlign w:val="bottom"/>
          </w:tcPr>
          <w:p w:rsidR="009826C1" w:rsidRPr="00140B42" w:rsidRDefault="009826C1" w:rsidP="00CA455B">
            <w:pPr>
              <w:jc w:val="center"/>
              <w:rPr>
                <w:rFonts w:ascii="Times New Roman" w:hAnsi="Times New Roman"/>
                <w:sz w:val="24"/>
                <w:szCs w:val="24"/>
                <w:lang w:val="uk-UA"/>
              </w:rPr>
            </w:pPr>
            <w:r w:rsidRPr="00140B42">
              <w:rPr>
                <w:rFonts w:ascii="Times New Roman" w:hAnsi="Times New Roman"/>
                <w:sz w:val="24"/>
                <w:szCs w:val="24"/>
                <w:lang w:val="uk-UA"/>
              </w:rPr>
              <w:t>25 000</w:t>
            </w:r>
          </w:p>
        </w:tc>
      </w:tr>
      <w:tr w:rsidR="009826C1" w:rsidRPr="00140B42" w:rsidTr="00CA455B">
        <w:trPr>
          <w:gridBefore w:val="1"/>
          <w:gridAfter w:val="1"/>
          <w:wBefore w:w="360" w:type="dxa"/>
          <w:wAfter w:w="222" w:type="dxa"/>
          <w:trHeight w:val="515"/>
        </w:trPr>
        <w:tc>
          <w:tcPr>
            <w:tcW w:w="1134" w:type="dxa"/>
            <w:tcBorders>
              <w:top w:val="nil"/>
              <w:left w:val="single" w:sz="8" w:space="0" w:color="auto"/>
              <w:bottom w:val="single" w:sz="8" w:space="0" w:color="auto"/>
              <w:right w:val="single" w:sz="8" w:space="0" w:color="auto"/>
            </w:tcBorders>
            <w:shd w:val="clear" w:color="auto" w:fill="auto"/>
          </w:tcPr>
          <w:p w:rsidR="009826C1" w:rsidRPr="00140B42" w:rsidRDefault="009826C1" w:rsidP="00CA455B">
            <w:pPr>
              <w:jc w:val="center"/>
              <w:rPr>
                <w:rFonts w:ascii="Times New Roman" w:hAnsi="Times New Roman"/>
                <w:sz w:val="24"/>
                <w:szCs w:val="24"/>
                <w:lang w:val="uk-UA"/>
              </w:rPr>
            </w:pPr>
            <w:r w:rsidRPr="00140B42">
              <w:rPr>
                <w:rFonts w:ascii="Times New Roman" w:hAnsi="Times New Roman"/>
                <w:sz w:val="24"/>
                <w:szCs w:val="24"/>
                <w:lang w:val="uk-UA"/>
              </w:rPr>
              <w:t>22</w:t>
            </w:r>
          </w:p>
        </w:tc>
        <w:tc>
          <w:tcPr>
            <w:tcW w:w="6663" w:type="dxa"/>
            <w:tcBorders>
              <w:top w:val="nil"/>
              <w:left w:val="nil"/>
              <w:bottom w:val="single" w:sz="8" w:space="0" w:color="auto"/>
              <w:right w:val="single" w:sz="8" w:space="0" w:color="auto"/>
            </w:tcBorders>
            <w:shd w:val="clear" w:color="auto" w:fill="auto"/>
          </w:tcPr>
          <w:p w:rsidR="009826C1" w:rsidRPr="00140B42" w:rsidRDefault="009826C1" w:rsidP="00CA455B">
            <w:pPr>
              <w:rPr>
                <w:rFonts w:ascii="Times New Roman" w:hAnsi="Times New Roman"/>
                <w:sz w:val="24"/>
                <w:szCs w:val="24"/>
                <w:lang w:val="uk-UA"/>
              </w:rPr>
            </w:pPr>
            <w:r w:rsidRPr="00140B42">
              <w:rPr>
                <w:rFonts w:ascii="Times New Roman" w:hAnsi="Times New Roman"/>
                <w:sz w:val="24"/>
                <w:szCs w:val="24"/>
                <w:lang w:val="uk-UA"/>
              </w:rPr>
              <w:t>Поточний ремонт пішохідної зони (сходи) в районі вул..Київська 164</w:t>
            </w:r>
          </w:p>
        </w:tc>
        <w:tc>
          <w:tcPr>
            <w:tcW w:w="1701" w:type="dxa"/>
            <w:gridSpan w:val="2"/>
            <w:tcBorders>
              <w:top w:val="nil"/>
              <w:left w:val="nil"/>
              <w:bottom w:val="single" w:sz="8" w:space="0" w:color="auto"/>
              <w:right w:val="single" w:sz="8" w:space="0" w:color="auto"/>
            </w:tcBorders>
            <w:shd w:val="clear" w:color="auto" w:fill="auto"/>
            <w:noWrap/>
            <w:vAlign w:val="bottom"/>
          </w:tcPr>
          <w:p w:rsidR="009826C1" w:rsidRPr="00140B42" w:rsidRDefault="009826C1" w:rsidP="00CA455B">
            <w:pPr>
              <w:jc w:val="center"/>
              <w:rPr>
                <w:rFonts w:ascii="Times New Roman" w:hAnsi="Times New Roman"/>
                <w:sz w:val="24"/>
                <w:szCs w:val="24"/>
                <w:lang w:val="uk-UA"/>
              </w:rPr>
            </w:pPr>
            <w:r w:rsidRPr="00140B42">
              <w:rPr>
                <w:rFonts w:ascii="Times New Roman" w:hAnsi="Times New Roman"/>
                <w:sz w:val="24"/>
                <w:szCs w:val="24"/>
                <w:lang w:val="uk-UA"/>
              </w:rPr>
              <w:t>25 000</w:t>
            </w:r>
          </w:p>
        </w:tc>
      </w:tr>
      <w:tr w:rsidR="009826C1" w:rsidRPr="00140B42" w:rsidTr="00CA455B">
        <w:trPr>
          <w:gridBefore w:val="1"/>
          <w:gridAfter w:val="1"/>
          <w:wBefore w:w="360" w:type="dxa"/>
          <w:wAfter w:w="222" w:type="dxa"/>
          <w:trHeight w:val="515"/>
        </w:trPr>
        <w:tc>
          <w:tcPr>
            <w:tcW w:w="1134" w:type="dxa"/>
            <w:tcBorders>
              <w:top w:val="nil"/>
              <w:left w:val="single" w:sz="8" w:space="0" w:color="auto"/>
              <w:bottom w:val="single" w:sz="8" w:space="0" w:color="auto"/>
              <w:right w:val="single" w:sz="8" w:space="0" w:color="auto"/>
            </w:tcBorders>
            <w:shd w:val="clear" w:color="auto" w:fill="auto"/>
          </w:tcPr>
          <w:p w:rsidR="009826C1" w:rsidRPr="00140B42" w:rsidRDefault="009826C1" w:rsidP="00CA455B">
            <w:pPr>
              <w:jc w:val="center"/>
              <w:rPr>
                <w:rFonts w:ascii="Times New Roman" w:hAnsi="Times New Roman"/>
                <w:sz w:val="24"/>
                <w:szCs w:val="24"/>
                <w:lang w:val="uk-UA"/>
              </w:rPr>
            </w:pPr>
            <w:r w:rsidRPr="00140B42">
              <w:rPr>
                <w:rFonts w:ascii="Times New Roman" w:hAnsi="Times New Roman"/>
                <w:sz w:val="24"/>
                <w:szCs w:val="24"/>
                <w:lang w:val="uk-UA"/>
              </w:rPr>
              <w:t>23</w:t>
            </w:r>
          </w:p>
        </w:tc>
        <w:tc>
          <w:tcPr>
            <w:tcW w:w="6663" w:type="dxa"/>
            <w:tcBorders>
              <w:top w:val="nil"/>
              <w:left w:val="nil"/>
              <w:bottom w:val="single" w:sz="8" w:space="0" w:color="auto"/>
              <w:right w:val="single" w:sz="8" w:space="0" w:color="auto"/>
            </w:tcBorders>
            <w:shd w:val="clear" w:color="auto" w:fill="auto"/>
          </w:tcPr>
          <w:p w:rsidR="009826C1" w:rsidRPr="00140B42" w:rsidRDefault="009826C1" w:rsidP="00CA455B">
            <w:pPr>
              <w:rPr>
                <w:rFonts w:ascii="Times New Roman" w:hAnsi="Times New Roman"/>
                <w:sz w:val="24"/>
                <w:szCs w:val="24"/>
                <w:lang w:val="uk-UA"/>
              </w:rPr>
            </w:pPr>
            <w:r w:rsidRPr="00140B42">
              <w:rPr>
                <w:rFonts w:ascii="Times New Roman" w:hAnsi="Times New Roman"/>
                <w:sz w:val="24"/>
                <w:szCs w:val="24"/>
                <w:lang w:val="uk-UA"/>
              </w:rPr>
              <w:t>Поточний ремонт пішохідної зони (сходи) в районі вул..158</w:t>
            </w:r>
          </w:p>
        </w:tc>
        <w:tc>
          <w:tcPr>
            <w:tcW w:w="1701" w:type="dxa"/>
            <w:gridSpan w:val="2"/>
            <w:tcBorders>
              <w:top w:val="nil"/>
              <w:left w:val="nil"/>
              <w:bottom w:val="single" w:sz="8" w:space="0" w:color="auto"/>
              <w:right w:val="single" w:sz="8" w:space="0" w:color="auto"/>
            </w:tcBorders>
            <w:shd w:val="clear" w:color="auto" w:fill="auto"/>
            <w:noWrap/>
            <w:vAlign w:val="bottom"/>
          </w:tcPr>
          <w:p w:rsidR="009826C1" w:rsidRPr="00140B42" w:rsidRDefault="009826C1" w:rsidP="00CA455B">
            <w:pPr>
              <w:jc w:val="center"/>
              <w:rPr>
                <w:rFonts w:ascii="Times New Roman" w:hAnsi="Times New Roman"/>
                <w:sz w:val="24"/>
                <w:szCs w:val="24"/>
                <w:lang w:val="uk-UA"/>
              </w:rPr>
            </w:pPr>
            <w:r w:rsidRPr="00140B42">
              <w:rPr>
                <w:rFonts w:ascii="Times New Roman" w:hAnsi="Times New Roman"/>
                <w:sz w:val="24"/>
                <w:szCs w:val="24"/>
                <w:lang w:val="uk-UA"/>
              </w:rPr>
              <w:t>7 000</w:t>
            </w:r>
          </w:p>
        </w:tc>
      </w:tr>
      <w:tr w:rsidR="009826C1" w:rsidRPr="00140B42" w:rsidTr="00CA455B">
        <w:trPr>
          <w:gridBefore w:val="1"/>
          <w:gridAfter w:val="1"/>
          <w:wBefore w:w="360" w:type="dxa"/>
          <w:wAfter w:w="222" w:type="dxa"/>
          <w:trHeight w:val="515"/>
        </w:trPr>
        <w:tc>
          <w:tcPr>
            <w:tcW w:w="1134" w:type="dxa"/>
            <w:tcBorders>
              <w:top w:val="nil"/>
              <w:left w:val="single" w:sz="8" w:space="0" w:color="auto"/>
              <w:bottom w:val="single" w:sz="8" w:space="0" w:color="auto"/>
              <w:right w:val="single" w:sz="8" w:space="0" w:color="auto"/>
            </w:tcBorders>
            <w:shd w:val="clear" w:color="auto" w:fill="auto"/>
          </w:tcPr>
          <w:p w:rsidR="009826C1" w:rsidRPr="00140B42" w:rsidRDefault="009826C1" w:rsidP="00CA455B">
            <w:pPr>
              <w:jc w:val="center"/>
              <w:rPr>
                <w:rFonts w:ascii="Times New Roman" w:hAnsi="Times New Roman"/>
                <w:sz w:val="24"/>
                <w:szCs w:val="24"/>
                <w:lang w:val="uk-UA"/>
              </w:rPr>
            </w:pPr>
            <w:r w:rsidRPr="00140B42">
              <w:rPr>
                <w:rFonts w:ascii="Times New Roman" w:hAnsi="Times New Roman"/>
                <w:sz w:val="24"/>
                <w:szCs w:val="24"/>
                <w:lang w:val="uk-UA"/>
              </w:rPr>
              <w:t>24</w:t>
            </w:r>
          </w:p>
        </w:tc>
        <w:tc>
          <w:tcPr>
            <w:tcW w:w="6663" w:type="dxa"/>
            <w:tcBorders>
              <w:top w:val="nil"/>
              <w:left w:val="nil"/>
              <w:bottom w:val="single" w:sz="8" w:space="0" w:color="auto"/>
              <w:right w:val="single" w:sz="8" w:space="0" w:color="auto"/>
            </w:tcBorders>
            <w:shd w:val="clear" w:color="auto" w:fill="auto"/>
          </w:tcPr>
          <w:p w:rsidR="009826C1" w:rsidRPr="00140B42" w:rsidRDefault="009826C1" w:rsidP="00CA455B">
            <w:pPr>
              <w:rPr>
                <w:rFonts w:ascii="Times New Roman" w:hAnsi="Times New Roman"/>
                <w:sz w:val="24"/>
                <w:szCs w:val="24"/>
                <w:lang w:val="uk-UA"/>
              </w:rPr>
            </w:pPr>
            <w:r w:rsidRPr="00140B42">
              <w:rPr>
                <w:rFonts w:ascii="Times New Roman" w:hAnsi="Times New Roman"/>
                <w:sz w:val="24"/>
                <w:szCs w:val="24"/>
                <w:lang w:val="uk-UA"/>
              </w:rPr>
              <w:t>Поточний ремонт пішохідної зони (сходи) в районі вул..Київська 166</w:t>
            </w:r>
          </w:p>
        </w:tc>
        <w:tc>
          <w:tcPr>
            <w:tcW w:w="1701" w:type="dxa"/>
            <w:gridSpan w:val="2"/>
            <w:tcBorders>
              <w:top w:val="nil"/>
              <w:left w:val="nil"/>
              <w:bottom w:val="single" w:sz="8" w:space="0" w:color="auto"/>
              <w:right w:val="single" w:sz="8" w:space="0" w:color="auto"/>
            </w:tcBorders>
            <w:shd w:val="clear" w:color="auto" w:fill="auto"/>
            <w:noWrap/>
            <w:vAlign w:val="bottom"/>
          </w:tcPr>
          <w:p w:rsidR="009826C1" w:rsidRPr="00140B42" w:rsidRDefault="009826C1" w:rsidP="00CA455B">
            <w:pPr>
              <w:jc w:val="center"/>
              <w:rPr>
                <w:rFonts w:ascii="Times New Roman" w:hAnsi="Times New Roman"/>
                <w:sz w:val="24"/>
                <w:szCs w:val="24"/>
                <w:lang w:val="uk-UA"/>
              </w:rPr>
            </w:pPr>
            <w:r w:rsidRPr="00140B42">
              <w:rPr>
                <w:rFonts w:ascii="Times New Roman" w:hAnsi="Times New Roman"/>
                <w:sz w:val="24"/>
                <w:szCs w:val="24"/>
                <w:lang w:val="uk-UA"/>
              </w:rPr>
              <w:t>44 000</w:t>
            </w:r>
          </w:p>
        </w:tc>
      </w:tr>
      <w:tr w:rsidR="009826C1" w:rsidRPr="00140B42" w:rsidTr="00CA455B">
        <w:trPr>
          <w:gridBefore w:val="1"/>
          <w:gridAfter w:val="1"/>
          <w:wBefore w:w="360" w:type="dxa"/>
          <w:wAfter w:w="222" w:type="dxa"/>
          <w:trHeight w:val="515"/>
        </w:trPr>
        <w:tc>
          <w:tcPr>
            <w:tcW w:w="1134" w:type="dxa"/>
            <w:tcBorders>
              <w:top w:val="nil"/>
              <w:left w:val="single" w:sz="8" w:space="0" w:color="auto"/>
              <w:bottom w:val="single" w:sz="8" w:space="0" w:color="auto"/>
              <w:right w:val="single" w:sz="8" w:space="0" w:color="auto"/>
            </w:tcBorders>
            <w:shd w:val="clear" w:color="auto" w:fill="auto"/>
          </w:tcPr>
          <w:p w:rsidR="009826C1" w:rsidRPr="00140B42" w:rsidRDefault="009826C1" w:rsidP="00CA455B">
            <w:pPr>
              <w:jc w:val="center"/>
              <w:rPr>
                <w:rFonts w:ascii="Times New Roman" w:hAnsi="Times New Roman"/>
                <w:sz w:val="24"/>
                <w:szCs w:val="24"/>
                <w:lang w:val="uk-UA"/>
              </w:rPr>
            </w:pPr>
            <w:r w:rsidRPr="00140B42">
              <w:rPr>
                <w:rFonts w:ascii="Times New Roman" w:hAnsi="Times New Roman"/>
                <w:sz w:val="24"/>
                <w:szCs w:val="24"/>
                <w:lang w:val="uk-UA"/>
              </w:rPr>
              <w:t>25</w:t>
            </w:r>
          </w:p>
        </w:tc>
        <w:tc>
          <w:tcPr>
            <w:tcW w:w="6663" w:type="dxa"/>
            <w:tcBorders>
              <w:top w:val="nil"/>
              <w:left w:val="nil"/>
              <w:bottom w:val="single" w:sz="8" w:space="0" w:color="auto"/>
              <w:right w:val="single" w:sz="8" w:space="0" w:color="auto"/>
            </w:tcBorders>
            <w:shd w:val="clear" w:color="auto" w:fill="auto"/>
          </w:tcPr>
          <w:p w:rsidR="009826C1" w:rsidRPr="00140B42" w:rsidRDefault="009826C1" w:rsidP="00CA455B">
            <w:pPr>
              <w:rPr>
                <w:rFonts w:ascii="Times New Roman" w:hAnsi="Times New Roman"/>
                <w:sz w:val="24"/>
                <w:szCs w:val="24"/>
                <w:lang w:val="uk-UA"/>
              </w:rPr>
            </w:pPr>
            <w:r w:rsidRPr="00140B42">
              <w:rPr>
                <w:rFonts w:ascii="Times New Roman" w:hAnsi="Times New Roman"/>
                <w:sz w:val="24"/>
                <w:szCs w:val="24"/>
                <w:lang w:val="uk-UA"/>
              </w:rPr>
              <w:t>Поточний ремонт пішохідної зони  в районі вул..Миру 11-Миру 8.</w:t>
            </w:r>
          </w:p>
        </w:tc>
        <w:tc>
          <w:tcPr>
            <w:tcW w:w="1701" w:type="dxa"/>
            <w:gridSpan w:val="2"/>
            <w:tcBorders>
              <w:top w:val="nil"/>
              <w:left w:val="nil"/>
              <w:bottom w:val="single" w:sz="8" w:space="0" w:color="auto"/>
              <w:right w:val="single" w:sz="8" w:space="0" w:color="auto"/>
            </w:tcBorders>
            <w:shd w:val="clear" w:color="auto" w:fill="auto"/>
            <w:noWrap/>
            <w:vAlign w:val="bottom"/>
          </w:tcPr>
          <w:p w:rsidR="009826C1" w:rsidRPr="00140B42" w:rsidRDefault="009826C1" w:rsidP="00CA455B">
            <w:pPr>
              <w:jc w:val="center"/>
              <w:rPr>
                <w:rFonts w:ascii="Times New Roman" w:hAnsi="Times New Roman"/>
                <w:sz w:val="24"/>
                <w:szCs w:val="24"/>
                <w:lang w:val="uk-UA"/>
              </w:rPr>
            </w:pPr>
            <w:r w:rsidRPr="00140B42">
              <w:rPr>
                <w:rFonts w:ascii="Times New Roman" w:hAnsi="Times New Roman"/>
                <w:sz w:val="24"/>
                <w:szCs w:val="24"/>
                <w:lang w:val="uk-UA"/>
              </w:rPr>
              <w:t>34 000</w:t>
            </w:r>
          </w:p>
        </w:tc>
      </w:tr>
      <w:tr w:rsidR="009826C1" w:rsidRPr="00140B42" w:rsidTr="00CA455B">
        <w:trPr>
          <w:gridBefore w:val="1"/>
          <w:gridAfter w:val="1"/>
          <w:wBefore w:w="360" w:type="dxa"/>
          <w:wAfter w:w="222" w:type="dxa"/>
          <w:trHeight w:val="515"/>
        </w:trPr>
        <w:tc>
          <w:tcPr>
            <w:tcW w:w="1134" w:type="dxa"/>
            <w:tcBorders>
              <w:top w:val="nil"/>
              <w:left w:val="single" w:sz="8" w:space="0" w:color="auto"/>
              <w:bottom w:val="single" w:sz="8" w:space="0" w:color="auto"/>
              <w:right w:val="single" w:sz="8" w:space="0" w:color="auto"/>
            </w:tcBorders>
            <w:shd w:val="clear" w:color="auto" w:fill="auto"/>
          </w:tcPr>
          <w:p w:rsidR="009826C1" w:rsidRPr="00140B42" w:rsidRDefault="009826C1" w:rsidP="00CA455B">
            <w:pPr>
              <w:jc w:val="center"/>
              <w:rPr>
                <w:rFonts w:ascii="Times New Roman" w:hAnsi="Times New Roman"/>
                <w:sz w:val="24"/>
                <w:szCs w:val="24"/>
                <w:lang w:val="uk-UA"/>
              </w:rPr>
            </w:pPr>
            <w:r w:rsidRPr="00140B42">
              <w:rPr>
                <w:rFonts w:ascii="Times New Roman" w:hAnsi="Times New Roman"/>
                <w:sz w:val="24"/>
                <w:szCs w:val="24"/>
                <w:lang w:val="uk-UA"/>
              </w:rPr>
              <w:t>26</w:t>
            </w:r>
          </w:p>
        </w:tc>
        <w:tc>
          <w:tcPr>
            <w:tcW w:w="6663" w:type="dxa"/>
            <w:tcBorders>
              <w:top w:val="nil"/>
              <w:left w:val="nil"/>
              <w:bottom w:val="single" w:sz="8" w:space="0" w:color="auto"/>
              <w:right w:val="single" w:sz="8" w:space="0" w:color="auto"/>
            </w:tcBorders>
            <w:shd w:val="clear" w:color="auto" w:fill="auto"/>
          </w:tcPr>
          <w:p w:rsidR="009826C1" w:rsidRPr="00140B42" w:rsidRDefault="009826C1" w:rsidP="00CA455B">
            <w:pPr>
              <w:rPr>
                <w:rFonts w:ascii="Times New Roman" w:hAnsi="Times New Roman"/>
                <w:sz w:val="24"/>
                <w:szCs w:val="24"/>
                <w:lang w:val="uk-UA"/>
              </w:rPr>
            </w:pPr>
            <w:r w:rsidRPr="00140B42">
              <w:rPr>
                <w:rFonts w:ascii="Times New Roman" w:hAnsi="Times New Roman"/>
                <w:sz w:val="24"/>
                <w:szCs w:val="24"/>
                <w:lang w:val="uk-UA"/>
              </w:rPr>
              <w:t>Поточний ремонт пішохідної зони по  вул..Каштанова 14.</w:t>
            </w:r>
          </w:p>
        </w:tc>
        <w:tc>
          <w:tcPr>
            <w:tcW w:w="1701" w:type="dxa"/>
            <w:gridSpan w:val="2"/>
            <w:tcBorders>
              <w:top w:val="nil"/>
              <w:left w:val="nil"/>
              <w:bottom w:val="single" w:sz="8" w:space="0" w:color="auto"/>
              <w:right w:val="single" w:sz="8" w:space="0" w:color="auto"/>
            </w:tcBorders>
            <w:shd w:val="clear" w:color="auto" w:fill="auto"/>
            <w:noWrap/>
            <w:vAlign w:val="bottom"/>
          </w:tcPr>
          <w:p w:rsidR="009826C1" w:rsidRPr="00140B42" w:rsidRDefault="009826C1" w:rsidP="00CA455B">
            <w:pPr>
              <w:jc w:val="center"/>
              <w:rPr>
                <w:rFonts w:ascii="Times New Roman" w:hAnsi="Times New Roman"/>
                <w:sz w:val="24"/>
                <w:szCs w:val="24"/>
                <w:lang w:val="uk-UA"/>
              </w:rPr>
            </w:pPr>
            <w:r w:rsidRPr="00140B42">
              <w:rPr>
                <w:rFonts w:ascii="Times New Roman" w:hAnsi="Times New Roman"/>
                <w:sz w:val="24"/>
                <w:szCs w:val="24"/>
                <w:lang w:val="uk-UA"/>
              </w:rPr>
              <w:t>14 000</w:t>
            </w:r>
          </w:p>
        </w:tc>
      </w:tr>
      <w:tr w:rsidR="009826C1" w:rsidRPr="00140B42" w:rsidTr="00CA455B">
        <w:trPr>
          <w:gridBefore w:val="1"/>
          <w:gridAfter w:val="1"/>
          <w:wBefore w:w="360" w:type="dxa"/>
          <w:wAfter w:w="222" w:type="dxa"/>
          <w:trHeight w:val="515"/>
        </w:trPr>
        <w:tc>
          <w:tcPr>
            <w:tcW w:w="1134" w:type="dxa"/>
            <w:tcBorders>
              <w:top w:val="nil"/>
              <w:left w:val="single" w:sz="8" w:space="0" w:color="auto"/>
              <w:bottom w:val="single" w:sz="8" w:space="0" w:color="auto"/>
              <w:right w:val="single" w:sz="8" w:space="0" w:color="auto"/>
            </w:tcBorders>
            <w:shd w:val="clear" w:color="auto" w:fill="auto"/>
          </w:tcPr>
          <w:p w:rsidR="009826C1" w:rsidRPr="00140B42" w:rsidRDefault="009826C1" w:rsidP="00CA455B">
            <w:pPr>
              <w:jc w:val="center"/>
              <w:rPr>
                <w:rFonts w:ascii="Times New Roman" w:hAnsi="Times New Roman"/>
                <w:sz w:val="24"/>
                <w:szCs w:val="24"/>
                <w:lang w:val="uk-UA"/>
              </w:rPr>
            </w:pPr>
            <w:r w:rsidRPr="00140B42">
              <w:rPr>
                <w:rFonts w:ascii="Times New Roman" w:hAnsi="Times New Roman"/>
                <w:sz w:val="24"/>
                <w:szCs w:val="24"/>
                <w:lang w:val="uk-UA"/>
              </w:rPr>
              <w:t>27</w:t>
            </w:r>
          </w:p>
        </w:tc>
        <w:tc>
          <w:tcPr>
            <w:tcW w:w="6663" w:type="dxa"/>
            <w:tcBorders>
              <w:top w:val="nil"/>
              <w:left w:val="nil"/>
              <w:bottom w:val="single" w:sz="8" w:space="0" w:color="auto"/>
              <w:right w:val="single" w:sz="8" w:space="0" w:color="auto"/>
            </w:tcBorders>
            <w:shd w:val="clear" w:color="auto" w:fill="auto"/>
          </w:tcPr>
          <w:p w:rsidR="009826C1" w:rsidRPr="00140B42" w:rsidRDefault="009826C1" w:rsidP="00CA455B">
            <w:pPr>
              <w:rPr>
                <w:rFonts w:ascii="Times New Roman" w:hAnsi="Times New Roman"/>
                <w:sz w:val="24"/>
                <w:szCs w:val="24"/>
                <w:lang w:val="uk-UA"/>
              </w:rPr>
            </w:pPr>
            <w:r w:rsidRPr="00140B42">
              <w:rPr>
                <w:rFonts w:ascii="Times New Roman" w:hAnsi="Times New Roman"/>
                <w:sz w:val="24"/>
                <w:szCs w:val="24"/>
                <w:lang w:val="uk-UA"/>
              </w:rPr>
              <w:t>Поточний ремонт пішохідної зони по вул.. Миру 11(1,2,3 підїзди).</w:t>
            </w:r>
          </w:p>
        </w:tc>
        <w:tc>
          <w:tcPr>
            <w:tcW w:w="1701" w:type="dxa"/>
            <w:gridSpan w:val="2"/>
            <w:tcBorders>
              <w:top w:val="nil"/>
              <w:left w:val="nil"/>
              <w:bottom w:val="single" w:sz="8" w:space="0" w:color="auto"/>
              <w:right w:val="single" w:sz="8" w:space="0" w:color="auto"/>
            </w:tcBorders>
            <w:shd w:val="clear" w:color="auto" w:fill="auto"/>
            <w:noWrap/>
            <w:vAlign w:val="bottom"/>
          </w:tcPr>
          <w:p w:rsidR="009826C1" w:rsidRPr="00140B42" w:rsidRDefault="009826C1" w:rsidP="00CA455B">
            <w:pPr>
              <w:jc w:val="center"/>
              <w:rPr>
                <w:rFonts w:ascii="Times New Roman" w:hAnsi="Times New Roman"/>
                <w:sz w:val="24"/>
                <w:szCs w:val="24"/>
                <w:lang w:val="uk-UA"/>
              </w:rPr>
            </w:pPr>
            <w:r w:rsidRPr="00140B42">
              <w:rPr>
                <w:rFonts w:ascii="Times New Roman" w:hAnsi="Times New Roman"/>
                <w:sz w:val="24"/>
                <w:szCs w:val="24"/>
                <w:lang w:val="uk-UA"/>
              </w:rPr>
              <w:t>15 000</w:t>
            </w:r>
          </w:p>
        </w:tc>
      </w:tr>
      <w:tr w:rsidR="009826C1" w:rsidRPr="00140B42" w:rsidTr="00CA455B">
        <w:trPr>
          <w:gridBefore w:val="1"/>
          <w:gridAfter w:val="1"/>
          <w:wBefore w:w="360" w:type="dxa"/>
          <w:wAfter w:w="222" w:type="dxa"/>
          <w:trHeight w:val="515"/>
        </w:trPr>
        <w:tc>
          <w:tcPr>
            <w:tcW w:w="1134" w:type="dxa"/>
            <w:tcBorders>
              <w:top w:val="nil"/>
              <w:left w:val="single" w:sz="8" w:space="0" w:color="auto"/>
              <w:bottom w:val="single" w:sz="8" w:space="0" w:color="auto"/>
              <w:right w:val="single" w:sz="8" w:space="0" w:color="auto"/>
            </w:tcBorders>
            <w:shd w:val="clear" w:color="auto" w:fill="auto"/>
          </w:tcPr>
          <w:p w:rsidR="009826C1" w:rsidRPr="00140B42" w:rsidRDefault="009826C1" w:rsidP="00CA455B">
            <w:pPr>
              <w:jc w:val="center"/>
              <w:rPr>
                <w:rFonts w:ascii="Times New Roman" w:hAnsi="Times New Roman"/>
                <w:sz w:val="24"/>
                <w:szCs w:val="24"/>
                <w:lang w:val="uk-UA"/>
              </w:rPr>
            </w:pPr>
            <w:r w:rsidRPr="00140B42">
              <w:rPr>
                <w:rFonts w:ascii="Times New Roman" w:hAnsi="Times New Roman"/>
                <w:sz w:val="24"/>
                <w:szCs w:val="24"/>
                <w:lang w:val="uk-UA"/>
              </w:rPr>
              <w:t>28</w:t>
            </w:r>
          </w:p>
        </w:tc>
        <w:tc>
          <w:tcPr>
            <w:tcW w:w="6663" w:type="dxa"/>
            <w:tcBorders>
              <w:top w:val="nil"/>
              <w:left w:val="nil"/>
              <w:bottom w:val="single" w:sz="8" w:space="0" w:color="auto"/>
              <w:right w:val="single" w:sz="8" w:space="0" w:color="auto"/>
            </w:tcBorders>
            <w:shd w:val="clear" w:color="auto" w:fill="auto"/>
          </w:tcPr>
          <w:p w:rsidR="009826C1" w:rsidRPr="00140B42" w:rsidRDefault="009826C1" w:rsidP="00CA455B">
            <w:pPr>
              <w:rPr>
                <w:rFonts w:ascii="Times New Roman" w:hAnsi="Times New Roman"/>
                <w:sz w:val="24"/>
                <w:szCs w:val="24"/>
                <w:lang w:val="uk-UA"/>
              </w:rPr>
            </w:pPr>
            <w:r w:rsidRPr="00140B42">
              <w:rPr>
                <w:rFonts w:ascii="Times New Roman" w:hAnsi="Times New Roman"/>
                <w:sz w:val="24"/>
                <w:szCs w:val="24"/>
                <w:lang w:val="uk-UA"/>
              </w:rPr>
              <w:t>Поточний ремонт пішохідної зони  в районі вул.Пушкіна</w:t>
            </w:r>
          </w:p>
        </w:tc>
        <w:tc>
          <w:tcPr>
            <w:tcW w:w="1701" w:type="dxa"/>
            <w:gridSpan w:val="2"/>
            <w:tcBorders>
              <w:top w:val="nil"/>
              <w:left w:val="nil"/>
              <w:bottom w:val="single" w:sz="8" w:space="0" w:color="auto"/>
              <w:right w:val="single" w:sz="8" w:space="0" w:color="auto"/>
            </w:tcBorders>
            <w:shd w:val="clear" w:color="auto" w:fill="auto"/>
            <w:noWrap/>
            <w:vAlign w:val="bottom"/>
          </w:tcPr>
          <w:p w:rsidR="009826C1" w:rsidRPr="00140B42" w:rsidRDefault="009826C1" w:rsidP="00CA455B">
            <w:pPr>
              <w:jc w:val="center"/>
              <w:rPr>
                <w:rFonts w:ascii="Times New Roman" w:hAnsi="Times New Roman"/>
                <w:sz w:val="24"/>
                <w:szCs w:val="24"/>
                <w:lang w:val="uk-UA"/>
              </w:rPr>
            </w:pPr>
            <w:r w:rsidRPr="00140B42">
              <w:rPr>
                <w:rFonts w:ascii="Times New Roman" w:hAnsi="Times New Roman"/>
                <w:sz w:val="24"/>
                <w:szCs w:val="24"/>
                <w:lang w:val="uk-UA"/>
              </w:rPr>
              <w:t>15 000</w:t>
            </w:r>
          </w:p>
        </w:tc>
      </w:tr>
      <w:tr w:rsidR="009826C1" w:rsidRPr="00140B42" w:rsidTr="00CA455B">
        <w:trPr>
          <w:gridBefore w:val="1"/>
          <w:gridAfter w:val="1"/>
          <w:wBefore w:w="360" w:type="dxa"/>
          <w:wAfter w:w="222" w:type="dxa"/>
          <w:trHeight w:val="515"/>
        </w:trPr>
        <w:tc>
          <w:tcPr>
            <w:tcW w:w="1134" w:type="dxa"/>
            <w:tcBorders>
              <w:top w:val="nil"/>
              <w:left w:val="single" w:sz="8" w:space="0" w:color="auto"/>
              <w:bottom w:val="single" w:sz="8" w:space="0" w:color="auto"/>
              <w:right w:val="single" w:sz="8" w:space="0" w:color="auto"/>
            </w:tcBorders>
            <w:shd w:val="clear" w:color="auto" w:fill="auto"/>
          </w:tcPr>
          <w:p w:rsidR="009826C1" w:rsidRPr="00140B42" w:rsidRDefault="009826C1" w:rsidP="00CA455B">
            <w:pPr>
              <w:jc w:val="center"/>
              <w:rPr>
                <w:rFonts w:ascii="Times New Roman" w:hAnsi="Times New Roman"/>
                <w:sz w:val="24"/>
                <w:szCs w:val="24"/>
                <w:lang w:val="uk-UA"/>
              </w:rPr>
            </w:pPr>
            <w:r w:rsidRPr="00140B42">
              <w:rPr>
                <w:rFonts w:ascii="Times New Roman" w:hAnsi="Times New Roman"/>
                <w:sz w:val="24"/>
                <w:szCs w:val="24"/>
                <w:lang w:val="uk-UA"/>
              </w:rPr>
              <w:t>29</w:t>
            </w:r>
          </w:p>
        </w:tc>
        <w:tc>
          <w:tcPr>
            <w:tcW w:w="6663" w:type="dxa"/>
            <w:tcBorders>
              <w:top w:val="nil"/>
              <w:left w:val="nil"/>
              <w:bottom w:val="single" w:sz="8" w:space="0" w:color="auto"/>
              <w:right w:val="single" w:sz="8" w:space="0" w:color="auto"/>
            </w:tcBorders>
            <w:shd w:val="clear" w:color="auto" w:fill="auto"/>
          </w:tcPr>
          <w:p w:rsidR="009826C1" w:rsidRPr="00140B42" w:rsidRDefault="009826C1" w:rsidP="00CA455B">
            <w:pPr>
              <w:rPr>
                <w:rFonts w:ascii="Times New Roman" w:hAnsi="Times New Roman"/>
                <w:sz w:val="24"/>
                <w:szCs w:val="24"/>
                <w:lang w:val="uk-UA"/>
              </w:rPr>
            </w:pPr>
            <w:r w:rsidRPr="00140B42">
              <w:rPr>
                <w:rFonts w:ascii="Times New Roman" w:hAnsi="Times New Roman"/>
                <w:sz w:val="24"/>
                <w:szCs w:val="24"/>
                <w:lang w:val="uk-UA"/>
              </w:rPr>
              <w:t>Поточний ремонт пішохідної зони  по вул.Миру 16.</w:t>
            </w:r>
          </w:p>
        </w:tc>
        <w:tc>
          <w:tcPr>
            <w:tcW w:w="1701" w:type="dxa"/>
            <w:gridSpan w:val="2"/>
            <w:tcBorders>
              <w:top w:val="nil"/>
              <w:left w:val="nil"/>
              <w:bottom w:val="single" w:sz="8" w:space="0" w:color="auto"/>
              <w:right w:val="single" w:sz="8" w:space="0" w:color="auto"/>
            </w:tcBorders>
            <w:shd w:val="clear" w:color="auto" w:fill="auto"/>
            <w:noWrap/>
            <w:vAlign w:val="bottom"/>
          </w:tcPr>
          <w:p w:rsidR="009826C1" w:rsidRPr="00140B42" w:rsidRDefault="009826C1" w:rsidP="00CA455B">
            <w:pPr>
              <w:jc w:val="center"/>
              <w:rPr>
                <w:rFonts w:ascii="Times New Roman" w:hAnsi="Times New Roman"/>
                <w:sz w:val="24"/>
                <w:szCs w:val="24"/>
                <w:lang w:val="uk-UA"/>
              </w:rPr>
            </w:pPr>
            <w:r w:rsidRPr="00140B42">
              <w:rPr>
                <w:rFonts w:ascii="Times New Roman" w:hAnsi="Times New Roman"/>
                <w:sz w:val="24"/>
                <w:szCs w:val="24"/>
                <w:lang w:val="uk-UA"/>
              </w:rPr>
              <w:t>18 500</w:t>
            </w:r>
          </w:p>
        </w:tc>
      </w:tr>
      <w:tr w:rsidR="009826C1" w:rsidRPr="00140B42" w:rsidTr="00CA455B">
        <w:trPr>
          <w:gridBefore w:val="1"/>
          <w:gridAfter w:val="1"/>
          <w:wBefore w:w="360" w:type="dxa"/>
          <w:wAfter w:w="222" w:type="dxa"/>
          <w:trHeight w:val="515"/>
        </w:trPr>
        <w:tc>
          <w:tcPr>
            <w:tcW w:w="1134" w:type="dxa"/>
            <w:tcBorders>
              <w:top w:val="nil"/>
              <w:left w:val="single" w:sz="8" w:space="0" w:color="auto"/>
              <w:bottom w:val="single" w:sz="8" w:space="0" w:color="auto"/>
              <w:right w:val="single" w:sz="8" w:space="0" w:color="auto"/>
            </w:tcBorders>
            <w:shd w:val="clear" w:color="auto" w:fill="auto"/>
          </w:tcPr>
          <w:p w:rsidR="009826C1" w:rsidRPr="00140B42" w:rsidRDefault="009826C1" w:rsidP="00CA455B">
            <w:pPr>
              <w:jc w:val="center"/>
              <w:rPr>
                <w:rFonts w:ascii="Times New Roman" w:hAnsi="Times New Roman"/>
                <w:sz w:val="24"/>
                <w:szCs w:val="24"/>
                <w:lang w:val="en-US"/>
              </w:rPr>
            </w:pPr>
            <w:r w:rsidRPr="00140B42">
              <w:rPr>
                <w:rFonts w:ascii="Times New Roman" w:hAnsi="Times New Roman"/>
                <w:sz w:val="24"/>
                <w:szCs w:val="24"/>
                <w:lang w:val="en-US"/>
              </w:rPr>
              <w:t>30</w:t>
            </w:r>
          </w:p>
        </w:tc>
        <w:tc>
          <w:tcPr>
            <w:tcW w:w="6663" w:type="dxa"/>
            <w:tcBorders>
              <w:top w:val="nil"/>
              <w:left w:val="nil"/>
              <w:bottom w:val="single" w:sz="8" w:space="0" w:color="auto"/>
              <w:right w:val="single" w:sz="8" w:space="0" w:color="auto"/>
            </w:tcBorders>
            <w:shd w:val="clear" w:color="auto" w:fill="auto"/>
          </w:tcPr>
          <w:p w:rsidR="009826C1" w:rsidRPr="00140B42" w:rsidRDefault="009826C1" w:rsidP="00CA455B">
            <w:pPr>
              <w:rPr>
                <w:rFonts w:ascii="Times New Roman" w:hAnsi="Times New Roman"/>
                <w:sz w:val="24"/>
                <w:szCs w:val="24"/>
                <w:lang w:val="uk-UA"/>
              </w:rPr>
            </w:pPr>
            <w:r w:rsidRPr="00140B42">
              <w:rPr>
                <w:rFonts w:ascii="Times New Roman" w:hAnsi="Times New Roman"/>
                <w:sz w:val="24"/>
                <w:szCs w:val="24"/>
                <w:lang w:val="uk-UA"/>
              </w:rPr>
              <w:t>Улаштування дитячих майданчиків ( завезення піску)</w:t>
            </w:r>
          </w:p>
        </w:tc>
        <w:tc>
          <w:tcPr>
            <w:tcW w:w="1701" w:type="dxa"/>
            <w:gridSpan w:val="2"/>
            <w:tcBorders>
              <w:top w:val="nil"/>
              <w:left w:val="nil"/>
              <w:bottom w:val="single" w:sz="8" w:space="0" w:color="auto"/>
              <w:right w:val="single" w:sz="8" w:space="0" w:color="auto"/>
            </w:tcBorders>
            <w:shd w:val="clear" w:color="auto" w:fill="auto"/>
            <w:noWrap/>
            <w:vAlign w:val="bottom"/>
          </w:tcPr>
          <w:p w:rsidR="009826C1" w:rsidRPr="00140B42" w:rsidRDefault="009826C1" w:rsidP="00CA455B">
            <w:pPr>
              <w:jc w:val="center"/>
              <w:rPr>
                <w:rFonts w:ascii="Times New Roman" w:hAnsi="Times New Roman"/>
                <w:sz w:val="24"/>
                <w:szCs w:val="24"/>
                <w:lang w:val="uk-UA"/>
              </w:rPr>
            </w:pPr>
            <w:r w:rsidRPr="00140B42">
              <w:rPr>
                <w:rFonts w:ascii="Times New Roman" w:hAnsi="Times New Roman"/>
                <w:sz w:val="24"/>
                <w:szCs w:val="24"/>
                <w:lang w:val="uk-UA"/>
              </w:rPr>
              <w:t>20 100</w:t>
            </w:r>
          </w:p>
        </w:tc>
      </w:tr>
      <w:tr w:rsidR="009826C1" w:rsidRPr="00140B42" w:rsidTr="00CA455B">
        <w:trPr>
          <w:gridBefore w:val="1"/>
          <w:gridAfter w:val="1"/>
          <w:wBefore w:w="360" w:type="dxa"/>
          <w:wAfter w:w="222" w:type="dxa"/>
          <w:trHeight w:val="515"/>
        </w:trPr>
        <w:tc>
          <w:tcPr>
            <w:tcW w:w="1134" w:type="dxa"/>
            <w:tcBorders>
              <w:top w:val="nil"/>
              <w:left w:val="single" w:sz="8" w:space="0" w:color="auto"/>
              <w:bottom w:val="single" w:sz="8" w:space="0" w:color="auto"/>
              <w:right w:val="single" w:sz="8" w:space="0" w:color="auto"/>
            </w:tcBorders>
            <w:shd w:val="clear" w:color="auto" w:fill="auto"/>
          </w:tcPr>
          <w:p w:rsidR="009826C1" w:rsidRPr="00140B42" w:rsidRDefault="009826C1" w:rsidP="00CA455B">
            <w:pPr>
              <w:tabs>
                <w:tab w:val="left" w:pos="270"/>
                <w:tab w:val="center" w:pos="459"/>
              </w:tabs>
              <w:rPr>
                <w:rFonts w:ascii="Times New Roman" w:hAnsi="Times New Roman"/>
                <w:sz w:val="24"/>
                <w:szCs w:val="24"/>
                <w:lang w:val="uk-UA"/>
              </w:rPr>
            </w:pPr>
            <w:r w:rsidRPr="00140B42">
              <w:rPr>
                <w:rFonts w:ascii="Times New Roman" w:hAnsi="Times New Roman"/>
                <w:sz w:val="24"/>
                <w:szCs w:val="24"/>
                <w:lang w:val="uk-UA"/>
              </w:rPr>
              <w:t>31</w:t>
            </w:r>
          </w:p>
        </w:tc>
        <w:tc>
          <w:tcPr>
            <w:tcW w:w="6663" w:type="dxa"/>
            <w:tcBorders>
              <w:top w:val="nil"/>
              <w:left w:val="nil"/>
              <w:bottom w:val="single" w:sz="8" w:space="0" w:color="auto"/>
              <w:right w:val="single" w:sz="8" w:space="0" w:color="auto"/>
            </w:tcBorders>
            <w:shd w:val="clear" w:color="auto" w:fill="auto"/>
          </w:tcPr>
          <w:p w:rsidR="009826C1" w:rsidRPr="00140B42" w:rsidRDefault="009826C1" w:rsidP="00CA455B">
            <w:pPr>
              <w:rPr>
                <w:rFonts w:ascii="Times New Roman" w:hAnsi="Times New Roman"/>
                <w:sz w:val="24"/>
                <w:szCs w:val="24"/>
                <w:lang w:val="uk-UA"/>
              </w:rPr>
            </w:pPr>
            <w:r w:rsidRPr="00140B42">
              <w:rPr>
                <w:rFonts w:ascii="Times New Roman" w:hAnsi="Times New Roman"/>
                <w:sz w:val="24"/>
                <w:szCs w:val="24"/>
                <w:lang w:val="uk-UA"/>
              </w:rPr>
              <w:t>Поточний ремонт пішохідної зони по вул.Київська 158</w:t>
            </w:r>
          </w:p>
        </w:tc>
        <w:tc>
          <w:tcPr>
            <w:tcW w:w="1701" w:type="dxa"/>
            <w:gridSpan w:val="2"/>
            <w:tcBorders>
              <w:top w:val="nil"/>
              <w:left w:val="nil"/>
              <w:bottom w:val="single" w:sz="8" w:space="0" w:color="auto"/>
              <w:right w:val="single" w:sz="8" w:space="0" w:color="auto"/>
            </w:tcBorders>
            <w:shd w:val="clear" w:color="auto" w:fill="auto"/>
            <w:noWrap/>
          </w:tcPr>
          <w:p w:rsidR="009826C1" w:rsidRPr="00140B42" w:rsidRDefault="009826C1" w:rsidP="00CA455B">
            <w:pPr>
              <w:rPr>
                <w:rFonts w:ascii="Times New Roman" w:hAnsi="Times New Roman"/>
                <w:sz w:val="24"/>
                <w:szCs w:val="24"/>
                <w:lang w:val="uk-UA"/>
              </w:rPr>
            </w:pPr>
            <w:r w:rsidRPr="00140B42">
              <w:rPr>
                <w:rFonts w:ascii="Times New Roman" w:hAnsi="Times New Roman"/>
                <w:sz w:val="24"/>
                <w:szCs w:val="24"/>
                <w:lang w:val="uk-UA"/>
              </w:rPr>
              <w:t>8 400</w:t>
            </w:r>
          </w:p>
        </w:tc>
      </w:tr>
      <w:tr w:rsidR="009826C1" w:rsidRPr="00140B42" w:rsidTr="00CA455B">
        <w:trPr>
          <w:gridBefore w:val="1"/>
          <w:gridAfter w:val="1"/>
          <w:wBefore w:w="360" w:type="dxa"/>
          <w:wAfter w:w="222" w:type="dxa"/>
          <w:trHeight w:val="515"/>
        </w:trPr>
        <w:tc>
          <w:tcPr>
            <w:tcW w:w="1134" w:type="dxa"/>
            <w:tcBorders>
              <w:top w:val="nil"/>
              <w:left w:val="single" w:sz="8" w:space="0" w:color="auto"/>
              <w:bottom w:val="single" w:sz="8" w:space="0" w:color="auto"/>
              <w:right w:val="single" w:sz="8" w:space="0" w:color="auto"/>
            </w:tcBorders>
            <w:shd w:val="clear" w:color="auto" w:fill="auto"/>
          </w:tcPr>
          <w:p w:rsidR="009826C1" w:rsidRPr="00140B42" w:rsidRDefault="009826C1" w:rsidP="00CA455B">
            <w:pPr>
              <w:jc w:val="center"/>
              <w:rPr>
                <w:rFonts w:ascii="Times New Roman" w:hAnsi="Times New Roman"/>
                <w:sz w:val="24"/>
                <w:szCs w:val="24"/>
                <w:lang w:val="en-US"/>
              </w:rPr>
            </w:pPr>
          </w:p>
        </w:tc>
        <w:tc>
          <w:tcPr>
            <w:tcW w:w="6663" w:type="dxa"/>
            <w:tcBorders>
              <w:top w:val="nil"/>
              <w:left w:val="nil"/>
              <w:bottom w:val="single" w:sz="8" w:space="0" w:color="auto"/>
              <w:right w:val="single" w:sz="8" w:space="0" w:color="auto"/>
            </w:tcBorders>
            <w:shd w:val="clear" w:color="auto" w:fill="auto"/>
          </w:tcPr>
          <w:p w:rsidR="009826C1" w:rsidRPr="00140B42" w:rsidRDefault="009826C1" w:rsidP="00CA455B">
            <w:pPr>
              <w:rPr>
                <w:rFonts w:ascii="Times New Roman" w:hAnsi="Times New Roman"/>
                <w:sz w:val="24"/>
                <w:szCs w:val="24"/>
                <w:lang w:val="uk-UA"/>
              </w:rPr>
            </w:pPr>
          </w:p>
        </w:tc>
        <w:tc>
          <w:tcPr>
            <w:tcW w:w="1701" w:type="dxa"/>
            <w:gridSpan w:val="2"/>
            <w:tcBorders>
              <w:top w:val="nil"/>
              <w:left w:val="nil"/>
              <w:bottom w:val="single" w:sz="8" w:space="0" w:color="auto"/>
              <w:right w:val="single" w:sz="8" w:space="0" w:color="auto"/>
            </w:tcBorders>
            <w:shd w:val="clear" w:color="auto" w:fill="auto"/>
            <w:noWrap/>
            <w:vAlign w:val="bottom"/>
          </w:tcPr>
          <w:p w:rsidR="009826C1" w:rsidRPr="00140B42" w:rsidRDefault="009826C1" w:rsidP="00CA455B">
            <w:pPr>
              <w:jc w:val="center"/>
              <w:rPr>
                <w:rFonts w:ascii="Times New Roman" w:hAnsi="Times New Roman"/>
                <w:sz w:val="24"/>
                <w:szCs w:val="24"/>
                <w:lang w:val="uk-UA"/>
              </w:rPr>
            </w:pPr>
          </w:p>
        </w:tc>
      </w:tr>
      <w:tr w:rsidR="009826C1" w:rsidRPr="00140B42" w:rsidTr="00CA455B">
        <w:trPr>
          <w:gridBefore w:val="1"/>
          <w:gridAfter w:val="1"/>
          <w:wBefore w:w="360" w:type="dxa"/>
          <w:wAfter w:w="222" w:type="dxa"/>
          <w:trHeight w:val="515"/>
        </w:trPr>
        <w:tc>
          <w:tcPr>
            <w:tcW w:w="1134" w:type="dxa"/>
            <w:tcBorders>
              <w:top w:val="nil"/>
              <w:left w:val="single" w:sz="8" w:space="0" w:color="auto"/>
              <w:bottom w:val="single" w:sz="8" w:space="0" w:color="auto"/>
              <w:right w:val="single" w:sz="8" w:space="0" w:color="auto"/>
            </w:tcBorders>
            <w:shd w:val="clear" w:color="auto" w:fill="auto"/>
          </w:tcPr>
          <w:p w:rsidR="009826C1" w:rsidRPr="00140B42" w:rsidRDefault="009826C1" w:rsidP="00CA455B">
            <w:pPr>
              <w:jc w:val="center"/>
              <w:rPr>
                <w:rFonts w:ascii="Times New Roman" w:hAnsi="Times New Roman"/>
                <w:sz w:val="24"/>
                <w:szCs w:val="24"/>
                <w:lang w:val="en-US"/>
              </w:rPr>
            </w:pPr>
          </w:p>
        </w:tc>
        <w:tc>
          <w:tcPr>
            <w:tcW w:w="6663" w:type="dxa"/>
            <w:tcBorders>
              <w:top w:val="nil"/>
              <w:left w:val="nil"/>
              <w:bottom w:val="single" w:sz="8" w:space="0" w:color="auto"/>
              <w:right w:val="single" w:sz="8" w:space="0" w:color="auto"/>
            </w:tcBorders>
            <w:shd w:val="clear" w:color="auto" w:fill="auto"/>
          </w:tcPr>
          <w:p w:rsidR="009826C1" w:rsidRPr="00140B42" w:rsidRDefault="009826C1" w:rsidP="00CA455B">
            <w:pPr>
              <w:rPr>
                <w:rFonts w:ascii="Times New Roman" w:hAnsi="Times New Roman"/>
                <w:sz w:val="24"/>
                <w:szCs w:val="24"/>
                <w:lang w:val="uk-UA"/>
              </w:rPr>
            </w:pPr>
          </w:p>
        </w:tc>
        <w:tc>
          <w:tcPr>
            <w:tcW w:w="1701" w:type="dxa"/>
            <w:gridSpan w:val="2"/>
            <w:tcBorders>
              <w:top w:val="nil"/>
              <w:left w:val="nil"/>
              <w:bottom w:val="single" w:sz="8" w:space="0" w:color="auto"/>
              <w:right w:val="single" w:sz="8" w:space="0" w:color="auto"/>
            </w:tcBorders>
            <w:shd w:val="clear" w:color="auto" w:fill="auto"/>
            <w:noWrap/>
            <w:vAlign w:val="bottom"/>
          </w:tcPr>
          <w:p w:rsidR="009826C1" w:rsidRPr="00140B42" w:rsidRDefault="009826C1" w:rsidP="00CA455B">
            <w:pPr>
              <w:jc w:val="center"/>
              <w:rPr>
                <w:rFonts w:ascii="Times New Roman" w:hAnsi="Times New Roman"/>
                <w:sz w:val="24"/>
                <w:szCs w:val="24"/>
                <w:lang w:val="uk-UA"/>
              </w:rPr>
            </w:pPr>
          </w:p>
        </w:tc>
      </w:tr>
      <w:tr w:rsidR="009826C1" w:rsidRPr="00140B42" w:rsidTr="00CA455B">
        <w:trPr>
          <w:gridBefore w:val="1"/>
          <w:gridAfter w:val="1"/>
          <w:wBefore w:w="360" w:type="dxa"/>
          <w:wAfter w:w="222" w:type="dxa"/>
          <w:trHeight w:val="314"/>
        </w:trPr>
        <w:tc>
          <w:tcPr>
            <w:tcW w:w="1134" w:type="dxa"/>
            <w:tcBorders>
              <w:top w:val="nil"/>
              <w:left w:val="single" w:sz="8" w:space="0" w:color="auto"/>
              <w:bottom w:val="single" w:sz="8" w:space="0" w:color="auto"/>
              <w:right w:val="single" w:sz="8" w:space="0" w:color="auto"/>
            </w:tcBorders>
            <w:shd w:val="clear" w:color="auto" w:fill="auto"/>
          </w:tcPr>
          <w:p w:rsidR="009826C1" w:rsidRPr="00140B42" w:rsidRDefault="009826C1" w:rsidP="00CA455B">
            <w:pPr>
              <w:jc w:val="center"/>
              <w:rPr>
                <w:rFonts w:ascii="Times New Roman" w:hAnsi="Times New Roman"/>
                <w:sz w:val="24"/>
                <w:szCs w:val="24"/>
              </w:rPr>
            </w:pPr>
          </w:p>
        </w:tc>
        <w:tc>
          <w:tcPr>
            <w:tcW w:w="6663" w:type="dxa"/>
            <w:tcBorders>
              <w:top w:val="nil"/>
              <w:left w:val="nil"/>
              <w:bottom w:val="single" w:sz="8" w:space="0" w:color="auto"/>
              <w:right w:val="single" w:sz="8" w:space="0" w:color="auto"/>
            </w:tcBorders>
            <w:shd w:val="clear" w:color="auto" w:fill="auto"/>
          </w:tcPr>
          <w:p w:rsidR="009826C1" w:rsidRPr="00140B42" w:rsidRDefault="009826C1" w:rsidP="00CA455B">
            <w:pPr>
              <w:rPr>
                <w:rFonts w:ascii="Times New Roman" w:hAnsi="Times New Roman"/>
                <w:sz w:val="24"/>
                <w:szCs w:val="24"/>
              </w:rPr>
            </w:pPr>
            <w:r w:rsidRPr="00140B42">
              <w:rPr>
                <w:rFonts w:ascii="Times New Roman" w:hAnsi="Times New Roman"/>
                <w:sz w:val="24"/>
                <w:szCs w:val="24"/>
              </w:rPr>
              <w:t xml:space="preserve">                  ВСЬОГО </w:t>
            </w:r>
            <w:r w:rsidRPr="00140B42">
              <w:rPr>
                <w:rFonts w:ascii="Times New Roman" w:hAnsi="Times New Roman"/>
                <w:sz w:val="24"/>
                <w:szCs w:val="24"/>
                <w:lang w:val="uk-UA"/>
              </w:rPr>
              <w:t xml:space="preserve">                                 </w:t>
            </w:r>
            <w:r w:rsidRPr="00140B42">
              <w:rPr>
                <w:rFonts w:ascii="Times New Roman" w:hAnsi="Times New Roman"/>
                <w:sz w:val="24"/>
                <w:szCs w:val="24"/>
                <w:highlight w:val="yellow"/>
                <w:lang w:val="uk-UA"/>
              </w:rPr>
              <w:t>(5324700-148800)</w:t>
            </w:r>
            <w:r w:rsidRPr="00140B42">
              <w:rPr>
                <w:rFonts w:ascii="Times New Roman" w:hAnsi="Times New Roman"/>
                <w:sz w:val="24"/>
                <w:szCs w:val="24"/>
                <w:lang w:val="uk-UA"/>
              </w:rPr>
              <w:t xml:space="preserve">                     </w:t>
            </w:r>
          </w:p>
        </w:tc>
        <w:tc>
          <w:tcPr>
            <w:tcW w:w="1701" w:type="dxa"/>
            <w:gridSpan w:val="2"/>
            <w:tcBorders>
              <w:top w:val="nil"/>
              <w:left w:val="nil"/>
              <w:bottom w:val="single" w:sz="8" w:space="0" w:color="auto"/>
              <w:right w:val="single" w:sz="8" w:space="0" w:color="auto"/>
            </w:tcBorders>
            <w:shd w:val="clear" w:color="auto" w:fill="auto"/>
            <w:noWrap/>
          </w:tcPr>
          <w:p w:rsidR="009826C1" w:rsidRPr="00140B42" w:rsidRDefault="009826C1" w:rsidP="00CA455B">
            <w:pPr>
              <w:rPr>
                <w:rFonts w:ascii="Times New Roman" w:hAnsi="Times New Roman"/>
                <w:b/>
                <w:sz w:val="24"/>
                <w:szCs w:val="24"/>
              </w:rPr>
            </w:pPr>
            <w:r w:rsidRPr="00140B42">
              <w:rPr>
                <w:rFonts w:ascii="Times New Roman" w:hAnsi="Times New Roman"/>
                <w:b/>
                <w:sz w:val="24"/>
                <w:szCs w:val="24"/>
              </w:rPr>
              <w:t>5</w:t>
            </w:r>
            <w:r w:rsidRPr="00140B42">
              <w:rPr>
                <w:rFonts w:ascii="Times New Roman" w:hAnsi="Times New Roman"/>
                <w:b/>
                <w:sz w:val="24"/>
                <w:szCs w:val="24"/>
                <w:lang w:val="uk-UA"/>
              </w:rPr>
              <w:t xml:space="preserve"> </w:t>
            </w:r>
            <w:r w:rsidRPr="00140B42">
              <w:rPr>
                <w:rFonts w:ascii="Times New Roman" w:hAnsi="Times New Roman"/>
                <w:b/>
                <w:sz w:val="24"/>
                <w:szCs w:val="24"/>
                <w:lang w:val="en-US"/>
              </w:rPr>
              <w:t> </w:t>
            </w:r>
            <w:r w:rsidRPr="00140B42">
              <w:rPr>
                <w:rFonts w:ascii="Times New Roman" w:hAnsi="Times New Roman"/>
                <w:b/>
                <w:sz w:val="24"/>
                <w:szCs w:val="24"/>
                <w:lang w:val="uk-UA"/>
              </w:rPr>
              <w:t>175 900</w:t>
            </w:r>
          </w:p>
        </w:tc>
      </w:tr>
      <w:tr w:rsidR="009826C1" w:rsidRPr="00140B42" w:rsidTr="00CA455B">
        <w:trPr>
          <w:trHeight w:val="330"/>
        </w:trPr>
        <w:tc>
          <w:tcPr>
            <w:tcW w:w="10080" w:type="dxa"/>
            <w:gridSpan w:val="6"/>
            <w:tcBorders>
              <w:top w:val="nil"/>
              <w:left w:val="nil"/>
              <w:bottom w:val="nil"/>
              <w:right w:val="nil"/>
            </w:tcBorders>
            <w:shd w:val="clear" w:color="auto" w:fill="auto"/>
            <w:noWrap/>
            <w:vAlign w:val="bottom"/>
          </w:tcPr>
          <w:p w:rsidR="009826C1" w:rsidRPr="00140B42" w:rsidRDefault="009826C1" w:rsidP="00CA455B">
            <w:pPr>
              <w:jc w:val="both"/>
              <w:rPr>
                <w:rFonts w:ascii="Times New Roman" w:hAnsi="Times New Roman"/>
                <w:sz w:val="24"/>
                <w:szCs w:val="24"/>
                <w:lang w:val="uk-UA"/>
              </w:rPr>
            </w:pPr>
          </w:p>
          <w:p w:rsidR="009826C1" w:rsidRPr="00140B42" w:rsidRDefault="009826C1" w:rsidP="00CA455B">
            <w:pPr>
              <w:jc w:val="both"/>
              <w:rPr>
                <w:rFonts w:ascii="Times New Roman" w:hAnsi="Times New Roman"/>
                <w:sz w:val="24"/>
                <w:szCs w:val="24"/>
                <w:lang w:val="uk-UA"/>
              </w:rPr>
            </w:pPr>
            <w:r w:rsidRPr="00140B42">
              <w:rPr>
                <w:rFonts w:ascii="Times New Roman" w:hAnsi="Times New Roman"/>
                <w:sz w:val="24"/>
                <w:szCs w:val="24"/>
              </w:rPr>
              <w:t xml:space="preserve">Секретар                                                     </w:t>
            </w:r>
            <w:r w:rsidRPr="00140B42">
              <w:rPr>
                <w:rFonts w:ascii="Times New Roman" w:hAnsi="Times New Roman"/>
                <w:sz w:val="24"/>
                <w:szCs w:val="24"/>
                <w:lang w:val="uk-UA"/>
              </w:rPr>
              <w:t xml:space="preserve">              </w:t>
            </w:r>
            <w:r w:rsidRPr="00140B42">
              <w:rPr>
                <w:rFonts w:ascii="Times New Roman" w:hAnsi="Times New Roman"/>
                <w:sz w:val="24"/>
                <w:szCs w:val="24"/>
              </w:rPr>
              <w:t xml:space="preserve">       </w:t>
            </w:r>
            <w:r w:rsidRPr="00140B42">
              <w:rPr>
                <w:rFonts w:ascii="Times New Roman" w:hAnsi="Times New Roman"/>
                <w:sz w:val="24"/>
                <w:szCs w:val="24"/>
                <w:lang w:val="uk-UA"/>
              </w:rPr>
              <w:t xml:space="preserve"> </w:t>
            </w:r>
            <w:r w:rsidRPr="00140B42">
              <w:rPr>
                <w:rFonts w:ascii="Times New Roman" w:hAnsi="Times New Roman"/>
                <w:sz w:val="24"/>
                <w:szCs w:val="24"/>
              </w:rPr>
              <w:t xml:space="preserve">                      Макаренко Т.П.</w:t>
            </w:r>
          </w:p>
          <w:p w:rsidR="009826C1" w:rsidRPr="00140B42" w:rsidRDefault="009826C1" w:rsidP="00CA455B">
            <w:pPr>
              <w:jc w:val="both"/>
              <w:rPr>
                <w:rFonts w:ascii="Times New Roman" w:hAnsi="Times New Roman"/>
                <w:sz w:val="24"/>
                <w:szCs w:val="24"/>
                <w:lang w:val="uk-UA"/>
              </w:rPr>
            </w:pPr>
          </w:p>
        </w:tc>
      </w:tr>
      <w:tr w:rsidR="009826C1" w:rsidRPr="00140B42" w:rsidTr="00CA455B">
        <w:trPr>
          <w:trHeight w:val="330"/>
        </w:trPr>
        <w:tc>
          <w:tcPr>
            <w:tcW w:w="10080" w:type="dxa"/>
            <w:gridSpan w:val="6"/>
            <w:tcBorders>
              <w:top w:val="nil"/>
              <w:left w:val="nil"/>
              <w:bottom w:val="nil"/>
              <w:right w:val="nil"/>
            </w:tcBorders>
            <w:shd w:val="clear" w:color="auto" w:fill="auto"/>
            <w:vAlign w:val="bottom"/>
          </w:tcPr>
          <w:p w:rsidR="009826C1" w:rsidRPr="00140B42" w:rsidRDefault="009826C1" w:rsidP="00CA455B">
            <w:pPr>
              <w:jc w:val="both"/>
              <w:rPr>
                <w:rFonts w:ascii="Times New Roman" w:hAnsi="Times New Roman"/>
                <w:sz w:val="24"/>
                <w:szCs w:val="24"/>
                <w:lang w:val="uk-UA"/>
              </w:rPr>
            </w:pPr>
            <w:r w:rsidRPr="00140B42">
              <w:rPr>
                <w:rFonts w:ascii="Times New Roman" w:hAnsi="Times New Roman"/>
                <w:sz w:val="24"/>
                <w:szCs w:val="24"/>
              </w:rPr>
              <w:t xml:space="preserve">Перший заступник Міського голови            </w:t>
            </w:r>
            <w:r w:rsidRPr="00140B42">
              <w:rPr>
                <w:rFonts w:ascii="Times New Roman" w:hAnsi="Times New Roman"/>
                <w:sz w:val="24"/>
                <w:szCs w:val="24"/>
                <w:lang w:val="uk-UA"/>
              </w:rPr>
              <w:t xml:space="preserve"> </w:t>
            </w:r>
            <w:r w:rsidRPr="00140B42">
              <w:rPr>
                <w:rFonts w:ascii="Times New Roman" w:hAnsi="Times New Roman"/>
                <w:sz w:val="24"/>
                <w:szCs w:val="24"/>
              </w:rPr>
              <w:t xml:space="preserve">                              </w:t>
            </w:r>
            <w:r w:rsidRPr="00140B42">
              <w:rPr>
                <w:rFonts w:ascii="Times New Roman" w:hAnsi="Times New Roman"/>
                <w:sz w:val="24"/>
                <w:szCs w:val="24"/>
                <w:lang w:val="uk-UA"/>
              </w:rPr>
              <w:t xml:space="preserve">  </w:t>
            </w:r>
            <w:r w:rsidRPr="00140B42">
              <w:rPr>
                <w:rFonts w:ascii="Times New Roman" w:hAnsi="Times New Roman"/>
                <w:sz w:val="24"/>
                <w:szCs w:val="24"/>
              </w:rPr>
              <w:t xml:space="preserve"> </w:t>
            </w:r>
            <w:r w:rsidRPr="00140B42">
              <w:rPr>
                <w:rFonts w:ascii="Times New Roman" w:hAnsi="Times New Roman"/>
                <w:sz w:val="24"/>
                <w:szCs w:val="24"/>
                <w:lang w:val="uk-UA"/>
              </w:rPr>
              <w:t xml:space="preserve">         </w:t>
            </w:r>
            <w:r w:rsidRPr="00140B42">
              <w:rPr>
                <w:rFonts w:ascii="Times New Roman" w:hAnsi="Times New Roman"/>
                <w:sz w:val="24"/>
                <w:szCs w:val="24"/>
              </w:rPr>
              <w:t>Верещак А.М</w:t>
            </w:r>
            <w:r w:rsidRPr="00140B42">
              <w:rPr>
                <w:rFonts w:ascii="Times New Roman" w:hAnsi="Times New Roman"/>
                <w:sz w:val="24"/>
                <w:szCs w:val="24"/>
                <w:lang w:val="uk-UA"/>
              </w:rPr>
              <w:t>.</w:t>
            </w:r>
          </w:p>
          <w:p w:rsidR="009826C1" w:rsidRPr="00140B42" w:rsidRDefault="009826C1" w:rsidP="00CA455B">
            <w:pPr>
              <w:jc w:val="both"/>
              <w:rPr>
                <w:rFonts w:ascii="Times New Roman" w:hAnsi="Times New Roman"/>
                <w:sz w:val="24"/>
                <w:szCs w:val="24"/>
                <w:lang w:val="uk-UA"/>
              </w:rPr>
            </w:pPr>
          </w:p>
        </w:tc>
      </w:tr>
      <w:tr w:rsidR="009826C1" w:rsidRPr="00140B42" w:rsidTr="00CA455B">
        <w:trPr>
          <w:trHeight w:val="330"/>
        </w:trPr>
        <w:tc>
          <w:tcPr>
            <w:tcW w:w="10080" w:type="dxa"/>
            <w:gridSpan w:val="6"/>
            <w:tcBorders>
              <w:top w:val="nil"/>
              <w:left w:val="nil"/>
              <w:bottom w:val="nil"/>
              <w:right w:val="nil"/>
            </w:tcBorders>
            <w:shd w:val="clear" w:color="auto" w:fill="auto"/>
            <w:vAlign w:val="bottom"/>
          </w:tcPr>
          <w:p w:rsidR="009826C1" w:rsidRPr="00140B42" w:rsidRDefault="009826C1" w:rsidP="00CA455B">
            <w:pPr>
              <w:rPr>
                <w:rFonts w:ascii="Times New Roman" w:hAnsi="Times New Roman"/>
                <w:sz w:val="24"/>
                <w:szCs w:val="24"/>
                <w:lang w:val="uk-UA"/>
              </w:rPr>
            </w:pPr>
            <w:r w:rsidRPr="00140B42">
              <w:rPr>
                <w:rFonts w:ascii="Times New Roman" w:hAnsi="Times New Roman"/>
                <w:sz w:val="24"/>
                <w:szCs w:val="24"/>
              </w:rPr>
              <w:t xml:space="preserve">Начальник фінансового управління      </w:t>
            </w:r>
            <w:r w:rsidRPr="00140B42">
              <w:rPr>
                <w:rFonts w:ascii="Times New Roman" w:hAnsi="Times New Roman"/>
                <w:sz w:val="24"/>
                <w:szCs w:val="24"/>
                <w:lang w:val="uk-UA"/>
              </w:rPr>
              <w:t xml:space="preserve">              </w:t>
            </w:r>
            <w:r w:rsidRPr="00140B42">
              <w:rPr>
                <w:rFonts w:ascii="Times New Roman" w:hAnsi="Times New Roman"/>
                <w:sz w:val="24"/>
                <w:szCs w:val="24"/>
              </w:rPr>
              <w:t xml:space="preserve">                                  Медвідчук Н.І.</w:t>
            </w:r>
          </w:p>
          <w:p w:rsidR="009826C1" w:rsidRPr="00140B42" w:rsidRDefault="009826C1" w:rsidP="00CA455B">
            <w:pPr>
              <w:rPr>
                <w:rFonts w:ascii="Times New Roman" w:hAnsi="Times New Roman"/>
                <w:sz w:val="24"/>
                <w:szCs w:val="24"/>
                <w:lang w:val="uk-UA"/>
              </w:rPr>
            </w:pPr>
          </w:p>
          <w:p w:rsidR="009826C1" w:rsidRPr="00140B42" w:rsidRDefault="009826C1" w:rsidP="00CA455B">
            <w:pPr>
              <w:jc w:val="both"/>
              <w:rPr>
                <w:rFonts w:ascii="Times New Roman" w:hAnsi="Times New Roman"/>
                <w:sz w:val="24"/>
                <w:szCs w:val="24"/>
                <w:lang w:val="uk-UA"/>
              </w:rPr>
            </w:pPr>
            <w:r w:rsidRPr="00140B42">
              <w:rPr>
                <w:rFonts w:ascii="Times New Roman" w:hAnsi="Times New Roman"/>
                <w:sz w:val="24"/>
                <w:szCs w:val="24"/>
                <w:lang w:val="uk-UA"/>
              </w:rPr>
              <w:t>Начальник відділу житлово-комунального</w:t>
            </w:r>
          </w:p>
          <w:p w:rsidR="009826C1" w:rsidRPr="00140B42" w:rsidRDefault="009826C1" w:rsidP="00CA455B">
            <w:pPr>
              <w:jc w:val="both"/>
              <w:rPr>
                <w:rFonts w:ascii="Times New Roman" w:hAnsi="Times New Roman"/>
                <w:sz w:val="24"/>
                <w:szCs w:val="24"/>
              </w:rPr>
            </w:pPr>
            <w:r w:rsidRPr="00140B42">
              <w:rPr>
                <w:rFonts w:ascii="Times New Roman" w:hAnsi="Times New Roman"/>
                <w:sz w:val="24"/>
                <w:szCs w:val="24"/>
                <w:lang w:val="uk-UA"/>
              </w:rPr>
              <w:t xml:space="preserve">Господарства, транспорту та благоустрою          </w:t>
            </w:r>
            <w:r w:rsidRPr="00140B42">
              <w:rPr>
                <w:rFonts w:ascii="Times New Roman" w:hAnsi="Times New Roman"/>
                <w:sz w:val="24"/>
                <w:szCs w:val="24"/>
              </w:rPr>
              <w:t xml:space="preserve">       </w:t>
            </w:r>
            <w:r w:rsidRPr="00140B42">
              <w:rPr>
                <w:rFonts w:ascii="Times New Roman" w:hAnsi="Times New Roman"/>
                <w:sz w:val="24"/>
                <w:szCs w:val="24"/>
                <w:lang w:val="uk-UA"/>
              </w:rPr>
              <w:t xml:space="preserve"> </w:t>
            </w:r>
            <w:r w:rsidRPr="00140B42">
              <w:rPr>
                <w:rFonts w:ascii="Times New Roman" w:hAnsi="Times New Roman"/>
                <w:sz w:val="24"/>
                <w:szCs w:val="24"/>
              </w:rPr>
              <w:t xml:space="preserve">                </w:t>
            </w:r>
            <w:r w:rsidRPr="00140B42">
              <w:rPr>
                <w:rFonts w:ascii="Times New Roman" w:hAnsi="Times New Roman"/>
                <w:sz w:val="24"/>
                <w:szCs w:val="24"/>
                <w:lang w:val="uk-UA"/>
              </w:rPr>
              <w:t xml:space="preserve">        Шевченко Л.М.</w:t>
            </w:r>
          </w:p>
        </w:tc>
      </w:tr>
    </w:tbl>
    <w:p w:rsidR="009826C1" w:rsidRPr="00140B42" w:rsidRDefault="009826C1" w:rsidP="009826C1">
      <w:pPr>
        <w:rPr>
          <w:rFonts w:ascii="Times New Roman" w:hAnsi="Times New Roman"/>
          <w:sz w:val="24"/>
          <w:szCs w:val="24"/>
          <w:lang w:val="uk-UA"/>
        </w:rPr>
      </w:pPr>
    </w:p>
    <w:p w:rsidR="009826C1" w:rsidRPr="00140B42" w:rsidRDefault="009826C1" w:rsidP="009826C1">
      <w:pPr>
        <w:rPr>
          <w:rFonts w:ascii="Times New Roman" w:hAnsi="Times New Roman"/>
          <w:sz w:val="24"/>
          <w:szCs w:val="24"/>
          <w:lang w:val="uk-UA"/>
        </w:rPr>
      </w:pPr>
    </w:p>
    <w:p w:rsidR="009826C1" w:rsidRPr="00140B42" w:rsidRDefault="009826C1" w:rsidP="009826C1">
      <w:pPr>
        <w:rPr>
          <w:rFonts w:ascii="Times New Roman" w:hAnsi="Times New Roman"/>
          <w:sz w:val="24"/>
          <w:szCs w:val="24"/>
          <w:lang w:val="uk-UA"/>
        </w:rPr>
      </w:pPr>
    </w:p>
    <w:p w:rsidR="009826C1" w:rsidRPr="00140B42" w:rsidRDefault="009826C1" w:rsidP="009826C1">
      <w:pPr>
        <w:rPr>
          <w:rFonts w:ascii="Times New Roman" w:hAnsi="Times New Roman"/>
          <w:sz w:val="24"/>
          <w:szCs w:val="24"/>
          <w:lang w:val="uk-UA"/>
        </w:rPr>
      </w:pPr>
    </w:p>
    <w:p w:rsidR="009826C1" w:rsidRPr="00140B42" w:rsidRDefault="009826C1" w:rsidP="009826C1">
      <w:pPr>
        <w:rPr>
          <w:rFonts w:ascii="Times New Roman" w:hAnsi="Times New Roman"/>
          <w:sz w:val="24"/>
          <w:szCs w:val="24"/>
          <w:lang w:val="uk-UA"/>
        </w:rPr>
      </w:pPr>
    </w:p>
    <w:p w:rsidR="009826C1" w:rsidRPr="00140B42" w:rsidRDefault="009826C1" w:rsidP="009826C1">
      <w:pPr>
        <w:rPr>
          <w:rFonts w:ascii="Times New Roman" w:hAnsi="Times New Roman"/>
          <w:sz w:val="24"/>
          <w:szCs w:val="24"/>
          <w:lang w:val="uk-UA"/>
        </w:rPr>
      </w:pPr>
    </w:p>
    <w:p w:rsidR="009826C1" w:rsidRPr="00140B42" w:rsidRDefault="009826C1" w:rsidP="009826C1">
      <w:pPr>
        <w:rPr>
          <w:rFonts w:ascii="Times New Roman" w:hAnsi="Times New Roman"/>
          <w:sz w:val="24"/>
          <w:szCs w:val="24"/>
          <w:lang w:val="uk-UA"/>
        </w:rPr>
      </w:pPr>
    </w:p>
    <w:p w:rsidR="009826C1" w:rsidRPr="00140B42" w:rsidRDefault="009826C1" w:rsidP="009826C1">
      <w:pPr>
        <w:rPr>
          <w:rFonts w:ascii="Times New Roman" w:hAnsi="Times New Roman"/>
          <w:sz w:val="24"/>
          <w:szCs w:val="24"/>
          <w:lang w:val="uk-UA"/>
        </w:rPr>
      </w:pPr>
    </w:p>
    <w:p w:rsidR="009826C1" w:rsidRPr="00140B42" w:rsidRDefault="009826C1" w:rsidP="009826C1">
      <w:pPr>
        <w:rPr>
          <w:rFonts w:ascii="Times New Roman" w:hAnsi="Times New Roman"/>
          <w:sz w:val="24"/>
          <w:szCs w:val="24"/>
          <w:lang w:val="uk-UA"/>
        </w:rPr>
      </w:pPr>
    </w:p>
    <w:p w:rsidR="009826C1" w:rsidRPr="00140B42" w:rsidRDefault="009826C1" w:rsidP="009826C1">
      <w:pPr>
        <w:rPr>
          <w:rFonts w:ascii="Times New Roman" w:hAnsi="Times New Roman"/>
          <w:sz w:val="24"/>
          <w:szCs w:val="24"/>
          <w:lang w:val="uk-UA"/>
        </w:rPr>
      </w:pPr>
    </w:p>
    <w:p w:rsidR="009826C1" w:rsidRPr="00140B42" w:rsidRDefault="009826C1" w:rsidP="009826C1">
      <w:pPr>
        <w:jc w:val="right"/>
        <w:rPr>
          <w:rFonts w:ascii="Times New Roman" w:hAnsi="Times New Roman"/>
          <w:szCs w:val="28"/>
          <w:lang w:val="uk-UA"/>
        </w:rPr>
      </w:pPr>
      <w:r w:rsidRPr="00140B42">
        <w:rPr>
          <w:rFonts w:ascii="Times New Roman" w:hAnsi="Times New Roman"/>
          <w:szCs w:val="28"/>
          <w:lang w:val="uk-UA"/>
        </w:rPr>
        <w:lastRenderedPageBreak/>
        <w:t xml:space="preserve">Проект </w:t>
      </w:r>
    </w:p>
    <w:p w:rsidR="009826C1" w:rsidRPr="00140B42" w:rsidRDefault="009826C1" w:rsidP="009826C1">
      <w:pPr>
        <w:jc w:val="right"/>
        <w:rPr>
          <w:rFonts w:ascii="Times New Roman" w:hAnsi="Times New Roman"/>
          <w:szCs w:val="28"/>
        </w:rPr>
      </w:pPr>
      <w:r w:rsidRPr="00140B42">
        <w:rPr>
          <w:rFonts w:ascii="Times New Roman" w:hAnsi="Times New Roman"/>
          <w:szCs w:val="28"/>
        </w:rPr>
        <w:t>Додаток №5</w:t>
      </w:r>
    </w:p>
    <w:p w:rsidR="009826C1" w:rsidRPr="00140B42" w:rsidRDefault="009826C1" w:rsidP="009826C1">
      <w:pPr>
        <w:jc w:val="right"/>
        <w:rPr>
          <w:rFonts w:ascii="Times New Roman" w:hAnsi="Times New Roman"/>
          <w:szCs w:val="28"/>
        </w:rPr>
      </w:pPr>
      <w:r w:rsidRPr="00140B42">
        <w:rPr>
          <w:rFonts w:ascii="Times New Roman" w:hAnsi="Times New Roman"/>
          <w:szCs w:val="28"/>
        </w:rPr>
        <w:t xml:space="preserve">до рішення </w:t>
      </w:r>
      <w:r w:rsidRPr="00140B42">
        <w:rPr>
          <w:rFonts w:ascii="Times New Roman" w:hAnsi="Times New Roman"/>
          <w:szCs w:val="28"/>
          <w:lang w:val="uk-UA"/>
        </w:rPr>
        <w:t xml:space="preserve">Обухівської </w:t>
      </w:r>
      <w:r w:rsidRPr="00140B42">
        <w:rPr>
          <w:rFonts w:ascii="Times New Roman" w:hAnsi="Times New Roman"/>
          <w:szCs w:val="28"/>
        </w:rPr>
        <w:t xml:space="preserve">  міської ради</w:t>
      </w:r>
    </w:p>
    <w:p w:rsidR="009826C1" w:rsidRPr="00140B42" w:rsidRDefault="009826C1" w:rsidP="009826C1">
      <w:pPr>
        <w:jc w:val="right"/>
        <w:rPr>
          <w:rFonts w:ascii="Times New Roman" w:hAnsi="Times New Roman"/>
          <w:szCs w:val="28"/>
          <w:lang w:val="uk-UA"/>
        </w:rPr>
      </w:pPr>
      <w:r w:rsidRPr="00140B42">
        <w:rPr>
          <w:rFonts w:ascii="Times New Roman" w:hAnsi="Times New Roman"/>
          <w:szCs w:val="28"/>
        </w:rPr>
        <w:t>від</w:t>
      </w:r>
      <w:r w:rsidRPr="00140B42">
        <w:rPr>
          <w:rFonts w:ascii="Times New Roman" w:hAnsi="Times New Roman"/>
          <w:szCs w:val="28"/>
          <w:lang w:val="uk-UA"/>
        </w:rPr>
        <w:t xml:space="preserve"> 24.12</w:t>
      </w:r>
      <w:r w:rsidRPr="00140B42">
        <w:rPr>
          <w:rFonts w:ascii="Times New Roman" w:hAnsi="Times New Roman"/>
          <w:szCs w:val="28"/>
        </w:rPr>
        <w:t>.201</w:t>
      </w:r>
      <w:r w:rsidRPr="00140B42">
        <w:rPr>
          <w:rFonts w:ascii="Times New Roman" w:hAnsi="Times New Roman"/>
          <w:szCs w:val="28"/>
          <w:lang w:val="uk-UA"/>
        </w:rPr>
        <w:t>5</w:t>
      </w:r>
      <w:r w:rsidRPr="00140B42">
        <w:rPr>
          <w:rFonts w:ascii="Times New Roman" w:hAnsi="Times New Roman"/>
          <w:szCs w:val="28"/>
        </w:rPr>
        <w:t>р</w:t>
      </w:r>
      <w:r w:rsidRPr="00140B42">
        <w:rPr>
          <w:rFonts w:ascii="Times New Roman" w:hAnsi="Times New Roman"/>
          <w:szCs w:val="28"/>
          <w:lang w:val="uk-UA"/>
        </w:rPr>
        <w:t>_________</w:t>
      </w:r>
    </w:p>
    <w:p w:rsidR="009826C1" w:rsidRPr="00140B42" w:rsidRDefault="009826C1" w:rsidP="009826C1">
      <w:pPr>
        <w:jc w:val="center"/>
        <w:rPr>
          <w:rFonts w:ascii="Times New Roman" w:hAnsi="Times New Roman"/>
          <w:szCs w:val="28"/>
        </w:rPr>
      </w:pPr>
      <w:r w:rsidRPr="00140B42">
        <w:rPr>
          <w:rFonts w:ascii="Times New Roman" w:hAnsi="Times New Roman"/>
          <w:szCs w:val="28"/>
        </w:rPr>
        <w:t>Титульний список робіт</w:t>
      </w:r>
    </w:p>
    <w:p w:rsidR="009826C1" w:rsidRPr="00140B42" w:rsidRDefault="009826C1" w:rsidP="009826C1">
      <w:pPr>
        <w:jc w:val="center"/>
        <w:rPr>
          <w:rFonts w:ascii="Times New Roman" w:hAnsi="Times New Roman"/>
          <w:szCs w:val="28"/>
        </w:rPr>
      </w:pPr>
      <w:r w:rsidRPr="00140B42">
        <w:rPr>
          <w:rFonts w:ascii="Times New Roman" w:hAnsi="Times New Roman"/>
          <w:szCs w:val="28"/>
        </w:rPr>
        <w:t>по території Обухівської міської ради на 201</w:t>
      </w:r>
      <w:r w:rsidRPr="00140B42">
        <w:rPr>
          <w:rFonts w:ascii="Times New Roman" w:hAnsi="Times New Roman"/>
          <w:szCs w:val="28"/>
          <w:lang w:val="uk-UA"/>
        </w:rPr>
        <w:t>5</w:t>
      </w:r>
      <w:r w:rsidRPr="00140B42">
        <w:rPr>
          <w:rFonts w:ascii="Times New Roman" w:hAnsi="Times New Roman"/>
          <w:szCs w:val="28"/>
        </w:rPr>
        <w:t xml:space="preserve"> рік</w:t>
      </w:r>
    </w:p>
    <w:p w:rsidR="009826C1" w:rsidRPr="00140B42" w:rsidRDefault="009826C1" w:rsidP="009826C1">
      <w:pPr>
        <w:jc w:val="center"/>
        <w:rPr>
          <w:rFonts w:ascii="Times New Roman" w:hAnsi="Times New Roman"/>
          <w:szCs w:val="28"/>
          <w:lang w:val="uk-UA"/>
        </w:rPr>
      </w:pPr>
      <w:r w:rsidRPr="00140B42">
        <w:rPr>
          <w:rFonts w:ascii="Times New Roman" w:hAnsi="Times New Roman"/>
          <w:szCs w:val="28"/>
        </w:rPr>
        <w:t>170703 будівництво,реконструкція,ремонт і утримання доріг загального користування</w:t>
      </w:r>
    </w:p>
    <w:tbl>
      <w:tblPr>
        <w:tblW w:w="992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10"/>
        <w:gridCol w:w="7654"/>
        <w:gridCol w:w="1559"/>
      </w:tblGrid>
      <w:tr w:rsidR="009826C1" w:rsidRPr="00140B42" w:rsidTr="00CA455B">
        <w:tc>
          <w:tcPr>
            <w:tcW w:w="710" w:type="dxa"/>
          </w:tcPr>
          <w:p w:rsidR="009826C1" w:rsidRPr="00140B42" w:rsidRDefault="009826C1" w:rsidP="00CA455B">
            <w:pPr>
              <w:jc w:val="center"/>
              <w:rPr>
                <w:rFonts w:ascii="Times New Roman" w:hAnsi="Times New Roman"/>
                <w:sz w:val="27"/>
                <w:szCs w:val="27"/>
                <w:lang w:val="uk-UA"/>
              </w:rPr>
            </w:pPr>
            <w:r w:rsidRPr="00140B42">
              <w:rPr>
                <w:rFonts w:ascii="Times New Roman" w:hAnsi="Times New Roman"/>
                <w:sz w:val="27"/>
                <w:szCs w:val="27"/>
                <w:lang w:val="en-US"/>
              </w:rPr>
              <w:t>№п/п</w:t>
            </w:r>
          </w:p>
        </w:tc>
        <w:tc>
          <w:tcPr>
            <w:tcW w:w="7654" w:type="dxa"/>
          </w:tcPr>
          <w:p w:rsidR="009826C1" w:rsidRPr="00140B42" w:rsidRDefault="009826C1" w:rsidP="00CA455B">
            <w:pPr>
              <w:jc w:val="center"/>
              <w:rPr>
                <w:rFonts w:ascii="Times New Roman" w:hAnsi="Times New Roman"/>
                <w:sz w:val="27"/>
                <w:szCs w:val="27"/>
                <w:lang w:val="en-US"/>
              </w:rPr>
            </w:pPr>
            <w:r w:rsidRPr="00140B42">
              <w:rPr>
                <w:rFonts w:ascii="Times New Roman" w:hAnsi="Times New Roman"/>
                <w:sz w:val="27"/>
                <w:szCs w:val="27"/>
                <w:lang w:val="en-US"/>
              </w:rPr>
              <w:t>Заходи</w:t>
            </w:r>
          </w:p>
        </w:tc>
        <w:tc>
          <w:tcPr>
            <w:tcW w:w="1559" w:type="dxa"/>
          </w:tcPr>
          <w:p w:rsidR="009826C1" w:rsidRPr="00140B42" w:rsidRDefault="009826C1" w:rsidP="00CA455B">
            <w:pPr>
              <w:jc w:val="center"/>
              <w:rPr>
                <w:rFonts w:ascii="Times New Roman" w:hAnsi="Times New Roman"/>
                <w:szCs w:val="28"/>
              </w:rPr>
            </w:pPr>
            <w:r w:rsidRPr="00140B42">
              <w:rPr>
                <w:rFonts w:ascii="Times New Roman" w:hAnsi="Times New Roman"/>
                <w:szCs w:val="28"/>
                <w:lang w:val="uk-UA"/>
              </w:rPr>
              <w:t xml:space="preserve">Уточнений </w:t>
            </w:r>
            <w:r w:rsidRPr="00140B42">
              <w:rPr>
                <w:rFonts w:ascii="Times New Roman" w:hAnsi="Times New Roman"/>
                <w:szCs w:val="28"/>
              </w:rPr>
              <w:t>План на 201</w:t>
            </w:r>
            <w:r w:rsidRPr="00140B42">
              <w:rPr>
                <w:rFonts w:ascii="Times New Roman" w:hAnsi="Times New Roman"/>
                <w:szCs w:val="28"/>
                <w:lang w:val="uk-UA"/>
              </w:rPr>
              <w:t>5</w:t>
            </w:r>
            <w:r w:rsidRPr="00140B42">
              <w:rPr>
                <w:rFonts w:ascii="Times New Roman" w:hAnsi="Times New Roman"/>
                <w:szCs w:val="28"/>
              </w:rPr>
              <w:t>р. грн</w:t>
            </w:r>
          </w:p>
        </w:tc>
      </w:tr>
      <w:tr w:rsidR="009826C1" w:rsidRPr="00140B42" w:rsidTr="00CA455B">
        <w:tc>
          <w:tcPr>
            <w:tcW w:w="710" w:type="dxa"/>
          </w:tcPr>
          <w:p w:rsidR="009826C1" w:rsidRPr="00140B42" w:rsidRDefault="009826C1" w:rsidP="00CA455B">
            <w:pPr>
              <w:jc w:val="center"/>
              <w:rPr>
                <w:rFonts w:ascii="Times New Roman" w:hAnsi="Times New Roman"/>
                <w:sz w:val="27"/>
                <w:szCs w:val="27"/>
                <w:lang w:val="uk-UA"/>
              </w:rPr>
            </w:pPr>
            <w:r w:rsidRPr="00140B42">
              <w:rPr>
                <w:rFonts w:ascii="Times New Roman" w:hAnsi="Times New Roman"/>
                <w:sz w:val="27"/>
                <w:szCs w:val="27"/>
                <w:lang w:val="uk-UA"/>
              </w:rPr>
              <w:t>1</w:t>
            </w:r>
          </w:p>
        </w:tc>
        <w:tc>
          <w:tcPr>
            <w:tcW w:w="7654" w:type="dxa"/>
          </w:tcPr>
          <w:p w:rsidR="009826C1" w:rsidRPr="00140B42" w:rsidRDefault="009826C1" w:rsidP="00CA455B">
            <w:pPr>
              <w:rPr>
                <w:rFonts w:ascii="Times New Roman" w:hAnsi="Times New Roman"/>
                <w:sz w:val="27"/>
                <w:szCs w:val="27"/>
              </w:rPr>
            </w:pPr>
            <w:r w:rsidRPr="00140B42">
              <w:rPr>
                <w:rFonts w:ascii="Times New Roman" w:hAnsi="Times New Roman"/>
                <w:sz w:val="27"/>
                <w:szCs w:val="27"/>
              </w:rPr>
              <w:t>Поточний ремонт дороги по вул</w:t>
            </w:r>
            <w:r w:rsidRPr="00140B42">
              <w:rPr>
                <w:rFonts w:ascii="Times New Roman" w:hAnsi="Times New Roman"/>
                <w:sz w:val="27"/>
                <w:szCs w:val="27"/>
                <w:lang w:val="uk-UA"/>
              </w:rPr>
              <w:t>.</w:t>
            </w:r>
            <w:r w:rsidRPr="00140B42">
              <w:rPr>
                <w:rFonts w:ascii="Times New Roman" w:hAnsi="Times New Roman"/>
                <w:sz w:val="27"/>
                <w:szCs w:val="27"/>
              </w:rPr>
              <w:t xml:space="preserve">Київська </w:t>
            </w:r>
          </w:p>
        </w:tc>
        <w:tc>
          <w:tcPr>
            <w:tcW w:w="1559" w:type="dxa"/>
            <w:vAlign w:val="bottom"/>
          </w:tcPr>
          <w:p w:rsidR="009826C1" w:rsidRPr="00140B42" w:rsidRDefault="009826C1" w:rsidP="00CA455B">
            <w:pPr>
              <w:jc w:val="center"/>
              <w:rPr>
                <w:rFonts w:ascii="Times New Roman" w:hAnsi="Times New Roman"/>
                <w:szCs w:val="28"/>
                <w:lang w:val="uk-UA"/>
              </w:rPr>
            </w:pPr>
            <w:r w:rsidRPr="00140B42">
              <w:rPr>
                <w:rFonts w:ascii="Times New Roman" w:hAnsi="Times New Roman"/>
                <w:szCs w:val="28"/>
                <w:lang w:val="uk-UA"/>
              </w:rPr>
              <w:t>118 500</w:t>
            </w:r>
          </w:p>
        </w:tc>
      </w:tr>
      <w:tr w:rsidR="009826C1" w:rsidRPr="00140B42" w:rsidTr="00CA455B">
        <w:tc>
          <w:tcPr>
            <w:tcW w:w="710" w:type="dxa"/>
          </w:tcPr>
          <w:p w:rsidR="009826C1" w:rsidRPr="00140B42" w:rsidRDefault="009826C1" w:rsidP="00CA455B">
            <w:pPr>
              <w:jc w:val="center"/>
              <w:rPr>
                <w:rFonts w:ascii="Times New Roman" w:hAnsi="Times New Roman"/>
                <w:sz w:val="27"/>
                <w:szCs w:val="27"/>
                <w:lang w:val="uk-UA"/>
              </w:rPr>
            </w:pPr>
            <w:r w:rsidRPr="00140B42">
              <w:rPr>
                <w:rFonts w:ascii="Times New Roman" w:hAnsi="Times New Roman"/>
                <w:sz w:val="27"/>
                <w:szCs w:val="27"/>
                <w:lang w:val="uk-UA"/>
              </w:rPr>
              <w:t>2</w:t>
            </w:r>
          </w:p>
        </w:tc>
        <w:tc>
          <w:tcPr>
            <w:tcW w:w="7654" w:type="dxa"/>
          </w:tcPr>
          <w:p w:rsidR="009826C1" w:rsidRPr="00140B42" w:rsidRDefault="009826C1" w:rsidP="00CA455B">
            <w:pPr>
              <w:rPr>
                <w:rFonts w:ascii="Times New Roman" w:hAnsi="Times New Roman"/>
                <w:sz w:val="27"/>
                <w:szCs w:val="27"/>
                <w:lang w:val="uk-UA"/>
              </w:rPr>
            </w:pPr>
            <w:r w:rsidRPr="00140B42">
              <w:rPr>
                <w:rFonts w:ascii="Times New Roman" w:hAnsi="Times New Roman"/>
                <w:sz w:val="27"/>
                <w:szCs w:val="27"/>
              </w:rPr>
              <w:t xml:space="preserve">Поточний ремонт дороги по вул Миру </w:t>
            </w:r>
          </w:p>
        </w:tc>
        <w:tc>
          <w:tcPr>
            <w:tcW w:w="1559" w:type="dxa"/>
            <w:vAlign w:val="bottom"/>
          </w:tcPr>
          <w:p w:rsidR="009826C1" w:rsidRPr="00140B42" w:rsidRDefault="009826C1" w:rsidP="00CA455B">
            <w:pPr>
              <w:jc w:val="center"/>
              <w:rPr>
                <w:rFonts w:ascii="Times New Roman" w:hAnsi="Times New Roman"/>
                <w:szCs w:val="28"/>
                <w:lang w:val="uk-UA"/>
              </w:rPr>
            </w:pPr>
            <w:r w:rsidRPr="00140B42">
              <w:rPr>
                <w:rFonts w:ascii="Times New Roman" w:hAnsi="Times New Roman"/>
                <w:szCs w:val="28"/>
                <w:lang w:val="uk-UA"/>
              </w:rPr>
              <w:t>80 000</w:t>
            </w:r>
          </w:p>
        </w:tc>
      </w:tr>
      <w:tr w:rsidR="009826C1" w:rsidRPr="00140B42" w:rsidTr="00CA455B">
        <w:tc>
          <w:tcPr>
            <w:tcW w:w="710" w:type="dxa"/>
          </w:tcPr>
          <w:p w:rsidR="009826C1" w:rsidRPr="00140B42" w:rsidRDefault="009826C1" w:rsidP="00CA455B">
            <w:pPr>
              <w:jc w:val="center"/>
              <w:rPr>
                <w:rFonts w:ascii="Times New Roman" w:hAnsi="Times New Roman"/>
                <w:sz w:val="27"/>
                <w:szCs w:val="27"/>
                <w:lang w:val="uk-UA"/>
              </w:rPr>
            </w:pPr>
            <w:r w:rsidRPr="00140B42">
              <w:rPr>
                <w:rFonts w:ascii="Times New Roman" w:hAnsi="Times New Roman"/>
                <w:sz w:val="27"/>
                <w:szCs w:val="27"/>
                <w:lang w:val="uk-UA"/>
              </w:rPr>
              <w:t>3</w:t>
            </w:r>
          </w:p>
        </w:tc>
        <w:tc>
          <w:tcPr>
            <w:tcW w:w="7654" w:type="dxa"/>
          </w:tcPr>
          <w:p w:rsidR="009826C1" w:rsidRPr="00140B42" w:rsidRDefault="009826C1" w:rsidP="00CA455B">
            <w:pPr>
              <w:rPr>
                <w:rFonts w:ascii="Times New Roman" w:hAnsi="Times New Roman"/>
                <w:sz w:val="27"/>
                <w:szCs w:val="27"/>
              </w:rPr>
            </w:pPr>
            <w:r w:rsidRPr="00140B42">
              <w:rPr>
                <w:rFonts w:ascii="Times New Roman" w:hAnsi="Times New Roman"/>
                <w:sz w:val="27"/>
                <w:szCs w:val="27"/>
              </w:rPr>
              <w:t xml:space="preserve">Поточний ремонт дороги по вул </w:t>
            </w:r>
            <w:r w:rsidRPr="00140B42">
              <w:rPr>
                <w:rFonts w:ascii="Times New Roman" w:hAnsi="Times New Roman"/>
                <w:sz w:val="27"/>
                <w:szCs w:val="27"/>
                <w:lang w:val="uk-UA"/>
              </w:rPr>
              <w:t>Каштанова</w:t>
            </w:r>
            <w:r w:rsidRPr="00140B42">
              <w:rPr>
                <w:rFonts w:ascii="Times New Roman" w:hAnsi="Times New Roman"/>
                <w:sz w:val="27"/>
                <w:szCs w:val="27"/>
              </w:rPr>
              <w:t xml:space="preserve"> </w:t>
            </w:r>
          </w:p>
        </w:tc>
        <w:tc>
          <w:tcPr>
            <w:tcW w:w="1559" w:type="dxa"/>
            <w:vAlign w:val="bottom"/>
          </w:tcPr>
          <w:p w:rsidR="009826C1" w:rsidRPr="00140B42" w:rsidRDefault="009826C1" w:rsidP="00CA455B">
            <w:pPr>
              <w:jc w:val="center"/>
              <w:rPr>
                <w:rFonts w:ascii="Times New Roman" w:hAnsi="Times New Roman"/>
                <w:szCs w:val="28"/>
                <w:lang w:val="uk-UA"/>
              </w:rPr>
            </w:pPr>
            <w:r w:rsidRPr="00140B42">
              <w:rPr>
                <w:rFonts w:ascii="Times New Roman" w:hAnsi="Times New Roman"/>
                <w:szCs w:val="28"/>
                <w:lang w:val="uk-UA"/>
              </w:rPr>
              <w:t>119 000</w:t>
            </w:r>
          </w:p>
        </w:tc>
      </w:tr>
      <w:tr w:rsidR="009826C1" w:rsidRPr="00140B42" w:rsidTr="00CA455B">
        <w:tc>
          <w:tcPr>
            <w:tcW w:w="710" w:type="dxa"/>
          </w:tcPr>
          <w:p w:rsidR="009826C1" w:rsidRPr="00140B42" w:rsidRDefault="009826C1" w:rsidP="00CA455B">
            <w:pPr>
              <w:jc w:val="center"/>
              <w:rPr>
                <w:rFonts w:ascii="Times New Roman" w:hAnsi="Times New Roman"/>
                <w:sz w:val="27"/>
                <w:szCs w:val="27"/>
                <w:lang w:val="uk-UA"/>
              </w:rPr>
            </w:pPr>
            <w:r w:rsidRPr="00140B42">
              <w:rPr>
                <w:rFonts w:ascii="Times New Roman" w:hAnsi="Times New Roman"/>
                <w:sz w:val="27"/>
                <w:szCs w:val="27"/>
                <w:lang w:val="uk-UA"/>
              </w:rPr>
              <w:t>4</w:t>
            </w:r>
          </w:p>
        </w:tc>
        <w:tc>
          <w:tcPr>
            <w:tcW w:w="7654" w:type="dxa"/>
          </w:tcPr>
          <w:p w:rsidR="009826C1" w:rsidRPr="00140B42" w:rsidRDefault="009826C1" w:rsidP="00CA455B">
            <w:pPr>
              <w:rPr>
                <w:rFonts w:ascii="Times New Roman" w:hAnsi="Times New Roman"/>
                <w:sz w:val="27"/>
                <w:szCs w:val="27"/>
              </w:rPr>
            </w:pPr>
            <w:r w:rsidRPr="00140B42">
              <w:rPr>
                <w:rFonts w:ascii="Times New Roman" w:hAnsi="Times New Roman"/>
                <w:sz w:val="27"/>
                <w:szCs w:val="27"/>
              </w:rPr>
              <w:t xml:space="preserve">Поточний ремонт дороги по </w:t>
            </w:r>
            <w:r w:rsidRPr="00140B42">
              <w:rPr>
                <w:rFonts w:ascii="Times New Roman" w:hAnsi="Times New Roman"/>
                <w:sz w:val="27"/>
                <w:szCs w:val="27"/>
                <w:lang w:val="uk-UA"/>
              </w:rPr>
              <w:t>м-н Петровський</w:t>
            </w:r>
          </w:p>
        </w:tc>
        <w:tc>
          <w:tcPr>
            <w:tcW w:w="1559" w:type="dxa"/>
            <w:vAlign w:val="bottom"/>
          </w:tcPr>
          <w:p w:rsidR="009826C1" w:rsidRPr="00140B42" w:rsidRDefault="009826C1" w:rsidP="00CA455B">
            <w:pPr>
              <w:jc w:val="center"/>
              <w:rPr>
                <w:rFonts w:ascii="Times New Roman" w:hAnsi="Times New Roman"/>
                <w:szCs w:val="28"/>
                <w:lang w:val="uk-UA"/>
              </w:rPr>
            </w:pPr>
            <w:r w:rsidRPr="00140B42">
              <w:rPr>
                <w:rFonts w:ascii="Times New Roman" w:hAnsi="Times New Roman"/>
                <w:szCs w:val="28"/>
                <w:lang w:val="uk-UA"/>
              </w:rPr>
              <w:t>90  000</w:t>
            </w:r>
          </w:p>
        </w:tc>
      </w:tr>
      <w:tr w:rsidR="009826C1" w:rsidRPr="00140B42" w:rsidTr="00CA455B">
        <w:tc>
          <w:tcPr>
            <w:tcW w:w="710" w:type="dxa"/>
          </w:tcPr>
          <w:p w:rsidR="009826C1" w:rsidRPr="00140B42" w:rsidRDefault="009826C1" w:rsidP="00CA455B">
            <w:pPr>
              <w:jc w:val="center"/>
              <w:rPr>
                <w:rFonts w:ascii="Times New Roman" w:hAnsi="Times New Roman"/>
                <w:sz w:val="27"/>
                <w:szCs w:val="27"/>
                <w:lang w:val="uk-UA"/>
              </w:rPr>
            </w:pPr>
            <w:r w:rsidRPr="00140B42">
              <w:rPr>
                <w:rFonts w:ascii="Times New Roman" w:hAnsi="Times New Roman"/>
                <w:sz w:val="27"/>
                <w:szCs w:val="27"/>
                <w:lang w:val="uk-UA"/>
              </w:rPr>
              <w:t>5</w:t>
            </w:r>
          </w:p>
        </w:tc>
        <w:tc>
          <w:tcPr>
            <w:tcW w:w="7654" w:type="dxa"/>
          </w:tcPr>
          <w:p w:rsidR="009826C1" w:rsidRPr="00140B42" w:rsidRDefault="009826C1" w:rsidP="00CA455B">
            <w:pPr>
              <w:rPr>
                <w:rFonts w:ascii="Times New Roman" w:hAnsi="Times New Roman"/>
                <w:sz w:val="27"/>
                <w:szCs w:val="27"/>
              </w:rPr>
            </w:pPr>
            <w:r w:rsidRPr="00140B42">
              <w:rPr>
                <w:rFonts w:ascii="Times New Roman" w:hAnsi="Times New Roman"/>
                <w:sz w:val="27"/>
                <w:szCs w:val="27"/>
              </w:rPr>
              <w:t xml:space="preserve">Поточний ремонт дороги по вул </w:t>
            </w:r>
            <w:r w:rsidRPr="00140B42">
              <w:rPr>
                <w:rFonts w:ascii="Times New Roman" w:hAnsi="Times New Roman"/>
                <w:sz w:val="27"/>
                <w:szCs w:val="27"/>
                <w:lang w:val="uk-UA"/>
              </w:rPr>
              <w:t>Шевченка</w:t>
            </w:r>
            <w:r w:rsidRPr="00140B42">
              <w:rPr>
                <w:rFonts w:ascii="Times New Roman" w:hAnsi="Times New Roman"/>
                <w:sz w:val="27"/>
                <w:szCs w:val="27"/>
              </w:rPr>
              <w:t xml:space="preserve"> </w:t>
            </w:r>
          </w:p>
        </w:tc>
        <w:tc>
          <w:tcPr>
            <w:tcW w:w="1559" w:type="dxa"/>
            <w:vAlign w:val="bottom"/>
          </w:tcPr>
          <w:p w:rsidR="009826C1" w:rsidRPr="00140B42" w:rsidRDefault="009826C1" w:rsidP="00CA455B">
            <w:pPr>
              <w:jc w:val="center"/>
              <w:rPr>
                <w:rFonts w:ascii="Times New Roman" w:hAnsi="Times New Roman"/>
                <w:szCs w:val="28"/>
                <w:lang w:val="uk-UA"/>
              </w:rPr>
            </w:pPr>
            <w:r w:rsidRPr="00140B42">
              <w:rPr>
                <w:rFonts w:ascii="Times New Roman" w:hAnsi="Times New Roman"/>
                <w:szCs w:val="28"/>
                <w:lang w:val="uk-UA"/>
              </w:rPr>
              <w:t>20 000</w:t>
            </w:r>
          </w:p>
        </w:tc>
      </w:tr>
      <w:tr w:rsidR="009826C1" w:rsidRPr="00140B42" w:rsidTr="00CA455B">
        <w:tc>
          <w:tcPr>
            <w:tcW w:w="710" w:type="dxa"/>
          </w:tcPr>
          <w:p w:rsidR="009826C1" w:rsidRPr="00140B42" w:rsidRDefault="009826C1" w:rsidP="00CA455B">
            <w:pPr>
              <w:jc w:val="center"/>
              <w:rPr>
                <w:rFonts w:ascii="Times New Roman" w:hAnsi="Times New Roman"/>
                <w:sz w:val="27"/>
                <w:szCs w:val="27"/>
                <w:lang w:val="uk-UA"/>
              </w:rPr>
            </w:pPr>
            <w:r w:rsidRPr="00140B42">
              <w:rPr>
                <w:rFonts w:ascii="Times New Roman" w:hAnsi="Times New Roman"/>
                <w:sz w:val="27"/>
                <w:szCs w:val="27"/>
                <w:lang w:val="uk-UA"/>
              </w:rPr>
              <w:t>6</w:t>
            </w:r>
          </w:p>
        </w:tc>
        <w:tc>
          <w:tcPr>
            <w:tcW w:w="7654" w:type="dxa"/>
          </w:tcPr>
          <w:p w:rsidR="009826C1" w:rsidRPr="00140B42" w:rsidRDefault="009826C1" w:rsidP="00CA455B">
            <w:pPr>
              <w:rPr>
                <w:rFonts w:ascii="Times New Roman" w:hAnsi="Times New Roman"/>
                <w:sz w:val="27"/>
                <w:szCs w:val="27"/>
                <w:lang w:val="uk-UA"/>
              </w:rPr>
            </w:pPr>
            <w:r w:rsidRPr="00140B42">
              <w:rPr>
                <w:rFonts w:ascii="Times New Roman" w:hAnsi="Times New Roman"/>
                <w:sz w:val="27"/>
                <w:szCs w:val="27"/>
              </w:rPr>
              <w:t xml:space="preserve">Поточний ремонт дороги по вул </w:t>
            </w:r>
            <w:r w:rsidRPr="00140B42">
              <w:rPr>
                <w:rFonts w:ascii="Times New Roman" w:hAnsi="Times New Roman"/>
                <w:sz w:val="27"/>
                <w:szCs w:val="27"/>
                <w:lang w:val="uk-UA"/>
              </w:rPr>
              <w:t>Малишка</w:t>
            </w:r>
          </w:p>
        </w:tc>
        <w:tc>
          <w:tcPr>
            <w:tcW w:w="1559" w:type="dxa"/>
            <w:vAlign w:val="bottom"/>
          </w:tcPr>
          <w:p w:rsidR="009826C1" w:rsidRPr="00140B42" w:rsidRDefault="009826C1" w:rsidP="00CA455B">
            <w:pPr>
              <w:jc w:val="center"/>
              <w:rPr>
                <w:rFonts w:ascii="Times New Roman" w:hAnsi="Times New Roman"/>
                <w:szCs w:val="28"/>
                <w:lang w:val="uk-UA"/>
              </w:rPr>
            </w:pPr>
            <w:r w:rsidRPr="00140B42">
              <w:rPr>
                <w:rFonts w:ascii="Times New Roman" w:hAnsi="Times New Roman"/>
                <w:szCs w:val="28"/>
                <w:lang w:val="uk-UA"/>
              </w:rPr>
              <w:t>68 100</w:t>
            </w:r>
          </w:p>
        </w:tc>
      </w:tr>
      <w:tr w:rsidR="009826C1" w:rsidRPr="00140B42" w:rsidTr="00CA455B">
        <w:tc>
          <w:tcPr>
            <w:tcW w:w="710" w:type="dxa"/>
          </w:tcPr>
          <w:p w:rsidR="009826C1" w:rsidRPr="00140B42" w:rsidRDefault="009826C1" w:rsidP="00CA455B">
            <w:pPr>
              <w:jc w:val="center"/>
              <w:rPr>
                <w:rFonts w:ascii="Times New Roman" w:hAnsi="Times New Roman"/>
                <w:sz w:val="27"/>
                <w:szCs w:val="27"/>
                <w:lang w:val="uk-UA"/>
              </w:rPr>
            </w:pPr>
            <w:r w:rsidRPr="00140B42">
              <w:rPr>
                <w:rFonts w:ascii="Times New Roman" w:hAnsi="Times New Roman"/>
                <w:sz w:val="27"/>
                <w:szCs w:val="27"/>
                <w:lang w:val="uk-UA"/>
              </w:rPr>
              <w:t>7</w:t>
            </w:r>
          </w:p>
        </w:tc>
        <w:tc>
          <w:tcPr>
            <w:tcW w:w="7654" w:type="dxa"/>
          </w:tcPr>
          <w:p w:rsidR="009826C1" w:rsidRPr="00140B42" w:rsidRDefault="009826C1" w:rsidP="00CA455B">
            <w:pPr>
              <w:rPr>
                <w:rFonts w:ascii="Times New Roman" w:hAnsi="Times New Roman"/>
                <w:sz w:val="27"/>
                <w:szCs w:val="27"/>
              </w:rPr>
            </w:pPr>
            <w:r w:rsidRPr="00140B42">
              <w:rPr>
                <w:rFonts w:ascii="Times New Roman" w:hAnsi="Times New Roman"/>
                <w:sz w:val="27"/>
                <w:szCs w:val="27"/>
              </w:rPr>
              <w:t>Поточний ремонт дороги по вул  8-Листопада</w:t>
            </w:r>
          </w:p>
        </w:tc>
        <w:tc>
          <w:tcPr>
            <w:tcW w:w="1559" w:type="dxa"/>
            <w:vAlign w:val="bottom"/>
          </w:tcPr>
          <w:p w:rsidR="009826C1" w:rsidRPr="00140B42" w:rsidRDefault="009826C1" w:rsidP="00CA455B">
            <w:pPr>
              <w:jc w:val="center"/>
              <w:rPr>
                <w:rFonts w:ascii="Times New Roman" w:hAnsi="Times New Roman"/>
                <w:szCs w:val="28"/>
                <w:lang w:val="uk-UA"/>
              </w:rPr>
            </w:pPr>
            <w:r w:rsidRPr="00140B42">
              <w:rPr>
                <w:rFonts w:ascii="Times New Roman" w:hAnsi="Times New Roman"/>
                <w:szCs w:val="28"/>
                <w:lang w:val="uk-UA"/>
              </w:rPr>
              <w:t>50 000</w:t>
            </w:r>
          </w:p>
        </w:tc>
      </w:tr>
      <w:tr w:rsidR="009826C1" w:rsidRPr="00140B42" w:rsidTr="00CA455B">
        <w:tc>
          <w:tcPr>
            <w:tcW w:w="710" w:type="dxa"/>
          </w:tcPr>
          <w:p w:rsidR="009826C1" w:rsidRPr="00140B42" w:rsidRDefault="009826C1" w:rsidP="00CA455B">
            <w:pPr>
              <w:jc w:val="center"/>
              <w:rPr>
                <w:rFonts w:ascii="Times New Roman" w:hAnsi="Times New Roman"/>
                <w:sz w:val="27"/>
                <w:szCs w:val="27"/>
                <w:lang w:val="uk-UA"/>
              </w:rPr>
            </w:pPr>
            <w:r w:rsidRPr="00140B42">
              <w:rPr>
                <w:rFonts w:ascii="Times New Roman" w:hAnsi="Times New Roman"/>
                <w:sz w:val="27"/>
                <w:szCs w:val="27"/>
                <w:lang w:val="uk-UA"/>
              </w:rPr>
              <w:t>8</w:t>
            </w:r>
          </w:p>
        </w:tc>
        <w:tc>
          <w:tcPr>
            <w:tcW w:w="7654" w:type="dxa"/>
          </w:tcPr>
          <w:p w:rsidR="009826C1" w:rsidRPr="00140B42" w:rsidRDefault="009826C1" w:rsidP="00CA455B">
            <w:pPr>
              <w:rPr>
                <w:rFonts w:ascii="Times New Roman" w:hAnsi="Times New Roman"/>
                <w:sz w:val="27"/>
                <w:szCs w:val="27"/>
              </w:rPr>
            </w:pPr>
            <w:r w:rsidRPr="00140B42">
              <w:rPr>
                <w:rFonts w:ascii="Times New Roman" w:hAnsi="Times New Roman"/>
                <w:sz w:val="27"/>
                <w:szCs w:val="27"/>
                <w:lang w:val="uk-UA"/>
              </w:rPr>
              <w:t xml:space="preserve">Поточний </w:t>
            </w:r>
            <w:r w:rsidRPr="00140B42">
              <w:rPr>
                <w:rFonts w:ascii="Times New Roman" w:hAnsi="Times New Roman"/>
                <w:sz w:val="27"/>
                <w:szCs w:val="27"/>
              </w:rPr>
              <w:t xml:space="preserve">ремонт дороги по вул Пар.Комуни  </w:t>
            </w:r>
          </w:p>
        </w:tc>
        <w:tc>
          <w:tcPr>
            <w:tcW w:w="1559" w:type="dxa"/>
            <w:vAlign w:val="bottom"/>
          </w:tcPr>
          <w:p w:rsidR="009826C1" w:rsidRPr="00140B42" w:rsidRDefault="009826C1" w:rsidP="00CA455B">
            <w:pPr>
              <w:jc w:val="center"/>
              <w:rPr>
                <w:rFonts w:ascii="Times New Roman" w:hAnsi="Times New Roman"/>
                <w:szCs w:val="28"/>
                <w:lang w:val="uk-UA"/>
              </w:rPr>
            </w:pPr>
            <w:r w:rsidRPr="00140B42">
              <w:rPr>
                <w:rFonts w:ascii="Times New Roman" w:hAnsi="Times New Roman"/>
                <w:szCs w:val="28"/>
                <w:lang w:val="uk-UA"/>
              </w:rPr>
              <w:t>50 000</w:t>
            </w:r>
          </w:p>
        </w:tc>
      </w:tr>
      <w:tr w:rsidR="009826C1" w:rsidRPr="00140B42" w:rsidTr="00CA455B">
        <w:tc>
          <w:tcPr>
            <w:tcW w:w="710" w:type="dxa"/>
          </w:tcPr>
          <w:p w:rsidR="009826C1" w:rsidRPr="00140B42" w:rsidRDefault="009826C1" w:rsidP="00CA455B">
            <w:pPr>
              <w:jc w:val="center"/>
              <w:rPr>
                <w:rFonts w:ascii="Times New Roman" w:hAnsi="Times New Roman"/>
                <w:sz w:val="27"/>
                <w:szCs w:val="27"/>
                <w:lang w:val="uk-UA"/>
              </w:rPr>
            </w:pPr>
            <w:r w:rsidRPr="00140B42">
              <w:rPr>
                <w:rFonts w:ascii="Times New Roman" w:hAnsi="Times New Roman"/>
                <w:sz w:val="27"/>
                <w:szCs w:val="27"/>
                <w:lang w:val="uk-UA"/>
              </w:rPr>
              <w:t>9</w:t>
            </w:r>
          </w:p>
        </w:tc>
        <w:tc>
          <w:tcPr>
            <w:tcW w:w="7654" w:type="dxa"/>
          </w:tcPr>
          <w:p w:rsidR="009826C1" w:rsidRPr="00140B42" w:rsidRDefault="009826C1" w:rsidP="00CA455B">
            <w:pPr>
              <w:rPr>
                <w:rFonts w:ascii="Times New Roman" w:hAnsi="Times New Roman"/>
                <w:sz w:val="27"/>
                <w:szCs w:val="27"/>
                <w:lang w:val="uk-UA"/>
              </w:rPr>
            </w:pPr>
            <w:r w:rsidRPr="00140B42">
              <w:rPr>
                <w:rFonts w:ascii="Times New Roman" w:hAnsi="Times New Roman"/>
                <w:sz w:val="27"/>
                <w:szCs w:val="27"/>
              </w:rPr>
              <w:t>Поточний ремонт дороги по вул.</w:t>
            </w:r>
            <w:r w:rsidRPr="00140B42">
              <w:rPr>
                <w:rFonts w:ascii="Times New Roman" w:hAnsi="Times New Roman"/>
                <w:sz w:val="27"/>
                <w:szCs w:val="27"/>
                <w:lang w:val="uk-UA"/>
              </w:rPr>
              <w:t>Будьонного</w:t>
            </w:r>
          </w:p>
        </w:tc>
        <w:tc>
          <w:tcPr>
            <w:tcW w:w="1559" w:type="dxa"/>
            <w:vAlign w:val="bottom"/>
          </w:tcPr>
          <w:p w:rsidR="009826C1" w:rsidRPr="00140B42" w:rsidRDefault="009826C1" w:rsidP="00CA455B">
            <w:pPr>
              <w:jc w:val="center"/>
              <w:rPr>
                <w:rFonts w:ascii="Times New Roman" w:hAnsi="Times New Roman"/>
                <w:szCs w:val="28"/>
                <w:lang w:val="uk-UA"/>
              </w:rPr>
            </w:pPr>
            <w:r w:rsidRPr="00140B42">
              <w:rPr>
                <w:rFonts w:ascii="Times New Roman" w:hAnsi="Times New Roman"/>
                <w:szCs w:val="28"/>
                <w:lang w:val="uk-UA"/>
              </w:rPr>
              <w:t>80 000</w:t>
            </w:r>
          </w:p>
        </w:tc>
      </w:tr>
      <w:tr w:rsidR="009826C1" w:rsidRPr="00140B42" w:rsidTr="00CA455B">
        <w:tc>
          <w:tcPr>
            <w:tcW w:w="710" w:type="dxa"/>
          </w:tcPr>
          <w:p w:rsidR="009826C1" w:rsidRPr="00140B42" w:rsidRDefault="009826C1" w:rsidP="00CA455B">
            <w:pPr>
              <w:jc w:val="center"/>
              <w:rPr>
                <w:rFonts w:ascii="Times New Roman" w:hAnsi="Times New Roman"/>
                <w:sz w:val="27"/>
                <w:szCs w:val="27"/>
                <w:lang w:val="uk-UA"/>
              </w:rPr>
            </w:pPr>
            <w:r w:rsidRPr="00140B42">
              <w:rPr>
                <w:rFonts w:ascii="Times New Roman" w:hAnsi="Times New Roman"/>
                <w:sz w:val="27"/>
                <w:szCs w:val="27"/>
                <w:lang w:val="uk-UA"/>
              </w:rPr>
              <w:t>13</w:t>
            </w:r>
          </w:p>
        </w:tc>
        <w:tc>
          <w:tcPr>
            <w:tcW w:w="7654" w:type="dxa"/>
          </w:tcPr>
          <w:p w:rsidR="009826C1" w:rsidRPr="00140B42" w:rsidRDefault="009826C1" w:rsidP="00CA455B">
            <w:pPr>
              <w:rPr>
                <w:rFonts w:ascii="Times New Roman" w:hAnsi="Times New Roman"/>
                <w:sz w:val="27"/>
                <w:szCs w:val="27"/>
              </w:rPr>
            </w:pPr>
            <w:r w:rsidRPr="00140B42">
              <w:rPr>
                <w:rFonts w:ascii="Times New Roman" w:hAnsi="Times New Roman"/>
                <w:sz w:val="27"/>
                <w:szCs w:val="27"/>
              </w:rPr>
              <w:t xml:space="preserve">Поточний ремонт </w:t>
            </w:r>
            <w:r w:rsidRPr="00140B42">
              <w:rPr>
                <w:rFonts w:ascii="Times New Roman" w:hAnsi="Times New Roman"/>
                <w:sz w:val="27"/>
                <w:szCs w:val="27"/>
                <w:lang w:val="uk-UA"/>
              </w:rPr>
              <w:t xml:space="preserve">тротуарів </w:t>
            </w:r>
            <w:r w:rsidRPr="00140B42">
              <w:rPr>
                <w:rFonts w:ascii="Times New Roman" w:hAnsi="Times New Roman"/>
                <w:sz w:val="27"/>
                <w:szCs w:val="27"/>
              </w:rPr>
              <w:t xml:space="preserve"> по вул.Каштанова</w:t>
            </w:r>
          </w:p>
        </w:tc>
        <w:tc>
          <w:tcPr>
            <w:tcW w:w="1559" w:type="dxa"/>
            <w:vAlign w:val="bottom"/>
          </w:tcPr>
          <w:p w:rsidR="009826C1" w:rsidRPr="00140B42" w:rsidRDefault="009826C1" w:rsidP="00CA455B">
            <w:pPr>
              <w:jc w:val="center"/>
              <w:rPr>
                <w:rFonts w:ascii="Times New Roman" w:hAnsi="Times New Roman"/>
                <w:szCs w:val="28"/>
                <w:lang w:val="uk-UA"/>
              </w:rPr>
            </w:pPr>
            <w:r w:rsidRPr="00140B42">
              <w:rPr>
                <w:rFonts w:ascii="Times New Roman" w:hAnsi="Times New Roman"/>
                <w:szCs w:val="28"/>
                <w:lang w:val="uk-UA"/>
              </w:rPr>
              <w:t>99 000</w:t>
            </w:r>
          </w:p>
        </w:tc>
      </w:tr>
      <w:tr w:rsidR="009826C1" w:rsidRPr="00140B42" w:rsidTr="00CA455B">
        <w:tc>
          <w:tcPr>
            <w:tcW w:w="710" w:type="dxa"/>
          </w:tcPr>
          <w:p w:rsidR="009826C1" w:rsidRPr="00140B42" w:rsidRDefault="009826C1" w:rsidP="00CA455B">
            <w:pPr>
              <w:jc w:val="center"/>
              <w:rPr>
                <w:rFonts w:ascii="Times New Roman" w:hAnsi="Times New Roman"/>
                <w:sz w:val="27"/>
                <w:szCs w:val="27"/>
                <w:lang w:val="uk-UA"/>
              </w:rPr>
            </w:pPr>
            <w:r w:rsidRPr="00140B42">
              <w:rPr>
                <w:rFonts w:ascii="Times New Roman" w:hAnsi="Times New Roman"/>
                <w:sz w:val="27"/>
                <w:szCs w:val="27"/>
                <w:lang w:val="uk-UA"/>
              </w:rPr>
              <w:t>14</w:t>
            </w:r>
          </w:p>
        </w:tc>
        <w:tc>
          <w:tcPr>
            <w:tcW w:w="7654" w:type="dxa"/>
          </w:tcPr>
          <w:p w:rsidR="009826C1" w:rsidRPr="00140B42" w:rsidRDefault="009826C1" w:rsidP="00CA455B">
            <w:pPr>
              <w:rPr>
                <w:rFonts w:ascii="Times New Roman" w:hAnsi="Times New Roman"/>
                <w:sz w:val="27"/>
                <w:szCs w:val="27"/>
              </w:rPr>
            </w:pPr>
            <w:r w:rsidRPr="00140B42">
              <w:rPr>
                <w:rFonts w:ascii="Times New Roman" w:hAnsi="Times New Roman"/>
                <w:sz w:val="27"/>
                <w:szCs w:val="27"/>
              </w:rPr>
              <w:t xml:space="preserve">Поточний ремонт </w:t>
            </w:r>
            <w:r w:rsidRPr="00140B42">
              <w:rPr>
                <w:rFonts w:ascii="Times New Roman" w:hAnsi="Times New Roman"/>
                <w:sz w:val="27"/>
                <w:szCs w:val="27"/>
                <w:lang w:val="uk-UA"/>
              </w:rPr>
              <w:t xml:space="preserve">тротуарів </w:t>
            </w:r>
            <w:r w:rsidRPr="00140B42">
              <w:rPr>
                <w:rFonts w:ascii="Times New Roman" w:hAnsi="Times New Roman"/>
                <w:sz w:val="27"/>
                <w:szCs w:val="27"/>
              </w:rPr>
              <w:t xml:space="preserve"> по вул Київська</w:t>
            </w:r>
          </w:p>
        </w:tc>
        <w:tc>
          <w:tcPr>
            <w:tcW w:w="1559" w:type="dxa"/>
            <w:vAlign w:val="bottom"/>
          </w:tcPr>
          <w:p w:rsidR="009826C1" w:rsidRPr="00140B42" w:rsidRDefault="009826C1" w:rsidP="00CA455B">
            <w:pPr>
              <w:jc w:val="center"/>
              <w:rPr>
                <w:rFonts w:ascii="Times New Roman" w:hAnsi="Times New Roman"/>
                <w:szCs w:val="28"/>
                <w:lang w:val="uk-UA"/>
              </w:rPr>
            </w:pPr>
            <w:r w:rsidRPr="00140B42">
              <w:rPr>
                <w:rFonts w:ascii="Times New Roman" w:hAnsi="Times New Roman"/>
                <w:szCs w:val="28"/>
                <w:lang w:val="uk-UA"/>
              </w:rPr>
              <w:t>11</w:t>
            </w:r>
            <w:r w:rsidRPr="00140B42">
              <w:rPr>
                <w:rFonts w:ascii="Times New Roman" w:hAnsi="Times New Roman"/>
                <w:szCs w:val="28"/>
                <w:lang w:val="en-US"/>
              </w:rPr>
              <w:t>9</w:t>
            </w:r>
            <w:r w:rsidRPr="00140B42">
              <w:rPr>
                <w:rFonts w:ascii="Times New Roman" w:hAnsi="Times New Roman"/>
                <w:szCs w:val="28"/>
                <w:lang w:val="uk-UA"/>
              </w:rPr>
              <w:t xml:space="preserve"> 000</w:t>
            </w:r>
          </w:p>
        </w:tc>
      </w:tr>
      <w:tr w:rsidR="009826C1" w:rsidRPr="00140B42" w:rsidTr="00CA455B">
        <w:tc>
          <w:tcPr>
            <w:tcW w:w="710" w:type="dxa"/>
          </w:tcPr>
          <w:p w:rsidR="009826C1" w:rsidRPr="00140B42" w:rsidRDefault="009826C1" w:rsidP="00CA455B">
            <w:pPr>
              <w:jc w:val="center"/>
              <w:rPr>
                <w:rFonts w:ascii="Times New Roman" w:hAnsi="Times New Roman"/>
                <w:sz w:val="27"/>
                <w:szCs w:val="27"/>
                <w:lang w:val="uk-UA"/>
              </w:rPr>
            </w:pPr>
            <w:r w:rsidRPr="00140B42">
              <w:rPr>
                <w:rFonts w:ascii="Times New Roman" w:hAnsi="Times New Roman"/>
                <w:sz w:val="27"/>
                <w:szCs w:val="27"/>
                <w:lang w:val="en-US"/>
              </w:rPr>
              <w:t>1</w:t>
            </w:r>
            <w:r w:rsidRPr="00140B42">
              <w:rPr>
                <w:rFonts w:ascii="Times New Roman" w:hAnsi="Times New Roman"/>
                <w:sz w:val="27"/>
                <w:szCs w:val="27"/>
                <w:lang w:val="uk-UA"/>
              </w:rPr>
              <w:t>6</w:t>
            </w:r>
          </w:p>
        </w:tc>
        <w:tc>
          <w:tcPr>
            <w:tcW w:w="7654" w:type="dxa"/>
          </w:tcPr>
          <w:p w:rsidR="009826C1" w:rsidRPr="00140B42" w:rsidRDefault="009826C1" w:rsidP="00CA455B">
            <w:pPr>
              <w:rPr>
                <w:rFonts w:ascii="Times New Roman" w:hAnsi="Times New Roman"/>
                <w:sz w:val="27"/>
                <w:szCs w:val="27"/>
                <w:lang w:val="uk-UA"/>
              </w:rPr>
            </w:pPr>
            <w:r w:rsidRPr="00140B42">
              <w:rPr>
                <w:rFonts w:ascii="Times New Roman" w:hAnsi="Times New Roman"/>
                <w:sz w:val="27"/>
                <w:szCs w:val="27"/>
              </w:rPr>
              <w:t>Поточний ремонт дорожнього покриття</w:t>
            </w:r>
            <w:r w:rsidRPr="00140B42">
              <w:rPr>
                <w:rFonts w:ascii="Times New Roman" w:hAnsi="Times New Roman"/>
                <w:bCs/>
                <w:sz w:val="27"/>
                <w:szCs w:val="27"/>
                <w:lang w:val="uk-UA"/>
              </w:rPr>
              <w:t xml:space="preserve"> по вул.Малишка,  Каштанова,Миру</w:t>
            </w:r>
            <w:r w:rsidRPr="00140B42">
              <w:rPr>
                <w:rFonts w:ascii="Times New Roman" w:hAnsi="Times New Roman"/>
                <w:bCs/>
                <w:sz w:val="27"/>
                <w:szCs w:val="27"/>
              </w:rPr>
              <w:t>.</w:t>
            </w:r>
            <w:r w:rsidRPr="00140B42">
              <w:rPr>
                <w:rFonts w:ascii="Times New Roman" w:hAnsi="Times New Roman"/>
                <w:bCs/>
                <w:sz w:val="27"/>
                <w:szCs w:val="27"/>
                <w:lang w:val="uk-UA"/>
              </w:rPr>
              <w:t>,м-н Петровський(</w:t>
            </w:r>
            <w:r w:rsidRPr="00140B42">
              <w:rPr>
                <w:rFonts w:ascii="Times New Roman" w:hAnsi="Times New Roman"/>
                <w:sz w:val="27"/>
                <w:szCs w:val="27"/>
              </w:rPr>
              <w:t>влаштування дорожньої розмітки</w:t>
            </w:r>
            <w:r w:rsidRPr="00140B42">
              <w:rPr>
                <w:rFonts w:ascii="Times New Roman" w:hAnsi="Times New Roman"/>
                <w:sz w:val="27"/>
                <w:szCs w:val="27"/>
                <w:lang w:val="uk-UA"/>
              </w:rPr>
              <w:t>)</w:t>
            </w:r>
          </w:p>
        </w:tc>
        <w:tc>
          <w:tcPr>
            <w:tcW w:w="1559" w:type="dxa"/>
            <w:vAlign w:val="bottom"/>
          </w:tcPr>
          <w:p w:rsidR="009826C1" w:rsidRPr="00140B42" w:rsidRDefault="009826C1" w:rsidP="00CA455B">
            <w:pPr>
              <w:jc w:val="center"/>
              <w:rPr>
                <w:rFonts w:ascii="Times New Roman" w:hAnsi="Times New Roman"/>
                <w:szCs w:val="28"/>
                <w:lang w:val="uk-UA"/>
              </w:rPr>
            </w:pPr>
            <w:r w:rsidRPr="00140B42">
              <w:rPr>
                <w:rFonts w:ascii="Times New Roman" w:hAnsi="Times New Roman"/>
                <w:szCs w:val="28"/>
                <w:lang w:val="uk-UA"/>
              </w:rPr>
              <w:t>60 0</w:t>
            </w:r>
            <w:r w:rsidRPr="00140B42">
              <w:rPr>
                <w:rFonts w:ascii="Times New Roman" w:hAnsi="Times New Roman"/>
                <w:szCs w:val="28"/>
              </w:rPr>
              <w:t>00</w:t>
            </w:r>
          </w:p>
        </w:tc>
      </w:tr>
      <w:tr w:rsidR="009826C1" w:rsidRPr="00140B42" w:rsidTr="00CA455B">
        <w:tc>
          <w:tcPr>
            <w:tcW w:w="710" w:type="dxa"/>
          </w:tcPr>
          <w:p w:rsidR="009826C1" w:rsidRPr="00140B42" w:rsidRDefault="009826C1" w:rsidP="00CA455B">
            <w:pPr>
              <w:jc w:val="center"/>
              <w:rPr>
                <w:rFonts w:ascii="Times New Roman" w:hAnsi="Times New Roman"/>
                <w:sz w:val="27"/>
                <w:szCs w:val="27"/>
                <w:lang w:val="uk-UA"/>
              </w:rPr>
            </w:pPr>
            <w:r w:rsidRPr="00140B42">
              <w:rPr>
                <w:rFonts w:ascii="Times New Roman" w:hAnsi="Times New Roman"/>
                <w:sz w:val="27"/>
                <w:szCs w:val="27"/>
              </w:rPr>
              <w:t>1</w:t>
            </w:r>
            <w:r w:rsidRPr="00140B42">
              <w:rPr>
                <w:rFonts w:ascii="Times New Roman" w:hAnsi="Times New Roman"/>
                <w:sz w:val="27"/>
                <w:szCs w:val="27"/>
                <w:lang w:val="uk-UA"/>
              </w:rPr>
              <w:t>7</w:t>
            </w:r>
          </w:p>
        </w:tc>
        <w:tc>
          <w:tcPr>
            <w:tcW w:w="7654" w:type="dxa"/>
          </w:tcPr>
          <w:p w:rsidR="009826C1" w:rsidRPr="00140B42" w:rsidRDefault="009826C1" w:rsidP="00CA455B">
            <w:pPr>
              <w:rPr>
                <w:rFonts w:ascii="Times New Roman" w:hAnsi="Times New Roman"/>
                <w:sz w:val="27"/>
                <w:szCs w:val="27"/>
                <w:lang w:val="uk-UA"/>
              </w:rPr>
            </w:pPr>
            <w:r w:rsidRPr="00140B42">
              <w:rPr>
                <w:rFonts w:ascii="Times New Roman" w:hAnsi="Times New Roman"/>
                <w:sz w:val="27"/>
                <w:szCs w:val="27"/>
                <w:lang w:val="uk-UA"/>
              </w:rPr>
              <w:t xml:space="preserve">Встановлення дорожніх знаків </w:t>
            </w:r>
          </w:p>
        </w:tc>
        <w:tc>
          <w:tcPr>
            <w:tcW w:w="1559" w:type="dxa"/>
            <w:vAlign w:val="bottom"/>
          </w:tcPr>
          <w:p w:rsidR="009826C1" w:rsidRPr="00140B42" w:rsidRDefault="009826C1" w:rsidP="00CA455B">
            <w:pPr>
              <w:jc w:val="center"/>
              <w:rPr>
                <w:rFonts w:ascii="Times New Roman" w:hAnsi="Times New Roman"/>
                <w:szCs w:val="28"/>
                <w:lang w:val="uk-UA"/>
              </w:rPr>
            </w:pPr>
            <w:r w:rsidRPr="00140B42">
              <w:rPr>
                <w:rFonts w:ascii="Times New Roman" w:hAnsi="Times New Roman"/>
                <w:szCs w:val="28"/>
                <w:lang w:val="uk-UA"/>
              </w:rPr>
              <w:t>45 00</w:t>
            </w:r>
            <w:r w:rsidRPr="00140B42">
              <w:rPr>
                <w:rFonts w:ascii="Times New Roman" w:hAnsi="Times New Roman"/>
                <w:szCs w:val="28"/>
              </w:rPr>
              <w:t>0</w:t>
            </w:r>
          </w:p>
        </w:tc>
      </w:tr>
      <w:tr w:rsidR="009826C1" w:rsidRPr="00140B42" w:rsidTr="00CA455B">
        <w:tc>
          <w:tcPr>
            <w:tcW w:w="710" w:type="dxa"/>
          </w:tcPr>
          <w:p w:rsidR="009826C1" w:rsidRPr="00140B42" w:rsidRDefault="009826C1" w:rsidP="00CA455B">
            <w:pPr>
              <w:jc w:val="center"/>
              <w:rPr>
                <w:rFonts w:ascii="Times New Roman" w:hAnsi="Times New Roman"/>
                <w:sz w:val="27"/>
                <w:szCs w:val="27"/>
                <w:lang w:val="uk-UA"/>
              </w:rPr>
            </w:pPr>
            <w:r w:rsidRPr="00140B42">
              <w:rPr>
                <w:rFonts w:ascii="Times New Roman" w:hAnsi="Times New Roman"/>
                <w:sz w:val="27"/>
                <w:szCs w:val="27"/>
                <w:lang w:val="uk-UA"/>
              </w:rPr>
              <w:t>18</w:t>
            </w:r>
          </w:p>
        </w:tc>
        <w:tc>
          <w:tcPr>
            <w:tcW w:w="7654" w:type="dxa"/>
          </w:tcPr>
          <w:p w:rsidR="009826C1" w:rsidRPr="00140B42" w:rsidRDefault="009826C1" w:rsidP="00CA455B">
            <w:pPr>
              <w:rPr>
                <w:rFonts w:ascii="Times New Roman" w:hAnsi="Times New Roman"/>
                <w:sz w:val="27"/>
                <w:szCs w:val="27"/>
                <w:lang w:val="uk-UA"/>
              </w:rPr>
            </w:pPr>
            <w:r w:rsidRPr="00140B42">
              <w:rPr>
                <w:rFonts w:ascii="Times New Roman" w:hAnsi="Times New Roman"/>
                <w:sz w:val="27"/>
                <w:szCs w:val="27"/>
              </w:rPr>
              <w:t xml:space="preserve">Поточний ремонт </w:t>
            </w:r>
            <w:r w:rsidRPr="00140B42">
              <w:rPr>
                <w:rFonts w:ascii="Times New Roman" w:hAnsi="Times New Roman"/>
                <w:sz w:val="27"/>
                <w:szCs w:val="27"/>
                <w:lang w:val="uk-UA"/>
              </w:rPr>
              <w:t>дороги  (кредиторська заборгованість)</w:t>
            </w:r>
            <w:r w:rsidRPr="00140B42">
              <w:rPr>
                <w:rFonts w:ascii="Times New Roman" w:hAnsi="Times New Roman"/>
                <w:sz w:val="27"/>
                <w:szCs w:val="27"/>
              </w:rPr>
              <w:t xml:space="preserve"> по вул.</w:t>
            </w:r>
            <w:r w:rsidRPr="00140B42">
              <w:rPr>
                <w:rFonts w:ascii="Times New Roman" w:hAnsi="Times New Roman"/>
                <w:sz w:val="27"/>
                <w:szCs w:val="27"/>
                <w:lang w:val="uk-UA"/>
              </w:rPr>
              <w:t>В.Чаплінського</w:t>
            </w:r>
          </w:p>
        </w:tc>
        <w:tc>
          <w:tcPr>
            <w:tcW w:w="1559" w:type="dxa"/>
            <w:vAlign w:val="bottom"/>
          </w:tcPr>
          <w:p w:rsidR="009826C1" w:rsidRPr="00140B42" w:rsidRDefault="009826C1" w:rsidP="00CA455B">
            <w:pPr>
              <w:jc w:val="center"/>
              <w:rPr>
                <w:rFonts w:ascii="Times New Roman" w:hAnsi="Times New Roman"/>
                <w:szCs w:val="28"/>
                <w:lang w:val="uk-UA"/>
              </w:rPr>
            </w:pPr>
            <w:r w:rsidRPr="00140B42">
              <w:rPr>
                <w:rFonts w:ascii="Times New Roman" w:hAnsi="Times New Roman"/>
                <w:szCs w:val="28"/>
                <w:lang w:val="uk-UA"/>
              </w:rPr>
              <w:t>10</w:t>
            </w:r>
            <w:r w:rsidRPr="00140B42">
              <w:rPr>
                <w:rFonts w:ascii="Times New Roman" w:hAnsi="Times New Roman"/>
                <w:szCs w:val="28"/>
                <w:lang w:val="en-US"/>
              </w:rPr>
              <w:t xml:space="preserve"> </w:t>
            </w:r>
            <w:r w:rsidRPr="00140B42">
              <w:rPr>
                <w:rFonts w:ascii="Times New Roman" w:hAnsi="Times New Roman"/>
                <w:szCs w:val="28"/>
                <w:lang w:val="uk-UA"/>
              </w:rPr>
              <w:t>400</w:t>
            </w:r>
          </w:p>
        </w:tc>
      </w:tr>
      <w:tr w:rsidR="009826C1" w:rsidRPr="00140B42" w:rsidTr="00CA455B">
        <w:tc>
          <w:tcPr>
            <w:tcW w:w="710" w:type="dxa"/>
          </w:tcPr>
          <w:p w:rsidR="009826C1" w:rsidRPr="00140B42" w:rsidRDefault="009826C1" w:rsidP="00CA455B">
            <w:pPr>
              <w:jc w:val="center"/>
              <w:rPr>
                <w:rFonts w:ascii="Times New Roman" w:hAnsi="Times New Roman"/>
                <w:sz w:val="27"/>
                <w:szCs w:val="27"/>
                <w:lang w:val="uk-UA"/>
              </w:rPr>
            </w:pPr>
            <w:r w:rsidRPr="00140B42">
              <w:rPr>
                <w:rFonts w:ascii="Times New Roman" w:hAnsi="Times New Roman"/>
                <w:sz w:val="27"/>
                <w:szCs w:val="27"/>
                <w:lang w:val="uk-UA"/>
              </w:rPr>
              <w:t>19</w:t>
            </w:r>
          </w:p>
        </w:tc>
        <w:tc>
          <w:tcPr>
            <w:tcW w:w="7654" w:type="dxa"/>
          </w:tcPr>
          <w:p w:rsidR="009826C1" w:rsidRPr="00140B42" w:rsidRDefault="009826C1" w:rsidP="00CA455B">
            <w:pPr>
              <w:rPr>
                <w:rFonts w:ascii="Times New Roman" w:hAnsi="Times New Roman"/>
                <w:sz w:val="27"/>
                <w:szCs w:val="27"/>
                <w:lang w:val="uk-UA"/>
              </w:rPr>
            </w:pPr>
            <w:r w:rsidRPr="00140B42">
              <w:rPr>
                <w:rFonts w:ascii="Times New Roman" w:hAnsi="Times New Roman"/>
                <w:sz w:val="27"/>
                <w:szCs w:val="27"/>
              </w:rPr>
              <w:t>Поточний ремонт дороги по вул</w:t>
            </w:r>
            <w:r w:rsidRPr="00140B42">
              <w:rPr>
                <w:rFonts w:ascii="Times New Roman" w:hAnsi="Times New Roman"/>
                <w:sz w:val="27"/>
                <w:szCs w:val="27"/>
                <w:lang w:val="uk-UA"/>
              </w:rPr>
              <w:t xml:space="preserve">.40-річя Перемоги </w:t>
            </w:r>
            <w:r w:rsidRPr="00140B42">
              <w:rPr>
                <w:rFonts w:ascii="Times New Roman" w:hAnsi="Times New Roman"/>
                <w:sz w:val="27"/>
                <w:szCs w:val="27"/>
              </w:rPr>
              <w:t xml:space="preserve"> (</w:t>
            </w:r>
            <w:r w:rsidRPr="00140B42">
              <w:rPr>
                <w:rFonts w:ascii="Times New Roman" w:hAnsi="Times New Roman"/>
                <w:sz w:val="27"/>
                <w:szCs w:val="27"/>
                <w:lang w:val="uk-UA"/>
              </w:rPr>
              <w:t>кредиторська заборгованість 2014 року)</w:t>
            </w:r>
          </w:p>
        </w:tc>
        <w:tc>
          <w:tcPr>
            <w:tcW w:w="1559" w:type="dxa"/>
            <w:vAlign w:val="bottom"/>
          </w:tcPr>
          <w:p w:rsidR="009826C1" w:rsidRPr="00140B42" w:rsidRDefault="009826C1" w:rsidP="00CA455B">
            <w:pPr>
              <w:jc w:val="center"/>
              <w:rPr>
                <w:rFonts w:ascii="Times New Roman" w:hAnsi="Times New Roman"/>
                <w:szCs w:val="28"/>
                <w:lang w:val="uk-UA"/>
              </w:rPr>
            </w:pPr>
            <w:r w:rsidRPr="00140B42">
              <w:rPr>
                <w:rFonts w:ascii="Times New Roman" w:hAnsi="Times New Roman"/>
                <w:szCs w:val="28"/>
                <w:lang w:val="uk-UA"/>
              </w:rPr>
              <w:t>21400</w:t>
            </w:r>
          </w:p>
        </w:tc>
      </w:tr>
      <w:tr w:rsidR="009826C1" w:rsidRPr="00140B42" w:rsidTr="00CA455B">
        <w:tc>
          <w:tcPr>
            <w:tcW w:w="710" w:type="dxa"/>
          </w:tcPr>
          <w:p w:rsidR="009826C1" w:rsidRPr="00140B42" w:rsidRDefault="009826C1" w:rsidP="00CA455B">
            <w:pPr>
              <w:jc w:val="center"/>
              <w:rPr>
                <w:rFonts w:ascii="Times New Roman" w:hAnsi="Times New Roman"/>
                <w:sz w:val="27"/>
                <w:szCs w:val="27"/>
                <w:lang w:val="en-US"/>
              </w:rPr>
            </w:pPr>
            <w:r w:rsidRPr="00140B42">
              <w:rPr>
                <w:rFonts w:ascii="Times New Roman" w:hAnsi="Times New Roman"/>
                <w:sz w:val="27"/>
                <w:szCs w:val="27"/>
                <w:lang w:val="en-US"/>
              </w:rPr>
              <w:t>20</w:t>
            </w:r>
          </w:p>
        </w:tc>
        <w:tc>
          <w:tcPr>
            <w:tcW w:w="7654" w:type="dxa"/>
          </w:tcPr>
          <w:p w:rsidR="009826C1" w:rsidRPr="00140B42" w:rsidRDefault="009826C1" w:rsidP="00CA455B">
            <w:pPr>
              <w:rPr>
                <w:rFonts w:ascii="Times New Roman" w:hAnsi="Times New Roman"/>
                <w:sz w:val="27"/>
                <w:szCs w:val="27"/>
                <w:lang w:val="uk-UA"/>
              </w:rPr>
            </w:pPr>
            <w:r w:rsidRPr="00140B42">
              <w:rPr>
                <w:rFonts w:ascii="Times New Roman" w:hAnsi="Times New Roman"/>
                <w:sz w:val="27"/>
                <w:szCs w:val="27"/>
              </w:rPr>
              <w:t>Поточний ремонт дороги по</w:t>
            </w:r>
            <w:r w:rsidRPr="00140B42">
              <w:rPr>
                <w:rFonts w:ascii="Times New Roman" w:hAnsi="Times New Roman"/>
                <w:sz w:val="27"/>
                <w:szCs w:val="27"/>
                <w:lang w:val="uk-UA"/>
              </w:rPr>
              <w:t xml:space="preserve"> вул.Київській (кредиторська заборгованість 2014 року )</w:t>
            </w:r>
          </w:p>
        </w:tc>
        <w:tc>
          <w:tcPr>
            <w:tcW w:w="1559" w:type="dxa"/>
            <w:vAlign w:val="bottom"/>
          </w:tcPr>
          <w:p w:rsidR="009826C1" w:rsidRPr="00140B42" w:rsidRDefault="009826C1" w:rsidP="00CA455B">
            <w:pPr>
              <w:jc w:val="center"/>
              <w:rPr>
                <w:rFonts w:ascii="Times New Roman" w:hAnsi="Times New Roman"/>
                <w:szCs w:val="28"/>
                <w:lang w:val="uk-UA"/>
              </w:rPr>
            </w:pPr>
            <w:r w:rsidRPr="00140B42">
              <w:rPr>
                <w:rFonts w:ascii="Times New Roman" w:hAnsi="Times New Roman"/>
                <w:szCs w:val="28"/>
                <w:lang w:val="uk-UA"/>
              </w:rPr>
              <w:t>49000</w:t>
            </w:r>
          </w:p>
        </w:tc>
      </w:tr>
      <w:tr w:rsidR="009826C1" w:rsidRPr="00140B42" w:rsidTr="00CA455B">
        <w:tc>
          <w:tcPr>
            <w:tcW w:w="710" w:type="dxa"/>
          </w:tcPr>
          <w:p w:rsidR="009826C1" w:rsidRPr="00140B42" w:rsidRDefault="009826C1" w:rsidP="00CA455B">
            <w:pPr>
              <w:jc w:val="center"/>
              <w:rPr>
                <w:rFonts w:ascii="Times New Roman" w:hAnsi="Times New Roman"/>
                <w:sz w:val="27"/>
                <w:szCs w:val="27"/>
                <w:lang w:val="uk-UA"/>
              </w:rPr>
            </w:pPr>
            <w:r w:rsidRPr="00140B42">
              <w:rPr>
                <w:rFonts w:ascii="Times New Roman" w:hAnsi="Times New Roman"/>
                <w:sz w:val="27"/>
                <w:szCs w:val="27"/>
                <w:lang w:val="uk-UA"/>
              </w:rPr>
              <w:t>21</w:t>
            </w:r>
          </w:p>
        </w:tc>
        <w:tc>
          <w:tcPr>
            <w:tcW w:w="7654" w:type="dxa"/>
          </w:tcPr>
          <w:p w:rsidR="009826C1" w:rsidRPr="00140B42" w:rsidRDefault="009826C1" w:rsidP="00CA455B">
            <w:pPr>
              <w:rPr>
                <w:rFonts w:ascii="Times New Roman" w:hAnsi="Times New Roman"/>
                <w:sz w:val="27"/>
                <w:szCs w:val="27"/>
                <w:lang w:val="uk-UA"/>
              </w:rPr>
            </w:pPr>
            <w:r w:rsidRPr="00140B42">
              <w:rPr>
                <w:rFonts w:ascii="Times New Roman" w:hAnsi="Times New Roman"/>
                <w:sz w:val="27"/>
                <w:szCs w:val="27"/>
              </w:rPr>
              <w:t xml:space="preserve">Поточний ремонт </w:t>
            </w:r>
            <w:r w:rsidRPr="00140B42">
              <w:rPr>
                <w:rFonts w:ascii="Times New Roman" w:hAnsi="Times New Roman"/>
                <w:sz w:val="27"/>
                <w:szCs w:val="27"/>
                <w:lang w:val="uk-UA"/>
              </w:rPr>
              <w:t xml:space="preserve">дороги  </w:t>
            </w:r>
            <w:r w:rsidRPr="00140B42">
              <w:rPr>
                <w:rFonts w:ascii="Times New Roman" w:hAnsi="Times New Roman"/>
                <w:sz w:val="27"/>
                <w:szCs w:val="27"/>
              </w:rPr>
              <w:t>по вул.</w:t>
            </w:r>
            <w:r w:rsidRPr="00140B42">
              <w:rPr>
                <w:rFonts w:ascii="Times New Roman" w:hAnsi="Times New Roman"/>
                <w:sz w:val="27"/>
                <w:szCs w:val="27"/>
                <w:lang w:val="uk-UA"/>
              </w:rPr>
              <w:t>В.Чаплінського</w:t>
            </w:r>
          </w:p>
        </w:tc>
        <w:tc>
          <w:tcPr>
            <w:tcW w:w="1559" w:type="dxa"/>
            <w:vAlign w:val="bottom"/>
          </w:tcPr>
          <w:p w:rsidR="009826C1" w:rsidRPr="00140B42" w:rsidRDefault="009826C1" w:rsidP="00CA455B">
            <w:pPr>
              <w:jc w:val="center"/>
              <w:rPr>
                <w:rFonts w:ascii="Times New Roman" w:hAnsi="Times New Roman"/>
                <w:szCs w:val="28"/>
                <w:lang w:val="uk-UA"/>
              </w:rPr>
            </w:pPr>
            <w:r w:rsidRPr="00140B42">
              <w:rPr>
                <w:rFonts w:ascii="Times New Roman" w:hAnsi="Times New Roman"/>
                <w:szCs w:val="28"/>
                <w:lang w:val="uk-UA"/>
              </w:rPr>
              <w:t>10000</w:t>
            </w:r>
          </w:p>
        </w:tc>
      </w:tr>
      <w:tr w:rsidR="009826C1" w:rsidRPr="00140B42" w:rsidTr="00CA455B">
        <w:tc>
          <w:tcPr>
            <w:tcW w:w="710" w:type="dxa"/>
          </w:tcPr>
          <w:p w:rsidR="009826C1" w:rsidRPr="00140B42" w:rsidRDefault="009826C1" w:rsidP="00CA455B">
            <w:pPr>
              <w:jc w:val="center"/>
              <w:rPr>
                <w:rFonts w:ascii="Times New Roman" w:hAnsi="Times New Roman"/>
                <w:sz w:val="27"/>
                <w:szCs w:val="27"/>
                <w:lang w:val="uk-UA"/>
              </w:rPr>
            </w:pPr>
            <w:r w:rsidRPr="00140B42">
              <w:rPr>
                <w:rFonts w:ascii="Times New Roman" w:hAnsi="Times New Roman"/>
                <w:sz w:val="27"/>
                <w:szCs w:val="27"/>
                <w:lang w:val="uk-UA"/>
              </w:rPr>
              <w:t>22</w:t>
            </w:r>
          </w:p>
        </w:tc>
        <w:tc>
          <w:tcPr>
            <w:tcW w:w="7654" w:type="dxa"/>
          </w:tcPr>
          <w:p w:rsidR="009826C1" w:rsidRPr="00140B42" w:rsidRDefault="009826C1" w:rsidP="00CA455B">
            <w:pPr>
              <w:rPr>
                <w:rFonts w:ascii="Times New Roman" w:hAnsi="Times New Roman"/>
                <w:sz w:val="27"/>
                <w:szCs w:val="27"/>
                <w:lang w:val="uk-UA"/>
              </w:rPr>
            </w:pPr>
            <w:r w:rsidRPr="00140B42">
              <w:rPr>
                <w:rFonts w:ascii="Times New Roman" w:hAnsi="Times New Roman"/>
                <w:sz w:val="27"/>
                <w:szCs w:val="27"/>
                <w:lang w:val="uk-UA"/>
              </w:rPr>
              <w:t xml:space="preserve">Поточний ремонт доріг с.Таценки </w:t>
            </w:r>
          </w:p>
        </w:tc>
        <w:tc>
          <w:tcPr>
            <w:tcW w:w="1559" w:type="dxa"/>
            <w:vAlign w:val="bottom"/>
          </w:tcPr>
          <w:p w:rsidR="009826C1" w:rsidRPr="00140B42" w:rsidRDefault="009826C1" w:rsidP="00CA455B">
            <w:pPr>
              <w:jc w:val="center"/>
              <w:rPr>
                <w:rFonts w:ascii="Times New Roman" w:hAnsi="Times New Roman"/>
                <w:szCs w:val="28"/>
                <w:lang w:val="uk-UA"/>
              </w:rPr>
            </w:pPr>
            <w:r w:rsidRPr="00140B42">
              <w:rPr>
                <w:rFonts w:ascii="Times New Roman" w:hAnsi="Times New Roman"/>
                <w:szCs w:val="28"/>
                <w:lang w:val="uk-UA"/>
              </w:rPr>
              <w:t>60000</w:t>
            </w:r>
          </w:p>
        </w:tc>
      </w:tr>
      <w:tr w:rsidR="009826C1" w:rsidRPr="00140B42" w:rsidTr="00CA455B">
        <w:tc>
          <w:tcPr>
            <w:tcW w:w="710" w:type="dxa"/>
          </w:tcPr>
          <w:p w:rsidR="009826C1" w:rsidRPr="00140B42" w:rsidRDefault="009826C1" w:rsidP="00CA455B">
            <w:pPr>
              <w:jc w:val="center"/>
              <w:rPr>
                <w:rFonts w:ascii="Times New Roman" w:hAnsi="Times New Roman"/>
                <w:sz w:val="27"/>
                <w:szCs w:val="27"/>
                <w:lang w:val="uk-UA"/>
              </w:rPr>
            </w:pPr>
            <w:r w:rsidRPr="00140B42">
              <w:rPr>
                <w:rFonts w:ascii="Times New Roman" w:hAnsi="Times New Roman"/>
                <w:sz w:val="27"/>
                <w:szCs w:val="27"/>
                <w:lang w:val="uk-UA"/>
              </w:rPr>
              <w:t>23</w:t>
            </w:r>
          </w:p>
        </w:tc>
        <w:tc>
          <w:tcPr>
            <w:tcW w:w="7654" w:type="dxa"/>
          </w:tcPr>
          <w:p w:rsidR="009826C1" w:rsidRPr="00140B42" w:rsidRDefault="009826C1" w:rsidP="00CA455B">
            <w:pPr>
              <w:rPr>
                <w:rFonts w:ascii="Times New Roman" w:hAnsi="Times New Roman"/>
                <w:sz w:val="27"/>
                <w:szCs w:val="27"/>
                <w:lang w:val="uk-UA"/>
              </w:rPr>
            </w:pPr>
            <w:r w:rsidRPr="00140B42">
              <w:rPr>
                <w:rFonts w:ascii="Times New Roman" w:hAnsi="Times New Roman"/>
                <w:sz w:val="27"/>
                <w:szCs w:val="27"/>
                <w:lang w:val="uk-UA"/>
              </w:rPr>
              <w:t>Поточний ремонт тротуару по вул. Миру13</w:t>
            </w:r>
          </w:p>
        </w:tc>
        <w:tc>
          <w:tcPr>
            <w:tcW w:w="1559" w:type="dxa"/>
            <w:vAlign w:val="bottom"/>
          </w:tcPr>
          <w:p w:rsidR="009826C1" w:rsidRPr="00140B42" w:rsidRDefault="009826C1" w:rsidP="00CA455B">
            <w:pPr>
              <w:jc w:val="center"/>
              <w:rPr>
                <w:rFonts w:ascii="Times New Roman" w:hAnsi="Times New Roman"/>
                <w:szCs w:val="28"/>
                <w:lang w:val="uk-UA"/>
              </w:rPr>
            </w:pPr>
            <w:r w:rsidRPr="00140B42">
              <w:rPr>
                <w:rFonts w:ascii="Times New Roman" w:hAnsi="Times New Roman"/>
                <w:szCs w:val="28"/>
                <w:lang w:val="uk-UA"/>
              </w:rPr>
              <w:t xml:space="preserve">51 000 </w:t>
            </w:r>
          </w:p>
        </w:tc>
      </w:tr>
      <w:tr w:rsidR="009826C1" w:rsidRPr="00140B42" w:rsidTr="00CA455B">
        <w:tc>
          <w:tcPr>
            <w:tcW w:w="710" w:type="dxa"/>
          </w:tcPr>
          <w:p w:rsidR="009826C1" w:rsidRPr="00140B42" w:rsidRDefault="009826C1" w:rsidP="00CA455B">
            <w:pPr>
              <w:jc w:val="center"/>
              <w:rPr>
                <w:rFonts w:ascii="Times New Roman" w:hAnsi="Times New Roman"/>
                <w:sz w:val="27"/>
                <w:szCs w:val="27"/>
                <w:lang w:val="uk-UA"/>
              </w:rPr>
            </w:pPr>
            <w:r w:rsidRPr="00140B42">
              <w:rPr>
                <w:rFonts w:ascii="Times New Roman" w:hAnsi="Times New Roman"/>
                <w:sz w:val="27"/>
                <w:szCs w:val="27"/>
                <w:lang w:val="uk-UA"/>
              </w:rPr>
              <w:t>24</w:t>
            </w:r>
          </w:p>
        </w:tc>
        <w:tc>
          <w:tcPr>
            <w:tcW w:w="7654" w:type="dxa"/>
          </w:tcPr>
          <w:p w:rsidR="009826C1" w:rsidRPr="00140B42" w:rsidRDefault="009826C1" w:rsidP="00CA455B">
            <w:pPr>
              <w:rPr>
                <w:rFonts w:ascii="Times New Roman" w:hAnsi="Times New Roman"/>
                <w:sz w:val="27"/>
                <w:szCs w:val="27"/>
              </w:rPr>
            </w:pPr>
            <w:r w:rsidRPr="00140B42">
              <w:rPr>
                <w:rFonts w:ascii="Times New Roman" w:hAnsi="Times New Roman"/>
                <w:sz w:val="27"/>
                <w:szCs w:val="27"/>
                <w:lang w:val="uk-UA"/>
              </w:rPr>
              <w:t>Поточний ремонт тротуару по вул. Миру9</w:t>
            </w:r>
          </w:p>
        </w:tc>
        <w:tc>
          <w:tcPr>
            <w:tcW w:w="1559" w:type="dxa"/>
            <w:vAlign w:val="bottom"/>
          </w:tcPr>
          <w:p w:rsidR="009826C1" w:rsidRPr="00140B42" w:rsidRDefault="009826C1" w:rsidP="00CA455B">
            <w:pPr>
              <w:jc w:val="center"/>
              <w:rPr>
                <w:rFonts w:ascii="Times New Roman" w:hAnsi="Times New Roman"/>
                <w:szCs w:val="28"/>
                <w:lang w:val="uk-UA"/>
              </w:rPr>
            </w:pPr>
            <w:r w:rsidRPr="00140B42">
              <w:rPr>
                <w:rFonts w:ascii="Times New Roman" w:hAnsi="Times New Roman"/>
                <w:szCs w:val="28"/>
                <w:lang w:val="uk-UA"/>
              </w:rPr>
              <w:t>9 000</w:t>
            </w:r>
          </w:p>
        </w:tc>
      </w:tr>
      <w:tr w:rsidR="009826C1" w:rsidRPr="00140B42" w:rsidTr="00CA455B">
        <w:tc>
          <w:tcPr>
            <w:tcW w:w="710" w:type="dxa"/>
          </w:tcPr>
          <w:p w:rsidR="009826C1" w:rsidRPr="00140B42" w:rsidRDefault="009826C1" w:rsidP="00CA455B">
            <w:pPr>
              <w:jc w:val="center"/>
              <w:rPr>
                <w:rFonts w:ascii="Times New Roman" w:hAnsi="Times New Roman"/>
                <w:sz w:val="27"/>
                <w:szCs w:val="27"/>
                <w:lang w:val="uk-UA"/>
              </w:rPr>
            </w:pPr>
            <w:r w:rsidRPr="00140B42">
              <w:rPr>
                <w:rFonts w:ascii="Times New Roman" w:hAnsi="Times New Roman"/>
                <w:sz w:val="27"/>
                <w:szCs w:val="27"/>
                <w:lang w:val="uk-UA"/>
              </w:rPr>
              <w:t>25</w:t>
            </w:r>
          </w:p>
        </w:tc>
        <w:tc>
          <w:tcPr>
            <w:tcW w:w="7654" w:type="dxa"/>
          </w:tcPr>
          <w:p w:rsidR="009826C1" w:rsidRPr="00140B42" w:rsidRDefault="009826C1" w:rsidP="00CA455B">
            <w:pPr>
              <w:rPr>
                <w:rFonts w:ascii="Times New Roman" w:hAnsi="Times New Roman"/>
                <w:sz w:val="27"/>
                <w:szCs w:val="27"/>
              </w:rPr>
            </w:pPr>
            <w:r w:rsidRPr="00140B42">
              <w:rPr>
                <w:rFonts w:ascii="Times New Roman" w:hAnsi="Times New Roman"/>
                <w:sz w:val="27"/>
                <w:szCs w:val="27"/>
                <w:lang w:val="uk-UA"/>
              </w:rPr>
              <w:t>Поточний ремонт тротуару по вул. Каштанова,13</w:t>
            </w:r>
          </w:p>
        </w:tc>
        <w:tc>
          <w:tcPr>
            <w:tcW w:w="1559" w:type="dxa"/>
            <w:vAlign w:val="bottom"/>
          </w:tcPr>
          <w:p w:rsidR="009826C1" w:rsidRPr="00140B42" w:rsidRDefault="009826C1" w:rsidP="00CA455B">
            <w:pPr>
              <w:jc w:val="center"/>
              <w:rPr>
                <w:rFonts w:ascii="Times New Roman" w:hAnsi="Times New Roman"/>
                <w:szCs w:val="28"/>
                <w:lang w:val="uk-UA"/>
              </w:rPr>
            </w:pPr>
            <w:r w:rsidRPr="00140B42">
              <w:rPr>
                <w:rFonts w:ascii="Times New Roman" w:hAnsi="Times New Roman"/>
                <w:szCs w:val="28"/>
                <w:lang w:val="uk-UA"/>
              </w:rPr>
              <w:t>28 000</w:t>
            </w:r>
          </w:p>
        </w:tc>
      </w:tr>
      <w:tr w:rsidR="009826C1" w:rsidRPr="00140B42" w:rsidTr="00CA455B">
        <w:tc>
          <w:tcPr>
            <w:tcW w:w="710" w:type="dxa"/>
          </w:tcPr>
          <w:p w:rsidR="009826C1" w:rsidRPr="00140B42" w:rsidRDefault="009826C1" w:rsidP="00CA455B">
            <w:pPr>
              <w:jc w:val="center"/>
              <w:rPr>
                <w:rFonts w:ascii="Times New Roman" w:hAnsi="Times New Roman"/>
                <w:sz w:val="27"/>
                <w:szCs w:val="27"/>
                <w:lang w:val="uk-UA"/>
              </w:rPr>
            </w:pPr>
            <w:r w:rsidRPr="00140B42">
              <w:rPr>
                <w:rFonts w:ascii="Times New Roman" w:hAnsi="Times New Roman"/>
                <w:sz w:val="27"/>
                <w:szCs w:val="27"/>
                <w:lang w:val="uk-UA"/>
              </w:rPr>
              <w:t>26</w:t>
            </w:r>
          </w:p>
        </w:tc>
        <w:tc>
          <w:tcPr>
            <w:tcW w:w="7654" w:type="dxa"/>
          </w:tcPr>
          <w:p w:rsidR="009826C1" w:rsidRPr="00140B42" w:rsidRDefault="009826C1" w:rsidP="00CA455B">
            <w:pPr>
              <w:rPr>
                <w:rFonts w:ascii="Times New Roman" w:hAnsi="Times New Roman"/>
                <w:sz w:val="27"/>
                <w:szCs w:val="27"/>
                <w:lang w:val="uk-UA"/>
              </w:rPr>
            </w:pPr>
            <w:r w:rsidRPr="00140B42">
              <w:rPr>
                <w:rFonts w:ascii="Times New Roman" w:hAnsi="Times New Roman"/>
                <w:sz w:val="27"/>
                <w:szCs w:val="27"/>
                <w:lang w:val="uk-UA"/>
              </w:rPr>
              <w:t>Поточний ремонт внутрішньо дворового проїзду  по вул. Жовтнева 2,4</w:t>
            </w:r>
          </w:p>
        </w:tc>
        <w:tc>
          <w:tcPr>
            <w:tcW w:w="1559" w:type="dxa"/>
            <w:vAlign w:val="bottom"/>
          </w:tcPr>
          <w:p w:rsidR="009826C1" w:rsidRPr="00140B42" w:rsidRDefault="009826C1" w:rsidP="00CA455B">
            <w:pPr>
              <w:jc w:val="center"/>
              <w:rPr>
                <w:rFonts w:ascii="Times New Roman" w:hAnsi="Times New Roman"/>
                <w:szCs w:val="28"/>
                <w:lang w:val="uk-UA"/>
              </w:rPr>
            </w:pPr>
            <w:r w:rsidRPr="00140B42">
              <w:rPr>
                <w:rFonts w:ascii="Times New Roman" w:hAnsi="Times New Roman"/>
                <w:szCs w:val="28"/>
                <w:lang w:val="uk-UA"/>
              </w:rPr>
              <w:t>30 000</w:t>
            </w:r>
          </w:p>
        </w:tc>
      </w:tr>
      <w:tr w:rsidR="009826C1" w:rsidRPr="00140B42" w:rsidTr="00CA455B">
        <w:tc>
          <w:tcPr>
            <w:tcW w:w="710" w:type="dxa"/>
          </w:tcPr>
          <w:p w:rsidR="009826C1" w:rsidRPr="00140B42" w:rsidRDefault="009826C1" w:rsidP="00CA455B">
            <w:pPr>
              <w:jc w:val="center"/>
              <w:rPr>
                <w:rFonts w:ascii="Times New Roman" w:hAnsi="Times New Roman"/>
                <w:sz w:val="27"/>
                <w:szCs w:val="27"/>
                <w:lang w:val="uk-UA"/>
              </w:rPr>
            </w:pPr>
            <w:r w:rsidRPr="00140B42">
              <w:rPr>
                <w:rFonts w:ascii="Times New Roman" w:hAnsi="Times New Roman"/>
                <w:sz w:val="27"/>
                <w:szCs w:val="27"/>
                <w:lang w:val="uk-UA"/>
              </w:rPr>
              <w:t>27</w:t>
            </w:r>
          </w:p>
        </w:tc>
        <w:tc>
          <w:tcPr>
            <w:tcW w:w="7654" w:type="dxa"/>
          </w:tcPr>
          <w:p w:rsidR="009826C1" w:rsidRPr="00140B42" w:rsidRDefault="009826C1" w:rsidP="00CA455B">
            <w:pPr>
              <w:rPr>
                <w:rFonts w:ascii="Times New Roman" w:hAnsi="Times New Roman"/>
                <w:sz w:val="27"/>
                <w:szCs w:val="27"/>
                <w:lang w:val="uk-UA"/>
              </w:rPr>
            </w:pPr>
            <w:r w:rsidRPr="00140B42">
              <w:rPr>
                <w:rFonts w:ascii="Times New Roman" w:hAnsi="Times New Roman"/>
                <w:sz w:val="27"/>
                <w:szCs w:val="27"/>
                <w:lang w:val="uk-UA"/>
              </w:rPr>
              <w:t>Поточний ремонт внутрішньо дворового проїзду  по вул. Київська 158,170</w:t>
            </w:r>
          </w:p>
        </w:tc>
        <w:tc>
          <w:tcPr>
            <w:tcW w:w="1559" w:type="dxa"/>
            <w:vAlign w:val="bottom"/>
          </w:tcPr>
          <w:p w:rsidR="009826C1" w:rsidRPr="00140B42" w:rsidRDefault="009826C1" w:rsidP="00CA455B">
            <w:pPr>
              <w:jc w:val="center"/>
              <w:rPr>
                <w:rFonts w:ascii="Times New Roman" w:hAnsi="Times New Roman"/>
                <w:szCs w:val="28"/>
                <w:lang w:val="uk-UA"/>
              </w:rPr>
            </w:pPr>
            <w:r w:rsidRPr="00140B42">
              <w:rPr>
                <w:rFonts w:ascii="Times New Roman" w:hAnsi="Times New Roman"/>
                <w:szCs w:val="28"/>
                <w:lang w:val="uk-UA"/>
              </w:rPr>
              <w:t>85 000</w:t>
            </w:r>
          </w:p>
        </w:tc>
      </w:tr>
      <w:tr w:rsidR="009826C1" w:rsidRPr="00140B42" w:rsidTr="00CA455B">
        <w:tc>
          <w:tcPr>
            <w:tcW w:w="710" w:type="dxa"/>
          </w:tcPr>
          <w:p w:rsidR="009826C1" w:rsidRPr="00140B42" w:rsidRDefault="009826C1" w:rsidP="00CA455B">
            <w:pPr>
              <w:jc w:val="center"/>
              <w:rPr>
                <w:rFonts w:ascii="Times New Roman" w:hAnsi="Times New Roman"/>
                <w:sz w:val="27"/>
                <w:szCs w:val="27"/>
                <w:lang w:val="uk-UA"/>
              </w:rPr>
            </w:pPr>
            <w:r w:rsidRPr="00140B42">
              <w:rPr>
                <w:rFonts w:ascii="Times New Roman" w:hAnsi="Times New Roman"/>
                <w:sz w:val="27"/>
                <w:szCs w:val="27"/>
                <w:lang w:val="uk-UA"/>
              </w:rPr>
              <w:t>28</w:t>
            </w:r>
          </w:p>
        </w:tc>
        <w:tc>
          <w:tcPr>
            <w:tcW w:w="7654" w:type="dxa"/>
          </w:tcPr>
          <w:p w:rsidR="009826C1" w:rsidRPr="00140B42" w:rsidRDefault="009826C1" w:rsidP="00CA455B">
            <w:pPr>
              <w:rPr>
                <w:rFonts w:ascii="Times New Roman" w:hAnsi="Times New Roman"/>
                <w:sz w:val="27"/>
                <w:szCs w:val="27"/>
                <w:lang w:val="uk-UA"/>
              </w:rPr>
            </w:pPr>
            <w:r w:rsidRPr="00140B42">
              <w:rPr>
                <w:rFonts w:ascii="Times New Roman" w:hAnsi="Times New Roman"/>
                <w:sz w:val="27"/>
                <w:szCs w:val="27"/>
                <w:lang w:val="uk-UA"/>
              </w:rPr>
              <w:t>Поточний ремонт внутрішньо дворового проїзду  по вул. Малишка,11</w:t>
            </w:r>
          </w:p>
        </w:tc>
        <w:tc>
          <w:tcPr>
            <w:tcW w:w="1559" w:type="dxa"/>
            <w:vAlign w:val="bottom"/>
          </w:tcPr>
          <w:p w:rsidR="009826C1" w:rsidRPr="00140B42" w:rsidRDefault="009826C1" w:rsidP="00CA455B">
            <w:pPr>
              <w:jc w:val="center"/>
              <w:rPr>
                <w:rFonts w:ascii="Times New Roman" w:hAnsi="Times New Roman"/>
                <w:szCs w:val="28"/>
                <w:lang w:val="uk-UA"/>
              </w:rPr>
            </w:pPr>
            <w:r w:rsidRPr="00140B42">
              <w:rPr>
                <w:rFonts w:ascii="Times New Roman" w:hAnsi="Times New Roman"/>
                <w:szCs w:val="28"/>
                <w:lang w:val="uk-UA"/>
              </w:rPr>
              <w:t>8 000</w:t>
            </w:r>
          </w:p>
        </w:tc>
      </w:tr>
      <w:tr w:rsidR="009826C1" w:rsidRPr="00140B42" w:rsidTr="00CA455B">
        <w:tc>
          <w:tcPr>
            <w:tcW w:w="710" w:type="dxa"/>
          </w:tcPr>
          <w:p w:rsidR="009826C1" w:rsidRPr="00140B42" w:rsidRDefault="009826C1" w:rsidP="00CA455B">
            <w:pPr>
              <w:jc w:val="center"/>
              <w:rPr>
                <w:rFonts w:ascii="Times New Roman" w:hAnsi="Times New Roman"/>
                <w:sz w:val="27"/>
                <w:szCs w:val="27"/>
                <w:lang w:val="uk-UA"/>
              </w:rPr>
            </w:pPr>
            <w:r w:rsidRPr="00140B42">
              <w:rPr>
                <w:rFonts w:ascii="Times New Roman" w:hAnsi="Times New Roman"/>
                <w:sz w:val="27"/>
                <w:szCs w:val="27"/>
                <w:lang w:val="uk-UA"/>
              </w:rPr>
              <w:t>29</w:t>
            </w:r>
          </w:p>
        </w:tc>
        <w:tc>
          <w:tcPr>
            <w:tcW w:w="7654" w:type="dxa"/>
          </w:tcPr>
          <w:p w:rsidR="009826C1" w:rsidRPr="00140B42" w:rsidRDefault="009826C1" w:rsidP="00CA455B">
            <w:pPr>
              <w:rPr>
                <w:rFonts w:ascii="Times New Roman" w:hAnsi="Times New Roman"/>
                <w:sz w:val="27"/>
                <w:szCs w:val="27"/>
                <w:lang w:val="uk-UA"/>
              </w:rPr>
            </w:pPr>
            <w:r w:rsidRPr="00140B42">
              <w:rPr>
                <w:rFonts w:ascii="Times New Roman" w:hAnsi="Times New Roman"/>
                <w:sz w:val="27"/>
                <w:szCs w:val="27"/>
              </w:rPr>
              <w:t>Поточний ремонт дороги по вул</w:t>
            </w:r>
            <w:r w:rsidRPr="00140B42">
              <w:rPr>
                <w:rFonts w:ascii="Times New Roman" w:hAnsi="Times New Roman"/>
                <w:sz w:val="27"/>
                <w:szCs w:val="27"/>
                <w:lang w:val="uk-UA"/>
              </w:rPr>
              <w:t xml:space="preserve"> Жовтнева</w:t>
            </w:r>
          </w:p>
        </w:tc>
        <w:tc>
          <w:tcPr>
            <w:tcW w:w="1559" w:type="dxa"/>
            <w:vAlign w:val="bottom"/>
          </w:tcPr>
          <w:p w:rsidR="009826C1" w:rsidRPr="00140B42" w:rsidRDefault="009826C1" w:rsidP="00CA455B">
            <w:pPr>
              <w:jc w:val="center"/>
              <w:rPr>
                <w:rFonts w:ascii="Times New Roman" w:hAnsi="Times New Roman"/>
                <w:szCs w:val="28"/>
                <w:lang w:val="uk-UA"/>
              </w:rPr>
            </w:pPr>
            <w:r w:rsidRPr="00140B42">
              <w:rPr>
                <w:rFonts w:ascii="Times New Roman" w:hAnsi="Times New Roman"/>
                <w:szCs w:val="28"/>
                <w:lang w:val="uk-UA"/>
              </w:rPr>
              <w:t>15 000</w:t>
            </w:r>
          </w:p>
        </w:tc>
      </w:tr>
      <w:tr w:rsidR="009826C1" w:rsidRPr="00140B42" w:rsidTr="00CA455B">
        <w:tc>
          <w:tcPr>
            <w:tcW w:w="710" w:type="dxa"/>
          </w:tcPr>
          <w:p w:rsidR="009826C1" w:rsidRPr="00140B42" w:rsidRDefault="009826C1" w:rsidP="00CA455B">
            <w:pPr>
              <w:jc w:val="center"/>
              <w:rPr>
                <w:rFonts w:ascii="Times New Roman" w:hAnsi="Times New Roman"/>
                <w:sz w:val="27"/>
                <w:szCs w:val="27"/>
                <w:lang w:val="uk-UA"/>
              </w:rPr>
            </w:pPr>
            <w:r w:rsidRPr="00140B42">
              <w:rPr>
                <w:rFonts w:ascii="Times New Roman" w:hAnsi="Times New Roman"/>
                <w:sz w:val="27"/>
                <w:szCs w:val="27"/>
                <w:lang w:val="uk-UA"/>
              </w:rPr>
              <w:lastRenderedPageBreak/>
              <w:t>30</w:t>
            </w:r>
          </w:p>
        </w:tc>
        <w:tc>
          <w:tcPr>
            <w:tcW w:w="7654" w:type="dxa"/>
          </w:tcPr>
          <w:p w:rsidR="009826C1" w:rsidRPr="00140B42" w:rsidRDefault="009826C1" w:rsidP="00CA455B">
            <w:pPr>
              <w:rPr>
                <w:rFonts w:ascii="Times New Roman" w:hAnsi="Times New Roman"/>
                <w:sz w:val="27"/>
                <w:szCs w:val="27"/>
                <w:lang w:val="uk-UA"/>
              </w:rPr>
            </w:pPr>
            <w:r w:rsidRPr="00140B42">
              <w:rPr>
                <w:rFonts w:ascii="Times New Roman" w:hAnsi="Times New Roman"/>
                <w:sz w:val="27"/>
                <w:szCs w:val="27"/>
              </w:rPr>
              <w:t>Поточний ремонт дороги по вул</w:t>
            </w:r>
            <w:r w:rsidRPr="00140B42">
              <w:rPr>
                <w:rFonts w:ascii="Times New Roman" w:hAnsi="Times New Roman"/>
                <w:sz w:val="27"/>
                <w:szCs w:val="27"/>
                <w:lang w:val="uk-UA"/>
              </w:rPr>
              <w:t xml:space="preserve"> Зелений Гай</w:t>
            </w:r>
          </w:p>
        </w:tc>
        <w:tc>
          <w:tcPr>
            <w:tcW w:w="1559" w:type="dxa"/>
            <w:vAlign w:val="bottom"/>
          </w:tcPr>
          <w:p w:rsidR="009826C1" w:rsidRPr="00140B42" w:rsidRDefault="009826C1" w:rsidP="00CA455B">
            <w:pPr>
              <w:jc w:val="center"/>
              <w:rPr>
                <w:rFonts w:ascii="Times New Roman" w:hAnsi="Times New Roman"/>
                <w:szCs w:val="28"/>
                <w:lang w:val="uk-UA"/>
              </w:rPr>
            </w:pPr>
            <w:r w:rsidRPr="00140B42">
              <w:rPr>
                <w:rFonts w:ascii="Times New Roman" w:hAnsi="Times New Roman"/>
                <w:szCs w:val="28"/>
                <w:lang w:val="uk-UA"/>
              </w:rPr>
              <w:t>4000</w:t>
            </w:r>
          </w:p>
        </w:tc>
      </w:tr>
      <w:tr w:rsidR="009826C1" w:rsidRPr="00140B42" w:rsidTr="00CA455B">
        <w:tc>
          <w:tcPr>
            <w:tcW w:w="710" w:type="dxa"/>
          </w:tcPr>
          <w:p w:rsidR="009826C1" w:rsidRPr="00140B42" w:rsidRDefault="009826C1" w:rsidP="00CA455B">
            <w:pPr>
              <w:jc w:val="center"/>
              <w:rPr>
                <w:rFonts w:ascii="Times New Roman" w:hAnsi="Times New Roman"/>
                <w:sz w:val="27"/>
                <w:szCs w:val="27"/>
                <w:lang w:val="uk-UA"/>
              </w:rPr>
            </w:pPr>
            <w:r w:rsidRPr="00140B42">
              <w:rPr>
                <w:rFonts w:ascii="Times New Roman" w:hAnsi="Times New Roman"/>
                <w:sz w:val="27"/>
                <w:szCs w:val="27"/>
                <w:lang w:val="uk-UA"/>
              </w:rPr>
              <w:t>31</w:t>
            </w:r>
          </w:p>
        </w:tc>
        <w:tc>
          <w:tcPr>
            <w:tcW w:w="7654" w:type="dxa"/>
          </w:tcPr>
          <w:p w:rsidR="009826C1" w:rsidRPr="00140B42" w:rsidRDefault="009826C1" w:rsidP="00CA455B">
            <w:pPr>
              <w:rPr>
                <w:rFonts w:ascii="Times New Roman" w:hAnsi="Times New Roman"/>
                <w:sz w:val="27"/>
                <w:szCs w:val="27"/>
              </w:rPr>
            </w:pPr>
            <w:r w:rsidRPr="00140B42">
              <w:rPr>
                <w:rFonts w:ascii="Times New Roman" w:hAnsi="Times New Roman"/>
                <w:sz w:val="27"/>
                <w:szCs w:val="27"/>
                <w:lang w:val="uk-UA"/>
              </w:rPr>
              <w:t>Поточний ремонт внутрішньо дворового проїзду  по вул. Малишка,13</w:t>
            </w:r>
          </w:p>
        </w:tc>
        <w:tc>
          <w:tcPr>
            <w:tcW w:w="1559" w:type="dxa"/>
            <w:vAlign w:val="bottom"/>
          </w:tcPr>
          <w:p w:rsidR="009826C1" w:rsidRPr="00140B42" w:rsidRDefault="009826C1" w:rsidP="00CA455B">
            <w:pPr>
              <w:jc w:val="center"/>
              <w:rPr>
                <w:rFonts w:ascii="Times New Roman" w:hAnsi="Times New Roman"/>
                <w:szCs w:val="28"/>
                <w:lang w:val="uk-UA"/>
              </w:rPr>
            </w:pPr>
            <w:r w:rsidRPr="00140B42">
              <w:rPr>
                <w:rFonts w:ascii="Times New Roman" w:hAnsi="Times New Roman"/>
                <w:szCs w:val="28"/>
                <w:lang w:val="uk-UA"/>
              </w:rPr>
              <w:t>5 000</w:t>
            </w:r>
          </w:p>
        </w:tc>
      </w:tr>
      <w:tr w:rsidR="009826C1" w:rsidRPr="00140B42" w:rsidTr="00CA455B">
        <w:tc>
          <w:tcPr>
            <w:tcW w:w="710" w:type="dxa"/>
          </w:tcPr>
          <w:p w:rsidR="009826C1" w:rsidRPr="00140B42" w:rsidRDefault="009826C1" w:rsidP="00CA455B">
            <w:pPr>
              <w:jc w:val="center"/>
              <w:rPr>
                <w:rFonts w:ascii="Times New Roman" w:hAnsi="Times New Roman"/>
                <w:sz w:val="27"/>
                <w:szCs w:val="27"/>
                <w:lang w:val="uk-UA"/>
              </w:rPr>
            </w:pPr>
            <w:r w:rsidRPr="00140B42">
              <w:rPr>
                <w:rFonts w:ascii="Times New Roman" w:hAnsi="Times New Roman"/>
                <w:sz w:val="27"/>
                <w:szCs w:val="27"/>
                <w:lang w:val="uk-UA"/>
              </w:rPr>
              <w:t>32</w:t>
            </w:r>
          </w:p>
        </w:tc>
        <w:tc>
          <w:tcPr>
            <w:tcW w:w="7654" w:type="dxa"/>
          </w:tcPr>
          <w:p w:rsidR="009826C1" w:rsidRPr="00140B42" w:rsidRDefault="009826C1" w:rsidP="00CA455B">
            <w:pPr>
              <w:rPr>
                <w:rFonts w:ascii="Times New Roman" w:hAnsi="Times New Roman"/>
                <w:sz w:val="27"/>
                <w:szCs w:val="27"/>
                <w:lang w:val="uk-UA"/>
              </w:rPr>
            </w:pPr>
            <w:r w:rsidRPr="00140B42">
              <w:rPr>
                <w:rFonts w:ascii="Times New Roman" w:hAnsi="Times New Roman"/>
                <w:sz w:val="27"/>
                <w:szCs w:val="27"/>
                <w:lang w:val="uk-UA"/>
              </w:rPr>
              <w:t>Поточний ремонт дороги по вул..Ватутіна</w:t>
            </w:r>
          </w:p>
        </w:tc>
        <w:tc>
          <w:tcPr>
            <w:tcW w:w="1559" w:type="dxa"/>
            <w:vAlign w:val="bottom"/>
          </w:tcPr>
          <w:p w:rsidR="009826C1" w:rsidRPr="00140B42" w:rsidRDefault="009826C1" w:rsidP="00CA455B">
            <w:pPr>
              <w:jc w:val="center"/>
              <w:rPr>
                <w:rFonts w:ascii="Times New Roman" w:hAnsi="Times New Roman"/>
                <w:szCs w:val="28"/>
                <w:lang w:val="uk-UA"/>
              </w:rPr>
            </w:pPr>
            <w:r w:rsidRPr="00140B42">
              <w:rPr>
                <w:rFonts w:ascii="Times New Roman" w:hAnsi="Times New Roman"/>
                <w:szCs w:val="28"/>
                <w:lang w:val="uk-UA"/>
              </w:rPr>
              <w:t>15 000</w:t>
            </w:r>
          </w:p>
        </w:tc>
      </w:tr>
      <w:tr w:rsidR="009826C1" w:rsidRPr="00140B42" w:rsidTr="00CA455B">
        <w:tc>
          <w:tcPr>
            <w:tcW w:w="710" w:type="dxa"/>
          </w:tcPr>
          <w:p w:rsidR="009826C1" w:rsidRPr="00140B42" w:rsidRDefault="009826C1" w:rsidP="00CA455B">
            <w:pPr>
              <w:jc w:val="center"/>
              <w:rPr>
                <w:rFonts w:ascii="Times New Roman" w:hAnsi="Times New Roman"/>
                <w:szCs w:val="28"/>
                <w:lang w:val="uk-UA"/>
              </w:rPr>
            </w:pPr>
            <w:r w:rsidRPr="00140B42">
              <w:rPr>
                <w:rFonts w:ascii="Times New Roman" w:hAnsi="Times New Roman"/>
                <w:szCs w:val="28"/>
                <w:lang w:val="uk-UA"/>
              </w:rPr>
              <w:t>33</w:t>
            </w:r>
          </w:p>
        </w:tc>
        <w:tc>
          <w:tcPr>
            <w:tcW w:w="7654" w:type="dxa"/>
          </w:tcPr>
          <w:p w:rsidR="009826C1" w:rsidRPr="00140B42" w:rsidRDefault="009826C1" w:rsidP="00CA455B">
            <w:pPr>
              <w:rPr>
                <w:rFonts w:ascii="Times New Roman" w:hAnsi="Times New Roman"/>
                <w:szCs w:val="28"/>
                <w:lang w:val="uk-UA"/>
              </w:rPr>
            </w:pPr>
            <w:r w:rsidRPr="00140B42">
              <w:rPr>
                <w:rFonts w:ascii="Times New Roman" w:hAnsi="Times New Roman"/>
                <w:szCs w:val="28"/>
                <w:lang w:val="uk-UA"/>
              </w:rPr>
              <w:t>Поточний ремонт дороги по вул..Жеваги</w:t>
            </w:r>
          </w:p>
        </w:tc>
        <w:tc>
          <w:tcPr>
            <w:tcW w:w="1559" w:type="dxa"/>
            <w:vAlign w:val="bottom"/>
          </w:tcPr>
          <w:p w:rsidR="009826C1" w:rsidRPr="00140B42" w:rsidRDefault="009826C1" w:rsidP="00CA455B">
            <w:pPr>
              <w:jc w:val="center"/>
              <w:rPr>
                <w:rFonts w:ascii="Times New Roman" w:hAnsi="Times New Roman"/>
                <w:szCs w:val="28"/>
                <w:lang w:val="uk-UA"/>
              </w:rPr>
            </w:pPr>
            <w:r w:rsidRPr="00140B42">
              <w:rPr>
                <w:rFonts w:ascii="Times New Roman" w:hAnsi="Times New Roman"/>
                <w:szCs w:val="28"/>
                <w:lang w:val="uk-UA"/>
              </w:rPr>
              <w:t>4 000</w:t>
            </w:r>
          </w:p>
        </w:tc>
      </w:tr>
      <w:tr w:rsidR="009826C1" w:rsidRPr="00140B42" w:rsidTr="00CA455B">
        <w:tc>
          <w:tcPr>
            <w:tcW w:w="710" w:type="dxa"/>
          </w:tcPr>
          <w:p w:rsidR="009826C1" w:rsidRPr="00140B42" w:rsidRDefault="009826C1" w:rsidP="00CA455B">
            <w:pPr>
              <w:jc w:val="center"/>
              <w:rPr>
                <w:rFonts w:ascii="Times New Roman" w:hAnsi="Times New Roman"/>
                <w:szCs w:val="28"/>
                <w:lang w:val="uk-UA"/>
              </w:rPr>
            </w:pPr>
            <w:r w:rsidRPr="00140B42">
              <w:rPr>
                <w:rFonts w:ascii="Times New Roman" w:hAnsi="Times New Roman"/>
                <w:szCs w:val="28"/>
                <w:lang w:val="uk-UA"/>
              </w:rPr>
              <w:t>34</w:t>
            </w:r>
          </w:p>
        </w:tc>
        <w:tc>
          <w:tcPr>
            <w:tcW w:w="7654" w:type="dxa"/>
          </w:tcPr>
          <w:p w:rsidR="009826C1" w:rsidRPr="00140B42" w:rsidRDefault="009826C1" w:rsidP="00CA455B">
            <w:pPr>
              <w:rPr>
                <w:rFonts w:ascii="Times New Roman" w:hAnsi="Times New Roman"/>
                <w:szCs w:val="28"/>
                <w:lang w:val="uk-UA"/>
              </w:rPr>
            </w:pPr>
            <w:r w:rsidRPr="00140B42">
              <w:rPr>
                <w:rFonts w:ascii="Times New Roman" w:hAnsi="Times New Roman"/>
                <w:szCs w:val="28"/>
                <w:lang w:val="uk-UA"/>
              </w:rPr>
              <w:t>Поточний ремонт дороги по вул. Каштанова( в р-ні буд №14,№16)</w:t>
            </w:r>
          </w:p>
        </w:tc>
        <w:tc>
          <w:tcPr>
            <w:tcW w:w="1559" w:type="dxa"/>
            <w:vAlign w:val="bottom"/>
          </w:tcPr>
          <w:p w:rsidR="009826C1" w:rsidRPr="00140B42" w:rsidRDefault="009826C1" w:rsidP="00CA455B">
            <w:pPr>
              <w:jc w:val="center"/>
              <w:rPr>
                <w:rFonts w:ascii="Times New Roman" w:hAnsi="Times New Roman"/>
                <w:szCs w:val="28"/>
                <w:lang w:val="uk-UA"/>
              </w:rPr>
            </w:pPr>
            <w:r w:rsidRPr="00140B42">
              <w:rPr>
                <w:rFonts w:ascii="Times New Roman" w:hAnsi="Times New Roman"/>
                <w:szCs w:val="28"/>
                <w:lang w:val="uk-UA"/>
              </w:rPr>
              <w:t>20 000</w:t>
            </w:r>
          </w:p>
        </w:tc>
      </w:tr>
      <w:tr w:rsidR="009826C1" w:rsidRPr="00140B42" w:rsidTr="00CA455B">
        <w:tc>
          <w:tcPr>
            <w:tcW w:w="710" w:type="dxa"/>
          </w:tcPr>
          <w:p w:rsidR="009826C1" w:rsidRPr="00140B42" w:rsidRDefault="009826C1" w:rsidP="00CA455B">
            <w:pPr>
              <w:jc w:val="center"/>
              <w:rPr>
                <w:rFonts w:ascii="Times New Roman" w:hAnsi="Times New Roman"/>
                <w:szCs w:val="28"/>
                <w:lang w:val="uk-UA"/>
              </w:rPr>
            </w:pPr>
            <w:r w:rsidRPr="00140B42">
              <w:rPr>
                <w:rFonts w:ascii="Times New Roman" w:hAnsi="Times New Roman"/>
                <w:szCs w:val="28"/>
                <w:lang w:val="uk-UA"/>
              </w:rPr>
              <w:t>35</w:t>
            </w:r>
          </w:p>
        </w:tc>
        <w:tc>
          <w:tcPr>
            <w:tcW w:w="7654" w:type="dxa"/>
          </w:tcPr>
          <w:p w:rsidR="009826C1" w:rsidRPr="00140B42" w:rsidRDefault="009826C1" w:rsidP="00CA455B">
            <w:pPr>
              <w:rPr>
                <w:rFonts w:ascii="Times New Roman" w:hAnsi="Times New Roman"/>
                <w:szCs w:val="28"/>
                <w:lang w:val="uk-UA"/>
              </w:rPr>
            </w:pPr>
            <w:r w:rsidRPr="00140B42">
              <w:rPr>
                <w:rFonts w:ascii="Times New Roman" w:hAnsi="Times New Roman"/>
                <w:szCs w:val="28"/>
                <w:lang w:val="uk-UA"/>
              </w:rPr>
              <w:t xml:space="preserve">Поточний ремонт дороги по вул..Крупської </w:t>
            </w:r>
          </w:p>
        </w:tc>
        <w:tc>
          <w:tcPr>
            <w:tcW w:w="1559" w:type="dxa"/>
            <w:vAlign w:val="bottom"/>
          </w:tcPr>
          <w:p w:rsidR="009826C1" w:rsidRPr="00140B42" w:rsidRDefault="009826C1" w:rsidP="00CA455B">
            <w:pPr>
              <w:jc w:val="center"/>
              <w:rPr>
                <w:rFonts w:ascii="Times New Roman" w:hAnsi="Times New Roman"/>
                <w:szCs w:val="28"/>
                <w:lang w:val="uk-UA"/>
              </w:rPr>
            </w:pPr>
            <w:r w:rsidRPr="00140B42">
              <w:rPr>
                <w:rFonts w:ascii="Times New Roman" w:hAnsi="Times New Roman"/>
                <w:szCs w:val="28"/>
                <w:lang w:val="uk-UA"/>
              </w:rPr>
              <w:t>40 000</w:t>
            </w:r>
          </w:p>
        </w:tc>
      </w:tr>
      <w:tr w:rsidR="009826C1" w:rsidRPr="00140B42" w:rsidTr="00CA455B">
        <w:tc>
          <w:tcPr>
            <w:tcW w:w="710" w:type="dxa"/>
          </w:tcPr>
          <w:p w:rsidR="009826C1" w:rsidRPr="00140B42" w:rsidRDefault="009826C1" w:rsidP="00CA455B">
            <w:pPr>
              <w:jc w:val="center"/>
              <w:rPr>
                <w:rFonts w:ascii="Times New Roman" w:hAnsi="Times New Roman"/>
                <w:szCs w:val="28"/>
                <w:lang w:val="uk-UA"/>
              </w:rPr>
            </w:pPr>
            <w:r w:rsidRPr="00140B42">
              <w:rPr>
                <w:rFonts w:ascii="Times New Roman" w:hAnsi="Times New Roman"/>
                <w:szCs w:val="28"/>
                <w:lang w:val="uk-UA"/>
              </w:rPr>
              <w:t>36</w:t>
            </w:r>
          </w:p>
        </w:tc>
        <w:tc>
          <w:tcPr>
            <w:tcW w:w="7654" w:type="dxa"/>
          </w:tcPr>
          <w:p w:rsidR="009826C1" w:rsidRPr="00140B42" w:rsidRDefault="009826C1" w:rsidP="00CA455B">
            <w:pPr>
              <w:rPr>
                <w:rFonts w:ascii="Times New Roman" w:hAnsi="Times New Roman"/>
                <w:szCs w:val="28"/>
                <w:lang w:val="uk-UA"/>
              </w:rPr>
            </w:pPr>
            <w:r w:rsidRPr="00140B42">
              <w:rPr>
                <w:rFonts w:ascii="Times New Roman" w:hAnsi="Times New Roman"/>
                <w:szCs w:val="28"/>
                <w:lang w:val="uk-UA"/>
              </w:rPr>
              <w:t xml:space="preserve">Поточний ремонт дороги по вул..Раскової </w:t>
            </w:r>
          </w:p>
        </w:tc>
        <w:tc>
          <w:tcPr>
            <w:tcW w:w="1559" w:type="dxa"/>
            <w:vAlign w:val="bottom"/>
          </w:tcPr>
          <w:p w:rsidR="009826C1" w:rsidRPr="00140B42" w:rsidRDefault="009826C1" w:rsidP="00CA455B">
            <w:pPr>
              <w:jc w:val="center"/>
              <w:rPr>
                <w:rFonts w:ascii="Times New Roman" w:hAnsi="Times New Roman"/>
                <w:szCs w:val="28"/>
                <w:lang w:val="uk-UA"/>
              </w:rPr>
            </w:pPr>
            <w:r w:rsidRPr="00140B42">
              <w:rPr>
                <w:rFonts w:ascii="Times New Roman" w:hAnsi="Times New Roman"/>
                <w:szCs w:val="28"/>
                <w:lang w:val="uk-UA"/>
              </w:rPr>
              <w:t>15 000</w:t>
            </w:r>
          </w:p>
        </w:tc>
      </w:tr>
      <w:tr w:rsidR="009826C1" w:rsidRPr="00140B42" w:rsidTr="00CA455B">
        <w:tc>
          <w:tcPr>
            <w:tcW w:w="710" w:type="dxa"/>
            <w:shd w:val="clear" w:color="auto" w:fill="auto"/>
          </w:tcPr>
          <w:p w:rsidR="009826C1" w:rsidRPr="00140B42" w:rsidRDefault="009826C1" w:rsidP="00CA455B">
            <w:pPr>
              <w:jc w:val="center"/>
              <w:rPr>
                <w:rFonts w:ascii="Times New Roman" w:hAnsi="Times New Roman"/>
                <w:szCs w:val="28"/>
                <w:lang w:val="uk-UA"/>
              </w:rPr>
            </w:pPr>
            <w:r w:rsidRPr="00140B42">
              <w:rPr>
                <w:rFonts w:ascii="Times New Roman" w:hAnsi="Times New Roman"/>
                <w:szCs w:val="28"/>
                <w:lang w:val="uk-UA"/>
              </w:rPr>
              <w:t>37</w:t>
            </w:r>
          </w:p>
        </w:tc>
        <w:tc>
          <w:tcPr>
            <w:tcW w:w="7654" w:type="dxa"/>
            <w:shd w:val="clear" w:color="auto" w:fill="auto"/>
          </w:tcPr>
          <w:p w:rsidR="009826C1" w:rsidRPr="00140B42" w:rsidRDefault="009826C1" w:rsidP="00CA455B">
            <w:pPr>
              <w:rPr>
                <w:rFonts w:ascii="Times New Roman" w:hAnsi="Times New Roman"/>
                <w:szCs w:val="28"/>
                <w:lang w:val="uk-UA"/>
              </w:rPr>
            </w:pPr>
            <w:r w:rsidRPr="00140B42">
              <w:rPr>
                <w:rFonts w:ascii="Times New Roman" w:hAnsi="Times New Roman"/>
                <w:szCs w:val="28"/>
                <w:lang w:val="uk-UA"/>
              </w:rPr>
              <w:t>Поточний ремонт дороги по вул..Тельмана</w:t>
            </w:r>
          </w:p>
        </w:tc>
        <w:tc>
          <w:tcPr>
            <w:tcW w:w="1559" w:type="dxa"/>
            <w:shd w:val="clear" w:color="auto" w:fill="auto"/>
            <w:vAlign w:val="bottom"/>
          </w:tcPr>
          <w:p w:rsidR="009826C1" w:rsidRPr="00140B42" w:rsidRDefault="009826C1" w:rsidP="00CA455B">
            <w:pPr>
              <w:jc w:val="center"/>
              <w:rPr>
                <w:rFonts w:ascii="Times New Roman" w:hAnsi="Times New Roman"/>
                <w:szCs w:val="28"/>
                <w:lang w:val="uk-UA"/>
              </w:rPr>
            </w:pPr>
            <w:r w:rsidRPr="00140B42">
              <w:rPr>
                <w:rFonts w:ascii="Times New Roman" w:hAnsi="Times New Roman"/>
                <w:szCs w:val="28"/>
                <w:lang w:val="uk-UA"/>
              </w:rPr>
              <w:t>86 000</w:t>
            </w:r>
          </w:p>
        </w:tc>
      </w:tr>
      <w:tr w:rsidR="009826C1" w:rsidRPr="00140B42" w:rsidTr="00CA455B">
        <w:tc>
          <w:tcPr>
            <w:tcW w:w="710" w:type="dxa"/>
            <w:shd w:val="clear" w:color="auto" w:fill="auto"/>
          </w:tcPr>
          <w:p w:rsidR="009826C1" w:rsidRPr="00140B42" w:rsidRDefault="009826C1" w:rsidP="00CA455B">
            <w:pPr>
              <w:jc w:val="center"/>
              <w:rPr>
                <w:rFonts w:ascii="Times New Roman" w:hAnsi="Times New Roman"/>
                <w:szCs w:val="28"/>
                <w:lang w:val="uk-UA"/>
              </w:rPr>
            </w:pPr>
            <w:r w:rsidRPr="00140B42">
              <w:rPr>
                <w:rFonts w:ascii="Times New Roman" w:hAnsi="Times New Roman"/>
                <w:szCs w:val="28"/>
                <w:lang w:val="uk-UA"/>
              </w:rPr>
              <w:t>38</w:t>
            </w:r>
          </w:p>
        </w:tc>
        <w:tc>
          <w:tcPr>
            <w:tcW w:w="7654" w:type="dxa"/>
            <w:shd w:val="clear" w:color="auto" w:fill="auto"/>
          </w:tcPr>
          <w:p w:rsidR="009826C1" w:rsidRPr="00140B42" w:rsidRDefault="009826C1" w:rsidP="00CA455B">
            <w:pPr>
              <w:rPr>
                <w:rFonts w:ascii="Times New Roman" w:hAnsi="Times New Roman"/>
                <w:szCs w:val="28"/>
                <w:lang w:val="uk-UA"/>
              </w:rPr>
            </w:pPr>
            <w:r w:rsidRPr="00140B42">
              <w:rPr>
                <w:rFonts w:ascii="Times New Roman" w:hAnsi="Times New Roman"/>
                <w:szCs w:val="28"/>
                <w:lang w:val="uk-UA"/>
              </w:rPr>
              <w:t>Поточний ремонт дороги по вул. П.Мирного</w:t>
            </w:r>
          </w:p>
        </w:tc>
        <w:tc>
          <w:tcPr>
            <w:tcW w:w="1559" w:type="dxa"/>
            <w:shd w:val="clear" w:color="auto" w:fill="auto"/>
            <w:vAlign w:val="bottom"/>
          </w:tcPr>
          <w:p w:rsidR="009826C1" w:rsidRPr="00140B42" w:rsidRDefault="009826C1" w:rsidP="00CA455B">
            <w:pPr>
              <w:jc w:val="center"/>
              <w:rPr>
                <w:rFonts w:ascii="Times New Roman" w:hAnsi="Times New Roman"/>
                <w:szCs w:val="28"/>
                <w:lang w:val="uk-UA"/>
              </w:rPr>
            </w:pPr>
            <w:r w:rsidRPr="00140B42">
              <w:rPr>
                <w:rFonts w:ascii="Times New Roman" w:hAnsi="Times New Roman"/>
                <w:szCs w:val="28"/>
                <w:lang w:val="uk-UA"/>
              </w:rPr>
              <w:t>4 000</w:t>
            </w:r>
          </w:p>
        </w:tc>
      </w:tr>
      <w:tr w:rsidR="009826C1" w:rsidRPr="00140B42" w:rsidTr="00CA455B">
        <w:tc>
          <w:tcPr>
            <w:tcW w:w="710" w:type="dxa"/>
            <w:shd w:val="clear" w:color="auto" w:fill="auto"/>
          </w:tcPr>
          <w:p w:rsidR="009826C1" w:rsidRPr="00140B42" w:rsidRDefault="009826C1" w:rsidP="00CA455B">
            <w:pPr>
              <w:jc w:val="center"/>
              <w:rPr>
                <w:rFonts w:ascii="Times New Roman" w:hAnsi="Times New Roman"/>
                <w:szCs w:val="28"/>
                <w:lang w:val="uk-UA"/>
              </w:rPr>
            </w:pPr>
            <w:r w:rsidRPr="00140B42">
              <w:rPr>
                <w:rFonts w:ascii="Times New Roman" w:hAnsi="Times New Roman"/>
                <w:szCs w:val="28"/>
                <w:lang w:val="uk-UA"/>
              </w:rPr>
              <w:t>39</w:t>
            </w:r>
          </w:p>
        </w:tc>
        <w:tc>
          <w:tcPr>
            <w:tcW w:w="7654" w:type="dxa"/>
            <w:shd w:val="clear" w:color="auto" w:fill="auto"/>
          </w:tcPr>
          <w:p w:rsidR="009826C1" w:rsidRPr="00140B42" w:rsidRDefault="009826C1" w:rsidP="00CA455B">
            <w:pPr>
              <w:rPr>
                <w:rFonts w:ascii="Times New Roman" w:hAnsi="Times New Roman"/>
                <w:szCs w:val="28"/>
                <w:lang w:val="uk-UA"/>
              </w:rPr>
            </w:pPr>
            <w:r w:rsidRPr="00140B42">
              <w:rPr>
                <w:rFonts w:ascii="Times New Roman" w:hAnsi="Times New Roman"/>
                <w:szCs w:val="28"/>
                <w:lang w:val="uk-UA"/>
              </w:rPr>
              <w:t>Поточний ремонт вул..Гайдамацька</w:t>
            </w:r>
          </w:p>
        </w:tc>
        <w:tc>
          <w:tcPr>
            <w:tcW w:w="1559" w:type="dxa"/>
            <w:shd w:val="clear" w:color="auto" w:fill="auto"/>
            <w:vAlign w:val="bottom"/>
          </w:tcPr>
          <w:p w:rsidR="009826C1" w:rsidRPr="00140B42" w:rsidRDefault="009826C1" w:rsidP="00CA455B">
            <w:pPr>
              <w:jc w:val="center"/>
              <w:rPr>
                <w:rFonts w:ascii="Times New Roman" w:hAnsi="Times New Roman"/>
                <w:szCs w:val="28"/>
                <w:lang w:val="uk-UA"/>
              </w:rPr>
            </w:pPr>
            <w:r w:rsidRPr="00140B42">
              <w:rPr>
                <w:rFonts w:ascii="Times New Roman" w:hAnsi="Times New Roman"/>
                <w:szCs w:val="28"/>
                <w:lang w:val="uk-UA"/>
              </w:rPr>
              <w:t>8 000</w:t>
            </w:r>
          </w:p>
        </w:tc>
      </w:tr>
      <w:tr w:rsidR="009826C1" w:rsidRPr="00140B42" w:rsidTr="00CA455B">
        <w:tc>
          <w:tcPr>
            <w:tcW w:w="710" w:type="dxa"/>
            <w:shd w:val="clear" w:color="auto" w:fill="auto"/>
          </w:tcPr>
          <w:p w:rsidR="009826C1" w:rsidRPr="00140B42" w:rsidRDefault="009826C1" w:rsidP="00CA455B">
            <w:pPr>
              <w:jc w:val="center"/>
              <w:rPr>
                <w:rFonts w:ascii="Times New Roman" w:hAnsi="Times New Roman"/>
                <w:szCs w:val="28"/>
                <w:lang w:val="uk-UA"/>
              </w:rPr>
            </w:pPr>
            <w:r w:rsidRPr="00140B42">
              <w:rPr>
                <w:rFonts w:ascii="Times New Roman" w:hAnsi="Times New Roman"/>
                <w:szCs w:val="28"/>
                <w:lang w:val="uk-UA"/>
              </w:rPr>
              <w:t>40</w:t>
            </w:r>
          </w:p>
        </w:tc>
        <w:tc>
          <w:tcPr>
            <w:tcW w:w="7654" w:type="dxa"/>
            <w:shd w:val="clear" w:color="auto" w:fill="auto"/>
          </w:tcPr>
          <w:p w:rsidR="009826C1" w:rsidRPr="00140B42" w:rsidRDefault="009826C1" w:rsidP="00CA455B">
            <w:pPr>
              <w:rPr>
                <w:rFonts w:ascii="Times New Roman" w:hAnsi="Times New Roman"/>
                <w:szCs w:val="28"/>
                <w:lang w:val="uk-UA"/>
              </w:rPr>
            </w:pPr>
            <w:r w:rsidRPr="00140B42">
              <w:rPr>
                <w:rFonts w:ascii="Times New Roman" w:hAnsi="Times New Roman"/>
                <w:szCs w:val="28"/>
                <w:lang w:val="uk-UA"/>
              </w:rPr>
              <w:t>Поточний ремонт вул..Першотравнева</w:t>
            </w:r>
          </w:p>
        </w:tc>
        <w:tc>
          <w:tcPr>
            <w:tcW w:w="1559" w:type="dxa"/>
            <w:shd w:val="clear" w:color="auto" w:fill="auto"/>
            <w:vAlign w:val="bottom"/>
          </w:tcPr>
          <w:p w:rsidR="009826C1" w:rsidRPr="00140B42" w:rsidRDefault="009826C1" w:rsidP="00CA455B">
            <w:pPr>
              <w:jc w:val="center"/>
              <w:rPr>
                <w:rFonts w:ascii="Times New Roman" w:hAnsi="Times New Roman"/>
                <w:szCs w:val="28"/>
                <w:lang w:val="uk-UA"/>
              </w:rPr>
            </w:pPr>
            <w:r w:rsidRPr="00140B42">
              <w:rPr>
                <w:rFonts w:ascii="Times New Roman" w:hAnsi="Times New Roman"/>
                <w:szCs w:val="28"/>
                <w:lang w:val="uk-UA"/>
              </w:rPr>
              <w:t>5 000</w:t>
            </w:r>
          </w:p>
        </w:tc>
      </w:tr>
      <w:tr w:rsidR="009826C1" w:rsidRPr="00140B42" w:rsidTr="00CA455B">
        <w:tc>
          <w:tcPr>
            <w:tcW w:w="710" w:type="dxa"/>
            <w:shd w:val="clear" w:color="auto" w:fill="auto"/>
          </w:tcPr>
          <w:p w:rsidR="009826C1" w:rsidRPr="00140B42" w:rsidRDefault="009826C1" w:rsidP="00CA455B">
            <w:pPr>
              <w:jc w:val="center"/>
              <w:rPr>
                <w:rFonts w:ascii="Times New Roman" w:hAnsi="Times New Roman"/>
                <w:szCs w:val="28"/>
                <w:lang w:val="uk-UA"/>
              </w:rPr>
            </w:pPr>
            <w:r w:rsidRPr="00140B42">
              <w:rPr>
                <w:rFonts w:ascii="Times New Roman" w:hAnsi="Times New Roman"/>
                <w:szCs w:val="28"/>
                <w:lang w:val="uk-UA"/>
              </w:rPr>
              <w:t>41</w:t>
            </w:r>
          </w:p>
        </w:tc>
        <w:tc>
          <w:tcPr>
            <w:tcW w:w="7654" w:type="dxa"/>
            <w:shd w:val="clear" w:color="auto" w:fill="auto"/>
          </w:tcPr>
          <w:p w:rsidR="009826C1" w:rsidRPr="00140B42" w:rsidRDefault="009826C1" w:rsidP="00CA455B">
            <w:pPr>
              <w:rPr>
                <w:rFonts w:ascii="Times New Roman" w:hAnsi="Times New Roman"/>
                <w:szCs w:val="28"/>
                <w:lang w:val="uk-UA"/>
              </w:rPr>
            </w:pPr>
            <w:r w:rsidRPr="00140B42">
              <w:rPr>
                <w:rFonts w:ascii="Times New Roman" w:hAnsi="Times New Roman"/>
                <w:szCs w:val="28"/>
                <w:lang w:val="uk-UA"/>
              </w:rPr>
              <w:t>Поточний ремонт внутрішньо дворового проїзду по вул..Каштанова 22</w:t>
            </w:r>
          </w:p>
        </w:tc>
        <w:tc>
          <w:tcPr>
            <w:tcW w:w="1559" w:type="dxa"/>
            <w:shd w:val="clear" w:color="auto" w:fill="auto"/>
            <w:vAlign w:val="bottom"/>
          </w:tcPr>
          <w:p w:rsidR="009826C1" w:rsidRPr="00140B42" w:rsidRDefault="009826C1" w:rsidP="00CA455B">
            <w:pPr>
              <w:jc w:val="center"/>
              <w:rPr>
                <w:rFonts w:ascii="Times New Roman" w:hAnsi="Times New Roman"/>
                <w:szCs w:val="28"/>
                <w:lang w:val="uk-UA"/>
              </w:rPr>
            </w:pPr>
            <w:r w:rsidRPr="00140B42">
              <w:rPr>
                <w:rFonts w:ascii="Times New Roman" w:hAnsi="Times New Roman"/>
                <w:szCs w:val="28"/>
                <w:lang w:val="uk-UA"/>
              </w:rPr>
              <w:t>35 000</w:t>
            </w:r>
          </w:p>
        </w:tc>
      </w:tr>
      <w:tr w:rsidR="009826C1" w:rsidRPr="00140B42" w:rsidTr="00CA455B">
        <w:tc>
          <w:tcPr>
            <w:tcW w:w="710" w:type="dxa"/>
            <w:shd w:val="clear" w:color="auto" w:fill="auto"/>
          </w:tcPr>
          <w:p w:rsidR="009826C1" w:rsidRPr="00140B42" w:rsidRDefault="009826C1" w:rsidP="00CA455B">
            <w:pPr>
              <w:jc w:val="center"/>
              <w:rPr>
                <w:rFonts w:ascii="Times New Roman" w:hAnsi="Times New Roman"/>
                <w:szCs w:val="28"/>
                <w:lang w:val="uk-UA"/>
              </w:rPr>
            </w:pPr>
            <w:r w:rsidRPr="00140B42">
              <w:rPr>
                <w:rFonts w:ascii="Times New Roman" w:hAnsi="Times New Roman"/>
                <w:szCs w:val="28"/>
                <w:lang w:val="uk-UA"/>
              </w:rPr>
              <w:t>42</w:t>
            </w:r>
          </w:p>
        </w:tc>
        <w:tc>
          <w:tcPr>
            <w:tcW w:w="7654" w:type="dxa"/>
            <w:shd w:val="clear" w:color="auto" w:fill="auto"/>
          </w:tcPr>
          <w:p w:rsidR="009826C1" w:rsidRPr="00140B42" w:rsidRDefault="009826C1" w:rsidP="00CA455B">
            <w:pPr>
              <w:rPr>
                <w:rFonts w:ascii="Times New Roman" w:hAnsi="Times New Roman"/>
                <w:szCs w:val="28"/>
                <w:lang w:val="uk-UA"/>
              </w:rPr>
            </w:pPr>
            <w:r w:rsidRPr="00140B42">
              <w:rPr>
                <w:rFonts w:ascii="Times New Roman" w:hAnsi="Times New Roman"/>
                <w:szCs w:val="28"/>
                <w:lang w:val="uk-UA"/>
              </w:rPr>
              <w:t>Поточний ремонт дороги по вул..8-Листопада(від №83-78)</w:t>
            </w:r>
          </w:p>
        </w:tc>
        <w:tc>
          <w:tcPr>
            <w:tcW w:w="1559" w:type="dxa"/>
            <w:shd w:val="clear" w:color="auto" w:fill="auto"/>
            <w:vAlign w:val="bottom"/>
          </w:tcPr>
          <w:p w:rsidR="009826C1" w:rsidRPr="00140B42" w:rsidRDefault="009826C1" w:rsidP="00CA455B">
            <w:pPr>
              <w:jc w:val="center"/>
              <w:rPr>
                <w:rFonts w:ascii="Times New Roman" w:hAnsi="Times New Roman"/>
                <w:szCs w:val="28"/>
                <w:lang w:val="uk-UA"/>
              </w:rPr>
            </w:pPr>
            <w:r w:rsidRPr="00140B42">
              <w:rPr>
                <w:rFonts w:ascii="Times New Roman" w:hAnsi="Times New Roman"/>
                <w:szCs w:val="28"/>
                <w:lang w:val="uk-UA"/>
              </w:rPr>
              <w:t>36 000</w:t>
            </w:r>
          </w:p>
        </w:tc>
      </w:tr>
      <w:tr w:rsidR="009826C1" w:rsidRPr="00140B42" w:rsidTr="00CA455B">
        <w:tc>
          <w:tcPr>
            <w:tcW w:w="710" w:type="dxa"/>
            <w:shd w:val="clear" w:color="auto" w:fill="auto"/>
          </w:tcPr>
          <w:p w:rsidR="009826C1" w:rsidRPr="00140B42" w:rsidRDefault="009826C1" w:rsidP="00CA455B">
            <w:pPr>
              <w:jc w:val="center"/>
              <w:rPr>
                <w:rFonts w:ascii="Times New Roman" w:hAnsi="Times New Roman"/>
                <w:szCs w:val="28"/>
                <w:lang w:val="uk-UA"/>
              </w:rPr>
            </w:pPr>
            <w:r w:rsidRPr="00140B42">
              <w:rPr>
                <w:rFonts w:ascii="Times New Roman" w:hAnsi="Times New Roman"/>
                <w:szCs w:val="28"/>
                <w:lang w:val="uk-UA"/>
              </w:rPr>
              <w:t>43</w:t>
            </w:r>
          </w:p>
        </w:tc>
        <w:tc>
          <w:tcPr>
            <w:tcW w:w="7654" w:type="dxa"/>
            <w:shd w:val="clear" w:color="auto" w:fill="auto"/>
          </w:tcPr>
          <w:p w:rsidR="009826C1" w:rsidRPr="00140B42" w:rsidRDefault="009826C1" w:rsidP="00CA455B">
            <w:pPr>
              <w:rPr>
                <w:rFonts w:ascii="Times New Roman" w:hAnsi="Times New Roman"/>
                <w:szCs w:val="28"/>
                <w:lang w:val="uk-UA"/>
              </w:rPr>
            </w:pPr>
            <w:r w:rsidRPr="00140B42">
              <w:rPr>
                <w:rFonts w:ascii="Times New Roman" w:hAnsi="Times New Roman"/>
                <w:szCs w:val="28"/>
                <w:lang w:val="uk-UA"/>
              </w:rPr>
              <w:t>Поточний ремонт тротуару по вул.Миру 7</w:t>
            </w:r>
          </w:p>
        </w:tc>
        <w:tc>
          <w:tcPr>
            <w:tcW w:w="1559" w:type="dxa"/>
            <w:shd w:val="clear" w:color="auto" w:fill="auto"/>
            <w:vAlign w:val="bottom"/>
          </w:tcPr>
          <w:p w:rsidR="009826C1" w:rsidRPr="00140B42" w:rsidRDefault="009826C1" w:rsidP="00CA455B">
            <w:pPr>
              <w:jc w:val="center"/>
              <w:rPr>
                <w:rFonts w:ascii="Times New Roman" w:hAnsi="Times New Roman"/>
                <w:szCs w:val="28"/>
                <w:lang w:val="uk-UA"/>
              </w:rPr>
            </w:pPr>
            <w:r w:rsidRPr="00140B42">
              <w:rPr>
                <w:rFonts w:ascii="Times New Roman" w:hAnsi="Times New Roman"/>
                <w:szCs w:val="28"/>
                <w:lang w:val="uk-UA"/>
              </w:rPr>
              <w:t>11 000</w:t>
            </w:r>
          </w:p>
        </w:tc>
      </w:tr>
      <w:tr w:rsidR="009826C1" w:rsidRPr="00140B42" w:rsidTr="00CA455B">
        <w:tc>
          <w:tcPr>
            <w:tcW w:w="710" w:type="dxa"/>
            <w:shd w:val="clear" w:color="auto" w:fill="auto"/>
          </w:tcPr>
          <w:p w:rsidR="009826C1" w:rsidRPr="00140B42" w:rsidRDefault="009826C1" w:rsidP="00CA455B">
            <w:pPr>
              <w:jc w:val="center"/>
              <w:rPr>
                <w:rFonts w:ascii="Times New Roman" w:hAnsi="Times New Roman"/>
                <w:szCs w:val="28"/>
                <w:lang w:val="en-US"/>
              </w:rPr>
            </w:pPr>
            <w:r w:rsidRPr="00140B42">
              <w:rPr>
                <w:rFonts w:ascii="Times New Roman" w:hAnsi="Times New Roman"/>
                <w:szCs w:val="28"/>
                <w:lang w:val="en-US"/>
              </w:rPr>
              <w:t>44</w:t>
            </w:r>
          </w:p>
        </w:tc>
        <w:tc>
          <w:tcPr>
            <w:tcW w:w="7654" w:type="dxa"/>
            <w:shd w:val="clear" w:color="auto" w:fill="auto"/>
          </w:tcPr>
          <w:p w:rsidR="009826C1" w:rsidRPr="00140B42" w:rsidRDefault="009826C1" w:rsidP="00CA455B">
            <w:pPr>
              <w:rPr>
                <w:rFonts w:ascii="Times New Roman" w:hAnsi="Times New Roman"/>
                <w:szCs w:val="28"/>
                <w:lang w:val="uk-UA"/>
              </w:rPr>
            </w:pPr>
            <w:r w:rsidRPr="00140B42">
              <w:rPr>
                <w:rFonts w:ascii="Times New Roman" w:hAnsi="Times New Roman"/>
                <w:szCs w:val="28"/>
                <w:lang w:val="uk-UA"/>
              </w:rPr>
              <w:t xml:space="preserve">Поточний ремонт дороги по вул.Петровського </w:t>
            </w:r>
          </w:p>
        </w:tc>
        <w:tc>
          <w:tcPr>
            <w:tcW w:w="1559" w:type="dxa"/>
            <w:shd w:val="clear" w:color="auto" w:fill="auto"/>
            <w:vAlign w:val="bottom"/>
          </w:tcPr>
          <w:p w:rsidR="009826C1" w:rsidRPr="00140B42" w:rsidRDefault="009826C1" w:rsidP="00CA455B">
            <w:pPr>
              <w:jc w:val="center"/>
              <w:rPr>
                <w:rFonts w:ascii="Times New Roman" w:hAnsi="Times New Roman"/>
                <w:szCs w:val="28"/>
                <w:lang w:val="uk-UA"/>
              </w:rPr>
            </w:pPr>
            <w:r w:rsidRPr="00140B42">
              <w:rPr>
                <w:rFonts w:ascii="Times New Roman" w:hAnsi="Times New Roman"/>
                <w:szCs w:val="28"/>
                <w:lang w:val="uk-UA"/>
              </w:rPr>
              <w:t>86 000</w:t>
            </w:r>
          </w:p>
        </w:tc>
      </w:tr>
      <w:tr w:rsidR="009826C1" w:rsidRPr="00140B42" w:rsidTr="00CA455B">
        <w:tc>
          <w:tcPr>
            <w:tcW w:w="710" w:type="dxa"/>
            <w:shd w:val="clear" w:color="auto" w:fill="auto"/>
          </w:tcPr>
          <w:p w:rsidR="009826C1" w:rsidRPr="00140B42" w:rsidRDefault="009826C1" w:rsidP="00CA455B">
            <w:pPr>
              <w:jc w:val="center"/>
              <w:rPr>
                <w:rFonts w:ascii="Times New Roman" w:hAnsi="Times New Roman"/>
                <w:szCs w:val="28"/>
                <w:lang w:val="uk-UA"/>
              </w:rPr>
            </w:pPr>
            <w:r w:rsidRPr="00140B42">
              <w:rPr>
                <w:rFonts w:ascii="Times New Roman" w:hAnsi="Times New Roman"/>
                <w:szCs w:val="28"/>
                <w:lang w:val="uk-UA"/>
              </w:rPr>
              <w:t>45</w:t>
            </w:r>
          </w:p>
        </w:tc>
        <w:tc>
          <w:tcPr>
            <w:tcW w:w="7654" w:type="dxa"/>
            <w:shd w:val="clear" w:color="auto" w:fill="auto"/>
          </w:tcPr>
          <w:p w:rsidR="009826C1" w:rsidRPr="00140B42" w:rsidRDefault="009826C1" w:rsidP="00CA455B">
            <w:pPr>
              <w:rPr>
                <w:rFonts w:ascii="Times New Roman" w:hAnsi="Times New Roman"/>
                <w:szCs w:val="28"/>
                <w:lang w:val="uk-UA"/>
              </w:rPr>
            </w:pPr>
            <w:r w:rsidRPr="00140B42">
              <w:rPr>
                <w:rFonts w:ascii="Times New Roman" w:hAnsi="Times New Roman"/>
                <w:szCs w:val="28"/>
                <w:lang w:val="uk-UA"/>
              </w:rPr>
              <w:t>Поточний ремонт дороги (містка) по вул.Яровівська.</w:t>
            </w:r>
          </w:p>
        </w:tc>
        <w:tc>
          <w:tcPr>
            <w:tcW w:w="1559" w:type="dxa"/>
            <w:shd w:val="clear" w:color="auto" w:fill="auto"/>
            <w:vAlign w:val="bottom"/>
          </w:tcPr>
          <w:p w:rsidR="009826C1" w:rsidRPr="00140B42" w:rsidRDefault="009826C1" w:rsidP="00CA455B">
            <w:pPr>
              <w:jc w:val="center"/>
              <w:rPr>
                <w:rFonts w:ascii="Times New Roman" w:hAnsi="Times New Roman"/>
                <w:szCs w:val="28"/>
                <w:lang w:val="uk-UA"/>
              </w:rPr>
            </w:pPr>
            <w:r w:rsidRPr="00140B42">
              <w:rPr>
                <w:rFonts w:ascii="Times New Roman" w:hAnsi="Times New Roman"/>
                <w:szCs w:val="28"/>
                <w:lang w:val="uk-UA"/>
              </w:rPr>
              <w:t>22 500</w:t>
            </w:r>
          </w:p>
        </w:tc>
      </w:tr>
      <w:tr w:rsidR="009826C1" w:rsidRPr="00140B42" w:rsidTr="00CA455B">
        <w:tc>
          <w:tcPr>
            <w:tcW w:w="710" w:type="dxa"/>
            <w:shd w:val="clear" w:color="auto" w:fill="auto"/>
          </w:tcPr>
          <w:p w:rsidR="009826C1" w:rsidRPr="00140B42" w:rsidRDefault="009826C1" w:rsidP="00CA455B">
            <w:pPr>
              <w:jc w:val="center"/>
              <w:rPr>
                <w:rFonts w:ascii="Times New Roman" w:hAnsi="Times New Roman"/>
                <w:szCs w:val="28"/>
                <w:lang w:val="uk-UA"/>
              </w:rPr>
            </w:pPr>
            <w:r w:rsidRPr="00140B42">
              <w:rPr>
                <w:rFonts w:ascii="Times New Roman" w:hAnsi="Times New Roman"/>
                <w:szCs w:val="28"/>
                <w:lang w:val="uk-UA"/>
              </w:rPr>
              <w:t>46</w:t>
            </w:r>
          </w:p>
        </w:tc>
        <w:tc>
          <w:tcPr>
            <w:tcW w:w="7654" w:type="dxa"/>
            <w:shd w:val="clear" w:color="auto" w:fill="auto"/>
          </w:tcPr>
          <w:p w:rsidR="009826C1" w:rsidRPr="00140B42" w:rsidRDefault="009826C1" w:rsidP="00CA455B">
            <w:pPr>
              <w:rPr>
                <w:rFonts w:ascii="Times New Roman" w:hAnsi="Times New Roman"/>
                <w:szCs w:val="28"/>
                <w:lang w:val="uk-UA"/>
              </w:rPr>
            </w:pPr>
            <w:r w:rsidRPr="00140B42">
              <w:rPr>
                <w:rFonts w:ascii="Times New Roman" w:hAnsi="Times New Roman"/>
                <w:szCs w:val="28"/>
                <w:lang w:val="uk-UA"/>
              </w:rPr>
              <w:t>Поточний ремонт дороги по провулку Полянському</w:t>
            </w:r>
          </w:p>
        </w:tc>
        <w:tc>
          <w:tcPr>
            <w:tcW w:w="1559" w:type="dxa"/>
            <w:shd w:val="clear" w:color="auto" w:fill="auto"/>
            <w:vAlign w:val="bottom"/>
          </w:tcPr>
          <w:p w:rsidR="009826C1" w:rsidRPr="00140B42" w:rsidRDefault="009826C1" w:rsidP="00CA455B">
            <w:pPr>
              <w:jc w:val="center"/>
              <w:rPr>
                <w:rFonts w:ascii="Times New Roman" w:hAnsi="Times New Roman"/>
                <w:szCs w:val="28"/>
                <w:lang w:val="uk-UA"/>
              </w:rPr>
            </w:pPr>
            <w:r w:rsidRPr="00140B42">
              <w:rPr>
                <w:rFonts w:ascii="Times New Roman" w:hAnsi="Times New Roman"/>
                <w:szCs w:val="28"/>
                <w:lang w:val="uk-UA"/>
              </w:rPr>
              <w:t>117 000</w:t>
            </w:r>
          </w:p>
        </w:tc>
      </w:tr>
      <w:tr w:rsidR="009826C1" w:rsidRPr="00140B42" w:rsidTr="00CA455B">
        <w:tc>
          <w:tcPr>
            <w:tcW w:w="710" w:type="dxa"/>
            <w:shd w:val="clear" w:color="auto" w:fill="auto"/>
          </w:tcPr>
          <w:p w:rsidR="009826C1" w:rsidRPr="00140B42" w:rsidRDefault="009826C1" w:rsidP="00CA455B">
            <w:pPr>
              <w:jc w:val="center"/>
              <w:rPr>
                <w:rFonts w:ascii="Times New Roman" w:hAnsi="Times New Roman"/>
                <w:szCs w:val="28"/>
                <w:lang w:val="uk-UA"/>
              </w:rPr>
            </w:pPr>
            <w:r w:rsidRPr="00140B42">
              <w:rPr>
                <w:rFonts w:ascii="Times New Roman" w:hAnsi="Times New Roman"/>
                <w:szCs w:val="28"/>
                <w:lang w:val="uk-UA"/>
              </w:rPr>
              <w:t>47</w:t>
            </w:r>
          </w:p>
        </w:tc>
        <w:tc>
          <w:tcPr>
            <w:tcW w:w="7654" w:type="dxa"/>
            <w:shd w:val="clear" w:color="auto" w:fill="auto"/>
          </w:tcPr>
          <w:p w:rsidR="009826C1" w:rsidRPr="00140B42" w:rsidRDefault="009826C1" w:rsidP="00CA455B">
            <w:pPr>
              <w:rPr>
                <w:rFonts w:ascii="Times New Roman" w:hAnsi="Times New Roman"/>
                <w:szCs w:val="28"/>
                <w:lang w:val="uk-UA"/>
              </w:rPr>
            </w:pPr>
            <w:r w:rsidRPr="00140B42">
              <w:rPr>
                <w:rFonts w:ascii="Times New Roman" w:hAnsi="Times New Roman"/>
                <w:szCs w:val="28"/>
                <w:lang w:val="uk-UA"/>
              </w:rPr>
              <w:t>Поточний ремонт дороги по мікрорайону Лукавиця</w:t>
            </w:r>
          </w:p>
        </w:tc>
        <w:tc>
          <w:tcPr>
            <w:tcW w:w="1559" w:type="dxa"/>
            <w:shd w:val="clear" w:color="auto" w:fill="auto"/>
            <w:vAlign w:val="bottom"/>
          </w:tcPr>
          <w:p w:rsidR="009826C1" w:rsidRPr="00140B42" w:rsidRDefault="009826C1" w:rsidP="00CA455B">
            <w:pPr>
              <w:jc w:val="center"/>
              <w:rPr>
                <w:rFonts w:ascii="Times New Roman" w:hAnsi="Times New Roman"/>
                <w:szCs w:val="28"/>
                <w:lang w:val="uk-UA"/>
              </w:rPr>
            </w:pPr>
            <w:r w:rsidRPr="00140B42">
              <w:rPr>
                <w:rFonts w:ascii="Times New Roman" w:hAnsi="Times New Roman"/>
                <w:szCs w:val="28"/>
                <w:lang w:val="uk-UA"/>
              </w:rPr>
              <w:t>118 500</w:t>
            </w:r>
          </w:p>
        </w:tc>
      </w:tr>
      <w:tr w:rsidR="009826C1" w:rsidRPr="00140B42" w:rsidTr="00CA455B">
        <w:tc>
          <w:tcPr>
            <w:tcW w:w="710" w:type="dxa"/>
            <w:shd w:val="clear" w:color="auto" w:fill="auto"/>
          </w:tcPr>
          <w:p w:rsidR="009826C1" w:rsidRPr="00140B42" w:rsidRDefault="009826C1" w:rsidP="00CA455B">
            <w:pPr>
              <w:jc w:val="center"/>
              <w:rPr>
                <w:rFonts w:ascii="Times New Roman" w:hAnsi="Times New Roman"/>
                <w:szCs w:val="28"/>
                <w:lang w:val="uk-UA"/>
              </w:rPr>
            </w:pPr>
            <w:r w:rsidRPr="00140B42">
              <w:rPr>
                <w:rFonts w:ascii="Times New Roman" w:hAnsi="Times New Roman"/>
                <w:szCs w:val="28"/>
                <w:lang w:val="uk-UA"/>
              </w:rPr>
              <w:t>48</w:t>
            </w:r>
          </w:p>
        </w:tc>
        <w:tc>
          <w:tcPr>
            <w:tcW w:w="7654" w:type="dxa"/>
            <w:shd w:val="clear" w:color="auto" w:fill="auto"/>
          </w:tcPr>
          <w:p w:rsidR="009826C1" w:rsidRPr="00140B42" w:rsidRDefault="009826C1" w:rsidP="00CA455B">
            <w:pPr>
              <w:rPr>
                <w:rFonts w:ascii="Times New Roman" w:hAnsi="Times New Roman"/>
                <w:szCs w:val="28"/>
                <w:lang w:val="uk-UA"/>
              </w:rPr>
            </w:pPr>
            <w:r w:rsidRPr="00140B42">
              <w:rPr>
                <w:rFonts w:ascii="Times New Roman" w:hAnsi="Times New Roman"/>
                <w:szCs w:val="28"/>
                <w:lang w:val="uk-UA"/>
              </w:rPr>
              <w:t>Поточний ремонт дороги по вулиці Раскової №11а-2/6</w:t>
            </w:r>
          </w:p>
        </w:tc>
        <w:tc>
          <w:tcPr>
            <w:tcW w:w="1559" w:type="dxa"/>
            <w:shd w:val="clear" w:color="auto" w:fill="auto"/>
            <w:vAlign w:val="bottom"/>
          </w:tcPr>
          <w:p w:rsidR="009826C1" w:rsidRPr="00140B42" w:rsidRDefault="009826C1" w:rsidP="00CA455B">
            <w:pPr>
              <w:jc w:val="center"/>
              <w:rPr>
                <w:rFonts w:ascii="Times New Roman" w:hAnsi="Times New Roman"/>
                <w:szCs w:val="28"/>
                <w:lang w:val="uk-UA"/>
              </w:rPr>
            </w:pPr>
            <w:r w:rsidRPr="00140B42">
              <w:rPr>
                <w:rFonts w:ascii="Times New Roman" w:hAnsi="Times New Roman"/>
                <w:szCs w:val="28"/>
                <w:lang w:val="uk-UA"/>
              </w:rPr>
              <w:t>87500</w:t>
            </w:r>
          </w:p>
        </w:tc>
      </w:tr>
      <w:tr w:rsidR="009826C1" w:rsidRPr="00140B42" w:rsidTr="00CA455B">
        <w:tc>
          <w:tcPr>
            <w:tcW w:w="710" w:type="dxa"/>
            <w:shd w:val="clear" w:color="auto" w:fill="auto"/>
          </w:tcPr>
          <w:p w:rsidR="009826C1" w:rsidRPr="00140B42" w:rsidRDefault="009826C1" w:rsidP="00CA455B">
            <w:pPr>
              <w:jc w:val="center"/>
              <w:rPr>
                <w:rFonts w:ascii="Times New Roman" w:hAnsi="Times New Roman"/>
                <w:szCs w:val="28"/>
                <w:lang w:val="uk-UA"/>
              </w:rPr>
            </w:pPr>
            <w:r w:rsidRPr="00140B42">
              <w:rPr>
                <w:rFonts w:ascii="Times New Roman" w:hAnsi="Times New Roman"/>
                <w:szCs w:val="28"/>
                <w:lang w:val="uk-UA"/>
              </w:rPr>
              <w:t>49</w:t>
            </w:r>
          </w:p>
        </w:tc>
        <w:tc>
          <w:tcPr>
            <w:tcW w:w="7654" w:type="dxa"/>
            <w:shd w:val="clear" w:color="auto" w:fill="auto"/>
          </w:tcPr>
          <w:p w:rsidR="009826C1" w:rsidRPr="00140B42" w:rsidRDefault="009826C1" w:rsidP="00CA455B">
            <w:pPr>
              <w:rPr>
                <w:rFonts w:ascii="Times New Roman" w:hAnsi="Times New Roman"/>
                <w:szCs w:val="28"/>
                <w:lang w:val="uk-UA"/>
              </w:rPr>
            </w:pPr>
            <w:r w:rsidRPr="00140B42">
              <w:rPr>
                <w:rFonts w:ascii="Times New Roman" w:hAnsi="Times New Roman"/>
                <w:szCs w:val="28"/>
                <w:lang w:val="uk-UA"/>
              </w:rPr>
              <w:t>Поточний ремонт пішохідної зони по вулиці Миру 1</w:t>
            </w:r>
          </w:p>
        </w:tc>
        <w:tc>
          <w:tcPr>
            <w:tcW w:w="1559" w:type="dxa"/>
            <w:shd w:val="clear" w:color="auto" w:fill="auto"/>
            <w:vAlign w:val="bottom"/>
          </w:tcPr>
          <w:p w:rsidR="009826C1" w:rsidRPr="00140B42" w:rsidRDefault="009826C1" w:rsidP="00CA455B">
            <w:pPr>
              <w:jc w:val="center"/>
              <w:rPr>
                <w:rFonts w:ascii="Times New Roman" w:hAnsi="Times New Roman"/>
                <w:szCs w:val="28"/>
                <w:lang w:val="uk-UA"/>
              </w:rPr>
            </w:pPr>
            <w:r w:rsidRPr="00140B42">
              <w:rPr>
                <w:rFonts w:ascii="Times New Roman" w:hAnsi="Times New Roman"/>
                <w:szCs w:val="28"/>
                <w:lang w:val="uk-UA"/>
              </w:rPr>
              <w:t>5000</w:t>
            </w:r>
          </w:p>
        </w:tc>
      </w:tr>
      <w:tr w:rsidR="009826C1" w:rsidRPr="00140B42" w:rsidTr="00CA455B">
        <w:tc>
          <w:tcPr>
            <w:tcW w:w="710" w:type="dxa"/>
            <w:shd w:val="clear" w:color="auto" w:fill="auto"/>
          </w:tcPr>
          <w:p w:rsidR="009826C1" w:rsidRPr="00140B42" w:rsidRDefault="009826C1" w:rsidP="00CA455B">
            <w:pPr>
              <w:jc w:val="center"/>
              <w:rPr>
                <w:rFonts w:ascii="Times New Roman" w:hAnsi="Times New Roman"/>
                <w:szCs w:val="28"/>
                <w:lang w:val="uk-UA"/>
              </w:rPr>
            </w:pPr>
            <w:r w:rsidRPr="00140B42">
              <w:rPr>
                <w:rFonts w:ascii="Times New Roman" w:hAnsi="Times New Roman"/>
                <w:szCs w:val="28"/>
                <w:lang w:val="uk-UA"/>
              </w:rPr>
              <w:t>50</w:t>
            </w:r>
          </w:p>
        </w:tc>
        <w:tc>
          <w:tcPr>
            <w:tcW w:w="7654" w:type="dxa"/>
            <w:shd w:val="clear" w:color="auto" w:fill="auto"/>
          </w:tcPr>
          <w:p w:rsidR="009826C1" w:rsidRPr="00140B42" w:rsidRDefault="009826C1" w:rsidP="00CA455B">
            <w:pPr>
              <w:rPr>
                <w:rFonts w:ascii="Times New Roman" w:hAnsi="Times New Roman"/>
                <w:szCs w:val="28"/>
                <w:lang w:val="uk-UA"/>
              </w:rPr>
            </w:pPr>
            <w:r w:rsidRPr="00140B42">
              <w:rPr>
                <w:rFonts w:ascii="Times New Roman" w:hAnsi="Times New Roman"/>
                <w:szCs w:val="28"/>
                <w:lang w:val="uk-UA"/>
              </w:rPr>
              <w:t>Поточний ремонт тротуару по вул.Миру2</w:t>
            </w:r>
          </w:p>
        </w:tc>
        <w:tc>
          <w:tcPr>
            <w:tcW w:w="1559" w:type="dxa"/>
            <w:shd w:val="clear" w:color="auto" w:fill="auto"/>
            <w:vAlign w:val="bottom"/>
          </w:tcPr>
          <w:p w:rsidR="009826C1" w:rsidRPr="00140B42" w:rsidRDefault="009826C1" w:rsidP="00CA455B">
            <w:pPr>
              <w:jc w:val="center"/>
              <w:rPr>
                <w:rFonts w:ascii="Times New Roman" w:hAnsi="Times New Roman"/>
                <w:szCs w:val="28"/>
                <w:lang w:val="uk-UA"/>
              </w:rPr>
            </w:pPr>
            <w:r w:rsidRPr="00140B42">
              <w:rPr>
                <w:rFonts w:ascii="Times New Roman" w:hAnsi="Times New Roman"/>
                <w:szCs w:val="28"/>
                <w:lang w:val="uk-UA"/>
              </w:rPr>
              <w:t>17 000</w:t>
            </w:r>
          </w:p>
        </w:tc>
      </w:tr>
      <w:tr w:rsidR="009826C1" w:rsidRPr="00140B42" w:rsidTr="00CA455B">
        <w:tc>
          <w:tcPr>
            <w:tcW w:w="710" w:type="dxa"/>
            <w:shd w:val="clear" w:color="auto" w:fill="auto"/>
          </w:tcPr>
          <w:p w:rsidR="009826C1" w:rsidRPr="00140B42" w:rsidRDefault="009826C1" w:rsidP="00CA455B">
            <w:pPr>
              <w:jc w:val="center"/>
              <w:rPr>
                <w:rFonts w:ascii="Times New Roman" w:hAnsi="Times New Roman"/>
                <w:szCs w:val="28"/>
                <w:lang w:val="uk-UA"/>
              </w:rPr>
            </w:pPr>
            <w:r w:rsidRPr="00140B42">
              <w:rPr>
                <w:rFonts w:ascii="Times New Roman" w:hAnsi="Times New Roman"/>
                <w:szCs w:val="28"/>
                <w:lang w:val="uk-UA"/>
              </w:rPr>
              <w:t>51</w:t>
            </w:r>
          </w:p>
        </w:tc>
        <w:tc>
          <w:tcPr>
            <w:tcW w:w="7654" w:type="dxa"/>
            <w:shd w:val="clear" w:color="auto" w:fill="auto"/>
          </w:tcPr>
          <w:p w:rsidR="009826C1" w:rsidRPr="00140B42" w:rsidRDefault="009826C1" w:rsidP="00CA455B">
            <w:pPr>
              <w:rPr>
                <w:rFonts w:ascii="Times New Roman" w:hAnsi="Times New Roman"/>
                <w:szCs w:val="28"/>
                <w:lang w:val="uk-UA"/>
              </w:rPr>
            </w:pPr>
            <w:r w:rsidRPr="00140B42">
              <w:rPr>
                <w:rFonts w:ascii="Times New Roman" w:hAnsi="Times New Roman"/>
                <w:szCs w:val="28"/>
                <w:lang w:val="uk-UA"/>
              </w:rPr>
              <w:t>Поточний ремонт тротуару по вул.Київська123</w:t>
            </w:r>
          </w:p>
        </w:tc>
        <w:tc>
          <w:tcPr>
            <w:tcW w:w="1559" w:type="dxa"/>
            <w:shd w:val="clear" w:color="auto" w:fill="auto"/>
            <w:vAlign w:val="bottom"/>
          </w:tcPr>
          <w:p w:rsidR="009826C1" w:rsidRPr="00140B42" w:rsidRDefault="009826C1" w:rsidP="00CA455B">
            <w:pPr>
              <w:jc w:val="center"/>
              <w:rPr>
                <w:rFonts w:ascii="Times New Roman" w:hAnsi="Times New Roman"/>
                <w:szCs w:val="28"/>
                <w:lang w:val="uk-UA"/>
              </w:rPr>
            </w:pPr>
            <w:r w:rsidRPr="00140B42">
              <w:rPr>
                <w:rFonts w:ascii="Times New Roman" w:hAnsi="Times New Roman"/>
                <w:szCs w:val="28"/>
                <w:lang w:val="uk-UA"/>
              </w:rPr>
              <w:t>31 000</w:t>
            </w:r>
          </w:p>
        </w:tc>
      </w:tr>
      <w:tr w:rsidR="009826C1" w:rsidRPr="00140B42" w:rsidTr="00CA455B">
        <w:tc>
          <w:tcPr>
            <w:tcW w:w="710" w:type="dxa"/>
            <w:shd w:val="clear" w:color="auto" w:fill="auto"/>
          </w:tcPr>
          <w:p w:rsidR="009826C1" w:rsidRPr="00140B42" w:rsidRDefault="009826C1" w:rsidP="00CA455B">
            <w:pPr>
              <w:jc w:val="center"/>
              <w:rPr>
                <w:rFonts w:ascii="Times New Roman" w:hAnsi="Times New Roman"/>
                <w:szCs w:val="28"/>
                <w:lang w:val="uk-UA"/>
              </w:rPr>
            </w:pPr>
            <w:r w:rsidRPr="00140B42">
              <w:rPr>
                <w:rFonts w:ascii="Times New Roman" w:hAnsi="Times New Roman"/>
                <w:szCs w:val="28"/>
                <w:lang w:val="uk-UA"/>
              </w:rPr>
              <w:t>52</w:t>
            </w:r>
          </w:p>
        </w:tc>
        <w:tc>
          <w:tcPr>
            <w:tcW w:w="7654" w:type="dxa"/>
            <w:shd w:val="clear" w:color="auto" w:fill="auto"/>
          </w:tcPr>
          <w:p w:rsidR="009826C1" w:rsidRPr="00140B42" w:rsidRDefault="009826C1" w:rsidP="00CA455B">
            <w:pPr>
              <w:rPr>
                <w:rFonts w:ascii="Times New Roman" w:hAnsi="Times New Roman"/>
                <w:szCs w:val="28"/>
                <w:lang w:val="uk-UA"/>
              </w:rPr>
            </w:pPr>
            <w:r w:rsidRPr="00140B42">
              <w:rPr>
                <w:rFonts w:ascii="Times New Roman" w:hAnsi="Times New Roman"/>
                <w:szCs w:val="28"/>
                <w:lang w:val="uk-UA"/>
              </w:rPr>
              <w:t>Поточний ремонт дороги по вул.Миру</w:t>
            </w:r>
          </w:p>
        </w:tc>
        <w:tc>
          <w:tcPr>
            <w:tcW w:w="1559" w:type="dxa"/>
            <w:shd w:val="clear" w:color="auto" w:fill="auto"/>
            <w:vAlign w:val="bottom"/>
          </w:tcPr>
          <w:p w:rsidR="009826C1" w:rsidRPr="00140B42" w:rsidRDefault="009826C1" w:rsidP="00CA455B">
            <w:pPr>
              <w:jc w:val="center"/>
              <w:rPr>
                <w:rFonts w:ascii="Times New Roman" w:hAnsi="Times New Roman"/>
                <w:szCs w:val="28"/>
                <w:lang w:val="uk-UA"/>
              </w:rPr>
            </w:pPr>
            <w:r w:rsidRPr="00140B42">
              <w:rPr>
                <w:rFonts w:ascii="Times New Roman" w:hAnsi="Times New Roman"/>
                <w:szCs w:val="28"/>
                <w:lang w:val="uk-UA"/>
              </w:rPr>
              <w:t>19 500</w:t>
            </w:r>
          </w:p>
        </w:tc>
      </w:tr>
      <w:tr w:rsidR="009826C1" w:rsidRPr="00140B42" w:rsidTr="00CA455B">
        <w:tc>
          <w:tcPr>
            <w:tcW w:w="710" w:type="dxa"/>
            <w:shd w:val="clear" w:color="auto" w:fill="auto"/>
          </w:tcPr>
          <w:p w:rsidR="009826C1" w:rsidRPr="00140B42" w:rsidRDefault="009826C1" w:rsidP="00CA455B">
            <w:pPr>
              <w:jc w:val="center"/>
              <w:rPr>
                <w:rFonts w:ascii="Times New Roman" w:hAnsi="Times New Roman"/>
                <w:szCs w:val="28"/>
                <w:lang w:val="uk-UA"/>
              </w:rPr>
            </w:pPr>
            <w:r w:rsidRPr="00140B42">
              <w:rPr>
                <w:rFonts w:ascii="Times New Roman" w:hAnsi="Times New Roman"/>
                <w:szCs w:val="28"/>
                <w:lang w:val="uk-UA"/>
              </w:rPr>
              <w:t>53</w:t>
            </w:r>
          </w:p>
        </w:tc>
        <w:tc>
          <w:tcPr>
            <w:tcW w:w="7654" w:type="dxa"/>
            <w:shd w:val="clear" w:color="auto" w:fill="auto"/>
          </w:tcPr>
          <w:p w:rsidR="009826C1" w:rsidRPr="00140B42" w:rsidRDefault="009826C1" w:rsidP="00CA455B">
            <w:pPr>
              <w:rPr>
                <w:rFonts w:ascii="Times New Roman" w:hAnsi="Times New Roman"/>
                <w:szCs w:val="28"/>
                <w:lang w:val="uk-UA"/>
              </w:rPr>
            </w:pPr>
            <w:r w:rsidRPr="00140B42">
              <w:rPr>
                <w:rFonts w:ascii="Times New Roman" w:hAnsi="Times New Roman"/>
                <w:szCs w:val="28"/>
                <w:lang w:val="uk-UA"/>
              </w:rPr>
              <w:t>Поточний ремонт дороги  по вул.Каштанова</w:t>
            </w:r>
          </w:p>
        </w:tc>
        <w:tc>
          <w:tcPr>
            <w:tcW w:w="1559" w:type="dxa"/>
            <w:shd w:val="clear" w:color="auto" w:fill="auto"/>
            <w:vAlign w:val="bottom"/>
          </w:tcPr>
          <w:p w:rsidR="009826C1" w:rsidRPr="00140B42" w:rsidRDefault="009826C1" w:rsidP="00CA455B">
            <w:pPr>
              <w:jc w:val="center"/>
              <w:rPr>
                <w:rFonts w:ascii="Times New Roman" w:hAnsi="Times New Roman"/>
                <w:szCs w:val="28"/>
                <w:lang w:val="uk-UA"/>
              </w:rPr>
            </w:pPr>
            <w:r w:rsidRPr="00140B42">
              <w:rPr>
                <w:rFonts w:ascii="Times New Roman" w:hAnsi="Times New Roman"/>
                <w:szCs w:val="28"/>
                <w:lang w:val="uk-UA"/>
              </w:rPr>
              <w:t>4 500</w:t>
            </w:r>
          </w:p>
        </w:tc>
      </w:tr>
      <w:tr w:rsidR="009826C1" w:rsidRPr="00140B42" w:rsidTr="00CA455B">
        <w:tc>
          <w:tcPr>
            <w:tcW w:w="710" w:type="dxa"/>
            <w:shd w:val="clear" w:color="auto" w:fill="auto"/>
          </w:tcPr>
          <w:p w:rsidR="009826C1" w:rsidRPr="00140B42" w:rsidRDefault="009826C1" w:rsidP="00CA455B">
            <w:pPr>
              <w:jc w:val="center"/>
              <w:rPr>
                <w:rFonts w:ascii="Times New Roman" w:hAnsi="Times New Roman"/>
                <w:szCs w:val="28"/>
                <w:lang w:val="uk-UA"/>
              </w:rPr>
            </w:pPr>
            <w:r w:rsidRPr="00140B42">
              <w:rPr>
                <w:rFonts w:ascii="Times New Roman" w:hAnsi="Times New Roman"/>
                <w:szCs w:val="28"/>
                <w:lang w:val="uk-UA"/>
              </w:rPr>
              <w:t>54</w:t>
            </w:r>
          </w:p>
        </w:tc>
        <w:tc>
          <w:tcPr>
            <w:tcW w:w="7654" w:type="dxa"/>
            <w:shd w:val="clear" w:color="auto" w:fill="auto"/>
          </w:tcPr>
          <w:p w:rsidR="009826C1" w:rsidRPr="00140B42" w:rsidRDefault="009826C1" w:rsidP="00CA455B">
            <w:pPr>
              <w:rPr>
                <w:rFonts w:ascii="Times New Roman" w:hAnsi="Times New Roman"/>
                <w:szCs w:val="28"/>
                <w:lang w:val="uk-UA"/>
              </w:rPr>
            </w:pPr>
            <w:r w:rsidRPr="00140B42">
              <w:rPr>
                <w:rFonts w:ascii="Times New Roman" w:hAnsi="Times New Roman"/>
                <w:szCs w:val="28"/>
                <w:lang w:val="uk-UA"/>
              </w:rPr>
              <w:t>Поточний ремонт дороги  по вул.Київська</w:t>
            </w:r>
          </w:p>
        </w:tc>
        <w:tc>
          <w:tcPr>
            <w:tcW w:w="1559" w:type="dxa"/>
            <w:shd w:val="clear" w:color="auto" w:fill="auto"/>
            <w:vAlign w:val="bottom"/>
          </w:tcPr>
          <w:p w:rsidR="009826C1" w:rsidRPr="00140B42" w:rsidRDefault="009826C1" w:rsidP="00CA455B">
            <w:pPr>
              <w:jc w:val="center"/>
              <w:rPr>
                <w:rFonts w:ascii="Times New Roman" w:hAnsi="Times New Roman"/>
                <w:szCs w:val="28"/>
                <w:lang w:val="uk-UA"/>
              </w:rPr>
            </w:pPr>
            <w:r w:rsidRPr="00140B42">
              <w:rPr>
                <w:rFonts w:ascii="Times New Roman" w:hAnsi="Times New Roman"/>
                <w:szCs w:val="28"/>
                <w:lang w:val="uk-UA"/>
              </w:rPr>
              <w:t>7 000</w:t>
            </w:r>
          </w:p>
        </w:tc>
      </w:tr>
      <w:tr w:rsidR="009826C1" w:rsidRPr="00140B42" w:rsidTr="00CA455B">
        <w:tc>
          <w:tcPr>
            <w:tcW w:w="710" w:type="dxa"/>
            <w:shd w:val="clear" w:color="auto" w:fill="auto"/>
          </w:tcPr>
          <w:p w:rsidR="009826C1" w:rsidRPr="00140B42" w:rsidRDefault="009826C1" w:rsidP="00CA455B">
            <w:pPr>
              <w:jc w:val="center"/>
              <w:rPr>
                <w:rFonts w:ascii="Times New Roman" w:hAnsi="Times New Roman"/>
                <w:szCs w:val="28"/>
                <w:lang w:val="uk-UA"/>
              </w:rPr>
            </w:pPr>
            <w:r w:rsidRPr="00140B42">
              <w:rPr>
                <w:rFonts w:ascii="Times New Roman" w:hAnsi="Times New Roman"/>
                <w:szCs w:val="28"/>
                <w:lang w:val="uk-UA"/>
              </w:rPr>
              <w:t>55</w:t>
            </w:r>
          </w:p>
        </w:tc>
        <w:tc>
          <w:tcPr>
            <w:tcW w:w="7654" w:type="dxa"/>
            <w:shd w:val="clear" w:color="auto" w:fill="auto"/>
          </w:tcPr>
          <w:p w:rsidR="009826C1" w:rsidRPr="00140B42" w:rsidRDefault="009826C1" w:rsidP="00CA455B">
            <w:pPr>
              <w:rPr>
                <w:rFonts w:ascii="Times New Roman" w:hAnsi="Times New Roman"/>
                <w:szCs w:val="28"/>
                <w:lang w:val="uk-UA"/>
              </w:rPr>
            </w:pPr>
            <w:r w:rsidRPr="00140B42">
              <w:rPr>
                <w:rFonts w:ascii="Times New Roman" w:hAnsi="Times New Roman"/>
                <w:szCs w:val="28"/>
                <w:lang w:val="uk-UA"/>
              </w:rPr>
              <w:t>Поточний ремонт дороги  по вул.8-Березня</w:t>
            </w:r>
          </w:p>
        </w:tc>
        <w:tc>
          <w:tcPr>
            <w:tcW w:w="1559" w:type="dxa"/>
            <w:shd w:val="clear" w:color="auto" w:fill="auto"/>
            <w:vAlign w:val="bottom"/>
          </w:tcPr>
          <w:p w:rsidR="009826C1" w:rsidRPr="00140B42" w:rsidRDefault="009826C1" w:rsidP="00CA455B">
            <w:pPr>
              <w:jc w:val="center"/>
              <w:rPr>
                <w:rFonts w:ascii="Times New Roman" w:hAnsi="Times New Roman"/>
                <w:szCs w:val="28"/>
                <w:lang w:val="uk-UA"/>
              </w:rPr>
            </w:pPr>
            <w:r w:rsidRPr="00140B42">
              <w:rPr>
                <w:rFonts w:ascii="Times New Roman" w:hAnsi="Times New Roman"/>
                <w:szCs w:val="28"/>
                <w:lang w:val="uk-UA"/>
              </w:rPr>
              <w:t xml:space="preserve"> 10 000</w:t>
            </w:r>
          </w:p>
        </w:tc>
      </w:tr>
      <w:tr w:rsidR="009826C1" w:rsidRPr="00140B42" w:rsidTr="00CA455B">
        <w:tc>
          <w:tcPr>
            <w:tcW w:w="710" w:type="dxa"/>
            <w:shd w:val="clear" w:color="auto" w:fill="auto"/>
          </w:tcPr>
          <w:p w:rsidR="009826C1" w:rsidRPr="00140B42" w:rsidRDefault="009826C1" w:rsidP="00CA455B">
            <w:pPr>
              <w:jc w:val="center"/>
              <w:rPr>
                <w:rFonts w:ascii="Times New Roman" w:hAnsi="Times New Roman"/>
                <w:szCs w:val="28"/>
                <w:highlight w:val="yellow"/>
                <w:lang w:val="uk-UA"/>
              </w:rPr>
            </w:pPr>
            <w:r w:rsidRPr="00140B42">
              <w:rPr>
                <w:rFonts w:ascii="Times New Roman" w:hAnsi="Times New Roman"/>
                <w:szCs w:val="28"/>
                <w:highlight w:val="yellow"/>
                <w:lang w:val="uk-UA"/>
              </w:rPr>
              <w:t>26</w:t>
            </w:r>
          </w:p>
        </w:tc>
        <w:tc>
          <w:tcPr>
            <w:tcW w:w="7654" w:type="dxa"/>
            <w:shd w:val="clear" w:color="auto" w:fill="auto"/>
          </w:tcPr>
          <w:p w:rsidR="009826C1" w:rsidRPr="00140B42" w:rsidRDefault="009826C1" w:rsidP="00CA455B">
            <w:pPr>
              <w:rPr>
                <w:rFonts w:ascii="Times New Roman" w:hAnsi="Times New Roman"/>
                <w:szCs w:val="28"/>
                <w:highlight w:val="yellow"/>
                <w:lang w:val="uk-UA"/>
              </w:rPr>
            </w:pPr>
            <w:r w:rsidRPr="00140B42">
              <w:rPr>
                <w:rFonts w:ascii="Times New Roman" w:hAnsi="Times New Roman"/>
                <w:szCs w:val="28"/>
                <w:highlight w:val="yellow"/>
                <w:lang w:val="uk-UA"/>
              </w:rPr>
              <w:t xml:space="preserve">Поточний ремонт дороги  м-н  Лукавиця </w:t>
            </w:r>
          </w:p>
        </w:tc>
        <w:tc>
          <w:tcPr>
            <w:tcW w:w="1559" w:type="dxa"/>
            <w:shd w:val="clear" w:color="auto" w:fill="auto"/>
            <w:vAlign w:val="bottom"/>
          </w:tcPr>
          <w:p w:rsidR="009826C1" w:rsidRPr="00140B42" w:rsidRDefault="009826C1" w:rsidP="00CA455B">
            <w:pPr>
              <w:jc w:val="center"/>
              <w:rPr>
                <w:rFonts w:ascii="Times New Roman" w:hAnsi="Times New Roman"/>
                <w:szCs w:val="28"/>
                <w:highlight w:val="yellow"/>
                <w:lang w:val="uk-UA"/>
              </w:rPr>
            </w:pPr>
            <w:r w:rsidRPr="00140B42">
              <w:rPr>
                <w:rFonts w:ascii="Times New Roman" w:hAnsi="Times New Roman"/>
                <w:szCs w:val="28"/>
                <w:highlight w:val="yellow"/>
                <w:lang w:val="uk-UA"/>
              </w:rPr>
              <w:t>78 800</w:t>
            </w:r>
          </w:p>
        </w:tc>
      </w:tr>
      <w:tr w:rsidR="009826C1" w:rsidRPr="00140B42" w:rsidTr="00CA455B">
        <w:tc>
          <w:tcPr>
            <w:tcW w:w="710" w:type="dxa"/>
            <w:shd w:val="clear" w:color="auto" w:fill="auto"/>
          </w:tcPr>
          <w:p w:rsidR="009826C1" w:rsidRPr="00140B42" w:rsidRDefault="009826C1" w:rsidP="00CA455B">
            <w:pPr>
              <w:jc w:val="center"/>
              <w:rPr>
                <w:rFonts w:ascii="Times New Roman" w:hAnsi="Times New Roman"/>
                <w:szCs w:val="28"/>
                <w:highlight w:val="yellow"/>
                <w:lang w:val="uk-UA"/>
              </w:rPr>
            </w:pPr>
            <w:r w:rsidRPr="00140B42">
              <w:rPr>
                <w:rFonts w:ascii="Times New Roman" w:hAnsi="Times New Roman"/>
                <w:szCs w:val="28"/>
                <w:highlight w:val="yellow"/>
                <w:lang w:val="uk-UA"/>
              </w:rPr>
              <w:t>27</w:t>
            </w:r>
          </w:p>
        </w:tc>
        <w:tc>
          <w:tcPr>
            <w:tcW w:w="7654" w:type="dxa"/>
            <w:shd w:val="clear" w:color="auto" w:fill="auto"/>
          </w:tcPr>
          <w:p w:rsidR="009826C1" w:rsidRPr="00140B42" w:rsidRDefault="009826C1" w:rsidP="00CA455B">
            <w:pPr>
              <w:rPr>
                <w:rFonts w:ascii="Times New Roman" w:hAnsi="Times New Roman"/>
                <w:szCs w:val="28"/>
                <w:highlight w:val="yellow"/>
                <w:lang w:val="uk-UA"/>
              </w:rPr>
            </w:pPr>
            <w:r w:rsidRPr="00140B42">
              <w:rPr>
                <w:rFonts w:ascii="Times New Roman" w:hAnsi="Times New Roman"/>
                <w:szCs w:val="28"/>
                <w:highlight w:val="yellow"/>
                <w:lang w:val="uk-UA"/>
              </w:rPr>
              <w:t xml:space="preserve">Поточний ремонт дороги  м-н  Дзюбівка </w:t>
            </w:r>
          </w:p>
        </w:tc>
        <w:tc>
          <w:tcPr>
            <w:tcW w:w="1559" w:type="dxa"/>
            <w:shd w:val="clear" w:color="auto" w:fill="auto"/>
            <w:vAlign w:val="bottom"/>
          </w:tcPr>
          <w:p w:rsidR="009826C1" w:rsidRPr="00140B42" w:rsidRDefault="009826C1" w:rsidP="00CA455B">
            <w:pPr>
              <w:jc w:val="center"/>
              <w:rPr>
                <w:rFonts w:ascii="Times New Roman" w:hAnsi="Times New Roman"/>
                <w:szCs w:val="28"/>
                <w:highlight w:val="yellow"/>
                <w:lang w:val="uk-UA"/>
              </w:rPr>
            </w:pPr>
            <w:r w:rsidRPr="00140B42">
              <w:rPr>
                <w:rFonts w:ascii="Times New Roman" w:hAnsi="Times New Roman"/>
                <w:szCs w:val="28"/>
                <w:highlight w:val="yellow"/>
                <w:lang w:val="uk-UA"/>
              </w:rPr>
              <w:t>70 000</w:t>
            </w:r>
          </w:p>
        </w:tc>
      </w:tr>
      <w:tr w:rsidR="009826C1" w:rsidRPr="00140B42" w:rsidTr="00CA455B">
        <w:trPr>
          <w:trHeight w:val="278"/>
        </w:trPr>
        <w:tc>
          <w:tcPr>
            <w:tcW w:w="710" w:type="dxa"/>
          </w:tcPr>
          <w:p w:rsidR="009826C1" w:rsidRPr="00140B42" w:rsidRDefault="009826C1" w:rsidP="00CA455B">
            <w:pPr>
              <w:jc w:val="center"/>
              <w:rPr>
                <w:rFonts w:ascii="Times New Roman" w:hAnsi="Times New Roman"/>
                <w:szCs w:val="28"/>
              </w:rPr>
            </w:pPr>
          </w:p>
          <w:p w:rsidR="009826C1" w:rsidRPr="00140B42" w:rsidRDefault="009826C1" w:rsidP="00CA455B">
            <w:pPr>
              <w:jc w:val="center"/>
              <w:rPr>
                <w:rFonts w:ascii="Times New Roman" w:hAnsi="Times New Roman"/>
                <w:szCs w:val="28"/>
              </w:rPr>
            </w:pPr>
          </w:p>
        </w:tc>
        <w:tc>
          <w:tcPr>
            <w:tcW w:w="7654" w:type="dxa"/>
          </w:tcPr>
          <w:p w:rsidR="009826C1" w:rsidRPr="00140B42" w:rsidRDefault="009826C1" w:rsidP="00CA455B">
            <w:pPr>
              <w:rPr>
                <w:rFonts w:ascii="Times New Roman" w:hAnsi="Times New Roman"/>
                <w:szCs w:val="28"/>
                <w:lang w:val="en-US"/>
              </w:rPr>
            </w:pPr>
            <w:r w:rsidRPr="00140B42">
              <w:rPr>
                <w:rFonts w:ascii="Times New Roman" w:hAnsi="Times New Roman"/>
                <w:szCs w:val="28"/>
                <w:lang w:val="uk-UA"/>
              </w:rPr>
              <w:t>Всього</w:t>
            </w:r>
            <w:r w:rsidRPr="00140B42">
              <w:rPr>
                <w:rFonts w:ascii="Times New Roman" w:hAnsi="Times New Roman"/>
                <w:szCs w:val="28"/>
                <w:lang w:val="en-US"/>
              </w:rPr>
              <w:t xml:space="preserve">                                                                 </w:t>
            </w:r>
            <w:r w:rsidRPr="00140B42">
              <w:rPr>
                <w:rFonts w:ascii="Times New Roman" w:hAnsi="Times New Roman"/>
                <w:sz w:val="22"/>
                <w:szCs w:val="22"/>
                <w:highlight w:val="yellow"/>
                <w:lang w:val="en-US"/>
              </w:rPr>
              <w:t>(2188900+148800)</w:t>
            </w:r>
          </w:p>
        </w:tc>
        <w:tc>
          <w:tcPr>
            <w:tcW w:w="1559" w:type="dxa"/>
          </w:tcPr>
          <w:p w:rsidR="009826C1" w:rsidRPr="00140B42" w:rsidRDefault="009826C1" w:rsidP="00CA455B">
            <w:pPr>
              <w:jc w:val="center"/>
              <w:rPr>
                <w:rFonts w:ascii="Times New Roman" w:hAnsi="Times New Roman"/>
                <w:szCs w:val="28"/>
                <w:lang w:val="uk-UA"/>
              </w:rPr>
            </w:pPr>
            <w:r w:rsidRPr="00140B42">
              <w:rPr>
                <w:rFonts w:ascii="Times New Roman" w:hAnsi="Times New Roman"/>
                <w:szCs w:val="28"/>
                <w:lang w:val="uk-UA"/>
              </w:rPr>
              <w:t>2  337 700</w:t>
            </w:r>
          </w:p>
        </w:tc>
      </w:tr>
    </w:tbl>
    <w:p w:rsidR="009826C1" w:rsidRPr="00D943FA" w:rsidRDefault="009826C1" w:rsidP="009826C1">
      <w:pPr>
        <w:pStyle w:val="aff5"/>
        <w:rPr>
          <w:sz w:val="28"/>
          <w:szCs w:val="28"/>
          <w:lang w:val="uk-UA"/>
        </w:rPr>
      </w:pPr>
      <w:r w:rsidRPr="00140B42">
        <w:rPr>
          <w:sz w:val="28"/>
          <w:szCs w:val="28"/>
        </w:rPr>
        <w:t xml:space="preserve">Секретар ради                   </w:t>
      </w:r>
      <w:r w:rsidRPr="00140B42">
        <w:rPr>
          <w:sz w:val="28"/>
          <w:szCs w:val="28"/>
          <w:lang w:val="uk-UA"/>
        </w:rPr>
        <w:t xml:space="preserve">                           </w:t>
      </w:r>
      <w:r w:rsidRPr="00140B42">
        <w:rPr>
          <w:sz w:val="28"/>
          <w:szCs w:val="28"/>
        </w:rPr>
        <w:t xml:space="preserve">             </w:t>
      </w:r>
      <w:r w:rsidRPr="00140B42">
        <w:rPr>
          <w:sz w:val="28"/>
          <w:szCs w:val="28"/>
          <w:lang w:val="uk-UA"/>
        </w:rPr>
        <w:t xml:space="preserve">                 </w:t>
      </w:r>
      <w:r w:rsidRPr="00140B42">
        <w:rPr>
          <w:sz w:val="28"/>
          <w:szCs w:val="28"/>
        </w:rPr>
        <w:t xml:space="preserve">     </w:t>
      </w:r>
      <w:r w:rsidRPr="00140B42">
        <w:rPr>
          <w:sz w:val="28"/>
          <w:szCs w:val="28"/>
          <w:lang w:val="uk-UA"/>
        </w:rPr>
        <w:t>Клочко С.М.</w:t>
      </w:r>
    </w:p>
    <w:p w:rsidR="009826C1" w:rsidRPr="00140B42" w:rsidRDefault="009826C1" w:rsidP="009826C1">
      <w:pPr>
        <w:pStyle w:val="aff5"/>
        <w:rPr>
          <w:sz w:val="28"/>
          <w:szCs w:val="28"/>
          <w:lang w:val="uk-UA"/>
        </w:rPr>
      </w:pPr>
      <w:r w:rsidRPr="00140B42">
        <w:rPr>
          <w:sz w:val="28"/>
          <w:szCs w:val="28"/>
          <w:lang w:val="uk-UA"/>
        </w:rPr>
        <w:t>Перший заступник Міського голови                                            Верещак А.М</w:t>
      </w:r>
    </w:p>
    <w:p w:rsidR="009826C1" w:rsidRPr="00140B42" w:rsidRDefault="009826C1" w:rsidP="009826C1">
      <w:pPr>
        <w:pStyle w:val="aff5"/>
        <w:rPr>
          <w:sz w:val="28"/>
          <w:szCs w:val="28"/>
          <w:lang w:val="uk-UA"/>
        </w:rPr>
      </w:pPr>
      <w:r w:rsidRPr="00140B42">
        <w:rPr>
          <w:sz w:val="28"/>
          <w:szCs w:val="28"/>
          <w:lang w:val="uk-UA"/>
        </w:rPr>
        <w:t>Начальник фінансового управління                                              Медвідчук Н.І.</w:t>
      </w:r>
    </w:p>
    <w:p w:rsidR="009826C1" w:rsidRPr="00140B42" w:rsidRDefault="009826C1" w:rsidP="009826C1">
      <w:pPr>
        <w:pStyle w:val="aff5"/>
        <w:rPr>
          <w:sz w:val="28"/>
          <w:szCs w:val="28"/>
          <w:lang w:val="uk-UA"/>
        </w:rPr>
      </w:pPr>
      <w:r w:rsidRPr="00140B42">
        <w:rPr>
          <w:sz w:val="28"/>
          <w:szCs w:val="28"/>
          <w:lang w:val="uk-UA"/>
        </w:rPr>
        <w:t>Начальник відділу житлово-комунального господарства,</w:t>
      </w:r>
    </w:p>
    <w:p w:rsidR="009826C1" w:rsidRPr="00140B42" w:rsidRDefault="009826C1" w:rsidP="009826C1">
      <w:pPr>
        <w:pStyle w:val="aff5"/>
        <w:rPr>
          <w:sz w:val="22"/>
          <w:szCs w:val="22"/>
        </w:rPr>
      </w:pPr>
      <w:r w:rsidRPr="00140B42">
        <w:rPr>
          <w:sz w:val="28"/>
          <w:szCs w:val="28"/>
          <w:lang w:val="uk-UA"/>
        </w:rPr>
        <w:t xml:space="preserve">транспорту та         благоустрою        </w:t>
      </w:r>
      <w:r w:rsidRPr="00140B42">
        <w:rPr>
          <w:sz w:val="28"/>
          <w:szCs w:val="28"/>
          <w:lang w:val="uk-UA"/>
        </w:rPr>
        <w:tab/>
      </w:r>
      <w:r w:rsidRPr="00140B42">
        <w:rPr>
          <w:sz w:val="28"/>
          <w:szCs w:val="28"/>
          <w:lang w:val="uk-UA"/>
        </w:rPr>
        <w:tab/>
        <w:t xml:space="preserve">                         Шевченко Л.М.</w:t>
      </w:r>
      <w:r w:rsidRPr="00140B42">
        <w:rPr>
          <w:sz w:val="22"/>
          <w:szCs w:val="22"/>
          <w:lang w:val="uk-UA"/>
        </w:rPr>
        <w:t xml:space="preserve"> </w:t>
      </w:r>
    </w:p>
    <w:p w:rsidR="00C23F22" w:rsidRPr="00140B42" w:rsidRDefault="00C23F22" w:rsidP="00C23F22">
      <w:pPr>
        <w:pStyle w:val="aff5"/>
        <w:jc w:val="center"/>
        <w:rPr>
          <w:lang w:val="uk-UA"/>
        </w:rPr>
      </w:pPr>
    </w:p>
    <w:p w:rsidR="009826C1" w:rsidRPr="00140B42" w:rsidRDefault="009826C1" w:rsidP="00C23F22">
      <w:pPr>
        <w:pStyle w:val="aff5"/>
        <w:jc w:val="center"/>
        <w:rPr>
          <w:lang w:val="uk-UA"/>
        </w:rPr>
      </w:pPr>
    </w:p>
    <w:p w:rsidR="009826C1" w:rsidRPr="00140B42" w:rsidRDefault="009826C1" w:rsidP="00C23F22">
      <w:pPr>
        <w:pStyle w:val="aff5"/>
        <w:jc w:val="center"/>
        <w:rPr>
          <w:lang w:val="uk-UA"/>
        </w:rPr>
      </w:pPr>
    </w:p>
    <w:p w:rsidR="009826C1" w:rsidRPr="00140B42" w:rsidRDefault="009826C1" w:rsidP="00C23F22">
      <w:pPr>
        <w:pStyle w:val="aff5"/>
        <w:jc w:val="center"/>
        <w:rPr>
          <w:lang w:val="uk-UA"/>
        </w:rPr>
      </w:pPr>
    </w:p>
    <w:p w:rsidR="009826C1" w:rsidRPr="00140B42" w:rsidRDefault="009826C1" w:rsidP="00C23F22">
      <w:pPr>
        <w:pStyle w:val="aff5"/>
        <w:jc w:val="center"/>
        <w:rPr>
          <w:lang w:val="uk-UA"/>
        </w:rPr>
      </w:pPr>
    </w:p>
    <w:p w:rsidR="009826C1" w:rsidRPr="00140B42" w:rsidRDefault="009826C1" w:rsidP="00C23F22">
      <w:pPr>
        <w:pStyle w:val="aff5"/>
        <w:jc w:val="center"/>
        <w:rPr>
          <w:lang w:val="uk-UA"/>
        </w:rPr>
      </w:pPr>
    </w:p>
    <w:p w:rsidR="009826C1" w:rsidRPr="00140B42" w:rsidRDefault="009826C1" w:rsidP="00C23F22">
      <w:pPr>
        <w:pStyle w:val="aff5"/>
        <w:jc w:val="center"/>
        <w:rPr>
          <w:lang w:val="uk-UA"/>
        </w:rPr>
      </w:pPr>
    </w:p>
    <w:p w:rsidR="0064637F" w:rsidRPr="00140B42" w:rsidRDefault="0057077B" w:rsidP="00BE118A">
      <w:pPr>
        <w:jc w:val="right"/>
        <w:rPr>
          <w:rFonts w:ascii="Times New Roman" w:hAnsi="Times New Roman"/>
          <w:sz w:val="24"/>
          <w:szCs w:val="24"/>
          <w:lang w:val="uk-UA"/>
        </w:rPr>
      </w:pPr>
      <w:r w:rsidRPr="00140B42">
        <w:rPr>
          <w:rFonts w:ascii="Times New Roman" w:hAnsi="Times New Roman"/>
          <w:sz w:val="24"/>
          <w:szCs w:val="24"/>
          <w:lang w:val="uk-UA"/>
        </w:rPr>
        <w:lastRenderedPageBreak/>
        <w:t>5</w:t>
      </w:r>
      <w:r w:rsidR="0064637F" w:rsidRPr="00140B42">
        <w:rPr>
          <w:rFonts w:ascii="Times New Roman" w:hAnsi="Times New Roman"/>
          <w:sz w:val="24"/>
          <w:szCs w:val="24"/>
          <w:lang w:val="uk-UA"/>
        </w:rPr>
        <w:t xml:space="preserve">.проект </w:t>
      </w:r>
    </w:p>
    <w:p w:rsidR="006A6753" w:rsidRPr="00140B42" w:rsidRDefault="006A6753" w:rsidP="006A6753">
      <w:pPr>
        <w:rPr>
          <w:rFonts w:ascii="Times New Roman" w:hAnsi="Times New Roman"/>
          <w:szCs w:val="28"/>
          <w:lang w:val="uk-UA"/>
        </w:rPr>
      </w:pPr>
    </w:p>
    <w:p w:rsidR="006A6753" w:rsidRPr="00140B42" w:rsidRDefault="006A6753" w:rsidP="006A6753">
      <w:pPr>
        <w:rPr>
          <w:rFonts w:ascii="Times New Roman" w:hAnsi="Times New Roman"/>
          <w:szCs w:val="28"/>
          <w:lang w:val="uk-UA"/>
        </w:rPr>
      </w:pPr>
    </w:p>
    <w:p w:rsidR="009826C1" w:rsidRPr="00140B42" w:rsidRDefault="00D53327" w:rsidP="009826C1">
      <w:pPr>
        <w:spacing w:line="240" w:lineRule="atLeast"/>
        <w:ind w:firstLine="600"/>
        <w:jc w:val="center"/>
        <w:rPr>
          <w:rFonts w:ascii="Times New Roman" w:hAnsi="Times New Roman"/>
          <w:b/>
          <w:bCs/>
          <w:szCs w:val="24"/>
          <w:lang w:val="uk-UA"/>
        </w:rPr>
      </w:pPr>
      <w:r w:rsidRPr="00D53327">
        <w:rPr>
          <w:rFonts w:ascii="Times New Roman" w:hAnsi="Times New Roman"/>
          <w:szCs w:val="24"/>
          <w:lang w:val="uk-UA" w:eastAsia="en-US"/>
        </w:rPr>
        <w:pict>
          <v:shape id="_x0000_s1059" type="#_x0000_t75" style="position:absolute;left:0;text-align:left;margin-left:207pt;margin-top:0;width:39.45pt;height:50.4pt;z-index:251705344" o:allowincell="f">
            <v:imagedata r:id="rId10" o:title=""/>
            <w10:wrap type="topAndBottom"/>
          </v:shape>
          <o:OLEObject Type="Embed" ProgID="MS_ClipArt_Gallery" ShapeID="_x0000_s1059" DrawAspect="Content" ObjectID="_1512480468" r:id="rId12"/>
        </w:pict>
      </w:r>
      <w:r w:rsidR="00C932FD">
        <w:rPr>
          <w:rFonts w:ascii="Times New Roman" w:hAnsi="Times New Roman"/>
          <w:b/>
          <w:bCs/>
          <w:szCs w:val="24"/>
          <w:lang w:val="uk-UA"/>
        </w:rPr>
        <w:t>О</w:t>
      </w:r>
      <w:r w:rsidR="009826C1" w:rsidRPr="00140B42">
        <w:rPr>
          <w:rFonts w:ascii="Times New Roman" w:hAnsi="Times New Roman"/>
          <w:b/>
          <w:bCs/>
          <w:szCs w:val="24"/>
          <w:lang w:val="uk-UA"/>
        </w:rPr>
        <w:t>БУХІВСЬКА МІСЬКА РАДА</w:t>
      </w:r>
    </w:p>
    <w:p w:rsidR="009826C1" w:rsidRPr="00140B42" w:rsidRDefault="009826C1" w:rsidP="009826C1">
      <w:pPr>
        <w:spacing w:line="240" w:lineRule="atLeast"/>
        <w:ind w:firstLine="600"/>
        <w:jc w:val="center"/>
        <w:rPr>
          <w:rFonts w:ascii="Times New Roman" w:hAnsi="Times New Roman"/>
          <w:szCs w:val="24"/>
          <w:lang w:val="uk-UA"/>
        </w:rPr>
      </w:pPr>
      <w:r w:rsidRPr="00140B42">
        <w:rPr>
          <w:rFonts w:ascii="Times New Roman" w:hAnsi="Times New Roman"/>
          <w:b/>
          <w:bCs/>
          <w:szCs w:val="24"/>
          <w:lang w:val="uk-UA"/>
        </w:rPr>
        <w:t>КИЇВСЬКОЇ ОБЛАСТІ</w:t>
      </w:r>
    </w:p>
    <w:p w:rsidR="009826C1" w:rsidRPr="00140B42" w:rsidRDefault="009826C1" w:rsidP="00D91363">
      <w:pPr>
        <w:pStyle w:val="aa"/>
        <w:jc w:val="center"/>
        <w:rPr>
          <w:rFonts w:ascii="Times New Roman" w:hAnsi="Times New Roman" w:cs="Times New Roman"/>
          <w:i w:val="0"/>
          <w:sz w:val="28"/>
          <w:lang w:val="ru-RU"/>
        </w:rPr>
      </w:pPr>
      <w:r w:rsidRPr="00140B42">
        <w:rPr>
          <w:rFonts w:ascii="Times New Roman" w:hAnsi="Times New Roman" w:cs="Times New Roman"/>
          <w:i w:val="0"/>
          <w:sz w:val="28"/>
          <w:lang w:val="ru-RU"/>
        </w:rPr>
        <w:t>Третя сесія сьомого скликання</w:t>
      </w:r>
    </w:p>
    <w:p w:rsidR="009826C1" w:rsidRPr="00140B42" w:rsidRDefault="009826C1" w:rsidP="009826C1">
      <w:pPr>
        <w:pStyle w:val="aa"/>
        <w:rPr>
          <w:rFonts w:ascii="Times New Roman" w:hAnsi="Times New Roman" w:cs="Times New Roman"/>
          <w:sz w:val="10"/>
          <w:lang w:val="ru-RU"/>
        </w:rPr>
      </w:pPr>
    </w:p>
    <w:p w:rsidR="009826C1" w:rsidRPr="00140B42" w:rsidRDefault="009826C1" w:rsidP="009826C1">
      <w:pPr>
        <w:rPr>
          <w:rFonts w:ascii="Times New Roman" w:hAnsi="Times New Roman"/>
          <w:b/>
          <w:szCs w:val="24"/>
          <w:lang w:val="uk-UA"/>
        </w:rPr>
      </w:pPr>
      <w:r w:rsidRPr="00140B42">
        <w:rPr>
          <w:rFonts w:ascii="Times New Roman" w:hAnsi="Times New Roman"/>
          <w:b/>
          <w:szCs w:val="24"/>
          <w:lang w:val="uk-UA"/>
        </w:rPr>
        <w:t xml:space="preserve">Про затвердження Міської цільової </w:t>
      </w:r>
    </w:p>
    <w:p w:rsidR="009826C1" w:rsidRPr="00140B42" w:rsidRDefault="009826C1" w:rsidP="009826C1">
      <w:pPr>
        <w:rPr>
          <w:rFonts w:ascii="Times New Roman" w:hAnsi="Times New Roman"/>
          <w:b/>
          <w:szCs w:val="24"/>
          <w:lang w:val="uk-UA"/>
        </w:rPr>
      </w:pPr>
      <w:r w:rsidRPr="00140B42">
        <w:rPr>
          <w:rFonts w:ascii="Times New Roman" w:hAnsi="Times New Roman"/>
          <w:b/>
          <w:szCs w:val="24"/>
          <w:lang w:val="uk-UA"/>
        </w:rPr>
        <w:t xml:space="preserve">Програми соціального захисту населення на території </w:t>
      </w:r>
    </w:p>
    <w:p w:rsidR="009826C1" w:rsidRPr="00140B42" w:rsidRDefault="009826C1" w:rsidP="009826C1">
      <w:pPr>
        <w:rPr>
          <w:rFonts w:ascii="Times New Roman" w:hAnsi="Times New Roman"/>
          <w:b/>
          <w:szCs w:val="24"/>
          <w:lang w:val="uk-UA"/>
        </w:rPr>
      </w:pPr>
      <w:r w:rsidRPr="00140B42">
        <w:rPr>
          <w:rFonts w:ascii="Times New Roman" w:hAnsi="Times New Roman"/>
          <w:b/>
          <w:szCs w:val="24"/>
          <w:lang w:val="uk-UA"/>
        </w:rPr>
        <w:t>Обухівської міської ради на 2016 рік</w:t>
      </w:r>
    </w:p>
    <w:p w:rsidR="009826C1" w:rsidRPr="00140B42" w:rsidRDefault="009826C1" w:rsidP="009826C1">
      <w:pPr>
        <w:rPr>
          <w:rFonts w:ascii="Times New Roman" w:hAnsi="Times New Roman"/>
          <w:b/>
          <w:sz w:val="12"/>
          <w:szCs w:val="24"/>
          <w:lang w:val="uk-UA"/>
        </w:rPr>
      </w:pPr>
    </w:p>
    <w:p w:rsidR="009826C1" w:rsidRPr="00140B42" w:rsidRDefault="009826C1" w:rsidP="009826C1">
      <w:pPr>
        <w:jc w:val="both"/>
        <w:rPr>
          <w:rFonts w:ascii="Times New Roman" w:hAnsi="Times New Roman"/>
          <w:szCs w:val="24"/>
          <w:lang w:val="uk-UA"/>
        </w:rPr>
      </w:pPr>
      <w:r w:rsidRPr="00140B42">
        <w:rPr>
          <w:rFonts w:ascii="Times New Roman" w:hAnsi="Times New Roman"/>
          <w:szCs w:val="24"/>
          <w:lang w:val="uk-UA"/>
        </w:rPr>
        <w:t xml:space="preserve">  </w:t>
      </w:r>
      <w:r w:rsidRPr="00140B42">
        <w:rPr>
          <w:rFonts w:ascii="Times New Roman" w:hAnsi="Times New Roman"/>
          <w:szCs w:val="24"/>
          <w:lang w:val="uk-UA"/>
        </w:rPr>
        <w:tab/>
        <w:t>Заслухавши інформацію начальника управління соціального захисту населення виконавчого комітету Обухівської міської ради «Про затвердження міської цільової Програми соціального захисту населення на території Обухівської міської ради на 2016 рік», що розглянуті та схвалені рішенням виконавчого комітету Обухівської міської ради від 23 грудня 2015 року № ______ «Про затвердження міської цільової Програми соціального захисту населення на території Обухівської міської ради на 2016 рік», враховуючи рекомендації постійної комісії Обухівської міської ради з  питань соціального захисту населення, освіти, культури, охорони здоров’я, сім’ї, молоді, спорту та з питань зв’язків з політичними партіями, громадськими організаціями і об’єднаннями громадян, постійної комісії Обухівської міської ради з  питань планування, бюджету та фінансів,  керуючись статтями  26, 27, Закону України “ Про  місцеве  самоврядування  в  Україні ”,</w:t>
      </w:r>
    </w:p>
    <w:p w:rsidR="009826C1" w:rsidRPr="00140B42" w:rsidRDefault="009826C1" w:rsidP="009826C1">
      <w:pPr>
        <w:ind w:left="301" w:right="301"/>
        <w:jc w:val="center"/>
        <w:rPr>
          <w:rFonts w:ascii="Times New Roman" w:hAnsi="Times New Roman"/>
          <w:b/>
          <w:szCs w:val="24"/>
          <w:lang w:val="uk-UA"/>
        </w:rPr>
      </w:pPr>
      <w:r w:rsidRPr="00140B42">
        <w:rPr>
          <w:rFonts w:ascii="Times New Roman" w:hAnsi="Times New Roman"/>
          <w:b/>
          <w:szCs w:val="24"/>
          <w:lang w:val="uk-UA"/>
        </w:rPr>
        <w:t>ОБУХІВСЬКА МІСЬКА РАДА</w:t>
      </w:r>
    </w:p>
    <w:p w:rsidR="009826C1" w:rsidRPr="00140B42" w:rsidRDefault="009826C1" w:rsidP="009826C1">
      <w:pPr>
        <w:ind w:left="301" w:right="301"/>
        <w:jc w:val="center"/>
        <w:rPr>
          <w:rFonts w:ascii="Times New Roman" w:hAnsi="Times New Roman"/>
          <w:b/>
          <w:szCs w:val="24"/>
          <w:lang w:val="uk-UA"/>
        </w:rPr>
      </w:pPr>
      <w:r w:rsidRPr="00140B42">
        <w:rPr>
          <w:rFonts w:ascii="Times New Roman" w:hAnsi="Times New Roman"/>
          <w:b/>
          <w:szCs w:val="24"/>
          <w:lang w:val="uk-UA"/>
        </w:rPr>
        <w:t>ВИРІШИЛА:</w:t>
      </w:r>
    </w:p>
    <w:p w:rsidR="009826C1" w:rsidRPr="00140B42" w:rsidRDefault="009826C1" w:rsidP="009826C1">
      <w:pPr>
        <w:jc w:val="both"/>
        <w:rPr>
          <w:rFonts w:ascii="Times New Roman" w:hAnsi="Times New Roman"/>
          <w:szCs w:val="24"/>
          <w:lang w:val="uk-UA"/>
        </w:rPr>
      </w:pPr>
      <w:r w:rsidRPr="00140B42">
        <w:rPr>
          <w:rFonts w:ascii="Times New Roman" w:hAnsi="Times New Roman"/>
          <w:szCs w:val="24"/>
          <w:lang w:val="uk-UA"/>
        </w:rPr>
        <w:t xml:space="preserve"> </w:t>
      </w:r>
      <w:r w:rsidRPr="00140B42">
        <w:rPr>
          <w:rFonts w:ascii="Times New Roman" w:hAnsi="Times New Roman"/>
          <w:szCs w:val="24"/>
          <w:lang w:val="uk-UA"/>
        </w:rPr>
        <w:tab/>
        <w:t xml:space="preserve">1. Затвердити Міську цільову Програму соціального захисту населення на території Обухівської міської ради на території Обухівської міської ради на 2016 рік (надалі - Програма, додається). </w:t>
      </w:r>
    </w:p>
    <w:p w:rsidR="009826C1" w:rsidRPr="00140B42" w:rsidRDefault="009826C1" w:rsidP="009826C1">
      <w:pPr>
        <w:jc w:val="both"/>
        <w:rPr>
          <w:rFonts w:ascii="Times New Roman" w:hAnsi="Times New Roman"/>
          <w:szCs w:val="24"/>
          <w:lang w:val="uk-UA"/>
        </w:rPr>
      </w:pPr>
      <w:r w:rsidRPr="00140B42">
        <w:rPr>
          <w:rFonts w:ascii="Times New Roman" w:hAnsi="Times New Roman"/>
          <w:szCs w:val="24"/>
          <w:lang w:val="uk-UA"/>
        </w:rPr>
        <w:t xml:space="preserve">      2. Фінансовому управлінню виконавчого комітету Обухівської міської ради передбачити кошти на виконання Програми у міському бюджеті Обухівської міської ради на 2016 рік.</w:t>
      </w:r>
    </w:p>
    <w:p w:rsidR="009826C1" w:rsidRPr="00140B42" w:rsidRDefault="009826C1" w:rsidP="009826C1">
      <w:pPr>
        <w:jc w:val="both"/>
        <w:rPr>
          <w:rFonts w:ascii="Times New Roman" w:hAnsi="Times New Roman"/>
          <w:szCs w:val="24"/>
          <w:lang w:val="uk-UA"/>
        </w:rPr>
      </w:pPr>
      <w:r w:rsidRPr="00140B42">
        <w:rPr>
          <w:rFonts w:ascii="Times New Roman" w:hAnsi="Times New Roman"/>
          <w:szCs w:val="24"/>
          <w:lang w:val="uk-UA"/>
        </w:rPr>
        <w:t xml:space="preserve">      3.Контроль за виконанням даного рішення покласти на  постійну комісію Обухівської міської ради з  питань соціального захисту населення, освіти, культури, охорони здоров’я, сім’ї, молоді, спорту та з питань зв’язків з політичними партіями, громадськими організаціями і об’єднаннями громадян</w:t>
      </w:r>
    </w:p>
    <w:p w:rsidR="009826C1" w:rsidRPr="00140B42" w:rsidRDefault="009826C1" w:rsidP="009826C1">
      <w:pPr>
        <w:jc w:val="both"/>
        <w:rPr>
          <w:rFonts w:ascii="Times New Roman" w:hAnsi="Times New Roman"/>
          <w:szCs w:val="24"/>
          <w:lang w:val="uk-UA"/>
        </w:rPr>
      </w:pPr>
    </w:p>
    <w:p w:rsidR="009826C1" w:rsidRPr="00140B42" w:rsidRDefault="009826C1" w:rsidP="009826C1">
      <w:pPr>
        <w:ind w:left="300" w:right="300"/>
        <w:jc w:val="center"/>
        <w:rPr>
          <w:rFonts w:ascii="Times New Roman" w:hAnsi="Times New Roman"/>
          <w:b/>
          <w:szCs w:val="24"/>
          <w:lang w:val="uk-UA"/>
        </w:rPr>
      </w:pPr>
      <w:r w:rsidRPr="00140B42">
        <w:rPr>
          <w:rFonts w:ascii="Times New Roman" w:hAnsi="Times New Roman"/>
          <w:b/>
          <w:szCs w:val="24"/>
          <w:lang w:val="uk-UA"/>
        </w:rPr>
        <w:t>Міський голова</w:t>
      </w:r>
      <w:r w:rsidRPr="00140B42">
        <w:rPr>
          <w:rFonts w:ascii="Times New Roman" w:hAnsi="Times New Roman"/>
          <w:b/>
          <w:szCs w:val="24"/>
          <w:lang w:val="uk-UA"/>
        </w:rPr>
        <w:tab/>
      </w:r>
      <w:r w:rsidRPr="00140B42">
        <w:rPr>
          <w:rFonts w:ascii="Times New Roman" w:hAnsi="Times New Roman"/>
          <w:szCs w:val="24"/>
          <w:lang w:val="uk-UA"/>
        </w:rPr>
        <w:tab/>
        <w:t xml:space="preserve">                            </w:t>
      </w:r>
      <w:r w:rsidRPr="00140B42">
        <w:rPr>
          <w:rFonts w:ascii="Times New Roman" w:hAnsi="Times New Roman"/>
          <w:szCs w:val="24"/>
          <w:lang w:val="uk-UA"/>
        </w:rPr>
        <w:tab/>
      </w:r>
      <w:r w:rsidRPr="00140B42">
        <w:rPr>
          <w:rFonts w:ascii="Times New Roman" w:hAnsi="Times New Roman"/>
          <w:szCs w:val="24"/>
          <w:lang w:val="uk-UA"/>
        </w:rPr>
        <w:tab/>
        <w:t xml:space="preserve">    </w:t>
      </w:r>
      <w:r w:rsidRPr="00140B42">
        <w:rPr>
          <w:rFonts w:ascii="Times New Roman" w:hAnsi="Times New Roman"/>
          <w:b/>
          <w:szCs w:val="24"/>
          <w:lang w:val="uk-UA"/>
        </w:rPr>
        <w:t>О.М. Левченко</w:t>
      </w:r>
    </w:p>
    <w:p w:rsidR="009826C1" w:rsidRPr="00140B42" w:rsidRDefault="009826C1" w:rsidP="009826C1">
      <w:pPr>
        <w:jc w:val="both"/>
        <w:rPr>
          <w:rFonts w:ascii="Times New Roman" w:hAnsi="Times New Roman"/>
          <w:b/>
          <w:sz w:val="4"/>
          <w:szCs w:val="24"/>
          <w:lang w:val="uk-UA"/>
        </w:rPr>
      </w:pPr>
      <w:r w:rsidRPr="00140B42">
        <w:rPr>
          <w:rFonts w:ascii="Times New Roman" w:hAnsi="Times New Roman"/>
          <w:b/>
          <w:szCs w:val="24"/>
          <w:lang w:val="uk-UA"/>
        </w:rPr>
        <w:t xml:space="preserve">     </w:t>
      </w:r>
    </w:p>
    <w:p w:rsidR="009826C1" w:rsidRPr="00140B42" w:rsidRDefault="009826C1" w:rsidP="009826C1">
      <w:pPr>
        <w:jc w:val="both"/>
        <w:rPr>
          <w:rFonts w:ascii="Times New Roman" w:hAnsi="Times New Roman"/>
          <w:bCs/>
          <w:szCs w:val="24"/>
          <w:lang w:val="uk-UA"/>
        </w:rPr>
      </w:pPr>
      <w:r w:rsidRPr="00140B42">
        <w:rPr>
          <w:rFonts w:ascii="Times New Roman" w:hAnsi="Times New Roman"/>
          <w:bCs/>
          <w:szCs w:val="24"/>
          <w:lang w:val="uk-UA"/>
        </w:rPr>
        <w:t>м. Обухів</w:t>
      </w:r>
    </w:p>
    <w:p w:rsidR="009826C1" w:rsidRPr="00140B42" w:rsidRDefault="009826C1" w:rsidP="009826C1">
      <w:pPr>
        <w:jc w:val="both"/>
        <w:rPr>
          <w:rFonts w:ascii="Times New Roman" w:hAnsi="Times New Roman"/>
          <w:szCs w:val="24"/>
          <w:lang w:val="uk-UA"/>
        </w:rPr>
      </w:pPr>
      <w:r w:rsidRPr="00140B42">
        <w:rPr>
          <w:rFonts w:ascii="Times New Roman" w:hAnsi="Times New Roman"/>
          <w:szCs w:val="24"/>
          <w:lang w:val="uk-UA"/>
        </w:rPr>
        <w:t xml:space="preserve">рішення № _____-3 -VІІ від   </w:t>
      </w:r>
    </w:p>
    <w:p w:rsidR="009826C1" w:rsidRPr="00140B42" w:rsidRDefault="009826C1" w:rsidP="009826C1">
      <w:pPr>
        <w:ind w:right="300"/>
        <w:jc w:val="both"/>
        <w:rPr>
          <w:rFonts w:ascii="Times New Roman" w:hAnsi="Times New Roman"/>
          <w:szCs w:val="24"/>
          <w:lang w:val="uk-UA"/>
        </w:rPr>
      </w:pPr>
      <w:r w:rsidRPr="00140B42">
        <w:rPr>
          <w:rFonts w:ascii="Times New Roman" w:hAnsi="Times New Roman"/>
          <w:szCs w:val="24"/>
          <w:lang w:val="uk-UA"/>
        </w:rPr>
        <w:t>вик. Циганок Н.А.</w:t>
      </w:r>
    </w:p>
    <w:p w:rsidR="009826C1" w:rsidRPr="00140B42" w:rsidRDefault="009826C1" w:rsidP="009826C1">
      <w:pPr>
        <w:ind w:right="300"/>
        <w:jc w:val="both"/>
        <w:rPr>
          <w:rFonts w:ascii="Times New Roman" w:hAnsi="Times New Roman"/>
          <w:sz w:val="24"/>
          <w:szCs w:val="24"/>
          <w:lang w:val="uk-UA"/>
        </w:rPr>
      </w:pPr>
    </w:p>
    <w:p w:rsidR="009826C1" w:rsidRPr="00140B42" w:rsidRDefault="009826C1" w:rsidP="009826C1">
      <w:pPr>
        <w:ind w:left="300" w:right="301"/>
        <w:jc w:val="both"/>
        <w:rPr>
          <w:rFonts w:ascii="Times New Roman" w:hAnsi="Times New Roman"/>
          <w:szCs w:val="24"/>
          <w:lang w:val="uk-UA"/>
        </w:rPr>
      </w:pPr>
      <w:r w:rsidRPr="00140B42">
        <w:rPr>
          <w:rFonts w:ascii="Times New Roman" w:hAnsi="Times New Roman"/>
          <w:szCs w:val="24"/>
          <w:lang w:val="uk-UA"/>
        </w:rPr>
        <w:t xml:space="preserve">             </w:t>
      </w:r>
      <w:r w:rsidRPr="00140B42">
        <w:rPr>
          <w:rFonts w:ascii="Times New Roman" w:hAnsi="Times New Roman"/>
          <w:b/>
          <w:szCs w:val="24"/>
          <w:lang w:val="uk-UA"/>
        </w:rPr>
        <w:t xml:space="preserve">                                                                                 </w:t>
      </w:r>
      <w:r w:rsidRPr="00140B42">
        <w:rPr>
          <w:rFonts w:ascii="Times New Roman" w:hAnsi="Times New Roman"/>
          <w:szCs w:val="24"/>
          <w:lang w:val="uk-UA"/>
        </w:rPr>
        <w:t>Затверджено</w:t>
      </w:r>
    </w:p>
    <w:p w:rsidR="009826C1" w:rsidRPr="00140B42" w:rsidRDefault="009826C1" w:rsidP="009826C1">
      <w:pPr>
        <w:ind w:left="4248" w:right="301" w:firstLine="708"/>
        <w:rPr>
          <w:rFonts w:ascii="Times New Roman" w:hAnsi="Times New Roman"/>
          <w:szCs w:val="24"/>
          <w:lang w:val="uk-UA"/>
        </w:rPr>
      </w:pPr>
      <w:r w:rsidRPr="00140B42">
        <w:rPr>
          <w:rFonts w:ascii="Times New Roman" w:hAnsi="Times New Roman"/>
          <w:szCs w:val="24"/>
          <w:lang w:val="uk-UA"/>
        </w:rPr>
        <w:t xml:space="preserve">рішення  Обухівської міської ради № _____-3-VІІ від  24.12.2015 р.      </w:t>
      </w:r>
    </w:p>
    <w:p w:rsidR="009826C1" w:rsidRPr="00140B42" w:rsidRDefault="009826C1" w:rsidP="009826C1">
      <w:pPr>
        <w:ind w:left="300" w:right="301"/>
        <w:jc w:val="center"/>
        <w:rPr>
          <w:rFonts w:ascii="Times New Roman" w:hAnsi="Times New Roman"/>
          <w:szCs w:val="24"/>
          <w:lang w:val="uk-UA"/>
        </w:rPr>
      </w:pPr>
      <w:r w:rsidRPr="00140B42">
        <w:rPr>
          <w:rFonts w:ascii="Times New Roman" w:hAnsi="Times New Roman"/>
          <w:szCs w:val="24"/>
          <w:lang w:val="uk-UA"/>
        </w:rPr>
        <w:t xml:space="preserve">          </w:t>
      </w:r>
    </w:p>
    <w:p w:rsidR="009826C1" w:rsidRPr="00140B42" w:rsidRDefault="009826C1" w:rsidP="009826C1">
      <w:pPr>
        <w:jc w:val="center"/>
        <w:rPr>
          <w:rFonts w:ascii="Times New Roman" w:hAnsi="Times New Roman"/>
          <w:b/>
          <w:szCs w:val="28"/>
          <w:lang w:val="uk-UA"/>
        </w:rPr>
      </w:pPr>
      <w:r w:rsidRPr="00140B42">
        <w:rPr>
          <w:rFonts w:ascii="Times New Roman" w:hAnsi="Times New Roman"/>
          <w:b/>
          <w:szCs w:val="28"/>
          <w:lang w:val="uk-UA"/>
        </w:rPr>
        <w:t xml:space="preserve">Міська цільова ПРОГРАМА соціального захисту населення </w:t>
      </w:r>
    </w:p>
    <w:p w:rsidR="009826C1" w:rsidRPr="00140B42" w:rsidRDefault="009826C1" w:rsidP="009826C1">
      <w:pPr>
        <w:jc w:val="center"/>
        <w:rPr>
          <w:rFonts w:ascii="Times New Roman" w:hAnsi="Times New Roman"/>
          <w:b/>
          <w:szCs w:val="28"/>
          <w:lang w:val="uk-UA"/>
        </w:rPr>
      </w:pPr>
      <w:r w:rsidRPr="00140B42">
        <w:rPr>
          <w:rFonts w:ascii="Times New Roman" w:hAnsi="Times New Roman"/>
          <w:b/>
          <w:szCs w:val="28"/>
          <w:lang w:val="uk-UA"/>
        </w:rPr>
        <w:t>на території Обухівської міської ради на 2016 рік</w:t>
      </w:r>
    </w:p>
    <w:p w:rsidR="009826C1" w:rsidRPr="00140B42" w:rsidRDefault="009826C1" w:rsidP="009826C1">
      <w:pPr>
        <w:jc w:val="center"/>
        <w:rPr>
          <w:rFonts w:ascii="Times New Roman" w:hAnsi="Times New Roman"/>
          <w:b/>
          <w:szCs w:val="28"/>
          <w:lang w:val="uk-UA"/>
        </w:rPr>
      </w:pPr>
    </w:p>
    <w:p w:rsidR="009826C1" w:rsidRPr="00140B42" w:rsidRDefault="009826C1" w:rsidP="009826C1">
      <w:pPr>
        <w:spacing w:line="240" w:lineRule="atLeast"/>
        <w:rPr>
          <w:rFonts w:ascii="Times New Roman" w:hAnsi="Times New Roman"/>
          <w:szCs w:val="28"/>
          <w:lang w:val="uk-UA"/>
        </w:rPr>
      </w:pPr>
      <w:r w:rsidRPr="00140B42">
        <w:rPr>
          <w:rFonts w:ascii="Times New Roman" w:hAnsi="Times New Roman"/>
          <w:b/>
          <w:bCs/>
          <w:szCs w:val="28"/>
          <w:lang w:val="uk-UA"/>
        </w:rPr>
        <w:t>1.  ЗАГАЛЬНІ ПОЛОЖЕННЯ</w:t>
      </w:r>
    </w:p>
    <w:p w:rsidR="009826C1" w:rsidRPr="00140B42" w:rsidRDefault="009826C1" w:rsidP="009826C1">
      <w:pPr>
        <w:jc w:val="both"/>
        <w:rPr>
          <w:rFonts w:ascii="Times New Roman" w:hAnsi="Times New Roman"/>
          <w:szCs w:val="28"/>
          <w:lang w:val="uk-UA"/>
        </w:rPr>
      </w:pPr>
      <w:r w:rsidRPr="00140B42">
        <w:rPr>
          <w:rFonts w:ascii="Times New Roman" w:hAnsi="Times New Roman"/>
          <w:szCs w:val="28"/>
          <w:lang w:val="uk-UA"/>
        </w:rPr>
        <w:t xml:space="preserve"> </w:t>
      </w:r>
      <w:r w:rsidRPr="00140B42">
        <w:rPr>
          <w:rFonts w:ascii="Times New Roman" w:hAnsi="Times New Roman"/>
          <w:szCs w:val="28"/>
          <w:lang w:val="uk-UA"/>
        </w:rPr>
        <w:tab/>
        <w:t>1.1. Програма соціального захисту населення на території Обухівської міської ради на 2016 рік</w:t>
      </w:r>
      <w:r w:rsidRPr="00140B42">
        <w:rPr>
          <w:rFonts w:ascii="Times New Roman" w:hAnsi="Times New Roman"/>
          <w:b/>
          <w:szCs w:val="28"/>
          <w:lang w:val="uk-UA"/>
        </w:rPr>
        <w:t xml:space="preserve"> </w:t>
      </w:r>
      <w:r w:rsidRPr="00140B42">
        <w:rPr>
          <w:rFonts w:ascii="Times New Roman" w:hAnsi="Times New Roman"/>
          <w:szCs w:val="28"/>
          <w:lang w:val="uk-UA"/>
        </w:rPr>
        <w:t xml:space="preserve"> (надалі-Програма) розроблена відповідно до Конституції України, Закону України «Про місцеве самоврядування в Україні», Бюджетного Кодексу України та інших нормативно-правових актів України. </w:t>
      </w:r>
    </w:p>
    <w:p w:rsidR="009826C1" w:rsidRPr="00140B42" w:rsidRDefault="009826C1" w:rsidP="009826C1">
      <w:pPr>
        <w:shd w:val="clear" w:color="auto" w:fill="FFFFFF"/>
        <w:jc w:val="both"/>
        <w:rPr>
          <w:rFonts w:ascii="Times New Roman" w:hAnsi="Times New Roman"/>
          <w:szCs w:val="28"/>
          <w:lang w:val="uk-UA"/>
        </w:rPr>
      </w:pPr>
      <w:r w:rsidRPr="00140B42">
        <w:rPr>
          <w:rFonts w:ascii="Times New Roman" w:hAnsi="Times New Roman"/>
          <w:szCs w:val="28"/>
          <w:lang w:val="uk-UA"/>
        </w:rPr>
        <w:t xml:space="preserve">               1.2.Поліпшення матеріального забезпечення соціально незахищених громадян, які мешкають та зареєстровані на території Обухівської міської ради,  можливо досягти  шляхом чіткої системи дій з боку органів місцевого самоврядування, спрямованих на посилення соціального захисту вразливих верств населення міста.</w:t>
      </w:r>
    </w:p>
    <w:p w:rsidR="009826C1" w:rsidRPr="00140B42" w:rsidRDefault="009826C1" w:rsidP="009826C1">
      <w:pPr>
        <w:shd w:val="clear" w:color="auto" w:fill="FFFFFF"/>
        <w:jc w:val="both"/>
        <w:rPr>
          <w:rFonts w:ascii="Times New Roman" w:hAnsi="Times New Roman"/>
          <w:szCs w:val="28"/>
          <w:lang w:val="uk-UA"/>
        </w:rPr>
      </w:pPr>
      <w:r w:rsidRPr="00140B42">
        <w:rPr>
          <w:rFonts w:ascii="Times New Roman" w:hAnsi="Times New Roman"/>
          <w:szCs w:val="28"/>
          <w:lang w:val="uk-UA"/>
        </w:rPr>
        <w:t xml:space="preserve">             1.3.Отже, розроблення Міської цільової Програми соціального захисту населення на території Обухівської міської ради на 2016 рік  є необхідним заходом.</w:t>
      </w:r>
    </w:p>
    <w:p w:rsidR="009826C1" w:rsidRPr="00140B42" w:rsidRDefault="009826C1" w:rsidP="009826C1">
      <w:pPr>
        <w:pStyle w:val="a4"/>
        <w:spacing w:before="0" w:beforeAutospacing="0" w:after="0"/>
        <w:ind w:firstLine="600"/>
        <w:jc w:val="both"/>
        <w:rPr>
          <w:sz w:val="28"/>
          <w:szCs w:val="28"/>
          <w:lang w:val="uk-UA"/>
        </w:rPr>
      </w:pPr>
      <w:r w:rsidRPr="00140B42">
        <w:rPr>
          <w:sz w:val="28"/>
          <w:szCs w:val="28"/>
          <w:lang w:val="uk-UA"/>
        </w:rPr>
        <w:t xml:space="preserve">    1.4.Програма визначає порядок, умови та основні організаційно-правові засади спрямовані на забезпечення практичної реалізації повноважень виконавчого комітету міської ради щодо соціального захисту населення на території міста .</w:t>
      </w:r>
    </w:p>
    <w:p w:rsidR="009826C1" w:rsidRPr="00140B42" w:rsidRDefault="009826C1" w:rsidP="009826C1">
      <w:pPr>
        <w:pStyle w:val="a4"/>
        <w:spacing w:before="0" w:beforeAutospacing="0" w:after="0"/>
        <w:ind w:firstLine="600"/>
        <w:jc w:val="both"/>
        <w:rPr>
          <w:sz w:val="28"/>
          <w:szCs w:val="28"/>
          <w:lang w:val="uk-UA"/>
        </w:rPr>
      </w:pPr>
    </w:p>
    <w:p w:rsidR="009826C1" w:rsidRPr="00140B42" w:rsidRDefault="009826C1" w:rsidP="009826C1">
      <w:pPr>
        <w:ind w:firstLine="600"/>
        <w:jc w:val="both"/>
        <w:rPr>
          <w:rFonts w:ascii="Times New Roman" w:hAnsi="Times New Roman"/>
          <w:szCs w:val="28"/>
          <w:lang w:val="uk-UA"/>
        </w:rPr>
      </w:pPr>
      <w:r w:rsidRPr="00140B42">
        <w:rPr>
          <w:rFonts w:ascii="Times New Roman" w:hAnsi="Times New Roman"/>
          <w:szCs w:val="28"/>
          <w:lang w:val="uk-UA"/>
        </w:rPr>
        <w:t xml:space="preserve">   1.5.Програма визначає виплату компенсаційних виплат фізичним особам, які надають соціальні послуги, фінансову підтримку громадських організацій та закупівля і вручення продуктових наборів  за рахунок коштів міського бюджету для підтримки соціально незахищених верств населення міста Обухова, сіл Таценки та Ленди.  </w:t>
      </w:r>
    </w:p>
    <w:p w:rsidR="009826C1" w:rsidRPr="00140B42" w:rsidRDefault="009826C1" w:rsidP="009826C1">
      <w:pPr>
        <w:shd w:val="clear" w:color="auto" w:fill="FFFFFF"/>
        <w:rPr>
          <w:rFonts w:ascii="Times New Roman" w:hAnsi="Times New Roman"/>
          <w:szCs w:val="28"/>
          <w:lang w:val="uk-UA"/>
        </w:rPr>
      </w:pPr>
      <w:r w:rsidRPr="00140B42">
        <w:rPr>
          <w:rFonts w:ascii="Times New Roman" w:hAnsi="Times New Roman"/>
          <w:b/>
          <w:bCs/>
          <w:iCs/>
          <w:szCs w:val="28"/>
          <w:lang w:val="uk-UA"/>
        </w:rPr>
        <w:t>2. МЕТА І ЗАВДАННЯ</w:t>
      </w:r>
    </w:p>
    <w:p w:rsidR="009826C1" w:rsidRPr="00140B42" w:rsidRDefault="009826C1" w:rsidP="009826C1">
      <w:pPr>
        <w:shd w:val="clear" w:color="auto" w:fill="FFFFFF"/>
        <w:ind w:firstLine="708"/>
        <w:jc w:val="both"/>
        <w:rPr>
          <w:rFonts w:ascii="Times New Roman" w:hAnsi="Times New Roman"/>
          <w:szCs w:val="28"/>
          <w:lang w:val="uk-UA"/>
        </w:rPr>
      </w:pPr>
      <w:r w:rsidRPr="00140B42">
        <w:rPr>
          <w:rFonts w:ascii="Times New Roman" w:hAnsi="Times New Roman"/>
          <w:szCs w:val="28"/>
          <w:lang w:val="uk-UA"/>
        </w:rPr>
        <w:t>2.1.Мета Програми полягає в виплаті компенсаційних виплат фізичним особам, які надають соціальні послуги  на території Обухівської міської ради, фінансова підтримка громадський організації та закупівля і вручення продуктових наборів</w:t>
      </w:r>
      <w:r w:rsidRPr="00140B42">
        <w:rPr>
          <w:rFonts w:ascii="Times New Roman" w:hAnsi="Times New Roman"/>
          <w:b/>
          <w:szCs w:val="28"/>
          <w:lang w:val="uk-UA"/>
        </w:rPr>
        <w:t xml:space="preserve"> </w:t>
      </w:r>
      <w:r w:rsidRPr="00140B42">
        <w:rPr>
          <w:rFonts w:ascii="Times New Roman" w:hAnsi="Times New Roman"/>
          <w:szCs w:val="28"/>
          <w:lang w:val="uk-UA"/>
        </w:rPr>
        <w:t xml:space="preserve"> на основі ефективного використання бюджетних ресурсів міста. </w:t>
      </w:r>
    </w:p>
    <w:p w:rsidR="009826C1" w:rsidRPr="00140B42" w:rsidRDefault="009826C1" w:rsidP="009826C1">
      <w:pPr>
        <w:shd w:val="clear" w:color="auto" w:fill="FFFFFF"/>
        <w:jc w:val="both"/>
        <w:rPr>
          <w:rFonts w:ascii="Times New Roman" w:hAnsi="Times New Roman"/>
          <w:szCs w:val="28"/>
          <w:lang w:val="uk-UA"/>
        </w:rPr>
      </w:pPr>
      <w:r w:rsidRPr="00140B42">
        <w:rPr>
          <w:rFonts w:ascii="Times New Roman" w:hAnsi="Times New Roman"/>
          <w:szCs w:val="28"/>
          <w:lang w:val="uk-UA"/>
        </w:rPr>
        <w:t xml:space="preserve">           2.2.Основною метою програми є посилення соціального захисту вразливих верств населення, що зареєстровані та мешкають на території міської ради і опинилися в скрутних соціальних обставинах.</w:t>
      </w:r>
    </w:p>
    <w:p w:rsidR="009826C1" w:rsidRPr="00140B42" w:rsidRDefault="009826C1" w:rsidP="009826C1">
      <w:pPr>
        <w:shd w:val="clear" w:color="auto" w:fill="FFFFFF"/>
        <w:ind w:firstLine="360"/>
        <w:jc w:val="both"/>
        <w:rPr>
          <w:rFonts w:ascii="Times New Roman" w:hAnsi="Times New Roman"/>
          <w:szCs w:val="28"/>
          <w:lang w:val="uk-UA"/>
        </w:rPr>
      </w:pPr>
      <w:r w:rsidRPr="00140B42">
        <w:rPr>
          <w:rFonts w:ascii="Times New Roman" w:hAnsi="Times New Roman"/>
          <w:szCs w:val="28"/>
          <w:lang w:val="uk-UA"/>
        </w:rPr>
        <w:t xml:space="preserve">Основним завданням Програми є компенсаційні виплати фізичним особам, які надають соціальні послуги  на території Обухівської міської ради, </w:t>
      </w:r>
      <w:r w:rsidRPr="00140B42">
        <w:rPr>
          <w:rFonts w:ascii="Times New Roman" w:hAnsi="Times New Roman"/>
          <w:szCs w:val="28"/>
          <w:lang w:val="uk-UA"/>
        </w:rPr>
        <w:lastRenderedPageBreak/>
        <w:t>фінансова підтримка громадський організацій, Обухівської міської ради ветеранів та закупівля і вручення продуктових наборів</w:t>
      </w:r>
      <w:r w:rsidRPr="00140B42">
        <w:rPr>
          <w:rFonts w:ascii="Times New Roman" w:hAnsi="Times New Roman"/>
          <w:b/>
          <w:szCs w:val="28"/>
          <w:lang w:val="uk-UA"/>
        </w:rPr>
        <w:t xml:space="preserve"> </w:t>
      </w:r>
      <w:r w:rsidRPr="00140B42">
        <w:rPr>
          <w:rFonts w:ascii="Times New Roman" w:hAnsi="Times New Roman"/>
          <w:szCs w:val="28"/>
          <w:lang w:val="uk-UA"/>
        </w:rPr>
        <w:t xml:space="preserve"> за рахунок місцевого бюджету населенню, а саме:</w:t>
      </w:r>
    </w:p>
    <w:p w:rsidR="009826C1" w:rsidRPr="00140B42" w:rsidRDefault="009826C1" w:rsidP="006A5581">
      <w:pPr>
        <w:numPr>
          <w:ilvl w:val="0"/>
          <w:numId w:val="9"/>
        </w:numPr>
        <w:shd w:val="clear" w:color="auto" w:fill="FFFFFF"/>
        <w:overflowPunct/>
        <w:autoSpaceDE/>
        <w:autoSpaceDN/>
        <w:adjustRightInd/>
        <w:jc w:val="both"/>
        <w:rPr>
          <w:rFonts w:ascii="Times New Roman" w:hAnsi="Times New Roman"/>
          <w:szCs w:val="28"/>
          <w:lang w:val="uk-UA"/>
        </w:rPr>
      </w:pPr>
      <w:r w:rsidRPr="00140B42">
        <w:rPr>
          <w:rFonts w:ascii="Times New Roman" w:hAnsi="Times New Roman"/>
          <w:szCs w:val="28"/>
          <w:lang w:val="uk-UA"/>
        </w:rPr>
        <w:t>Виплата компенсаційних виплат фізичним особам, які надають соціальні послуги здійснюється відповідно до Постанови Кабінету Міністрів України № 558 від 29 квітня 2004 року.</w:t>
      </w:r>
    </w:p>
    <w:p w:rsidR="009826C1" w:rsidRPr="00140B42" w:rsidRDefault="009826C1" w:rsidP="006A5581">
      <w:pPr>
        <w:numPr>
          <w:ilvl w:val="0"/>
          <w:numId w:val="9"/>
        </w:numPr>
        <w:shd w:val="clear" w:color="auto" w:fill="FFFFFF"/>
        <w:overflowPunct/>
        <w:autoSpaceDE/>
        <w:autoSpaceDN/>
        <w:adjustRightInd/>
        <w:jc w:val="both"/>
        <w:rPr>
          <w:rFonts w:ascii="Times New Roman" w:hAnsi="Times New Roman"/>
          <w:szCs w:val="28"/>
          <w:lang w:val="uk-UA"/>
        </w:rPr>
      </w:pPr>
      <w:r w:rsidRPr="00140B42">
        <w:rPr>
          <w:rFonts w:ascii="Times New Roman" w:hAnsi="Times New Roman"/>
          <w:szCs w:val="28"/>
          <w:lang w:val="uk-UA"/>
        </w:rPr>
        <w:t>Фінансова підтримка громадський організацій, Обухівської міської ради ветеранів;</w:t>
      </w:r>
    </w:p>
    <w:p w:rsidR="009826C1" w:rsidRPr="00140B42" w:rsidRDefault="009826C1" w:rsidP="006A5581">
      <w:pPr>
        <w:numPr>
          <w:ilvl w:val="0"/>
          <w:numId w:val="9"/>
        </w:numPr>
        <w:shd w:val="clear" w:color="auto" w:fill="FFFFFF"/>
        <w:overflowPunct/>
        <w:autoSpaceDE/>
        <w:autoSpaceDN/>
        <w:adjustRightInd/>
        <w:jc w:val="both"/>
        <w:rPr>
          <w:rFonts w:ascii="Times New Roman" w:hAnsi="Times New Roman"/>
          <w:szCs w:val="28"/>
          <w:lang w:val="uk-UA"/>
        </w:rPr>
      </w:pPr>
      <w:r w:rsidRPr="00140B42">
        <w:rPr>
          <w:rFonts w:ascii="Times New Roman" w:hAnsi="Times New Roman"/>
          <w:szCs w:val="28"/>
          <w:lang w:val="uk-UA"/>
        </w:rPr>
        <w:t>Закупівля та вручення продуктових наборів.</w:t>
      </w:r>
    </w:p>
    <w:p w:rsidR="009826C1" w:rsidRPr="00140B42" w:rsidRDefault="009826C1" w:rsidP="009826C1">
      <w:pPr>
        <w:shd w:val="clear" w:color="auto" w:fill="FFFFFF"/>
        <w:ind w:left="720"/>
        <w:jc w:val="both"/>
        <w:rPr>
          <w:rFonts w:ascii="Times New Roman" w:hAnsi="Times New Roman"/>
          <w:szCs w:val="28"/>
          <w:lang w:val="uk-UA"/>
        </w:rPr>
      </w:pPr>
    </w:p>
    <w:p w:rsidR="009826C1" w:rsidRPr="00140B42" w:rsidRDefault="009826C1" w:rsidP="009826C1">
      <w:pPr>
        <w:shd w:val="clear" w:color="auto" w:fill="FFFFFF"/>
        <w:ind w:left="720"/>
        <w:jc w:val="both"/>
        <w:rPr>
          <w:rFonts w:ascii="Times New Roman" w:hAnsi="Times New Roman"/>
          <w:szCs w:val="28"/>
          <w:lang w:val="uk-UA"/>
        </w:rPr>
      </w:pPr>
    </w:p>
    <w:p w:rsidR="009826C1" w:rsidRPr="00140B42" w:rsidRDefault="009826C1" w:rsidP="009826C1">
      <w:pPr>
        <w:shd w:val="clear" w:color="auto" w:fill="FFFFFF"/>
        <w:rPr>
          <w:rFonts w:ascii="Times New Roman" w:hAnsi="Times New Roman"/>
          <w:szCs w:val="28"/>
          <w:lang w:val="uk-UA"/>
        </w:rPr>
      </w:pPr>
      <w:r w:rsidRPr="00140B42">
        <w:rPr>
          <w:rFonts w:ascii="Times New Roman" w:hAnsi="Times New Roman"/>
          <w:b/>
          <w:bCs/>
          <w:iCs/>
          <w:szCs w:val="28"/>
          <w:lang w:val="uk-UA"/>
        </w:rPr>
        <w:t>3. РЕАЛІЗАЦІЯ  ПРОГРАМИ</w:t>
      </w:r>
    </w:p>
    <w:p w:rsidR="009826C1" w:rsidRPr="00140B42" w:rsidRDefault="009826C1" w:rsidP="009826C1">
      <w:pPr>
        <w:shd w:val="clear" w:color="auto" w:fill="FFFFFF"/>
        <w:ind w:firstLine="708"/>
        <w:jc w:val="both"/>
        <w:rPr>
          <w:rFonts w:ascii="Times New Roman" w:hAnsi="Times New Roman"/>
          <w:szCs w:val="28"/>
          <w:lang w:val="uk-UA"/>
        </w:rPr>
      </w:pPr>
      <w:r w:rsidRPr="00140B42">
        <w:rPr>
          <w:rFonts w:ascii="Times New Roman" w:hAnsi="Times New Roman"/>
          <w:szCs w:val="28"/>
          <w:lang w:val="uk-UA"/>
        </w:rPr>
        <w:t>Програма реалізується шляхом виплати компенсаційних виплат фізичним особам, які надають соціальні послуги соціально незахищеним громадянам міста, підтримки громадський організацій, Обухівської міської ради ветеранів та закупівля і вручення продуктових наборів</w:t>
      </w:r>
    </w:p>
    <w:p w:rsidR="009826C1" w:rsidRPr="00140B42" w:rsidRDefault="009826C1" w:rsidP="009826C1">
      <w:pPr>
        <w:jc w:val="both"/>
        <w:rPr>
          <w:rFonts w:ascii="Times New Roman" w:hAnsi="Times New Roman"/>
          <w:szCs w:val="28"/>
          <w:lang w:val="uk-UA"/>
        </w:rPr>
      </w:pPr>
      <w:r w:rsidRPr="00140B42">
        <w:rPr>
          <w:rFonts w:ascii="Times New Roman" w:hAnsi="Times New Roman"/>
          <w:szCs w:val="28"/>
          <w:lang w:val="uk-UA"/>
        </w:rPr>
        <w:t xml:space="preserve">          3.1. Виплата компенсаційних виплат фізичним особам, які надають соціальні послуги соціально незахищеним громадянам, закупівля і вручення продуктових наборів, фінансова підтримка громадських організацій, Обухівької міської ради   здійснюється лише в разі реєстрації  на території Обухівської міської ради</w:t>
      </w:r>
    </w:p>
    <w:p w:rsidR="009826C1" w:rsidRPr="00140B42" w:rsidRDefault="009826C1" w:rsidP="009826C1">
      <w:pPr>
        <w:spacing w:line="240" w:lineRule="atLeast"/>
        <w:ind w:firstLine="600"/>
        <w:jc w:val="both"/>
        <w:rPr>
          <w:rFonts w:ascii="Times New Roman" w:hAnsi="Times New Roman"/>
          <w:szCs w:val="28"/>
          <w:lang w:val="uk-UA"/>
        </w:rPr>
      </w:pPr>
      <w:r w:rsidRPr="00140B42">
        <w:rPr>
          <w:rFonts w:ascii="Times New Roman" w:hAnsi="Times New Roman"/>
          <w:szCs w:val="28"/>
          <w:lang w:val="uk-UA"/>
        </w:rPr>
        <w:t>3.2. Виплата компенсаційних виплат здійснюється особі, яка надає соціальні послуги.</w:t>
      </w:r>
    </w:p>
    <w:p w:rsidR="009826C1" w:rsidRPr="00140B42" w:rsidRDefault="009826C1" w:rsidP="009826C1">
      <w:pPr>
        <w:spacing w:line="240" w:lineRule="atLeast"/>
        <w:ind w:firstLine="600"/>
        <w:jc w:val="both"/>
        <w:rPr>
          <w:rFonts w:ascii="Times New Roman" w:hAnsi="Times New Roman"/>
          <w:szCs w:val="28"/>
          <w:lang w:val="uk-UA"/>
        </w:rPr>
      </w:pPr>
      <w:r w:rsidRPr="00140B42">
        <w:rPr>
          <w:rFonts w:ascii="Times New Roman" w:hAnsi="Times New Roman"/>
          <w:szCs w:val="28"/>
          <w:lang w:val="uk-UA"/>
        </w:rPr>
        <w:t>3.3. Закупівля та вручення продуктових наборів здійснюється пільговим категоріям громадян, які перебувають на обліку у відділенні соціальної допомоги вдома управління соціального захисту населення виконавчого комітету Обухівської міської ради; Обухівській міській раді ветеранів; управлінні соціального захисту населення виконавчого комітету Обухівської міської ради.</w:t>
      </w:r>
    </w:p>
    <w:p w:rsidR="009826C1" w:rsidRPr="00140B42" w:rsidRDefault="009826C1" w:rsidP="009826C1">
      <w:pPr>
        <w:pStyle w:val="a4"/>
        <w:spacing w:before="0" w:beforeAutospacing="0" w:after="0"/>
        <w:ind w:firstLine="600"/>
        <w:jc w:val="both"/>
        <w:rPr>
          <w:sz w:val="28"/>
          <w:szCs w:val="28"/>
          <w:lang w:val="uk-UA"/>
        </w:rPr>
      </w:pPr>
      <w:r w:rsidRPr="00140B42">
        <w:rPr>
          <w:bCs/>
          <w:sz w:val="28"/>
          <w:szCs w:val="28"/>
          <w:lang w:val="uk-UA"/>
        </w:rPr>
        <w:t>3.4. К</w:t>
      </w:r>
      <w:r w:rsidRPr="00140B42">
        <w:rPr>
          <w:sz w:val="28"/>
          <w:szCs w:val="28"/>
          <w:lang w:val="uk-UA"/>
        </w:rPr>
        <w:t>омпенсаційні виплати фізичним особам, які надають соціальні послуги, фінансові підтримки громадських організацій, Обухівської міської ради ветеранів та закупівлі і вручення продуктових наборів, які не відповідають критеріям Програми, не допускається.</w:t>
      </w:r>
    </w:p>
    <w:p w:rsidR="009826C1" w:rsidRPr="00140B42" w:rsidRDefault="009826C1" w:rsidP="009826C1">
      <w:pPr>
        <w:shd w:val="clear" w:color="auto" w:fill="FFFFFF"/>
        <w:rPr>
          <w:rFonts w:ascii="Times New Roman" w:hAnsi="Times New Roman"/>
          <w:b/>
          <w:bCs/>
          <w:iCs/>
          <w:szCs w:val="28"/>
          <w:lang w:val="uk-UA"/>
        </w:rPr>
      </w:pPr>
    </w:p>
    <w:p w:rsidR="009826C1" w:rsidRPr="00140B42" w:rsidRDefault="009826C1" w:rsidP="009826C1">
      <w:pPr>
        <w:shd w:val="clear" w:color="auto" w:fill="FFFFFF"/>
        <w:rPr>
          <w:rFonts w:ascii="Times New Roman" w:hAnsi="Times New Roman"/>
          <w:b/>
          <w:bCs/>
          <w:iCs/>
          <w:szCs w:val="28"/>
          <w:lang w:val="uk-UA"/>
        </w:rPr>
      </w:pPr>
      <w:r w:rsidRPr="00140B42">
        <w:rPr>
          <w:rFonts w:ascii="Times New Roman" w:hAnsi="Times New Roman"/>
          <w:b/>
          <w:bCs/>
          <w:iCs/>
          <w:szCs w:val="28"/>
          <w:lang w:val="uk-UA"/>
        </w:rPr>
        <w:t>4. МЕХАНІЗМ  РЕАЛІЗАЦІЇ</w:t>
      </w:r>
    </w:p>
    <w:p w:rsidR="009826C1" w:rsidRPr="00140B42" w:rsidRDefault="009826C1" w:rsidP="009826C1">
      <w:pPr>
        <w:ind w:firstLine="600"/>
        <w:jc w:val="both"/>
        <w:rPr>
          <w:rFonts w:ascii="Times New Roman" w:hAnsi="Times New Roman"/>
          <w:szCs w:val="28"/>
          <w:lang w:val="uk-UA"/>
        </w:rPr>
      </w:pPr>
      <w:r w:rsidRPr="00140B42">
        <w:rPr>
          <w:rFonts w:ascii="Times New Roman" w:hAnsi="Times New Roman"/>
          <w:szCs w:val="28"/>
          <w:lang w:val="uk-UA"/>
        </w:rPr>
        <w:t xml:space="preserve"> 4.1. Для призначення компенсації  обов’язково надаються наступні документи : </w:t>
      </w:r>
    </w:p>
    <w:p w:rsidR="009826C1" w:rsidRPr="00140B42" w:rsidRDefault="009826C1" w:rsidP="009826C1">
      <w:pPr>
        <w:ind w:firstLine="600"/>
        <w:jc w:val="both"/>
        <w:rPr>
          <w:rFonts w:ascii="Times New Roman" w:hAnsi="Times New Roman"/>
          <w:szCs w:val="28"/>
          <w:lang w:val="uk-UA"/>
        </w:rPr>
      </w:pPr>
      <w:r w:rsidRPr="00140B42">
        <w:rPr>
          <w:rFonts w:ascii="Times New Roman" w:hAnsi="Times New Roman"/>
          <w:szCs w:val="28"/>
          <w:lang w:val="uk-UA"/>
        </w:rPr>
        <w:t>1) Фізичною особою, яка надає соціальні послуги:</w:t>
      </w:r>
    </w:p>
    <w:p w:rsidR="009826C1" w:rsidRPr="00140B42" w:rsidRDefault="009826C1" w:rsidP="009826C1">
      <w:pPr>
        <w:ind w:firstLine="601"/>
        <w:jc w:val="both"/>
        <w:rPr>
          <w:rFonts w:ascii="Times New Roman" w:hAnsi="Times New Roman"/>
          <w:szCs w:val="28"/>
          <w:lang w:val="uk-UA"/>
        </w:rPr>
      </w:pPr>
      <w:r w:rsidRPr="00140B42">
        <w:rPr>
          <w:rFonts w:ascii="Times New Roman" w:hAnsi="Times New Roman"/>
          <w:szCs w:val="28"/>
          <w:lang w:val="uk-UA"/>
        </w:rPr>
        <w:tab/>
        <w:t>-</w:t>
      </w:r>
      <w:r w:rsidRPr="00140B42">
        <w:rPr>
          <w:rFonts w:ascii="Times New Roman" w:hAnsi="Times New Roman"/>
          <w:szCs w:val="28"/>
          <w:lang w:val="uk-UA"/>
        </w:rPr>
        <w:tab/>
        <w:t>заява про згоду надавати соціальні послуги;</w:t>
      </w:r>
    </w:p>
    <w:p w:rsidR="009826C1" w:rsidRPr="00140B42" w:rsidRDefault="009826C1" w:rsidP="009826C1">
      <w:pPr>
        <w:ind w:firstLine="601"/>
        <w:jc w:val="both"/>
        <w:rPr>
          <w:rFonts w:ascii="Times New Roman" w:hAnsi="Times New Roman"/>
          <w:szCs w:val="28"/>
          <w:lang w:val="uk-UA"/>
        </w:rPr>
      </w:pPr>
      <w:r w:rsidRPr="00140B42">
        <w:rPr>
          <w:rFonts w:ascii="Times New Roman" w:hAnsi="Times New Roman"/>
          <w:szCs w:val="28"/>
          <w:lang w:val="uk-UA"/>
        </w:rPr>
        <w:tab/>
        <w:t>-</w:t>
      </w:r>
      <w:r w:rsidRPr="00140B42">
        <w:rPr>
          <w:rFonts w:ascii="Times New Roman" w:hAnsi="Times New Roman"/>
          <w:szCs w:val="28"/>
          <w:lang w:val="uk-UA"/>
        </w:rPr>
        <w:tab/>
        <w:t>паспорт  або інший документ, що засвідчує особу;</w:t>
      </w:r>
    </w:p>
    <w:p w:rsidR="009826C1" w:rsidRPr="00140B42" w:rsidRDefault="009826C1" w:rsidP="009826C1">
      <w:pPr>
        <w:ind w:firstLine="601"/>
        <w:jc w:val="both"/>
        <w:rPr>
          <w:rFonts w:ascii="Times New Roman" w:hAnsi="Times New Roman"/>
          <w:szCs w:val="28"/>
          <w:lang w:val="uk-UA"/>
        </w:rPr>
      </w:pPr>
      <w:r w:rsidRPr="00140B42">
        <w:rPr>
          <w:rFonts w:ascii="Times New Roman" w:hAnsi="Times New Roman"/>
          <w:szCs w:val="28"/>
          <w:lang w:val="uk-UA"/>
        </w:rPr>
        <w:tab/>
        <w:t>-</w:t>
      </w:r>
      <w:r w:rsidRPr="00140B42">
        <w:rPr>
          <w:rFonts w:ascii="Times New Roman" w:hAnsi="Times New Roman"/>
          <w:szCs w:val="28"/>
          <w:lang w:val="uk-UA"/>
        </w:rPr>
        <w:tab/>
        <w:t>висновок лікарсько-консультативної комісії про те, що стан її здоров’я дозволяє постійно надавати соціальні послуги;</w:t>
      </w:r>
    </w:p>
    <w:p w:rsidR="009826C1" w:rsidRPr="00140B42" w:rsidRDefault="009826C1" w:rsidP="009826C1">
      <w:pPr>
        <w:jc w:val="both"/>
        <w:rPr>
          <w:rFonts w:ascii="Times New Roman" w:hAnsi="Times New Roman"/>
          <w:szCs w:val="28"/>
          <w:lang w:val="uk-UA"/>
        </w:rPr>
      </w:pPr>
      <w:r w:rsidRPr="00140B42">
        <w:rPr>
          <w:rFonts w:ascii="Times New Roman" w:hAnsi="Times New Roman"/>
          <w:szCs w:val="28"/>
          <w:lang w:val="uk-UA"/>
        </w:rPr>
        <w:lastRenderedPageBreak/>
        <w:tab/>
        <w:t>-</w:t>
      </w:r>
      <w:r w:rsidRPr="00140B42">
        <w:rPr>
          <w:rFonts w:ascii="Times New Roman" w:hAnsi="Times New Roman"/>
          <w:szCs w:val="28"/>
          <w:lang w:val="uk-UA"/>
        </w:rPr>
        <w:tab/>
        <w:t>копія трудової книжки, а у разі відсутності трудової книжки – письмове повідомлення особи із зазначенням інформації  про відсутність трудової книжки та про останнє місце роботи чи отримання доходів;</w:t>
      </w:r>
    </w:p>
    <w:p w:rsidR="009826C1" w:rsidRPr="00140B42" w:rsidRDefault="009826C1" w:rsidP="009826C1">
      <w:pPr>
        <w:jc w:val="both"/>
        <w:rPr>
          <w:rFonts w:ascii="Times New Roman" w:hAnsi="Times New Roman"/>
          <w:szCs w:val="28"/>
          <w:lang w:val="uk-UA"/>
        </w:rPr>
      </w:pPr>
      <w:r w:rsidRPr="00140B42">
        <w:rPr>
          <w:rFonts w:ascii="Times New Roman" w:hAnsi="Times New Roman"/>
          <w:szCs w:val="28"/>
          <w:lang w:val="uk-UA"/>
        </w:rPr>
        <w:tab/>
        <w:t>-</w:t>
      </w:r>
      <w:r w:rsidRPr="00140B42">
        <w:rPr>
          <w:rFonts w:ascii="Times New Roman" w:hAnsi="Times New Roman"/>
          <w:szCs w:val="28"/>
          <w:lang w:val="uk-UA"/>
        </w:rPr>
        <w:tab/>
        <w:t>заява про надання згоди на проведення перевірки даних про доходи особи з використанням відомостей Державного реєстру фізичних осіб – платників податків (з урахування вимог Закону України «Про захист персональних даних».</w:t>
      </w:r>
    </w:p>
    <w:p w:rsidR="009826C1" w:rsidRPr="00140B42" w:rsidRDefault="009826C1" w:rsidP="009826C1">
      <w:pPr>
        <w:jc w:val="both"/>
        <w:rPr>
          <w:rFonts w:ascii="Times New Roman" w:hAnsi="Times New Roman"/>
          <w:szCs w:val="28"/>
          <w:lang w:val="uk-UA"/>
        </w:rPr>
      </w:pPr>
    </w:p>
    <w:p w:rsidR="009826C1" w:rsidRPr="00140B42" w:rsidRDefault="009826C1" w:rsidP="009826C1">
      <w:pPr>
        <w:jc w:val="both"/>
        <w:rPr>
          <w:rFonts w:ascii="Times New Roman" w:hAnsi="Times New Roman"/>
          <w:szCs w:val="28"/>
          <w:lang w:val="uk-UA"/>
        </w:rPr>
      </w:pPr>
      <w:r w:rsidRPr="00140B42">
        <w:rPr>
          <w:rFonts w:ascii="Times New Roman" w:hAnsi="Times New Roman"/>
          <w:szCs w:val="28"/>
          <w:lang w:val="uk-UA"/>
        </w:rPr>
        <w:tab/>
        <w:t>2) Особою, яка потребує надання соціальних послуг, або її законним представником (у разі визнання цієї особи недієздатною):</w:t>
      </w:r>
    </w:p>
    <w:p w:rsidR="009826C1" w:rsidRPr="00140B42" w:rsidRDefault="009826C1" w:rsidP="009826C1">
      <w:pPr>
        <w:jc w:val="both"/>
        <w:rPr>
          <w:rFonts w:ascii="Times New Roman" w:hAnsi="Times New Roman"/>
          <w:szCs w:val="28"/>
          <w:lang w:val="uk-UA"/>
        </w:rPr>
      </w:pPr>
      <w:r w:rsidRPr="00140B42">
        <w:rPr>
          <w:rFonts w:ascii="Times New Roman" w:hAnsi="Times New Roman"/>
          <w:szCs w:val="28"/>
          <w:lang w:val="uk-UA"/>
        </w:rPr>
        <w:tab/>
        <w:t>-</w:t>
      </w:r>
      <w:r w:rsidRPr="00140B42">
        <w:rPr>
          <w:rFonts w:ascii="Times New Roman" w:hAnsi="Times New Roman"/>
          <w:szCs w:val="28"/>
          <w:lang w:val="uk-UA"/>
        </w:rPr>
        <w:tab/>
        <w:t>заява про необхідність надання соціальних послуг;</w:t>
      </w:r>
    </w:p>
    <w:p w:rsidR="009826C1" w:rsidRPr="00140B42" w:rsidRDefault="009826C1" w:rsidP="009826C1">
      <w:pPr>
        <w:ind w:firstLine="708"/>
        <w:jc w:val="both"/>
        <w:rPr>
          <w:rFonts w:ascii="Times New Roman" w:hAnsi="Times New Roman"/>
          <w:szCs w:val="28"/>
          <w:lang w:val="uk-UA"/>
        </w:rPr>
      </w:pPr>
      <w:r w:rsidRPr="00140B42">
        <w:rPr>
          <w:rFonts w:ascii="Times New Roman" w:hAnsi="Times New Roman"/>
          <w:szCs w:val="28"/>
          <w:lang w:val="uk-UA"/>
        </w:rPr>
        <w:t>-</w:t>
      </w:r>
      <w:r w:rsidRPr="00140B42">
        <w:rPr>
          <w:rFonts w:ascii="Times New Roman" w:hAnsi="Times New Roman"/>
          <w:szCs w:val="28"/>
          <w:lang w:val="uk-UA"/>
        </w:rPr>
        <w:tab/>
        <w:t>паспорт  або інший документ, що засвідчує особу;</w:t>
      </w:r>
    </w:p>
    <w:p w:rsidR="009826C1" w:rsidRPr="00140B42" w:rsidRDefault="009826C1" w:rsidP="009826C1">
      <w:pPr>
        <w:ind w:firstLine="708"/>
        <w:jc w:val="both"/>
        <w:rPr>
          <w:rFonts w:ascii="Times New Roman" w:hAnsi="Times New Roman"/>
          <w:szCs w:val="28"/>
          <w:lang w:val="uk-UA"/>
        </w:rPr>
      </w:pPr>
      <w:r w:rsidRPr="00140B42">
        <w:rPr>
          <w:rFonts w:ascii="Times New Roman" w:hAnsi="Times New Roman"/>
          <w:szCs w:val="28"/>
          <w:lang w:val="uk-UA"/>
        </w:rPr>
        <w:t>-</w:t>
      </w:r>
      <w:r w:rsidRPr="00140B42">
        <w:rPr>
          <w:rFonts w:ascii="Times New Roman" w:hAnsi="Times New Roman"/>
          <w:szCs w:val="28"/>
          <w:lang w:val="uk-UA"/>
        </w:rPr>
        <w:tab/>
        <w:t>копія довідки до акта огляду медико-соціальною експертною комісією;</w:t>
      </w:r>
    </w:p>
    <w:p w:rsidR="009826C1" w:rsidRPr="00140B42" w:rsidRDefault="009826C1" w:rsidP="009826C1">
      <w:pPr>
        <w:ind w:firstLine="601"/>
        <w:jc w:val="both"/>
        <w:rPr>
          <w:rFonts w:ascii="Times New Roman" w:hAnsi="Times New Roman"/>
          <w:szCs w:val="28"/>
          <w:lang w:val="uk-UA"/>
        </w:rPr>
      </w:pPr>
      <w:r w:rsidRPr="00140B42">
        <w:rPr>
          <w:rFonts w:ascii="Times New Roman" w:hAnsi="Times New Roman"/>
          <w:szCs w:val="28"/>
          <w:lang w:val="uk-UA"/>
        </w:rPr>
        <w:tab/>
        <w:t>-</w:t>
      </w:r>
      <w:r w:rsidRPr="00140B42">
        <w:rPr>
          <w:rFonts w:ascii="Times New Roman" w:hAnsi="Times New Roman"/>
          <w:szCs w:val="28"/>
          <w:lang w:val="uk-UA"/>
        </w:rPr>
        <w:tab/>
        <w:t>висновок лікарсько-консультативної комісії про необхідність постійного стороннього догляду та нездатність особи до самообслуговування.</w:t>
      </w:r>
    </w:p>
    <w:p w:rsidR="009826C1" w:rsidRPr="00140B42" w:rsidRDefault="009826C1" w:rsidP="009826C1">
      <w:pPr>
        <w:ind w:firstLine="601"/>
        <w:jc w:val="both"/>
        <w:rPr>
          <w:rFonts w:ascii="Times New Roman" w:hAnsi="Times New Roman"/>
          <w:szCs w:val="28"/>
          <w:lang w:val="uk-UA"/>
        </w:rPr>
      </w:pPr>
    </w:p>
    <w:p w:rsidR="009826C1" w:rsidRPr="00140B42" w:rsidRDefault="009826C1" w:rsidP="009826C1">
      <w:pPr>
        <w:pStyle w:val="a4"/>
        <w:spacing w:before="0" w:beforeAutospacing="0" w:after="0"/>
        <w:ind w:firstLine="600"/>
        <w:jc w:val="both"/>
        <w:rPr>
          <w:sz w:val="28"/>
          <w:szCs w:val="28"/>
          <w:lang w:val="uk-UA"/>
        </w:rPr>
      </w:pPr>
      <w:r w:rsidRPr="00140B42">
        <w:rPr>
          <w:sz w:val="28"/>
          <w:szCs w:val="28"/>
          <w:lang w:val="uk-UA"/>
        </w:rPr>
        <w:t>Фінансова звітність з витрачання коштів на придбання продуктових наборів та виплату компенсації, здійснюється в порядку, встановленому діючим законодавством України.</w:t>
      </w:r>
    </w:p>
    <w:p w:rsidR="009826C1" w:rsidRPr="00140B42" w:rsidRDefault="009826C1" w:rsidP="009826C1">
      <w:pPr>
        <w:pStyle w:val="a4"/>
        <w:spacing w:before="0" w:beforeAutospacing="0" w:after="0"/>
        <w:ind w:firstLine="600"/>
        <w:jc w:val="both"/>
        <w:rPr>
          <w:sz w:val="28"/>
          <w:szCs w:val="28"/>
          <w:lang w:val="uk-UA"/>
        </w:rPr>
      </w:pPr>
    </w:p>
    <w:p w:rsidR="009826C1" w:rsidRPr="00140B42" w:rsidRDefault="009826C1" w:rsidP="009826C1">
      <w:pPr>
        <w:pStyle w:val="a4"/>
        <w:spacing w:before="0" w:beforeAutospacing="0" w:after="0"/>
        <w:rPr>
          <w:b/>
          <w:bCs/>
          <w:spacing w:val="-6"/>
          <w:sz w:val="28"/>
          <w:szCs w:val="28"/>
          <w:lang w:val="uk-UA"/>
        </w:rPr>
      </w:pPr>
      <w:r w:rsidRPr="00140B42">
        <w:rPr>
          <w:b/>
          <w:bCs/>
          <w:spacing w:val="-5"/>
          <w:sz w:val="28"/>
          <w:szCs w:val="28"/>
          <w:lang w:val="uk-UA"/>
        </w:rPr>
        <w:t xml:space="preserve">5. </w:t>
      </w:r>
      <w:r w:rsidRPr="00140B42">
        <w:rPr>
          <w:b/>
          <w:bCs/>
          <w:spacing w:val="-6"/>
          <w:sz w:val="28"/>
          <w:szCs w:val="28"/>
          <w:lang w:val="uk-UA"/>
        </w:rPr>
        <w:t>ФІНАНСОВЕ ЗАБЕЗПЕЧЕННЯ РЕАЛІЗАЦІЇ ПРОГРАМИ</w:t>
      </w:r>
    </w:p>
    <w:p w:rsidR="009826C1" w:rsidRPr="00140B42" w:rsidRDefault="009826C1" w:rsidP="009826C1">
      <w:pPr>
        <w:shd w:val="clear" w:color="auto" w:fill="FFFFFF"/>
        <w:ind w:firstLine="708"/>
        <w:jc w:val="both"/>
        <w:rPr>
          <w:rFonts w:ascii="Times New Roman" w:hAnsi="Times New Roman"/>
          <w:szCs w:val="28"/>
          <w:lang w:val="uk-UA"/>
        </w:rPr>
      </w:pPr>
    </w:p>
    <w:p w:rsidR="009826C1" w:rsidRPr="00140B42" w:rsidRDefault="009826C1" w:rsidP="009826C1">
      <w:pPr>
        <w:shd w:val="clear" w:color="auto" w:fill="FFFFFF"/>
        <w:ind w:firstLine="708"/>
        <w:jc w:val="both"/>
        <w:rPr>
          <w:rFonts w:ascii="Times New Roman" w:hAnsi="Times New Roman"/>
          <w:szCs w:val="28"/>
          <w:lang w:val="uk-UA"/>
        </w:rPr>
      </w:pPr>
      <w:r w:rsidRPr="00140B42">
        <w:rPr>
          <w:rFonts w:ascii="Times New Roman" w:hAnsi="Times New Roman"/>
          <w:szCs w:val="28"/>
          <w:lang w:val="uk-UA"/>
        </w:rPr>
        <w:t xml:space="preserve"> 5.1.Забезпечення реалізації Програми здійснюється на підставі Бюджетного Кодексу України та Постанови Кабінету Міністрів України № 558 від 29 квітня 2004 року  за рахунок коштів міського бюджету шляхом затвердження рішенням міської ради.</w:t>
      </w:r>
    </w:p>
    <w:p w:rsidR="009826C1" w:rsidRPr="00140B42" w:rsidRDefault="009826C1" w:rsidP="009826C1">
      <w:pPr>
        <w:jc w:val="both"/>
        <w:rPr>
          <w:rFonts w:ascii="Times New Roman" w:hAnsi="Times New Roman"/>
          <w:szCs w:val="28"/>
          <w:lang w:val="uk-UA"/>
        </w:rPr>
      </w:pPr>
      <w:r w:rsidRPr="00140B42">
        <w:rPr>
          <w:rFonts w:ascii="Times New Roman" w:hAnsi="Times New Roman"/>
          <w:szCs w:val="28"/>
          <w:lang w:val="uk-UA"/>
        </w:rPr>
        <w:t xml:space="preserve">            5.2.Обсяг фінансування Програми визначатиметься виходячи з конкретних завдань, реальних можливостей та в межах коштів, затверджених у міському бюджеті Обухівської міської ради на зазначені цілі на відповідний рік та кошторису (додається). </w:t>
      </w:r>
    </w:p>
    <w:p w:rsidR="009826C1" w:rsidRPr="00140B42" w:rsidRDefault="009826C1" w:rsidP="009826C1">
      <w:pPr>
        <w:shd w:val="clear" w:color="auto" w:fill="FFFFFF"/>
        <w:ind w:firstLine="708"/>
        <w:jc w:val="both"/>
        <w:rPr>
          <w:rFonts w:ascii="Times New Roman" w:hAnsi="Times New Roman"/>
          <w:szCs w:val="28"/>
          <w:lang w:val="uk-UA"/>
        </w:rPr>
      </w:pPr>
      <w:r w:rsidRPr="00140B42">
        <w:rPr>
          <w:rFonts w:ascii="Times New Roman" w:hAnsi="Times New Roman"/>
          <w:szCs w:val="28"/>
          <w:lang w:val="uk-UA"/>
        </w:rPr>
        <w:t>5.3.Використання вказаних коштів здійснюється на забезпечення заходів, пов'язаних з основними напрямками Програми.</w:t>
      </w:r>
    </w:p>
    <w:p w:rsidR="009826C1" w:rsidRPr="00140B42" w:rsidRDefault="009826C1" w:rsidP="009826C1">
      <w:pPr>
        <w:shd w:val="clear" w:color="auto" w:fill="FFFFFF"/>
        <w:ind w:firstLine="708"/>
        <w:jc w:val="both"/>
        <w:rPr>
          <w:rFonts w:ascii="Times New Roman" w:hAnsi="Times New Roman"/>
          <w:szCs w:val="28"/>
          <w:lang w:val="uk-UA"/>
        </w:rPr>
      </w:pPr>
      <w:r w:rsidRPr="00140B42">
        <w:rPr>
          <w:rFonts w:ascii="Times New Roman" w:hAnsi="Times New Roman"/>
          <w:szCs w:val="28"/>
          <w:lang w:val="uk-UA"/>
        </w:rPr>
        <w:t>Головним розпорядником коштів міського бюджету є фінансове управління виконавчого комітету Обухівської міської ради та управління соціального захисту виконавчого комітету Обухівської міської ради Київської області.</w:t>
      </w:r>
    </w:p>
    <w:p w:rsidR="009826C1" w:rsidRPr="00140B42" w:rsidRDefault="009826C1" w:rsidP="009826C1">
      <w:pPr>
        <w:ind w:firstLine="708"/>
        <w:jc w:val="both"/>
        <w:rPr>
          <w:rFonts w:ascii="Times New Roman" w:hAnsi="Times New Roman"/>
          <w:szCs w:val="28"/>
          <w:lang w:val="uk-UA"/>
        </w:rPr>
      </w:pPr>
      <w:r w:rsidRPr="00140B42">
        <w:rPr>
          <w:rFonts w:ascii="Times New Roman" w:hAnsi="Times New Roman"/>
          <w:szCs w:val="28"/>
          <w:lang w:val="uk-UA"/>
        </w:rPr>
        <w:t>У разі потреби обсяги фінансування окремих заходів Програми можуть коригуватися.</w:t>
      </w:r>
    </w:p>
    <w:p w:rsidR="009826C1" w:rsidRPr="00140B42" w:rsidRDefault="009826C1" w:rsidP="009826C1">
      <w:pPr>
        <w:ind w:firstLine="600"/>
        <w:jc w:val="both"/>
        <w:rPr>
          <w:rFonts w:ascii="Times New Roman" w:hAnsi="Times New Roman"/>
          <w:b/>
          <w:szCs w:val="28"/>
          <w:lang w:val="uk-UA"/>
        </w:rPr>
      </w:pPr>
      <w:r w:rsidRPr="00140B42">
        <w:rPr>
          <w:rFonts w:ascii="Times New Roman" w:hAnsi="Times New Roman"/>
          <w:b/>
          <w:szCs w:val="28"/>
          <w:lang w:val="uk-UA"/>
        </w:rPr>
        <w:t xml:space="preserve">6. ОЧІКУВАНІ РЕЗУЛЬТАТИ </w:t>
      </w:r>
    </w:p>
    <w:p w:rsidR="009826C1" w:rsidRPr="00140B42" w:rsidRDefault="009826C1" w:rsidP="009826C1">
      <w:pPr>
        <w:ind w:firstLine="600"/>
        <w:jc w:val="both"/>
        <w:rPr>
          <w:rFonts w:ascii="Times New Roman" w:hAnsi="Times New Roman"/>
          <w:szCs w:val="28"/>
          <w:lang w:val="uk-UA"/>
        </w:rPr>
      </w:pPr>
      <w:r w:rsidRPr="00140B42">
        <w:rPr>
          <w:rFonts w:ascii="Times New Roman" w:hAnsi="Times New Roman"/>
          <w:szCs w:val="28"/>
          <w:lang w:val="uk-UA"/>
        </w:rPr>
        <w:lastRenderedPageBreak/>
        <w:t>6.1.Здійснення, визначених Програмою заходів сприятиме покращенню соціального захисту вразливих верств населення, що опинились в скрутних життєвих обставинах.</w:t>
      </w:r>
    </w:p>
    <w:p w:rsidR="009826C1" w:rsidRPr="00140B42" w:rsidRDefault="009826C1" w:rsidP="009826C1">
      <w:pPr>
        <w:shd w:val="clear" w:color="auto" w:fill="FFFFFF"/>
        <w:ind w:left="720"/>
        <w:jc w:val="both"/>
        <w:rPr>
          <w:rFonts w:ascii="Times New Roman" w:hAnsi="Times New Roman"/>
          <w:szCs w:val="28"/>
          <w:lang w:val="uk-UA"/>
        </w:rPr>
      </w:pPr>
    </w:p>
    <w:p w:rsidR="009826C1" w:rsidRPr="00140B42" w:rsidRDefault="009826C1" w:rsidP="009826C1">
      <w:pPr>
        <w:shd w:val="clear" w:color="auto" w:fill="FFFFFF"/>
        <w:ind w:left="720"/>
        <w:jc w:val="both"/>
        <w:rPr>
          <w:rFonts w:ascii="Times New Roman" w:hAnsi="Times New Roman"/>
          <w:szCs w:val="28"/>
          <w:lang w:val="uk-UA"/>
        </w:rPr>
      </w:pPr>
    </w:p>
    <w:p w:rsidR="009826C1" w:rsidRPr="00140B42" w:rsidRDefault="009826C1" w:rsidP="009826C1">
      <w:pPr>
        <w:shd w:val="clear" w:color="auto" w:fill="FFFFFF"/>
        <w:ind w:left="720"/>
        <w:jc w:val="both"/>
        <w:rPr>
          <w:rFonts w:ascii="Times New Roman" w:hAnsi="Times New Roman"/>
          <w:szCs w:val="28"/>
          <w:lang w:val="uk-UA"/>
        </w:rPr>
      </w:pPr>
    </w:p>
    <w:p w:rsidR="009826C1" w:rsidRPr="00140B42" w:rsidRDefault="009826C1" w:rsidP="009826C1">
      <w:pPr>
        <w:shd w:val="clear" w:color="auto" w:fill="FFFFFF"/>
        <w:ind w:left="720"/>
        <w:jc w:val="both"/>
        <w:rPr>
          <w:rFonts w:ascii="Times New Roman" w:hAnsi="Times New Roman"/>
          <w:szCs w:val="28"/>
          <w:lang w:val="uk-UA"/>
        </w:rPr>
      </w:pPr>
    </w:p>
    <w:p w:rsidR="009826C1" w:rsidRPr="00140B42" w:rsidRDefault="009826C1" w:rsidP="009826C1">
      <w:pPr>
        <w:shd w:val="clear" w:color="auto" w:fill="FFFFFF"/>
        <w:ind w:left="720"/>
        <w:jc w:val="both"/>
        <w:rPr>
          <w:rFonts w:ascii="Times New Roman" w:hAnsi="Times New Roman"/>
          <w:szCs w:val="28"/>
          <w:lang w:val="uk-UA"/>
        </w:rPr>
      </w:pPr>
    </w:p>
    <w:p w:rsidR="009826C1" w:rsidRPr="00140B42" w:rsidRDefault="009826C1" w:rsidP="009826C1">
      <w:pPr>
        <w:shd w:val="clear" w:color="auto" w:fill="FFFFFF"/>
        <w:ind w:left="720"/>
        <w:jc w:val="both"/>
        <w:rPr>
          <w:rFonts w:ascii="Times New Roman" w:hAnsi="Times New Roman"/>
          <w:szCs w:val="28"/>
          <w:lang w:val="uk-UA"/>
        </w:rPr>
      </w:pPr>
    </w:p>
    <w:p w:rsidR="009826C1" w:rsidRPr="00140B42" w:rsidRDefault="009826C1" w:rsidP="009826C1">
      <w:pPr>
        <w:rPr>
          <w:rFonts w:ascii="Times New Roman" w:hAnsi="Times New Roman"/>
          <w:szCs w:val="28"/>
        </w:rPr>
      </w:pPr>
      <w:r w:rsidRPr="00140B42">
        <w:rPr>
          <w:rFonts w:ascii="Times New Roman" w:hAnsi="Times New Roman"/>
          <w:szCs w:val="28"/>
          <w:lang w:val="uk-UA"/>
        </w:rPr>
        <w:t>Секретар ради</w:t>
      </w:r>
      <w:r w:rsidRPr="00140B42">
        <w:rPr>
          <w:rFonts w:ascii="Times New Roman" w:hAnsi="Times New Roman"/>
          <w:szCs w:val="28"/>
          <w:lang w:val="uk-UA"/>
        </w:rPr>
        <w:tab/>
      </w:r>
      <w:r w:rsidRPr="00140B42">
        <w:rPr>
          <w:rFonts w:ascii="Times New Roman" w:hAnsi="Times New Roman"/>
          <w:szCs w:val="28"/>
          <w:lang w:val="uk-UA"/>
        </w:rPr>
        <w:tab/>
      </w:r>
      <w:r w:rsidRPr="00140B42">
        <w:rPr>
          <w:rFonts w:ascii="Times New Roman" w:hAnsi="Times New Roman"/>
          <w:szCs w:val="28"/>
          <w:lang w:val="uk-UA"/>
        </w:rPr>
        <w:tab/>
      </w:r>
      <w:r w:rsidRPr="00140B42">
        <w:rPr>
          <w:rFonts w:ascii="Times New Roman" w:hAnsi="Times New Roman"/>
          <w:szCs w:val="28"/>
          <w:lang w:val="uk-UA"/>
        </w:rPr>
        <w:tab/>
      </w:r>
      <w:r w:rsidRPr="00140B42">
        <w:rPr>
          <w:rFonts w:ascii="Times New Roman" w:hAnsi="Times New Roman"/>
          <w:szCs w:val="28"/>
          <w:lang w:val="uk-UA"/>
        </w:rPr>
        <w:tab/>
      </w:r>
      <w:r w:rsidRPr="00140B42">
        <w:rPr>
          <w:rFonts w:ascii="Times New Roman" w:hAnsi="Times New Roman"/>
          <w:szCs w:val="28"/>
          <w:lang w:val="uk-UA"/>
        </w:rPr>
        <w:tab/>
      </w:r>
      <w:r w:rsidRPr="00140B42">
        <w:rPr>
          <w:rFonts w:ascii="Times New Roman" w:hAnsi="Times New Roman"/>
          <w:szCs w:val="28"/>
          <w:lang w:val="uk-UA"/>
        </w:rPr>
        <w:tab/>
        <w:t>Клочко С.М.</w:t>
      </w:r>
    </w:p>
    <w:p w:rsidR="009826C1" w:rsidRPr="00140B42" w:rsidRDefault="009826C1" w:rsidP="009826C1">
      <w:pPr>
        <w:rPr>
          <w:rFonts w:ascii="Times New Roman" w:hAnsi="Times New Roman"/>
          <w:szCs w:val="28"/>
        </w:rPr>
      </w:pPr>
    </w:p>
    <w:p w:rsidR="009826C1" w:rsidRPr="00140B42" w:rsidRDefault="009826C1" w:rsidP="009826C1">
      <w:pPr>
        <w:rPr>
          <w:rFonts w:ascii="Times New Roman" w:hAnsi="Times New Roman"/>
          <w:szCs w:val="28"/>
          <w:lang w:val="uk-UA"/>
        </w:rPr>
      </w:pPr>
      <w:r w:rsidRPr="00140B42">
        <w:rPr>
          <w:rFonts w:ascii="Times New Roman" w:hAnsi="Times New Roman"/>
          <w:szCs w:val="28"/>
          <w:lang w:val="uk-UA"/>
        </w:rPr>
        <w:t xml:space="preserve">Начальник фінансового управління </w:t>
      </w:r>
    </w:p>
    <w:p w:rsidR="009826C1" w:rsidRPr="00140B42" w:rsidRDefault="009826C1" w:rsidP="009826C1">
      <w:pPr>
        <w:rPr>
          <w:rFonts w:ascii="Times New Roman" w:hAnsi="Times New Roman"/>
          <w:szCs w:val="28"/>
          <w:lang w:val="uk-UA"/>
        </w:rPr>
      </w:pPr>
      <w:r w:rsidRPr="00140B42">
        <w:rPr>
          <w:rFonts w:ascii="Times New Roman" w:hAnsi="Times New Roman"/>
          <w:szCs w:val="28"/>
          <w:lang w:val="uk-UA"/>
        </w:rPr>
        <w:t xml:space="preserve">виконавчого комітету </w:t>
      </w:r>
    </w:p>
    <w:p w:rsidR="009826C1" w:rsidRPr="00140B42" w:rsidRDefault="009826C1" w:rsidP="009826C1">
      <w:pPr>
        <w:rPr>
          <w:rFonts w:ascii="Times New Roman" w:hAnsi="Times New Roman"/>
          <w:szCs w:val="28"/>
          <w:lang w:val="uk-UA"/>
        </w:rPr>
      </w:pPr>
      <w:r w:rsidRPr="00140B42">
        <w:rPr>
          <w:rFonts w:ascii="Times New Roman" w:hAnsi="Times New Roman"/>
          <w:szCs w:val="28"/>
          <w:lang w:val="uk-UA"/>
        </w:rPr>
        <w:t>Обухівської міської ради</w:t>
      </w:r>
      <w:r w:rsidRPr="00140B42">
        <w:rPr>
          <w:rFonts w:ascii="Times New Roman" w:hAnsi="Times New Roman"/>
          <w:szCs w:val="28"/>
          <w:lang w:val="uk-UA"/>
        </w:rPr>
        <w:tab/>
      </w:r>
      <w:r w:rsidRPr="00140B42">
        <w:rPr>
          <w:rFonts w:ascii="Times New Roman" w:hAnsi="Times New Roman"/>
          <w:szCs w:val="28"/>
          <w:lang w:val="uk-UA"/>
        </w:rPr>
        <w:tab/>
      </w:r>
      <w:r w:rsidRPr="00140B42">
        <w:rPr>
          <w:rFonts w:ascii="Times New Roman" w:hAnsi="Times New Roman"/>
          <w:szCs w:val="28"/>
          <w:lang w:val="uk-UA"/>
        </w:rPr>
        <w:tab/>
      </w:r>
      <w:r w:rsidRPr="00140B42">
        <w:rPr>
          <w:rFonts w:ascii="Times New Roman" w:hAnsi="Times New Roman"/>
          <w:szCs w:val="28"/>
          <w:lang w:val="uk-UA"/>
        </w:rPr>
        <w:tab/>
      </w:r>
      <w:r w:rsidRPr="00140B42">
        <w:rPr>
          <w:rFonts w:ascii="Times New Roman" w:hAnsi="Times New Roman"/>
          <w:szCs w:val="28"/>
          <w:lang w:val="uk-UA"/>
        </w:rPr>
        <w:tab/>
        <w:t>Медвідчук Н.І.</w:t>
      </w:r>
    </w:p>
    <w:p w:rsidR="009826C1" w:rsidRPr="00140B42" w:rsidRDefault="009826C1" w:rsidP="009826C1">
      <w:pPr>
        <w:rPr>
          <w:rFonts w:ascii="Times New Roman" w:hAnsi="Times New Roman"/>
          <w:szCs w:val="28"/>
          <w:lang w:val="uk-UA"/>
        </w:rPr>
      </w:pPr>
    </w:p>
    <w:p w:rsidR="009826C1" w:rsidRPr="00140B42" w:rsidRDefault="009826C1" w:rsidP="009826C1">
      <w:pPr>
        <w:rPr>
          <w:rFonts w:ascii="Times New Roman" w:hAnsi="Times New Roman"/>
          <w:szCs w:val="28"/>
          <w:lang w:val="uk-UA"/>
        </w:rPr>
      </w:pPr>
    </w:p>
    <w:p w:rsidR="009826C1" w:rsidRPr="00140B42" w:rsidRDefault="009826C1" w:rsidP="009826C1">
      <w:pPr>
        <w:rPr>
          <w:rFonts w:ascii="Times New Roman" w:hAnsi="Times New Roman"/>
          <w:szCs w:val="28"/>
          <w:lang w:val="uk-UA"/>
        </w:rPr>
      </w:pPr>
    </w:p>
    <w:p w:rsidR="009826C1" w:rsidRPr="00140B42" w:rsidRDefault="009826C1" w:rsidP="009826C1">
      <w:pPr>
        <w:rPr>
          <w:rFonts w:ascii="Times New Roman" w:hAnsi="Times New Roman"/>
          <w:szCs w:val="28"/>
          <w:lang w:val="uk-UA"/>
        </w:rPr>
      </w:pPr>
      <w:r w:rsidRPr="00140B42">
        <w:rPr>
          <w:rFonts w:ascii="Times New Roman" w:hAnsi="Times New Roman"/>
          <w:szCs w:val="28"/>
          <w:lang w:val="uk-UA"/>
        </w:rPr>
        <w:t xml:space="preserve">Начальник управління соціального </w:t>
      </w:r>
    </w:p>
    <w:p w:rsidR="009826C1" w:rsidRPr="00140B42" w:rsidRDefault="009826C1" w:rsidP="009826C1">
      <w:pPr>
        <w:rPr>
          <w:rFonts w:ascii="Times New Roman" w:hAnsi="Times New Roman"/>
          <w:szCs w:val="28"/>
          <w:lang w:val="uk-UA"/>
        </w:rPr>
      </w:pPr>
      <w:r w:rsidRPr="00140B42">
        <w:rPr>
          <w:rFonts w:ascii="Times New Roman" w:hAnsi="Times New Roman"/>
          <w:szCs w:val="28"/>
          <w:lang w:val="uk-UA"/>
        </w:rPr>
        <w:t xml:space="preserve">захисту населення виконавчого комітету </w:t>
      </w:r>
    </w:p>
    <w:p w:rsidR="009826C1" w:rsidRPr="00140B42" w:rsidRDefault="009826C1" w:rsidP="009826C1">
      <w:pPr>
        <w:rPr>
          <w:rFonts w:ascii="Times New Roman" w:hAnsi="Times New Roman"/>
          <w:szCs w:val="28"/>
          <w:lang w:val="uk-UA"/>
        </w:rPr>
      </w:pPr>
      <w:r w:rsidRPr="00140B42">
        <w:rPr>
          <w:rFonts w:ascii="Times New Roman" w:hAnsi="Times New Roman"/>
          <w:szCs w:val="28"/>
          <w:lang w:val="uk-UA"/>
        </w:rPr>
        <w:t>Обухівської міської ради</w:t>
      </w:r>
      <w:r w:rsidRPr="00140B42">
        <w:rPr>
          <w:rFonts w:ascii="Times New Roman" w:hAnsi="Times New Roman"/>
          <w:szCs w:val="28"/>
          <w:lang w:val="uk-UA"/>
        </w:rPr>
        <w:tab/>
      </w:r>
      <w:r w:rsidRPr="00140B42">
        <w:rPr>
          <w:rFonts w:ascii="Times New Roman" w:hAnsi="Times New Roman"/>
          <w:szCs w:val="28"/>
          <w:lang w:val="uk-UA"/>
        </w:rPr>
        <w:tab/>
      </w:r>
      <w:r w:rsidRPr="00140B42">
        <w:rPr>
          <w:rFonts w:ascii="Times New Roman" w:hAnsi="Times New Roman"/>
          <w:szCs w:val="28"/>
          <w:lang w:val="uk-UA"/>
        </w:rPr>
        <w:tab/>
      </w:r>
      <w:r w:rsidRPr="00140B42">
        <w:rPr>
          <w:rFonts w:ascii="Times New Roman" w:hAnsi="Times New Roman"/>
          <w:szCs w:val="28"/>
          <w:lang w:val="uk-UA"/>
        </w:rPr>
        <w:tab/>
      </w:r>
      <w:r w:rsidRPr="00140B42">
        <w:rPr>
          <w:rFonts w:ascii="Times New Roman" w:hAnsi="Times New Roman"/>
          <w:szCs w:val="28"/>
          <w:lang w:val="uk-UA"/>
        </w:rPr>
        <w:tab/>
        <w:t>Циганок Н.А.</w:t>
      </w:r>
    </w:p>
    <w:p w:rsidR="009826C1" w:rsidRPr="00140B42" w:rsidRDefault="009826C1" w:rsidP="009826C1">
      <w:pPr>
        <w:rPr>
          <w:rFonts w:ascii="Times New Roman" w:hAnsi="Times New Roman"/>
          <w:szCs w:val="28"/>
          <w:lang w:val="uk-UA"/>
        </w:rPr>
      </w:pPr>
    </w:p>
    <w:p w:rsidR="009826C1" w:rsidRPr="00140B42" w:rsidRDefault="009826C1" w:rsidP="009826C1">
      <w:pPr>
        <w:rPr>
          <w:rFonts w:ascii="Times New Roman" w:hAnsi="Times New Roman"/>
          <w:szCs w:val="28"/>
          <w:lang w:val="uk-UA"/>
        </w:rPr>
      </w:pPr>
    </w:p>
    <w:p w:rsidR="009826C1" w:rsidRPr="00140B42" w:rsidRDefault="009826C1" w:rsidP="009826C1">
      <w:pPr>
        <w:rPr>
          <w:rFonts w:ascii="Times New Roman" w:hAnsi="Times New Roman"/>
          <w:szCs w:val="28"/>
          <w:lang w:val="uk-UA"/>
        </w:rPr>
      </w:pPr>
    </w:p>
    <w:p w:rsidR="009826C1" w:rsidRPr="00140B42" w:rsidRDefault="009826C1" w:rsidP="009826C1">
      <w:pPr>
        <w:rPr>
          <w:rFonts w:ascii="Times New Roman" w:hAnsi="Times New Roman"/>
          <w:lang w:val="uk-UA"/>
        </w:rPr>
      </w:pPr>
    </w:p>
    <w:p w:rsidR="009826C1" w:rsidRPr="00140B42" w:rsidRDefault="009826C1" w:rsidP="009826C1">
      <w:pPr>
        <w:rPr>
          <w:rFonts w:ascii="Times New Roman" w:hAnsi="Times New Roman"/>
          <w:lang w:val="uk-UA"/>
        </w:rPr>
      </w:pPr>
    </w:p>
    <w:p w:rsidR="009826C1" w:rsidRPr="00140B42" w:rsidRDefault="009826C1" w:rsidP="009826C1">
      <w:pPr>
        <w:rPr>
          <w:rFonts w:ascii="Times New Roman" w:hAnsi="Times New Roman"/>
          <w:lang w:val="uk-UA"/>
        </w:rPr>
      </w:pPr>
    </w:p>
    <w:p w:rsidR="009826C1" w:rsidRPr="00140B42" w:rsidRDefault="009826C1" w:rsidP="009826C1">
      <w:pPr>
        <w:jc w:val="right"/>
        <w:rPr>
          <w:rFonts w:ascii="Times New Roman" w:hAnsi="Times New Roman"/>
          <w:szCs w:val="24"/>
        </w:rPr>
      </w:pPr>
      <w:r w:rsidRPr="00140B42">
        <w:rPr>
          <w:rFonts w:ascii="Times New Roman" w:hAnsi="Times New Roman"/>
          <w:szCs w:val="24"/>
          <w:lang w:val="uk-UA"/>
        </w:rPr>
        <w:t xml:space="preserve">Додаток  </w:t>
      </w:r>
      <w:r w:rsidRPr="00140B42">
        <w:rPr>
          <w:rFonts w:ascii="Times New Roman" w:hAnsi="Times New Roman"/>
          <w:szCs w:val="24"/>
        </w:rPr>
        <w:t>2</w:t>
      </w:r>
    </w:p>
    <w:p w:rsidR="009826C1" w:rsidRPr="00140B42" w:rsidRDefault="009826C1" w:rsidP="009826C1">
      <w:pPr>
        <w:ind w:left="1418" w:firstLine="709"/>
        <w:jc w:val="right"/>
        <w:rPr>
          <w:rFonts w:ascii="Times New Roman" w:hAnsi="Times New Roman"/>
          <w:szCs w:val="24"/>
          <w:lang w:val="uk-UA"/>
        </w:rPr>
      </w:pPr>
      <w:r w:rsidRPr="00140B42">
        <w:rPr>
          <w:rFonts w:ascii="Times New Roman" w:hAnsi="Times New Roman"/>
          <w:szCs w:val="24"/>
          <w:lang w:val="uk-UA"/>
        </w:rPr>
        <w:t>До міської цільової Програми соціального захисту населення на території Обухівської міської ради на 2016 рік</w:t>
      </w:r>
    </w:p>
    <w:p w:rsidR="009826C1" w:rsidRPr="00140B42" w:rsidRDefault="009826C1" w:rsidP="009826C1">
      <w:pPr>
        <w:ind w:left="1418" w:firstLine="708"/>
        <w:jc w:val="right"/>
        <w:rPr>
          <w:rFonts w:ascii="Times New Roman" w:hAnsi="Times New Roman"/>
          <w:b/>
          <w:sz w:val="24"/>
          <w:lang w:val="uk-UA"/>
        </w:rPr>
      </w:pPr>
      <w:r w:rsidRPr="00140B42">
        <w:rPr>
          <w:rFonts w:ascii="Times New Roman" w:hAnsi="Times New Roman"/>
          <w:szCs w:val="24"/>
          <w:lang w:val="uk-UA"/>
        </w:rPr>
        <w:t xml:space="preserve">затвердженої рішенням Обухівської міської ради № ____ від 24 грудня 2015 р.    </w:t>
      </w:r>
    </w:p>
    <w:p w:rsidR="009826C1" w:rsidRPr="00140B42" w:rsidRDefault="009826C1" w:rsidP="009826C1">
      <w:pPr>
        <w:jc w:val="center"/>
        <w:rPr>
          <w:rFonts w:ascii="Times New Roman" w:hAnsi="Times New Roman"/>
          <w:szCs w:val="24"/>
          <w:lang w:val="uk-UA"/>
        </w:rPr>
      </w:pPr>
    </w:p>
    <w:p w:rsidR="009826C1" w:rsidRPr="00140B42" w:rsidRDefault="009826C1" w:rsidP="009826C1">
      <w:pPr>
        <w:jc w:val="center"/>
        <w:rPr>
          <w:rFonts w:ascii="Times New Roman" w:hAnsi="Times New Roman"/>
          <w:szCs w:val="24"/>
          <w:lang w:val="uk-UA"/>
        </w:rPr>
      </w:pPr>
      <w:r w:rsidRPr="00140B42">
        <w:rPr>
          <w:rFonts w:ascii="Times New Roman" w:hAnsi="Times New Roman"/>
          <w:szCs w:val="24"/>
          <w:lang w:val="uk-UA"/>
        </w:rPr>
        <w:t>КОШТОРИС</w:t>
      </w:r>
    </w:p>
    <w:tbl>
      <w:tblPr>
        <w:tblStyle w:val="a3"/>
        <w:tblW w:w="0" w:type="auto"/>
        <w:tblLook w:val="04A0"/>
      </w:tblPr>
      <w:tblGrid>
        <w:gridCol w:w="604"/>
        <w:gridCol w:w="6149"/>
        <w:gridCol w:w="1552"/>
        <w:gridCol w:w="1266"/>
      </w:tblGrid>
      <w:tr w:rsidR="009826C1" w:rsidRPr="00140B42" w:rsidTr="00CA455B">
        <w:tc>
          <w:tcPr>
            <w:tcW w:w="606" w:type="dxa"/>
          </w:tcPr>
          <w:p w:rsidR="009826C1" w:rsidRPr="00140B42" w:rsidRDefault="009826C1" w:rsidP="00CA455B">
            <w:pPr>
              <w:jc w:val="center"/>
              <w:rPr>
                <w:rFonts w:ascii="Times New Roman" w:hAnsi="Times New Roman"/>
                <w:szCs w:val="24"/>
                <w:lang w:val="uk-UA"/>
              </w:rPr>
            </w:pPr>
            <w:r w:rsidRPr="00140B42">
              <w:rPr>
                <w:rFonts w:ascii="Times New Roman" w:hAnsi="Times New Roman"/>
                <w:szCs w:val="24"/>
                <w:lang w:val="uk-UA"/>
              </w:rPr>
              <w:t>№ з/п</w:t>
            </w:r>
          </w:p>
        </w:tc>
        <w:tc>
          <w:tcPr>
            <w:tcW w:w="6306" w:type="dxa"/>
          </w:tcPr>
          <w:p w:rsidR="009826C1" w:rsidRPr="00140B42" w:rsidRDefault="009826C1" w:rsidP="00CA455B">
            <w:pPr>
              <w:jc w:val="center"/>
              <w:rPr>
                <w:rFonts w:ascii="Times New Roman" w:hAnsi="Times New Roman"/>
                <w:szCs w:val="24"/>
                <w:lang w:val="uk-UA"/>
              </w:rPr>
            </w:pPr>
            <w:r w:rsidRPr="00140B42">
              <w:rPr>
                <w:rFonts w:ascii="Times New Roman" w:hAnsi="Times New Roman"/>
                <w:szCs w:val="24"/>
                <w:lang w:val="uk-UA"/>
              </w:rPr>
              <w:t>Категорія</w:t>
            </w:r>
          </w:p>
        </w:tc>
        <w:tc>
          <w:tcPr>
            <w:tcW w:w="1560" w:type="dxa"/>
          </w:tcPr>
          <w:p w:rsidR="009826C1" w:rsidRPr="00140B42" w:rsidRDefault="009826C1" w:rsidP="00CA455B">
            <w:pPr>
              <w:jc w:val="center"/>
              <w:rPr>
                <w:rFonts w:ascii="Times New Roman" w:hAnsi="Times New Roman"/>
                <w:szCs w:val="24"/>
                <w:lang w:val="uk-UA"/>
              </w:rPr>
            </w:pPr>
            <w:r w:rsidRPr="00140B42">
              <w:rPr>
                <w:rFonts w:ascii="Times New Roman" w:hAnsi="Times New Roman"/>
                <w:szCs w:val="24"/>
                <w:lang w:val="uk-UA"/>
              </w:rPr>
              <w:t>Кількість осіб</w:t>
            </w:r>
          </w:p>
        </w:tc>
        <w:tc>
          <w:tcPr>
            <w:tcW w:w="1099" w:type="dxa"/>
          </w:tcPr>
          <w:p w:rsidR="009826C1" w:rsidRPr="00140B42" w:rsidRDefault="009826C1" w:rsidP="00CA455B">
            <w:pPr>
              <w:jc w:val="center"/>
              <w:rPr>
                <w:rFonts w:ascii="Times New Roman" w:hAnsi="Times New Roman"/>
                <w:szCs w:val="24"/>
                <w:lang w:val="uk-UA"/>
              </w:rPr>
            </w:pPr>
            <w:r w:rsidRPr="00140B42">
              <w:rPr>
                <w:rFonts w:ascii="Times New Roman" w:hAnsi="Times New Roman"/>
                <w:szCs w:val="24"/>
                <w:lang w:val="uk-UA"/>
              </w:rPr>
              <w:t>Сума</w:t>
            </w:r>
          </w:p>
          <w:p w:rsidR="009826C1" w:rsidRPr="00140B42" w:rsidRDefault="009826C1" w:rsidP="00CA455B">
            <w:pPr>
              <w:jc w:val="center"/>
              <w:rPr>
                <w:rFonts w:ascii="Times New Roman" w:hAnsi="Times New Roman"/>
                <w:szCs w:val="24"/>
                <w:lang w:val="uk-UA"/>
              </w:rPr>
            </w:pPr>
            <w:r w:rsidRPr="00140B42">
              <w:rPr>
                <w:rFonts w:ascii="Times New Roman" w:hAnsi="Times New Roman"/>
                <w:szCs w:val="24"/>
                <w:lang w:val="uk-UA"/>
              </w:rPr>
              <w:t>(грн.)</w:t>
            </w:r>
          </w:p>
        </w:tc>
      </w:tr>
      <w:tr w:rsidR="009826C1" w:rsidRPr="00140B42" w:rsidTr="00CA455B">
        <w:tc>
          <w:tcPr>
            <w:tcW w:w="606" w:type="dxa"/>
          </w:tcPr>
          <w:p w:rsidR="009826C1" w:rsidRPr="00140B42" w:rsidRDefault="009826C1" w:rsidP="00CA455B">
            <w:pPr>
              <w:jc w:val="center"/>
              <w:rPr>
                <w:rFonts w:ascii="Times New Roman" w:hAnsi="Times New Roman"/>
                <w:szCs w:val="24"/>
                <w:lang w:val="uk-UA"/>
              </w:rPr>
            </w:pPr>
            <w:r w:rsidRPr="00140B42">
              <w:rPr>
                <w:rFonts w:ascii="Times New Roman" w:hAnsi="Times New Roman"/>
                <w:szCs w:val="24"/>
                <w:lang w:val="uk-UA"/>
              </w:rPr>
              <w:t>1.</w:t>
            </w:r>
          </w:p>
        </w:tc>
        <w:tc>
          <w:tcPr>
            <w:tcW w:w="6306" w:type="dxa"/>
          </w:tcPr>
          <w:p w:rsidR="009826C1" w:rsidRPr="00140B42" w:rsidRDefault="009826C1" w:rsidP="00CA455B">
            <w:pPr>
              <w:jc w:val="both"/>
              <w:rPr>
                <w:rFonts w:ascii="Times New Roman" w:hAnsi="Times New Roman"/>
                <w:szCs w:val="24"/>
                <w:lang w:val="uk-UA"/>
              </w:rPr>
            </w:pPr>
            <w:r w:rsidRPr="00140B42">
              <w:rPr>
                <w:rFonts w:ascii="Times New Roman" w:hAnsi="Times New Roman"/>
                <w:szCs w:val="24"/>
                <w:lang w:val="uk-UA"/>
              </w:rPr>
              <w:t>Виплата компенсаційних виплат фізичних особам, які надають соціальні послуги відповідно до Постанови Кабінету Міністрів України № 558 від 29 квітня 2004 року</w:t>
            </w:r>
          </w:p>
        </w:tc>
        <w:tc>
          <w:tcPr>
            <w:tcW w:w="1560" w:type="dxa"/>
          </w:tcPr>
          <w:p w:rsidR="009826C1" w:rsidRPr="00140B42" w:rsidRDefault="009826C1" w:rsidP="00CA455B">
            <w:pPr>
              <w:jc w:val="center"/>
              <w:rPr>
                <w:rFonts w:ascii="Times New Roman" w:hAnsi="Times New Roman"/>
                <w:szCs w:val="24"/>
                <w:lang w:val="uk-UA"/>
              </w:rPr>
            </w:pPr>
            <w:r w:rsidRPr="00140B42">
              <w:rPr>
                <w:rFonts w:ascii="Times New Roman" w:hAnsi="Times New Roman"/>
                <w:szCs w:val="24"/>
                <w:lang w:val="uk-UA"/>
              </w:rPr>
              <w:t>40</w:t>
            </w:r>
          </w:p>
        </w:tc>
        <w:tc>
          <w:tcPr>
            <w:tcW w:w="1099" w:type="dxa"/>
          </w:tcPr>
          <w:p w:rsidR="009826C1" w:rsidRPr="00140B42" w:rsidRDefault="009826C1" w:rsidP="00CA455B">
            <w:pPr>
              <w:jc w:val="center"/>
              <w:rPr>
                <w:rFonts w:ascii="Times New Roman" w:hAnsi="Times New Roman"/>
                <w:szCs w:val="24"/>
                <w:lang w:val="uk-UA"/>
              </w:rPr>
            </w:pPr>
            <w:r w:rsidRPr="00140B42">
              <w:rPr>
                <w:rFonts w:ascii="Times New Roman" w:hAnsi="Times New Roman"/>
                <w:szCs w:val="24"/>
                <w:lang w:val="uk-UA"/>
              </w:rPr>
              <w:t>85000,00</w:t>
            </w:r>
          </w:p>
        </w:tc>
      </w:tr>
      <w:tr w:rsidR="009826C1" w:rsidRPr="00140B42" w:rsidTr="00CA455B">
        <w:tc>
          <w:tcPr>
            <w:tcW w:w="606" w:type="dxa"/>
          </w:tcPr>
          <w:p w:rsidR="009826C1" w:rsidRPr="00140B42" w:rsidRDefault="009826C1" w:rsidP="00CA455B">
            <w:pPr>
              <w:jc w:val="center"/>
              <w:rPr>
                <w:rFonts w:ascii="Times New Roman" w:hAnsi="Times New Roman"/>
                <w:b/>
                <w:szCs w:val="24"/>
                <w:lang w:val="uk-UA"/>
              </w:rPr>
            </w:pPr>
          </w:p>
        </w:tc>
        <w:tc>
          <w:tcPr>
            <w:tcW w:w="6306" w:type="dxa"/>
          </w:tcPr>
          <w:p w:rsidR="009826C1" w:rsidRPr="00140B42" w:rsidRDefault="009826C1" w:rsidP="00CA455B">
            <w:pPr>
              <w:jc w:val="center"/>
              <w:rPr>
                <w:rFonts w:ascii="Times New Roman" w:hAnsi="Times New Roman"/>
                <w:b/>
                <w:bCs/>
                <w:szCs w:val="24"/>
                <w:lang w:val="uk-UA"/>
              </w:rPr>
            </w:pPr>
          </w:p>
          <w:p w:rsidR="009826C1" w:rsidRPr="00140B42" w:rsidRDefault="009826C1" w:rsidP="00CA455B">
            <w:pPr>
              <w:jc w:val="center"/>
              <w:rPr>
                <w:rFonts w:ascii="Times New Roman" w:hAnsi="Times New Roman"/>
                <w:b/>
                <w:bCs/>
                <w:szCs w:val="24"/>
                <w:lang w:val="uk-UA"/>
              </w:rPr>
            </w:pPr>
            <w:r w:rsidRPr="00140B42">
              <w:rPr>
                <w:rFonts w:ascii="Times New Roman" w:hAnsi="Times New Roman"/>
                <w:b/>
                <w:bCs/>
                <w:szCs w:val="24"/>
                <w:lang w:val="uk-UA"/>
              </w:rPr>
              <w:t>всього</w:t>
            </w:r>
          </w:p>
        </w:tc>
        <w:tc>
          <w:tcPr>
            <w:tcW w:w="1560" w:type="dxa"/>
          </w:tcPr>
          <w:p w:rsidR="009826C1" w:rsidRPr="00140B42" w:rsidRDefault="009826C1" w:rsidP="00CA455B">
            <w:pPr>
              <w:jc w:val="center"/>
              <w:rPr>
                <w:rFonts w:ascii="Times New Roman" w:hAnsi="Times New Roman"/>
                <w:b/>
                <w:szCs w:val="24"/>
                <w:lang w:val="uk-UA"/>
              </w:rPr>
            </w:pPr>
            <w:r w:rsidRPr="00140B42">
              <w:rPr>
                <w:rFonts w:ascii="Times New Roman" w:hAnsi="Times New Roman"/>
                <w:b/>
                <w:szCs w:val="24"/>
                <w:lang w:val="uk-UA"/>
              </w:rPr>
              <w:t>40</w:t>
            </w:r>
          </w:p>
          <w:p w:rsidR="009826C1" w:rsidRPr="00140B42" w:rsidRDefault="009826C1" w:rsidP="00CA455B">
            <w:pPr>
              <w:jc w:val="center"/>
              <w:rPr>
                <w:rFonts w:ascii="Times New Roman" w:hAnsi="Times New Roman"/>
                <w:b/>
                <w:szCs w:val="24"/>
                <w:lang w:val="uk-UA"/>
              </w:rPr>
            </w:pPr>
          </w:p>
        </w:tc>
        <w:tc>
          <w:tcPr>
            <w:tcW w:w="1099" w:type="dxa"/>
          </w:tcPr>
          <w:p w:rsidR="009826C1" w:rsidRPr="00140B42" w:rsidRDefault="009826C1" w:rsidP="00CA455B">
            <w:pPr>
              <w:jc w:val="center"/>
              <w:rPr>
                <w:rFonts w:ascii="Times New Roman" w:hAnsi="Times New Roman"/>
                <w:b/>
                <w:szCs w:val="24"/>
                <w:lang w:val="uk-UA"/>
              </w:rPr>
            </w:pPr>
            <w:r w:rsidRPr="00140B42">
              <w:rPr>
                <w:rFonts w:ascii="Times New Roman" w:hAnsi="Times New Roman"/>
                <w:b/>
                <w:szCs w:val="24"/>
                <w:lang w:val="uk-UA"/>
              </w:rPr>
              <w:t>85000,00</w:t>
            </w:r>
          </w:p>
        </w:tc>
      </w:tr>
    </w:tbl>
    <w:p w:rsidR="009826C1" w:rsidRPr="00140B42" w:rsidRDefault="009826C1" w:rsidP="009826C1">
      <w:pPr>
        <w:rPr>
          <w:rFonts w:ascii="Times New Roman" w:hAnsi="Times New Roman"/>
          <w:sz w:val="24"/>
          <w:lang w:val="uk-UA"/>
        </w:rPr>
      </w:pPr>
    </w:p>
    <w:p w:rsidR="009826C1" w:rsidRPr="00140B42" w:rsidRDefault="009826C1" w:rsidP="009826C1">
      <w:pPr>
        <w:rPr>
          <w:rFonts w:ascii="Times New Roman" w:hAnsi="Times New Roman"/>
          <w:lang w:val="uk-UA"/>
        </w:rPr>
      </w:pPr>
    </w:p>
    <w:p w:rsidR="009826C1" w:rsidRPr="00140B42" w:rsidRDefault="009826C1" w:rsidP="009826C1">
      <w:pPr>
        <w:rPr>
          <w:rFonts w:ascii="Times New Roman" w:hAnsi="Times New Roman"/>
          <w:lang w:val="uk-UA"/>
        </w:rPr>
      </w:pPr>
    </w:p>
    <w:p w:rsidR="009826C1" w:rsidRPr="00140B42" w:rsidRDefault="009826C1" w:rsidP="009826C1">
      <w:pPr>
        <w:rPr>
          <w:rFonts w:ascii="Times New Roman" w:hAnsi="Times New Roman"/>
          <w:lang w:val="uk-UA"/>
        </w:rPr>
      </w:pPr>
    </w:p>
    <w:p w:rsidR="009826C1" w:rsidRPr="00140B42" w:rsidRDefault="009826C1" w:rsidP="009826C1">
      <w:pPr>
        <w:rPr>
          <w:rFonts w:ascii="Times New Roman" w:hAnsi="Times New Roman"/>
          <w:szCs w:val="28"/>
          <w:lang w:val="uk-UA"/>
        </w:rPr>
      </w:pPr>
      <w:r w:rsidRPr="00140B42">
        <w:rPr>
          <w:rFonts w:ascii="Times New Roman" w:hAnsi="Times New Roman"/>
          <w:szCs w:val="28"/>
          <w:lang w:val="uk-UA"/>
        </w:rPr>
        <w:lastRenderedPageBreak/>
        <w:t>Секретар ради</w:t>
      </w:r>
      <w:r w:rsidRPr="00140B42">
        <w:rPr>
          <w:rFonts w:ascii="Times New Roman" w:hAnsi="Times New Roman"/>
          <w:szCs w:val="28"/>
          <w:lang w:val="uk-UA"/>
        </w:rPr>
        <w:tab/>
      </w:r>
      <w:r w:rsidRPr="00140B42">
        <w:rPr>
          <w:rFonts w:ascii="Times New Roman" w:hAnsi="Times New Roman"/>
          <w:szCs w:val="28"/>
          <w:lang w:val="uk-UA"/>
        </w:rPr>
        <w:tab/>
      </w:r>
      <w:r w:rsidRPr="00140B42">
        <w:rPr>
          <w:rFonts w:ascii="Times New Roman" w:hAnsi="Times New Roman"/>
          <w:szCs w:val="28"/>
          <w:lang w:val="uk-UA"/>
        </w:rPr>
        <w:tab/>
      </w:r>
      <w:r w:rsidRPr="00140B42">
        <w:rPr>
          <w:rFonts w:ascii="Times New Roman" w:hAnsi="Times New Roman"/>
          <w:szCs w:val="28"/>
          <w:lang w:val="uk-UA"/>
        </w:rPr>
        <w:tab/>
      </w:r>
      <w:r w:rsidRPr="00140B42">
        <w:rPr>
          <w:rFonts w:ascii="Times New Roman" w:hAnsi="Times New Roman"/>
          <w:szCs w:val="28"/>
          <w:lang w:val="uk-UA"/>
        </w:rPr>
        <w:tab/>
      </w:r>
      <w:r w:rsidRPr="00140B42">
        <w:rPr>
          <w:rFonts w:ascii="Times New Roman" w:hAnsi="Times New Roman"/>
          <w:szCs w:val="28"/>
          <w:lang w:val="uk-UA"/>
        </w:rPr>
        <w:tab/>
      </w:r>
      <w:r w:rsidRPr="00140B42">
        <w:rPr>
          <w:rFonts w:ascii="Times New Roman" w:hAnsi="Times New Roman"/>
          <w:szCs w:val="28"/>
          <w:lang w:val="uk-UA"/>
        </w:rPr>
        <w:tab/>
        <w:t>Клочко С.М.</w:t>
      </w:r>
    </w:p>
    <w:p w:rsidR="009826C1" w:rsidRPr="00140B42" w:rsidRDefault="009826C1" w:rsidP="009826C1">
      <w:pPr>
        <w:rPr>
          <w:rFonts w:ascii="Times New Roman" w:hAnsi="Times New Roman"/>
          <w:szCs w:val="28"/>
          <w:lang w:val="uk-UA"/>
        </w:rPr>
      </w:pPr>
    </w:p>
    <w:p w:rsidR="009826C1" w:rsidRPr="00140B42" w:rsidRDefault="009826C1" w:rsidP="009826C1">
      <w:pPr>
        <w:rPr>
          <w:rFonts w:ascii="Times New Roman" w:hAnsi="Times New Roman"/>
          <w:szCs w:val="28"/>
          <w:lang w:val="uk-UA"/>
        </w:rPr>
      </w:pPr>
      <w:r w:rsidRPr="00140B42">
        <w:rPr>
          <w:rFonts w:ascii="Times New Roman" w:hAnsi="Times New Roman"/>
          <w:szCs w:val="28"/>
          <w:lang w:val="uk-UA"/>
        </w:rPr>
        <w:t xml:space="preserve">Начальник фінансового управління </w:t>
      </w:r>
    </w:p>
    <w:p w:rsidR="009826C1" w:rsidRPr="00140B42" w:rsidRDefault="009826C1" w:rsidP="009826C1">
      <w:pPr>
        <w:rPr>
          <w:rFonts w:ascii="Times New Roman" w:hAnsi="Times New Roman"/>
          <w:szCs w:val="28"/>
          <w:lang w:val="uk-UA"/>
        </w:rPr>
      </w:pPr>
      <w:r w:rsidRPr="00140B42">
        <w:rPr>
          <w:rFonts w:ascii="Times New Roman" w:hAnsi="Times New Roman"/>
          <w:szCs w:val="28"/>
          <w:lang w:val="uk-UA"/>
        </w:rPr>
        <w:t xml:space="preserve">виконавчого комітету </w:t>
      </w:r>
    </w:p>
    <w:p w:rsidR="009826C1" w:rsidRPr="00140B42" w:rsidRDefault="009826C1" w:rsidP="009826C1">
      <w:pPr>
        <w:rPr>
          <w:rFonts w:ascii="Times New Roman" w:hAnsi="Times New Roman"/>
          <w:szCs w:val="28"/>
          <w:lang w:val="uk-UA"/>
        </w:rPr>
      </w:pPr>
      <w:r w:rsidRPr="00140B42">
        <w:rPr>
          <w:rFonts w:ascii="Times New Roman" w:hAnsi="Times New Roman"/>
          <w:szCs w:val="28"/>
          <w:lang w:val="uk-UA"/>
        </w:rPr>
        <w:t>Обухівської міської ради</w:t>
      </w:r>
      <w:r w:rsidRPr="00140B42">
        <w:rPr>
          <w:rFonts w:ascii="Times New Roman" w:hAnsi="Times New Roman"/>
          <w:szCs w:val="28"/>
          <w:lang w:val="uk-UA"/>
        </w:rPr>
        <w:tab/>
      </w:r>
      <w:r w:rsidRPr="00140B42">
        <w:rPr>
          <w:rFonts w:ascii="Times New Roman" w:hAnsi="Times New Roman"/>
          <w:szCs w:val="28"/>
          <w:lang w:val="uk-UA"/>
        </w:rPr>
        <w:tab/>
      </w:r>
      <w:r w:rsidRPr="00140B42">
        <w:rPr>
          <w:rFonts w:ascii="Times New Roman" w:hAnsi="Times New Roman"/>
          <w:szCs w:val="28"/>
          <w:lang w:val="uk-UA"/>
        </w:rPr>
        <w:tab/>
      </w:r>
      <w:r w:rsidRPr="00140B42">
        <w:rPr>
          <w:rFonts w:ascii="Times New Roman" w:hAnsi="Times New Roman"/>
          <w:szCs w:val="28"/>
          <w:lang w:val="uk-UA"/>
        </w:rPr>
        <w:tab/>
      </w:r>
      <w:r w:rsidRPr="00140B42">
        <w:rPr>
          <w:rFonts w:ascii="Times New Roman" w:hAnsi="Times New Roman"/>
          <w:szCs w:val="28"/>
          <w:lang w:val="uk-UA"/>
        </w:rPr>
        <w:tab/>
        <w:t>Медвідчук Н.І.</w:t>
      </w:r>
    </w:p>
    <w:p w:rsidR="009826C1" w:rsidRPr="00140B42" w:rsidRDefault="009826C1" w:rsidP="009826C1">
      <w:pPr>
        <w:rPr>
          <w:rFonts w:ascii="Times New Roman" w:hAnsi="Times New Roman"/>
          <w:szCs w:val="28"/>
          <w:lang w:val="uk-UA"/>
        </w:rPr>
      </w:pPr>
    </w:p>
    <w:p w:rsidR="009826C1" w:rsidRPr="00140B42" w:rsidRDefault="009826C1" w:rsidP="009826C1">
      <w:pPr>
        <w:rPr>
          <w:rFonts w:ascii="Times New Roman" w:hAnsi="Times New Roman"/>
          <w:szCs w:val="28"/>
          <w:lang w:val="uk-UA"/>
        </w:rPr>
      </w:pPr>
    </w:p>
    <w:p w:rsidR="009826C1" w:rsidRPr="00140B42" w:rsidRDefault="009826C1" w:rsidP="009826C1">
      <w:pPr>
        <w:rPr>
          <w:rFonts w:ascii="Times New Roman" w:hAnsi="Times New Roman"/>
          <w:szCs w:val="28"/>
          <w:lang w:val="uk-UA"/>
        </w:rPr>
      </w:pPr>
      <w:r w:rsidRPr="00140B42">
        <w:rPr>
          <w:rFonts w:ascii="Times New Roman" w:hAnsi="Times New Roman"/>
          <w:szCs w:val="28"/>
          <w:lang w:val="uk-UA"/>
        </w:rPr>
        <w:t xml:space="preserve">Начальник управління соціального </w:t>
      </w:r>
    </w:p>
    <w:p w:rsidR="009826C1" w:rsidRPr="00140B42" w:rsidRDefault="009826C1" w:rsidP="009826C1">
      <w:pPr>
        <w:rPr>
          <w:rFonts w:ascii="Times New Roman" w:hAnsi="Times New Roman"/>
          <w:szCs w:val="28"/>
          <w:lang w:val="uk-UA"/>
        </w:rPr>
      </w:pPr>
      <w:r w:rsidRPr="00140B42">
        <w:rPr>
          <w:rFonts w:ascii="Times New Roman" w:hAnsi="Times New Roman"/>
          <w:szCs w:val="28"/>
          <w:lang w:val="uk-UA"/>
        </w:rPr>
        <w:t xml:space="preserve">захисту населення виконавчого комітету </w:t>
      </w:r>
    </w:p>
    <w:p w:rsidR="009826C1" w:rsidRPr="00140B42" w:rsidRDefault="009826C1" w:rsidP="009826C1">
      <w:pPr>
        <w:rPr>
          <w:rFonts w:ascii="Times New Roman" w:hAnsi="Times New Roman"/>
          <w:szCs w:val="28"/>
          <w:lang w:val="uk-UA"/>
        </w:rPr>
      </w:pPr>
      <w:r w:rsidRPr="00140B42">
        <w:rPr>
          <w:rFonts w:ascii="Times New Roman" w:hAnsi="Times New Roman"/>
          <w:szCs w:val="28"/>
          <w:lang w:val="uk-UA"/>
        </w:rPr>
        <w:t>Обухівської міської ради</w:t>
      </w:r>
      <w:r w:rsidRPr="00140B42">
        <w:rPr>
          <w:rFonts w:ascii="Times New Roman" w:hAnsi="Times New Roman"/>
          <w:szCs w:val="28"/>
          <w:lang w:val="uk-UA"/>
        </w:rPr>
        <w:tab/>
      </w:r>
      <w:r w:rsidRPr="00140B42">
        <w:rPr>
          <w:rFonts w:ascii="Times New Roman" w:hAnsi="Times New Roman"/>
          <w:szCs w:val="28"/>
          <w:lang w:val="uk-UA"/>
        </w:rPr>
        <w:tab/>
      </w:r>
      <w:r w:rsidRPr="00140B42">
        <w:rPr>
          <w:rFonts w:ascii="Times New Roman" w:hAnsi="Times New Roman"/>
          <w:szCs w:val="28"/>
          <w:lang w:val="uk-UA"/>
        </w:rPr>
        <w:tab/>
      </w:r>
      <w:r w:rsidRPr="00140B42">
        <w:rPr>
          <w:rFonts w:ascii="Times New Roman" w:hAnsi="Times New Roman"/>
          <w:szCs w:val="28"/>
          <w:lang w:val="uk-UA"/>
        </w:rPr>
        <w:tab/>
      </w:r>
      <w:r w:rsidRPr="00140B42">
        <w:rPr>
          <w:rFonts w:ascii="Times New Roman" w:hAnsi="Times New Roman"/>
          <w:szCs w:val="28"/>
          <w:lang w:val="uk-UA"/>
        </w:rPr>
        <w:tab/>
        <w:t>Циганок Н.А.</w:t>
      </w:r>
    </w:p>
    <w:p w:rsidR="009826C1" w:rsidRPr="00140B42" w:rsidRDefault="009826C1" w:rsidP="009826C1">
      <w:pPr>
        <w:rPr>
          <w:rFonts w:ascii="Times New Roman" w:hAnsi="Times New Roman"/>
          <w:szCs w:val="28"/>
          <w:lang w:val="uk-UA"/>
        </w:rPr>
      </w:pPr>
    </w:p>
    <w:p w:rsidR="009826C1" w:rsidRPr="00140B42" w:rsidRDefault="009826C1" w:rsidP="009826C1">
      <w:pPr>
        <w:rPr>
          <w:rFonts w:ascii="Times New Roman" w:hAnsi="Times New Roman"/>
          <w:szCs w:val="28"/>
          <w:lang w:val="uk-UA"/>
        </w:rPr>
      </w:pPr>
    </w:p>
    <w:p w:rsidR="009826C1" w:rsidRPr="00140B42" w:rsidRDefault="009826C1" w:rsidP="009826C1">
      <w:pPr>
        <w:jc w:val="right"/>
        <w:rPr>
          <w:rFonts w:ascii="Times New Roman" w:hAnsi="Times New Roman"/>
          <w:szCs w:val="24"/>
        </w:rPr>
      </w:pPr>
      <w:r w:rsidRPr="00140B42">
        <w:rPr>
          <w:rFonts w:ascii="Times New Roman" w:hAnsi="Times New Roman"/>
          <w:szCs w:val="28"/>
          <w:lang w:val="uk-UA"/>
        </w:rPr>
        <w:tab/>
      </w:r>
      <w:r w:rsidRPr="00140B42">
        <w:rPr>
          <w:rFonts w:ascii="Times New Roman" w:hAnsi="Times New Roman"/>
          <w:szCs w:val="28"/>
          <w:lang w:val="uk-UA"/>
        </w:rPr>
        <w:tab/>
      </w:r>
      <w:r w:rsidRPr="00140B42">
        <w:rPr>
          <w:rFonts w:ascii="Times New Roman" w:hAnsi="Times New Roman"/>
          <w:szCs w:val="28"/>
          <w:lang w:val="uk-UA"/>
        </w:rPr>
        <w:tab/>
      </w:r>
      <w:r w:rsidRPr="00140B42">
        <w:rPr>
          <w:rFonts w:ascii="Times New Roman" w:hAnsi="Times New Roman"/>
          <w:szCs w:val="28"/>
          <w:lang w:val="uk-UA"/>
        </w:rPr>
        <w:tab/>
      </w:r>
      <w:r w:rsidRPr="00140B42">
        <w:rPr>
          <w:rFonts w:ascii="Times New Roman" w:hAnsi="Times New Roman"/>
          <w:szCs w:val="28"/>
          <w:lang w:val="uk-UA"/>
        </w:rPr>
        <w:tab/>
      </w:r>
      <w:r w:rsidRPr="00140B42">
        <w:rPr>
          <w:rFonts w:ascii="Times New Roman" w:hAnsi="Times New Roman"/>
          <w:szCs w:val="28"/>
          <w:lang w:val="uk-UA"/>
        </w:rPr>
        <w:tab/>
      </w:r>
      <w:r w:rsidRPr="00140B42">
        <w:rPr>
          <w:rFonts w:ascii="Times New Roman" w:hAnsi="Times New Roman"/>
          <w:szCs w:val="28"/>
          <w:lang w:val="uk-UA"/>
        </w:rPr>
        <w:tab/>
      </w:r>
      <w:r w:rsidRPr="00140B42">
        <w:rPr>
          <w:rFonts w:ascii="Times New Roman" w:hAnsi="Times New Roman"/>
          <w:szCs w:val="28"/>
          <w:lang w:val="uk-UA"/>
        </w:rPr>
        <w:tab/>
      </w:r>
      <w:r w:rsidRPr="00140B42">
        <w:rPr>
          <w:rFonts w:ascii="Times New Roman" w:hAnsi="Times New Roman"/>
          <w:szCs w:val="28"/>
          <w:lang w:val="uk-UA"/>
        </w:rPr>
        <w:tab/>
      </w:r>
      <w:r w:rsidRPr="00140B42">
        <w:rPr>
          <w:rFonts w:ascii="Times New Roman" w:hAnsi="Times New Roman"/>
          <w:szCs w:val="24"/>
          <w:lang w:val="uk-UA"/>
        </w:rPr>
        <w:t xml:space="preserve">Додаток  </w:t>
      </w:r>
      <w:r w:rsidRPr="00140B42">
        <w:rPr>
          <w:rFonts w:ascii="Times New Roman" w:hAnsi="Times New Roman"/>
          <w:szCs w:val="24"/>
        </w:rPr>
        <w:t>1</w:t>
      </w:r>
    </w:p>
    <w:p w:rsidR="009826C1" w:rsidRPr="00140B42" w:rsidRDefault="009826C1" w:rsidP="009826C1">
      <w:pPr>
        <w:ind w:left="1418" w:firstLine="709"/>
        <w:jc w:val="right"/>
        <w:rPr>
          <w:rFonts w:ascii="Times New Roman" w:hAnsi="Times New Roman"/>
          <w:szCs w:val="24"/>
          <w:lang w:val="uk-UA"/>
        </w:rPr>
      </w:pPr>
      <w:r w:rsidRPr="00140B42">
        <w:rPr>
          <w:rFonts w:ascii="Times New Roman" w:hAnsi="Times New Roman"/>
          <w:szCs w:val="24"/>
          <w:lang w:val="uk-UA"/>
        </w:rPr>
        <w:t>До міської цільової Програми соціального захисту населення на території Обухівської міської ради на 2016 рік</w:t>
      </w:r>
    </w:p>
    <w:p w:rsidR="009826C1" w:rsidRPr="00140B42" w:rsidRDefault="009826C1" w:rsidP="009826C1">
      <w:pPr>
        <w:ind w:left="1418" w:firstLine="708"/>
        <w:jc w:val="right"/>
        <w:rPr>
          <w:rFonts w:ascii="Times New Roman" w:hAnsi="Times New Roman"/>
          <w:b/>
          <w:sz w:val="24"/>
          <w:lang w:val="uk-UA"/>
        </w:rPr>
      </w:pPr>
      <w:r w:rsidRPr="00140B42">
        <w:rPr>
          <w:rFonts w:ascii="Times New Roman" w:hAnsi="Times New Roman"/>
          <w:szCs w:val="24"/>
          <w:lang w:val="uk-UA"/>
        </w:rPr>
        <w:t xml:space="preserve">затвердженої рішенням Обухівської міської ради № ____ від 24 грудня 2015 р.    </w:t>
      </w:r>
    </w:p>
    <w:p w:rsidR="009826C1" w:rsidRPr="00140B42" w:rsidRDefault="009826C1" w:rsidP="009826C1">
      <w:pPr>
        <w:jc w:val="center"/>
        <w:rPr>
          <w:rFonts w:ascii="Times New Roman" w:hAnsi="Times New Roman"/>
          <w:szCs w:val="24"/>
          <w:lang w:val="uk-UA"/>
        </w:rPr>
      </w:pPr>
    </w:p>
    <w:p w:rsidR="009826C1" w:rsidRPr="00140B42" w:rsidRDefault="009826C1" w:rsidP="009826C1">
      <w:pPr>
        <w:rPr>
          <w:rFonts w:ascii="Times New Roman" w:hAnsi="Times New Roman"/>
          <w:szCs w:val="28"/>
          <w:lang w:val="uk-UA"/>
        </w:rPr>
      </w:pPr>
    </w:p>
    <w:p w:rsidR="009826C1" w:rsidRPr="00140B42" w:rsidRDefault="009826C1" w:rsidP="009826C1">
      <w:pPr>
        <w:rPr>
          <w:rFonts w:ascii="Times New Roman" w:hAnsi="Times New Roman"/>
          <w:szCs w:val="28"/>
          <w:lang w:val="uk-UA"/>
        </w:rPr>
      </w:pPr>
    </w:p>
    <w:p w:rsidR="009826C1" w:rsidRPr="00140B42" w:rsidRDefault="009826C1" w:rsidP="009826C1">
      <w:pPr>
        <w:jc w:val="center"/>
        <w:rPr>
          <w:rFonts w:ascii="Times New Roman" w:hAnsi="Times New Roman"/>
          <w:szCs w:val="28"/>
          <w:lang w:val="uk-UA"/>
        </w:rPr>
      </w:pPr>
      <w:r w:rsidRPr="00140B42">
        <w:rPr>
          <w:rFonts w:ascii="Times New Roman" w:hAnsi="Times New Roman"/>
          <w:szCs w:val="28"/>
          <w:lang w:val="uk-UA"/>
        </w:rPr>
        <w:t>КОШТОРИС</w:t>
      </w:r>
    </w:p>
    <w:p w:rsidR="009826C1" w:rsidRPr="00140B42" w:rsidRDefault="009826C1" w:rsidP="009826C1">
      <w:pPr>
        <w:jc w:val="center"/>
        <w:rPr>
          <w:rFonts w:ascii="Times New Roman" w:hAnsi="Times New Roman"/>
          <w:szCs w:val="28"/>
          <w:lang w:val="uk-UA"/>
        </w:rPr>
      </w:pPr>
    </w:p>
    <w:tbl>
      <w:tblPr>
        <w:tblStyle w:val="a3"/>
        <w:tblW w:w="0" w:type="auto"/>
        <w:tblLook w:val="04A0"/>
      </w:tblPr>
      <w:tblGrid>
        <w:gridCol w:w="603"/>
        <w:gridCol w:w="6017"/>
        <w:gridCol w:w="1545"/>
        <w:gridCol w:w="1406"/>
      </w:tblGrid>
      <w:tr w:rsidR="009826C1" w:rsidRPr="00140B42" w:rsidTr="00CA455B">
        <w:tc>
          <w:tcPr>
            <w:tcW w:w="606" w:type="dxa"/>
          </w:tcPr>
          <w:p w:rsidR="009826C1" w:rsidRPr="00140B42" w:rsidRDefault="009826C1" w:rsidP="00CA455B">
            <w:pPr>
              <w:jc w:val="center"/>
              <w:rPr>
                <w:rFonts w:ascii="Times New Roman" w:hAnsi="Times New Roman"/>
                <w:szCs w:val="28"/>
                <w:lang w:val="uk-UA"/>
              </w:rPr>
            </w:pPr>
            <w:r w:rsidRPr="00140B42">
              <w:rPr>
                <w:rFonts w:ascii="Times New Roman" w:hAnsi="Times New Roman"/>
                <w:szCs w:val="28"/>
                <w:lang w:val="uk-UA"/>
              </w:rPr>
              <w:t>№ з/п</w:t>
            </w:r>
          </w:p>
        </w:tc>
        <w:tc>
          <w:tcPr>
            <w:tcW w:w="6306" w:type="dxa"/>
          </w:tcPr>
          <w:p w:rsidR="009826C1" w:rsidRPr="00140B42" w:rsidRDefault="009826C1" w:rsidP="00CA455B">
            <w:pPr>
              <w:jc w:val="center"/>
              <w:rPr>
                <w:rFonts w:ascii="Times New Roman" w:hAnsi="Times New Roman"/>
                <w:szCs w:val="28"/>
                <w:lang w:val="uk-UA"/>
              </w:rPr>
            </w:pPr>
            <w:r w:rsidRPr="00140B42">
              <w:rPr>
                <w:rFonts w:ascii="Times New Roman" w:hAnsi="Times New Roman"/>
                <w:szCs w:val="28"/>
                <w:lang w:val="uk-UA"/>
              </w:rPr>
              <w:t>Категорія</w:t>
            </w:r>
          </w:p>
        </w:tc>
        <w:tc>
          <w:tcPr>
            <w:tcW w:w="1560" w:type="dxa"/>
          </w:tcPr>
          <w:p w:rsidR="009826C1" w:rsidRPr="00140B42" w:rsidRDefault="009826C1" w:rsidP="00CA455B">
            <w:pPr>
              <w:jc w:val="center"/>
              <w:rPr>
                <w:rFonts w:ascii="Times New Roman" w:hAnsi="Times New Roman"/>
                <w:szCs w:val="28"/>
                <w:lang w:val="uk-UA"/>
              </w:rPr>
            </w:pPr>
            <w:r w:rsidRPr="00140B42">
              <w:rPr>
                <w:rFonts w:ascii="Times New Roman" w:hAnsi="Times New Roman"/>
                <w:szCs w:val="28"/>
                <w:lang w:val="uk-UA"/>
              </w:rPr>
              <w:t>Кількість осіб</w:t>
            </w:r>
          </w:p>
        </w:tc>
        <w:tc>
          <w:tcPr>
            <w:tcW w:w="1099" w:type="dxa"/>
          </w:tcPr>
          <w:p w:rsidR="009826C1" w:rsidRPr="00140B42" w:rsidRDefault="009826C1" w:rsidP="00CA455B">
            <w:pPr>
              <w:jc w:val="center"/>
              <w:rPr>
                <w:rFonts w:ascii="Times New Roman" w:hAnsi="Times New Roman"/>
                <w:szCs w:val="28"/>
                <w:lang w:val="uk-UA"/>
              </w:rPr>
            </w:pPr>
            <w:r w:rsidRPr="00140B42">
              <w:rPr>
                <w:rFonts w:ascii="Times New Roman" w:hAnsi="Times New Roman"/>
                <w:szCs w:val="28"/>
                <w:lang w:val="uk-UA"/>
              </w:rPr>
              <w:t>Сума</w:t>
            </w:r>
          </w:p>
          <w:p w:rsidR="009826C1" w:rsidRPr="00140B42" w:rsidRDefault="009826C1" w:rsidP="00CA455B">
            <w:pPr>
              <w:jc w:val="center"/>
              <w:rPr>
                <w:rFonts w:ascii="Times New Roman" w:hAnsi="Times New Roman"/>
                <w:szCs w:val="28"/>
                <w:lang w:val="uk-UA"/>
              </w:rPr>
            </w:pPr>
            <w:r w:rsidRPr="00140B42">
              <w:rPr>
                <w:rFonts w:ascii="Times New Roman" w:hAnsi="Times New Roman"/>
                <w:szCs w:val="28"/>
                <w:lang w:val="uk-UA"/>
              </w:rPr>
              <w:t>(грн.)</w:t>
            </w:r>
          </w:p>
        </w:tc>
      </w:tr>
      <w:tr w:rsidR="009826C1" w:rsidRPr="00140B42" w:rsidTr="00CA455B">
        <w:tc>
          <w:tcPr>
            <w:tcW w:w="606" w:type="dxa"/>
          </w:tcPr>
          <w:p w:rsidR="009826C1" w:rsidRPr="00140B42" w:rsidRDefault="009826C1" w:rsidP="00CA455B">
            <w:pPr>
              <w:jc w:val="center"/>
              <w:rPr>
                <w:rFonts w:ascii="Times New Roman" w:hAnsi="Times New Roman"/>
                <w:szCs w:val="28"/>
                <w:lang w:val="uk-UA"/>
              </w:rPr>
            </w:pPr>
            <w:r w:rsidRPr="00140B42">
              <w:rPr>
                <w:rFonts w:ascii="Times New Roman" w:hAnsi="Times New Roman"/>
                <w:szCs w:val="28"/>
                <w:lang w:val="uk-UA"/>
              </w:rPr>
              <w:t>1.</w:t>
            </w:r>
          </w:p>
        </w:tc>
        <w:tc>
          <w:tcPr>
            <w:tcW w:w="6306" w:type="dxa"/>
          </w:tcPr>
          <w:p w:rsidR="009826C1" w:rsidRPr="00140B42" w:rsidRDefault="009826C1" w:rsidP="00CA455B">
            <w:pPr>
              <w:jc w:val="both"/>
              <w:rPr>
                <w:rFonts w:ascii="Times New Roman" w:hAnsi="Times New Roman"/>
                <w:szCs w:val="28"/>
                <w:lang w:val="uk-UA"/>
              </w:rPr>
            </w:pPr>
            <w:r w:rsidRPr="00140B42">
              <w:rPr>
                <w:rFonts w:ascii="Times New Roman" w:hAnsi="Times New Roman"/>
                <w:szCs w:val="28"/>
                <w:lang w:val="uk-UA"/>
              </w:rPr>
              <w:t>Закупівля та вручення продуктових наборів до Великодня</w:t>
            </w:r>
          </w:p>
        </w:tc>
        <w:tc>
          <w:tcPr>
            <w:tcW w:w="1560" w:type="dxa"/>
          </w:tcPr>
          <w:p w:rsidR="009826C1" w:rsidRPr="00140B42" w:rsidRDefault="009826C1" w:rsidP="00CA455B">
            <w:pPr>
              <w:jc w:val="center"/>
              <w:rPr>
                <w:rFonts w:ascii="Times New Roman" w:hAnsi="Times New Roman"/>
                <w:szCs w:val="28"/>
                <w:lang w:val="en-US"/>
              </w:rPr>
            </w:pPr>
            <w:r w:rsidRPr="00140B42">
              <w:rPr>
                <w:rFonts w:ascii="Times New Roman" w:hAnsi="Times New Roman"/>
                <w:szCs w:val="28"/>
                <w:lang w:val="uk-UA"/>
              </w:rPr>
              <w:t>15</w:t>
            </w:r>
            <w:r w:rsidRPr="00140B42">
              <w:rPr>
                <w:rFonts w:ascii="Times New Roman" w:hAnsi="Times New Roman"/>
                <w:szCs w:val="28"/>
                <w:lang w:val="en-US"/>
              </w:rPr>
              <w:t>2</w:t>
            </w:r>
          </w:p>
        </w:tc>
        <w:tc>
          <w:tcPr>
            <w:tcW w:w="1099" w:type="dxa"/>
          </w:tcPr>
          <w:p w:rsidR="009826C1" w:rsidRPr="00140B42" w:rsidRDefault="009826C1" w:rsidP="00CA455B">
            <w:pPr>
              <w:jc w:val="center"/>
              <w:rPr>
                <w:rFonts w:ascii="Times New Roman" w:hAnsi="Times New Roman"/>
                <w:szCs w:val="28"/>
                <w:lang w:val="uk-UA"/>
              </w:rPr>
            </w:pPr>
            <w:r w:rsidRPr="00140B42">
              <w:rPr>
                <w:rFonts w:ascii="Times New Roman" w:hAnsi="Times New Roman"/>
                <w:szCs w:val="28"/>
                <w:lang w:val="en-US"/>
              </w:rPr>
              <w:t>33440</w:t>
            </w:r>
            <w:r w:rsidRPr="00140B42">
              <w:rPr>
                <w:rFonts w:ascii="Times New Roman" w:hAnsi="Times New Roman"/>
                <w:szCs w:val="28"/>
                <w:lang w:val="uk-UA"/>
              </w:rPr>
              <w:t>,00</w:t>
            </w:r>
          </w:p>
        </w:tc>
      </w:tr>
      <w:tr w:rsidR="009826C1" w:rsidRPr="00140B42" w:rsidTr="00CA455B">
        <w:tc>
          <w:tcPr>
            <w:tcW w:w="606" w:type="dxa"/>
          </w:tcPr>
          <w:p w:rsidR="009826C1" w:rsidRPr="00140B42" w:rsidRDefault="009826C1" w:rsidP="00CA455B">
            <w:pPr>
              <w:jc w:val="center"/>
              <w:rPr>
                <w:rFonts w:ascii="Times New Roman" w:hAnsi="Times New Roman"/>
                <w:szCs w:val="28"/>
                <w:lang w:val="uk-UA"/>
              </w:rPr>
            </w:pPr>
            <w:r w:rsidRPr="00140B42">
              <w:rPr>
                <w:rFonts w:ascii="Times New Roman" w:hAnsi="Times New Roman"/>
                <w:szCs w:val="28"/>
                <w:lang w:val="uk-UA"/>
              </w:rPr>
              <w:t>2.</w:t>
            </w:r>
          </w:p>
        </w:tc>
        <w:tc>
          <w:tcPr>
            <w:tcW w:w="6306" w:type="dxa"/>
          </w:tcPr>
          <w:p w:rsidR="009826C1" w:rsidRPr="00140B42" w:rsidRDefault="009826C1" w:rsidP="00CA455B">
            <w:pPr>
              <w:jc w:val="both"/>
              <w:rPr>
                <w:rFonts w:ascii="Times New Roman" w:hAnsi="Times New Roman"/>
                <w:szCs w:val="28"/>
                <w:lang w:val="uk-UA"/>
              </w:rPr>
            </w:pPr>
            <w:r w:rsidRPr="00140B42">
              <w:rPr>
                <w:rFonts w:ascii="Times New Roman" w:hAnsi="Times New Roman"/>
                <w:szCs w:val="28"/>
                <w:lang w:val="uk-UA"/>
              </w:rPr>
              <w:t>Закупівля та вручення продуктових наборів з нагоди  Міжнародного Дня людей похилого віку</w:t>
            </w:r>
          </w:p>
        </w:tc>
        <w:tc>
          <w:tcPr>
            <w:tcW w:w="1560" w:type="dxa"/>
          </w:tcPr>
          <w:p w:rsidR="009826C1" w:rsidRPr="00140B42" w:rsidRDefault="009826C1" w:rsidP="00CA455B">
            <w:pPr>
              <w:jc w:val="center"/>
              <w:rPr>
                <w:rFonts w:ascii="Times New Roman" w:hAnsi="Times New Roman"/>
                <w:szCs w:val="28"/>
                <w:lang w:val="uk-UA"/>
              </w:rPr>
            </w:pPr>
            <w:r w:rsidRPr="00140B42">
              <w:rPr>
                <w:rFonts w:ascii="Times New Roman" w:hAnsi="Times New Roman"/>
                <w:szCs w:val="28"/>
                <w:lang w:val="uk-UA"/>
              </w:rPr>
              <w:t>158</w:t>
            </w:r>
          </w:p>
        </w:tc>
        <w:tc>
          <w:tcPr>
            <w:tcW w:w="1099" w:type="dxa"/>
          </w:tcPr>
          <w:p w:rsidR="009826C1" w:rsidRPr="00140B42" w:rsidRDefault="009826C1" w:rsidP="00CA455B">
            <w:pPr>
              <w:jc w:val="center"/>
              <w:rPr>
                <w:rFonts w:ascii="Times New Roman" w:hAnsi="Times New Roman"/>
                <w:szCs w:val="28"/>
                <w:lang w:val="uk-UA"/>
              </w:rPr>
            </w:pPr>
            <w:r w:rsidRPr="00140B42">
              <w:rPr>
                <w:rFonts w:ascii="Times New Roman" w:hAnsi="Times New Roman"/>
                <w:szCs w:val="28"/>
                <w:lang w:val="en-US"/>
              </w:rPr>
              <w:t>3476</w:t>
            </w:r>
            <w:r w:rsidRPr="00140B42">
              <w:rPr>
                <w:rFonts w:ascii="Times New Roman" w:hAnsi="Times New Roman"/>
                <w:szCs w:val="28"/>
                <w:lang w:val="uk-UA"/>
              </w:rPr>
              <w:t>0,00</w:t>
            </w:r>
          </w:p>
        </w:tc>
      </w:tr>
      <w:tr w:rsidR="009826C1" w:rsidRPr="00140B42" w:rsidTr="00CA455B">
        <w:tc>
          <w:tcPr>
            <w:tcW w:w="606" w:type="dxa"/>
          </w:tcPr>
          <w:p w:rsidR="009826C1" w:rsidRPr="00140B42" w:rsidRDefault="009826C1" w:rsidP="00CA455B">
            <w:pPr>
              <w:jc w:val="center"/>
              <w:rPr>
                <w:rFonts w:ascii="Times New Roman" w:hAnsi="Times New Roman"/>
                <w:szCs w:val="28"/>
                <w:lang w:val="uk-UA"/>
              </w:rPr>
            </w:pPr>
            <w:r w:rsidRPr="00140B42">
              <w:rPr>
                <w:rFonts w:ascii="Times New Roman" w:hAnsi="Times New Roman"/>
                <w:szCs w:val="28"/>
                <w:lang w:val="uk-UA"/>
              </w:rPr>
              <w:t>3.</w:t>
            </w:r>
          </w:p>
        </w:tc>
        <w:tc>
          <w:tcPr>
            <w:tcW w:w="6306" w:type="dxa"/>
          </w:tcPr>
          <w:p w:rsidR="009826C1" w:rsidRPr="00140B42" w:rsidRDefault="009826C1" w:rsidP="00CA455B">
            <w:pPr>
              <w:jc w:val="both"/>
              <w:rPr>
                <w:rFonts w:ascii="Times New Roman" w:hAnsi="Times New Roman"/>
                <w:szCs w:val="28"/>
                <w:lang w:val="uk-UA"/>
              </w:rPr>
            </w:pPr>
            <w:r w:rsidRPr="00140B42">
              <w:rPr>
                <w:rFonts w:ascii="Times New Roman" w:hAnsi="Times New Roman"/>
                <w:szCs w:val="28"/>
                <w:lang w:val="uk-UA"/>
              </w:rPr>
              <w:t>Закупівля та вручення продуктових наборів до Міжнародного  Дня інваліда</w:t>
            </w:r>
          </w:p>
        </w:tc>
        <w:tc>
          <w:tcPr>
            <w:tcW w:w="1560" w:type="dxa"/>
          </w:tcPr>
          <w:p w:rsidR="009826C1" w:rsidRPr="00140B42" w:rsidRDefault="009826C1" w:rsidP="00CA455B">
            <w:pPr>
              <w:jc w:val="center"/>
              <w:rPr>
                <w:rFonts w:ascii="Times New Roman" w:hAnsi="Times New Roman"/>
                <w:szCs w:val="28"/>
                <w:lang w:val="uk-UA"/>
              </w:rPr>
            </w:pPr>
            <w:r w:rsidRPr="00140B42">
              <w:rPr>
                <w:rFonts w:ascii="Times New Roman" w:hAnsi="Times New Roman"/>
                <w:szCs w:val="28"/>
                <w:lang w:val="uk-UA"/>
              </w:rPr>
              <w:t>270</w:t>
            </w:r>
          </w:p>
        </w:tc>
        <w:tc>
          <w:tcPr>
            <w:tcW w:w="1099" w:type="dxa"/>
          </w:tcPr>
          <w:p w:rsidR="009826C1" w:rsidRPr="00140B42" w:rsidRDefault="009826C1" w:rsidP="00CA455B">
            <w:pPr>
              <w:jc w:val="center"/>
              <w:rPr>
                <w:rFonts w:ascii="Times New Roman" w:hAnsi="Times New Roman"/>
                <w:szCs w:val="28"/>
                <w:lang w:val="uk-UA"/>
              </w:rPr>
            </w:pPr>
            <w:r w:rsidRPr="00140B42">
              <w:rPr>
                <w:rFonts w:ascii="Times New Roman" w:hAnsi="Times New Roman"/>
                <w:szCs w:val="28"/>
                <w:lang w:val="en-US"/>
              </w:rPr>
              <w:t>59400</w:t>
            </w:r>
            <w:r w:rsidRPr="00140B42">
              <w:rPr>
                <w:rFonts w:ascii="Times New Roman" w:hAnsi="Times New Roman"/>
                <w:szCs w:val="28"/>
                <w:lang w:val="uk-UA"/>
              </w:rPr>
              <w:t>,00</w:t>
            </w:r>
          </w:p>
        </w:tc>
      </w:tr>
      <w:tr w:rsidR="009826C1" w:rsidRPr="00140B42" w:rsidTr="00CA455B">
        <w:tc>
          <w:tcPr>
            <w:tcW w:w="606" w:type="dxa"/>
          </w:tcPr>
          <w:p w:rsidR="009826C1" w:rsidRPr="00140B42" w:rsidRDefault="009826C1" w:rsidP="00CA455B">
            <w:pPr>
              <w:jc w:val="center"/>
              <w:rPr>
                <w:rFonts w:ascii="Times New Roman" w:hAnsi="Times New Roman"/>
                <w:b/>
                <w:szCs w:val="28"/>
                <w:lang w:val="uk-UA"/>
              </w:rPr>
            </w:pPr>
          </w:p>
        </w:tc>
        <w:tc>
          <w:tcPr>
            <w:tcW w:w="6306" w:type="dxa"/>
          </w:tcPr>
          <w:p w:rsidR="009826C1" w:rsidRPr="00140B42" w:rsidRDefault="009826C1" w:rsidP="00CA455B">
            <w:pPr>
              <w:jc w:val="center"/>
              <w:rPr>
                <w:rFonts w:ascii="Times New Roman" w:hAnsi="Times New Roman"/>
                <w:b/>
                <w:bCs/>
                <w:szCs w:val="28"/>
                <w:lang w:val="uk-UA"/>
              </w:rPr>
            </w:pPr>
          </w:p>
          <w:p w:rsidR="009826C1" w:rsidRPr="00140B42" w:rsidRDefault="009826C1" w:rsidP="00CA455B">
            <w:pPr>
              <w:jc w:val="center"/>
              <w:rPr>
                <w:rFonts w:ascii="Times New Roman" w:hAnsi="Times New Roman"/>
                <w:b/>
                <w:bCs/>
                <w:szCs w:val="28"/>
                <w:lang w:val="uk-UA"/>
              </w:rPr>
            </w:pPr>
            <w:r w:rsidRPr="00140B42">
              <w:rPr>
                <w:rFonts w:ascii="Times New Roman" w:hAnsi="Times New Roman"/>
                <w:b/>
                <w:bCs/>
                <w:szCs w:val="28"/>
                <w:lang w:val="uk-UA"/>
              </w:rPr>
              <w:t>всього</w:t>
            </w:r>
          </w:p>
        </w:tc>
        <w:tc>
          <w:tcPr>
            <w:tcW w:w="1560" w:type="dxa"/>
          </w:tcPr>
          <w:p w:rsidR="009826C1" w:rsidRPr="00140B42" w:rsidRDefault="009826C1" w:rsidP="00CA455B">
            <w:pPr>
              <w:jc w:val="center"/>
              <w:rPr>
                <w:rFonts w:ascii="Times New Roman" w:hAnsi="Times New Roman"/>
                <w:b/>
                <w:szCs w:val="28"/>
                <w:lang w:val="en-US"/>
              </w:rPr>
            </w:pPr>
            <w:r w:rsidRPr="00140B42">
              <w:rPr>
                <w:rFonts w:ascii="Times New Roman" w:hAnsi="Times New Roman"/>
                <w:b/>
                <w:szCs w:val="28"/>
                <w:lang w:val="uk-UA"/>
              </w:rPr>
              <w:t>58</w:t>
            </w:r>
            <w:r w:rsidRPr="00140B42">
              <w:rPr>
                <w:rFonts w:ascii="Times New Roman" w:hAnsi="Times New Roman"/>
                <w:b/>
                <w:szCs w:val="28"/>
                <w:lang w:val="en-US"/>
              </w:rPr>
              <w:t>0</w:t>
            </w:r>
          </w:p>
          <w:p w:rsidR="009826C1" w:rsidRPr="00140B42" w:rsidRDefault="009826C1" w:rsidP="00CA455B">
            <w:pPr>
              <w:rPr>
                <w:rFonts w:ascii="Times New Roman" w:hAnsi="Times New Roman"/>
                <w:b/>
                <w:szCs w:val="28"/>
                <w:lang w:val="uk-UA"/>
              </w:rPr>
            </w:pPr>
          </w:p>
        </w:tc>
        <w:tc>
          <w:tcPr>
            <w:tcW w:w="1099" w:type="dxa"/>
          </w:tcPr>
          <w:p w:rsidR="009826C1" w:rsidRPr="00140B42" w:rsidRDefault="009826C1" w:rsidP="00CA455B">
            <w:pPr>
              <w:jc w:val="center"/>
              <w:rPr>
                <w:rFonts w:ascii="Times New Roman" w:hAnsi="Times New Roman"/>
                <w:b/>
                <w:szCs w:val="28"/>
                <w:lang w:val="uk-UA"/>
              </w:rPr>
            </w:pPr>
            <w:r w:rsidRPr="00140B42">
              <w:rPr>
                <w:rFonts w:ascii="Times New Roman" w:hAnsi="Times New Roman"/>
                <w:b/>
                <w:szCs w:val="28"/>
                <w:lang w:val="uk-UA"/>
              </w:rPr>
              <w:t>1</w:t>
            </w:r>
            <w:r w:rsidRPr="00140B42">
              <w:rPr>
                <w:rFonts w:ascii="Times New Roman" w:hAnsi="Times New Roman"/>
                <w:b/>
                <w:szCs w:val="28"/>
                <w:lang w:val="en-US"/>
              </w:rPr>
              <w:t>2</w:t>
            </w:r>
            <w:r w:rsidRPr="00140B42">
              <w:rPr>
                <w:rFonts w:ascii="Times New Roman" w:hAnsi="Times New Roman"/>
                <w:b/>
                <w:szCs w:val="28"/>
                <w:lang w:val="uk-UA"/>
              </w:rPr>
              <w:t>7600,00</w:t>
            </w:r>
          </w:p>
        </w:tc>
      </w:tr>
    </w:tbl>
    <w:p w:rsidR="009826C1" w:rsidRPr="00140B42" w:rsidRDefault="009826C1" w:rsidP="009826C1">
      <w:pPr>
        <w:rPr>
          <w:rFonts w:ascii="Times New Roman" w:hAnsi="Times New Roman"/>
          <w:szCs w:val="28"/>
          <w:lang w:val="uk-UA"/>
        </w:rPr>
      </w:pPr>
    </w:p>
    <w:p w:rsidR="009826C1" w:rsidRPr="00140B42" w:rsidRDefault="009826C1" w:rsidP="009826C1">
      <w:pPr>
        <w:rPr>
          <w:rFonts w:ascii="Times New Roman" w:hAnsi="Times New Roman"/>
          <w:szCs w:val="28"/>
          <w:lang w:val="uk-UA"/>
        </w:rPr>
      </w:pPr>
    </w:p>
    <w:p w:rsidR="009826C1" w:rsidRPr="00140B42" w:rsidRDefault="009826C1" w:rsidP="009826C1">
      <w:pPr>
        <w:rPr>
          <w:rFonts w:ascii="Times New Roman" w:hAnsi="Times New Roman"/>
          <w:szCs w:val="28"/>
          <w:lang w:val="uk-UA"/>
        </w:rPr>
      </w:pPr>
      <w:r w:rsidRPr="00140B42">
        <w:rPr>
          <w:rFonts w:ascii="Times New Roman" w:hAnsi="Times New Roman"/>
          <w:szCs w:val="28"/>
          <w:lang w:val="uk-UA"/>
        </w:rPr>
        <w:t>Секретар ради</w:t>
      </w:r>
      <w:r w:rsidRPr="00140B42">
        <w:rPr>
          <w:rFonts w:ascii="Times New Roman" w:hAnsi="Times New Roman"/>
          <w:szCs w:val="28"/>
          <w:lang w:val="uk-UA"/>
        </w:rPr>
        <w:tab/>
      </w:r>
      <w:r w:rsidRPr="00140B42">
        <w:rPr>
          <w:rFonts w:ascii="Times New Roman" w:hAnsi="Times New Roman"/>
          <w:szCs w:val="28"/>
          <w:lang w:val="uk-UA"/>
        </w:rPr>
        <w:tab/>
      </w:r>
      <w:r w:rsidRPr="00140B42">
        <w:rPr>
          <w:rFonts w:ascii="Times New Roman" w:hAnsi="Times New Roman"/>
          <w:szCs w:val="28"/>
          <w:lang w:val="uk-UA"/>
        </w:rPr>
        <w:tab/>
      </w:r>
      <w:r w:rsidRPr="00140B42">
        <w:rPr>
          <w:rFonts w:ascii="Times New Roman" w:hAnsi="Times New Roman"/>
          <w:szCs w:val="28"/>
          <w:lang w:val="uk-UA"/>
        </w:rPr>
        <w:tab/>
      </w:r>
      <w:r w:rsidRPr="00140B42">
        <w:rPr>
          <w:rFonts w:ascii="Times New Roman" w:hAnsi="Times New Roman"/>
          <w:szCs w:val="28"/>
          <w:lang w:val="uk-UA"/>
        </w:rPr>
        <w:tab/>
      </w:r>
      <w:r w:rsidRPr="00140B42">
        <w:rPr>
          <w:rFonts w:ascii="Times New Roman" w:hAnsi="Times New Roman"/>
          <w:szCs w:val="28"/>
          <w:lang w:val="uk-UA"/>
        </w:rPr>
        <w:tab/>
      </w:r>
      <w:r w:rsidRPr="00140B42">
        <w:rPr>
          <w:rFonts w:ascii="Times New Roman" w:hAnsi="Times New Roman"/>
          <w:szCs w:val="28"/>
          <w:lang w:val="uk-UA"/>
        </w:rPr>
        <w:tab/>
        <w:t>Клочко С.М.</w:t>
      </w:r>
    </w:p>
    <w:p w:rsidR="009826C1" w:rsidRPr="00140B42" w:rsidRDefault="009826C1" w:rsidP="009826C1">
      <w:pPr>
        <w:rPr>
          <w:rFonts w:ascii="Times New Roman" w:hAnsi="Times New Roman"/>
          <w:szCs w:val="28"/>
          <w:lang w:val="uk-UA"/>
        </w:rPr>
      </w:pPr>
    </w:p>
    <w:p w:rsidR="009826C1" w:rsidRPr="00140B42" w:rsidRDefault="009826C1" w:rsidP="009826C1">
      <w:pPr>
        <w:rPr>
          <w:rFonts w:ascii="Times New Roman" w:hAnsi="Times New Roman"/>
          <w:szCs w:val="28"/>
          <w:lang w:val="uk-UA"/>
        </w:rPr>
      </w:pPr>
    </w:p>
    <w:p w:rsidR="009826C1" w:rsidRPr="00140B42" w:rsidRDefault="009826C1" w:rsidP="009826C1">
      <w:pPr>
        <w:rPr>
          <w:rFonts w:ascii="Times New Roman" w:hAnsi="Times New Roman"/>
          <w:szCs w:val="28"/>
          <w:lang w:val="uk-UA"/>
        </w:rPr>
      </w:pPr>
      <w:r w:rsidRPr="00140B42">
        <w:rPr>
          <w:rFonts w:ascii="Times New Roman" w:hAnsi="Times New Roman"/>
          <w:szCs w:val="28"/>
          <w:lang w:val="uk-UA"/>
        </w:rPr>
        <w:t xml:space="preserve">Начальник фінансового управління </w:t>
      </w:r>
    </w:p>
    <w:p w:rsidR="009826C1" w:rsidRPr="00140B42" w:rsidRDefault="009826C1" w:rsidP="009826C1">
      <w:pPr>
        <w:rPr>
          <w:rFonts w:ascii="Times New Roman" w:hAnsi="Times New Roman"/>
          <w:szCs w:val="28"/>
          <w:lang w:val="uk-UA"/>
        </w:rPr>
      </w:pPr>
      <w:r w:rsidRPr="00140B42">
        <w:rPr>
          <w:rFonts w:ascii="Times New Roman" w:hAnsi="Times New Roman"/>
          <w:szCs w:val="28"/>
          <w:lang w:val="uk-UA"/>
        </w:rPr>
        <w:t xml:space="preserve">виконавчого комітету </w:t>
      </w:r>
    </w:p>
    <w:p w:rsidR="009826C1" w:rsidRPr="00140B42" w:rsidRDefault="009826C1" w:rsidP="009826C1">
      <w:pPr>
        <w:rPr>
          <w:rFonts w:ascii="Times New Roman" w:hAnsi="Times New Roman"/>
          <w:szCs w:val="28"/>
          <w:lang w:val="uk-UA"/>
        </w:rPr>
      </w:pPr>
      <w:r w:rsidRPr="00140B42">
        <w:rPr>
          <w:rFonts w:ascii="Times New Roman" w:hAnsi="Times New Roman"/>
          <w:szCs w:val="28"/>
          <w:lang w:val="uk-UA"/>
        </w:rPr>
        <w:t>Обухівської міської ради</w:t>
      </w:r>
      <w:r w:rsidRPr="00140B42">
        <w:rPr>
          <w:rFonts w:ascii="Times New Roman" w:hAnsi="Times New Roman"/>
          <w:szCs w:val="28"/>
          <w:lang w:val="uk-UA"/>
        </w:rPr>
        <w:tab/>
      </w:r>
      <w:r w:rsidRPr="00140B42">
        <w:rPr>
          <w:rFonts w:ascii="Times New Roman" w:hAnsi="Times New Roman"/>
          <w:szCs w:val="28"/>
          <w:lang w:val="uk-UA"/>
        </w:rPr>
        <w:tab/>
      </w:r>
      <w:r w:rsidRPr="00140B42">
        <w:rPr>
          <w:rFonts w:ascii="Times New Roman" w:hAnsi="Times New Roman"/>
          <w:szCs w:val="28"/>
          <w:lang w:val="uk-UA"/>
        </w:rPr>
        <w:tab/>
      </w:r>
      <w:r w:rsidRPr="00140B42">
        <w:rPr>
          <w:rFonts w:ascii="Times New Roman" w:hAnsi="Times New Roman"/>
          <w:szCs w:val="28"/>
          <w:lang w:val="uk-UA"/>
        </w:rPr>
        <w:tab/>
      </w:r>
      <w:r w:rsidRPr="00140B42">
        <w:rPr>
          <w:rFonts w:ascii="Times New Roman" w:hAnsi="Times New Roman"/>
          <w:szCs w:val="28"/>
          <w:lang w:val="uk-UA"/>
        </w:rPr>
        <w:tab/>
        <w:t>Медвідчук Н.І.</w:t>
      </w:r>
    </w:p>
    <w:p w:rsidR="009826C1" w:rsidRPr="00140B42" w:rsidRDefault="009826C1" w:rsidP="009826C1">
      <w:pPr>
        <w:rPr>
          <w:rFonts w:ascii="Times New Roman" w:hAnsi="Times New Roman"/>
          <w:szCs w:val="28"/>
          <w:lang w:val="uk-UA"/>
        </w:rPr>
      </w:pPr>
    </w:p>
    <w:p w:rsidR="009826C1" w:rsidRPr="00140B42" w:rsidRDefault="009826C1" w:rsidP="009826C1">
      <w:pPr>
        <w:rPr>
          <w:rFonts w:ascii="Times New Roman" w:hAnsi="Times New Roman"/>
          <w:szCs w:val="28"/>
          <w:lang w:val="uk-UA"/>
        </w:rPr>
      </w:pPr>
      <w:r w:rsidRPr="00140B42">
        <w:rPr>
          <w:rFonts w:ascii="Times New Roman" w:hAnsi="Times New Roman"/>
          <w:szCs w:val="28"/>
          <w:lang w:val="uk-UA"/>
        </w:rPr>
        <w:t xml:space="preserve">Начальник управління соціального </w:t>
      </w:r>
    </w:p>
    <w:p w:rsidR="009826C1" w:rsidRPr="00140B42" w:rsidRDefault="009826C1" w:rsidP="009826C1">
      <w:pPr>
        <w:rPr>
          <w:rFonts w:ascii="Times New Roman" w:hAnsi="Times New Roman"/>
          <w:szCs w:val="28"/>
          <w:lang w:val="uk-UA"/>
        </w:rPr>
      </w:pPr>
      <w:r w:rsidRPr="00140B42">
        <w:rPr>
          <w:rFonts w:ascii="Times New Roman" w:hAnsi="Times New Roman"/>
          <w:szCs w:val="28"/>
          <w:lang w:val="uk-UA"/>
        </w:rPr>
        <w:t xml:space="preserve">захисту населення виконавчого комітету </w:t>
      </w:r>
    </w:p>
    <w:p w:rsidR="009826C1" w:rsidRPr="00140B42" w:rsidRDefault="009826C1" w:rsidP="009826C1">
      <w:pPr>
        <w:rPr>
          <w:rFonts w:ascii="Times New Roman" w:hAnsi="Times New Roman"/>
          <w:szCs w:val="28"/>
          <w:lang w:val="uk-UA"/>
        </w:rPr>
      </w:pPr>
      <w:r w:rsidRPr="00140B42">
        <w:rPr>
          <w:rFonts w:ascii="Times New Roman" w:hAnsi="Times New Roman"/>
          <w:szCs w:val="28"/>
          <w:lang w:val="uk-UA"/>
        </w:rPr>
        <w:t>Обухівської міської ради</w:t>
      </w:r>
      <w:r w:rsidRPr="00140B42">
        <w:rPr>
          <w:rFonts w:ascii="Times New Roman" w:hAnsi="Times New Roman"/>
          <w:szCs w:val="28"/>
          <w:lang w:val="uk-UA"/>
        </w:rPr>
        <w:tab/>
      </w:r>
      <w:r w:rsidRPr="00140B42">
        <w:rPr>
          <w:rFonts w:ascii="Times New Roman" w:hAnsi="Times New Roman"/>
          <w:szCs w:val="28"/>
          <w:lang w:val="uk-UA"/>
        </w:rPr>
        <w:tab/>
      </w:r>
      <w:r w:rsidRPr="00140B42">
        <w:rPr>
          <w:rFonts w:ascii="Times New Roman" w:hAnsi="Times New Roman"/>
          <w:szCs w:val="28"/>
          <w:lang w:val="uk-UA"/>
        </w:rPr>
        <w:tab/>
      </w:r>
      <w:r w:rsidRPr="00140B42">
        <w:rPr>
          <w:rFonts w:ascii="Times New Roman" w:hAnsi="Times New Roman"/>
          <w:szCs w:val="28"/>
          <w:lang w:val="uk-UA"/>
        </w:rPr>
        <w:tab/>
      </w:r>
      <w:r w:rsidRPr="00140B42">
        <w:rPr>
          <w:rFonts w:ascii="Times New Roman" w:hAnsi="Times New Roman"/>
          <w:szCs w:val="28"/>
          <w:lang w:val="uk-UA"/>
        </w:rPr>
        <w:tab/>
        <w:t>Циганок Н.А.</w:t>
      </w:r>
    </w:p>
    <w:p w:rsidR="00F034A2" w:rsidRDefault="009826C1" w:rsidP="00F034A2">
      <w:pPr>
        <w:jc w:val="right"/>
        <w:rPr>
          <w:rFonts w:ascii="Times New Roman" w:hAnsi="Times New Roman"/>
          <w:szCs w:val="24"/>
          <w:lang w:val="uk-UA"/>
        </w:rPr>
      </w:pPr>
      <w:r w:rsidRPr="00140B42">
        <w:rPr>
          <w:rFonts w:ascii="Times New Roman" w:hAnsi="Times New Roman"/>
          <w:szCs w:val="28"/>
          <w:lang w:val="uk-UA"/>
        </w:rPr>
        <w:lastRenderedPageBreak/>
        <w:tab/>
      </w:r>
      <w:r w:rsidRPr="00140B42">
        <w:rPr>
          <w:rFonts w:ascii="Times New Roman" w:hAnsi="Times New Roman"/>
          <w:szCs w:val="28"/>
          <w:lang w:val="uk-UA"/>
        </w:rPr>
        <w:tab/>
      </w:r>
      <w:r w:rsidRPr="00140B42">
        <w:rPr>
          <w:rFonts w:ascii="Times New Roman" w:hAnsi="Times New Roman"/>
          <w:szCs w:val="28"/>
          <w:lang w:val="uk-UA"/>
        </w:rPr>
        <w:tab/>
      </w:r>
      <w:r w:rsidRPr="00140B42">
        <w:rPr>
          <w:rFonts w:ascii="Times New Roman" w:hAnsi="Times New Roman"/>
          <w:szCs w:val="28"/>
          <w:lang w:val="uk-UA"/>
        </w:rPr>
        <w:tab/>
      </w:r>
      <w:r w:rsidRPr="00140B42">
        <w:rPr>
          <w:rFonts w:ascii="Times New Roman" w:hAnsi="Times New Roman"/>
          <w:szCs w:val="28"/>
          <w:lang w:val="uk-UA"/>
        </w:rPr>
        <w:tab/>
      </w:r>
      <w:r w:rsidRPr="00140B42">
        <w:rPr>
          <w:rFonts w:ascii="Times New Roman" w:hAnsi="Times New Roman"/>
          <w:szCs w:val="28"/>
          <w:lang w:val="uk-UA"/>
        </w:rPr>
        <w:tab/>
      </w:r>
      <w:r w:rsidR="00F034A2">
        <w:rPr>
          <w:rFonts w:ascii="Times New Roman" w:hAnsi="Times New Roman"/>
          <w:szCs w:val="24"/>
          <w:lang w:val="uk-UA"/>
        </w:rPr>
        <w:t>Додаток  3</w:t>
      </w:r>
    </w:p>
    <w:p w:rsidR="00F034A2" w:rsidRDefault="00F034A2" w:rsidP="00F034A2">
      <w:pPr>
        <w:ind w:left="1418" w:firstLine="709"/>
        <w:jc w:val="right"/>
        <w:rPr>
          <w:rFonts w:ascii="Times New Roman" w:hAnsi="Times New Roman"/>
          <w:szCs w:val="24"/>
          <w:lang w:val="uk-UA"/>
        </w:rPr>
      </w:pPr>
      <w:r>
        <w:rPr>
          <w:rFonts w:ascii="Times New Roman" w:hAnsi="Times New Roman"/>
          <w:szCs w:val="24"/>
          <w:lang w:val="uk-UA"/>
        </w:rPr>
        <w:t>До міської цільової Програми соціального захисту населення на території Обухівської міської ради на 2016 рік</w:t>
      </w:r>
    </w:p>
    <w:p w:rsidR="00F034A2" w:rsidRDefault="00F034A2" w:rsidP="00F034A2">
      <w:pPr>
        <w:ind w:left="1418" w:firstLine="708"/>
        <w:jc w:val="right"/>
        <w:rPr>
          <w:b/>
          <w:sz w:val="24"/>
          <w:lang w:val="uk-UA"/>
        </w:rPr>
      </w:pPr>
      <w:r>
        <w:rPr>
          <w:rFonts w:ascii="Times New Roman" w:hAnsi="Times New Roman"/>
          <w:szCs w:val="24"/>
          <w:lang w:val="uk-UA"/>
        </w:rPr>
        <w:t xml:space="preserve">затвердженої рішенням Обухівської міської ради № ____ від 24 грудня 2015 р.    </w:t>
      </w:r>
    </w:p>
    <w:p w:rsidR="00F034A2" w:rsidRDefault="00F034A2" w:rsidP="00F034A2">
      <w:pPr>
        <w:rPr>
          <w:rFonts w:ascii="Times New Roman" w:hAnsi="Times New Roman"/>
          <w:szCs w:val="28"/>
          <w:lang w:val="uk-UA"/>
        </w:rPr>
      </w:pPr>
    </w:p>
    <w:p w:rsidR="00F034A2" w:rsidRDefault="00F034A2" w:rsidP="00F034A2">
      <w:pPr>
        <w:jc w:val="center"/>
        <w:rPr>
          <w:rFonts w:ascii="Times New Roman" w:hAnsi="Times New Roman"/>
          <w:szCs w:val="28"/>
          <w:lang w:val="uk-UA"/>
        </w:rPr>
      </w:pPr>
      <w:r>
        <w:rPr>
          <w:rFonts w:ascii="Times New Roman" w:hAnsi="Times New Roman"/>
          <w:szCs w:val="28"/>
          <w:lang w:val="uk-UA"/>
        </w:rPr>
        <w:t>КОШТОРИС</w:t>
      </w:r>
    </w:p>
    <w:tbl>
      <w:tblPr>
        <w:tblStyle w:val="a3"/>
        <w:tblW w:w="0" w:type="auto"/>
        <w:tblLook w:val="04A0"/>
      </w:tblPr>
      <w:tblGrid>
        <w:gridCol w:w="603"/>
        <w:gridCol w:w="7018"/>
        <w:gridCol w:w="1418"/>
      </w:tblGrid>
      <w:tr w:rsidR="00F034A2" w:rsidTr="00F034A2">
        <w:tc>
          <w:tcPr>
            <w:tcW w:w="603" w:type="dxa"/>
            <w:tcBorders>
              <w:top w:val="single" w:sz="4" w:space="0" w:color="auto"/>
              <w:left w:val="single" w:sz="4" w:space="0" w:color="auto"/>
              <w:bottom w:val="single" w:sz="4" w:space="0" w:color="auto"/>
              <w:right w:val="single" w:sz="4" w:space="0" w:color="auto"/>
            </w:tcBorders>
            <w:hideMark/>
          </w:tcPr>
          <w:p w:rsidR="00F034A2" w:rsidRDefault="00F034A2" w:rsidP="00F034A2">
            <w:pPr>
              <w:jc w:val="center"/>
              <w:rPr>
                <w:rFonts w:ascii="Times New Roman" w:hAnsi="Times New Roman"/>
                <w:szCs w:val="28"/>
                <w:lang w:val="uk-UA"/>
              </w:rPr>
            </w:pPr>
            <w:r>
              <w:rPr>
                <w:rFonts w:ascii="Times New Roman" w:hAnsi="Times New Roman"/>
                <w:szCs w:val="28"/>
                <w:lang w:val="uk-UA"/>
              </w:rPr>
              <w:t>№ з/п</w:t>
            </w:r>
          </w:p>
        </w:tc>
        <w:tc>
          <w:tcPr>
            <w:tcW w:w="7018" w:type="dxa"/>
            <w:tcBorders>
              <w:top w:val="single" w:sz="4" w:space="0" w:color="auto"/>
              <w:left w:val="single" w:sz="4" w:space="0" w:color="auto"/>
              <w:bottom w:val="single" w:sz="4" w:space="0" w:color="auto"/>
              <w:right w:val="single" w:sz="4" w:space="0" w:color="auto"/>
            </w:tcBorders>
            <w:hideMark/>
          </w:tcPr>
          <w:p w:rsidR="00F034A2" w:rsidRDefault="00F034A2" w:rsidP="00F034A2">
            <w:pPr>
              <w:jc w:val="center"/>
              <w:rPr>
                <w:rFonts w:ascii="Times New Roman" w:hAnsi="Times New Roman"/>
                <w:szCs w:val="28"/>
                <w:lang w:val="uk-UA"/>
              </w:rPr>
            </w:pPr>
            <w:r>
              <w:rPr>
                <w:rFonts w:ascii="Times New Roman" w:hAnsi="Times New Roman"/>
                <w:szCs w:val="28"/>
                <w:lang w:val="uk-UA"/>
              </w:rPr>
              <w:t>Категорія</w:t>
            </w:r>
          </w:p>
        </w:tc>
        <w:tc>
          <w:tcPr>
            <w:tcW w:w="1418" w:type="dxa"/>
            <w:tcBorders>
              <w:top w:val="single" w:sz="4" w:space="0" w:color="auto"/>
              <w:left w:val="single" w:sz="4" w:space="0" w:color="auto"/>
              <w:bottom w:val="single" w:sz="4" w:space="0" w:color="auto"/>
              <w:right w:val="single" w:sz="4" w:space="0" w:color="auto"/>
            </w:tcBorders>
            <w:hideMark/>
          </w:tcPr>
          <w:p w:rsidR="00F034A2" w:rsidRDefault="00F034A2" w:rsidP="00F034A2">
            <w:pPr>
              <w:jc w:val="center"/>
              <w:rPr>
                <w:rFonts w:ascii="Times New Roman" w:hAnsi="Times New Roman"/>
                <w:szCs w:val="28"/>
                <w:lang w:val="uk-UA"/>
              </w:rPr>
            </w:pPr>
            <w:r>
              <w:rPr>
                <w:rFonts w:ascii="Times New Roman" w:hAnsi="Times New Roman"/>
                <w:szCs w:val="28"/>
                <w:lang w:val="uk-UA"/>
              </w:rPr>
              <w:t>Сума</w:t>
            </w:r>
          </w:p>
          <w:p w:rsidR="00F034A2" w:rsidRDefault="00F034A2" w:rsidP="00F034A2">
            <w:pPr>
              <w:jc w:val="center"/>
              <w:rPr>
                <w:rFonts w:ascii="Times New Roman" w:hAnsi="Times New Roman"/>
                <w:szCs w:val="28"/>
                <w:lang w:val="uk-UA"/>
              </w:rPr>
            </w:pPr>
            <w:r>
              <w:rPr>
                <w:rFonts w:ascii="Times New Roman" w:hAnsi="Times New Roman"/>
                <w:szCs w:val="28"/>
                <w:lang w:val="uk-UA"/>
              </w:rPr>
              <w:t>(грн.)</w:t>
            </w:r>
          </w:p>
        </w:tc>
      </w:tr>
      <w:tr w:rsidR="00F034A2" w:rsidTr="00F034A2">
        <w:tc>
          <w:tcPr>
            <w:tcW w:w="603" w:type="dxa"/>
            <w:tcBorders>
              <w:top w:val="single" w:sz="4" w:space="0" w:color="auto"/>
              <w:left w:val="single" w:sz="4" w:space="0" w:color="auto"/>
              <w:bottom w:val="single" w:sz="4" w:space="0" w:color="auto"/>
              <w:right w:val="single" w:sz="4" w:space="0" w:color="auto"/>
            </w:tcBorders>
            <w:hideMark/>
          </w:tcPr>
          <w:p w:rsidR="00F034A2" w:rsidRDefault="00F034A2" w:rsidP="00F034A2">
            <w:pPr>
              <w:jc w:val="center"/>
              <w:rPr>
                <w:rFonts w:ascii="Times New Roman" w:hAnsi="Times New Roman"/>
                <w:szCs w:val="28"/>
                <w:lang w:val="uk-UA"/>
              </w:rPr>
            </w:pPr>
            <w:r>
              <w:rPr>
                <w:rFonts w:ascii="Times New Roman" w:hAnsi="Times New Roman"/>
                <w:szCs w:val="28"/>
                <w:lang w:val="uk-UA"/>
              </w:rPr>
              <w:t>1.</w:t>
            </w:r>
          </w:p>
        </w:tc>
        <w:tc>
          <w:tcPr>
            <w:tcW w:w="7018" w:type="dxa"/>
            <w:tcBorders>
              <w:top w:val="single" w:sz="4" w:space="0" w:color="auto"/>
              <w:left w:val="single" w:sz="4" w:space="0" w:color="auto"/>
              <w:bottom w:val="single" w:sz="4" w:space="0" w:color="auto"/>
              <w:right w:val="single" w:sz="4" w:space="0" w:color="auto"/>
            </w:tcBorders>
            <w:hideMark/>
          </w:tcPr>
          <w:p w:rsidR="00F034A2" w:rsidRDefault="00F034A2" w:rsidP="00F034A2">
            <w:pPr>
              <w:jc w:val="both"/>
              <w:rPr>
                <w:rFonts w:ascii="Times New Roman" w:hAnsi="Times New Roman"/>
                <w:szCs w:val="28"/>
                <w:lang w:val="uk-UA"/>
              </w:rPr>
            </w:pPr>
            <w:r>
              <w:rPr>
                <w:rFonts w:ascii="Times New Roman" w:hAnsi="Times New Roman"/>
                <w:szCs w:val="28"/>
                <w:lang w:val="uk-UA"/>
              </w:rPr>
              <w:t xml:space="preserve">Фінансова підтримка Обухівської міськрайонної організації Української спілки ветеранів Афганістану (воїнів-інтернаціоналістів) </w:t>
            </w:r>
          </w:p>
        </w:tc>
        <w:tc>
          <w:tcPr>
            <w:tcW w:w="1418" w:type="dxa"/>
            <w:tcBorders>
              <w:top w:val="single" w:sz="4" w:space="0" w:color="auto"/>
              <w:left w:val="single" w:sz="4" w:space="0" w:color="auto"/>
              <w:bottom w:val="single" w:sz="4" w:space="0" w:color="auto"/>
              <w:right w:val="single" w:sz="4" w:space="0" w:color="auto"/>
            </w:tcBorders>
            <w:hideMark/>
          </w:tcPr>
          <w:p w:rsidR="00F034A2" w:rsidRDefault="00F034A2" w:rsidP="00F034A2">
            <w:pPr>
              <w:jc w:val="center"/>
              <w:rPr>
                <w:rFonts w:ascii="Times New Roman" w:hAnsi="Times New Roman"/>
                <w:szCs w:val="28"/>
                <w:lang w:val="uk-UA"/>
              </w:rPr>
            </w:pPr>
            <w:r>
              <w:rPr>
                <w:rFonts w:ascii="Times New Roman" w:hAnsi="Times New Roman"/>
                <w:szCs w:val="28"/>
                <w:lang w:val="uk-UA"/>
              </w:rPr>
              <w:t>15000,00</w:t>
            </w:r>
          </w:p>
        </w:tc>
      </w:tr>
      <w:tr w:rsidR="00F034A2" w:rsidTr="00F034A2">
        <w:tc>
          <w:tcPr>
            <w:tcW w:w="603" w:type="dxa"/>
            <w:tcBorders>
              <w:top w:val="single" w:sz="4" w:space="0" w:color="auto"/>
              <w:left w:val="single" w:sz="4" w:space="0" w:color="auto"/>
              <w:bottom w:val="single" w:sz="4" w:space="0" w:color="auto"/>
              <w:right w:val="single" w:sz="4" w:space="0" w:color="auto"/>
            </w:tcBorders>
            <w:hideMark/>
          </w:tcPr>
          <w:p w:rsidR="00F034A2" w:rsidRDefault="00F034A2" w:rsidP="00F034A2">
            <w:pPr>
              <w:jc w:val="center"/>
              <w:rPr>
                <w:rFonts w:ascii="Times New Roman" w:hAnsi="Times New Roman"/>
                <w:szCs w:val="28"/>
                <w:lang w:val="uk-UA"/>
              </w:rPr>
            </w:pPr>
            <w:r>
              <w:rPr>
                <w:rFonts w:ascii="Times New Roman" w:hAnsi="Times New Roman"/>
                <w:szCs w:val="28"/>
                <w:lang w:val="uk-UA"/>
              </w:rPr>
              <w:t>2.</w:t>
            </w:r>
          </w:p>
        </w:tc>
        <w:tc>
          <w:tcPr>
            <w:tcW w:w="7018" w:type="dxa"/>
            <w:tcBorders>
              <w:top w:val="single" w:sz="4" w:space="0" w:color="auto"/>
              <w:left w:val="single" w:sz="4" w:space="0" w:color="auto"/>
              <w:bottom w:val="single" w:sz="4" w:space="0" w:color="auto"/>
              <w:right w:val="single" w:sz="4" w:space="0" w:color="auto"/>
            </w:tcBorders>
            <w:hideMark/>
          </w:tcPr>
          <w:p w:rsidR="00F034A2" w:rsidRPr="00D96340" w:rsidRDefault="00F034A2" w:rsidP="00F034A2">
            <w:pPr>
              <w:rPr>
                <w:lang w:val="uk-UA"/>
              </w:rPr>
            </w:pPr>
            <w:r>
              <w:rPr>
                <w:rFonts w:ascii="Times New Roman" w:hAnsi="Times New Roman"/>
                <w:szCs w:val="28"/>
                <w:lang w:val="uk-UA"/>
              </w:rPr>
              <w:t>Фінансова підтримка громадського об’єднання «Спілка інвалідів Чорнобиля»</w:t>
            </w:r>
          </w:p>
        </w:tc>
        <w:tc>
          <w:tcPr>
            <w:tcW w:w="1418" w:type="dxa"/>
            <w:tcBorders>
              <w:top w:val="single" w:sz="4" w:space="0" w:color="auto"/>
              <w:left w:val="single" w:sz="4" w:space="0" w:color="auto"/>
              <w:bottom w:val="single" w:sz="4" w:space="0" w:color="auto"/>
              <w:right w:val="single" w:sz="4" w:space="0" w:color="auto"/>
            </w:tcBorders>
            <w:hideMark/>
          </w:tcPr>
          <w:p w:rsidR="00F034A2" w:rsidRDefault="00F034A2" w:rsidP="00F034A2">
            <w:pPr>
              <w:jc w:val="center"/>
              <w:rPr>
                <w:rFonts w:ascii="Times New Roman" w:hAnsi="Times New Roman"/>
                <w:szCs w:val="28"/>
                <w:lang w:val="uk-UA"/>
              </w:rPr>
            </w:pPr>
            <w:r>
              <w:rPr>
                <w:rFonts w:ascii="Times New Roman" w:hAnsi="Times New Roman"/>
                <w:szCs w:val="28"/>
                <w:lang w:val="uk-UA"/>
              </w:rPr>
              <w:t>15000,00</w:t>
            </w:r>
          </w:p>
        </w:tc>
      </w:tr>
      <w:tr w:rsidR="00F034A2" w:rsidTr="00F034A2">
        <w:tc>
          <w:tcPr>
            <w:tcW w:w="603" w:type="dxa"/>
            <w:tcBorders>
              <w:top w:val="single" w:sz="4" w:space="0" w:color="auto"/>
              <w:left w:val="single" w:sz="4" w:space="0" w:color="auto"/>
              <w:bottom w:val="single" w:sz="4" w:space="0" w:color="auto"/>
              <w:right w:val="single" w:sz="4" w:space="0" w:color="auto"/>
            </w:tcBorders>
            <w:hideMark/>
          </w:tcPr>
          <w:p w:rsidR="00F034A2" w:rsidRDefault="00F034A2" w:rsidP="00F034A2">
            <w:pPr>
              <w:jc w:val="center"/>
              <w:rPr>
                <w:rFonts w:ascii="Times New Roman" w:hAnsi="Times New Roman"/>
                <w:szCs w:val="28"/>
                <w:lang w:val="uk-UA"/>
              </w:rPr>
            </w:pPr>
            <w:r>
              <w:rPr>
                <w:rFonts w:ascii="Times New Roman" w:hAnsi="Times New Roman"/>
                <w:szCs w:val="28"/>
                <w:lang w:val="uk-UA"/>
              </w:rPr>
              <w:t>3.</w:t>
            </w:r>
          </w:p>
        </w:tc>
        <w:tc>
          <w:tcPr>
            <w:tcW w:w="7018" w:type="dxa"/>
            <w:tcBorders>
              <w:top w:val="single" w:sz="4" w:space="0" w:color="auto"/>
              <w:left w:val="single" w:sz="4" w:space="0" w:color="auto"/>
              <w:bottom w:val="single" w:sz="4" w:space="0" w:color="auto"/>
              <w:right w:val="single" w:sz="4" w:space="0" w:color="auto"/>
            </w:tcBorders>
            <w:hideMark/>
          </w:tcPr>
          <w:p w:rsidR="00F034A2" w:rsidRDefault="00F034A2" w:rsidP="00F034A2">
            <w:r>
              <w:rPr>
                <w:rFonts w:ascii="Times New Roman" w:hAnsi="Times New Roman"/>
                <w:szCs w:val="28"/>
                <w:lang w:val="uk-UA"/>
              </w:rPr>
              <w:t>Фінансова підтримка громадського формування   з охорони громадського порядку «Самооборона Обухівщини»</w:t>
            </w:r>
          </w:p>
        </w:tc>
        <w:tc>
          <w:tcPr>
            <w:tcW w:w="1418" w:type="dxa"/>
            <w:tcBorders>
              <w:top w:val="single" w:sz="4" w:space="0" w:color="auto"/>
              <w:left w:val="single" w:sz="4" w:space="0" w:color="auto"/>
              <w:bottom w:val="single" w:sz="4" w:space="0" w:color="auto"/>
              <w:right w:val="single" w:sz="4" w:space="0" w:color="auto"/>
            </w:tcBorders>
            <w:hideMark/>
          </w:tcPr>
          <w:p w:rsidR="00F034A2" w:rsidRDefault="00F034A2" w:rsidP="00F034A2">
            <w:pPr>
              <w:jc w:val="center"/>
              <w:rPr>
                <w:rFonts w:ascii="Times New Roman" w:hAnsi="Times New Roman"/>
                <w:szCs w:val="28"/>
                <w:lang w:val="uk-UA"/>
              </w:rPr>
            </w:pPr>
            <w:r>
              <w:rPr>
                <w:rFonts w:ascii="Times New Roman" w:hAnsi="Times New Roman"/>
                <w:szCs w:val="28"/>
                <w:lang w:val="uk-UA"/>
              </w:rPr>
              <w:t>15000,00</w:t>
            </w:r>
          </w:p>
        </w:tc>
      </w:tr>
      <w:tr w:rsidR="00F034A2" w:rsidTr="00F034A2">
        <w:tc>
          <w:tcPr>
            <w:tcW w:w="603" w:type="dxa"/>
            <w:tcBorders>
              <w:top w:val="single" w:sz="4" w:space="0" w:color="auto"/>
              <w:left w:val="single" w:sz="4" w:space="0" w:color="auto"/>
              <w:bottom w:val="single" w:sz="4" w:space="0" w:color="auto"/>
              <w:right w:val="single" w:sz="4" w:space="0" w:color="auto"/>
            </w:tcBorders>
            <w:hideMark/>
          </w:tcPr>
          <w:p w:rsidR="00F034A2" w:rsidRDefault="00F034A2" w:rsidP="00F034A2">
            <w:pPr>
              <w:jc w:val="center"/>
              <w:rPr>
                <w:rFonts w:ascii="Times New Roman" w:hAnsi="Times New Roman"/>
                <w:szCs w:val="28"/>
                <w:lang w:val="uk-UA"/>
              </w:rPr>
            </w:pPr>
            <w:r>
              <w:rPr>
                <w:rFonts w:ascii="Times New Roman" w:hAnsi="Times New Roman"/>
                <w:szCs w:val="28"/>
                <w:lang w:val="uk-UA"/>
              </w:rPr>
              <w:t>4.</w:t>
            </w:r>
          </w:p>
        </w:tc>
        <w:tc>
          <w:tcPr>
            <w:tcW w:w="7018" w:type="dxa"/>
            <w:tcBorders>
              <w:top w:val="single" w:sz="4" w:space="0" w:color="auto"/>
              <w:left w:val="single" w:sz="4" w:space="0" w:color="auto"/>
              <w:bottom w:val="single" w:sz="4" w:space="0" w:color="auto"/>
              <w:right w:val="single" w:sz="4" w:space="0" w:color="auto"/>
            </w:tcBorders>
            <w:hideMark/>
          </w:tcPr>
          <w:p w:rsidR="00F034A2" w:rsidRDefault="00F034A2" w:rsidP="00F034A2">
            <w:pPr>
              <w:rPr>
                <w:lang w:val="uk-UA"/>
              </w:rPr>
            </w:pPr>
            <w:r>
              <w:rPr>
                <w:rFonts w:ascii="Times New Roman" w:hAnsi="Times New Roman"/>
                <w:szCs w:val="28"/>
                <w:lang w:val="uk-UA"/>
              </w:rPr>
              <w:t>Фінансова підтримка громадського формування з охорони громадського порядку в м.Обухові та Обухівському «Афганська Сотня»</w:t>
            </w:r>
          </w:p>
        </w:tc>
        <w:tc>
          <w:tcPr>
            <w:tcW w:w="1418" w:type="dxa"/>
            <w:tcBorders>
              <w:top w:val="single" w:sz="4" w:space="0" w:color="auto"/>
              <w:left w:val="single" w:sz="4" w:space="0" w:color="auto"/>
              <w:bottom w:val="single" w:sz="4" w:space="0" w:color="auto"/>
              <w:right w:val="single" w:sz="4" w:space="0" w:color="auto"/>
            </w:tcBorders>
            <w:hideMark/>
          </w:tcPr>
          <w:p w:rsidR="00F034A2" w:rsidRDefault="00F034A2" w:rsidP="00F034A2">
            <w:pPr>
              <w:jc w:val="center"/>
              <w:rPr>
                <w:rFonts w:ascii="Times New Roman" w:hAnsi="Times New Roman"/>
                <w:szCs w:val="28"/>
                <w:lang w:val="uk-UA"/>
              </w:rPr>
            </w:pPr>
            <w:r>
              <w:rPr>
                <w:rFonts w:ascii="Times New Roman" w:hAnsi="Times New Roman"/>
                <w:szCs w:val="28"/>
                <w:lang w:val="uk-UA"/>
              </w:rPr>
              <w:t>15000,00</w:t>
            </w:r>
          </w:p>
        </w:tc>
      </w:tr>
      <w:tr w:rsidR="00F034A2" w:rsidTr="00F034A2">
        <w:tc>
          <w:tcPr>
            <w:tcW w:w="603" w:type="dxa"/>
            <w:tcBorders>
              <w:top w:val="single" w:sz="4" w:space="0" w:color="auto"/>
              <w:left w:val="single" w:sz="4" w:space="0" w:color="auto"/>
              <w:bottom w:val="single" w:sz="4" w:space="0" w:color="auto"/>
              <w:right w:val="single" w:sz="4" w:space="0" w:color="auto"/>
            </w:tcBorders>
            <w:hideMark/>
          </w:tcPr>
          <w:p w:rsidR="00F034A2" w:rsidRDefault="00F034A2" w:rsidP="00F034A2">
            <w:pPr>
              <w:jc w:val="center"/>
              <w:rPr>
                <w:rFonts w:ascii="Times New Roman" w:hAnsi="Times New Roman"/>
                <w:szCs w:val="28"/>
                <w:lang w:val="uk-UA"/>
              </w:rPr>
            </w:pPr>
            <w:r>
              <w:rPr>
                <w:rFonts w:ascii="Times New Roman" w:hAnsi="Times New Roman"/>
                <w:szCs w:val="28"/>
                <w:lang w:val="uk-UA"/>
              </w:rPr>
              <w:t>5.</w:t>
            </w:r>
          </w:p>
        </w:tc>
        <w:tc>
          <w:tcPr>
            <w:tcW w:w="7018" w:type="dxa"/>
            <w:tcBorders>
              <w:top w:val="single" w:sz="4" w:space="0" w:color="auto"/>
              <w:left w:val="single" w:sz="4" w:space="0" w:color="auto"/>
              <w:bottom w:val="single" w:sz="4" w:space="0" w:color="auto"/>
              <w:right w:val="single" w:sz="4" w:space="0" w:color="auto"/>
            </w:tcBorders>
            <w:hideMark/>
          </w:tcPr>
          <w:p w:rsidR="00F034A2" w:rsidRDefault="00F034A2" w:rsidP="00F034A2">
            <w:pPr>
              <w:rPr>
                <w:lang w:val="uk-UA"/>
              </w:rPr>
            </w:pPr>
            <w:r>
              <w:rPr>
                <w:rFonts w:ascii="Times New Roman" w:hAnsi="Times New Roman"/>
                <w:szCs w:val="28"/>
                <w:lang w:val="uk-UA"/>
              </w:rPr>
              <w:t>Фінансова підтримка громадської організації «Спілка учасників АТО Обухівського району та м.Обухів»</w:t>
            </w:r>
          </w:p>
        </w:tc>
        <w:tc>
          <w:tcPr>
            <w:tcW w:w="1418" w:type="dxa"/>
            <w:tcBorders>
              <w:top w:val="single" w:sz="4" w:space="0" w:color="auto"/>
              <w:left w:val="single" w:sz="4" w:space="0" w:color="auto"/>
              <w:bottom w:val="single" w:sz="4" w:space="0" w:color="auto"/>
              <w:right w:val="single" w:sz="4" w:space="0" w:color="auto"/>
            </w:tcBorders>
            <w:hideMark/>
          </w:tcPr>
          <w:p w:rsidR="00F034A2" w:rsidRDefault="00F034A2" w:rsidP="00F034A2">
            <w:pPr>
              <w:jc w:val="center"/>
              <w:rPr>
                <w:rFonts w:ascii="Times New Roman" w:hAnsi="Times New Roman"/>
                <w:szCs w:val="28"/>
                <w:lang w:val="uk-UA"/>
              </w:rPr>
            </w:pPr>
            <w:r>
              <w:rPr>
                <w:rFonts w:ascii="Times New Roman" w:hAnsi="Times New Roman"/>
                <w:szCs w:val="28"/>
                <w:lang w:val="uk-UA"/>
              </w:rPr>
              <w:t>15000,00</w:t>
            </w:r>
          </w:p>
        </w:tc>
      </w:tr>
      <w:tr w:rsidR="00F034A2" w:rsidTr="00F034A2">
        <w:tc>
          <w:tcPr>
            <w:tcW w:w="603" w:type="dxa"/>
            <w:tcBorders>
              <w:top w:val="single" w:sz="4" w:space="0" w:color="auto"/>
              <w:left w:val="single" w:sz="4" w:space="0" w:color="auto"/>
              <w:bottom w:val="single" w:sz="4" w:space="0" w:color="auto"/>
              <w:right w:val="single" w:sz="4" w:space="0" w:color="auto"/>
            </w:tcBorders>
            <w:hideMark/>
          </w:tcPr>
          <w:p w:rsidR="00F034A2" w:rsidRDefault="00F034A2" w:rsidP="00F034A2">
            <w:pPr>
              <w:jc w:val="center"/>
              <w:rPr>
                <w:rFonts w:ascii="Times New Roman" w:hAnsi="Times New Roman"/>
                <w:szCs w:val="28"/>
                <w:lang w:val="uk-UA"/>
              </w:rPr>
            </w:pPr>
            <w:r>
              <w:rPr>
                <w:rFonts w:ascii="Times New Roman" w:hAnsi="Times New Roman"/>
                <w:szCs w:val="28"/>
                <w:lang w:val="uk-UA"/>
              </w:rPr>
              <w:t>6.</w:t>
            </w:r>
          </w:p>
        </w:tc>
        <w:tc>
          <w:tcPr>
            <w:tcW w:w="7018" w:type="dxa"/>
            <w:tcBorders>
              <w:top w:val="single" w:sz="4" w:space="0" w:color="auto"/>
              <w:left w:val="single" w:sz="4" w:space="0" w:color="auto"/>
              <w:bottom w:val="single" w:sz="4" w:space="0" w:color="auto"/>
              <w:right w:val="single" w:sz="4" w:space="0" w:color="auto"/>
            </w:tcBorders>
            <w:hideMark/>
          </w:tcPr>
          <w:p w:rsidR="00F034A2" w:rsidRDefault="00F034A2" w:rsidP="00F034A2">
            <w:pPr>
              <w:jc w:val="both"/>
              <w:rPr>
                <w:rFonts w:ascii="Times New Roman" w:hAnsi="Times New Roman"/>
                <w:szCs w:val="28"/>
                <w:lang w:val="uk-UA"/>
              </w:rPr>
            </w:pPr>
            <w:r>
              <w:rPr>
                <w:rFonts w:ascii="Times New Roman" w:hAnsi="Times New Roman"/>
                <w:szCs w:val="28"/>
                <w:lang w:val="uk-UA"/>
              </w:rPr>
              <w:t>Фінансова підтримка УВП УТОС</w:t>
            </w:r>
          </w:p>
        </w:tc>
        <w:tc>
          <w:tcPr>
            <w:tcW w:w="1418" w:type="dxa"/>
            <w:tcBorders>
              <w:top w:val="single" w:sz="4" w:space="0" w:color="auto"/>
              <w:left w:val="single" w:sz="4" w:space="0" w:color="auto"/>
              <w:bottom w:val="single" w:sz="4" w:space="0" w:color="auto"/>
              <w:right w:val="single" w:sz="4" w:space="0" w:color="auto"/>
            </w:tcBorders>
            <w:hideMark/>
          </w:tcPr>
          <w:p w:rsidR="00F034A2" w:rsidRDefault="00F034A2" w:rsidP="00F034A2">
            <w:pPr>
              <w:jc w:val="center"/>
              <w:rPr>
                <w:rFonts w:ascii="Times New Roman" w:hAnsi="Times New Roman"/>
                <w:szCs w:val="28"/>
                <w:lang w:val="uk-UA"/>
              </w:rPr>
            </w:pPr>
            <w:r>
              <w:rPr>
                <w:rFonts w:ascii="Times New Roman" w:hAnsi="Times New Roman"/>
                <w:szCs w:val="28"/>
                <w:lang w:val="uk-UA"/>
              </w:rPr>
              <w:t>30000,00</w:t>
            </w:r>
          </w:p>
        </w:tc>
      </w:tr>
      <w:tr w:rsidR="00F034A2" w:rsidTr="00F034A2">
        <w:tc>
          <w:tcPr>
            <w:tcW w:w="603" w:type="dxa"/>
            <w:tcBorders>
              <w:top w:val="single" w:sz="4" w:space="0" w:color="auto"/>
              <w:left w:val="single" w:sz="4" w:space="0" w:color="auto"/>
              <w:bottom w:val="single" w:sz="4" w:space="0" w:color="auto"/>
              <w:right w:val="single" w:sz="4" w:space="0" w:color="auto"/>
            </w:tcBorders>
            <w:hideMark/>
          </w:tcPr>
          <w:p w:rsidR="00F034A2" w:rsidRDefault="00F034A2" w:rsidP="00F034A2">
            <w:pPr>
              <w:jc w:val="center"/>
              <w:rPr>
                <w:rFonts w:ascii="Times New Roman" w:hAnsi="Times New Roman"/>
                <w:szCs w:val="28"/>
                <w:lang w:val="uk-UA"/>
              </w:rPr>
            </w:pPr>
            <w:r>
              <w:rPr>
                <w:rFonts w:ascii="Times New Roman" w:hAnsi="Times New Roman"/>
                <w:szCs w:val="28"/>
                <w:lang w:val="uk-UA"/>
              </w:rPr>
              <w:t>7.</w:t>
            </w:r>
          </w:p>
        </w:tc>
        <w:tc>
          <w:tcPr>
            <w:tcW w:w="7018" w:type="dxa"/>
            <w:tcBorders>
              <w:top w:val="single" w:sz="4" w:space="0" w:color="auto"/>
              <w:left w:val="single" w:sz="4" w:space="0" w:color="auto"/>
              <w:bottom w:val="single" w:sz="4" w:space="0" w:color="auto"/>
              <w:right w:val="single" w:sz="4" w:space="0" w:color="auto"/>
            </w:tcBorders>
            <w:hideMark/>
          </w:tcPr>
          <w:p w:rsidR="00F034A2" w:rsidRDefault="00F034A2" w:rsidP="00F034A2">
            <w:pPr>
              <w:jc w:val="both"/>
              <w:rPr>
                <w:rFonts w:ascii="Times New Roman" w:hAnsi="Times New Roman"/>
                <w:szCs w:val="28"/>
                <w:lang w:val="uk-UA"/>
              </w:rPr>
            </w:pPr>
            <w:r>
              <w:rPr>
                <w:rFonts w:ascii="Times New Roman" w:hAnsi="Times New Roman"/>
                <w:szCs w:val="28"/>
                <w:lang w:val="uk-UA"/>
              </w:rPr>
              <w:t>Фінансова підтримка Обухівської міської ради ветеранів України</w:t>
            </w:r>
          </w:p>
        </w:tc>
        <w:tc>
          <w:tcPr>
            <w:tcW w:w="1418" w:type="dxa"/>
            <w:tcBorders>
              <w:top w:val="single" w:sz="4" w:space="0" w:color="auto"/>
              <w:left w:val="single" w:sz="4" w:space="0" w:color="auto"/>
              <w:bottom w:val="single" w:sz="4" w:space="0" w:color="auto"/>
              <w:right w:val="single" w:sz="4" w:space="0" w:color="auto"/>
            </w:tcBorders>
            <w:hideMark/>
          </w:tcPr>
          <w:p w:rsidR="00F034A2" w:rsidRDefault="00F034A2" w:rsidP="00F034A2">
            <w:pPr>
              <w:jc w:val="center"/>
              <w:rPr>
                <w:rFonts w:ascii="Times New Roman" w:hAnsi="Times New Roman"/>
                <w:szCs w:val="28"/>
                <w:lang w:val="uk-UA"/>
              </w:rPr>
            </w:pPr>
            <w:r>
              <w:rPr>
                <w:rFonts w:ascii="Times New Roman" w:hAnsi="Times New Roman"/>
                <w:szCs w:val="28"/>
                <w:lang w:val="uk-UA"/>
              </w:rPr>
              <w:t>98000,00</w:t>
            </w:r>
          </w:p>
        </w:tc>
      </w:tr>
      <w:tr w:rsidR="00F034A2" w:rsidTr="00F034A2">
        <w:tc>
          <w:tcPr>
            <w:tcW w:w="603" w:type="dxa"/>
            <w:tcBorders>
              <w:top w:val="single" w:sz="4" w:space="0" w:color="auto"/>
              <w:left w:val="single" w:sz="4" w:space="0" w:color="auto"/>
              <w:bottom w:val="single" w:sz="4" w:space="0" w:color="auto"/>
              <w:right w:val="single" w:sz="4" w:space="0" w:color="auto"/>
            </w:tcBorders>
          </w:tcPr>
          <w:p w:rsidR="00F034A2" w:rsidRDefault="00F034A2" w:rsidP="00F034A2">
            <w:pPr>
              <w:jc w:val="center"/>
              <w:rPr>
                <w:rFonts w:ascii="Times New Roman" w:hAnsi="Times New Roman"/>
                <w:b/>
                <w:szCs w:val="28"/>
                <w:lang w:val="uk-UA"/>
              </w:rPr>
            </w:pPr>
          </w:p>
        </w:tc>
        <w:tc>
          <w:tcPr>
            <w:tcW w:w="7018" w:type="dxa"/>
            <w:tcBorders>
              <w:top w:val="single" w:sz="4" w:space="0" w:color="auto"/>
              <w:left w:val="single" w:sz="4" w:space="0" w:color="auto"/>
              <w:bottom w:val="single" w:sz="4" w:space="0" w:color="auto"/>
              <w:right w:val="single" w:sz="4" w:space="0" w:color="auto"/>
            </w:tcBorders>
          </w:tcPr>
          <w:p w:rsidR="00F034A2" w:rsidRDefault="00F034A2" w:rsidP="00F034A2">
            <w:pPr>
              <w:jc w:val="center"/>
              <w:rPr>
                <w:rFonts w:ascii="Times New Roman" w:hAnsi="Times New Roman"/>
                <w:b/>
                <w:bCs/>
                <w:szCs w:val="28"/>
                <w:lang w:val="uk-UA"/>
              </w:rPr>
            </w:pPr>
          </w:p>
          <w:p w:rsidR="00F034A2" w:rsidRDefault="00F034A2" w:rsidP="00F034A2">
            <w:pPr>
              <w:jc w:val="center"/>
              <w:rPr>
                <w:rFonts w:ascii="Times New Roman" w:hAnsi="Times New Roman"/>
                <w:b/>
                <w:bCs/>
                <w:szCs w:val="28"/>
                <w:lang w:val="uk-UA"/>
              </w:rPr>
            </w:pPr>
            <w:r>
              <w:rPr>
                <w:rFonts w:ascii="Times New Roman" w:hAnsi="Times New Roman"/>
                <w:b/>
                <w:bCs/>
                <w:szCs w:val="28"/>
                <w:lang w:val="uk-UA"/>
              </w:rPr>
              <w:t>всього</w:t>
            </w:r>
          </w:p>
        </w:tc>
        <w:tc>
          <w:tcPr>
            <w:tcW w:w="1418" w:type="dxa"/>
            <w:tcBorders>
              <w:top w:val="single" w:sz="4" w:space="0" w:color="auto"/>
              <w:left w:val="single" w:sz="4" w:space="0" w:color="auto"/>
              <w:bottom w:val="single" w:sz="4" w:space="0" w:color="auto"/>
              <w:right w:val="single" w:sz="4" w:space="0" w:color="auto"/>
            </w:tcBorders>
            <w:hideMark/>
          </w:tcPr>
          <w:p w:rsidR="00F034A2" w:rsidRDefault="00F034A2" w:rsidP="00F034A2">
            <w:pPr>
              <w:jc w:val="center"/>
              <w:rPr>
                <w:rFonts w:ascii="Times New Roman" w:hAnsi="Times New Roman"/>
                <w:b/>
                <w:szCs w:val="28"/>
                <w:lang w:val="uk-UA"/>
              </w:rPr>
            </w:pPr>
            <w:r>
              <w:rPr>
                <w:rFonts w:ascii="Times New Roman" w:hAnsi="Times New Roman"/>
                <w:b/>
                <w:szCs w:val="28"/>
                <w:lang w:val="uk-UA"/>
              </w:rPr>
              <w:t>203000,00</w:t>
            </w:r>
          </w:p>
        </w:tc>
      </w:tr>
    </w:tbl>
    <w:p w:rsidR="00F034A2" w:rsidRDefault="00F034A2" w:rsidP="00F034A2">
      <w:pPr>
        <w:rPr>
          <w:rFonts w:ascii="Times New Roman" w:hAnsi="Times New Roman"/>
          <w:szCs w:val="28"/>
          <w:lang w:val="uk-UA"/>
        </w:rPr>
      </w:pPr>
    </w:p>
    <w:p w:rsidR="00F034A2" w:rsidRDefault="00F034A2" w:rsidP="00F034A2">
      <w:pPr>
        <w:rPr>
          <w:szCs w:val="28"/>
          <w:lang w:val="uk-UA"/>
        </w:rPr>
      </w:pPr>
    </w:p>
    <w:p w:rsidR="00F034A2" w:rsidRDefault="00F034A2" w:rsidP="00F034A2">
      <w:pPr>
        <w:rPr>
          <w:rFonts w:ascii="Times New Roman" w:hAnsi="Times New Roman"/>
          <w:szCs w:val="28"/>
        </w:rPr>
      </w:pPr>
      <w:r>
        <w:rPr>
          <w:rFonts w:ascii="Times New Roman" w:hAnsi="Times New Roman"/>
          <w:szCs w:val="28"/>
          <w:lang w:val="uk-UA"/>
        </w:rPr>
        <w:t>Секретар ради</w:t>
      </w:r>
      <w:r>
        <w:rPr>
          <w:rFonts w:ascii="Times New Roman" w:hAnsi="Times New Roman"/>
          <w:szCs w:val="28"/>
          <w:lang w:val="uk-UA"/>
        </w:rPr>
        <w:tab/>
      </w:r>
      <w:r>
        <w:rPr>
          <w:rFonts w:ascii="Times New Roman" w:hAnsi="Times New Roman"/>
          <w:szCs w:val="28"/>
          <w:lang w:val="uk-UA"/>
        </w:rPr>
        <w:tab/>
      </w:r>
      <w:r>
        <w:rPr>
          <w:rFonts w:ascii="Times New Roman" w:hAnsi="Times New Roman"/>
          <w:szCs w:val="28"/>
          <w:lang w:val="uk-UA"/>
        </w:rPr>
        <w:tab/>
      </w:r>
      <w:r>
        <w:rPr>
          <w:rFonts w:ascii="Times New Roman" w:hAnsi="Times New Roman"/>
          <w:szCs w:val="28"/>
          <w:lang w:val="uk-UA"/>
        </w:rPr>
        <w:tab/>
      </w:r>
      <w:r>
        <w:rPr>
          <w:rFonts w:ascii="Times New Roman" w:hAnsi="Times New Roman"/>
          <w:szCs w:val="28"/>
          <w:lang w:val="uk-UA"/>
        </w:rPr>
        <w:tab/>
      </w:r>
      <w:r>
        <w:rPr>
          <w:rFonts w:ascii="Times New Roman" w:hAnsi="Times New Roman"/>
          <w:szCs w:val="28"/>
          <w:lang w:val="uk-UA"/>
        </w:rPr>
        <w:tab/>
      </w:r>
      <w:r>
        <w:rPr>
          <w:rFonts w:ascii="Times New Roman" w:hAnsi="Times New Roman"/>
          <w:szCs w:val="28"/>
          <w:lang w:val="uk-UA"/>
        </w:rPr>
        <w:tab/>
        <w:t>Клочко С.М.</w:t>
      </w:r>
    </w:p>
    <w:p w:rsidR="00F034A2" w:rsidRPr="005C1BEA" w:rsidRDefault="00F034A2" w:rsidP="00F034A2">
      <w:pPr>
        <w:rPr>
          <w:rFonts w:ascii="Times New Roman" w:hAnsi="Times New Roman"/>
          <w:szCs w:val="28"/>
        </w:rPr>
      </w:pPr>
    </w:p>
    <w:p w:rsidR="00F034A2" w:rsidRDefault="00F034A2" w:rsidP="00F034A2">
      <w:pPr>
        <w:jc w:val="both"/>
        <w:rPr>
          <w:rFonts w:ascii="Times New Roman" w:hAnsi="Times New Roman"/>
          <w:szCs w:val="28"/>
          <w:lang w:val="uk-UA"/>
        </w:rPr>
      </w:pPr>
      <w:r>
        <w:rPr>
          <w:rFonts w:ascii="Times New Roman" w:hAnsi="Times New Roman"/>
          <w:szCs w:val="28"/>
          <w:lang w:val="uk-UA"/>
        </w:rPr>
        <w:t>Начальник фінансового управління</w:t>
      </w:r>
    </w:p>
    <w:p w:rsidR="00F034A2" w:rsidRDefault="00F034A2" w:rsidP="00F034A2">
      <w:pPr>
        <w:jc w:val="both"/>
        <w:rPr>
          <w:rFonts w:ascii="Times New Roman" w:hAnsi="Times New Roman"/>
          <w:szCs w:val="28"/>
          <w:lang w:val="uk-UA"/>
        </w:rPr>
      </w:pPr>
      <w:r>
        <w:rPr>
          <w:rFonts w:ascii="Times New Roman" w:hAnsi="Times New Roman"/>
          <w:szCs w:val="28"/>
          <w:lang w:val="uk-UA"/>
        </w:rPr>
        <w:t>виконавчого комітету Обухівської</w:t>
      </w:r>
      <w:r>
        <w:rPr>
          <w:rFonts w:ascii="Times New Roman" w:hAnsi="Times New Roman"/>
          <w:szCs w:val="28"/>
          <w:lang w:val="uk-UA"/>
        </w:rPr>
        <w:tab/>
      </w:r>
      <w:r>
        <w:rPr>
          <w:rFonts w:ascii="Times New Roman" w:hAnsi="Times New Roman"/>
          <w:szCs w:val="28"/>
          <w:lang w:val="uk-UA"/>
        </w:rPr>
        <w:tab/>
      </w:r>
      <w:r>
        <w:rPr>
          <w:rFonts w:ascii="Times New Roman" w:hAnsi="Times New Roman"/>
          <w:szCs w:val="28"/>
          <w:lang w:val="uk-UA"/>
        </w:rPr>
        <w:tab/>
      </w:r>
      <w:r>
        <w:rPr>
          <w:rFonts w:ascii="Times New Roman" w:hAnsi="Times New Roman"/>
          <w:szCs w:val="28"/>
          <w:lang w:val="uk-UA"/>
        </w:rPr>
        <w:tab/>
        <w:t>Медвідчук Н.І.</w:t>
      </w:r>
    </w:p>
    <w:p w:rsidR="00F034A2" w:rsidRDefault="00F034A2" w:rsidP="00F034A2">
      <w:pPr>
        <w:jc w:val="both"/>
        <w:rPr>
          <w:rFonts w:ascii="Times New Roman" w:hAnsi="Times New Roman"/>
          <w:szCs w:val="28"/>
          <w:lang w:val="uk-UA"/>
        </w:rPr>
      </w:pPr>
      <w:r>
        <w:rPr>
          <w:rFonts w:ascii="Times New Roman" w:hAnsi="Times New Roman"/>
          <w:szCs w:val="28"/>
          <w:lang w:val="uk-UA"/>
        </w:rPr>
        <w:t>міської ради</w:t>
      </w:r>
      <w:r>
        <w:rPr>
          <w:rFonts w:ascii="Times New Roman" w:hAnsi="Times New Roman"/>
          <w:szCs w:val="28"/>
          <w:lang w:val="uk-UA"/>
        </w:rPr>
        <w:tab/>
      </w:r>
      <w:r>
        <w:rPr>
          <w:rFonts w:ascii="Times New Roman" w:hAnsi="Times New Roman"/>
          <w:szCs w:val="28"/>
          <w:lang w:val="uk-UA"/>
        </w:rPr>
        <w:tab/>
      </w:r>
      <w:r>
        <w:rPr>
          <w:rFonts w:ascii="Times New Roman" w:hAnsi="Times New Roman"/>
          <w:szCs w:val="28"/>
          <w:lang w:val="uk-UA"/>
        </w:rPr>
        <w:tab/>
      </w:r>
      <w:r>
        <w:rPr>
          <w:rFonts w:ascii="Times New Roman" w:hAnsi="Times New Roman"/>
          <w:szCs w:val="28"/>
          <w:lang w:val="uk-UA"/>
        </w:rPr>
        <w:tab/>
      </w:r>
      <w:r>
        <w:rPr>
          <w:rFonts w:ascii="Times New Roman" w:hAnsi="Times New Roman"/>
          <w:szCs w:val="28"/>
          <w:lang w:val="uk-UA"/>
        </w:rPr>
        <w:tab/>
      </w:r>
      <w:r>
        <w:rPr>
          <w:rFonts w:ascii="Times New Roman" w:hAnsi="Times New Roman"/>
          <w:szCs w:val="28"/>
          <w:lang w:val="uk-UA"/>
        </w:rPr>
        <w:tab/>
      </w:r>
      <w:r>
        <w:rPr>
          <w:rFonts w:ascii="Times New Roman" w:hAnsi="Times New Roman"/>
          <w:szCs w:val="28"/>
          <w:lang w:val="uk-UA"/>
        </w:rPr>
        <w:tab/>
      </w:r>
    </w:p>
    <w:p w:rsidR="00F034A2" w:rsidRPr="005C1BEA" w:rsidRDefault="00F034A2" w:rsidP="00F034A2">
      <w:pPr>
        <w:rPr>
          <w:rFonts w:ascii="Times New Roman" w:hAnsi="Times New Roman"/>
          <w:szCs w:val="28"/>
        </w:rPr>
      </w:pPr>
    </w:p>
    <w:p w:rsidR="00F034A2" w:rsidRDefault="00F034A2" w:rsidP="00F034A2">
      <w:pPr>
        <w:rPr>
          <w:rFonts w:ascii="Times New Roman" w:hAnsi="Times New Roman"/>
          <w:szCs w:val="28"/>
          <w:lang w:val="uk-UA"/>
        </w:rPr>
      </w:pPr>
    </w:p>
    <w:p w:rsidR="00F034A2" w:rsidRDefault="00F034A2" w:rsidP="00F034A2">
      <w:pPr>
        <w:rPr>
          <w:rFonts w:ascii="Times New Roman" w:hAnsi="Times New Roman"/>
          <w:szCs w:val="28"/>
          <w:lang w:val="uk-UA"/>
        </w:rPr>
      </w:pPr>
      <w:r>
        <w:rPr>
          <w:rFonts w:ascii="Times New Roman" w:hAnsi="Times New Roman"/>
          <w:szCs w:val="28"/>
          <w:lang w:val="uk-UA"/>
        </w:rPr>
        <w:t xml:space="preserve">Начальник управління соціального </w:t>
      </w:r>
    </w:p>
    <w:p w:rsidR="00F034A2" w:rsidRDefault="00F034A2" w:rsidP="00F034A2">
      <w:pPr>
        <w:rPr>
          <w:rFonts w:ascii="Times New Roman" w:hAnsi="Times New Roman"/>
          <w:szCs w:val="28"/>
          <w:lang w:val="uk-UA"/>
        </w:rPr>
      </w:pPr>
      <w:r>
        <w:rPr>
          <w:rFonts w:ascii="Times New Roman" w:hAnsi="Times New Roman"/>
          <w:szCs w:val="28"/>
          <w:lang w:val="uk-UA"/>
        </w:rPr>
        <w:t xml:space="preserve">захисту населення виконавчого комітету </w:t>
      </w:r>
    </w:p>
    <w:p w:rsidR="00F034A2" w:rsidRDefault="00F034A2" w:rsidP="00F034A2">
      <w:pPr>
        <w:rPr>
          <w:rFonts w:ascii="Times New Roman" w:hAnsi="Times New Roman"/>
          <w:szCs w:val="28"/>
          <w:lang w:val="uk-UA"/>
        </w:rPr>
      </w:pPr>
      <w:r>
        <w:rPr>
          <w:rFonts w:ascii="Times New Roman" w:hAnsi="Times New Roman"/>
          <w:szCs w:val="28"/>
          <w:lang w:val="uk-UA"/>
        </w:rPr>
        <w:t>Обухівської міської ради</w:t>
      </w:r>
      <w:r>
        <w:rPr>
          <w:rFonts w:ascii="Times New Roman" w:hAnsi="Times New Roman"/>
          <w:szCs w:val="28"/>
          <w:lang w:val="uk-UA"/>
        </w:rPr>
        <w:tab/>
      </w:r>
      <w:r>
        <w:rPr>
          <w:rFonts w:ascii="Times New Roman" w:hAnsi="Times New Roman"/>
          <w:szCs w:val="28"/>
          <w:lang w:val="uk-UA"/>
        </w:rPr>
        <w:tab/>
      </w:r>
      <w:r>
        <w:rPr>
          <w:rFonts w:ascii="Times New Roman" w:hAnsi="Times New Roman"/>
          <w:szCs w:val="28"/>
          <w:lang w:val="uk-UA"/>
        </w:rPr>
        <w:tab/>
      </w:r>
      <w:r>
        <w:rPr>
          <w:rFonts w:ascii="Times New Roman" w:hAnsi="Times New Roman"/>
          <w:szCs w:val="28"/>
          <w:lang w:val="uk-UA"/>
        </w:rPr>
        <w:tab/>
      </w:r>
      <w:r>
        <w:rPr>
          <w:rFonts w:ascii="Times New Roman" w:hAnsi="Times New Roman"/>
          <w:szCs w:val="28"/>
          <w:lang w:val="uk-UA"/>
        </w:rPr>
        <w:tab/>
        <w:t>Циганок Н.А.</w:t>
      </w:r>
    </w:p>
    <w:p w:rsidR="00F034A2" w:rsidRDefault="00F034A2" w:rsidP="00F034A2">
      <w:pPr>
        <w:rPr>
          <w:rFonts w:ascii="Times New Roman" w:hAnsi="Times New Roman"/>
          <w:szCs w:val="28"/>
          <w:lang w:val="uk-UA"/>
        </w:rPr>
      </w:pPr>
    </w:p>
    <w:p w:rsidR="00F034A2" w:rsidRDefault="00F034A2" w:rsidP="00F034A2">
      <w:pPr>
        <w:rPr>
          <w:rFonts w:ascii="Times New Roman" w:hAnsi="Times New Roman"/>
          <w:szCs w:val="28"/>
          <w:lang w:val="uk-UA"/>
        </w:rPr>
      </w:pPr>
    </w:p>
    <w:p w:rsidR="00F034A2" w:rsidRPr="005C1BEA" w:rsidRDefault="00F034A2" w:rsidP="00F034A2">
      <w:pPr>
        <w:rPr>
          <w:lang w:val="uk-UA"/>
        </w:rPr>
      </w:pPr>
    </w:p>
    <w:p w:rsidR="009826C1" w:rsidRPr="00140B42" w:rsidRDefault="009826C1" w:rsidP="00F034A2">
      <w:pPr>
        <w:jc w:val="right"/>
        <w:rPr>
          <w:rFonts w:ascii="Times New Roman" w:hAnsi="Times New Roman"/>
          <w:szCs w:val="28"/>
          <w:lang w:val="uk-UA"/>
        </w:rPr>
      </w:pPr>
    </w:p>
    <w:p w:rsidR="009826C1" w:rsidRPr="00140B42" w:rsidRDefault="009826C1" w:rsidP="009826C1">
      <w:pPr>
        <w:rPr>
          <w:rFonts w:ascii="Times New Roman" w:hAnsi="Times New Roman"/>
          <w:szCs w:val="28"/>
          <w:lang w:val="uk-UA"/>
        </w:rPr>
        <w:sectPr w:rsidR="009826C1" w:rsidRPr="00140B42" w:rsidSect="00CA455B">
          <w:pgSz w:w="11906" w:h="16838"/>
          <w:pgMar w:top="1134" w:right="850" w:bottom="1134" w:left="1701" w:header="708" w:footer="708" w:gutter="0"/>
          <w:cols w:space="708"/>
          <w:docGrid w:linePitch="360"/>
        </w:sectPr>
      </w:pPr>
    </w:p>
    <w:p w:rsidR="009826C1" w:rsidRPr="00140B42" w:rsidRDefault="009826C1" w:rsidP="009826C1">
      <w:pPr>
        <w:rPr>
          <w:rFonts w:ascii="Times New Roman" w:hAnsi="Times New Roman"/>
          <w:sz w:val="24"/>
          <w:szCs w:val="28"/>
          <w:lang w:val="uk-UA"/>
        </w:rPr>
      </w:pPr>
      <w:r w:rsidRPr="00140B42">
        <w:rPr>
          <w:rFonts w:ascii="Times New Roman" w:hAnsi="Times New Roman"/>
          <w:lang w:val="uk-UA"/>
        </w:rPr>
        <w:lastRenderedPageBreak/>
        <w:tab/>
      </w:r>
      <w:r w:rsidRPr="00140B42">
        <w:rPr>
          <w:rFonts w:ascii="Times New Roman" w:hAnsi="Times New Roman"/>
          <w:lang w:val="uk-UA"/>
        </w:rPr>
        <w:tab/>
      </w:r>
      <w:r w:rsidRPr="00140B42">
        <w:rPr>
          <w:rFonts w:ascii="Times New Roman" w:hAnsi="Times New Roman"/>
          <w:lang w:val="uk-UA"/>
        </w:rPr>
        <w:tab/>
      </w:r>
      <w:r w:rsidRPr="00140B42">
        <w:rPr>
          <w:rFonts w:ascii="Times New Roman" w:hAnsi="Times New Roman"/>
          <w:lang w:val="uk-UA"/>
        </w:rPr>
        <w:tab/>
      </w:r>
      <w:r w:rsidRPr="00140B42">
        <w:rPr>
          <w:rFonts w:ascii="Times New Roman" w:hAnsi="Times New Roman"/>
          <w:lang w:val="uk-UA"/>
        </w:rPr>
        <w:tab/>
      </w:r>
      <w:r w:rsidRPr="00140B42">
        <w:rPr>
          <w:rFonts w:ascii="Times New Roman" w:hAnsi="Times New Roman"/>
          <w:lang w:val="uk-UA"/>
        </w:rPr>
        <w:tab/>
      </w:r>
      <w:r w:rsidRPr="00140B42">
        <w:rPr>
          <w:rFonts w:ascii="Times New Roman" w:hAnsi="Times New Roman"/>
          <w:lang w:val="uk-UA"/>
        </w:rPr>
        <w:tab/>
      </w:r>
      <w:r w:rsidRPr="00140B42">
        <w:rPr>
          <w:rFonts w:ascii="Times New Roman" w:hAnsi="Times New Roman"/>
          <w:lang w:val="uk-UA"/>
        </w:rPr>
        <w:tab/>
      </w:r>
      <w:r w:rsidRPr="00140B42">
        <w:rPr>
          <w:rFonts w:ascii="Times New Roman" w:hAnsi="Times New Roman"/>
          <w:lang w:val="uk-UA"/>
        </w:rPr>
        <w:tab/>
      </w:r>
      <w:r w:rsidRPr="00140B42">
        <w:rPr>
          <w:rFonts w:ascii="Times New Roman" w:hAnsi="Times New Roman"/>
          <w:lang w:val="uk-UA"/>
        </w:rPr>
        <w:tab/>
      </w:r>
      <w:r w:rsidRPr="00140B42">
        <w:rPr>
          <w:rFonts w:ascii="Times New Roman" w:hAnsi="Times New Roman"/>
          <w:lang w:val="uk-UA"/>
        </w:rPr>
        <w:tab/>
      </w:r>
      <w:r w:rsidRPr="00140B42">
        <w:rPr>
          <w:rFonts w:ascii="Times New Roman" w:hAnsi="Times New Roman"/>
          <w:lang w:val="uk-UA"/>
        </w:rPr>
        <w:tab/>
      </w:r>
      <w:r w:rsidRPr="00140B42">
        <w:rPr>
          <w:rFonts w:ascii="Times New Roman" w:hAnsi="Times New Roman"/>
          <w:lang w:val="uk-UA"/>
        </w:rPr>
        <w:tab/>
      </w:r>
      <w:r w:rsidRPr="00140B42">
        <w:rPr>
          <w:rFonts w:ascii="Times New Roman" w:hAnsi="Times New Roman"/>
          <w:lang w:val="uk-UA"/>
        </w:rPr>
        <w:tab/>
      </w:r>
      <w:r w:rsidRPr="00140B42">
        <w:rPr>
          <w:rFonts w:ascii="Times New Roman" w:hAnsi="Times New Roman"/>
          <w:lang w:val="uk-UA"/>
        </w:rPr>
        <w:tab/>
      </w:r>
      <w:r w:rsidRPr="00140B42">
        <w:rPr>
          <w:rFonts w:ascii="Times New Roman" w:hAnsi="Times New Roman"/>
          <w:sz w:val="20"/>
          <w:lang w:val="uk-UA"/>
        </w:rPr>
        <w:t xml:space="preserve">                          </w:t>
      </w:r>
      <w:r w:rsidRPr="00140B42">
        <w:rPr>
          <w:rFonts w:ascii="Times New Roman" w:hAnsi="Times New Roman"/>
          <w:sz w:val="24"/>
          <w:szCs w:val="28"/>
        </w:rPr>
        <w:t xml:space="preserve">Додаток </w:t>
      </w:r>
    </w:p>
    <w:p w:rsidR="009826C1" w:rsidRPr="00140B42" w:rsidRDefault="009826C1" w:rsidP="009826C1">
      <w:pPr>
        <w:ind w:left="5964" w:right="301"/>
        <w:rPr>
          <w:rFonts w:ascii="Times New Roman" w:hAnsi="Times New Roman"/>
          <w:sz w:val="24"/>
          <w:szCs w:val="28"/>
        </w:rPr>
      </w:pPr>
      <w:r w:rsidRPr="00140B42">
        <w:rPr>
          <w:rFonts w:ascii="Times New Roman" w:hAnsi="Times New Roman"/>
          <w:sz w:val="24"/>
          <w:szCs w:val="28"/>
        </w:rPr>
        <w:tab/>
      </w:r>
      <w:r w:rsidRPr="00140B42">
        <w:rPr>
          <w:rFonts w:ascii="Times New Roman" w:hAnsi="Times New Roman"/>
          <w:sz w:val="24"/>
          <w:szCs w:val="28"/>
        </w:rPr>
        <w:tab/>
      </w:r>
      <w:r w:rsidRPr="00140B42">
        <w:rPr>
          <w:rFonts w:ascii="Times New Roman" w:hAnsi="Times New Roman"/>
          <w:sz w:val="24"/>
          <w:szCs w:val="28"/>
        </w:rPr>
        <w:tab/>
      </w:r>
      <w:r w:rsidRPr="00140B42">
        <w:rPr>
          <w:rFonts w:ascii="Times New Roman" w:hAnsi="Times New Roman"/>
          <w:sz w:val="24"/>
          <w:szCs w:val="28"/>
        </w:rPr>
        <w:tab/>
      </w:r>
      <w:r w:rsidRPr="00140B42">
        <w:rPr>
          <w:rFonts w:ascii="Times New Roman" w:hAnsi="Times New Roman"/>
          <w:sz w:val="24"/>
          <w:szCs w:val="28"/>
        </w:rPr>
        <w:tab/>
      </w:r>
      <w:r w:rsidRPr="00140B42">
        <w:rPr>
          <w:rFonts w:ascii="Times New Roman" w:hAnsi="Times New Roman"/>
          <w:sz w:val="24"/>
          <w:szCs w:val="28"/>
          <w:lang w:val="uk-UA"/>
        </w:rPr>
        <w:t xml:space="preserve">                    до </w:t>
      </w:r>
      <w:r w:rsidRPr="00140B42">
        <w:rPr>
          <w:rFonts w:ascii="Times New Roman" w:hAnsi="Times New Roman"/>
          <w:sz w:val="24"/>
          <w:szCs w:val="28"/>
        </w:rPr>
        <w:t>рішення  Обухівської міської ради</w:t>
      </w:r>
    </w:p>
    <w:p w:rsidR="009826C1" w:rsidRPr="00140B42" w:rsidRDefault="009826C1" w:rsidP="009826C1">
      <w:pPr>
        <w:ind w:left="300" w:right="301"/>
        <w:jc w:val="center"/>
        <w:rPr>
          <w:rFonts w:ascii="Times New Roman" w:hAnsi="Times New Roman"/>
          <w:sz w:val="24"/>
          <w:szCs w:val="28"/>
          <w:lang w:val="ru-RU"/>
        </w:rPr>
      </w:pPr>
      <w:r w:rsidRPr="00140B42">
        <w:rPr>
          <w:rFonts w:ascii="Times New Roman" w:hAnsi="Times New Roman"/>
          <w:sz w:val="24"/>
          <w:szCs w:val="28"/>
        </w:rPr>
        <w:t xml:space="preserve">                                                                 </w:t>
      </w:r>
      <w:r w:rsidRPr="00140B42">
        <w:rPr>
          <w:rFonts w:ascii="Times New Roman" w:hAnsi="Times New Roman"/>
          <w:sz w:val="24"/>
          <w:szCs w:val="28"/>
        </w:rPr>
        <w:tab/>
        <w:t xml:space="preserve">        </w:t>
      </w:r>
      <w:r w:rsidRPr="00140B42">
        <w:rPr>
          <w:rFonts w:ascii="Times New Roman" w:hAnsi="Times New Roman"/>
          <w:sz w:val="24"/>
          <w:szCs w:val="28"/>
          <w:lang w:val="uk-UA"/>
        </w:rPr>
        <w:tab/>
      </w:r>
      <w:r w:rsidRPr="00140B42">
        <w:rPr>
          <w:rFonts w:ascii="Times New Roman" w:hAnsi="Times New Roman"/>
          <w:sz w:val="24"/>
          <w:szCs w:val="28"/>
          <w:lang w:val="uk-UA"/>
        </w:rPr>
        <w:tab/>
      </w:r>
      <w:r w:rsidRPr="00140B42">
        <w:rPr>
          <w:rFonts w:ascii="Times New Roman" w:hAnsi="Times New Roman"/>
          <w:sz w:val="24"/>
          <w:szCs w:val="28"/>
          <w:lang w:val="uk-UA"/>
        </w:rPr>
        <w:tab/>
      </w:r>
      <w:r w:rsidRPr="00140B42">
        <w:rPr>
          <w:rFonts w:ascii="Times New Roman" w:hAnsi="Times New Roman"/>
          <w:sz w:val="24"/>
          <w:szCs w:val="28"/>
          <w:lang w:val="uk-UA"/>
        </w:rPr>
        <w:tab/>
      </w:r>
      <w:r w:rsidRPr="00140B42">
        <w:rPr>
          <w:rFonts w:ascii="Times New Roman" w:hAnsi="Times New Roman"/>
          <w:sz w:val="24"/>
          <w:szCs w:val="28"/>
          <w:lang w:val="uk-UA"/>
        </w:rPr>
        <w:tab/>
      </w:r>
      <w:r w:rsidRPr="00140B42">
        <w:rPr>
          <w:rFonts w:ascii="Times New Roman" w:hAnsi="Times New Roman"/>
          <w:sz w:val="24"/>
          <w:szCs w:val="28"/>
          <w:lang w:val="uk-UA"/>
        </w:rPr>
        <w:tab/>
        <w:t xml:space="preserve">                                 </w:t>
      </w:r>
      <w:r w:rsidRPr="00140B42">
        <w:rPr>
          <w:rFonts w:ascii="Times New Roman" w:hAnsi="Times New Roman"/>
          <w:sz w:val="24"/>
          <w:szCs w:val="28"/>
          <w:lang w:val="ru-RU"/>
        </w:rPr>
        <w:t>№ _____-3-</w:t>
      </w:r>
      <w:r w:rsidRPr="00140B42">
        <w:rPr>
          <w:rFonts w:ascii="Times New Roman" w:hAnsi="Times New Roman"/>
          <w:sz w:val="24"/>
          <w:szCs w:val="28"/>
          <w:lang w:val="en-US"/>
        </w:rPr>
        <w:t>V</w:t>
      </w:r>
      <w:r w:rsidRPr="00140B42">
        <w:rPr>
          <w:rFonts w:ascii="Times New Roman" w:hAnsi="Times New Roman"/>
          <w:sz w:val="24"/>
          <w:szCs w:val="28"/>
        </w:rPr>
        <w:t>ІІ</w:t>
      </w:r>
      <w:r w:rsidRPr="00140B42">
        <w:rPr>
          <w:rFonts w:ascii="Times New Roman" w:hAnsi="Times New Roman"/>
          <w:sz w:val="24"/>
          <w:szCs w:val="28"/>
          <w:lang w:val="ru-RU"/>
        </w:rPr>
        <w:t xml:space="preserve"> </w:t>
      </w:r>
      <w:r w:rsidRPr="00140B42">
        <w:rPr>
          <w:rFonts w:ascii="Times New Roman" w:hAnsi="Times New Roman"/>
          <w:sz w:val="24"/>
          <w:szCs w:val="28"/>
        </w:rPr>
        <w:t>від</w:t>
      </w:r>
      <w:r w:rsidRPr="00140B42">
        <w:rPr>
          <w:rFonts w:ascii="Times New Roman" w:hAnsi="Times New Roman"/>
          <w:sz w:val="24"/>
          <w:szCs w:val="28"/>
          <w:lang w:val="uk-UA"/>
        </w:rPr>
        <w:t xml:space="preserve"> </w:t>
      </w:r>
      <w:r w:rsidRPr="00140B42">
        <w:rPr>
          <w:rFonts w:ascii="Times New Roman" w:hAnsi="Times New Roman"/>
          <w:sz w:val="24"/>
          <w:szCs w:val="28"/>
          <w:lang w:val="ru-RU"/>
        </w:rPr>
        <w:t xml:space="preserve">24.12.2015 </w:t>
      </w:r>
      <w:r w:rsidRPr="00140B42">
        <w:rPr>
          <w:rFonts w:ascii="Times New Roman" w:hAnsi="Times New Roman"/>
          <w:sz w:val="24"/>
          <w:szCs w:val="28"/>
        </w:rPr>
        <w:t>року</w:t>
      </w:r>
      <w:r w:rsidRPr="00140B42">
        <w:rPr>
          <w:rFonts w:ascii="Times New Roman" w:hAnsi="Times New Roman"/>
          <w:sz w:val="24"/>
          <w:szCs w:val="28"/>
          <w:lang w:val="ru-RU"/>
        </w:rPr>
        <w:t xml:space="preserve">        </w:t>
      </w:r>
    </w:p>
    <w:p w:rsidR="009826C1" w:rsidRPr="00140B42" w:rsidRDefault="009826C1" w:rsidP="009826C1">
      <w:pPr>
        <w:rPr>
          <w:rFonts w:ascii="Times New Roman" w:hAnsi="Times New Roman"/>
          <w:sz w:val="24"/>
          <w:szCs w:val="28"/>
          <w:lang w:val="ru-RU"/>
        </w:rPr>
      </w:pPr>
    </w:p>
    <w:p w:rsidR="009826C1" w:rsidRPr="00140B42" w:rsidRDefault="009826C1" w:rsidP="009826C1">
      <w:pPr>
        <w:rPr>
          <w:rFonts w:ascii="Times New Roman" w:hAnsi="Times New Roman"/>
          <w:szCs w:val="28"/>
          <w:lang w:val="ru-RU"/>
        </w:rPr>
      </w:pPr>
    </w:p>
    <w:p w:rsidR="009826C1" w:rsidRPr="00140B42" w:rsidRDefault="009826C1" w:rsidP="009826C1">
      <w:pPr>
        <w:rPr>
          <w:rFonts w:ascii="Times New Roman" w:hAnsi="Times New Roman"/>
          <w:szCs w:val="28"/>
          <w:lang w:val="ru-RU"/>
        </w:rPr>
      </w:pPr>
    </w:p>
    <w:p w:rsidR="009826C1" w:rsidRPr="00140B42" w:rsidRDefault="009826C1" w:rsidP="009826C1">
      <w:pPr>
        <w:jc w:val="center"/>
        <w:rPr>
          <w:rFonts w:ascii="Times New Roman" w:hAnsi="Times New Roman"/>
          <w:b/>
          <w:bCs/>
          <w:sz w:val="24"/>
          <w:szCs w:val="28"/>
        </w:rPr>
      </w:pPr>
      <w:r w:rsidRPr="00140B42">
        <w:rPr>
          <w:rFonts w:ascii="Times New Roman" w:hAnsi="Times New Roman"/>
          <w:b/>
          <w:bCs/>
          <w:sz w:val="24"/>
          <w:szCs w:val="28"/>
        </w:rPr>
        <w:t>Міська  цільова Програма</w:t>
      </w:r>
    </w:p>
    <w:p w:rsidR="009826C1" w:rsidRPr="00140B42" w:rsidRDefault="009826C1" w:rsidP="009826C1">
      <w:pPr>
        <w:jc w:val="center"/>
        <w:rPr>
          <w:rFonts w:ascii="Times New Roman" w:hAnsi="Times New Roman"/>
          <w:b/>
          <w:bCs/>
          <w:sz w:val="24"/>
          <w:szCs w:val="28"/>
        </w:rPr>
      </w:pPr>
      <w:r w:rsidRPr="00140B42">
        <w:rPr>
          <w:rFonts w:ascii="Times New Roman" w:hAnsi="Times New Roman"/>
          <w:b/>
          <w:bCs/>
          <w:sz w:val="24"/>
          <w:szCs w:val="28"/>
        </w:rPr>
        <w:t>соціального захисту населення на території Обухівської міської ради</w:t>
      </w:r>
    </w:p>
    <w:p w:rsidR="009826C1" w:rsidRPr="00140B42" w:rsidRDefault="009826C1" w:rsidP="009826C1">
      <w:pPr>
        <w:jc w:val="center"/>
        <w:rPr>
          <w:rFonts w:ascii="Times New Roman" w:hAnsi="Times New Roman"/>
          <w:b/>
          <w:bCs/>
          <w:sz w:val="24"/>
          <w:szCs w:val="28"/>
        </w:rPr>
      </w:pPr>
      <w:r w:rsidRPr="00140B42">
        <w:rPr>
          <w:rFonts w:ascii="Times New Roman" w:hAnsi="Times New Roman"/>
          <w:b/>
          <w:bCs/>
          <w:sz w:val="24"/>
          <w:szCs w:val="28"/>
        </w:rPr>
        <w:t xml:space="preserve">на 2016 рік  </w:t>
      </w:r>
    </w:p>
    <w:p w:rsidR="009826C1" w:rsidRPr="00140B42" w:rsidRDefault="009826C1" w:rsidP="009826C1">
      <w:pPr>
        <w:rPr>
          <w:rFonts w:ascii="Times New Roman" w:hAnsi="Times New Roman"/>
          <w:szCs w:val="28"/>
        </w:rPr>
      </w:pPr>
    </w:p>
    <w:tbl>
      <w:tblPr>
        <w:tblW w:w="14055" w:type="dxa"/>
        <w:jc w:val="center"/>
        <w:tblInd w:w="93" w:type="dxa"/>
        <w:tblLook w:val="0000"/>
      </w:tblPr>
      <w:tblGrid>
        <w:gridCol w:w="960"/>
        <w:gridCol w:w="5446"/>
        <w:gridCol w:w="5492"/>
        <w:gridCol w:w="2157"/>
      </w:tblGrid>
      <w:tr w:rsidR="009826C1" w:rsidRPr="00140B42" w:rsidTr="00CA455B">
        <w:trPr>
          <w:trHeight w:val="495"/>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noWrap/>
          </w:tcPr>
          <w:p w:rsidR="009826C1" w:rsidRPr="00140B42" w:rsidRDefault="009826C1" w:rsidP="00CA455B">
            <w:pPr>
              <w:jc w:val="center"/>
              <w:rPr>
                <w:rFonts w:ascii="Times New Roman" w:hAnsi="Times New Roman"/>
                <w:b/>
                <w:bCs/>
                <w:sz w:val="24"/>
                <w:szCs w:val="24"/>
              </w:rPr>
            </w:pPr>
            <w:r w:rsidRPr="00140B42">
              <w:rPr>
                <w:rFonts w:ascii="Times New Roman" w:hAnsi="Times New Roman"/>
                <w:b/>
                <w:bCs/>
                <w:sz w:val="24"/>
                <w:szCs w:val="24"/>
              </w:rPr>
              <w:t>№п/п</w:t>
            </w:r>
          </w:p>
        </w:tc>
        <w:tc>
          <w:tcPr>
            <w:tcW w:w="5446" w:type="dxa"/>
            <w:vMerge w:val="restart"/>
            <w:tcBorders>
              <w:top w:val="single" w:sz="4" w:space="0" w:color="auto"/>
              <w:left w:val="single" w:sz="4" w:space="0" w:color="auto"/>
              <w:bottom w:val="single" w:sz="4" w:space="0" w:color="auto"/>
              <w:right w:val="single" w:sz="4" w:space="0" w:color="auto"/>
            </w:tcBorders>
            <w:shd w:val="clear" w:color="auto" w:fill="auto"/>
            <w:noWrap/>
          </w:tcPr>
          <w:p w:rsidR="009826C1" w:rsidRPr="00140B42" w:rsidRDefault="009826C1" w:rsidP="00CA455B">
            <w:pPr>
              <w:jc w:val="center"/>
              <w:rPr>
                <w:rFonts w:ascii="Times New Roman" w:hAnsi="Times New Roman"/>
                <w:sz w:val="24"/>
                <w:szCs w:val="24"/>
              </w:rPr>
            </w:pPr>
            <w:r w:rsidRPr="00140B42">
              <w:rPr>
                <w:rFonts w:ascii="Times New Roman" w:hAnsi="Times New Roman"/>
                <w:sz w:val="24"/>
                <w:szCs w:val="24"/>
              </w:rPr>
              <w:t>Зміст заходу</w:t>
            </w:r>
          </w:p>
        </w:tc>
        <w:tc>
          <w:tcPr>
            <w:tcW w:w="5492" w:type="dxa"/>
            <w:vMerge w:val="restart"/>
            <w:tcBorders>
              <w:top w:val="single" w:sz="4" w:space="0" w:color="auto"/>
              <w:left w:val="single" w:sz="4" w:space="0" w:color="auto"/>
              <w:bottom w:val="single" w:sz="4" w:space="0" w:color="auto"/>
              <w:right w:val="single" w:sz="4" w:space="0" w:color="auto"/>
            </w:tcBorders>
            <w:shd w:val="clear" w:color="auto" w:fill="auto"/>
            <w:noWrap/>
          </w:tcPr>
          <w:p w:rsidR="009826C1" w:rsidRPr="00140B42" w:rsidRDefault="009826C1" w:rsidP="00CA455B">
            <w:pPr>
              <w:jc w:val="center"/>
              <w:rPr>
                <w:rFonts w:ascii="Times New Roman" w:hAnsi="Times New Roman"/>
                <w:sz w:val="24"/>
                <w:szCs w:val="24"/>
              </w:rPr>
            </w:pPr>
            <w:r w:rsidRPr="00140B42">
              <w:rPr>
                <w:rFonts w:ascii="Times New Roman" w:hAnsi="Times New Roman"/>
                <w:sz w:val="24"/>
                <w:szCs w:val="24"/>
              </w:rPr>
              <w:t>Виконавець</w:t>
            </w:r>
          </w:p>
        </w:tc>
        <w:tc>
          <w:tcPr>
            <w:tcW w:w="2157" w:type="dxa"/>
            <w:tcBorders>
              <w:top w:val="single" w:sz="4" w:space="0" w:color="auto"/>
              <w:left w:val="nil"/>
              <w:bottom w:val="single" w:sz="4" w:space="0" w:color="auto"/>
              <w:right w:val="single" w:sz="4" w:space="0" w:color="auto"/>
            </w:tcBorders>
            <w:shd w:val="clear" w:color="auto" w:fill="auto"/>
            <w:vAlign w:val="center"/>
          </w:tcPr>
          <w:p w:rsidR="009826C1" w:rsidRPr="00140B42" w:rsidRDefault="009826C1" w:rsidP="00CA455B">
            <w:pPr>
              <w:jc w:val="center"/>
              <w:rPr>
                <w:rFonts w:ascii="Times New Roman" w:hAnsi="Times New Roman"/>
                <w:b/>
                <w:bCs/>
                <w:sz w:val="24"/>
                <w:szCs w:val="24"/>
              </w:rPr>
            </w:pPr>
            <w:r w:rsidRPr="00140B42">
              <w:rPr>
                <w:rFonts w:ascii="Times New Roman" w:hAnsi="Times New Roman"/>
                <w:b/>
                <w:bCs/>
                <w:sz w:val="24"/>
                <w:szCs w:val="24"/>
              </w:rPr>
              <w:t>Загальний фонд 2016 року</w:t>
            </w:r>
          </w:p>
        </w:tc>
      </w:tr>
      <w:tr w:rsidR="009826C1" w:rsidRPr="00140B42" w:rsidTr="00CA455B">
        <w:trPr>
          <w:trHeight w:val="690"/>
          <w:jc w:val="center"/>
        </w:trPr>
        <w:tc>
          <w:tcPr>
            <w:tcW w:w="960" w:type="dxa"/>
            <w:vMerge/>
            <w:tcBorders>
              <w:top w:val="single" w:sz="4" w:space="0" w:color="auto"/>
              <w:left w:val="single" w:sz="4" w:space="0" w:color="auto"/>
              <w:bottom w:val="single" w:sz="4" w:space="0" w:color="auto"/>
              <w:right w:val="single" w:sz="4" w:space="0" w:color="auto"/>
            </w:tcBorders>
            <w:vAlign w:val="center"/>
          </w:tcPr>
          <w:p w:rsidR="009826C1" w:rsidRPr="00140B42" w:rsidRDefault="009826C1" w:rsidP="00CA455B">
            <w:pPr>
              <w:rPr>
                <w:rFonts w:ascii="Times New Roman" w:hAnsi="Times New Roman"/>
                <w:b/>
                <w:bCs/>
                <w:sz w:val="24"/>
                <w:szCs w:val="24"/>
              </w:rPr>
            </w:pPr>
          </w:p>
        </w:tc>
        <w:tc>
          <w:tcPr>
            <w:tcW w:w="5446" w:type="dxa"/>
            <w:vMerge/>
            <w:tcBorders>
              <w:top w:val="single" w:sz="4" w:space="0" w:color="auto"/>
              <w:left w:val="single" w:sz="4" w:space="0" w:color="auto"/>
              <w:bottom w:val="single" w:sz="4" w:space="0" w:color="auto"/>
              <w:right w:val="single" w:sz="4" w:space="0" w:color="auto"/>
            </w:tcBorders>
            <w:vAlign w:val="center"/>
          </w:tcPr>
          <w:p w:rsidR="009826C1" w:rsidRPr="00140B42" w:rsidRDefault="009826C1" w:rsidP="00CA455B">
            <w:pPr>
              <w:rPr>
                <w:rFonts w:ascii="Times New Roman" w:hAnsi="Times New Roman"/>
                <w:sz w:val="24"/>
                <w:szCs w:val="24"/>
              </w:rPr>
            </w:pPr>
          </w:p>
        </w:tc>
        <w:tc>
          <w:tcPr>
            <w:tcW w:w="5492" w:type="dxa"/>
            <w:vMerge/>
            <w:tcBorders>
              <w:top w:val="single" w:sz="4" w:space="0" w:color="auto"/>
              <w:left w:val="single" w:sz="4" w:space="0" w:color="auto"/>
              <w:bottom w:val="single" w:sz="4" w:space="0" w:color="auto"/>
              <w:right w:val="single" w:sz="4" w:space="0" w:color="auto"/>
            </w:tcBorders>
            <w:vAlign w:val="center"/>
          </w:tcPr>
          <w:p w:rsidR="009826C1" w:rsidRPr="00140B42" w:rsidRDefault="009826C1" w:rsidP="00CA455B">
            <w:pPr>
              <w:rPr>
                <w:rFonts w:ascii="Times New Roman" w:hAnsi="Times New Roman"/>
                <w:sz w:val="24"/>
                <w:szCs w:val="24"/>
              </w:rPr>
            </w:pPr>
          </w:p>
        </w:tc>
        <w:tc>
          <w:tcPr>
            <w:tcW w:w="2157" w:type="dxa"/>
            <w:tcBorders>
              <w:top w:val="single" w:sz="4" w:space="0" w:color="auto"/>
              <w:left w:val="nil"/>
              <w:bottom w:val="single" w:sz="4" w:space="0" w:color="auto"/>
              <w:right w:val="single" w:sz="4" w:space="0" w:color="auto"/>
            </w:tcBorders>
            <w:shd w:val="clear" w:color="auto" w:fill="auto"/>
            <w:vAlign w:val="center"/>
          </w:tcPr>
          <w:p w:rsidR="009826C1" w:rsidRPr="00140B42" w:rsidRDefault="009826C1" w:rsidP="00CA455B">
            <w:pPr>
              <w:jc w:val="center"/>
              <w:rPr>
                <w:rFonts w:ascii="Times New Roman" w:hAnsi="Times New Roman"/>
                <w:sz w:val="24"/>
                <w:szCs w:val="24"/>
              </w:rPr>
            </w:pPr>
            <w:r w:rsidRPr="00140B42">
              <w:rPr>
                <w:rFonts w:ascii="Times New Roman" w:hAnsi="Times New Roman"/>
                <w:sz w:val="24"/>
                <w:szCs w:val="24"/>
              </w:rPr>
              <w:t>План 2016р., грн.</w:t>
            </w:r>
          </w:p>
        </w:tc>
      </w:tr>
      <w:tr w:rsidR="009826C1" w:rsidRPr="00140B42" w:rsidTr="00CA455B">
        <w:trPr>
          <w:trHeight w:val="330"/>
          <w:jc w:val="center"/>
        </w:trPr>
        <w:tc>
          <w:tcPr>
            <w:tcW w:w="960" w:type="dxa"/>
            <w:tcBorders>
              <w:top w:val="nil"/>
              <w:left w:val="single" w:sz="4" w:space="0" w:color="auto"/>
              <w:bottom w:val="single" w:sz="4" w:space="0" w:color="auto"/>
              <w:right w:val="single" w:sz="4" w:space="0" w:color="auto"/>
            </w:tcBorders>
            <w:shd w:val="clear" w:color="auto" w:fill="auto"/>
            <w:noWrap/>
          </w:tcPr>
          <w:p w:rsidR="009826C1" w:rsidRPr="00140B42" w:rsidRDefault="009826C1" w:rsidP="00CA455B">
            <w:pPr>
              <w:jc w:val="center"/>
              <w:rPr>
                <w:rFonts w:ascii="Times New Roman" w:hAnsi="Times New Roman"/>
                <w:sz w:val="24"/>
                <w:szCs w:val="24"/>
              </w:rPr>
            </w:pPr>
            <w:r w:rsidRPr="00140B42">
              <w:rPr>
                <w:rFonts w:ascii="Times New Roman" w:hAnsi="Times New Roman"/>
                <w:sz w:val="24"/>
                <w:szCs w:val="24"/>
              </w:rPr>
              <w:t>1</w:t>
            </w:r>
          </w:p>
        </w:tc>
        <w:tc>
          <w:tcPr>
            <w:tcW w:w="5446" w:type="dxa"/>
            <w:tcBorders>
              <w:top w:val="nil"/>
              <w:left w:val="nil"/>
              <w:bottom w:val="single" w:sz="4" w:space="0" w:color="auto"/>
              <w:right w:val="single" w:sz="4" w:space="0" w:color="auto"/>
            </w:tcBorders>
            <w:shd w:val="clear" w:color="auto" w:fill="auto"/>
            <w:noWrap/>
          </w:tcPr>
          <w:p w:rsidR="009826C1" w:rsidRPr="00140B42" w:rsidRDefault="009826C1" w:rsidP="00CA455B">
            <w:pPr>
              <w:jc w:val="center"/>
              <w:rPr>
                <w:rFonts w:ascii="Times New Roman" w:hAnsi="Times New Roman"/>
                <w:sz w:val="24"/>
                <w:szCs w:val="24"/>
              </w:rPr>
            </w:pPr>
            <w:r w:rsidRPr="00140B42">
              <w:rPr>
                <w:rFonts w:ascii="Times New Roman" w:hAnsi="Times New Roman"/>
                <w:sz w:val="24"/>
                <w:szCs w:val="24"/>
              </w:rPr>
              <w:t>2</w:t>
            </w:r>
          </w:p>
        </w:tc>
        <w:tc>
          <w:tcPr>
            <w:tcW w:w="5492" w:type="dxa"/>
            <w:tcBorders>
              <w:top w:val="nil"/>
              <w:left w:val="nil"/>
              <w:bottom w:val="single" w:sz="4" w:space="0" w:color="auto"/>
              <w:right w:val="single" w:sz="4" w:space="0" w:color="auto"/>
            </w:tcBorders>
            <w:shd w:val="clear" w:color="auto" w:fill="auto"/>
            <w:noWrap/>
          </w:tcPr>
          <w:p w:rsidR="009826C1" w:rsidRPr="00140B42" w:rsidRDefault="009826C1" w:rsidP="00CA455B">
            <w:pPr>
              <w:jc w:val="center"/>
              <w:rPr>
                <w:rFonts w:ascii="Times New Roman" w:hAnsi="Times New Roman"/>
                <w:sz w:val="24"/>
                <w:szCs w:val="24"/>
              </w:rPr>
            </w:pPr>
            <w:r w:rsidRPr="00140B42">
              <w:rPr>
                <w:rFonts w:ascii="Times New Roman" w:hAnsi="Times New Roman"/>
                <w:sz w:val="24"/>
                <w:szCs w:val="24"/>
              </w:rPr>
              <w:t>3</w:t>
            </w:r>
          </w:p>
        </w:tc>
        <w:tc>
          <w:tcPr>
            <w:tcW w:w="2157" w:type="dxa"/>
            <w:tcBorders>
              <w:top w:val="single" w:sz="4" w:space="0" w:color="auto"/>
              <w:left w:val="nil"/>
              <w:bottom w:val="single" w:sz="4" w:space="0" w:color="auto"/>
              <w:right w:val="single" w:sz="4" w:space="0" w:color="auto"/>
            </w:tcBorders>
            <w:shd w:val="clear" w:color="auto" w:fill="auto"/>
            <w:noWrap/>
          </w:tcPr>
          <w:p w:rsidR="009826C1" w:rsidRPr="00140B42" w:rsidRDefault="009826C1" w:rsidP="00CA455B">
            <w:pPr>
              <w:jc w:val="center"/>
              <w:rPr>
                <w:rFonts w:ascii="Times New Roman" w:hAnsi="Times New Roman"/>
                <w:sz w:val="24"/>
                <w:szCs w:val="24"/>
              </w:rPr>
            </w:pPr>
            <w:r w:rsidRPr="00140B42">
              <w:rPr>
                <w:rFonts w:ascii="Times New Roman" w:hAnsi="Times New Roman"/>
                <w:sz w:val="24"/>
                <w:szCs w:val="24"/>
              </w:rPr>
              <w:t>4</w:t>
            </w:r>
          </w:p>
        </w:tc>
      </w:tr>
      <w:tr w:rsidR="009826C1" w:rsidRPr="00140B42" w:rsidTr="00CA455B">
        <w:trPr>
          <w:trHeight w:val="1245"/>
          <w:jc w:val="center"/>
        </w:trPr>
        <w:tc>
          <w:tcPr>
            <w:tcW w:w="960" w:type="dxa"/>
            <w:tcBorders>
              <w:top w:val="nil"/>
              <w:left w:val="single" w:sz="4" w:space="0" w:color="auto"/>
              <w:bottom w:val="single" w:sz="4" w:space="0" w:color="auto"/>
              <w:right w:val="single" w:sz="4" w:space="0" w:color="auto"/>
            </w:tcBorders>
            <w:shd w:val="clear" w:color="auto" w:fill="auto"/>
            <w:noWrap/>
          </w:tcPr>
          <w:p w:rsidR="009826C1" w:rsidRPr="00140B42" w:rsidRDefault="009826C1" w:rsidP="00CA455B">
            <w:pPr>
              <w:jc w:val="center"/>
              <w:rPr>
                <w:rFonts w:ascii="Times New Roman" w:hAnsi="Times New Roman"/>
                <w:b/>
                <w:bCs/>
                <w:sz w:val="24"/>
                <w:szCs w:val="24"/>
              </w:rPr>
            </w:pPr>
            <w:r w:rsidRPr="00140B42">
              <w:rPr>
                <w:rFonts w:ascii="Times New Roman" w:hAnsi="Times New Roman"/>
                <w:b/>
                <w:bCs/>
                <w:sz w:val="24"/>
                <w:szCs w:val="24"/>
              </w:rPr>
              <w:t>І</w:t>
            </w:r>
          </w:p>
        </w:tc>
        <w:tc>
          <w:tcPr>
            <w:tcW w:w="5446" w:type="dxa"/>
            <w:tcBorders>
              <w:top w:val="nil"/>
              <w:left w:val="nil"/>
              <w:bottom w:val="single" w:sz="4" w:space="0" w:color="auto"/>
              <w:right w:val="single" w:sz="4" w:space="0" w:color="auto"/>
            </w:tcBorders>
            <w:shd w:val="clear" w:color="auto" w:fill="auto"/>
          </w:tcPr>
          <w:p w:rsidR="009826C1" w:rsidRPr="00140B42" w:rsidRDefault="009826C1" w:rsidP="00CA455B">
            <w:pPr>
              <w:rPr>
                <w:rFonts w:ascii="Times New Roman" w:hAnsi="Times New Roman"/>
                <w:b/>
                <w:bCs/>
                <w:sz w:val="24"/>
                <w:szCs w:val="24"/>
              </w:rPr>
            </w:pPr>
            <w:r w:rsidRPr="00140B42">
              <w:rPr>
                <w:rFonts w:ascii="Times New Roman" w:hAnsi="Times New Roman"/>
                <w:b/>
                <w:bCs/>
                <w:sz w:val="24"/>
                <w:szCs w:val="24"/>
              </w:rPr>
              <w:t>Програма заходів по наданню державних пільг та допомог соціально-незахищеним категоріям населення м.Обухова у 201</w:t>
            </w:r>
            <w:r w:rsidRPr="00140B42">
              <w:rPr>
                <w:rFonts w:ascii="Times New Roman" w:hAnsi="Times New Roman"/>
                <w:b/>
                <w:bCs/>
                <w:sz w:val="24"/>
                <w:szCs w:val="24"/>
                <w:lang w:val="uk-UA"/>
              </w:rPr>
              <w:t>6</w:t>
            </w:r>
            <w:r w:rsidRPr="00140B42">
              <w:rPr>
                <w:rFonts w:ascii="Times New Roman" w:hAnsi="Times New Roman"/>
                <w:b/>
                <w:bCs/>
                <w:sz w:val="24"/>
                <w:szCs w:val="24"/>
              </w:rPr>
              <w:t xml:space="preserve"> році</w:t>
            </w:r>
          </w:p>
        </w:tc>
        <w:tc>
          <w:tcPr>
            <w:tcW w:w="5492" w:type="dxa"/>
            <w:tcBorders>
              <w:top w:val="nil"/>
              <w:left w:val="nil"/>
              <w:bottom w:val="single" w:sz="4" w:space="0" w:color="auto"/>
              <w:right w:val="single" w:sz="4" w:space="0" w:color="auto"/>
            </w:tcBorders>
            <w:shd w:val="clear" w:color="auto" w:fill="auto"/>
          </w:tcPr>
          <w:p w:rsidR="009826C1" w:rsidRPr="00140B42" w:rsidRDefault="009826C1" w:rsidP="00CA455B">
            <w:pPr>
              <w:rPr>
                <w:rFonts w:ascii="Times New Roman" w:hAnsi="Times New Roman"/>
                <w:sz w:val="24"/>
                <w:szCs w:val="24"/>
              </w:rPr>
            </w:pPr>
            <w:r w:rsidRPr="00140B42">
              <w:rPr>
                <w:rFonts w:ascii="Times New Roman" w:hAnsi="Times New Roman"/>
                <w:sz w:val="24"/>
                <w:szCs w:val="24"/>
              </w:rPr>
              <w:t>Відділ прийняття рішень про виплати та сектор формування виплатних документів управління  соціального захисту населення м.Обухова</w:t>
            </w:r>
          </w:p>
        </w:tc>
        <w:tc>
          <w:tcPr>
            <w:tcW w:w="2157" w:type="dxa"/>
            <w:tcBorders>
              <w:top w:val="single" w:sz="4" w:space="0" w:color="auto"/>
              <w:left w:val="nil"/>
              <w:bottom w:val="single" w:sz="4" w:space="0" w:color="auto"/>
              <w:right w:val="single" w:sz="4" w:space="0" w:color="auto"/>
            </w:tcBorders>
            <w:shd w:val="clear" w:color="auto" w:fill="auto"/>
            <w:noWrap/>
            <w:vAlign w:val="bottom"/>
          </w:tcPr>
          <w:p w:rsidR="009826C1" w:rsidRPr="00140B42" w:rsidRDefault="009826C1" w:rsidP="00CA455B">
            <w:pPr>
              <w:jc w:val="center"/>
              <w:rPr>
                <w:rFonts w:ascii="Times New Roman" w:hAnsi="Times New Roman"/>
                <w:b/>
                <w:bCs/>
                <w:sz w:val="24"/>
                <w:szCs w:val="24"/>
                <w:lang w:val="uk-UA"/>
              </w:rPr>
            </w:pPr>
            <w:r w:rsidRPr="00140B42">
              <w:rPr>
                <w:rFonts w:ascii="Times New Roman" w:hAnsi="Times New Roman"/>
                <w:b/>
                <w:bCs/>
                <w:sz w:val="24"/>
                <w:szCs w:val="24"/>
                <w:lang w:val="uk-UA"/>
              </w:rPr>
              <w:t>415600,00</w:t>
            </w:r>
          </w:p>
        </w:tc>
      </w:tr>
      <w:tr w:rsidR="009826C1" w:rsidRPr="00140B42" w:rsidTr="00CA455B">
        <w:trPr>
          <w:trHeight w:val="1290"/>
          <w:jc w:val="center"/>
        </w:trPr>
        <w:tc>
          <w:tcPr>
            <w:tcW w:w="960" w:type="dxa"/>
            <w:tcBorders>
              <w:top w:val="nil"/>
              <w:left w:val="single" w:sz="4" w:space="0" w:color="auto"/>
              <w:bottom w:val="single" w:sz="4" w:space="0" w:color="auto"/>
              <w:right w:val="single" w:sz="4" w:space="0" w:color="auto"/>
            </w:tcBorders>
            <w:shd w:val="clear" w:color="auto" w:fill="auto"/>
            <w:noWrap/>
          </w:tcPr>
          <w:p w:rsidR="009826C1" w:rsidRPr="00140B42" w:rsidRDefault="009826C1" w:rsidP="00CA455B">
            <w:pPr>
              <w:jc w:val="center"/>
              <w:rPr>
                <w:rFonts w:ascii="Times New Roman" w:hAnsi="Times New Roman"/>
                <w:sz w:val="24"/>
                <w:szCs w:val="24"/>
              </w:rPr>
            </w:pPr>
            <w:r w:rsidRPr="00140B42">
              <w:rPr>
                <w:rFonts w:ascii="Times New Roman" w:hAnsi="Times New Roman"/>
                <w:sz w:val="24"/>
                <w:szCs w:val="24"/>
              </w:rPr>
              <w:t>1</w:t>
            </w:r>
          </w:p>
        </w:tc>
        <w:tc>
          <w:tcPr>
            <w:tcW w:w="5446" w:type="dxa"/>
            <w:tcBorders>
              <w:top w:val="nil"/>
              <w:left w:val="nil"/>
              <w:bottom w:val="single" w:sz="4" w:space="0" w:color="auto"/>
              <w:right w:val="single" w:sz="4" w:space="0" w:color="auto"/>
            </w:tcBorders>
            <w:shd w:val="clear" w:color="auto" w:fill="auto"/>
          </w:tcPr>
          <w:p w:rsidR="009826C1" w:rsidRPr="00140B42" w:rsidRDefault="009826C1" w:rsidP="00CA455B">
            <w:pPr>
              <w:rPr>
                <w:rFonts w:ascii="Times New Roman" w:hAnsi="Times New Roman"/>
                <w:sz w:val="24"/>
                <w:szCs w:val="24"/>
              </w:rPr>
            </w:pPr>
            <w:r w:rsidRPr="00140B42">
              <w:rPr>
                <w:rFonts w:ascii="Times New Roman" w:hAnsi="Times New Roman"/>
                <w:sz w:val="24"/>
                <w:szCs w:val="24"/>
              </w:rPr>
              <w:t>Забезпечення виконання Законів України по наданню усіх видів соціальної допомоги</w:t>
            </w:r>
          </w:p>
        </w:tc>
        <w:tc>
          <w:tcPr>
            <w:tcW w:w="5492" w:type="dxa"/>
            <w:tcBorders>
              <w:top w:val="nil"/>
              <w:left w:val="nil"/>
              <w:bottom w:val="single" w:sz="4" w:space="0" w:color="auto"/>
              <w:right w:val="single" w:sz="4" w:space="0" w:color="auto"/>
            </w:tcBorders>
            <w:shd w:val="clear" w:color="auto" w:fill="auto"/>
          </w:tcPr>
          <w:p w:rsidR="009826C1" w:rsidRPr="00140B42" w:rsidRDefault="009826C1" w:rsidP="00CA455B">
            <w:pPr>
              <w:rPr>
                <w:rFonts w:ascii="Times New Roman" w:hAnsi="Times New Roman"/>
                <w:sz w:val="24"/>
                <w:szCs w:val="24"/>
              </w:rPr>
            </w:pPr>
            <w:r w:rsidRPr="00140B42">
              <w:rPr>
                <w:rFonts w:ascii="Times New Roman" w:hAnsi="Times New Roman"/>
                <w:sz w:val="24"/>
                <w:szCs w:val="24"/>
              </w:rPr>
              <w:t>Відділ прийняття рішень про виплати та сектор формування виплатних документів управління соціального захисту населення м.Обухова</w:t>
            </w:r>
          </w:p>
        </w:tc>
        <w:tc>
          <w:tcPr>
            <w:tcW w:w="2157" w:type="dxa"/>
            <w:tcBorders>
              <w:top w:val="single" w:sz="4" w:space="0" w:color="auto"/>
              <w:left w:val="nil"/>
              <w:bottom w:val="single" w:sz="4" w:space="0" w:color="auto"/>
              <w:right w:val="single" w:sz="4" w:space="0" w:color="auto"/>
            </w:tcBorders>
            <w:shd w:val="clear" w:color="auto" w:fill="auto"/>
            <w:noWrap/>
            <w:vAlign w:val="bottom"/>
          </w:tcPr>
          <w:p w:rsidR="009826C1" w:rsidRPr="00140B42" w:rsidRDefault="009826C1" w:rsidP="00CA455B">
            <w:pPr>
              <w:jc w:val="center"/>
              <w:rPr>
                <w:rFonts w:ascii="Times New Roman" w:hAnsi="Times New Roman"/>
                <w:sz w:val="24"/>
                <w:szCs w:val="24"/>
              </w:rPr>
            </w:pPr>
            <w:r w:rsidRPr="00140B42">
              <w:rPr>
                <w:rFonts w:ascii="Times New Roman" w:hAnsi="Times New Roman"/>
                <w:sz w:val="24"/>
                <w:szCs w:val="24"/>
              </w:rPr>
              <w:t> </w:t>
            </w:r>
          </w:p>
        </w:tc>
      </w:tr>
      <w:tr w:rsidR="009826C1" w:rsidRPr="00140B42" w:rsidTr="00CA455B">
        <w:trPr>
          <w:trHeight w:val="1335"/>
          <w:jc w:val="center"/>
        </w:trPr>
        <w:tc>
          <w:tcPr>
            <w:tcW w:w="960" w:type="dxa"/>
            <w:tcBorders>
              <w:top w:val="nil"/>
              <w:left w:val="single" w:sz="4" w:space="0" w:color="auto"/>
              <w:bottom w:val="single" w:sz="4" w:space="0" w:color="auto"/>
              <w:right w:val="single" w:sz="4" w:space="0" w:color="auto"/>
            </w:tcBorders>
            <w:shd w:val="clear" w:color="auto" w:fill="auto"/>
            <w:noWrap/>
          </w:tcPr>
          <w:p w:rsidR="009826C1" w:rsidRPr="00140B42" w:rsidRDefault="009826C1" w:rsidP="00CA455B">
            <w:pPr>
              <w:jc w:val="center"/>
              <w:rPr>
                <w:rFonts w:ascii="Times New Roman" w:hAnsi="Times New Roman"/>
                <w:sz w:val="24"/>
                <w:szCs w:val="24"/>
              </w:rPr>
            </w:pPr>
            <w:r w:rsidRPr="00140B42">
              <w:rPr>
                <w:rFonts w:ascii="Times New Roman" w:hAnsi="Times New Roman"/>
                <w:sz w:val="24"/>
                <w:szCs w:val="24"/>
              </w:rPr>
              <w:t>2</w:t>
            </w:r>
          </w:p>
        </w:tc>
        <w:tc>
          <w:tcPr>
            <w:tcW w:w="5446" w:type="dxa"/>
            <w:tcBorders>
              <w:top w:val="nil"/>
              <w:left w:val="nil"/>
              <w:bottom w:val="single" w:sz="4" w:space="0" w:color="auto"/>
              <w:right w:val="single" w:sz="4" w:space="0" w:color="auto"/>
            </w:tcBorders>
            <w:shd w:val="clear" w:color="auto" w:fill="auto"/>
          </w:tcPr>
          <w:p w:rsidR="009826C1" w:rsidRPr="00140B42" w:rsidRDefault="009826C1" w:rsidP="00CA455B">
            <w:pPr>
              <w:rPr>
                <w:rFonts w:ascii="Times New Roman" w:hAnsi="Times New Roman"/>
                <w:sz w:val="24"/>
                <w:szCs w:val="24"/>
              </w:rPr>
            </w:pPr>
            <w:r w:rsidRPr="00140B42">
              <w:rPr>
                <w:rFonts w:ascii="Times New Roman" w:hAnsi="Times New Roman"/>
                <w:sz w:val="24"/>
                <w:szCs w:val="24"/>
              </w:rPr>
              <w:t>Забезпечення своєчасного оформлення та призначення соціальних допомог та компенсаційних виплат</w:t>
            </w:r>
          </w:p>
        </w:tc>
        <w:tc>
          <w:tcPr>
            <w:tcW w:w="5492" w:type="dxa"/>
            <w:tcBorders>
              <w:top w:val="nil"/>
              <w:left w:val="nil"/>
              <w:bottom w:val="single" w:sz="4" w:space="0" w:color="auto"/>
              <w:right w:val="single" w:sz="4" w:space="0" w:color="auto"/>
            </w:tcBorders>
            <w:shd w:val="clear" w:color="auto" w:fill="auto"/>
          </w:tcPr>
          <w:p w:rsidR="009826C1" w:rsidRPr="00140B42" w:rsidRDefault="009826C1" w:rsidP="00CA455B">
            <w:pPr>
              <w:rPr>
                <w:rFonts w:ascii="Times New Roman" w:hAnsi="Times New Roman"/>
                <w:sz w:val="24"/>
                <w:szCs w:val="24"/>
              </w:rPr>
            </w:pPr>
            <w:r w:rsidRPr="00140B42">
              <w:rPr>
                <w:rFonts w:ascii="Times New Roman" w:hAnsi="Times New Roman"/>
                <w:sz w:val="24"/>
                <w:szCs w:val="24"/>
              </w:rPr>
              <w:t xml:space="preserve">Головний спеціаліст, ревізор з питань нагляду за призначенням (перерахунку) та виплатою пенсій та допомог управління соціального захисту населення </w:t>
            </w:r>
          </w:p>
        </w:tc>
        <w:tc>
          <w:tcPr>
            <w:tcW w:w="2157" w:type="dxa"/>
            <w:tcBorders>
              <w:top w:val="single" w:sz="4" w:space="0" w:color="auto"/>
              <w:left w:val="nil"/>
              <w:bottom w:val="single" w:sz="4" w:space="0" w:color="auto"/>
              <w:right w:val="single" w:sz="4" w:space="0" w:color="auto"/>
            </w:tcBorders>
            <w:shd w:val="clear" w:color="auto" w:fill="auto"/>
            <w:noWrap/>
            <w:vAlign w:val="bottom"/>
          </w:tcPr>
          <w:p w:rsidR="009826C1" w:rsidRPr="00140B42" w:rsidRDefault="009826C1" w:rsidP="00CA455B">
            <w:pPr>
              <w:jc w:val="center"/>
              <w:rPr>
                <w:rFonts w:ascii="Times New Roman" w:hAnsi="Times New Roman"/>
                <w:sz w:val="24"/>
                <w:szCs w:val="24"/>
              </w:rPr>
            </w:pPr>
            <w:r w:rsidRPr="00140B42">
              <w:rPr>
                <w:rFonts w:ascii="Times New Roman" w:hAnsi="Times New Roman"/>
                <w:sz w:val="24"/>
                <w:szCs w:val="24"/>
              </w:rPr>
              <w:t> </w:t>
            </w:r>
          </w:p>
        </w:tc>
      </w:tr>
      <w:tr w:rsidR="009826C1" w:rsidRPr="00140B42" w:rsidTr="00CA455B">
        <w:trPr>
          <w:trHeight w:val="1230"/>
          <w:jc w:val="center"/>
        </w:trPr>
        <w:tc>
          <w:tcPr>
            <w:tcW w:w="960" w:type="dxa"/>
            <w:tcBorders>
              <w:top w:val="nil"/>
              <w:left w:val="single" w:sz="4" w:space="0" w:color="auto"/>
              <w:bottom w:val="single" w:sz="4" w:space="0" w:color="auto"/>
              <w:right w:val="single" w:sz="4" w:space="0" w:color="auto"/>
            </w:tcBorders>
            <w:shd w:val="clear" w:color="auto" w:fill="auto"/>
            <w:noWrap/>
          </w:tcPr>
          <w:p w:rsidR="009826C1" w:rsidRPr="00140B42" w:rsidRDefault="009826C1" w:rsidP="00CA455B">
            <w:pPr>
              <w:jc w:val="center"/>
              <w:rPr>
                <w:rFonts w:ascii="Times New Roman" w:hAnsi="Times New Roman"/>
                <w:sz w:val="24"/>
                <w:szCs w:val="24"/>
              </w:rPr>
            </w:pPr>
            <w:r w:rsidRPr="00140B42">
              <w:rPr>
                <w:rFonts w:ascii="Times New Roman" w:hAnsi="Times New Roman"/>
                <w:sz w:val="24"/>
                <w:szCs w:val="24"/>
              </w:rPr>
              <w:lastRenderedPageBreak/>
              <w:t>3</w:t>
            </w:r>
          </w:p>
        </w:tc>
        <w:tc>
          <w:tcPr>
            <w:tcW w:w="5446" w:type="dxa"/>
            <w:tcBorders>
              <w:top w:val="nil"/>
              <w:left w:val="nil"/>
              <w:bottom w:val="single" w:sz="4" w:space="0" w:color="auto"/>
              <w:right w:val="single" w:sz="4" w:space="0" w:color="auto"/>
            </w:tcBorders>
            <w:shd w:val="clear" w:color="auto" w:fill="auto"/>
          </w:tcPr>
          <w:p w:rsidR="009826C1" w:rsidRPr="00140B42" w:rsidRDefault="009826C1" w:rsidP="00CA455B">
            <w:pPr>
              <w:rPr>
                <w:rFonts w:ascii="Times New Roman" w:hAnsi="Times New Roman"/>
                <w:sz w:val="24"/>
                <w:szCs w:val="24"/>
              </w:rPr>
            </w:pPr>
            <w:r w:rsidRPr="00140B42">
              <w:rPr>
                <w:rFonts w:ascii="Times New Roman" w:hAnsi="Times New Roman"/>
                <w:sz w:val="24"/>
                <w:szCs w:val="24"/>
              </w:rPr>
              <w:t>Проведення перевірок правильності призначення та виплати пенсій відділенням управління Пенсійного Фонду України в Обухівському районі</w:t>
            </w:r>
          </w:p>
        </w:tc>
        <w:tc>
          <w:tcPr>
            <w:tcW w:w="5492" w:type="dxa"/>
            <w:tcBorders>
              <w:top w:val="nil"/>
              <w:left w:val="nil"/>
              <w:bottom w:val="single" w:sz="4" w:space="0" w:color="auto"/>
              <w:right w:val="single" w:sz="4" w:space="0" w:color="auto"/>
            </w:tcBorders>
            <w:shd w:val="clear" w:color="auto" w:fill="auto"/>
          </w:tcPr>
          <w:p w:rsidR="009826C1" w:rsidRPr="00140B42" w:rsidRDefault="009826C1" w:rsidP="00CA455B">
            <w:pPr>
              <w:rPr>
                <w:rFonts w:ascii="Times New Roman" w:hAnsi="Times New Roman"/>
                <w:sz w:val="24"/>
                <w:szCs w:val="24"/>
              </w:rPr>
            </w:pPr>
            <w:r w:rsidRPr="00140B42">
              <w:rPr>
                <w:rFonts w:ascii="Times New Roman" w:hAnsi="Times New Roman"/>
                <w:sz w:val="24"/>
                <w:szCs w:val="24"/>
              </w:rPr>
              <w:t xml:space="preserve">Головний спеціаліст, ревізор з питань нагляду за призначенням (перерахунку) та виплатою пенсій та допомог управління соціального захисту населення </w:t>
            </w:r>
          </w:p>
        </w:tc>
        <w:tc>
          <w:tcPr>
            <w:tcW w:w="2157" w:type="dxa"/>
            <w:tcBorders>
              <w:top w:val="single" w:sz="4" w:space="0" w:color="auto"/>
              <w:left w:val="nil"/>
              <w:bottom w:val="single" w:sz="4" w:space="0" w:color="auto"/>
              <w:right w:val="single" w:sz="4" w:space="0" w:color="auto"/>
            </w:tcBorders>
            <w:shd w:val="clear" w:color="auto" w:fill="auto"/>
            <w:noWrap/>
            <w:vAlign w:val="bottom"/>
          </w:tcPr>
          <w:p w:rsidR="009826C1" w:rsidRPr="00140B42" w:rsidRDefault="009826C1" w:rsidP="00CA455B">
            <w:pPr>
              <w:jc w:val="center"/>
              <w:rPr>
                <w:rFonts w:ascii="Times New Roman" w:hAnsi="Times New Roman"/>
                <w:sz w:val="24"/>
                <w:szCs w:val="24"/>
              </w:rPr>
            </w:pPr>
            <w:r w:rsidRPr="00140B42">
              <w:rPr>
                <w:rFonts w:ascii="Times New Roman" w:hAnsi="Times New Roman"/>
                <w:sz w:val="24"/>
                <w:szCs w:val="24"/>
              </w:rPr>
              <w:t> </w:t>
            </w:r>
          </w:p>
        </w:tc>
      </w:tr>
      <w:tr w:rsidR="009826C1" w:rsidRPr="00140B42" w:rsidTr="00CA455B">
        <w:trPr>
          <w:trHeight w:val="945"/>
          <w:jc w:val="center"/>
        </w:trPr>
        <w:tc>
          <w:tcPr>
            <w:tcW w:w="960" w:type="dxa"/>
            <w:tcBorders>
              <w:top w:val="nil"/>
              <w:left w:val="single" w:sz="4" w:space="0" w:color="auto"/>
              <w:bottom w:val="single" w:sz="4" w:space="0" w:color="auto"/>
              <w:right w:val="single" w:sz="4" w:space="0" w:color="auto"/>
            </w:tcBorders>
            <w:shd w:val="clear" w:color="auto" w:fill="auto"/>
            <w:noWrap/>
          </w:tcPr>
          <w:p w:rsidR="009826C1" w:rsidRPr="00140B42" w:rsidRDefault="009826C1" w:rsidP="00CA455B">
            <w:pPr>
              <w:jc w:val="center"/>
              <w:rPr>
                <w:rFonts w:ascii="Times New Roman" w:hAnsi="Times New Roman"/>
                <w:sz w:val="24"/>
                <w:szCs w:val="24"/>
              </w:rPr>
            </w:pPr>
            <w:r w:rsidRPr="00140B42">
              <w:rPr>
                <w:rFonts w:ascii="Times New Roman" w:hAnsi="Times New Roman"/>
                <w:sz w:val="24"/>
                <w:szCs w:val="24"/>
              </w:rPr>
              <w:t>4</w:t>
            </w:r>
          </w:p>
        </w:tc>
        <w:tc>
          <w:tcPr>
            <w:tcW w:w="5446" w:type="dxa"/>
            <w:tcBorders>
              <w:top w:val="nil"/>
              <w:left w:val="nil"/>
              <w:bottom w:val="single" w:sz="4" w:space="0" w:color="auto"/>
              <w:right w:val="single" w:sz="4" w:space="0" w:color="auto"/>
            </w:tcBorders>
            <w:shd w:val="clear" w:color="auto" w:fill="auto"/>
          </w:tcPr>
          <w:p w:rsidR="009826C1" w:rsidRPr="00140B42" w:rsidRDefault="009826C1" w:rsidP="00CA455B">
            <w:pPr>
              <w:rPr>
                <w:rFonts w:ascii="Times New Roman" w:hAnsi="Times New Roman"/>
                <w:sz w:val="24"/>
                <w:szCs w:val="24"/>
              </w:rPr>
            </w:pPr>
            <w:r w:rsidRPr="00140B42">
              <w:rPr>
                <w:rFonts w:ascii="Times New Roman" w:hAnsi="Times New Roman"/>
                <w:sz w:val="24"/>
                <w:szCs w:val="24"/>
              </w:rPr>
              <w:t>Проведення перевірок виплачених допомог на поховання</w:t>
            </w:r>
          </w:p>
        </w:tc>
        <w:tc>
          <w:tcPr>
            <w:tcW w:w="5492" w:type="dxa"/>
            <w:tcBorders>
              <w:top w:val="nil"/>
              <w:left w:val="nil"/>
              <w:bottom w:val="single" w:sz="4" w:space="0" w:color="auto"/>
              <w:right w:val="single" w:sz="4" w:space="0" w:color="auto"/>
            </w:tcBorders>
            <w:shd w:val="clear" w:color="auto" w:fill="auto"/>
          </w:tcPr>
          <w:p w:rsidR="009826C1" w:rsidRPr="00140B42" w:rsidRDefault="009826C1" w:rsidP="00CA455B">
            <w:pPr>
              <w:rPr>
                <w:rFonts w:ascii="Times New Roman" w:hAnsi="Times New Roman"/>
                <w:sz w:val="24"/>
                <w:szCs w:val="24"/>
              </w:rPr>
            </w:pPr>
            <w:r w:rsidRPr="00140B42">
              <w:rPr>
                <w:rFonts w:ascii="Times New Roman" w:hAnsi="Times New Roman"/>
                <w:sz w:val="24"/>
                <w:szCs w:val="24"/>
              </w:rPr>
              <w:t>Управління  соціального захисту населення м.Обухова, відділення соціального обслуговування вдома</w:t>
            </w:r>
          </w:p>
        </w:tc>
        <w:tc>
          <w:tcPr>
            <w:tcW w:w="2157" w:type="dxa"/>
            <w:tcBorders>
              <w:top w:val="single" w:sz="4" w:space="0" w:color="auto"/>
              <w:left w:val="nil"/>
              <w:bottom w:val="single" w:sz="4" w:space="0" w:color="auto"/>
              <w:right w:val="single" w:sz="4" w:space="0" w:color="auto"/>
            </w:tcBorders>
            <w:shd w:val="clear" w:color="auto" w:fill="auto"/>
            <w:noWrap/>
            <w:vAlign w:val="bottom"/>
          </w:tcPr>
          <w:p w:rsidR="009826C1" w:rsidRPr="00140B42" w:rsidRDefault="009826C1" w:rsidP="00CA455B">
            <w:pPr>
              <w:jc w:val="center"/>
              <w:rPr>
                <w:rFonts w:ascii="Times New Roman" w:hAnsi="Times New Roman"/>
                <w:sz w:val="24"/>
                <w:szCs w:val="24"/>
              </w:rPr>
            </w:pPr>
            <w:r w:rsidRPr="00140B42">
              <w:rPr>
                <w:rFonts w:ascii="Times New Roman" w:hAnsi="Times New Roman"/>
                <w:sz w:val="24"/>
                <w:szCs w:val="24"/>
              </w:rPr>
              <w:t> </w:t>
            </w:r>
          </w:p>
        </w:tc>
      </w:tr>
      <w:tr w:rsidR="009826C1" w:rsidRPr="00140B42" w:rsidTr="00CA455B">
        <w:trPr>
          <w:trHeight w:val="960"/>
          <w:jc w:val="center"/>
        </w:trPr>
        <w:tc>
          <w:tcPr>
            <w:tcW w:w="960" w:type="dxa"/>
            <w:tcBorders>
              <w:top w:val="nil"/>
              <w:left w:val="single" w:sz="4" w:space="0" w:color="auto"/>
              <w:bottom w:val="single" w:sz="4" w:space="0" w:color="auto"/>
              <w:right w:val="single" w:sz="4" w:space="0" w:color="auto"/>
            </w:tcBorders>
            <w:shd w:val="clear" w:color="auto" w:fill="auto"/>
            <w:noWrap/>
          </w:tcPr>
          <w:p w:rsidR="009826C1" w:rsidRPr="00140B42" w:rsidRDefault="009826C1" w:rsidP="00CA455B">
            <w:pPr>
              <w:jc w:val="center"/>
              <w:rPr>
                <w:rFonts w:ascii="Times New Roman" w:hAnsi="Times New Roman"/>
                <w:sz w:val="24"/>
                <w:szCs w:val="24"/>
              </w:rPr>
            </w:pPr>
            <w:r w:rsidRPr="00140B42">
              <w:rPr>
                <w:rFonts w:ascii="Times New Roman" w:hAnsi="Times New Roman"/>
                <w:sz w:val="24"/>
                <w:szCs w:val="24"/>
              </w:rPr>
              <w:t>5</w:t>
            </w:r>
          </w:p>
        </w:tc>
        <w:tc>
          <w:tcPr>
            <w:tcW w:w="5446" w:type="dxa"/>
            <w:tcBorders>
              <w:top w:val="nil"/>
              <w:left w:val="nil"/>
              <w:bottom w:val="single" w:sz="4" w:space="0" w:color="auto"/>
              <w:right w:val="single" w:sz="4" w:space="0" w:color="auto"/>
            </w:tcBorders>
            <w:shd w:val="clear" w:color="auto" w:fill="auto"/>
          </w:tcPr>
          <w:p w:rsidR="009826C1" w:rsidRPr="00140B42" w:rsidRDefault="009826C1" w:rsidP="00CA455B">
            <w:pPr>
              <w:rPr>
                <w:rFonts w:ascii="Times New Roman" w:hAnsi="Times New Roman"/>
                <w:sz w:val="24"/>
                <w:szCs w:val="24"/>
              </w:rPr>
            </w:pPr>
            <w:r w:rsidRPr="00140B42">
              <w:rPr>
                <w:rFonts w:ascii="Times New Roman" w:hAnsi="Times New Roman"/>
                <w:sz w:val="24"/>
                <w:szCs w:val="24"/>
              </w:rPr>
              <w:t>Обстеження матеріально-побутових умов проживання інвалідів, одиноких непрацездатних громадян похилого віку</w:t>
            </w:r>
          </w:p>
        </w:tc>
        <w:tc>
          <w:tcPr>
            <w:tcW w:w="5492" w:type="dxa"/>
            <w:tcBorders>
              <w:top w:val="nil"/>
              <w:left w:val="nil"/>
              <w:bottom w:val="single" w:sz="4" w:space="0" w:color="auto"/>
              <w:right w:val="single" w:sz="4" w:space="0" w:color="auto"/>
            </w:tcBorders>
            <w:shd w:val="clear" w:color="auto" w:fill="auto"/>
          </w:tcPr>
          <w:p w:rsidR="009826C1" w:rsidRPr="00140B42" w:rsidRDefault="009826C1" w:rsidP="00CA455B">
            <w:pPr>
              <w:rPr>
                <w:rFonts w:ascii="Times New Roman" w:hAnsi="Times New Roman"/>
                <w:sz w:val="24"/>
                <w:szCs w:val="24"/>
              </w:rPr>
            </w:pPr>
            <w:r w:rsidRPr="00140B42">
              <w:rPr>
                <w:rFonts w:ascii="Times New Roman" w:hAnsi="Times New Roman"/>
                <w:sz w:val="24"/>
                <w:szCs w:val="24"/>
              </w:rPr>
              <w:t>Управління соціального захисту населення м.Обухова, відділення соціального обслуговування вдома</w:t>
            </w:r>
          </w:p>
        </w:tc>
        <w:tc>
          <w:tcPr>
            <w:tcW w:w="2157" w:type="dxa"/>
            <w:tcBorders>
              <w:top w:val="single" w:sz="4" w:space="0" w:color="auto"/>
              <w:left w:val="nil"/>
              <w:bottom w:val="single" w:sz="4" w:space="0" w:color="auto"/>
              <w:right w:val="single" w:sz="4" w:space="0" w:color="auto"/>
            </w:tcBorders>
            <w:shd w:val="clear" w:color="auto" w:fill="auto"/>
            <w:noWrap/>
            <w:vAlign w:val="center"/>
          </w:tcPr>
          <w:p w:rsidR="009826C1" w:rsidRPr="00140B42" w:rsidRDefault="009826C1" w:rsidP="00CA455B">
            <w:pPr>
              <w:jc w:val="center"/>
              <w:rPr>
                <w:rFonts w:ascii="Times New Roman" w:hAnsi="Times New Roman"/>
                <w:sz w:val="24"/>
                <w:szCs w:val="24"/>
              </w:rPr>
            </w:pPr>
            <w:r w:rsidRPr="00140B42">
              <w:rPr>
                <w:rFonts w:ascii="Times New Roman" w:hAnsi="Times New Roman"/>
                <w:sz w:val="24"/>
                <w:szCs w:val="24"/>
              </w:rPr>
              <w:t> </w:t>
            </w:r>
          </w:p>
        </w:tc>
      </w:tr>
      <w:tr w:rsidR="009826C1" w:rsidRPr="00140B42" w:rsidTr="00CA455B">
        <w:trPr>
          <w:trHeight w:val="960"/>
          <w:jc w:val="center"/>
        </w:trPr>
        <w:tc>
          <w:tcPr>
            <w:tcW w:w="960" w:type="dxa"/>
            <w:tcBorders>
              <w:top w:val="nil"/>
              <w:left w:val="single" w:sz="4" w:space="0" w:color="auto"/>
              <w:bottom w:val="single" w:sz="4" w:space="0" w:color="auto"/>
              <w:right w:val="single" w:sz="4" w:space="0" w:color="auto"/>
            </w:tcBorders>
            <w:shd w:val="clear" w:color="auto" w:fill="auto"/>
            <w:noWrap/>
          </w:tcPr>
          <w:p w:rsidR="009826C1" w:rsidRPr="00140B42" w:rsidRDefault="009826C1" w:rsidP="00CA455B">
            <w:pPr>
              <w:jc w:val="center"/>
              <w:rPr>
                <w:rFonts w:ascii="Times New Roman" w:hAnsi="Times New Roman"/>
                <w:sz w:val="24"/>
                <w:szCs w:val="24"/>
                <w:lang w:val="uk-UA"/>
              </w:rPr>
            </w:pPr>
            <w:r w:rsidRPr="00140B42">
              <w:rPr>
                <w:rFonts w:ascii="Times New Roman" w:hAnsi="Times New Roman"/>
                <w:sz w:val="24"/>
                <w:szCs w:val="24"/>
                <w:lang w:val="uk-UA"/>
              </w:rPr>
              <w:t>6</w:t>
            </w:r>
          </w:p>
        </w:tc>
        <w:tc>
          <w:tcPr>
            <w:tcW w:w="5446" w:type="dxa"/>
            <w:tcBorders>
              <w:top w:val="nil"/>
              <w:left w:val="nil"/>
              <w:bottom w:val="single" w:sz="4" w:space="0" w:color="auto"/>
              <w:right w:val="single" w:sz="4" w:space="0" w:color="auto"/>
            </w:tcBorders>
            <w:shd w:val="clear" w:color="auto" w:fill="auto"/>
          </w:tcPr>
          <w:p w:rsidR="009826C1" w:rsidRPr="00140B42" w:rsidRDefault="009826C1" w:rsidP="00CA455B">
            <w:pPr>
              <w:rPr>
                <w:rFonts w:ascii="Times New Roman" w:hAnsi="Times New Roman"/>
                <w:sz w:val="24"/>
                <w:szCs w:val="24"/>
                <w:lang w:val="uk-UA"/>
              </w:rPr>
            </w:pPr>
            <w:r w:rsidRPr="00140B42">
              <w:rPr>
                <w:rFonts w:ascii="Times New Roman" w:hAnsi="Times New Roman"/>
                <w:sz w:val="24"/>
                <w:szCs w:val="24"/>
                <w:lang w:val="uk-UA"/>
              </w:rPr>
              <w:t>Придбання наборів продуктів харчування одиноким громадянам похилого віку та інвалідам до Великодня, Міжнародного Дня людей похилого віку та Міжнародного Дня інвалідів</w:t>
            </w:r>
          </w:p>
        </w:tc>
        <w:tc>
          <w:tcPr>
            <w:tcW w:w="5492" w:type="dxa"/>
            <w:tcBorders>
              <w:top w:val="nil"/>
              <w:left w:val="nil"/>
              <w:bottom w:val="single" w:sz="4" w:space="0" w:color="auto"/>
              <w:right w:val="single" w:sz="4" w:space="0" w:color="auto"/>
            </w:tcBorders>
            <w:shd w:val="clear" w:color="auto" w:fill="auto"/>
          </w:tcPr>
          <w:p w:rsidR="009826C1" w:rsidRPr="00140B42" w:rsidRDefault="009826C1" w:rsidP="00CA455B">
            <w:pPr>
              <w:rPr>
                <w:rFonts w:ascii="Times New Roman" w:hAnsi="Times New Roman"/>
                <w:sz w:val="24"/>
                <w:szCs w:val="24"/>
                <w:lang w:val="uk-UA"/>
              </w:rPr>
            </w:pPr>
            <w:r w:rsidRPr="00140B42">
              <w:rPr>
                <w:rFonts w:ascii="Times New Roman" w:hAnsi="Times New Roman"/>
                <w:sz w:val="24"/>
                <w:szCs w:val="24"/>
                <w:lang w:val="uk-UA"/>
              </w:rPr>
              <w:t>Виконавчий комітет Обухівської міської ради; Відділення соціальної допомоги вдома управління соціального захисту населення виконавчого комітету Обухівської міської ради.</w:t>
            </w:r>
          </w:p>
        </w:tc>
        <w:tc>
          <w:tcPr>
            <w:tcW w:w="2157" w:type="dxa"/>
            <w:tcBorders>
              <w:top w:val="single" w:sz="4" w:space="0" w:color="auto"/>
              <w:left w:val="nil"/>
              <w:bottom w:val="single" w:sz="4" w:space="0" w:color="auto"/>
              <w:right w:val="single" w:sz="4" w:space="0" w:color="auto"/>
            </w:tcBorders>
            <w:shd w:val="clear" w:color="auto" w:fill="auto"/>
            <w:noWrap/>
            <w:vAlign w:val="bottom"/>
          </w:tcPr>
          <w:p w:rsidR="009826C1" w:rsidRPr="00140B42" w:rsidRDefault="009826C1" w:rsidP="00CA455B">
            <w:pPr>
              <w:jc w:val="center"/>
              <w:rPr>
                <w:rFonts w:ascii="Times New Roman" w:hAnsi="Times New Roman"/>
                <w:sz w:val="24"/>
                <w:szCs w:val="24"/>
                <w:lang w:val="uk-UA"/>
              </w:rPr>
            </w:pPr>
            <w:r w:rsidRPr="00140B42">
              <w:rPr>
                <w:rFonts w:ascii="Times New Roman" w:hAnsi="Times New Roman"/>
                <w:sz w:val="24"/>
                <w:szCs w:val="24"/>
                <w:lang w:val="uk-UA"/>
              </w:rPr>
              <w:t>1</w:t>
            </w:r>
            <w:r w:rsidRPr="00140B42">
              <w:rPr>
                <w:rFonts w:ascii="Times New Roman" w:hAnsi="Times New Roman"/>
                <w:sz w:val="24"/>
                <w:szCs w:val="24"/>
                <w:lang w:val="en-US"/>
              </w:rPr>
              <w:t>2</w:t>
            </w:r>
            <w:r w:rsidRPr="00140B42">
              <w:rPr>
                <w:rFonts w:ascii="Times New Roman" w:hAnsi="Times New Roman"/>
                <w:sz w:val="24"/>
                <w:szCs w:val="24"/>
                <w:lang w:val="uk-UA"/>
              </w:rPr>
              <w:t>7600,00</w:t>
            </w:r>
          </w:p>
        </w:tc>
      </w:tr>
      <w:tr w:rsidR="009826C1" w:rsidRPr="00140B42" w:rsidTr="00CA455B">
        <w:trPr>
          <w:trHeight w:val="1350"/>
          <w:jc w:val="center"/>
        </w:trPr>
        <w:tc>
          <w:tcPr>
            <w:tcW w:w="960" w:type="dxa"/>
            <w:tcBorders>
              <w:top w:val="nil"/>
              <w:left w:val="single" w:sz="4" w:space="0" w:color="auto"/>
              <w:bottom w:val="single" w:sz="4" w:space="0" w:color="auto"/>
              <w:right w:val="single" w:sz="4" w:space="0" w:color="auto"/>
            </w:tcBorders>
            <w:shd w:val="clear" w:color="auto" w:fill="auto"/>
            <w:noWrap/>
          </w:tcPr>
          <w:p w:rsidR="009826C1" w:rsidRPr="00140B42" w:rsidRDefault="009826C1" w:rsidP="00CA455B">
            <w:pPr>
              <w:jc w:val="center"/>
              <w:rPr>
                <w:rFonts w:ascii="Times New Roman" w:hAnsi="Times New Roman"/>
                <w:sz w:val="24"/>
                <w:szCs w:val="24"/>
                <w:lang w:val="uk-UA"/>
              </w:rPr>
            </w:pPr>
            <w:r w:rsidRPr="00140B42">
              <w:rPr>
                <w:rFonts w:ascii="Times New Roman" w:hAnsi="Times New Roman"/>
                <w:sz w:val="24"/>
                <w:szCs w:val="24"/>
                <w:lang w:val="uk-UA"/>
              </w:rPr>
              <w:t>7</w:t>
            </w:r>
          </w:p>
        </w:tc>
        <w:tc>
          <w:tcPr>
            <w:tcW w:w="5446" w:type="dxa"/>
            <w:tcBorders>
              <w:top w:val="nil"/>
              <w:left w:val="nil"/>
              <w:bottom w:val="single" w:sz="4" w:space="0" w:color="auto"/>
              <w:right w:val="single" w:sz="4" w:space="0" w:color="auto"/>
            </w:tcBorders>
            <w:shd w:val="clear" w:color="auto" w:fill="auto"/>
          </w:tcPr>
          <w:p w:rsidR="009826C1" w:rsidRPr="00140B42" w:rsidRDefault="009826C1" w:rsidP="00CA455B">
            <w:pPr>
              <w:rPr>
                <w:rFonts w:ascii="Times New Roman" w:hAnsi="Times New Roman"/>
                <w:sz w:val="24"/>
                <w:szCs w:val="24"/>
              </w:rPr>
            </w:pPr>
            <w:r w:rsidRPr="00140B42">
              <w:rPr>
                <w:rFonts w:ascii="Times New Roman" w:hAnsi="Times New Roman"/>
                <w:sz w:val="24"/>
                <w:szCs w:val="24"/>
              </w:rPr>
              <w:t>Організація направлення дітей-інвалідів в навчальні заклади системи соціального захисту населення України, сприяння їх працевлаштуванню.</w:t>
            </w:r>
          </w:p>
        </w:tc>
        <w:tc>
          <w:tcPr>
            <w:tcW w:w="5492" w:type="dxa"/>
            <w:tcBorders>
              <w:top w:val="nil"/>
              <w:left w:val="nil"/>
              <w:bottom w:val="single" w:sz="4" w:space="0" w:color="auto"/>
              <w:right w:val="single" w:sz="4" w:space="0" w:color="auto"/>
            </w:tcBorders>
            <w:shd w:val="clear" w:color="auto" w:fill="auto"/>
          </w:tcPr>
          <w:p w:rsidR="009826C1" w:rsidRPr="00140B42" w:rsidRDefault="009826C1" w:rsidP="00CA455B">
            <w:pPr>
              <w:rPr>
                <w:rFonts w:ascii="Times New Roman" w:hAnsi="Times New Roman"/>
                <w:sz w:val="24"/>
                <w:szCs w:val="24"/>
              </w:rPr>
            </w:pPr>
            <w:r w:rsidRPr="00140B42">
              <w:rPr>
                <w:rFonts w:ascii="Times New Roman" w:hAnsi="Times New Roman"/>
                <w:sz w:val="24"/>
                <w:szCs w:val="24"/>
              </w:rPr>
              <w:t>Головний спеціаліст по роботі з інвалідами, управління соціального захисту населення м.Обухова.</w:t>
            </w:r>
          </w:p>
        </w:tc>
        <w:tc>
          <w:tcPr>
            <w:tcW w:w="2157" w:type="dxa"/>
            <w:tcBorders>
              <w:top w:val="single" w:sz="4" w:space="0" w:color="auto"/>
              <w:left w:val="nil"/>
              <w:bottom w:val="single" w:sz="4" w:space="0" w:color="auto"/>
              <w:right w:val="single" w:sz="4" w:space="0" w:color="auto"/>
            </w:tcBorders>
            <w:shd w:val="clear" w:color="auto" w:fill="auto"/>
            <w:noWrap/>
            <w:vAlign w:val="center"/>
          </w:tcPr>
          <w:p w:rsidR="009826C1" w:rsidRPr="00140B42" w:rsidRDefault="009826C1" w:rsidP="00CA455B">
            <w:pPr>
              <w:jc w:val="center"/>
              <w:rPr>
                <w:rFonts w:ascii="Times New Roman" w:hAnsi="Times New Roman"/>
                <w:sz w:val="24"/>
                <w:szCs w:val="24"/>
              </w:rPr>
            </w:pPr>
            <w:r w:rsidRPr="00140B42">
              <w:rPr>
                <w:rFonts w:ascii="Times New Roman" w:hAnsi="Times New Roman"/>
                <w:sz w:val="24"/>
                <w:szCs w:val="24"/>
              </w:rPr>
              <w:t> </w:t>
            </w:r>
          </w:p>
        </w:tc>
      </w:tr>
      <w:tr w:rsidR="009826C1" w:rsidRPr="00140B42" w:rsidTr="00CA455B">
        <w:trPr>
          <w:trHeight w:val="1305"/>
          <w:jc w:val="center"/>
        </w:trPr>
        <w:tc>
          <w:tcPr>
            <w:tcW w:w="960" w:type="dxa"/>
            <w:tcBorders>
              <w:top w:val="nil"/>
              <w:left w:val="single" w:sz="4" w:space="0" w:color="auto"/>
              <w:bottom w:val="single" w:sz="4" w:space="0" w:color="auto"/>
              <w:right w:val="single" w:sz="4" w:space="0" w:color="auto"/>
            </w:tcBorders>
            <w:shd w:val="clear" w:color="auto" w:fill="auto"/>
            <w:noWrap/>
          </w:tcPr>
          <w:p w:rsidR="009826C1" w:rsidRPr="00140B42" w:rsidRDefault="009826C1" w:rsidP="00CA455B">
            <w:pPr>
              <w:jc w:val="center"/>
              <w:rPr>
                <w:rFonts w:ascii="Times New Roman" w:hAnsi="Times New Roman"/>
                <w:sz w:val="24"/>
                <w:szCs w:val="24"/>
                <w:lang w:val="uk-UA"/>
              </w:rPr>
            </w:pPr>
            <w:r w:rsidRPr="00140B42">
              <w:rPr>
                <w:rFonts w:ascii="Times New Roman" w:hAnsi="Times New Roman"/>
                <w:sz w:val="24"/>
                <w:szCs w:val="24"/>
                <w:lang w:val="uk-UA"/>
              </w:rPr>
              <w:t>8</w:t>
            </w:r>
          </w:p>
        </w:tc>
        <w:tc>
          <w:tcPr>
            <w:tcW w:w="5446" w:type="dxa"/>
            <w:tcBorders>
              <w:top w:val="nil"/>
              <w:left w:val="nil"/>
              <w:bottom w:val="single" w:sz="4" w:space="0" w:color="auto"/>
              <w:right w:val="single" w:sz="4" w:space="0" w:color="auto"/>
            </w:tcBorders>
            <w:shd w:val="clear" w:color="auto" w:fill="auto"/>
          </w:tcPr>
          <w:p w:rsidR="009826C1" w:rsidRPr="00140B42" w:rsidRDefault="009826C1" w:rsidP="00CA455B">
            <w:pPr>
              <w:rPr>
                <w:rFonts w:ascii="Times New Roman" w:hAnsi="Times New Roman"/>
                <w:sz w:val="24"/>
                <w:szCs w:val="24"/>
                <w:lang w:val="uk-UA"/>
              </w:rPr>
            </w:pPr>
            <w:r w:rsidRPr="00140B42">
              <w:rPr>
                <w:rFonts w:ascii="Times New Roman" w:hAnsi="Times New Roman"/>
                <w:sz w:val="24"/>
                <w:szCs w:val="24"/>
                <w:lang w:val="uk-UA"/>
              </w:rPr>
              <w:t>Компенсаційні виплати фізичним особам, які надають соціальні послуги відповідно до Постанови Кабінету Міністрів України № 558 від 29 квітня 2004 року</w:t>
            </w:r>
          </w:p>
        </w:tc>
        <w:tc>
          <w:tcPr>
            <w:tcW w:w="5492" w:type="dxa"/>
            <w:tcBorders>
              <w:top w:val="nil"/>
              <w:left w:val="nil"/>
              <w:bottom w:val="single" w:sz="4" w:space="0" w:color="auto"/>
              <w:right w:val="single" w:sz="4" w:space="0" w:color="auto"/>
            </w:tcBorders>
            <w:shd w:val="clear" w:color="auto" w:fill="auto"/>
          </w:tcPr>
          <w:p w:rsidR="009826C1" w:rsidRPr="00140B42" w:rsidRDefault="009826C1" w:rsidP="00CA455B">
            <w:pPr>
              <w:rPr>
                <w:rFonts w:ascii="Times New Roman" w:hAnsi="Times New Roman"/>
                <w:sz w:val="24"/>
                <w:szCs w:val="24"/>
              </w:rPr>
            </w:pPr>
            <w:r w:rsidRPr="00140B42">
              <w:rPr>
                <w:rFonts w:ascii="Times New Roman" w:hAnsi="Times New Roman"/>
                <w:sz w:val="24"/>
                <w:szCs w:val="24"/>
              </w:rPr>
              <w:t>Управління соціального захисту населення    м. Обухова.</w:t>
            </w:r>
          </w:p>
        </w:tc>
        <w:tc>
          <w:tcPr>
            <w:tcW w:w="2157" w:type="dxa"/>
            <w:tcBorders>
              <w:top w:val="single" w:sz="4" w:space="0" w:color="auto"/>
              <w:left w:val="nil"/>
              <w:bottom w:val="single" w:sz="4" w:space="0" w:color="auto"/>
              <w:right w:val="single" w:sz="4" w:space="0" w:color="auto"/>
            </w:tcBorders>
            <w:shd w:val="clear" w:color="auto" w:fill="auto"/>
            <w:noWrap/>
            <w:vAlign w:val="bottom"/>
          </w:tcPr>
          <w:p w:rsidR="009826C1" w:rsidRPr="00140B42" w:rsidRDefault="009826C1" w:rsidP="00CA455B">
            <w:pPr>
              <w:jc w:val="center"/>
              <w:rPr>
                <w:rFonts w:ascii="Times New Roman" w:hAnsi="Times New Roman"/>
                <w:sz w:val="24"/>
                <w:szCs w:val="24"/>
                <w:lang w:val="uk-UA"/>
              </w:rPr>
            </w:pPr>
            <w:r w:rsidRPr="00140B42">
              <w:rPr>
                <w:rFonts w:ascii="Times New Roman" w:hAnsi="Times New Roman"/>
                <w:sz w:val="24"/>
                <w:szCs w:val="24"/>
                <w:lang w:val="uk-UA"/>
              </w:rPr>
              <w:t>85000,00</w:t>
            </w:r>
          </w:p>
        </w:tc>
      </w:tr>
      <w:tr w:rsidR="009826C1" w:rsidRPr="00140B42" w:rsidTr="00CA455B">
        <w:trPr>
          <w:trHeight w:val="1650"/>
          <w:jc w:val="center"/>
        </w:trPr>
        <w:tc>
          <w:tcPr>
            <w:tcW w:w="960" w:type="dxa"/>
            <w:tcBorders>
              <w:top w:val="nil"/>
              <w:left w:val="single" w:sz="4" w:space="0" w:color="auto"/>
              <w:bottom w:val="single" w:sz="4" w:space="0" w:color="auto"/>
              <w:right w:val="single" w:sz="4" w:space="0" w:color="auto"/>
            </w:tcBorders>
            <w:shd w:val="clear" w:color="auto" w:fill="auto"/>
            <w:noWrap/>
          </w:tcPr>
          <w:p w:rsidR="009826C1" w:rsidRPr="00140B42" w:rsidRDefault="009826C1" w:rsidP="00CA455B">
            <w:pPr>
              <w:jc w:val="center"/>
              <w:rPr>
                <w:rFonts w:ascii="Times New Roman" w:hAnsi="Times New Roman"/>
                <w:sz w:val="24"/>
                <w:szCs w:val="24"/>
                <w:lang w:val="uk-UA"/>
              </w:rPr>
            </w:pPr>
            <w:r w:rsidRPr="00140B42">
              <w:rPr>
                <w:rFonts w:ascii="Times New Roman" w:hAnsi="Times New Roman"/>
                <w:sz w:val="24"/>
                <w:szCs w:val="24"/>
                <w:lang w:val="uk-UA"/>
              </w:rPr>
              <w:t>9</w:t>
            </w:r>
          </w:p>
        </w:tc>
        <w:tc>
          <w:tcPr>
            <w:tcW w:w="5446" w:type="dxa"/>
            <w:tcBorders>
              <w:top w:val="nil"/>
              <w:left w:val="nil"/>
              <w:bottom w:val="single" w:sz="4" w:space="0" w:color="auto"/>
              <w:right w:val="single" w:sz="4" w:space="0" w:color="auto"/>
            </w:tcBorders>
            <w:shd w:val="clear" w:color="auto" w:fill="auto"/>
          </w:tcPr>
          <w:p w:rsidR="009826C1" w:rsidRPr="00140B42" w:rsidRDefault="009826C1" w:rsidP="00CA455B">
            <w:pPr>
              <w:rPr>
                <w:rFonts w:ascii="Times New Roman" w:hAnsi="Times New Roman"/>
                <w:sz w:val="24"/>
                <w:szCs w:val="24"/>
              </w:rPr>
            </w:pPr>
            <w:r w:rsidRPr="00140B42">
              <w:rPr>
                <w:rFonts w:ascii="Times New Roman" w:hAnsi="Times New Roman"/>
                <w:sz w:val="24"/>
                <w:szCs w:val="24"/>
              </w:rPr>
              <w:t>Проведення роз’яснювальної роботи у засобах масової інформації щодо прав та гарантій, передбачених законодавчими та нормативними актами України в частині соціального захисту сімей з дітьми,  малозабезпечених сімей.</w:t>
            </w:r>
          </w:p>
        </w:tc>
        <w:tc>
          <w:tcPr>
            <w:tcW w:w="5492" w:type="dxa"/>
            <w:tcBorders>
              <w:top w:val="nil"/>
              <w:left w:val="nil"/>
              <w:bottom w:val="single" w:sz="4" w:space="0" w:color="auto"/>
              <w:right w:val="single" w:sz="4" w:space="0" w:color="auto"/>
            </w:tcBorders>
            <w:shd w:val="clear" w:color="auto" w:fill="auto"/>
          </w:tcPr>
          <w:p w:rsidR="009826C1" w:rsidRPr="00140B42" w:rsidRDefault="009826C1" w:rsidP="00CA455B">
            <w:pPr>
              <w:rPr>
                <w:rFonts w:ascii="Times New Roman" w:hAnsi="Times New Roman"/>
                <w:sz w:val="24"/>
                <w:szCs w:val="24"/>
              </w:rPr>
            </w:pPr>
            <w:r w:rsidRPr="00140B42">
              <w:rPr>
                <w:rFonts w:ascii="Times New Roman" w:hAnsi="Times New Roman"/>
                <w:sz w:val="24"/>
                <w:szCs w:val="24"/>
              </w:rPr>
              <w:t>Відділ прийняття рішень про виплати  та сектор формування виплатних документів управління соціального захисту населення м.Обухова.</w:t>
            </w:r>
          </w:p>
        </w:tc>
        <w:tc>
          <w:tcPr>
            <w:tcW w:w="2157" w:type="dxa"/>
            <w:tcBorders>
              <w:top w:val="single" w:sz="4" w:space="0" w:color="auto"/>
              <w:left w:val="nil"/>
              <w:bottom w:val="single" w:sz="4" w:space="0" w:color="auto"/>
              <w:right w:val="single" w:sz="4" w:space="0" w:color="auto"/>
            </w:tcBorders>
            <w:shd w:val="clear" w:color="auto" w:fill="auto"/>
            <w:noWrap/>
            <w:vAlign w:val="bottom"/>
          </w:tcPr>
          <w:p w:rsidR="009826C1" w:rsidRPr="00140B42" w:rsidRDefault="009826C1" w:rsidP="00CA455B">
            <w:pPr>
              <w:jc w:val="center"/>
              <w:rPr>
                <w:rFonts w:ascii="Times New Roman" w:hAnsi="Times New Roman"/>
                <w:sz w:val="24"/>
                <w:szCs w:val="24"/>
              </w:rPr>
            </w:pPr>
            <w:r w:rsidRPr="00140B42">
              <w:rPr>
                <w:rFonts w:ascii="Times New Roman" w:hAnsi="Times New Roman"/>
                <w:sz w:val="24"/>
                <w:szCs w:val="24"/>
              </w:rPr>
              <w:t> </w:t>
            </w:r>
          </w:p>
        </w:tc>
      </w:tr>
      <w:tr w:rsidR="009826C1" w:rsidRPr="00140B42" w:rsidTr="00CA455B">
        <w:trPr>
          <w:trHeight w:val="1275"/>
          <w:jc w:val="center"/>
        </w:trPr>
        <w:tc>
          <w:tcPr>
            <w:tcW w:w="960" w:type="dxa"/>
            <w:tcBorders>
              <w:top w:val="nil"/>
              <w:left w:val="single" w:sz="4" w:space="0" w:color="auto"/>
              <w:bottom w:val="single" w:sz="4" w:space="0" w:color="auto"/>
              <w:right w:val="single" w:sz="4" w:space="0" w:color="auto"/>
            </w:tcBorders>
            <w:shd w:val="clear" w:color="auto" w:fill="auto"/>
            <w:noWrap/>
          </w:tcPr>
          <w:p w:rsidR="009826C1" w:rsidRPr="00140B42" w:rsidRDefault="009826C1" w:rsidP="00CA455B">
            <w:pPr>
              <w:jc w:val="center"/>
              <w:rPr>
                <w:rFonts w:ascii="Times New Roman" w:hAnsi="Times New Roman"/>
                <w:sz w:val="24"/>
                <w:szCs w:val="24"/>
                <w:lang w:val="uk-UA"/>
              </w:rPr>
            </w:pPr>
            <w:r w:rsidRPr="00140B42">
              <w:rPr>
                <w:rFonts w:ascii="Times New Roman" w:hAnsi="Times New Roman"/>
                <w:sz w:val="24"/>
                <w:szCs w:val="24"/>
                <w:lang w:val="uk-UA"/>
              </w:rPr>
              <w:lastRenderedPageBreak/>
              <w:t>10</w:t>
            </w:r>
          </w:p>
        </w:tc>
        <w:tc>
          <w:tcPr>
            <w:tcW w:w="5446" w:type="dxa"/>
            <w:tcBorders>
              <w:top w:val="nil"/>
              <w:left w:val="nil"/>
              <w:bottom w:val="single" w:sz="4" w:space="0" w:color="auto"/>
              <w:right w:val="single" w:sz="4" w:space="0" w:color="auto"/>
            </w:tcBorders>
            <w:shd w:val="clear" w:color="auto" w:fill="auto"/>
          </w:tcPr>
          <w:p w:rsidR="009826C1" w:rsidRPr="00140B42" w:rsidRDefault="009826C1" w:rsidP="00CA455B">
            <w:pPr>
              <w:rPr>
                <w:rFonts w:ascii="Times New Roman" w:hAnsi="Times New Roman"/>
                <w:sz w:val="24"/>
                <w:szCs w:val="24"/>
                <w:lang w:val="uk-UA"/>
              </w:rPr>
            </w:pPr>
            <w:r w:rsidRPr="00140B42">
              <w:rPr>
                <w:rFonts w:ascii="Times New Roman" w:hAnsi="Times New Roman"/>
                <w:sz w:val="24"/>
                <w:szCs w:val="24"/>
                <w:lang w:val="uk-UA"/>
              </w:rPr>
              <w:t>Забезпечення організації повної і своєчасної виплати разової грошової допомоги ветеранам війни згідно із Законом України “Про статус ветеранів війни, гарантії їх соціального захисту”.</w:t>
            </w:r>
          </w:p>
        </w:tc>
        <w:tc>
          <w:tcPr>
            <w:tcW w:w="5492" w:type="dxa"/>
            <w:tcBorders>
              <w:top w:val="nil"/>
              <w:left w:val="nil"/>
              <w:bottom w:val="single" w:sz="4" w:space="0" w:color="auto"/>
              <w:right w:val="single" w:sz="4" w:space="0" w:color="auto"/>
            </w:tcBorders>
            <w:shd w:val="clear" w:color="auto" w:fill="auto"/>
          </w:tcPr>
          <w:p w:rsidR="009826C1" w:rsidRPr="00140B42" w:rsidRDefault="009826C1" w:rsidP="00CA455B">
            <w:pPr>
              <w:rPr>
                <w:rFonts w:ascii="Times New Roman" w:hAnsi="Times New Roman"/>
                <w:sz w:val="24"/>
                <w:szCs w:val="24"/>
              </w:rPr>
            </w:pPr>
            <w:r w:rsidRPr="00140B42">
              <w:rPr>
                <w:rFonts w:ascii="Times New Roman" w:hAnsi="Times New Roman"/>
                <w:sz w:val="24"/>
                <w:szCs w:val="24"/>
              </w:rPr>
              <w:t>Відділ бухгалтерського обліку та господарського забезпечення управління  соціального захисту населення м.Обухова.</w:t>
            </w:r>
          </w:p>
        </w:tc>
        <w:tc>
          <w:tcPr>
            <w:tcW w:w="2157" w:type="dxa"/>
            <w:tcBorders>
              <w:top w:val="single" w:sz="4" w:space="0" w:color="auto"/>
              <w:left w:val="nil"/>
              <w:bottom w:val="single" w:sz="4" w:space="0" w:color="auto"/>
              <w:right w:val="single" w:sz="4" w:space="0" w:color="auto"/>
            </w:tcBorders>
            <w:shd w:val="clear" w:color="auto" w:fill="auto"/>
            <w:noWrap/>
            <w:vAlign w:val="center"/>
          </w:tcPr>
          <w:p w:rsidR="009826C1" w:rsidRPr="00140B42" w:rsidRDefault="009826C1" w:rsidP="00CA455B">
            <w:pPr>
              <w:jc w:val="center"/>
              <w:rPr>
                <w:rFonts w:ascii="Times New Roman" w:hAnsi="Times New Roman"/>
                <w:sz w:val="24"/>
                <w:szCs w:val="24"/>
              </w:rPr>
            </w:pPr>
          </w:p>
          <w:p w:rsidR="009826C1" w:rsidRPr="00140B42" w:rsidRDefault="009826C1" w:rsidP="00CA455B">
            <w:pPr>
              <w:jc w:val="center"/>
              <w:rPr>
                <w:rFonts w:ascii="Times New Roman" w:hAnsi="Times New Roman"/>
                <w:sz w:val="24"/>
                <w:szCs w:val="24"/>
              </w:rPr>
            </w:pPr>
          </w:p>
          <w:p w:rsidR="009826C1" w:rsidRPr="00140B42" w:rsidRDefault="009826C1" w:rsidP="00CA455B">
            <w:pPr>
              <w:jc w:val="center"/>
              <w:rPr>
                <w:rFonts w:ascii="Times New Roman" w:hAnsi="Times New Roman"/>
                <w:sz w:val="24"/>
                <w:szCs w:val="24"/>
              </w:rPr>
            </w:pPr>
          </w:p>
          <w:p w:rsidR="009826C1" w:rsidRPr="00140B42" w:rsidRDefault="009826C1" w:rsidP="00CA455B">
            <w:pPr>
              <w:jc w:val="center"/>
              <w:rPr>
                <w:rFonts w:ascii="Times New Roman" w:hAnsi="Times New Roman"/>
                <w:sz w:val="24"/>
                <w:szCs w:val="24"/>
              </w:rPr>
            </w:pPr>
          </w:p>
        </w:tc>
      </w:tr>
      <w:tr w:rsidR="009826C1" w:rsidRPr="00140B42" w:rsidTr="00CA455B">
        <w:trPr>
          <w:trHeight w:val="1665"/>
          <w:jc w:val="center"/>
        </w:trPr>
        <w:tc>
          <w:tcPr>
            <w:tcW w:w="960" w:type="dxa"/>
            <w:tcBorders>
              <w:top w:val="nil"/>
              <w:left w:val="single" w:sz="4" w:space="0" w:color="auto"/>
              <w:bottom w:val="single" w:sz="4" w:space="0" w:color="auto"/>
              <w:right w:val="single" w:sz="4" w:space="0" w:color="auto"/>
            </w:tcBorders>
            <w:shd w:val="clear" w:color="auto" w:fill="auto"/>
            <w:noWrap/>
          </w:tcPr>
          <w:p w:rsidR="009826C1" w:rsidRPr="00140B42" w:rsidRDefault="009826C1" w:rsidP="00CA455B">
            <w:pPr>
              <w:jc w:val="center"/>
              <w:rPr>
                <w:rFonts w:ascii="Times New Roman" w:hAnsi="Times New Roman"/>
                <w:sz w:val="24"/>
                <w:szCs w:val="24"/>
                <w:lang w:val="uk-UA"/>
              </w:rPr>
            </w:pPr>
            <w:r w:rsidRPr="00140B42">
              <w:rPr>
                <w:rFonts w:ascii="Times New Roman" w:hAnsi="Times New Roman"/>
                <w:sz w:val="24"/>
                <w:szCs w:val="24"/>
              </w:rPr>
              <w:t>1</w:t>
            </w:r>
            <w:r w:rsidRPr="00140B42">
              <w:rPr>
                <w:rFonts w:ascii="Times New Roman" w:hAnsi="Times New Roman"/>
                <w:sz w:val="24"/>
                <w:szCs w:val="24"/>
                <w:lang w:val="uk-UA"/>
              </w:rPr>
              <w:t>1</w:t>
            </w:r>
          </w:p>
        </w:tc>
        <w:tc>
          <w:tcPr>
            <w:tcW w:w="5446" w:type="dxa"/>
            <w:tcBorders>
              <w:top w:val="nil"/>
              <w:left w:val="nil"/>
              <w:bottom w:val="single" w:sz="4" w:space="0" w:color="auto"/>
              <w:right w:val="single" w:sz="4" w:space="0" w:color="auto"/>
            </w:tcBorders>
            <w:shd w:val="clear" w:color="auto" w:fill="auto"/>
          </w:tcPr>
          <w:p w:rsidR="009826C1" w:rsidRPr="00140B42" w:rsidRDefault="009826C1" w:rsidP="00CA455B">
            <w:pPr>
              <w:rPr>
                <w:rFonts w:ascii="Times New Roman" w:hAnsi="Times New Roman"/>
                <w:sz w:val="24"/>
                <w:szCs w:val="24"/>
              </w:rPr>
            </w:pPr>
            <w:r w:rsidRPr="00140B42">
              <w:rPr>
                <w:rFonts w:ascii="Times New Roman" w:hAnsi="Times New Roman"/>
                <w:sz w:val="24"/>
                <w:szCs w:val="24"/>
              </w:rPr>
              <w:t>Запровадження персоніфікованого обліку осіб, які мають право на пільги, впорядкування їх надання різним категоріям населення та створення умов для заміни системи пільг на адресну грошову допомогу.</w:t>
            </w:r>
          </w:p>
        </w:tc>
        <w:tc>
          <w:tcPr>
            <w:tcW w:w="5492" w:type="dxa"/>
            <w:tcBorders>
              <w:top w:val="nil"/>
              <w:left w:val="nil"/>
              <w:bottom w:val="single" w:sz="4" w:space="0" w:color="auto"/>
              <w:right w:val="single" w:sz="4" w:space="0" w:color="auto"/>
            </w:tcBorders>
            <w:shd w:val="clear" w:color="auto" w:fill="auto"/>
          </w:tcPr>
          <w:p w:rsidR="009826C1" w:rsidRPr="00140B42" w:rsidRDefault="009826C1" w:rsidP="00CA455B">
            <w:pPr>
              <w:rPr>
                <w:rFonts w:ascii="Times New Roman" w:hAnsi="Times New Roman"/>
                <w:sz w:val="24"/>
                <w:szCs w:val="24"/>
              </w:rPr>
            </w:pPr>
            <w:r w:rsidRPr="00140B42">
              <w:rPr>
                <w:rFonts w:ascii="Times New Roman" w:hAnsi="Times New Roman"/>
                <w:sz w:val="24"/>
                <w:szCs w:val="24"/>
              </w:rPr>
              <w:t>Відділ персоніфікованого обліку отримувачів пільг за їх видами управління  соціального захисту населення м.Обухова.</w:t>
            </w:r>
          </w:p>
        </w:tc>
        <w:tc>
          <w:tcPr>
            <w:tcW w:w="2157" w:type="dxa"/>
            <w:tcBorders>
              <w:top w:val="single" w:sz="4" w:space="0" w:color="auto"/>
              <w:left w:val="nil"/>
              <w:bottom w:val="single" w:sz="4" w:space="0" w:color="auto"/>
              <w:right w:val="single" w:sz="4" w:space="0" w:color="auto"/>
            </w:tcBorders>
            <w:shd w:val="clear" w:color="auto" w:fill="auto"/>
            <w:noWrap/>
            <w:vAlign w:val="center"/>
          </w:tcPr>
          <w:p w:rsidR="009826C1" w:rsidRPr="00140B42" w:rsidRDefault="009826C1" w:rsidP="00CA455B">
            <w:pPr>
              <w:jc w:val="center"/>
              <w:rPr>
                <w:rFonts w:ascii="Times New Roman" w:hAnsi="Times New Roman"/>
                <w:sz w:val="24"/>
                <w:szCs w:val="24"/>
              </w:rPr>
            </w:pPr>
            <w:r w:rsidRPr="00140B42">
              <w:rPr>
                <w:rFonts w:ascii="Times New Roman" w:hAnsi="Times New Roman"/>
                <w:sz w:val="24"/>
                <w:szCs w:val="24"/>
              </w:rPr>
              <w:t> </w:t>
            </w:r>
          </w:p>
        </w:tc>
      </w:tr>
      <w:tr w:rsidR="009826C1" w:rsidRPr="00140B42" w:rsidTr="00CA455B">
        <w:trPr>
          <w:trHeight w:val="1665"/>
          <w:jc w:val="center"/>
        </w:trPr>
        <w:tc>
          <w:tcPr>
            <w:tcW w:w="960" w:type="dxa"/>
            <w:tcBorders>
              <w:top w:val="nil"/>
              <w:left w:val="single" w:sz="4" w:space="0" w:color="auto"/>
              <w:bottom w:val="single" w:sz="4" w:space="0" w:color="auto"/>
              <w:right w:val="single" w:sz="4" w:space="0" w:color="auto"/>
            </w:tcBorders>
            <w:shd w:val="clear" w:color="auto" w:fill="auto"/>
            <w:noWrap/>
          </w:tcPr>
          <w:p w:rsidR="009826C1" w:rsidRPr="00140B42" w:rsidRDefault="009826C1" w:rsidP="00CA455B">
            <w:pPr>
              <w:jc w:val="center"/>
              <w:rPr>
                <w:rFonts w:ascii="Times New Roman" w:hAnsi="Times New Roman"/>
                <w:sz w:val="24"/>
                <w:szCs w:val="24"/>
                <w:lang w:val="uk-UA"/>
              </w:rPr>
            </w:pPr>
            <w:r w:rsidRPr="00140B42">
              <w:rPr>
                <w:rFonts w:ascii="Times New Roman" w:hAnsi="Times New Roman"/>
                <w:sz w:val="24"/>
                <w:szCs w:val="24"/>
              </w:rPr>
              <w:t>1</w:t>
            </w:r>
            <w:r w:rsidRPr="00140B42">
              <w:rPr>
                <w:rFonts w:ascii="Times New Roman" w:hAnsi="Times New Roman"/>
                <w:sz w:val="24"/>
                <w:szCs w:val="24"/>
                <w:lang w:val="uk-UA"/>
              </w:rPr>
              <w:t>2</w:t>
            </w:r>
          </w:p>
        </w:tc>
        <w:tc>
          <w:tcPr>
            <w:tcW w:w="5446" w:type="dxa"/>
            <w:tcBorders>
              <w:top w:val="nil"/>
              <w:left w:val="nil"/>
              <w:bottom w:val="single" w:sz="4" w:space="0" w:color="auto"/>
              <w:right w:val="single" w:sz="4" w:space="0" w:color="auto"/>
            </w:tcBorders>
            <w:shd w:val="clear" w:color="auto" w:fill="auto"/>
          </w:tcPr>
          <w:p w:rsidR="009826C1" w:rsidRPr="00140B42" w:rsidRDefault="009826C1" w:rsidP="00CA455B">
            <w:pPr>
              <w:rPr>
                <w:rFonts w:ascii="Times New Roman" w:hAnsi="Times New Roman"/>
                <w:sz w:val="24"/>
                <w:szCs w:val="24"/>
              </w:rPr>
            </w:pPr>
            <w:r w:rsidRPr="00140B42">
              <w:rPr>
                <w:rFonts w:ascii="Times New Roman" w:hAnsi="Times New Roman"/>
                <w:sz w:val="24"/>
                <w:szCs w:val="24"/>
              </w:rPr>
              <w:t xml:space="preserve">Забезпечення своєчасної компенсації підприємствам та організаціям коштів, що використовуються на надання пільг, встановлених </w:t>
            </w:r>
            <w:r w:rsidRPr="00140B42">
              <w:rPr>
                <w:rFonts w:ascii="Times New Roman" w:hAnsi="Times New Roman"/>
                <w:sz w:val="24"/>
                <w:szCs w:val="24"/>
                <w:lang w:val="uk-UA"/>
              </w:rPr>
              <w:t>чинним</w:t>
            </w:r>
            <w:r w:rsidRPr="00140B42">
              <w:rPr>
                <w:rFonts w:ascii="Times New Roman" w:hAnsi="Times New Roman"/>
                <w:sz w:val="24"/>
                <w:szCs w:val="24"/>
              </w:rPr>
              <w:t xml:space="preserve"> законодавством і фінансуються з державного бюджету.</w:t>
            </w:r>
          </w:p>
        </w:tc>
        <w:tc>
          <w:tcPr>
            <w:tcW w:w="5492" w:type="dxa"/>
            <w:tcBorders>
              <w:top w:val="nil"/>
              <w:left w:val="nil"/>
              <w:bottom w:val="single" w:sz="4" w:space="0" w:color="auto"/>
              <w:right w:val="single" w:sz="4" w:space="0" w:color="auto"/>
            </w:tcBorders>
            <w:shd w:val="clear" w:color="auto" w:fill="auto"/>
          </w:tcPr>
          <w:p w:rsidR="009826C1" w:rsidRPr="00140B42" w:rsidRDefault="009826C1" w:rsidP="00CA455B">
            <w:pPr>
              <w:rPr>
                <w:rFonts w:ascii="Times New Roman" w:hAnsi="Times New Roman"/>
                <w:sz w:val="24"/>
                <w:szCs w:val="24"/>
              </w:rPr>
            </w:pPr>
            <w:r w:rsidRPr="00140B42">
              <w:rPr>
                <w:rFonts w:ascii="Times New Roman" w:hAnsi="Times New Roman"/>
                <w:sz w:val="24"/>
                <w:szCs w:val="24"/>
              </w:rPr>
              <w:t>Відділ персоніфікованого обліку отримувачів пільг за їх видами управління соціального захисту населення м.Обухова.</w:t>
            </w:r>
          </w:p>
        </w:tc>
        <w:tc>
          <w:tcPr>
            <w:tcW w:w="2157" w:type="dxa"/>
            <w:tcBorders>
              <w:top w:val="single" w:sz="4" w:space="0" w:color="auto"/>
              <w:left w:val="nil"/>
              <w:bottom w:val="single" w:sz="4" w:space="0" w:color="auto"/>
              <w:right w:val="single" w:sz="4" w:space="0" w:color="auto"/>
            </w:tcBorders>
            <w:shd w:val="clear" w:color="auto" w:fill="auto"/>
            <w:noWrap/>
            <w:vAlign w:val="bottom"/>
          </w:tcPr>
          <w:p w:rsidR="009826C1" w:rsidRPr="00140B42" w:rsidRDefault="009826C1" w:rsidP="00CA455B">
            <w:pPr>
              <w:jc w:val="center"/>
              <w:rPr>
                <w:rFonts w:ascii="Times New Roman" w:hAnsi="Times New Roman"/>
                <w:sz w:val="24"/>
                <w:szCs w:val="24"/>
              </w:rPr>
            </w:pPr>
            <w:r w:rsidRPr="00140B42">
              <w:rPr>
                <w:rFonts w:ascii="Times New Roman" w:hAnsi="Times New Roman"/>
                <w:sz w:val="24"/>
                <w:szCs w:val="24"/>
              </w:rPr>
              <w:t> </w:t>
            </w:r>
          </w:p>
        </w:tc>
      </w:tr>
      <w:tr w:rsidR="009826C1" w:rsidRPr="00140B42" w:rsidTr="00CA455B">
        <w:trPr>
          <w:trHeight w:val="1320"/>
          <w:jc w:val="center"/>
        </w:trPr>
        <w:tc>
          <w:tcPr>
            <w:tcW w:w="960" w:type="dxa"/>
            <w:tcBorders>
              <w:top w:val="nil"/>
              <w:left w:val="single" w:sz="4" w:space="0" w:color="auto"/>
              <w:bottom w:val="single" w:sz="4" w:space="0" w:color="auto"/>
              <w:right w:val="single" w:sz="4" w:space="0" w:color="auto"/>
            </w:tcBorders>
            <w:shd w:val="clear" w:color="auto" w:fill="auto"/>
            <w:noWrap/>
          </w:tcPr>
          <w:p w:rsidR="009826C1" w:rsidRPr="00140B42" w:rsidRDefault="009826C1" w:rsidP="00CA455B">
            <w:pPr>
              <w:jc w:val="center"/>
              <w:rPr>
                <w:rFonts w:ascii="Times New Roman" w:hAnsi="Times New Roman"/>
                <w:sz w:val="24"/>
                <w:szCs w:val="24"/>
                <w:lang w:val="uk-UA"/>
              </w:rPr>
            </w:pPr>
            <w:r w:rsidRPr="00140B42">
              <w:rPr>
                <w:rFonts w:ascii="Times New Roman" w:hAnsi="Times New Roman"/>
                <w:sz w:val="24"/>
                <w:szCs w:val="24"/>
              </w:rPr>
              <w:t>1</w:t>
            </w:r>
            <w:r w:rsidRPr="00140B42">
              <w:rPr>
                <w:rFonts w:ascii="Times New Roman" w:hAnsi="Times New Roman"/>
                <w:sz w:val="24"/>
                <w:szCs w:val="24"/>
                <w:lang w:val="uk-UA"/>
              </w:rPr>
              <w:t>3</w:t>
            </w:r>
          </w:p>
        </w:tc>
        <w:tc>
          <w:tcPr>
            <w:tcW w:w="5446" w:type="dxa"/>
            <w:tcBorders>
              <w:top w:val="nil"/>
              <w:left w:val="nil"/>
              <w:bottom w:val="single" w:sz="4" w:space="0" w:color="auto"/>
              <w:right w:val="single" w:sz="4" w:space="0" w:color="auto"/>
            </w:tcBorders>
            <w:shd w:val="clear" w:color="auto" w:fill="auto"/>
          </w:tcPr>
          <w:p w:rsidR="009826C1" w:rsidRPr="00140B42" w:rsidRDefault="009826C1" w:rsidP="00CA455B">
            <w:pPr>
              <w:rPr>
                <w:rFonts w:ascii="Times New Roman" w:hAnsi="Times New Roman"/>
                <w:sz w:val="24"/>
                <w:szCs w:val="24"/>
                <w:lang w:val="uk-UA"/>
              </w:rPr>
            </w:pPr>
            <w:r w:rsidRPr="00140B42">
              <w:rPr>
                <w:rFonts w:ascii="Times New Roman" w:hAnsi="Times New Roman"/>
                <w:sz w:val="24"/>
                <w:szCs w:val="24"/>
                <w:lang w:val="uk-UA"/>
              </w:rPr>
              <w:t>Проведення роботи щодо забезпечення інвалідів протезно-ортопедичними виробами та засобами індивідуальної корекції вад розвитку.</w:t>
            </w:r>
          </w:p>
        </w:tc>
        <w:tc>
          <w:tcPr>
            <w:tcW w:w="5492" w:type="dxa"/>
            <w:tcBorders>
              <w:top w:val="nil"/>
              <w:left w:val="nil"/>
              <w:bottom w:val="single" w:sz="4" w:space="0" w:color="auto"/>
              <w:right w:val="single" w:sz="4" w:space="0" w:color="auto"/>
            </w:tcBorders>
            <w:shd w:val="clear" w:color="auto" w:fill="auto"/>
          </w:tcPr>
          <w:p w:rsidR="009826C1" w:rsidRPr="00140B42" w:rsidRDefault="009826C1" w:rsidP="00CA455B">
            <w:pPr>
              <w:rPr>
                <w:rFonts w:ascii="Times New Roman" w:hAnsi="Times New Roman"/>
                <w:sz w:val="24"/>
                <w:szCs w:val="24"/>
              </w:rPr>
            </w:pPr>
            <w:r w:rsidRPr="00140B42">
              <w:rPr>
                <w:rFonts w:ascii="Times New Roman" w:hAnsi="Times New Roman"/>
                <w:sz w:val="24"/>
                <w:szCs w:val="24"/>
              </w:rPr>
              <w:t>Головний спеціаліст по роботі з інвалідами управління соціального захисту населення м.Обухова.</w:t>
            </w:r>
          </w:p>
        </w:tc>
        <w:tc>
          <w:tcPr>
            <w:tcW w:w="2157" w:type="dxa"/>
            <w:tcBorders>
              <w:top w:val="single" w:sz="4" w:space="0" w:color="auto"/>
              <w:left w:val="nil"/>
              <w:bottom w:val="single" w:sz="4" w:space="0" w:color="auto"/>
              <w:right w:val="single" w:sz="4" w:space="0" w:color="auto"/>
            </w:tcBorders>
            <w:shd w:val="clear" w:color="auto" w:fill="auto"/>
            <w:noWrap/>
            <w:vAlign w:val="bottom"/>
          </w:tcPr>
          <w:p w:rsidR="009826C1" w:rsidRPr="00140B42" w:rsidRDefault="009826C1" w:rsidP="00CA455B">
            <w:pPr>
              <w:jc w:val="center"/>
              <w:rPr>
                <w:rFonts w:ascii="Times New Roman" w:hAnsi="Times New Roman"/>
                <w:sz w:val="24"/>
                <w:szCs w:val="24"/>
              </w:rPr>
            </w:pPr>
            <w:r w:rsidRPr="00140B42">
              <w:rPr>
                <w:rFonts w:ascii="Times New Roman" w:hAnsi="Times New Roman"/>
                <w:sz w:val="24"/>
                <w:szCs w:val="24"/>
              </w:rPr>
              <w:t> </w:t>
            </w:r>
          </w:p>
        </w:tc>
      </w:tr>
      <w:tr w:rsidR="009826C1" w:rsidRPr="00140B42" w:rsidTr="00CA455B">
        <w:trPr>
          <w:trHeight w:val="1050"/>
          <w:jc w:val="center"/>
        </w:trPr>
        <w:tc>
          <w:tcPr>
            <w:tcW w:w="960" w:type="dxa"/>
            <w:tcBorders>
              <w:top w:val="nil"/>
              <w:left w:val="single" w:sz="4" w:space="0" w:color="auto"/>
              <w:bottom w:val="single" w:sz="4" w:space="0" w:color="auto"/>
              <w:right w:val="single" w:sz="4" w:space="0" w:color="auto"/>
            </w:tcBorders>
            <w:shd w:val="clear" w:color="auto" w:fill="auto"/>
            <w:noWrap/>
          </w:tcPr>
          <w:p w:rsidR="009826C1" w:rsidRPr="00140B42" w:rsidRDefault="009826C1" w:rsidP="00CA455B">
            <w:pPr>
              <w:jc w:val="center"/>
              <w:rPr>
                <w:rFonts w:ascii="Times New Roman" w:hAnsi="Times New Roman"/>
                <w:sz w:val="24"/>
                <w:szCs w:val="24"/>
                <w:lang w:val="uk-UA"/>
              </w:rPr>
            </w:pPr>
            <w:r w:rsidRPr="00140B42">
              <w:rPr>
                <w:rFonts w:ascii="Times New Roman" w:hAnsi="Times New Roman"/>
                <w:sz w:val="24"/>
                <w:szCs w:val="24"/>
              </w:rPr>
              <w:t>1</w:t>
            </w:r>
            <w:r w:rsidRPr="00140B42">
              <w:rPr>
                <w:rFonts w:ascii="Times New Roman" w:hAnsi="Times New Roman"/>
                <w:sz w:val="24"/>
                <w:szCs w:val="24"/>
                <w:lang w:val="uk-UA"/>
              </w:rPr>
              <w:t>4</w:t>
            </w:r>
          </w:p>
        </w:tc>
        <w:tc>
          <w:tcPr>
            <w:tcW w:w="5446" w:type="dxa"/>
            <w:tcBorders>
              <w:top w:val="nil"/>
              <w:left w:val="nil"/>
              <w:bottom w:val="single" w:sz="4" w:space="0" w:color="auto"/>
              <w:right w:val="single" w:sz="4" w:space="0" w:color="auto"/>
            </w:tcBorders>
            <w:shd w:val="clear" w:color="auto" w:fill="auto"/>
          </w:tcPr>
          <w:p w:rsidR="009826C1" w:rsidRPr="00140B42" w:rsidRDefault="009826C1" w:rsidP="00CA455B">
            <w:pPr>
              <w:rPr>
                <w:rFonts w:ascii="Times New Roman" w:hAnsi="Times New Roman"/>
                <w:sz w:val="24"/>
                <w:szCs w:val="24"/>
              </w:rPr>
            </w:pPr>
            <w:r w:rsidRPr="00140B42">
              <w:rPr>
                <w:rFonts w:ascii="Times New Roman" w:hAnsi="Times New Roman"/>
                <w:sz w:val="24"/>
                <w:szCs w:val="24"/>
              </w:rPr>
              <w:t>Ведення обліку та забезпечення інвалідів, ветеранів війни та праці путівками в санаторно-курортні заклади</w:t>
            </w:r>
          </w:p>
        </w:tc>
        <w:tc>
          <w:tcPr>
            <w:tcW w:w="5492" w:type="dxa"/>
            <w:tcBorders>
              <w:top w:val="nil"/>
              <w:left w:val="nil"/>
              <w:bottom w:val="single" w:sz="4" w:space="0" w:color="auto"/>
              <w:right w:val="single" w:sz="4" w:space="0" w:color="auto"/>
            </w:tcBorders>
            <w:shd w:val="clear" w:color="auto" w:fill="auto"/>
          </w:tcPr>
          <w:p w:rsidR="009826C1" w:rsidRPr="00140B42" w:rsidRDefault="009826C1" w:rsidP="00CA455B">
            <w:pPr>
              <w:rPr>
                <w:rFonts w:ascii="Times New Roman" w:hAnsi="Times New Roman"/>
                <w:sz w:val="24"/>
                <w:szCs w:val="24"/>
              </w:rPr>
            </w:pPr>
            <w:r w:rsidRPr="00140B42">
              <w:rPr>
                <w:rFonts w:ascii="Times New Roman" w:hAnsi="Times New Roman"/>
                <w:sz w:val="24"/>
                <w:szCs w:val="24"/>
              </w:rPr>
              <w:t>Головний спеціаліст по роботі з інвалідами управління соціального захисту населення м.Обухова.</w:t>
            </w:r>
          </w:p>
        </w:tc>
        <w:tc>
          <w:tcPr>
            <w:tcW w:w="2157" w:type="dxa"/>
            <w:tcBorders>
              <w:top w:val="single" w:sz="4" w:space="0" w:color="auto"/>
              <w:left w:val="nil"/>
              <w:bottom w:val="single" w:sz="4" w:space="0" w:color="auto"/>
              <w:right w:val="single" w:sz="4" w:space="0" w:color="auto"/>
            </w:tcBorders>
            <w:shd w:val="clear" w:color="auto" w:fill="auto"/>
            <w:noWrap/>
            <w:vAlign w:val="bottom"/>
          </w:tcPr>
          <w:p w:rsidR="009826C1" w:rsidRPr="00140B42" w:rsidRDefault="009826C1" w:rsidP="00CA455B">
            <w:pPr>
              <w:jc w:val="center"/>
              <w:rPr>
                <w:rFonts w:ascii="Times New Roman" w:hAnsi="Times New Roman"/>
                <w:sz w:val="24"/>
                <w:szCs w:val="24"/>
              </w:rPr>
            </w:pPr>
            <w:r w:rsidRPr="00140B42">
              <w:rPr>
                <w:rFonts w:ascii="Times New Roman" w:hAnsi="Times New Roman"/>
                <w:sz w:val="24"/>
                <w:szCs w:val="24"/>
              </w:rPr>
              <w:t> </w:t>
            </w:r>
          </w:p>
        </w:tc>
      </w:tr>
      <w:tr w:rsidR="009826C1" w:rsidRPr="00140B42" w:rsidTr="00CA455B">
        <w:trPr>
          <w:trHeight w:val="2595"/>
          <w:jc w:val="center"/>
        </w:trPr>
        <w:tc>
          <w:tcPr>
            <w:tcW w:w="960" w:type="dxa"/>
            <w:tcBorders>
              <w:top w:val="nil"/>
              <w:left w:val="single" w:sz="4" w:space="0" w:color="auto"/>
              <w:bottom w:val="single" w:sz="4" w:space="0" w:color="auto"/>
              <w:right w:val="single" w:sz="4" w:space="0" w:color="auto"/>
            </w:tcBorders>
            <w:shd w:val="clear" w:color="auto" w:fill="auto"/>
            <w:noWrap/>
          </w:tcPr>
          <w:p w:rsidR="009826C1" w:rsidRPr="00140B42" w:rsidRDefault="009826C1" w:rsidP="00CA455B">
            <w:pPr>
              <w:jc w:val="center"/>
              <w:rPr>
                <w:rFonts w:ascii="Times New Roman" w:hAnsi="Times New Roman"/>
                <w:sz w:val="24"/>
                <w:szCs w:val="24"/>
                <w:lang w:val="uk-UA"/>
              </w:rPr>
            </w:pPr>
            <w:r w:rsidRPr="00140B42">
              <w:rPr>
                <w:rFonts w:ascii="Times New Roman" w:hAnsi="Times New Roman"/>
                <w:sz w:val="24"/>
                <w:szCs w:val="24"/>
              </w:rPr>
              <w:lastRenderedPageBreak/>
              <w:t>1</w:t>
            </w:r>
            <w:r w:rsidRPr="00140B42">
              <w:rPr>
                <w:rFonts w:ascii="Times New Roman" w:hAnsi="Times New Roman"/>
                <w:sz w:val="24"/>
                <w:szCs w:val="24"/>
                <w:lang w:val="uk-UA"/>
              </w:rPr>
              <w:t>5</w:t>
            </w:r>
          </w:p>
        </w:tc>
        <w:tc>
          <w:tcPr>
            <w:tcW w:w="5446" w:type="dxa"/>
            <w:tcBorders>
              <w:top w:val="nil"/>
              <w:left w:val="nil"/>
              <w:bottom w:val="single" w:sz="4" w:space="0" w:color="auto"/>
              <w:right w:val="single" w:sz="4" w:space="0" w:color="auto"/>
            </w:tcBorders>
            <w:shd w:val="clear" w:color="auto" w:fill="auto"/>
          </w:tcPr>
          <w:p w:rsidR="009826C1" w:rsidRPr="00140B42" w:rsidRDefault="009826C1" w:rsidP="00CA455B">
            <w:pPr>
              <w:rPr>
                <w:rFonts w:ascii="Times New Roman" w:hAnsi="Times New Roman"/>
                <w:sz w:val="24"/>
                <w:szCs w:val="24"/>
                <w:lang w:val="uk-UA"/>
              </w:rPr>
            </w:pPr>
            <w:r w:rsidRPr="00140B42">
              <w:rPr>
                <w:rFonts w:ascii="Times New Roman" w:hAnsi="Times New Roman"/>
                <w:sz w:val="24"/>
                <w:szCs w:val="24"/>
                <w:lang w:val="uk-UA"/>
              </w:rPr>
              <w:t>Забезпечення призначення житлових субсидій та допомог відповідно до Законів України “Про державну соціальну допомогу малозабезпеченим сім’ям”,  “Про державну допомогу сім”ям з дітьми”, “Про державну соціальну допомогу інвалідам з дитинства та дітям-інвалідам» постанов Кабінету Міністрів України та згідно з розробленими методиками</w:t>
            </w:r>
          </w:p>
        </w:tc>
        <w:tc>
          <w:tcPr>
            <w:tcW w:w="5492" w:type="dxa"/>
            <w:tcBorders>
              <w:top w:val="nil"/>
              <w:left w:val="nil"/>
              <w:bottom w:val="single" w:sz="4" w:space="0" w:color="auto"/>
              <w:right w:val="single" w:sz="4" w:space="0" w:color="auto"/>
            </w:tcBorders>
            <w:shd w:val="clear" w:color="auto" w:fill="auto"/>
          </w:tcPr>
          <w:p w:rsidR="009826C1" w:rsidRPr="00140B42" w:rsidRDefault="009826C1" w:rsidP="00CA455B">
            <w:pPr>
              <w:rPr>
                <w:rFonts w:ascii="Times New Roman" w:hAnsi="Times New Roman"/>
                <w:sz w:val="24"/>
                <w:szCs w:val="24"/>
              </w:rPr>
            </w:pPr>
            <w:r w:rsidRPr="00140B42">
              <w:rPr>
                <w:rFonts w:ascii="Times New Roman" w:hAnsi="Times New Roman"/>
                <w:sz w:val="24"/>
                <w:szCs w:val="24"/>
              </w:rPr>
              <w:t>Відділ прийняття рішень про виплати та сектор формування виплатних документів управління соціального захисту населення м.Обухова.</w:t>
            </w:r>
          </w:p>
        </w:tc>
        <w:tc>
          <w:tcPr>
            <w:tcW w:w="2157" w:type="dxa"/>
            <w:tcBorders>
              <w:top w:val="single" w:sz="4" w:space="0" w:color="auto"/>
              <w:left w:val="nil"/>
              <w:bottom w:val="single" w:sz="4" w:space="0" w:color="auto"/>
              <w:right w:val="single" w:sz="4" w:space="0" w:color="auto"/>
            </w:tcBorders>
            <w:shd w:val="clear" w:color="auto" w:fill="auto"/>
            <w:noWrap/>
            <w:vAlign w:val="bottom"/>
          </w:tcPr>
          <w:p w:rsidR="009826C1" w:rsidRPr="00140B42" w:rsidRDefault="009826C1" w:rsidP="00CA455B">
            <w:pPr>
              <w:jc w:val="center"/>
              <w:rPr>
                <w:rFonts w:ascii="Times New Roman" w:hAnsi="Times New Roman"/>
                <w:sz w:val="24"/>
                <w:szCs w:val="24"/>
              </w:rPr>
            </w:pPr>
            <w:r w:rsidRPr="00140B42">
              <w:rPr>
                <w:rFonts w:ascii="Times New Roman" w:hAnsi="Times New Roman"/>
                <w:sz w:val="24"/>
                <w:szCs w:val="24"/>
              </w:rPr>
              <w:t> </w:t>
            </w:r>
          </w:p>
        </w:tc>
      </w:tr>
      <w:tr w:rsidR="009826C1" w:rsidRPr="00140B42" w:rsidTr="00CA455B">
        <w:trPr>
          <w:trHeight w:val="1620"/>
          <w:jc w:val="center"/>
        </w:trPr>
        <w:tc>
          <w:tcPr>
            <w:tcW w:w="960" w:type="dxa"/>
            <w:tcBorders>
              <w:top w:val="nil"/>
              <w:left w:val="single" w:sz="4" w:space="0" w:color="auto"/>
              <w:bottom w:val="single" w:sz="4" w:space="0" w:color="auto"/>
              <w:right w:val="single" w:sz="4" w:space="0" w:color="auto"/>
            </w:tcBorders>
            <w:shd w:val="clear" w:color="auto" w:fill="auto"/>
            <w:noWrap/>
          </w:tcPr>
          <w:p w:rsidR="009826C1" w:rsidRPr="00140B42" w:rsidRDefault="009826C1" w:rsidP="00CA455B">
            <w:pPr>
              <w:jc w:val="center"/>
              <w:rPr>
                <w:rFonts w:ascii="Times New Roman" w:hAnsi="Times New Roman"/>
                <w:sz w:val="24"/>
                <w:szCs w:val="24"/>
                <w:lang w:val="uk-UA"/>
              </w:rPr>
            </w:pPr>
            <w:r w:rsidRPr="00140B42">
              <w:rPr>
                <w:rFonts w:ascii="Times New Roman" w:hAnsi="Times New Roman"/>
                <w:sz w:val="24"/>
                <w:szCs w:val="24"/>
              </w:rPr>
              <w:t>1</w:t>
            </w:r>
            <w:r w:rsidRPr="00140B42">
              <w:rPr>
                <w:rFonts w:ascii="Times New Roman" w:hAnsi="Times New Roman"/>
                <w:sz w:val="24"/>
                <w:szCs w:val="24"/>
                <w:lang w:val="uk-UA"/>
              </w:rPr>
              <w:t>6</w:t>
            </w:r>
          </w:p>
        </w:tc>
        <w:tc>
          <w:tcPr>
            <w:tcW w:w="5446" w:type="dxa"/>
            <w:tcBorders>
              <w:top w:val="nil"/>
              <w:left w:val="nil"/>
              <w:bottom w:val="single" w:sz="4" w:space="0" w:color="auto"/>
              <w:right w:val="single" w:sz="4" w:space="0" w:color="auto"/>
            </w:tcBorders>
            <w:shd w:val="clear" w:color="auto" w:fill="auto"/>
          </w:tcPr>
          <w:p w:rsidR="009826C1" w:rsidRPr="00140B42" w:rsidRDefault="009826C1" w:rsidP="00CA455B">
            <w:pPr>
              <w:rPr>
                <w:rFonts w:ascii="Times New Roman" w:hAnsi="Times New Roman"/>
                <w:sz w:val="24"/>
                <w:szCs w:val="24"/>
              </w:rPr>
            </w:pPr>
            <w:r w:rsidRPr="00140B42">
              <w:rPr>
                <w:rFonts w:ascii="Times New Roman" w:hAnsi="Times New Roman"/>
                <w:sz w:val="24"/>
                <w:szCs w:val="24"/>
              </w:rPr>
              <w:t>Проведення роботи щодо залучення підприємств, організацій, установ, громадських організацій та релігійних громад до надання допомоги соціально незахищеним категоріям населення.</w:t>
            </w:r>
          </w:p>
        </w:tc>
        <w:tc>
          <w:tcPr>
            <w:tcW w:w="5492" w:type="dxa"/>
            <w:tcBorders>
              <w:top w:val="nil"/>
              <w:left w:val="nil"/>
              <w:bottom w:val="single" w:sz="4" w:space="0" w:color="auto"/>
              <w:right w:val="single" w:sz="4" w:space="0" w:color="auto"/>
            </w:tcBorders>
            <w:shd w:val="clear" w:color="auto" w:fill="auto"/>
          </w:tcPr>
          <w:p w:rsidR="009826C1" w:rsidRPr="00140B42" w:rsidRDefault="009826C1" w:rsidP="00CA455B">
            <w:pPr>
              <w:rPr>
                <w:rFonts w:ascii="Times New Roman" w:hAnsi="Times New Roman"/>
                <w:sz w:val="24"/>
                <w:szCs w:val="24"/>
              </w:rPr>
            </w:pPr>
            <w:r w:rsidRPr="00140B42">
              <w:rPr>
                <w:rFonts w:ascii="Times New Roman" w:hAnsi="Times New Roman"/>
                <w:sz w:val="24"/>
                <w:szCs w:val="24"/>
              </w:rPr>
              <w:t>Виконавчий комітет, управління соціального захисту населення, відділення соціального обслуговування вдома.</w:t>
            </w:r>
          </w:p>
        </w:tc>
        <w:tc>
          <w:tcPr>
            <w:tcW w:w="2157" w:type="dxa"/>
            <w:tcBorders>
              <w:top w:val="single" w:sz="4" w:space="0" w:color="auto"/>
              <w:left w:val="nil"/>
              <w:bottom w:val="single" w:sz="4" w:space="0" w:color="auto"/>
              <w:right w:val="single" w:sz="4" w:space="0" w:color="auto"/>
            </w:tcBorders>
            <w:shd w:val="clear" w:color="auto" w:fill="auto"/>
            <w:noWrap/>
            <w:vAlign w:val="bottom"/>
          </w:tcPr>
          <w:p w:rsidR="009826C1" w:rsidRPr="00140B42" w:rsidRDefault="009826C1" w:rsidP="00CA455B">
            <w:pPr>
              <w:jc w:val="center"/>
              <w:rPr>
                <w:rFonts w:ascii="Times New Roman" w:hAnsi="Times New Roman"/>
                <w:sz w:val="24"/>
                <w:szCs w:val="24"/>
              </w:rPr>
            </w:pPr>
            <w:r w:rsidRPr="00140B42">
              <w:rPr>
                <w:rFonts w:ascii="Times New Roman" w:hAnsi="Times New Roman"/>
                <w:sz w:val="24"/>
                <w:szCs w:val="24"/>
              </w:rPr>
              <w:t> </w:t>
            </w:r>
          </w:p>
        </w:tc>
      </w:tr>
      <w:tr w:rsidR="009826C1" w:rsidRPr="00140B42" w:rsidTr="00CA455B">
        <w:trPr>
          <w:trHeight w:val="1380"/>
          <w:jc w:val="center"/>
        </w:trPr>
        <w:tc>
          <w:tcPr>
            <w:tcW w:w="960" w:type="dxa"/>
            <w:tcBorders>
              <w:top w:val="nil"/>
              <w:left w:val="single" w:sz="4" w:space="0" w:color="auto"/>
              <w:bottom w:val="single" w:sz="4" w:space="0" w:color="auto"/>
              <w:right w:val="single" w:sz="4" w:space="0" w:color="auto"/>
            </w:tcBorders>
            <w:shd w:val="clear" w:color="auto" w:fill="auto"/>
            <w:noWrap/>
          </w:tcPr>
          <w:p w:rsidR="009826C1" w:rsidRPr="00140B42" w:rsidRDefault="009826C1" w:rsidP="00CA455B">
            <w:pPr>
              <w:jc w:val="center"/>
              <w:rPr>
                <w:rFonts w:ascii="Times New Roman" w:hAnsi="Times New Roman"/>
                <w:sz w:val="24"/>
                <w:szCs w:val="24"/>
                <w:lang w:val="uk-UA"/>
              </w:rPr>
            </w:pPr>
            <w:r w:rsidRPr="00140B42">
              <w:rPr>
                <w:rFonts w:ascii="Times New Roman" w:hAnsi="Times New Roman"/>
                <w:sz w:val="24"/>
                <w:szCs w:val="24"/>
              </w:rPr>
              <w:t>1</w:t>
            </w:r>
            <w:r w:rsidRPr="00140B42">
              <w:rPr>
                <w:rFonts w:ascii="Times New Roman" w:hAnsi="Times New Roman"/>
                <w:sz w:val="24"/>
                <w:szCs w:val="24"/>
                <w:lang w:val="uk-UA"/>
              </w:rPr>
              <w:t>7</w:t>
            </w:r>
          </w:p>
        </w:tc>
        <w:tc>
          <w:tcPr>
            <w:tcW w:w="5446" w:type="dxa"/>
            <w:tcBorders>
              <w:top w:val="nil"/>
              <w:left w:val="nil"/>
              <w:bottom w:val="single" w:sz="4" w:space="0" w:color="auto"/>
              <w:right w:val="single" w:sz="4" w:space="0" w:color="auto"/>
            </w:tcBorders>
            <w:shd w:val="clear" w:color="auto" w:fill="auto"/>
          </w:tcPr>
          <w:p w:rsidR="009826C1" w:rsidRPr="00140B42" w:rsidRDefault="009826C1" w:rsidP="00CA455B">
            <w:pPr>
              <w:rPr>
                <w:rFonts w:ascii="Times New Roman" w:hAnsi="Times New Roman"/>
                <w:sz w:val="24"/>
                <w:szCs w:val="24"/>
                <w:lang w:val="uk-UA"/>
              </w:rPr>
            </w:pPr>
            <w:r w:rsidRPr="00140B42">
              <w:rPr>
                <w:rFonts w:ascii="Times New Roman" w:hAnsi="Times New Roman"/>
                <w:sz w:val="24"/>
                <w:szCs w:val="24"/>
                <w:lang w:val="uk-UA"/>
              </w:rPr>
              <w:t>Здійснення інших заходів, передбачених міськцільовою програмою соціального захисту населення на території Обухівської міської ради на 2016 рік</w:t>
            </w:r>
          </w:p>
        </w:tc>
        <w:tc>
          <w:tcPr>
            <w:tcW w:w="5492" w:type="dxa"/>
            <w:tcBorders>
              <w:top w:val="nil"/>
              <w:left w:val="nil"/>
              <w:bottom w:val="single" w:sz="4" w:space="0" w:color="auto"/>
              <w:right w:val="single" w:sz="4" w:space="0" w:color="auto"/>
            </w:tcBorders>
            <w:shd w:val="clear" w:color="auto" w:fill="auto"/>
          </w:tcPr>
          <w:p w:rsidR="009826C1" w:rsidRPr="00140B42" w:rsidRDefault="009826C1" w:rsidP="00CA455B">
            <w:pPr>
              <w:rPr>
                <w:rFonts w:ascii="Times New Roman" w:hAnsi="Times New Roman"/>
                <w:sz w:val="24"/>
                <w:szCs w:val="24"/>
              </w:rPr>
            </w:pPr>
            <w:r w:rsidRPr="00140B42">
              <w:rPr>
                <w:rFonts w:ascii="Times New Roman" w:hAnsi="Times New Roman"/>
                <w:sz w:val="24"/>
                <w:szCs w:val="24"/>
                <w:lang w:val="uk-UA"/>
              </w:rPr>
              <w:t>Виконком, управління соціального захисту населення, відділення соціального обслуговування вдома, фінансове управління м.Обухов</w:t>
            </w:r>
            <w:r w:rsidRPr="00140B42">
              <w:rPr>
                <w:rFonts w:ascii="Times New Roman" w:hAnsi="Times New Roman"/>
                <w:sz w:val="24"/>
                <w:szCs w:val="24"/>
              </w:rPr>
              <w:t>а</w:t>
            </w:r>
          </w:p>
        </w:tc>
        <w:tc>
          <w:tcPr>
            <w:tcW w:w="2157" w:type="dxa"/>
            <w:tcBorders>
              <w:top w:val="single" w:sz="4" w:space="0" w:color="auto"/>
              <w:left w:val="nil"/>
              <w:bottom w:val="single" w:sz="4" w:space="0" w:color="auto"/>
              <w:right w:val="single" w:sz="4" w:space="0" w:color="auto"/>
            </w:tcBorders>
            <w:shd w:val="clear" w:color="auto" w:fill="auto"/>
            <w:noWrap/>
            <w:vAlign w:val="bottom"/>
          </w:tcPr>
          <w:p w:rsidR="009826C1" w:rsidRPr="00140B42" w:rsidRDefault="009826C1" w:rsidP="00CA455B">
            <w:pPr>
              <w:jc w:val="center"/>
              <w:rPr>
                <w:rFonts w:ascii="Times New Roman" w:hAnsi="Times New Roman"/>
                <w:sz w:val="24"/>
                <w:szCs w:val="24"/>
              </w:rPr>
            </w:pPr>
            <w:r w:rsidRPr="00140B42">
              <w:rPr>
                <w:rFonts w:ascii="Times New Roman" w:hAnsi="Times New Roman"/>
                <w:sz w:val="24"/>
                <w:szCs w:val="24"/>
              </w:rPr>
              <w:t> </w:t>
            </w:r>
          </w:p>
        </w:tc>
      </w:tr>
      <w:tr w:rsidR="009826C1" w:rsidRPr="00140B42" w:rsidTr="00CA455B">
        <w:trPr>
          <w:trHeight w:val="1275"/>
          <w:jc w:val="center"/>
        </w:trPr>
        <w:tc>
          <w:tcPr>
            <w:tcW w:w="960" w:type="dxa"/>
            <w:tcBorders>
              <w:top w:val="nil"/>
              <w:left w:val="single" w:sz="4" w:space="0" w:color="auto"/>
              <w:bottom w:val="single" w:sz="4" w:space="0" w:color="auto"/>
              <w:right w:val="single" w:sz="4" w:space="0" w:color="auto"/>
            </w:tcBorders>
            <w:shd w:val="clear" w:color="auto" w:fill="auto"/>
            <w:noWrap/>
          </w:tcPr>
          <w:p w:rsidR="009826C1" w:rsidRPr="00140B42" w:rsidRDefault="009826C1" w:rsidP="00CA455B">
            <w:pPr>
              <w:jc w:val="center"/>
              <w:rPr>
                <w:rFonts w:ascii="Times New Roman" w:hAnsi="Times New Roman"/>
                <w:sz w:val="24"/>
                <w:szCs w:val="24"/>
                <w:lang w:val="uk-UA"/>
              </w:rPr>
            </w:pPr>
            <w:r w:rsidRPr="00140B42">
              <w:rPr>
                <w:rFonts w:ascii="Times New Roman" w:hAnsi="Times New Roman"/>
                <w:sz w:val="24"/>
                <w:szCs w:val="24"/>
              </w:rPr>
              <w:t>1</w:t>
            </w:r>
            <w:r w:rsidRPr="00140B42">
              <w:rPr>
                <w:rFonts w:ascii="Times New Roman" w:hAnsi="Times New Roman"/>
                <w:sz w:val="24"/>
                <w:szCs w:val="24"/>
                <w:lang w:val="uk-UA"/>
              </w:rPr>
              <w:t>8</w:t>
            </w:r>
          </w:p>
        </w:tc>
        <w:tc>
          <w:tcPr>
            <w:tcW w:w="5446" w:type="dxa"/>
            <w:tcBorders>
              <w:top w:val="nil"/>
              <w:left w:val="nil"/>
              <w:bottom w:val="single" w:sz="4" w:space="0" w:color="auto"/>
              <w:right w:val="single" w:sz="4" w:space="0" w:color="auto"/>
            </w:tcBorders>
            <w:shd w:val="clear" w:color="auto" w:fill="auto"/>
          </w:tcPr>
          <w:p w:rsidR="009826C1" w:rsidRPr="00140B42" w:rsidRDefault="009826C1" w:rsidP="00CA455B">
            <w:pPr>
              <w:rPr>
                <w:rFonts w:ascii="Times New Roman" w:hAnsi="Times New Roman"/>
                <w:sz w:val="24"/>
                <w:szCs w:val="24"/>
              </w:rPr>
            </w:pPr>
            <w:r w:rsidRPr="00140B42">
              <w:rPr>
                <w:rFonts w:ascii="Times New Roman" w:hAnsi="Times New Roman"/>
                <w:sz w:val="24"/>
                <w:szCs w:val="24"/>
              </w:rPr>
              <w:t xml:space="preserve">Забезпечення  виділення коштів  для пільгових категорій за проїзд </w:t>
            </w:r>
          </w:p>
        </w:tc>
        <w:tc>
          <w:tcPr>
            <w:tcW w:w="5492" w:type="dxa"/>
            <w:tcBorders>
              <w:top w:val="nil"/>
              <w:left w:val="nil"/>
              <w:bottom w:val="single" w:sz="4" w:space="0" w:color="auto"/>
              <w:right w:val="single" w:sz="4" w:space="0" w:color="auto"/>
            </w:tcBorders>
            <w:shd w:val="clear" w:color="auto" w:fill="auto"/>
          </w:tcPr>
          <w:p w:rsidR="009826C1" w:rsidRPr="00140B42" w:rsidRDefault="009826C1" w:rsidP="00CA455B">
            <w:pPr>
              <w:rPr>
                <w:rFonts w:ascii="Times New Roman" w:hAnsi="Times New Roman"/>
                <w:sz w:val="24"/>
                <w:szCs w:val="24"/>
              </w:rPr>
            </w:pPr>
            <w:r w:rsidRPr="00140B42">
              <w:rPr>
                <w:rFonts w:ascii="Times New Roman" w:hAnsi="Times New Roman"/>
                <w:sz w:val="24"/>
                <w:szCs w:val="24"/>
              </w:rPr>
              <w:t> </w:t>
            </w:r>
          </w:p>
        </w:tc>
        <w:tc>
          <w:tcPr>
            <w:tcW w:w="2157" w:type="dxa"/>
            <w:tcBorders>
              <w:top w:val="single" w:sz="4" w:space="0" w:color="auto"/>
              <w:left w:val="nil"/>
              <w:bottom w:val="single" w:sz="4" w:space="0" w:color="auto"/>
              <w:right w:val="single" w:sz="4" w:space="0" w:color="auto"/>
            </w:tcBorders>
            <w:shd w:val="clear" w:color="auto" w:fill="auto"/>
            <w:vAlign w:val="bottom"/>
          </w:tcPr>
          <w:p w:rsidR="009826C1" w:rsidRPr="00140B42" w:rsidRDefault="009826C1" w:rsidP="00CA455B">
            <w:pPr>
              <w:jc w:val="center"/>
              <w:rPr>
                <w:rFonts w:ascii="Times New Roman" w:hAnsi="Times New Roman"/>
                <w:sz w:val="24"/>
                <w:szCs w:val="24"/>
              </w:rPr>
            </w:pPr>
            <w:r w:rsidRPr="00140B42">
              <w:rPr>
                <w:rFonts w:ascii="Times New Roman" w:hAnsi="Times New Roman"/>
                <w:sz w:val="24"/>
                <w:szCs w:val="24"/>
              </w:rPr>
              <w:t>за рахунок субвенції з державного бюджету</w:t>
            </w:r>
          </w:p>
        </w:tc>
      </w:tr>
      <w:tr w:rsidR="009826C1" w:rsidRPr="00140B42" w:rsidTr="00CA455B">
        <w:trPr>
          <w:trHeight w:val="1275"/>
          <w:jc w:val="center"/>
        </w:trPr>
        <w:tc>
          <w:tcPr>
            <w:tcW w:w="960" w:type="dxa"/>
            <w:tcBorders>
              <w:top w:val="nil"/>
              <w:left w:val="single" w:sz="4" w:space="0" w:color="auto"/>
              <w:bottom w:val="single" w:sz="4" w:space="0" w:color="auto"/>
              <w:right w:val="single" w:sz="4" w:space="0" w:color="auto"/>
            </w:tcBorders>
            <w:shd w:val="clear" w:color="auto" w:fill="auto"/>
            <w:noWrap/>
          </w:tcPr>
          <w:p w:rsidR="009826C1" w:rsidRPr="00140B42" w:rsidRDefault="009826C1" w:rsidP="00CA455B">
            <w:pPr>
              <w:jc w:val="center"/>
              <w:rPr>
                <w:rFonts w:ascii="Times New Roman" w:hAnsi="Times New Roman"/>
                <w:sz w:val="24"/>
                <w:szCs w:val="24"/>
                <w:lang w:val="uk-UA"/>
              </w:rPr>
            </w:pPr>
            <w:r w:rsidRPr="00140B42">
              <w:rPr>
                <w:rFonts w:ascii="Times New Roman" w:hAnsi="Times New Roman"/>
                <w:sz w:val="24"/>
                <w:szCs w:val="24"/>
                <w:lang w:val="uk-UA"/>
              </w:rPr>
              <w:t>19</w:t>
            </w:r>
          </w:p>
        </w:tc>
        <w:tc>
          <w:tcPr>
            <w:tcW w:w="5446" w:type="dxa"/>
            <w:tcBorders>
              <w:top w:val="nil"/>
              <w:left w:val="nil"/>
              <w:bottom w:val="single" w:sz="4" w:space="0" w:color="auto"/>
              <w:right w:val="single" w:sz="4" w:space="0" w:color="auto"/>
            </w:tcBorders>
            <w:shd w:val="clear" w:color="auto" w:fill="auto"/>
          </w:tcPr>
          <w:p w:rsidR="009826C1" w:rsidRPr="00140B42" w:rsidRDefault="009826C1" w:rsidP="00CA455B">
            <w:pPr>
              <w:rPr>
                <w:rFonts w:ascii="Times New Roman" w:hAnsi="Times New Roman"/>
                <w:sz w:val="24"/>
                <w:szCs w:val="24"/>
                <w:lang w:val="uk-UA"/>
              </w:rPr>
            </w:pPr>
            <w:r w:rsidRPr="00140B42">
              <w:rPr>
                <w:rFonts w:ascii="Times New Roman" w:hAnsi="Times New Roman"/>
                <w:sz w:val="24"/>
                <w:szCs w:val="24"/>
                <w:lang w:val="uk-UA"/>
              </w:rPr>
              <w:t xml:space="preserve">Фінансова підтримка громадських організацій  (Обухівська міськрайонна організація Української спілки ветеранів Афганістану (воїнів-інтернаціоналістів), Обухівська районна організація «Спілка Чорнобиль» Київської області, громадське формування з охорони громадського порядку «Самооборона Обухівщини,  громадське формування з охорони </w:t>
            </w:r>
            <w:r w:rsidRPr="00140B42">
              <w:rPr>
                <w:rFonts w:ascii="Times New Roman" w:hAnsi="Times New Roman"/>
                <w:sz w:val="24"/>
                <w:szCs w:val="24"/>
                <w:lang w:val="uk-UA"/>
              </w:rPr>
              <w:lastRenderedPageBreak/>
              <w:t>громадського порядку в м.Обухів та Обухівському районі «Афганська Сотня», громадська організація «Спілка учасників АТО Обухівського району та м.Обухів), Обухівської міської ради ветеранів України, УВП УТОС</w:t>
            </w:r>
          </w:p>
        </w:tc>
        <w:tc>
          <w:tcPr>
            <w:tcW w:w="5492" w:type="dxa"/>
            <w:tcBorders>
              <w:top w:val="nil"/>
              <w:left w:val="nil"/>
              <w:bottom w:val="single" w:sz="4" w:space="0" w:color="auto"/>
              <w:right w:val="single" w:sz="4" w:space="0" w:color="auto"/>
            </w:tcBorders>
            <w:shd w:val="clear" w:color="auto" w:fill="auto"/>
          </w:tcPr>
          <w:p w:rsidR="009826C1" w:rsidRPr="00140B42" w:rsidRDefault="009826C1" w:rsidP="00CA455B">
            <w:pPr>
              <w:rPr>
                <w:rFonts w:ascii="Times New Roman" w:hAnsi="Times New Roman"/>
                <w:sz w:val="24"/>
                <w:szCs w:val="24"/>
                <w:lang w:val="uk-UA"/>
              </w:rPr>
            </w:pPr>
            <w:r w:rsidRPr="00140B42">
              <w:rPr>
                <w:rFonts w:ascii="Times New Roman" w:hAnsi="Times New Roman"/>
                <w:sz w:val="24"/>
                <w:szCs w:val="24"/>
                <w:lang w:val="uk-UA"/>
              </w:rPr>
              <w:lastRenderedPageBreak/>
              <w:t>Виконавчий комітет Обухівської міської ради, фінансове управління виконавчого комітету Обухівської міської ради</w:t>
            </w:r>
          </w:p>
        </w:tc>
        <w:tc>
          <w:tcPr>
            <w:tcW w:w="2157" w:type="dxa"/>
            <w:tcBorders>
              <w:top w:val="single" w:sz="4" w:space="0" w:color="auto"/>
              <w:left w:val="nil"/>
              <w:bottom w:val="single" w:sz="4" w:space="0" w:color="auto"/>
              <w:right w:val="single" w:sz="4" w:space="0" w:color="auto"/>
            </w:tcBorders>
            <w:shd w:val="clear" w:color="auto" w:fill="auto"/>
            <w:vAlign w:val="bottom"/>
          </w:tcPr>
          <w:p w:rsidR="009826C1" w:rsidRPr="00140B42" w:rsidRDefault="009826C1" w:rsidP="00CA455B">
            <w:pPr>
              <w:jc w:val="center"/>
              <w:rPr>
                <w:rFonts w:ascii="Times New Roman" w:hAnsi="Times New Roman"/>
                <w:sz w:val="24"/>
                <w:szCs w:val="24"/>
                <w:lang w:val="uk-UA"/>
              </w:rPr>
            </w:pPr>
            <w:r w:rsidRPr="00140B42">
              <w:rPr>
                <w:rFonts w:ascii="Times New Roman" w:hAnsi="Times New Roman"/>
                <w:sz w:val="24"/>
                <w:szCs w:val="24"/>
                <w:lang w:val="uk-UA"/>
              </w:rPr>
              <w:t>203000,00</w:t>
            </w:r>
          </w:p>
        </w:tc>
      </w:tr>
      <w:tr w:rsidR="009826C1" w:rsidRPr="00140B42" w:rsidTr="00CA455B">
        <w:trPr>
          <w:trHeight w:val="765"/>
          <w:jc w:val="center"/>
        </w:trPr>
        <w:tc>
          <w:tcPr>
            <w:tcW w:w="960" w:type="dxa"/>
            <w:tcBorders>
              <w:top w:val="nil"/>
              <w:left w:val="single" w:sz="4" w:space="0" w:color="auto"/>
              <w:bottom w:val="single" w:sz="4" w:space="0" w:color="auto"/>
              <w:right w:val="single" w:sz="4" w:space="0" w:color="auto"/>
            </w:tcBorders>
            <w:shd w:val="clear" w:color="auto" w:fill="auto"/>
            <w:noWrap/>
          </w:tcPr>
          <w:p w:rsidR="009826C1" w:rsidRPr="00140B42" w:rsidRDefault="009826C1" w:rsidP="00CA455B">
            <w:pPr>
              <w:jc w:val="center"/>
              <w:rPr>
                <w:rFonts w:ascii="Times New Roman" w:hAnsi="Times New Roman"/>
                <w:sz w:val="24"/>
                <w:szCs w:val="24"/>
                <w:lang w:val="uk-UA"/>
              </w:rPr>
            </w:pPr>
            <w:r w:rsidRPr="00140B42">
              <w:rPr>
                <w:rFonts w:ascii="Times New Roman" w:hAnsi="Times New Roman"/>
                <w:sz w:val="24"/>
                <w:szCs w:val="24"/>
              </w:rPr>
              <w:lastRenderedPageBreak/>
              <w:t> </w:t>
            </w:r>
          </w:p>
        </w:tc>
        <w:tc>
          <w:tcPr>
            <w:tcW w:w="5446" w:type="dxa"/>
            <w:tcBorders>
              <w:top w:val="nil"/>
              <w:left w:val="nil"/>
              <w:bottom w:val="single" w:sz="4" w:space="0" w:color="auto"/>
              <w:right w:val="single" w:sz="4" w:space="0" w:color="auto"/>
            </w:tcBorders>
            <w:shd w:val="clear" w:color="auto" w:fill="auto"/>
            <w:noWrap/>
            <w:vAlign w:val="center"/>
          </w:tcPr>
          <w:p w:rsidR="009826C1" w:rsidRPr="00140B42" w:rsidRDefault="009826C1" w:rsidP="00CA455B">
            <w:pPr>
              <w:jc w:val="center"/>
              <w:rPr>
                <w:rFonts w:ascii="Times New Roman" w:hAnsi="Times New Roman"/>
                <w:b/>
                <w:bCs/>
                <w:sz w:val="24"/>
                <w:szCs w:val="24"/>
              </w:rPr>
            </w:pPr>
            <w:r w:rsidRPr="00140B42">
              <w:rPr>
                <w:rFonts w:ascii="Times New Roman" w:hAnsi="Times New Roman"/>
                <w:b/>
                <w:bCs/>
                <w:sz w:val="24"/>
                <w:szCs w:val="24"/>
              </w:rPr>
              <w:t>ВСЬОГО</w:t>
            </w:r>
          </w:p>
        </w:tc>
        <w:tc>
          <w:tcPr>
            <w:tcW w:w="5492" w:type="dxa"/>
            <w:tcBorders>
              <w:top w:val="nil"/>
              <w:left w:val="nil"/>
              <w:bottom w:val="single" w:sz="4" w:space="0" w:color="auto"/>
              <w:right w:val="single" w:sz="4" w:space="0" w:color="auto"/>
            </w:tcBorders>
            <w:shd w:val="clear" w:color="auto" w:fill="auto"/>
            <w:noWrap/>
          </w:tcPr>
          <w:p w:rsidR="009826C1" w:rsidRPr="00140B42" w:rsidRDefault="009826C1" w:rsidP="00CA455B">
            <w:pPr>
              <w:ind w:firstLineChars="400" w:firstLine="964"/>
              <w:rPr>
                <w:rFonts w:ascii="Times New Roman" w:hAnsi="Times New Roman"/>
                <w:b/>
                <w:bCs/>
                <w:sz w:val="24"/>
                <w:szCs w:val="24"/>
              </w:rPr>
            </w:pPr>
            <w:r w:rsidRPr="00140B42">
              <w:rPr>
                <w:rFonts w:ascii="Times New Roman" w:hAnsi="Times New Roman"/>
                <w:b/>
                <w:bCs/>
                <w:sz w:val="24"/>
                <w:szCs w:val="24"/>
              </w:rPr>
              <w:t> </w:t>
            </w:r>
          </w:p>
        </w:tc>
        <w:tc>
          <w:tcPr>
            <w:tcW w:w="2157" w:type="dxa"/>
            <w:tcBorders>
              <w:top w:val="single" w:sz="4" w:space="0" w:color="auto"/>
              <w:left w:val="nil"/>
              <w:bottom w:val="single" w:sz="4" w:space="0" w:color="auto"/>
              <w:right w:val="single" w:sz="4" w:space="0" w:color="auto"/>
            </w:tcBorders>
            <w:shd w:val="clear" w:color="auto" w:fill="auto"/>
            <w:noWrap/>
            <w:vAlign w:val="center"/>
          </w:tcPr>
          <w:p w:rsidR="009826C1" w:rsidRPr="00140B42" w:rsidRDefault="009826C1" w:rsidP="00CA455B">
            <w:pPr>
              <w:jc w:val="center"/>
              <w:rPr>
                <w:rFonts w:ascii="Times New Roman" w:hAnsi="Times New Roman"/>
                <w:b/>
                <w:bCs/>
                <w:sz w:val="24"/>
                <w:szCs w:val="24"/>
                <w:lang w:val="uk-UA"/>
              </w:rPr>
            </w:pPr>
            <w:r w:rsidRPr="00140B42">
              <w:rPr>
                <w:rFonts w:ascii="Times New Roman" w:hAnsi="Times New Roman"/>
                <w:b/>
                <w:bCs/>
                <w:sz w:val="24"/>
                <w:szCs w:val="24"/>
                <w:lang w:val="uk-UA"/>
              </w:rPr>
              <w:t xml:space="preserve">415600,00 </w:t>
            </w:r>
          </w:p>
        </w:tc>
      </w:tr>
    </w:tbl>
    <w:p w:rsidR="009826C1" w:rsidRPr="00140B42" w:rsidRDefault="009826C1" w:rsidP="009826C1">
      <w:pPr>
        <w:rPr>
          <w:rFonts w:ascii="Times New Roman" w:hAnsi="Times New Roman"/>
          <w:szCs w:val="28"/>
          <w:lang w:val="en-US"/>
        </w:rPr>
      </w:pPr>
    </w:p>
    <w:p w:rsidR="009826C1" w:rsidRPr="00140B42" w:rsidRDefault="009826C1" w:rsidP="009826C1">
      <w:pPr>
        <w:rPr>
          <w:rFonts w:ascii="Times New Roman" w:hAnsi="Times New Roman"/>
          <w:sz w:val="24"/>
          <w:szCs w:val="24"/>
        </w:rPr>
      </w:pPr>
      <w:r w:rsidRPr="00140B42">
        <w:rPr>
          <w:rFonts w:ascii="Times New Roman" w:hAnsi="Times New Roman"/>
          <w:sz w:val="24"/>
          <w:szCs w:val="24"/>
        </w:rPr>
        <w:tab/>
        <w:t>Секретар ради</w:t>
      </w:r>
      <w:r w:rsidRPr="00140B42">
        <w:rPr>
          <w:rFonts w:ascii="Times New Roman" w:hAnsi="Times New Roman"/>
          <w:sz w:val="24"/>
          <w:szCs w:val="24"/>
        </w:rPr>
        <w:tab/>
      </w:r>
      <w:r w:rsidRPr="00140B42">
        <w:rPr>
          <w:rFonts w:ascii="Times New Roman" w:hAnsi="Times New Roman"/>
          <w:sz w:val="24"/>
          <w:szCs w:val="24"/>
        </w:rPr>
        <w:tab/>
      </w:r>
      <w:r w:rsidRPr="00140B42">
        <w:rPr>
          <w:rFonts w:ascii="Times New Roman" w:hAnsi="Times New Roman"/>
          <w:sz w:val="24"/>
          <w:szCs w:val="24"/>
        </w:rPr>
        <w:tab/>
      </w:r>
      <w:r w:rsidRPr="00140B42">
        <w:rPr>
          <w:rFonts w:ascii="Times New Roman" w:hAnsi="Times New Roman"/>
          <w:sz w:val="24"/>
          <w:szCs w:val="24"/>
        </w:rPr>
        <w:tab/>
      </w:r>
      <w:r w:rsidRPr="00140B42">
        <w:rPr>
          <w:rFonts w:ascii="Times New Roman" w:hAnsi="Times New Roman"/>
          <w:sz w:val="24"/>
          <w:szCs w:val="24"/>
        </w:rPr>
        <w:tab/>
      </w:r>
      <w:r w:rsidRPr="00140B42">
        <w:rPr>
          <w:rFonts w:ascii="Times New Roman" w:hAnsi="Times New Roman"/>
          <w:sz w:val="24"/>
          <w:szCs w:val="24"/>
        </w:rPr>
        <w:tab/>
      </w:r>
      <w:r w:rsidRPr="00140B42">
        <w:rPr>
          <w:rFonts w:ascii="Times New Roman" w:hAnsi="Times New Roman"/>
          <w:sz w:val="24"/>
          <w:szCs w:val="24"/>
        </w:rPr>
        <w:tab/>
      </w:r>
      <w:r w:rsidRPr="00140B42">
        <w:rPr>
          <w:rFonts w:ascii="Times New Roman" w:hAnsi="Times New Roman"/>
          <w:sz w:val="24"/>
          <w:szCs w:val="24"/>
        </w:rPr>
        <w:tab/>
      </w:r>
      <w:r w:rsidRPr="00140B42">
        <w:rPr>
          <w:rFonts w:ascii="Times New Roman" w:hAnsi="Times New Roman"/>
          <w:sz w:val="24"/>
          <w:szCs w:val="24"/>
        </w:rPr>
        <w:tab/>
      </w:r>
      <w:r w:rsidRPr="00140B42">
        <w:rPr>
          <w:rFonts w:ascii="Times New Roman" w:hAnsi="Times New Roman"/>
          <w:sz w:val="24"/>
          <w:szCs w:val="24"/>
        </w:rPr>
        <w:tab/>
        <w:t>Клочко С.М.</w:t>
      </w:r>
    </w:p>
    <w:p w:rsidR="009826C1" w:rsidRPr="00140B42" w:rsidRDefault="009826C1" w:rsidP="009826C1">
      <w:pPr>
        <w:rPr>
          <w:rFonts w:ascii="Times New Roman" w:hAnsi="Times New Roman"/>
          <w:sz w:val="24"/>
          <w:szCs w:val="24"/>
        </w:rPr>
      </w:pPr>
      <w:r w:rsidRPr="00140B42">
        <w:rPr>
          <w:rFonts w:ascii="Times New Roman" w:hAnsi="Times New Roman"/>
          <w:sz w:val="24"/>
          <w:szCs w:val="24"/>
        </w:rPr>
        <w:tab/>
      </w:r>
    </w:p>
    <w:p w:rsidR="009826C1" w:rsidRPr="00140B42" w:rsidRDefault="009826C1" w:rsidP="009826C1">
      <w:pPr>
        <w:rPr>
          <w:rFonts w:ascii="Times New Roman" w:hAnsi="Times New Roman"/>
          <w:sz w:val="24"/>
          <w:szCs w:val="24"/>
        </w:rPr>
      </w:pPr>
      <w:r w:rsidRPr="00140B42">
        <w:rPr>
          <w:rFonts w:ascii="Times New Roman" w:hAnsi="Times New Roman"/>
          <w:sz w:val="24"/>
          <w:szCs w:val="24"/>
        </w:rPr>
        <w:tab/>
        <w:t>Заступник міського голови,</w:t>
      </w:r>
    </w:p>
    <w:p w:rsidR="009826C1" w:rsidRPr="00140B42" w:rsidRDefault="009826C1" w:rsidP="009826C1">
      <w:pPr>
        <w:rPr>
          <w:rFonts w:ascii="Times New Roman" w:hAnsi="Times New Roman"/>
          <w:sz w:val="24"/>
          <w:szCs w:val="24"/>
        </w:rPr>
      </w:pPr>
      <w:r w:rsidRPr="00140B42">
        <w:rPr>
          <w:rFonts w:ascii="Times New Roman" w:hAnsi="Times New Roman"/>
          <w:sz w:val="24"/>
          <w:szCs w:val="24"/>
        </w:rPr>
        <w:tab/>
        <w:t>керуючий справами виконавчого комітету</w:t>
      </w:r>
    </w:p>
    <w:p w:rsidR="009826C1" w:rsidRPr="00140B42" w:rsidRDefault="009826C1" w:rsidP="009826C1">
      <w:pPr>
        <w:rPr>
          <w:rFonts w:ascii="Times New Roman" w:hAnsi="Times New Roman"/>
          <w:sz w:val="24"/>
          <w:szCs w:val="24"/>
        </w:rPr>
      </w:pPr>
      <w:r w:rsidRPr="00140B42">
        <w:rPr>
          <w:rFonts w:ascii="Times New Roman" w:hAnsi="Times New Roman"/>
          <w:sz w:val="24"/>
          <w:szCs w:val="24"/>
        </w:rPr>
        <w:tab/>
        <w:t>Обухівської міської ради</w:t>
      </w:r>
      <w:r w:rsidRPr="00140B42">
        <w:rPr>
          <w:rFonts w:ascii="Times New Roman" w:hAnsi="Times New Roman"/>
          <w:sz w:val="24"/>
          <w:szCs w:val="24"/>
        </w:rPr>
        <w:tab/>
      </w:r>
      <w:r w:rsidRPr="00140B42">
        <w:rPr>
          <w:rFonts w:ascii="Times New Roman" w:hAnsi="Times New Roman"/>
          <w:sz w:val="24"/>
          <w:szCs w:val="24"/>
        </w:rPr>
        <w:tab/>
      </w:r>
      <w:r w:rsidRPr="00140B42">
        <w:rPr>
          <w:rFonts w:ascii="Times New Roman" w:hAnsi="Times New Roman"/>
          <w:sz w:val="24"/>
          <w:szCs w:val="24"/>
        </w:rPr>
        <w:tab/>
      </w:r>
      <w:r w:rsidRPr="00140B42">
        <w:rPr>
          <w:rFonts w:ascii="Times New Roman" w:hAnsi="Times New Roman"/>
          <w:sz w:val="24"/>
          <w:szCs w:val="24"/>
        </w:rPr>
        <w:tab/>
      </w:r>
      <w:r w:rsidRPr="00140B42">
        <w:rPr>
          <w:rFonts w:ascii="Times New Roman" w:hAnsi="Times New Roman"/>
          <w:sz w:val="24"/>
          <w:szCs w:val="24"/>
        </w:rPr>
        <w:tab/>
      </w:r>
      <w:r w:rsidRPr="00140B42">
        <w:rPr>
          <w:rFonts w:ascii="Times New Roman" w:hAnsi="Times New Roman"/>
          <w:sz w:val="24"/>
          <w:szCs w:val="24"/>
        </w:rPr>
        <w:tab/>
      </w:r>
      <w:r w:rsidRPr="00140B42">
        <w:rPr>
          <w:rFonts w:ascii="Times New Roman" w:hAnsi="Times New Roman"/>
          <w:sz w:val="24"/>
          <w:szCs w:val="24"/>
        </w:rPr>
        <w:tab/>
      </w:r>
      <w:r w:rsidRPr="00140B42">
        <w:rPr>
          <w:rFonts w:ascii="Times New Roman" w:hAnsi="Times New Roman"/>
          <w:sz w:val="24"/>
          <w:szCs w:val="24"/>
        </w:rPr>
        <w:tab/>
      </w:r>
      <w:r w:rsidRPr="00140B42">
        <w:rPr>
          <w:rFonts w:ascii="Times New Roman" w:hAnsi="Times New Roman"/>
          <w:sz w:val="24"/>
          <w:szCs w:val="24"/>
        </w:rPr>
        <w:tab/>
        <w:t>Рогоза В.І.</w:t>
      </w:r>
    </w:p>
    <w:p w:rsidR="009826C1" w:rsidRPr="00140B42" w:rsidRDefault="009826C1" w:rsidP="009826C1">
      <w:pPr>
        <w:rPr>
          <w:rFonts w:ascii="Times New Roman" w:hAnsi="Times New Roman"/>
          <w:sz w:val="24"/>
          <w:szCs w:val="24"/>
        </w:rPr>
      </w:pPr>
    </w:p>
    <w:p w:rsidR="009826C1" w:rsidRPr="00140B42" w:rsidRDefault="009826C1" w:rsidP="009826C1">
      <w:pPr>
        <w:rPr>
          <w:rFonts w:ascii="Times New Roman" w:hAnsi="Times New Roman"/>
          <w:sz w:val="24"/>
          <w:szCs w:val="24"/>
        </w:rPr>
      </w:pPr>
      <w:r w:rsidRPr="00140B42">
        <w:rPr>
          <w:rFonts w:ascii="Times New Roman" w:hAnsi="Times New Roman"/>
          <w:sz w:val="24"/>
          <w:szCs w:val="24"/>
        </w:rPr>
        <w:tab/>
        <w:t>Начальник фінансового управління</w:t>
      </w:r>
      <w:r w:rsidRPr="00140B42">
        <w:rPr>
          <w:rFonts w:ascii="Times New Roman" w:hAnsi="Times New Roman"/>
          <w:sz w:val="24"/>
          <w:szCs w:val="24"/>
        </w:rPr>
        <w:tab/>
      </w:r>
      <w:r w:rsidRPr="00140B42">
        <w:rPr>
          <w:rFonts w:ascii="Times New Roman" w:hAnsi="Times New Roman"/>
          <w:sz w:val="24"/>
          <w:szCs w:val="24"/>
        </w:rPr>
        <w:tab/>
      </w:r>
      <w:r w:rsidRPr="00140B42">
        <w:rPr>
          <w:rFonts w:ascii="Times New Roman" w:hAnsi="Times New Roman"/>
          <w:sz w:val="24"/>
          <w:szCs w:val="24"/>
        </w:rPr>
        <w:tab/>
      </w:r>
      <w:r w:rsidRPr="00140B42">
        <w:rPr>
          <w:rFonts w:ascii="Times New Roman" w:hAnsi="Times New Roman"/>
          <w:sz w:val="24"/>
          <w:szCs w:val="24"/>
        </w:rPr>
        <w:tab/>
      </w:r>
      <w:r w:rsidRPr="00140B42">
        <w:rPr>
          <w:rFonts w:ascii="Times New Roman" w:hAnsi="Times New Roman"/>
          <w:sz w:val="24"/>
          <w:szCs w:val="24"/>
        </w:rPr>
        <w:tab/>
      </w:r>
      <w:r w:rsidRPr="00140B42">
        <w:rPr>
          <w:rFonts w:ascii="Times New Roman" w:hAnsi="Times New Roman"/>
          <w:sz w:val="24"/>
          <w:szCs w:val="24"/>
        </w:rPr>
        <w:tab/>
      </w:r>
      <w:r w:rsidRPr="00140B42">
        <w:rPr>
          <w:rFonts w:ascii="Times New Roman" w:hAnsi="Times New Roman"/>
          <w:sz w:val="24"/>
          <w:szCs w:val="24"/>
        </w:rPr>
        <w:tab/>
        <w:t>Медвідчук Н.І.</w:t>
      </w:r>
    </w:p>
    <w:p w:rsidR="009826C1" w:rsidRPr="00140B42" w:rsidRDefault="009826C1" w:rsidP="009826C1">
      <w:pPr>
        <w:rPr>
          <w:rFonts w:ascii="Times New Roman" w:hAnsi="Times New Roman"/>
          <w:sz w:val="24"/>
          <w:szCs w:val="24"/>
        </w:rPr>
      </w:pPr>
    </w:p>
    <w:p w:rsidR="009826C1" w:rsidRPr="00140B42" w:rsidRDefault="009826C1" w:rsidP="009826C1">
      <w:pPr>
        <w:rPr>
          <w:rFonts w:ascii="Times New Roman" w:hAnsi="Times New Roman"/>
          <w:sz w:val="24"/>
          <w:szCs w:val="24"/>
        </w:rPr>
        <w:sectPr w:rsidR="009826C1" w:rsidRPr="00140B42" w:rsidSect="009826C1">
          <w:pgSz w:w="16838" w:h="11906" w:orient="landscape"/>
          <w:pgMar w:top="1701" w:right="1134" w:bottom="851" w:left="1134" w:header="709" w:footer="709" w:gutter="0"/>
          <w:cols w:space="708"/>
          <w:docGrid w:linePitch="360"/>
        </w:sectPr>
      </w:pPr>
      <w:r w:rsidRPr="00140B42">
        <w:rPr>
          <w:rFonts w:ascii="Times New Roman" w:hAnsi="Times New Roman"/>
          <w:sz w:val="24"/>
          <w:szCs w:val="24"/>
        </w:rPr>
        <w:tab/>
        <w:t>Начальник управління соціального захисту населення</w:t>
      </w:r>
      <w:r w:rsidRPr="00140B42">
        <w:rPr>
          <w:rFonts w:ascii="Times New Roman" w:hAnsi="Times New Roman"/>
          <w:sz w:val="24"/>
          <w:szCs w:val="24"/>
        </w:rPr>
        <w:tab/>
      </w:r>
      <w:r w:rsidRPr="00140B42">
        <w:rPr>
          <w:rFonts w:ascii="Times New Roman" w:hAnsi="Times New Roman"/>
          <w:sz w:val="24"/>
          <w:szCs w:val="24"/>
        </w:rPr>
        <w:tab/>
      </w:r>
      <w:r w:rsidRPr="00140B42">
        <w:rPr>
          <w:rFonts w:ascii="Times New Roman" w:hAnsi="Times New Roman"/>
          <w:sz w:val="24"/>
          <w:szCs w:val="24"/>
        </w:rPr>
        <w:tab/>
      </w:r>
      <w:r w:rsidRPr="00140B42">
        <w:rPr>
          <w:rFonts w:ascii="Times New Roman" w:hAnsi="Times New Roman"/>
          <w:sz w:val="24"/>
          <w:szCs w:val="24"/>
        </w:rPr>
        <w:tab/>
      </w:r>
      <w:r w:rsidRPr="00140B42">
        <w:rPr>
          <w:rFonts w:ascii="Times New Roman" w:hAnsi="Times New Roman"/>
          <w:sz w:val="24"/>
          <w:szCs w:val="24"/>
        </w:rPr>
        <w:tab/>
        <w:t>Циганок Н.А.</w:t>
      </w:r>
      <w:r w:rsidRPr="00140B42">
        <w:rPr>
          <w:rFonts w:ascii="Times New Roman" w:hAnsi="Times New Roman"/>
          <w:sz w:val="24"/>
          <w:szCs w:val="24"/>
        </w:rPr>
        <w:tab/>
      </w:r>
      <w:r w:rsidRPr="00140B42">
        <w:rPr>
          <w:rFonts w:ascii="Times New Roman" w:hAnsi="Times New Roman"/>
          <w:sz w:val="24"/>
          <w:szCs w:val="24"/>
        </w:rPr>
        <w:tab/>
      </w:r>
    </w:p>
    <w:p w:rsidR="009826C1" w:rsidRPr="00140B42" w:rsidRDefault="009826C1" w:rsidP="009826C1">
      <w:pPr>
        <w:rPr>
          <w:rFonts w:ascii="Times New Roman" w:hAnsi="Times New Roman"/>
          <w:sz w:val="24"/>
          <w:szCs w:val="24"/>
        </w:rPr>
      </w:pPr>
      <w:r w:rsidRPr="00140B42">
        <w:rPr>
          <w:rFonts w:ascii="Times New Roman" w:hAnsi="Times New Roman"/>
          <w:sz w:val="24"/>
          <w:szCs w:val="24"/>
        </w:rPr>
        <w:lastRenderedPageBreak/>
        <w:tab/>
      </w:r>
      <w:r w:rsidRPr="00140B42">
        <w:rPr>
          <w:rFonts w:ascii="Times New Roman" w:hAnsi="Times New Roman"/>
          <w:sz w:val="24"/>
          <w:szCs w:val="24"/>
        </w:rPr>
        <w:tab/>
      </w:r>
      <w:r w:rsidRPr="00140B42">
        <w:rPr>
          <w:rFonts w:ascii="Times New Roman" w:hAnsi="Times New Roman"/>
          <w:sz w:val="24"/>
          <w:szCs w:val="24"/>
        </w:rPr>
        <w:tab/>
      </w:r>
      <w:r w:rsidRPr="00140B42">
        <w:rPr>
          <w:rFonts w:ascii="Times New Roman" w:hAnsi="Times New Roman"/>
          <w:sz w:val="24"/>
          <w:szCs w:val="24"/>
        </w:rPr>
        <w:tab/>
      </w:r>
      <w:r w:rsidRPr="00140B42">
        <w:rPr>
          <w:rFonts w:ascii="Times New Roman" w:hAnsi="Times New Roman"/>
          <w:sz w:val="24"/>
          <w:szCs w:val="24"/>
        </w:rPr>
        <w:tab/>
      </w:r>
      <w:r w:rsidRPr="00140B42">
        <w:rPr>
          <w:rFonts w:ascii="Times New Roman" w:hAnsi="Times New Roman"/>
          <w:sz w:val="24"/>
          <w:szCs w:val="24"/>
        </w:rPr>
        <w:tab/>
      </w:r>
      <w:r w:rsidRPr="00140B42">
        <w:rPr>
          <w:rFonts w:ascii="Times New Roman" w:hAnsi="Times New Roman"/>
          <w:sz w:val="24"/>
          <w:szCs w:val="24"/>
        </w:rPr>
        <w:tab/>
      </w:r>
      <w:r w:rsidRPr="00140B42">
        <w:rPr>
          <w:rFonts w:ascii="Times New Roman" w:hAnsi="Times New Roman"/>
          <w:sz w:val="24"/>
          <w:szCs w:val="24"/>
        </w:rPr>
        <w:tab/>
      </w:r>
      <w:r w:rsidRPr="00140B42">
        <w:rPr>
          <w:rFonts w:ascii="Times New Roman" w:hAnsi="Times New Roman"/>
          <w:sz w:val="24"/>
          <w:szCs w:val="24"/>
        </w:rPr>
        <w:tab/>
      </w:r>
    </w:p>
    <w:p w:rsidR="009826C1" w:rsidRPr="00140B42" w:rsidRDefault="009826C1" w:rsidP="009826C1">
      <w:pPr>
        <w:rPr>
          <w:rFonts w:ascii="Times New Roman" w:hAnsi="Times New Roman"/>
          <w:sz w:val="24"/>
          <w:szCs w:val="24"/>
        </w:rPr>
      </w:pPr>
    </w:p>
    <w:p w:rsidR="009826C1" w:rsidRPr="00140B42" w:rsidRDefault="009826C1" w:rsidP="009826C1">
      <w:pPr>
        <w:rPr>
          <w:rFonts w:ascii="Times New Roman" w:hAnsi="Times New Roman"/>
          <w:sz w:val="24"/>
          <w:szCs w:val="24"/>
        </w:rPr>
      </w:pPr>
    </w:p>
    <w:p w:rsidR="006A6753" w:rsidRPr="00140B42" w:rsidRDefault="006A6753" w:rsidP="006A6753">
      <w:pPr>
        <w:rPr>
          <w:rFonts w:ascii="Times New Roman" w:hAnsi="Times New Roman"/>
          <w:szCs w:val="28"/>
        </w:rPr>
        <w:sectPr w:rsidR="006A6753" w:rsidRPr="00140B42" w:rsidSect="00E91F53">
          <w:pgSz w:w="11906" w:h="16838"/>
          <w:pgMar w:top="1134" w:right="850" w:bottom="1134" w:left="1701" w:header="708" w:footer="708" w:gutter="0"/>
          <w:cols w:space="708"/>
          <w:docGrid w:linePitch="360"/>
        </w:sectPr>
      </w:pPr>
    </w:p>
    <w:p w:rsidR="006A6753" w:rsidRPr="00140B42" w:rsidRDefault="006A6753" w:rsidP="009826C1">
      <w:pPr>
        <w:rPr>
          <w:rFonts w:ascii="Times New Roman" w:hAnsi="Times New Roman"/>
          <w:sz w:val="24"/>
          <w:szCs w:val="24"/>
        </w:rPr>
      </w:pPr>
      <w:r w:rsidRPr="00140B42">
        <w:rPr>
          <w:rFonts w:ascii="Times New Roman" w:hAnsi="Times New Roman"/>
          <w:lang w:val="uk-UA"/>
        </w:rPr>
        <w:lastRenderedPageBreak/>
        <w:tab/>
      </w:r>
      <w:r w:rsidRPr="00140B42">
        <w:rPr>
          <w:rFonts w:ascii="Times New Roman" w:hAnsi="Times New Roman"/>
          <w:lang w:val="uk-UA"/>
        </w:rPr>
        <w:tab/>
      </w:r>
      <w:r w:rsidRPr="00140B42">
        <w:rPr>
          <w:rFonts w:ascii="Times New Roman" w:hAnsi="Times New Roman"/>
          <w:lang w:val="uk-UA"/>
        </w:rPr>
        <w:tab/>
      </w:r>
      <w:r w:rsidRPr="00140B42">
        <w:rPr>
          <w:rFonts w:ascii="Times New Roman" w:hAnsi="Times New Roman"/>
          <w:lang w:val="uk-UA"/>
        </w:rPr>
        <w:tab/>
      </w:r>
      <w:r w:rsidRPr="00140B42">
        <w:rPr>
          <w:rFonts w:ascii="Times New Roman" w:hAnsi="Times New Roman"/>
          <w:lang w:val="uk-UA"/>
        </w:rPr>
        <w:tab/>
      </w:r>
      <w:r w:rsidRPr="00140B42">
        <w:rPr>
          <w:rFonts w:ascii="Times New Roman" w:hAnsi="Times New Roman"/>
          <w:lang w:val="uk-UA"/>
        </w:rPr>
        <w:tab/>
      </w:r>
      <w:r w:rsidRPr="00140B42">
        <w:rPr>
          <w:rFonts w:ascii="Times New Roman" w:hAnsi="Times New Roman"/>
          <w:lang w:val="uk-UA"/>
        </w:rPr>
        <w:tab/>
      </w:r>
      <w:r w:rsidRPr="00140B42">
        <w:rPr>
          <w:rFonts w:ascii="Times New Roman" w:hAnsi="Times New Roman"/>
          <w:lang w:val="uk-UA"/>
        </w:rPr>
        <w:tab/>
      </w:r>
      <w:r w:rsidRPr="00140B42">
        <w:rPr>
          <w:rFonts w:ascii="Times New Roman" w:hAnsi="Times New Roman"/>
          <w:lang w:val="uk-UA"/>
        </w:rPr>
        <w:tab/>
      </w:r>
      <w:r w:rsidRPr="00140B42">
        <w:rPr>
          <w:rFonts w:ascii="Times New Roman" w:hAnsi="Times New Roman"/>
          <w:lang w:val="uk-UA"/>
        </w:rPr>
        <w:tab/>
      </w:r>
      <w:r w:rsidRPr="00140B42">
        <w:rPr>
          <w:rFonts w:ascii="Times New Roman" w:hAnsi="Times New Roman"/>
          <w:lang w:val="uk-UA"/>
        </w:rPr>
        <w:tab/>
      </w:r>
      <w:r w:rsidRPr="00140B42">
        <w:rPr>
          <w:rFonts w:ascii="Times New Roman" w:hAnsi="Times New Roman"/>
          <w:lang w:val="uk-UA"/>
        </w:rPr>
        <w:tab/>
      </w:r>
      <w:r w:rsidRPr="00140B42">
        <w:rPr>
          <w:rFonts w:ascii="Times New Roman" w:hAnsi="Times New Roman"/>
          <w:lang w:val="uk-UA"/>
        </w:rPr>
        <w:tab/>
      </w:r>
      <w:r w:rsidRPr="00140B42">
        <w:rPr>
          <w:rFonts w:ascii="Times New Roman" w:hAnsi="Times New Roman"/>
          <w:lang w:val="uk-UA"/>
        </w:rPr>
        <w:tab/>
      </w:r>
      <w:r w:rsidRPr="00140B42">
        <w:rPr>
          <w:rFonts w:ascii="Times New Roman" w:hAnsi="Times New Roman"/>
          <w:lang w:val="uk-UA"/>
        </w:rPr>
        <w:tab/>
      </w:r>
    </w:p>
    <w:p w:rsidR="006A6753" w:rsidRPr="00140B42" w:rsidRDefault="006A6753" w:rsidP="006A6753">
      <w:pPr>
        <w:rPr>
          <w:rFonts w:ascii="Times New Roman" w:hAnsi="Times New Roman"/>
          <w:sz w:val="24"/>
          <w:szCs w:val="24"/>
        </w:rPr>
      </w:pPr>
    </w:p>
    <w:p w:rsidR="006A6753" w:rsidRPr="00140B42" w:rsidRDefault="006A6753" w:rsidP="006A6753">
      <w:pPr>
        <w:rPr>
          <w:rFonts w:ascii="Times New Roman" w:hAnsi="Times New Roman"/>
          <w:sz w:val="24"/>
          <w:szCs w:val="24"/>
        </w:rPr>
      </w:pPr>
    </w:p>
    <w:p w:rsidR="006A6753" w:rsidRPr="00140B42" w:rsidRDefault="006A6753" w:rsidP="00BE118A">
      <w:pPr>
        <w:jc w:val="center"/>
        <w:rPr>
          <w:rFonts w:ascii="Times New Roman" w:hAnsi="Times New Roman"/>
          <w:sz w:val="24"/>
          <w:szCs w:val="24"/>
        </w:rPr>
        <w:sectPr w:rsidR="006A6753" w:rsidRPr="00140B42" w:rsidSect="006A6753">
          <w:pgSz w:w="16838" w:h="11906" w:orient="landscape"/>
          <w:pgMar w:top="1440" w:right="295" w:bottom="924" w:left="289" w:header="709" w:footer="709" w:gutter="0"/>
          <w:cols w:space="720"/>
        </w:sectPr>
      </w:pPr>
    </w:p>
    <w:p w:rsidR="00AF4B27" w:rsidRPr="00140B42" w:rsidRDefault="0057077B" w:rsidP="00BE118A">
      <w:pPr>
        <w:jc w:val="right"/>
        <w:rPr>
          <w:rFonts w:ascii="Times New Roman" w:hAnsi="Times New Roman"/>
          <w:sz w:val="24"/>
          <w:szCs w:val="24"/>
          <w:lang w:val="uk-UA"/>
        </w:rPr>
      </w:pPr>
      <w:r w:rsidRPr="00140B42">
        <w:rPr>
          <w:rFonts w:ascii="Times New Roman" w:hAnsi="Times New Roman"/>
          <w:sz w:val="24"/>
          <w:szCs w:val="24"/>
          <w:lang w:val="uk-UA"/>
        </w:rPr>
        <w:lastRenderedPageBreak/>
        <w:t>6</w:t>
      </w:r>
      <w:r w:rsidR="00050E53" w:rsidRPr="00140B42">
        <w:rPr>
          <w:rFonts w:ascii="Times New Roman" w:hAnsi="Times New Roman"/>
          <w:sz w:val="24"/>
          <w:szCs w:val="24"/>
          <w:lang w:val="uk-UA"/>
        </w:rPr>
        <w:t xml:space="preserve">. </w:t>
      </w:r>
      <w:r w:rsidR="00BF2C7D" w:rsidRPr="00140B42">
        <w:rPr>
          <w:rFonts w:ascii="Times New Roman" w:hAnsi="Times New Roman"/>
          <w:sz w:val="24"/>
          <w:szCs w:val="24"/>
          <w:lang w:val="uk-UA"/>
        </w:rPr>
        <w:t xml:space="preserve">Проект </w:t>
      </w:r>
    </w:p>
    <w:p w:rsidR="00AF4B27" w:rsidRPr="00140B42" w:rsidRDefault="00AF4B27" w:rsidP="00BE118A">
      <w:pPr>
        <w:rPr>
          <w:rFonts w:ascii="Times New Roman" w:hAnsi="Times New Roman"/>
          <w:sz w:val="24"/>
          <w:szCs w:val="24"/>
        </w:rPr>
      </w:pPr>
      <w:r w:rsidRPr="00140B42">
        <w:rPr>
          <w:rFonts w:ascii="Times New Roman" w:hAnsi="Times New Roman"/>
          <w:sz w:val="24"/>
          <w:szCs w:val="24"/>
        </w:rPr>
        <w:t xml:space="preserve">                                      </w:t>
      </w:r>
      <w:r w:rsidR="00BF2C7D" w:rsidRPr="00140B42">
        <w:rPr>
          <w:rFonts w:ascii="Times New Roman" w:hAnsi="Times New Roman"/>
          <w:sz w:val="24"/>
          <w:szCs w:val="24"/>
        </w:rPr>
        <w:t xml:space="preserve">                   </w:t>
      </w:r>
      <w:r w:rsidRPr="00140B42">
        <w:rPr>
          <w:rFonts w:ascii="Times New Roman" w:hAnsi="Times New Roman"/>
          <w:sz w:val="24"/>
          <w:szCs w:val="24"/>
        </w:rPr>
        <w:t xml:space="preserve">   </w:t>
      </w:r>
      <w:r w:rsidRPr="00140B42">
        <w:rPr>
          <w:rFonts w:ascii="Times New Roman" w:hAnsi="Times New Roman"/>
          <w:noProof/>
          <w:sz w:val="24"/>
          <w:szCs w:val="24"/>
          <w:lang w:val="uk-UA" w:eastAsia="uk-UA"/>
        </w:rPr>
        <w:drawing>
          <wp:inline distT="0" distB="0" distL="0" distR="0">
            <wp:extent cx="523875" cy="714375"/>
            <wp:effectExtent l="19050" t="0" r="9525" b="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9" cstate="print"/>
                    <a:srcRect/>
                    <a:stretch>
                      <a:fillRect/>
                    </a:stretch>
                  </pic:blipFill>
                  <pic:spPr bwMode="auto">
                    <a:xfrm>
                      <a:off x="0" y="0"/>
                      <a:ext cx="523875" cy="714375"/>
                    </a:xfrm>
                    <a:prstGeom prst="rect">
                      <a:avLst/>
                    </a:prstGeom>
                    <a:noFill/>
                    <a:ln w="9525">
                      <a:noFill/>
                      <a:miter lim="800000"/>
                      <a:headEnd/>
                      <a:tailEnd/>
                    </a:ln>
                  </pic:spPr>
                </pic:pic>
              </a:graphicData>
            </a:graphic>
          </wp:inline>
        </w:drawing>
      </w:r>
      <w:r w:rsidRPr="00140B42">
        <w:rPr>
          <w:rFonts w:ascii="Times New Roman" w:hAnsi="Times New Roman"/>
          <w:sz w:val="24"/>
          <w:szCs w:val="24"/>
        </w:rPr>
        <w:t xml:space="preserve">                                           </w:t>
      </w:r>
    </w:p>
    <w:p w:rsidR="00AF4B27" w:rsidRPr="00140B42" w:rsidRDefault="00AF4B27" w:rsidP="00BE118A">
      <w:pPr>
        <w:jc w:val="center"/>
        <w:rPr>
          <w:rFonts w:ascii="Times New Roman" w:hAnsi="Times New Roman"/>
          <w:sz w:val="24"/>
          <w:szCs w:val="24"/>
        </w:rPr>
      </w:pPr>
      <w:r w:rsidRPr="00140B42">
        <w:rPr>
          <w:rFonts w:ascii="Times New Roman" w:hAnsi="Times New Roman"/>
          <w:b/>
          <w:sz w:val="24"/>
          <w:szCs w:val="24"/>
        </w:rPr>
        <w:t>ОБУХІВСЬКА МІСЬКА  РАДА</w:t>
      </w:r>
    </w:p>
    <w:p w:rsidR="00AF4B27" w:rsidRPr="00140B42" w:rsidRDefault="00AF4B27" w:rsidP="00BE118A">
      <w:pPr>
        <w:jc w:val="center"/>
        <w:rPr>
          <w:rFonts w:ascii="Times New Roman" w:hAnsi="Times New Roman"/>
          <w:b/>
          <w:sz w:val="24"/>
          <w:szCs w:val="24"/>
        </w:rPr>
      </w:pPr>
      <w:r w:rsidRPr="00140B42">
        <w:rPr>
          <w:rFonts w:ascii="Times New Roman" w:hAnsi="Times New Roman"/>
          <w:b/>
          <w:sz w:val="24"/>
          <w:szCs w:val="24"/>
        </w:rPr>
        <w:t>КИЇВСЬКОЇ ОБЛАСТІ</w:t>
      </w:r>
    </w:p>
    <w:p w:rsidR="00AF4B27" w:rsidRPr="00140B42" w:rsidRDefault="009B5B07" w:rsidP="00BE118A">
      <w:pPr>
        <w:jc w:val="center"/>
        <w:rPr>
          <w:rFonts w:ascii="Times New Roman" w:hAnsi="Times New Roman"/>
          <w:sz w:val="24"/>
          <w:szCs w:val="24"/>
        </w:rPr>
      </w:pPr>
      <w:r w:rsidRPr="00140B42">
        <w:rPr>
          <w:rFonts w:ascii="Times New Roman" w:hAnsi="Times New Roman"/>
          <w:sz w:val="24"/>
          <w:szCs w:val="24"/>
          <w:lang w:val="uk-UA"/>
        </w:rPr>
        <w:t xml:space="preserve"> Третя </w:t>
      </w:r>
      <w:r w:rsidR="00AF4B27" w:rsidRPr="00140B42">
        <w:rPr>
          <w:rFonts w:ascii="Times New Roman" w:hAnsi="Times New Roman"/>
          <w:sz w:val="24"/>
          <w:szCs w:val="24"/>
        </w:rPr>
        <w:t xml:space="preserve"> сесія </w:t>
      </w:r>
      <w:r w:rsidRPr="00140B42">
        <w:rPr>
          <w:rFonts w:ascii="Times New Roman" w:hAnsi="Times New Roman"/>
          <w:sz w:val="24"/>
          <w:szCs w:val="24"/>
          <w:lang w:val="uk-UA"/>
        </w:rPr>
        <w:t xml:space="preserve"> сьомого </w:t>
      </w:r>
      <w:r w:rsidR="00AF4B27" w:rsidRPr="00140B42">
        <w:rPr>
          <w:rFonts w:ascii="Times New Roman" w:hAnsi="Times New Roman"/>
          <w:sz w:val="24"/>
          <w:szCs w:val="24"/>
        </w:rPr>
        <w:t xml:space="preserve">  скликання</w:t>
      </w:r>
    </w:p>
    <w:p w:rsidR="00AF4B27" w:rsidRPr="00140B42" w:rsidRDefault="00AF4B27" w:rsidP="00BE118A">
      <w:pPr>
        <w:jc w:val="center"/>
        <w:rPr>
          <w:rFonts w:ascii="Times New Roman" w:hAnsi="Times New Roman"/>
          <w:b/>
          <w:sz w:val="24"/>
          <w:szCs w:val="24"/>
        </w:rPr>
      </w:pPr>
      <w:r w:rsidRPr="00140B42">
        <w:rPr>
          <w:rFonts w:ascii="Times New Roman" w:hAnsi="Times New Roman"/>
          <w:b/>
          <w:sz w:val="24"/>
          <w:szCs w:val="24"/>
        </w:rPr>
        <w:t>Р  І  Ш  Е  Н  Н  Я</w:t>
      </w:r>
    </w:p>
    <w:p w:rsidR="00AF4B27" w:rsidRPr="00140B42" w:rsidRDefault="00AF4B27" w:rsidP="00BE118A">
      <w:pPr>
        <w:jc w:val="center"/>
        <w:rPr>
          <w:rFonts w:ascii="Times New Roman" w:hAnsi="Times New Roman"/>
          <w:b/>
          <w:sz w:val="24"/>
          <w:szCs w:val="24"/>
        </w:rPr>
      </w:pPr>
    </w:p>
    <w:p w:rsidR="00AF4B27" w:rsidRPr="00140B42" w:rsidRDefault="00AF4B27" w:rsidP="00BE118A">
      <w:pPr>
        <w:tabs>
          <w:tab w:val="left" w:pos="3315"/>
        </w:tabs>
        <w:rPr>
          <w:rFonts w:ascii="Times New Roman" w:hAnsi="Times New Roman"/>
          <w:sz w:val="24"/>
          <w:szCs w:val="24"/>
          <w:lang w:val="uk-UA"/>
        </w:rPr>
      </w:pPr>
      <w:r w:rsidRPr="00140B42">
        <w:rPr>
          <w:rFonts w:ascii="Times New Roman" w:hAnsi="Times New Roman"/>
          <w:sz w:val="24"/>
          <w:szCs w:val="24"/>
        </w:rPr>
        <w:t xml:space="preserve">Про затвердження  </w:t>
      </w:r>
      <w:r w:rsidRPr="00140B42">
        <w:rPr>
          <w:rFonts w:ascii="Times New Roman" w:hAnsi="Times New Roman"/>
          <w:sz w:val="24"/>
          <w:szCs w:val="24"/>
          <w:lang w:val="uk-UA"/>
        </w:rPr>
        <w:t xml:space="preserve">Міської  цільової  Програми  </w:t>
      </w:r>
    </w:p>
    <w:p w:rsidR="00AF4B27" w:rsidRPr="00140B42" w:rsidRDefault="009B5B07" w:rsidP="00BE118A">
      <w:pPr>
        <w:tabs>
          <w:tab w:val="left" w:pos="3315"/>
        </w:tabs>
        <w:rPr>
          <w:rFonts w:ascii="Times New Roman" w:hAnsi="Times New Roman"/>
          <w:sz w:val="24"/>
          <w:szCs w:val="24"/>
          <w:lang w:val="uk-UA"/>
        </w:rPr>
      </w:pPr>
      <w:r w:rsidRPr="00140B42">
        <w:rPr>
          <w:rFonts w:ascii="Times New Roman" w:hAnsi="Times New Roman"/>
          <w:sz w:val="24"/>
          <w:szCs w:val="24"/>
          <w:lang w:val="uk-UA"/>
        </w:rPr>
        <w:t xml:space="preserve">розвитку  молодіжної політики, </w:t>
      </w:r>
      <w:r w:rsidR="00AF4B27" w:rsidRPr="00140B42">
        <w:rPr>
          <w:rFonts w:ascii="Times New Roman" w:hAnsi="Times New Roman"/>
          <w:sz w:val="24"/>
          <w:szCs w:val="24"/>
          <w:lang w:val="uk-UA"/>
        </w:rPr>
        <w:t xml:space="preserve"> фізичної культури </w:t>
      </w:r>
      <w:r w:rsidRPr="00140B42">
        <w:rPr>
          <w:rFonts w:ascii="Times New Roman" w:hAnsi="Times New Roman"/>
          <w:sz w:val="24"/>
          <w:szCs w:val="24"/>
          <w:lang w:val="uk-UA"/>
        </w:rPr>
        <w:t xml:space="preserve"> </w:t>
      </w:r>
      <w:r w:rsidR="00AF4B27" w:rsidRPr="00140B42">
        <w:rPr>
          <w:rFonts w:ascii="Times New Roman" w:hAnsi="Times New Roman"/>
          <w:sz w:val="24"/>
          <w:szCs w:val="24"/>
          <w:lang w:val="uk-UA"/>
        </w:rPr>
        <w:t>і спорту на території</w:t>
      </w:r>
    </w:p>
    <w:p w:rsidR="00AF4B27" w:rsidRPr="00140B42" w:rsidRDefault="00AF4B27" w:rsidP="00BE118A">
      <w:pPr>
        <w:tabs>
          <w:tab w:val="left" w:pos="3315"/>
        </w:tabs>
        <w:rPr>
          <w:rFonts w:ascii="Times New Roman" w:hAnsi="Times New Roman"/>
          <w:sz w:val="24"/>
          <w:szCs w:val="24"/>
          <w:lang w:val="uk-UA"/>
        </w:rPr>
      </w:pPr>
      <w:r w:rsidRPr="00140B42">
        <w:rPr>
          <w:rFonts w:ascii="Times New Roman" w:hAnsi="Times New Roman"/>
          <w:sz w:val="24"/>
          <w:szCs w:val="24"/>
          <w:lang w:val="uk-UA"/>
        </w:rPr>
        <w:t xml:space="preserve"> Обухівської міської ради  на  2016 рік</w:t>
      </w:r>
    </w:p>
    <w:p w:rsidR="00AF4B27" w:rsidRPr="00140B42" w:rsidRDefault="00AF4B27" w:rsidP="00BE118A">
      <w:pPr>
        <w:rPr>
          <w:rFonts w:ascii="Times New Roman" w:hAnsi="Times New Roman"/>
          <w:sz w:val="24"/>
          <w:szCs w:val="24"/>
          <w:lang w:val="uk-UA"/>
        </w:rPr>
      </w:pPr>
    </w:p>
    <w:p w:rsidR="009B5B07" w:rsidRPr="00140B42" w:rsidRDefault="00AF4B27" w:rsidP="00BE118A">
      <w:pPr>
        <w:tabs>
          <w:tab w:val="left" w:pos="5400"/>
        </w:tabs>
        <w:rPr>
          <w:rFonts w:ascii="Times New Roman" w:hAnsi="Times New Roman"/>
          <w:bCs/>
          <w:sz w:val="24"/>
          <w:szCs w:val="24"/>
          <w:lang w:val="uk-UA"/>
        </w:rPr>
      </w:pPr>
      <w:r w:rsidRPr="00140B42">
        <w:rPr>
          <w:rFonts w:ascii="Times New Roman" w:hAnsi="Times New Roman"/>
          <w:sz w:val="24"/>
          <w:szCs w:val="24"/>
        </w:rPr>
        <w:t xml:space="preserve">               Заслухавши  інформаці</w:t>
      </w:r>
      <w:r w:rsidRPr="00140B42">
        <w:rPr>
          <w:rFonts w:ascii="Times New Roman" w:hAnsi="Times New Roman"/>
          <w:sz w:val="24"/>
          <w:szCs w:val="24"/>
          <w:lang w:val="uk-UA"/>
        </w:rPr>
        <w:t xml:space="preserve">ю </w:t>
      </w:r>
      <w:r w:rsidRPr="00140B42">
        <w:rPr>
          <w:rFonts w:ascii="Times New Roman" w:hAnsi="Times New Roman"/>
          <w:sz w:val="24"/>
          <w:szCs w:val="24"/>
        </w:rPr>
        <w:t xml:space="preserve"> начальник</w:t>
      </w:r>
      <w:r w:rsidRPr="00140B42">
        <w:rPr>
          <w:rFonts w:ascii="Times New Roman" w:hAnsi="Times New Roman"/>
          <w:sz w:val="24"/>
          <w:szCs w:val="24"/>
          <w:lang w:val="uk-UA"/>
        </w:rPr>
        <w:t>а</w:t>
      </w:r>
      <w:r w:rsidRPr="00140B42">
        <w:rPr>
          <w:rFonts w:ascii="Times New Roman" w:hAnsi="Times New Roman"/>
          <w:sz w:val="24"/>
          <w:szCs w:val="24"/>
        </w:rPr>
        <w:t xml:space="preserve"> </w:t>
      </w:r>
      <w:r w:rsidR="009B5B07" w:rsidRPr="00140B42">
        <w:rPr>
          <w:rFonts w:ascii="Times New Roman" w:hAnsi="Times New Roman"/>
          <w:sz w:val="24"/>
          <w:szCs w:val="24"/>
          <w:lang w:val="uk-UA"/>
        </w:rPr>
        <w:t xml:space="preserve"> </w:t>
      </w:r>
      <w:r w:rsidRPr="00140B42">
        <w:rPr>
          <w:rFonts w:ascii="Times New Roman" w:hAnsi="Times New Roman"/>
          <w:sz w:val="24"/>
          <w:szCs w:val="24"/>
        </w:rPr>
        <w:t>відділ</w:t>
      </w:r>
      <w:r w:rsidRPr="00140B42">
        <w:rPr>
          <w:rFonts w:ascii="Times New Roman" w:hAnsi="Times New Roman"/>
          <w:sz w:val="24"/>
          <w:szCs w:val="24"/>
          <w:lang w:val="uk-UA"/>
        </w:rPr>
        <w:t xml:space="preserve">у </w:t>
      </w:r>
      <w:r w:rsidRPr="00140B42">
        <w:rPr>
          <w:rFonts w:ascii="Times New Roman" w:hAnsi="Times New Roman"/>
          <w:sz w:val="24"/>
          <w:szCs w:val="24"/>
        </w:rPr>
        <w:t xml:space="preserve"> </w:t>
      </w:r>
      <w:r w:rsidRPr="00140B42">
        <w:rPr>
          <w:rFonts w:ascii="Times New Roman" w:hAnsi="Times New Roman"/>
          <w:sz w:val="24"/>
          <w:szCs w:val="24"/>
          <w:lang w:val="uk-UA"/>
        </w:rPr>
        <w:t xml:space="preserve">молоді, </w:t>
      </w:r>
      <w:r w:rsidR="009B5B07" w:rsidRPr="00140B42">
        <w:rPr>
          <w:rFonts w:ascii="Times New Roman" w:hAnsi="Times New Roman"/>
          <w:sz w:val="24"/>
          <w:szCs w:val="24"/>
          <w:lang w:val="uk-UA"/>
        </w:rPr>
        <w:t xml:space="preserve"> </w:t>
      </w:r>
      <w:r w:rsidRPr="00140B42">
        <w:rPr>
          <w:rFonts w:ascii="Times New Roman" w:hAnsi="Times New Roman"/>
          <w:sz w:val="24"/>
          <w:szCs w:val="24"/>
          <w:lang w:val="uk-UA"/>
        </w:rPr>
        <w:t xml:space="preserve">фізичної культури та спорту </w:t>
      </w:r>
      <w:r w:rsidRPr="00140B42">
        <w:rPr>
          <w:rFonts w:ascii="Times New Roman" w:hAnsi="Times New Roman"/>
          <w:sz w:val="24"/>
          <w:szCs w:val="24"/>
        </w:rPr>
        <w:t xml:space="preserve"> виконавчого комітету  Обухівської  міської ради  </w:t>
      </w:r>
      <w:r w:rsidR="009B5B07" w:rsidRPr="00140B42">
        <w:rPr>
          <w:rFonts w:ascii="Times New Roman" w:hAnsi="Times New Roman"/>
          <w:sz w:val="24"/>
          <w:szCs w:val="24"/>
          <w:lang w:val="uk-UA"/>
        </w:rPr>
        <w:t xml:space="preserve"> Яценка Ю.І. </w:t>
      </w:r>
      <w:r w:rsidRPr="00140B42">
        <w:rPr>
          <w:rFonts w:ascii="Times New Roman" w:hAnsi="Times New Roman"/>
          <w:sz w:val="24"/>
          <w:szCs w:val="24"/>
        </w:rPr>
        <w:t xml:space="preserve">«Про затвердження  </w:t>
      </w:r>
      <w:r w:rsidRPr="00140B42">
        <w:rPr>
          <w:rFonts w:ascii="Times New Roman" w:hAnsi="Times New Roman"/>
          <w:sz w:val="24"/>
          <w:szCs w:val="24"/>
          <w:lang w:val="uk-UA"/>
        </w:rPr>
        <w:t xml:space="preserve"> </w:t>
      </w:r>
      <w:r w:rsidR="009B5B07" w:rsidRPr="00140B42">
        <w:rPr>
          <w:rFonts w:ascii="Times New Roman" w:hAnsi="Times New Roman"/>
          <w:sz w:val="24"/>
          <w:szCs w:val="24"/>
          <w:lang w:val="uk-UA"/>
        </w:rPr>
        <w:t>Міської  цільової  Програми   розвитку  молодіжної політики,  фізичної культури  і спорту на території  Обухівської міської ради  на  2016 рік</w:t>
      </w:r>
      <w:r w:rsidRPr="00140B42">
        <w:rPr>
          <w:rFonts w:ascii="Times New Roman" w:hAnsi="Times New Roman"/>
          <w:sz w:val="24"/>
          <w:szCs w:val="24"/>
        </w:rPr>
        <w:t>», що розглянут</w:t>
      </w:r>
      <w:r w:rsidRPr="00140B42">
        <w:rPr>
          <w:rFonts w:ascii="Times New Roman" w:hAnsi="Times New Roman"/>
          <w:sz w:val="24"/>
          <w:szCs w:val="24"/>
          <w:lang w:val="uk-UA"/>
        </w:rPr>
        <w:t>а</w:t>
      </w:r>
      <w:r w:rsidRPr="00140B42">
        <w:rPr>
          <w:rFonts w:ascii="Times New Roman" w:hAnsi="Times New Roman"/>
          <w:sz w:val="24"/>
          <w:szCs w:val="24"/>
        </w:rPr>
        <w:t xml:space="preserve">  та схвален</w:t>
      </w:r>
      <w:r w:rsidRPr="00140B42">
        <w:rPr>
          <w:rFonts w:ascii="Times New Roman" w:hAnsi="Times New Roman"/>
          <w:sz w:val="24"/>
          <w:szCs w:val="24"/>
          <w:lang w:val="uk-UA"/>
        </w:rPr>
        <w:t xml:space="preserve">а </w:t>
      </w:r>
      <w:r w:rsidRPr="00140B42">
        <w:rPr>
          <w:rFonts w:ascii="Times New Roman" w:hAnsi="Times New Roman"/>
          <w:sz w:val="24"/>
          <w:szCs w:val="24"/>
        </w:rPr>
        <w:t xml:space="preserve"> рішенням виконавчого комітету Обухівської міської ради  від </w:t>
      </w:r>
      <w:r w:rsidR="009B5B07" w:rsidRPr="00140B42">
        <w:rPr>
          <w:rFonts w:ascii="Times New Roman" w:hAnsi="Times New Roman"/>
          <w:sz w:val="24"/>
          <w:szCs w:val="24"/>
          <w:lang w:val="uk-UA"/>
        </w:rPr>
        <w:t xml:space="preserve">«___» </w:t>
      </w:r>
      <w:r w:rsidRPr="00140B42">
        <w:rPr>
          <w:rFonts w:ascii="Times New Roman" w:hAnsi="Times New Roman"/>
          <w:sz w:val="24"/>
          <w:szCs w:val="24"/>
        </w:rPr>
        <w:t xml:space="preserve">  грудня   201</w:t>
      </w:r>
      <w:r w:rsidRPr="00140B42">
        <w:rPr>
          <w:rFonts w:ascii="Times New Roman" w:hAnsi="Times New Roman"/>
          <w:sz w:val="24"/>
          <w:szCs w:val="24"/>
          <w:lang w:val="uk-UA"/>
        </w:rPr>
        <w:t>5</w:t>
      </w:r>
      <w:r w:rsidRPr="00140B42">
        <w:rPr>
          <w:rFonts w:ascii="Times New Roman" w:hAnsi="Times New Roman"/>
          <w:sz w:val="24"/>
          <w:szCs w:val="24"/>
        </w:rPr>
        <w:t xml:space="preserve"> року  №   «Про </w:t>
      </w:r>
      <w:r w:rsidR="00A34443" w:rsidRPr="00140B42">
        <w:rPr>
          <w:rFonts w:ascii="Times New Roman" w:hAnsi="Times New Roman"/>
          <w:sz w:val="24"/>
          <w:szCs w:val="24"/>
          <w:lang w:val="uk-UA"/>
        </w:rPr>
        <w:t xml:space="preserve"> схвалення </w:t>
      </w:r>
      <w:r w:rsidR="009B5B07" w:rsidRPr="00140B42">
        <w:rPr>
          <w:rFonts w:ascii="Times New Roman" w:hAnsi="Times New Roman"/>
          <w:sz w:val="24"/>
          <w:szCs w:val="24"/>
        </w:rPr>
        <w:t xml:space="preserve">  </w:t>
      </w:r>
      <w:r w:rsidR="009B5B07" w:rsidRPr="00140B42">
        <w:rPr>
          <w:rFonts w:ascii="Times New Roman" w:hAnsi="Times New Roman"/>
          <w:sz w:val="24"/>
          <w:szCs w:val="24"/>
          <w:lang w:val="uk-UA"/>
        </w:rPr>
        <w:t xml:space="preserve"> Міської  цільової  Програми  молодіжної  політики,  фізичної культури і спорту на території  Обухівської міської ради  на 2016 рік</w:t>
      </w:r>
      <w:r w:rsidRPr="00140B42">
        <w:rPr>
          <w:rFonts w:ascii="Times New Roman" w:hAnsi="Times New Roman"/>
          <w:sz w:val="24"/>
          <w:szCs w:val="24"/>
        </w:rPr>
        <w:t xml:space="preserve"> </w:t>
      </w:r>
      <w:r w:rsidR="009B5B07" w:rsidRPr="00140B42">
        <w:rPr>
          <w:rFonts w:ascii="Times New Roman" w:hAnsi="Times New Roman"/>
          <w:sz w:val="24"/>
          <w:szCs w:val="24"/>
          <w:lang w:val="uk-UA"/>
        </w:rPr>
        <w:t xml:space="preserve"> </w:t>
      </w:r>
      <w:r w:rsidRPr="00140B42">
        <w:rPr>
          <w:rFonts w:ascii="Times New Roman" w:hAnsi="Times New Roman"/>
          <w:sz w:val="24"/>
          <w:szCs w:val="24"/>
        </w:rPr>
        <w:t>»,</w:t>
      </w:r>
      <w:r w:rsidR="009B5B07" w:rsidRPr="00140B42">
        <w:rPr>
          <w:rFonts w:ascii="Times New Roman" w:hAnsi="Times New Roman"/>
          <w:sz w:val="24"/>
          <w:szCs w:val="24"/>
        </w:rPr>
        <w:t xml:space="preserve"> відповідно  до ст. ст. 26, 27 Закону України «Про  місцеве самоврядування в Україні» </w:t>
      </w:r>
      <w:r w:rsidR="009B5B07" w:rsidRPr="00140B42">
        <w:rPr>
          <w:rFonts w:ascii="Times New Roman" w:hAnsi="Times New Roman"/>
          <w:sz w:val="24"/>
          <w:szCs w:val="24"/>
          <w:lang w:val="uk-UA"/>
        </w:rPr>
        <w:t xml:space="preserve">  та </w:t>
      </w:r>
      <w:r w:rsidRPr="00140B42">
        <w:rPr>
          <w:rFonts w:ascii="Times New Roman" w:hAnsi="Times New Roman"/>
          <w:sz w:val="24"/>
          <w:szCs w:val="24"/>
        </w:rPr>
        <w:t xml:space="preserve">  враховуючи висновок  постійної  комісії міської ради з питань</w:t>
      </w:r>
      <w:r w:rsidR="009B5B07" w:rsidRPr="00140B42">
        <w:rPr>
          <w:rFonts w:ascii="Times New Roman" w:hAnsi="Times New Roman"/>
          <w:sz w:val="24"/>
          <w:szCs w:val="24"/>
          <w:lang w:val="uk-UA"/>
        </w:rPr>
        <w:t xml:space="preserve">  </w:t>
      </w:r>
      <w:r w:rsidR="009B5B07" w:rsidRPr="00140B42">
        <w:rPr>
          <w:rFonts w:ascii="Times New Roman" w:hAnsi="Times New Roman"/>
          <w:bCs/>
          <w:sz w:val="24"/>
          <w:szCs w:val="24"/>
          <w:lang w:val="uk-UA"/>
        </w:rPr>
        <w:t>соціального захисту населення,  освіти, культури,  охорони здоров’я,  сім’ї, молоді,  спорту та з п</w:t>
      </w:r>
      <w:r w:rsidR="009B5B07" w:rsidRPr="00140B42">
        <w:rPr>
          <w:rFonts w:ascii="Times New Roman" w:hAnsi="Times New Roman"/>
          <w:sz w:val="24"/>
          <w:szCs w:val="24"/>
          <w:lang w:val="uk-UA"/>
        </w:rPr>
        <w:t xml:space="preserve">итань </w:t>
      </w:r>
      <w:r w:rsidR="009B5B07" w:rsidRPr="00140B42">
        <w:rPr>
          <w:rFonts w:ascii="Times New Roman" w:hAnsi="Times New Roman"/>
          <w:bCs/>
          <w:sz w:val="24"/>
          <w:szCs w:val="24"/>
          <w:lang w:val="uk-UA"/>
        </w:rPr>
        <w:t>зв’язків з політичними партіями, громадськими організаціями і об’єднаннями  громадян</w:t>
      </w:r>
    </w:p>
    <w:p w:rsidR="00BF2C7D" w:rsidRPr="00140B42" w:rsidRDefault="00BF2C7D" w:rsidP="00BE118A">
      <w:pPr>
        <w:tabs>
          <w:tab w:val="left" w:pos="5400"/>
        </w:tabs>
        <w:rPr>
          <w:rFonts w:ascii="Times New Roman" w:hAnsi="Times New Roman"/>
          <w:bCs/>
          <w:sz w:val="24"/>
          <w:szCs w:val="24"/>
          <w:lang w:val="uk-UA"/>
        </w:rPr>
      </w:pPr>
    </w:p>
    <w:p w:rsidR="00AF4B27" w:rsidRPr="00140B42" w:rsidRDefault="00AF4B27" w:rsidP="00BE118A">
      <w:pPr>
        <w:tabs>
          <w:tab w:val="left" w:pos="3315"/>
        </w:tabs>
        <w:jc w:val="center"/>
        <w:rPr>
          <w:rFonts w:ascii="Times New Roman" w:hAnsi="Times New Roman"/>
          <w:b/>
          <w:sz w:val="24"/>
          <w:szCs w:val="24"/>
          <w:lang w:val="uk-UA"/>
        </w:rPr>
      </w:pPr>
      <w:r w:rsidRPr="00140B42">
        <w:rPr>
          <w:rFonts w:ascii="Times New Roman" w:hAnsi="Times New Roman"/>
          <w:b/>
          <w:sz w:val="24"/>
          <w:szCs w:val="24"/>
        </w:rPr>
        <w:t>ОБУХІВСЬКА   МІСЬКА  РАДА   ВИРІШИЛА  :</w:t>
      </w:r>
    </w:p>
    <w:p w:rsidR="00BF2C7D" w:rsidRPr="00140B42" w:rsidRDefault="00BF2C7D" w:rsidP="00BE118A">
      <w:pPr>
        <w:tabs>
          <w:tab w:val="left" w:pos="3315"/>
        </w:tabs>
        <w:jc w:val="center"/>
        <w:rPr>
          <w:rFonts w:ascii="Times New Roman" w:hAnsi="Times New Roman"/>
          <w:sz w:val="24"/>
          <w:szCs w:val="24"/>
          <w:lang w:val="uk-UA"/>
        </w:rPr>
      </w:pPr>
    </w:p>
    <w:p w:rsidR="00AF4B27" w:rsidRPr="00140B42" w:rsidRDefault="00AF4B27" w:rsidP="00BE118A">
      <w:pPr>
        <w:rPr>
          <w:rFonts w:ascii="Times New Roman" w:hAnsi="Times New Roman"/>
          <w:sz w:val="24"/>
          <w:szCs w:val="24"/>
        </w:rPr>
      </w:pPr>
      <w:r w:rsidRPr="00140B42">
        <w:rPr>
          <w:rFonts w:ascii="Times New Roman" w:hAnsi="Times New Roman"/>
          <w:sz w:val="24"/>
          <w:szCs w:val="24"/>
        </w:rPr>
        <w:t xml:space="preserve">             1. Інформаці</w:t>
      </w:r>
      <w:r w:rsidR="009B5B07" w:rsidRPr="00140B42">
        <w:rPr>
          <w:rFonts w:ascii="Times New Roman" w:hAnsi="Times New Roman"/>
          <w:sz w:val="24"/>
          <w:szCs w:val="24"/>
          <w:lang w:val="uk-UA"/>
        </w:rPr>
        <w:t xml:space="preserve">ю </w:t>
      </w:r>
      <w:r w:rsidRPr="00140B42">
        <w:rPr>
          <w:rFonts w:ascii="Times New Roman" w:hAnsi="Times New Roman"/>
          <w:sz w:val="24"/>
          <w:szCs w:val="24"/>
        </w:rPr>
        <w:t xml:space="preserve">   </w:t>
      </w:r>
      <w:r w:rsidR="009B5B07" w:rsidRPr="00140B42">
        <w:rPr>
          <w:rFonts w:ascii="Times New Roman" w:hAnsi="Times New Roman"/>
          <w:sz w:val="24"/>
          <w:szCs w:val="24"/>
        </w:rPr>
        <w:t>начальник</w:t>
      </w:r>
      <w:r w:rsidR="009B5B07" w:rsidRPr="00140B42">
        <w:rPr>
          <w:rFonts w:ascii="Times New Roman" w:hAnsi="Times New Roman"/>
          <w:sz w:val="24"/>
          <w:szCs w:val="24"/>
          <w:lang w:val="uk-UA"/>
        </w:rPr>
        <w:t>а</w:t>
      </w:r>
      <w:r w:rsidR="009B5B07" w:rsidRPr="00140B42">
        <w:rPr>
          <w:rFonts w:ascii="Times New Roman" w:hAnsi="Times New Roman"/>
          <w:sz w:val="24"/>
          <w:szCs w:val="24"/>
        </w:rPr>
        <w:t xml:space="preserve"> </w:t>
      </w:r>
      <w:r w:rsidR="009B5B07" w:rsidRPr="00140B42">
        <w:rPr>
          <w:rFonts w:ascii="Times New Roman" w:hAnsi="Times New Roman"/>
          <w:sz w:val="24"/>
          <w:szCs w:val="24"/>
          <w:lang w:val="uk-UA"/>
        </w:rPr>
        <w:t xml:space="preserve"> </w:t>
      </w:r>
      <w:r w:rsidR="009B5B07" w:rsidRPr="00140B42">
        <w:rPr>
          <w:rFonts w:ascii="Times New Roman" w:hAnsi="Times New Roman"/>
          <w:sz w:val="24"/>
          <w:szCs w:val="24"/>
        </w:rPr>
        <w:t>відділ</w:t>
      </w:r>
      <w:r w:rsidR="009B5B07" w:rsidRPr="00140B42">
        <w:rPr>
          <w:rFonts w:ascii="Times New Roman" w:hAnsi="Times New Roman"/>
          <w:sz w:val="24"/>
          <w:szCs w:val="24"/>
          <w:lang w:val="uk-UA"/>
        </w:rPr>
        <w:t xml:space="preserve">у </w:t>
      </w:r>
      <w:r w:rsidR="009B5B07" w:rsidRPr="00140B42">
        <w:rPr>
          <w:rFonts w:ascii="Times New Roman" w:hAnsi="Times New Roman"/>
          <w:sz w:val="24"/>
          <w:szCs w:val="24"/>
        </w:rPr>
        <w:t xml:space="preserve"> </w:t>
      </w:r>
      <w:r w:rsidR="009B5B07" w:rsidRPr="00140B42">
        <w:rPr>
          <w:rFonts w:ascii="Times New Roman" w:hAnsi="Times New Roman"/>
          <w:sz w:val="24"/>
          <w:szCs w:val="24"/>
          <w:lang w:val="uk-UA"/>
        </w:rPr>
        <w:t xml:space="preserve">молоді,  фізичної  культури та спорту </w:t>
      </w:r>
      <w:r w:rsidR="009B5B07" w:rsidRPr="00140B42">
        <w:rPr>
          <w:rFonts w:ascii="Times New Roman" w:hAnsi="Times New Roman"/>
          <w:sz w:val="24"/>
          <w:szCs w:val="24"/>
        </w:rPr>
        <w:t xml:space="preserve"> виконавчого комітету  Обухівської  міської ради  </w:t>
      </w:r>
      <w:r w:rsidR="009B5B07" w:rsidRPr="00140B42">
        <w:rPr>
          <w:rFonts w:ascii="Times New Roman" w:hAnsi="Times New Roman"/>
          <w:sz w:val="24"/>
          <w:szCs w:val="24"/>
          <w:lang w:val="uk-UA"/>
        </w:rPr>
        <w:t xml:space="preserve"> Яценка Ю.І. </w:t>
      </w:r>
      <w:r w:rsidR="009B5B07" w:rsidRPr="00140B42">
        <w:rPr>
          <w:rFonts w:ascii="Times New Roman" w:hAnsi="Times New Roman"/>
          <w:sz w:val="24"/>
          <w:szCs w:val="24"/>
        </w:rPr>
        <w:t xml:space="preserve">«Про затвердження  </w:t>
      </w:r>
      <w:r w:rsidR="009B5B07" w:rsidRPr="00140B42">
        <w:rPr>
          <w:rFonts w:ascii="Times New Roman" w:hAnsi="Times New Roman"/>
          <w:sz w:val="24"/>
          <w:szCs w:val="24"/>
          <w:lang w:val="uk-UA"/>
        </w:rPr>
        <w:t xml:space="preserve"> Міської  цільової  Програми   розвитку  молодіжної політики,  фізичної культури  і спорту на території  Обухівської міської ради  на  2016 рік</w:t>
      </w:r>
      <w:r w:rsidR="009B5B07" w:rsidRPr="00140B42">
        <w:rPr>
          <w:rFonts w:ascii="Times New Roman" w:hAnsi="Times New Roman"/>
          <w:sz w:val="24"/>
          <w:szCs w:val="24"/>
        </w:rPr>
        <w:t>»</w:t>
      </w:r>
      <w:r w:rsidR="009B5B07" w:rsidRPr="00140B42">
        <w:rPr>
          <w:rFonts w:ascii="Times New Roman" w:hAnsi="Times New Roman"/>
          <w:sz w:val="24"/>
          <w:szCs w:val="24"/>
          <w:lang w:val="uk-UA"/>
        </w:rPr>
        <w:t xml:space="preserve"> </w:t>
      </w:r>
      <w:r w:rsidRPr="00140B42">
        <w:rPr>
          <w:rFonts w:ascii="Times New Roman" w:hAnsi="Times New Roman"/>
          <w:sz w:val="24"/>
          <w:szCs w:val="24"/>
        </w:rPr>
        <w:t>взяти до відома.</w:t>
      </w:r>
    </w:p>
    <w:p w:rsidR="00AF4B27" w:rsidRPr="00140B42" w:rsidRDefault="00AF4B27" w:rsidP="00BE118A">
      <w:pPr>
        <w:rPr>
          <w:rFonts w:ascii="Times New Roman" w:hAnsi="Times New Roman"/>
          <w:sz w:val="24"/>
          <w:szCs w:val="24"/>
          <w:lang w:val="uk-UA"/>
        </w:rPr>
      </w:pPr>
      <w:r w:rsidRPr="00140B42">
        <w:rPr>
          <w:rFonts w:ascii="Times New Roman" w:hAnsi="Times New Roman"/>
          <w:sz w:val="24"/>
          <w:szCs w:val="24"/>
        </w:rPr>
        <w:t xml:space="preserve">             2.Затвердити</w:t>
      </w:r>
      <w:r w:rsidR="00BF2C7D" w:rsidRPr="00140B42">
        <w:rPr>
          <w:rFonts w:ascii="Times New Roman" w:hAnsi="Times New Roman"/>
          <w:sz w:val="24"/>
          <w:szCs w:val="24"/>
          <w:lang w:val="uk-UA"/>
        </w:rPr>
        <w:t xml:space="preserve"> Міську  цільову  Програму   розвитку  молодіжної політики,  фізичної культури  і спорту на території  Обухівської міської ради  на  2016 рік</w:t>
      </w:r>
      <w:r w:rsidR="00A34443" w:rsidRPr="00140B42">
        <w:rPr>
          <w:rFonts w:ascii="Times New Roman" w:hAnsi="Times New Roman"/>
          <w:sz w:val="24"/>
          <w:szCs w:val="24"/>
          <w:lang w:val="uk-UA"/>
        </w:rPr>
        <w:t xml:space="preserve"> (надалі Програма) згідно з додатком. </w:t>
      </w:r>
    </w:p>
    <w:p w:rsidR="00BF2C7D" w:rsidRPr="00140B42" w:rsidRDefault="00AF4B27" w:rsidP="00BE118A">
      <w:pPr>
        <w:ind w:firstLine="851"/>
        <w:jc w:val="both"/>
        <w:rPr>
          <w:rFonts w:ascii="Times New Roman" w:hAnsi="Times New Roman"/>
          <w:color w:val="000000"/>
          <w:sz w:val="24"/>
          <w:szCs w:val="24"/>
          <w:lang w:val="uk-UA"/>
        </w:rPr>
      </w:pPr>
      <w:r w:rsidRPr="00140B42">
        <w:rPr>
          <w:rFonts w:ascii="Times New Roman" w:hAnsi="Times New Roman"/>
          <w:sz w:val="24"/>
          <w:szCs w:val="24"/>
        </w:rPr>
        <w:t xml:space="preserve">3. </w:t>
      </w:r>
      <w:r w:rsidR="00BF2C7D" w:rsidRPr="00140B42">
        <w:rPr>
          <w:rFonts w:ascii="Times New Roman" w:hAnsi="Times New Roman"/>
          <w:sz w:val="24"/>
          <w:szCs w:val="24"/>
          <w:lang w:val="uk-UA"/>
        </w:rPr>
        <w:t xml:space="preserve">Відділу молоді, фізичної культури та спорту </w:t>
      </w:r>
      <w:r w:rsidR="00BF2C7D" w:rsidRPr="00140B42">
        <w:rPr>
          <w:rFonts w:ascii="Times New Roman" w:hAnsi="Times New Roman"/>
          <w:color w:val="000000"/>
          <w:sz w:val="24"/>
          <w:szCs w:val="24"/>
          <w:lang w:val="uk-UA"/>
        </w:rPr>
        <w:t xml:space="preserve"> виконавчого комітету  Обухівської міської ради, забезпечити  виконання цієї Програми.</w:t>
      </w:r>
    </w:p>
    <w:p w:rsidR="00BF2C7D" w:rsidRPr="00140B42" w:rsidRDefault="00BF2C7D" w:rsidP="00BE118A">
      <w:pPr>
        <w:ind w:firstLine="851"/>
        <w:jc w:val="both"/>
        <w:rPr>
          <w:rFonts w:ascii="Times New Roman" w:hAnsi="Times New Roman"/>
          <w:color w:val="000000"/>
          <w:sz w:val="24"/>
          <w:szCs w:val="24"/>
          <w:lang w:val="uk-UA"/>
        </w:rPr>
      </w:pPr>
      <w:r w:rsidRPr="00140B42">
        <w:rPr>
          <w:rFonts w:ascii="Times New Roman" w:hAnsi="Times New Roman"/>
          <w:color w:val="000000"/>
          <w:sz w:val="24"/>
          <w:szCs w:val="24"/>
          <w:lang w:val="uk-UA"/>
        </w:rPr>
        <w:t xml:space="preserve">4. Фінансовому управлінню, виконавчого комітету  Обухівської міської ради забезпечити фінансування заходів у межах </w:t>
      </w:r>
      <w:r w:rsidR="00A34443" w:rsidRPr="00140B42">
        <w:rPr>
          <w:rFonts w:ascii="Times New Roman" w:hAnsi="Times New Roman"/>
          <w:color w:val="000000"/>
          <w:sz w:val="24"/>
          <w:szCs w:val="24"/>
          <w:lang w:val="uk-UA"/>
        </w:rPr>
        <w:t xml:space="preserve"> передбачених Програмою </w:t>
      </w:r>
      <w:r w:rsidRPr="00140B42">
        <w:rPr>
          <w:rFonts w:ascii="Times New Roman" w:hAnsi="Times New Roman"/>
          <w:color w:val="000000"/>
          <w:sz w:val="24"/>
          <w:szCs w:val="24"/>
          <w:lang w:val="uk-UA"/>
        </w:rPr>
        <w:t>.</w:t>
      </w:r>
    </w:p>
    <w:p w:rsidR="00BF2C7D" w:rsidRPr="00140B42" w:rsidRDefault="00BF2C7D" w:rsidP="00BE118A">
      <w:pPr>
        <w:ind w:firstLine="851"/>
        <w:jc w:val="both"/>
        <w:rPr>
          <w:rFonts w:ascii="Times New Roman" w:hAnsi="Times New Roman"/>
          <w:color w:val="000000"/>
          <w:sz w:val="24"/>
          <w:szCs w:val="24"/>
          <w:lang w:val="uk-UA"/>
        </w:rPr>
      </w:pPr>
      <w:r w:rsidRPr="00140B42">
        <w:rPr>
          <w:rFonts w:ascii="Times New Roman" w:hAnsi="Times New Roman"/>
          <w:color w:val="000000"/>
          <w:sz w:val="24"/>
          <w:szCs w:val="24"/>
          <w:lang w:val="uk-UA"/>
        </w:rPr>
        <w:t>5. Контроль за виконанням цього рішення покласти на комісію з питань соціального захисту населення, освіти, культури, охорони здоров’я, сім</w:t>
      </w:r>
      <w:r w:rsidR="00A34443" w:rsidRPr="00140B42">
        <w:rPr>
          <w:rFonts w:ascii="Times New Roman" w:hAnsi="Times New Roman"/>
          <w:color w:val="000000"/>
          <w:sz w:val="24"/>
          <w:szCs w:val="24"/>
          <w:lang w:val="uk-UA"/>
        </w:rPr>
        <w:t>’</w:t>
      </w:r>
      <w:r w:rsidRPr="00140B42">
        <w:rPr>
          <w:rFonts w:ascii="Times New Roman" w:hAnsi="Times New Roman"/>
          <w:color w:val="000000"/>
          <w:sz w:val="24"/>
          <w:szCs w:val="24"/>
          <w:lang w:val="uk-UA"/>
        </w:rPr>
        <w:t>ї, молоді, спорту та питань зв’язків з політичними партіями громадськими організаціями і об’єднаннями громадян (голова комісії Паєнко О.В.) та заступник</w:t>
      </w:r>
      <w:r w:rsidR="00A34443" w:rsidRPr="00140B42">
        <w:rPr>
          <w:rFonts w:ascii="Times New Roman" w:hAnsi="Times New Roman"/>
          <w:color w:val="000000"/>
          <w:sz w:val="24"/>
          <w:szCs w:val="24"/>
          <w:lang w:val="uk-UA"/>
        </w:rPr>
        <w:t>а міського голови Шевченко А.В.</w:t>
      </w:r>
    </w:p>
    <w:p w:rsidR="00AF4B27" w:rsidRPr="00140B42" w:rsidRDefault="00AF4B27" w:rsidP="00BE118A">
      <w:pPr>
        <w:ind w:firstLine="690"/>
        <w:rPr>
          <w:rFonts w:ascii="Times New Roman" w:hAnsi="Times New Roman"/>
          <w:sz w:val="24"/>
          <w:szCs w:val="24"/>
          <w:lang w:val="uk-UA"/>
        </w:rPr>
      </w:pPr>
    </w:p>
    <w:p w:rsidR="00AF4B27" w:rsidRPr="00140B42" w:rsidRDefault="00AF4B27" w:rsidP="00BE118A">
      <w:pPr>
        <w:ind w:left="720"/>
        <w:rPr>
          <w:rFonts w:ascii="Times New Roman" w:hAnsi="Times New Roman"/>
          <w:sz w:val="24"/>
          <w:szCs w:val="24"/>
        </w:rPr>
      </w:pPr>
    </w:p>
    <w:p w:rsidR="00AF4B27" w:rsidRPr="00140B42" w:rsidRDefault="00AF4B27" w:rsidP="00BE118A">
      <w:pPr>
        <w:jc w:val="center"/>
        <w:rPr>
          <w:rFonts w:ascii="Times New Roman" w:hAnsi="Times New Roman"/>
          <w:sz w:val="24"/>
          <w:szCs w:val="24"/>
          <w:lang w:val="uk-UA"/>
        </w:rPr>
      </w:pPr>
      <w:r w:rsidRPr="00140B42">
        <w:rPr>
          <w:rFonts w:ascii="Times New Roman" w:hAnsi="Times New Roman"/>
          <w:sz w:val="24"/>
          <w:szCs w:val="24"/>
        </w:rPr>
        <w:t xml:space="preserve">Міський голова </w:t>
      </w:r>
      <w:r w:rsidRPr="00140B42">
        <w:rPr>
          <w:rFonts w:ascii="Times New Roman" w:hAnsi="Times New Roman"/>
          <w:sz w:val="24"/>
          <w:szCs w:val="24"/>
        </w:rPr>
        <w:tab/>
      </w:r>
      <w:r w:rsidRPr="00140B42">
        <w:rPr>
          <w:rFonts w:ascii="Times New Roman" w:hAnsi="Times New Roman"/>
          <w:sz w:val="24"/>
          <w:szCs w:val="24"/>
        </w:rPr>
        <w:tab/>
      </w:r>
      <w:r w:rsidRPr="00140B42">
        <w:rPr>
          <w:rFonts w:ascii="Times New Roman" w:hAnsi="Times New Roman"/>
          <w:sz w:val="24"/>
          <w:szCs w:val="24"/>
        </w:rPr>
        <w:tab/>
      </w:r>
      <w:r w:rsidRPr="00140B42">
        <w:rPr>
          <w:rFonts w:ascii="Times New Roman" w:hAnsi="Times New Roman"/>
          <w:sz w:val="24"/>
          <w:szCs w:val="24"/>
        </w:rPr>
        <w:tab/>
      </w:r>
      <w:r w:rsidRPr="00140B42">
        <w:rPr>
          <w:rFonts w:ascii="Times New Roman" w:hAnsi="Times New Roman"/>
          <w:sz w:val="24"/>
          <w:szCs w:val="24"/>
        </w:rPr>
        <w:tab/>
      </w:r>
      <w:r w:rsidRPr="00140B42">
        <w:rPr>
          <w:rFonts w:ascii="Times New Roman" w:hAnsi="Times New Roman"/>
          <w:sz w:val="24"/>
          <w:szCs w:val="24"/>
        </w:rPr>
        <w:tab/>
        <w:t>О.М.Левченко</w:t>
      </w:r>
    </w:p>
    <w:p w:rsidR="00A34443" w:rsidRPr="00140B42" w:rsidRDefault="00A34443" w:rsidP="00BE118A">
      <w:pPr>
        <w:jc w:val="center"/>
        <w:rPr>
          <w:rFonts w:ascii="Times New Roman" w:hAnsi="Times New Roman"/>
          <w:sz w:val="24"/>
          <w:szCs w:val="24"/>
          <w:lang w:val="uk-UA"/>
        </w:rPr>
      </w:pPr>
    </w:p>
    <w:p w:rsidR="00AF4B27" w:rsidRPr="00140B42" w:rsidRDefault="00AF4B27" w:rsidP="00BE118A">
      <w:pPr>
        <w:rPr>
          <w:rFonts w:ascii="Times New Roman" w:hAnsi="Times New Roman"/>
          <w:sz w:val="24"/>
          <w:szCs w:val="24"/>
        </w:rPr>
      </w:pPr>
      <w:r w:rsidRPr="00140B42">
        <w:rPr>
          <w:rFonts w:ascii="Times New Roman" w:hAnsi="Times New Roman"/>
          <w:sz w:val="24"/>
          <w:szCs w:val="24"/>
        </w:rPr>
        <w:t xml:space="preserve">м.Обухів </w:t>
      </w:r>
    </w:p>
    <w:p w:rsidR="00AF4B27" w:rsidRPr="00140B42" w:rsidRDefault="00AF4B27" w:rsidP="00BE118A">
      <w:pPr>
        <w:rPr>
          <w:rFonts w:ascii="Times New Roman" w:hAnsi="Times New Roman"/>
          <w:sz w:val="24"/>
          <w:szCs w:val="24"/>
        </w:rPr>
      </w:pPr>
      <w:r w:rsidRPr="00140B42">
        <w:rPr>
          <w:rFonts w:ascii="Times New Roman" w:hAnsi="Times New Roman"/>
          <w:sz w:val="24"/>
          <w:szCs w:val="24"/>
        </w:rPr>
        <w:t>№</w:t>
      </w:r>
      <w:r w:rsidR="00BF2C7D" w:rsidRPr="00140B42">
        <w:rPr>
          <w:rFonts w:ascii="Times New Roman" w:hAnsi="Times New Roman"/>
          <w:sz w:val="24"/>
          <w:szCs w:val="24"/>
          <w:lang w:val="uk-UA"/>
        </w:rPr>
        <w:t>___3</w:t>
      </w:r>
      <w:r w:rsidRPr="00140B42">
        <w:rPr>
          <w:rFonts w:ascii="Times New Roman" w:hAnsi="Times New Roman"/>
          <w:sz w:val="24"/>
          <w:szCs w:val="24"/>
        </w:rPr>
        <w:t>- УІ</w:t>
      </w:r>
      <w:r w:rsidR="00BF2C7D" w:rsidRPr="00140B42">
        <w:rPr>
          <w:rFonts w:ascii="Times New Roman" w:hAnsi="Times New Roman"/>
          <w:sz w:val="24"/>
          <w:szCs w:val="24"/>
          <w:lang w:val="uk-UA"/>
        </w:rPr>
        <w:t>І</w:t>
      </w:r>
      <w:r w:rsidRPr="00140B42">
        <w:rPr>
          <w:rFonts w:ascii="Times New Roman" w:hAnsi="Times New Roman"/>
          <w:sz w:val="24"/>
          <w:szCs w:val="24"/>
        </w:rPr>
        <w:t xml:space="preserve"> </w:t>
      </w:r>
    </w:p>
    <w:p w:rsidR="00AF4B27" w:rsidRPr="00140B42" w:rsidRDefault="00AF4B27" w:rsidP="00BE118A">
      <w:pPr>
        <w:rPr>
          <w:rFonts w:ascii="Times New Roman" w:hAnsi="Times New Roman"/>
          <w:sz w:val="24"/>
          <w:szCs w:val="24"/>
        </w:rPr>
      </w:pPr>
      <w:r w:rsidRPr="00140B42">
        <w:rPr>
          <w:rFonts w:ascii="Times New Roman" w:hAnsi="Times New Roman"/>
          <w:sz w:val="24"/>
          <w:szCs w:val="24"/>
        </w:rPr>
        <w:t xml:space="preserve"> від </w:t>
      </w:r>
      <w:r w:rsidR="00BF2C7D" w:rsidRPr="00140B42">
        <w:rPr>
          <w:rFonts w:ascii="Times New Roman" w:hAnsi="Times New Roman"/>
          <w:sz w:val="24"/>
          <w:szCs w:val="24"/>
          <w:lang w:val="uk-UA"/>
        </w:rPr>
        <w:t>24</w:t>
      </w:r>
      <w:r w:rsidRPr="00140B42">
        <w:rPr>
          <w:rFonts w:ascii="Times New Roman" w:hAnsi="Times New Roman"/>
          <w:sz w:val="24"/>
          <w:szCs w:val="24"/>
        </w:rPr>
        <w:t>.12.201</w:t>
      </w:r>
      <w:r w:rsidR="00BF2C7D" w:rsidRPr="00140B42">
        <w:rPr>
          <w:rFonts w:ascii="Times New Roman" w:hAnsi="Times New Roman"/>
          <w:sz w:val="24"/>
          <w:szCs w:val="24"/>
          <w:lang w:val="uk-UA"/>
        </w:rPr>
        <w:t>5</w:t>
      </w:r>
      <w:r w:rsidRPr="00140B42">
        <w:rPr>
          <w:rFonts w:ascii="Times New Roman" w:hAnsi="Times New Roman"/>
          <w:sz w:val="24"/>
          <w:szCs w:val="24"/>
        </w:rPr>
        <w:t xml:space="preserve">  року</w:t>
      </w:r>
    </w:p>
    <w:p w:rsidR="00AF4B27" w:rsidRPr="00140B42" w:rsidRDefault="00AF4B27" w:rsidP="00BE118A">
      <w:pPr>
        <w:rPr>
          <w:rFonts w:ascii="Times New Roman" w:hAnsi="Times New Roman"/>
          <w:sz w:val="24"/>
          <w:szCs w:val="24"/>
          <w:lang w:val="uk-UA"/>
        </w:rPr>
      </w:pPr>
    </w:p>
    <w:p w:rsidR="00A34443" w:rsidRPr="00140B42" w:rsidRDefault="00A34443" w:rsidP="00BE118A">
      <w:pPr>
        <w:rPr>
          <w:rFonts w:ascii="Times New Roman" w:hAnsi="Times New Roman"/>
          <w:sz w:val="24"/>
          <w:szCs w:val="24"/>
          <w:lang w:val="uk-UA"/>
        </w:rPr>
      </w:pPr>
    </w:p>
    <w:p w:rsidR="00AF4B27" w:rsidRPr="00140B42" w:rsidRDefault="00AF4B27" w:rsidP="00BE118A">
      <w:pPr>
        <w:rPr>
          <w:rFonts w:ascii="Times New Roman" w:hAnsi="Times New Roman"/>
          <w:sz w:val="24"/>
          <w:szCs w:val="24"/>
          <w:lang w:val="uk-UA"/>
        </w:rPr>
      </w:pPr>
    </w:p>
    <w:p w:rsidR="008E674D" w:rsidRPr="00140B42" w:rsidRDefault="008E674D" w:rsidP="00BE118A">
      <w:pPr>
        <w:rPr>
          <w:rFonts w:ascii="Times New Roman" w:hAnsi="Times New Roman"/>
          <w:sz w:val="24"/>
          <w:szCs w:val="24"/>
          <w:lang w:val="uk-UA"/>
        </w:rPr>
      </w:pPr>
    </w:p>
    <w:p w:rsidR="008E674D" w:rsidRPr="00140B42" w:rsidRDefault="008E674D" w:rsidP="00BE118A">
      <w:pPr>
        <w:rPr>
          <w:rFonts w:ascii="Times New Roman" w:hAnsi="Times New Roman"/>
          <w:sz w:val="24"/>
          <w:szCs w:val="24"/>
          <w:lang w:val="uk-UA"/>
        </w:rPr>
      </w:pPr>
    </w:p>
    <w:p w:rsidR="005D3609" w:rsidRPr="00140B42" w:rsidRDefault="005D3609" w:rsidP="00BE118A">
      <w:pPr>
        <w:rPr>
          <w:rFonts w:ascii="Times New Roman" w:hAnsi="Times New Roman"/>
          <w:sz w:val="24"/>
          <w:szCs w:val="24"/>
          <w:lang w:val="uk-UA"/>
        </w:rPr>
      </w:pPr>
    </w:p>
    <w:p w:rsidR="005D3609" w:rsidRPr="00140B42" w:rsidRDefault="005D3609" w:rsidP="00BE118A">
      <w:pPr>
        <w:rPr>
          <w:rFonts w:ascii="Times New Roman" w:hAnsi="Times New Roman"/>
          <w:sz w:val="24"/>
          <w:szCs w:val="24"/>
          <w:lang w:val="uk-UA"/>
        </w:rPr>
      </w:pPr>
    </w:p>
    <w:p w:rsidR="00AC0B8B" w:rsidRPr="00140B42" w:rsidRDefault="00AC0B8B" w:rsidP="00BE118A">
      <w:pPr>
        <w:rPr>
          <w:rFonts w:ascii="Times New Roman" w:hAnsi="Times New Roman"/>
          <w:sz w:val="24"/>
          <w:szCs w:val="24"/>
          <w:lang w:val="uk-UA"/>
        </w:rPr>
      </w:pPr>
    </w:p>
    <w:p w:rsidR="00AF4B27" w:rsidRPr="00140B42" w:rsidRDefault="00AF4B27" w:rsidP="00BE118A">
      <w:pPr>
        <w:rPr>
          <w:rFonts w:ascii="Times New Roman" w:hAnsi="Times New Roman"/>
          <w:sz w:val="24"/>
          <w:szCs w:val="24"/>
          <w:lang w:val="uk-UA"/>
        </w:rPr>
      </w:pPr>
    </w:p>
    <w:p w:rsidR="00B35750" w:rsidRPr="00140B42" w:rsidRDefault="00B35750" w:rsidP="00BE118A">
      <w:pPr>
        <w:rPr>
          <w:rFonts w:ascii="Times New Roman" w:hAnsi="Times New Roman"/>
          <w:sz w:val="24"/>
          <w:szCs w:val="24"/>
          <w:lang w:val="uk-UA"/>
        </w:rPr>
      </w:pPr>
    </w:p>
    <w:p w:rsidR="00000DBB" w:rsidRPr="00140B42" w:rsidRDefault="00132FF3" w:rsidP="00BE118A">
      <w:pPr>
        <w:tabs>
          <w:tab w:val="left" w:pos="3315"/>
        </w:tabs>
        <w:ind w:left="708"/>
        <w:jc w:val="right"/>
        <w:rPr>
          <w:rFonts w:ascii="Times New Roman" w:hAnsi="Times New Roman"/>
          <w:sz w:val="24"/>
          <w:szCs w:val="24"/>
          <w:lang w:val="uk-UA"/>
        </w:rPr>
      </w:pPr>
      <w:r w:rsidRPr="00140B42">
        <w:rPr>
          <w:rFonts w:ascii="Times New Roman" w:hAnsi="Times New Roman"/>
          <w:b/>
          <w:sz w:val="24"/>
          <w:szCs w:val="24"/>
          <w:lang w:val="uk-UA"/>
        </w:rPr>
        <w:lastRenderedPageBreak/>
        <w:t xml:space="preserve">   </w:t>
      </w:r>
      <w:r w:rsidR="00000DBB" w:rsidRPr="00140B42">
        <w:rPr>
          <w:rFonts w:ascii="Times New Roman" w:hAnsi="Times New Roman"/>
          <w:sz w:val="24"/>
          <w:szCs w:val="24"/>
          <w:lang w:val="uk-UA"/>
        </w:rPr>
        <w:t xml:space="preserve">Проект </w:t>
      </w:r>
      <w:r w:rsidR="00000DBB" w:rsidRPr="00140B42">
        <w:rPr>
          <w:rFonts w:ascii="Times New Roman" w:hAnsi="Times New Roman"/>
          <w:sz w:val="24"/>
          <w:szCs w:val="24"/>
          <w:lang w:val="uk-UA"/>
        </w:rPr>
        <w:tab/>
      </w:r>
      <w:r w:rsidR="00000DBB" w:rsidRPr="00140B42">
        <w:rPr>
          <w:rFonts w:ascii="Times New Roman" w:hAnsi="Times New Roman"/>
          <w:sz w:val="24"/>
          <w:szCs w:val="24"/>
          <w:lang w:val="uk-UA"/>
        </w:rPr>
        <w:tab/>
      </w:r>
      <w:r w:rsidR="00000DBB" w:rsidRPr="00140B42">
        <w:rPr>
          <w:rFonts w:ascii="Times New Roman" w:hAnsi="Times New Roman"/>
          <w:sz w:val="24"/>
          <w:szCs w:val="24"/>
          <w:lang w:val="uk-UA"/>
        </w:rPr>
        <w:tab/>
      </w:r>
      <w:r w:rsidR="00000DBB" w:rsidRPr="00140B42">
        <w:rPr>
          <w:rFonts w:ascii="Times New Roman" w:hAnsi="Times New Roman"/>
          <w:sz w:val="24"/>
          <w:szCs w:val="24"/>
          <w:lang w:val="uk-UA"/>
        </w:rPr>
        <w:tab/>
      </w:r>
    </w:p>
    <w:p w:rsidR="00000DBB" w:rsidRPr="00140B42" w:rsidRDefault="00000DBB" w:rsidP="00BE118A">
      <w:pPr>
        <w:tabs>
          <w:tab w:val="left" w:pos="3315"/>
        </w:tabs>
        <w:ind w:left="708"/>
        <w:jc w:val="right"/>
        <w:rPr>
          <w:rFonts w:ascii="Times New Roman" w:hAnsi="Times New Roman"/>
          <w:sz w:val="24"/>
          <w:szCs w:val="24"/>
          <w:lang w:val="uk-UA"/>
        </w:rPr>
      </w:pPr>
      <w:r w:rsidRPr="00140B42">
        <w:rPr>
          <w:rFonts w:ascii="Times New Roman" w:hAnsi="Times New Roman"/>
          <w:sz w:val="24"/>
          <w:szCs w:val="24"/>
          <w:lang w:val="uk-UA"/>
        </w:rPr>
        <w:t xml:space="preserve">Додаток </w:t>
      </w:r>
      <w:r w:rsidR="00A76AF1" w:rsidRPr="00140B42">
        <w:rPr>
          <w:rFonts w:ascii="Times New Roman" w:hAnsi="Times New Roman"/>
          <w:sz w:val="24"/>
          <w:szCs w:val="24"/>
          <w:lang w:val="uk-UA"/>
        </w:rPr>
        <w:t>д</w:t>
      </w:r>
      <w:r w:rsidRPr="00140B42">
        <w:rPr>
          <w:rFonts w:ascii="Times New Roman" w:hAnsi="Times New Roman"/>
          <w:sz w:val="24"/>
          <w:szCs w:val="24"/>
          <w:lang w:val="uk-UA"/>
        </w:rPr>
        <w:t xml:space="preserve">о рішення </w:t>
      </w:r>
    </w:p>
    <w:p w:rsidR="00000DBB" w:rsidRPr="00140B42" w:rsidRDefault="00000DBB" w:rsidP="00BE118A">
      <w:pPr>
        <w:tabs>
          <w:tab w:val="left" w:pos="3315"/>
        </w:tabs>
        <w:ind w:left="708"/>
        <w:jc w:val="right"/>
        <w:rPr>
          <w:rFonts w:ascii="Times New Roman" w:hAnsi="Times New Roman"/>
          <w:sz w:val="24"/>
          <w:szCs w:val="24"/>
          <w:lang w:val="uk-UA"/>
        </w:rPr>
      </w:pPr>
      <w:r w:rsidRPr="00140B42">
        <w:rPr>
          <w:rFonts w:ascii="Times New Roman" w:hAnsi="Times New Roman"/>
          <w:sz w:val="24"/>
          <w:szCs w:val="24"/>
          <w:lang w:val="uk-UA"/>
        </w:rPr>
        <w:t>Обухівської міської ради №-</w:t>
      </w:r>
      <w:r w:rsidR="00A76AF1" w:rsidRPr="00140B42">
        <w:rPr>
          <w:rFonts w:ascii="Times New Roman" w:hAnsi="Times New Roman"/>
          <w:sz w:val="24"/>
          <w:szCs w:val="24"/>
          <w:lang w:val="uk-UA"/>
        </w:rPr>
        <w:t>3</w:t>
      </w:r>
      <w:r w:rsidRPr="00140B42">
        <w:rPr>
          <w:rFonts w:ascii="Times New Roman" w:hAnsi="Times New Roman"/>
          <w:sz w:val="24"/>
          <w:szCs w:val="24"/>
          <w:lang w:val="uk-UA"/>
        </w:rPr>
        <w:t xml:space="preserve"> -УІ  від</w:t>
      </w:r>
      <w:r w:rsidR="00A76AF1" w:rsidRPr="00140B42">
        <w:rPr>
          <w:rFonts w:ascii="Times New Roman" w:hAnsi="Times New Roman"/>
          <w:sz w:val="24"/>
          <w:szCs w:val="24"/>
          <w:lang w:val="uk-UA"/>
        </w:rPr>
        <w:t xml:space="preserve"> 24.12.</w:t>
      </w:r>
      <w:r w:rsidRPr="00140B42">
        <w:rPr>
          <w:rFonts w:ascii="Times New Roman" w:hAnsi="Times New Roman"/>
          <w:sz w:val="24"/>
          <w:szCs w:val="24"/>
          <w:lang w:val="uk-UA"/>
        </w:rPr>
        <w:t xml:space="preserve">2015 року </w:t>
      </w:r>
    </w:p>
    <w:p w:rsidR="00000DBB" w:rsidRPr="00140B42" w:rsidRDefault="00000DBB" w:rsidP="00BE118A">
      <w:pPr>
        <w:tabs>
          <w:tab w:val="left" w:pos="3315"/>
        </w:tabs>
        <w:ind w:left="708"/>
        <w:jc w:val="center"/>
        <w:rPr>
          <w:rFonts w:ascii="Times New Roman" w:hAnsi="Times New Roman"/>
          <w:b/>
          <w:sz w:val="24"/>
          <w:szCs w:val="24"/>
          <w:lang w:val="uk-UA"/>
        </w:rPr>
      </w:pPr>
    </w:p>
    <w:p w:rsidR="00000DBB" w:rsidRPr="00140B42" w:rsidRDefault="00000DBB" w:rsidP="00BE118A">
      <w:pPr>
        <w:tabs>
          <w:tab w:val="left" w:pos="3315"/>
        </w:tabs>
        <w:ind w:left="708"/>
        <w:jc w:val="center"/>
        <w:rPr>
          <w:rFonts w:ascii="Times New Roman" w:hAnsi="Times New Roman"/>
          <w:b/>
          <w:sz w:val="24"/>
          <w:szCs w:val="24"/>
          <w:lang w:val="uk-UA"/>
        </w:rPr>
      </w:pPr>
    </w:p>
    <w:p w:rsidR="00A34443" w:rsidRPr="00140B42" w:rsidRDefault="00000DBB" w:rsidP="00BE118A">
      <w:pPr>
        <w:tabs>
          <w:tab w:val="left" w:pos="3315"/>
        </w:tabs>
        <w:rPr>
          <w:rFonts w:ascii="Times New Roman" w:hAnsi="Times New Roman"/>
          <w:b/>
          <w:sz w:val="24"/>
          <w:szCs w:val="24"/>
          <w:lang w:val="uk-UA"/>
        </w:rPr>
      </w:pPr>
      <w:r w:rsidRPr="00140B42">
        <w:rPr>
          <w:rFonts w:ascii="Times New Roman" w:hAnsi="Times New Roman"/>
          <w:b/>
          <w:sz w:val="24"/>
          <w:szCs w:val="24"/>
          <w:lang w:val="uk-UA"/>
        </w:rPr>
        <w:t xml:space="preserve">Міська цільова Програма </w:t>
      </w:r>
      <w:r w:rsidR="00A34443" w:rsidRPr="00140B42">
        <w:rPr>
          <w:rFonts w:ascii="Times New Roman" w:hAnsi="Times New Roman"/>
          <w:b/>
          <w:sz w:val="24"/>
          <w:szCs w:val="24"/>
          <w:lang w:val="uk-UA"/>
        </w:rPr>
        <w:t xml:space="preserve">розвитку  молодіжної </w:t>
      </w:r>
      <w:r w:rsidR="00050E53" w:rsidRPr="00140B42">
        <w:rPr>
          <w:rFonts w:ascii="Times New Roman" w:hAnsi="Times New Roman"/>
          <w:b/>
          <w:sz w:val="24"/>
          <w:szCs w:val="24"/>
          <w:lang w:val="uk-UA"/>
        </w:rPr>
        <w:t xml:space="preserve"> </w:t>
      </w:r>
      <w:r w:rsidR="00A34443" w:rsidRPr="00140B42">
        <w:rPr>
          <w:rFonts w:ascii="Times New Roman" w:hAnsi="Times New Roman"/>
          <w:b/>
          <w:sz w:val="24"/>
          <w:szCs w:val="24"/>
          <w:lang w:val="uk-UA"/>
        </w:rPr>
        <w:t>політики,  фізичної культури  і спорту на території Обухівської міської ради  на  2016 рік.</w:t>
      </w:r>
    </w:p>
    <w:p w:rsidR="00000DBB" w:rsidRPr="00140B42" w:rsidRDefault="00000DBB" w:rsidP="00BE118A">
      <w:pPr>
        <w:tabs>
          <w:tab w:val="left" w:pos="3315"/>
        </w:tabs>
        <w:ind w:left="708"/>
        <w:jc w:val="center"/>
        <w:rPr>
          <w:rFonts w:ascii="Times New Roman" w:hAnsi="Times New Roman"/>
          <w:b/>
          <w:sz w:val="24"/>
          <w:szCs w:val="24"/>
          <w:lang w:val="uk-UA"/>
        </w:rPr>
      </w:pPr>
    </w:p>
    <w:p w:rsidR="00000DBB" w:rsidRPr="00140B42" w:rsidRDefault="00000DBB" w:rsidP="00BE118A">
      <w:pPr>
        <w:tabs>
          <w:tab w:val="left" w:pos="3315"/>
        </w:tabs>
        <w:ind w:left="708"/>
        <w:jc w:val="center"/>
        <w:rPr>
          <w:rFonts w:ascii="Times New Roman" w:hAnsi="Times New Roman"/>
          <w:sz w:val="24"/>
          <w:szCs w:val="24"/>
          <w:lang w:val="uk-UA"/>
        </w:rPr>
      </w:pPr>
    </w:p>
    <w:p w:rsidR="00000DBB" w:rsidRPr="00140B42" w:rsidRDefault="00000DBB" w:rsidP="00BE118A">
      <w:pPr>
        <w:pStyle w:val="5"/>
        <w:jc w:val="center"/>
        <w:rPr>
          <w:rFonts w:ascii="Times New Roman" w:hAnsi="Times New Roman" w:cs="Times New Roman"/>
          <w:i/>
          <w:sz w:val="24"/>
          <w:szCs w:val="24"/>
          <w:lang w:val="uk-UA"/>
        </w:rPr>
      </w:pPr>
      <w:r w:rsidRPr="00140B42">
        <w:rPr>
          <w:rFonts w:ascii="Times New Roman" w:hAnsi="Times New Roman" w:cs="Times New Roman"/>
          <w:sz w:val="24"/>
          <w:szCs w:val="24"/>
          <w:lang w:val="uk-UA"/>
        </w:rPr>
        <w:t>1.1 Мета Програми (розділ спорт)</w:t>
      </w:r>
    </w:p>
    <w:p w:rsidR="00000DBB" w:rsidRPr="00140B42" w:rsidRDefault="00000DBB" w:rsidP="00BE118A">
      <w:pPr>
        <w:ind w:firstLine="708"/>
        <w:jc w:val="both"/>
        <w:rPr>
          <w:rFonts w:ascii="Times New Roman" w:hAnsi="Times New Roman"/>
          <w:sz w:val="24"/>
          <w:szCs w:val="24"/>
          <w:lang w:val="uk-UA"/>
        </w:rPr>
      </w:pPr>
    </w:p>
    <w:p w:rsidR="00000DBB" w:rsidRPr="00140B42" w:rsidRDefault="00000DBB" w:rsidP="00BE118A">
      <w:pPr>
        <w:ind w:firstLine="720"/>
        <w:jc w:val="both"/>
        <w:rPr>
          <w:rFonts w:ascii="Times New Roman" w:hAnsi="Times New Roman"/>
          <w:sz w:val="24"/>
          <w:szCs w:val="24"/>
          <w:lang w:val="uk-UA"/>
        </w:rPr>
      </w:pPr>
      <w:r w:rsidRPr="00140B42">
        <w:rPr>
          <w:rFonts w:ascii="Times New Roman" w:hAnsi="Times New Roman"/>
          <w:sz w:val="24"/>
          <w:szCs w:val="24"/>
          <w:lang w:val="uk-UA"/>
        </w:rPr>
        <w:t xml:space="preserve">Метою Програми є створення необхідних соціально-економічних, нормативно-правових, організаційно-технічних умов, проведення пропагандистської роботи та здійснення антикризових заходів для розвитку фізичної культури та спорту. </w:t>
      </w:r>
    </w:p>
    <w:p w:rsidR="00000DBB" w:rsidRPr="00140B42" w:rsidRDefault="00000DBB" w:rsidP="00BE118A">
      <w:pPr>
        <w:widowControl w:val="0"/>
        <w:ind w:firstLine="540"/>
        <w:jc w:val="center"/>
        <w:rPr>
          <w:rFonts w:ascii="Times New Roman" w:hAnsi="Times New Roman"/>
          <w:b/>
          <w:bCs/>
          <w:sz w:val="24"/>
          <w:szCs w:val="24"/>
          <w:shd w:val="clear" w:color="auto" w:fill="FFFFFF"/>
          <w:lang w:val="uk-UA" w:eastAsia="uk-UA"/>
        </w:rPr>
      </w:pPr>
    </w:p>
    <w:p w:rsidR="00000DBB" w:rsidRPr="00140B42" w:rsidRDefault="00000DBB" w:rsidP="00BE118A">
      <w:pPr>
        <w:widowControl w:val="0"/>
        <w:ind w:firstLine="540"/>
        <w:jc w:val="center"/>
        <w:rPr>
          <w:rFonts w:ascii="Times New Roman" w:hAnsi="Times New Roman"/>
          <w:b/>
          <w:bCs/>
          <w:sz w:val="24"/>
          <w:szCs w:val="24"/>
          <w:shd w:val="clear" w:color="auto" w:fill="FFFFFF"/>
          <w:lang w:val="uk-UA" w:eastAsia="uk-UA"/>
        </w:rPr>
      </w:pPr>
      <w:r w:rsidRPr="00140B42">
        <w:rPr>
          <w:rFonts w:ascii="Times New Roman" w:hAnsi="Times New Roman"/>
          <w:b/>
          <w:bCs/>
          <w:sz w:val="24"/>
          <w:szCs w:val="24"/>
          <w:shd w:val="clear" w:color="auto" w:fill="FFFFFF"/>
          <w:lang w:val="uk-UA" w:eastAsia="uk-UA"/>
        </w:rPr>
        <w:t xml:space="preserve">1.2 Мета Програми </w:t>
      </w:r>
      <w:r w:rsidRPr="00140B42">
        <w:rPr>
          <w:rFonts w:ascii="Times New Roman" w:hAnsi="Times New Roman"/>
          <w:bCs/>
          <w:i/>
          <w:sz w:val="24"/>
          <w:szCs w:val="24"/>
          <w:shd w:val="clear" w:color="auto" w:fill="FFFFFF"/>
          <w:lang w:val="uk-UA" w:eastAsia="uk-UA"/>
        </w:rPr>
        <w:t>(розділ молодь)</w:t>
      </w:r>
    </w:p>
    <w:p w:rsidR="00000DBB" w:rsidRPr="00140B42" w:rsidRDefault="00000DBB" w:rsidP="00BE118A">
      <w:pPr>
        <w:widowControl w:val="0"/>
        <w:ind w:firstLine="540"/>
        <w:jc w:val="both"/>
        <w:rPr>
          <w:rFonts w:ascii="Times New Roman" w:hAnsi="Times New Roman"/>
          <w:b/>
          <w:bCs/>
          <w:sz w:val="24"/>
          <w:szCs w:val="24"/>
          <w:shd w:val="clear" w:color="auto" w:fill="FFFFFF"/>
          <w:lang w:val="uk-UA" w:eastAsia="uk-UA"/>
        </w:rPr>
      </w:pPr>
    </w:p>
    <w:p w:rsidR="00000DBB" w:rsidRPr="00140B42" w:rsidRDefault="00000DBB" w:rsidP="00BE118A">
      <w:pPr>
        <w:widowControl w:val="0"/>
        <w:ind w:firstLine="540"/>
        <w:jc w:val="both"/>
        <w:rPr>
          <w:rFonts w:ascii="Times New Roman" w:hAnsi="Times New Roman"/>
          <w:b/>
          <w:bCs/>
          <w:sz w:val="24"/>
          <w:szCs w:val="24"/>
          <w:shd w:val="clear" w:color="auto" w:fill="FFFFFF"/>
          <w:lang w:val="uk-UA" w:eastAsia="uk-UA"/>
        </w:rPr>
      </w:pPr>
      <w:r w:rsidRPr="00140B42">
        <w:rPr>
          <w:rFonts w:ascii="Times New Roman" w:hAnsi="Times New Roman"/>
          <w:color w:val="000000"/>
          <w:sz w:val="24"/>
          <w:szCs w:val="24"/>
          <w:shd w:val="clear" w:color="auto" w:fill="FFFFFF"/>
          <w:lang w:val="uk-UA"/>
        </w:rPr>
        <w:t>Метою Програми є створення системи правових та соціально-економічних умов для ефективної соціалізації та самореалізації молоді, забезпечення всебічної підтримки та розвитку її громадської активності, реалізації інтелектуального, фізичного, творчого потенціалу молоді, формування патріота і громадянина.</w:t>
      </w:r>
    </w:p>
    <w:p w:rsidR="00000DBB" w:rsidRPr="00140B42" w:rsidRDefault="00000DBB" w:rsidP="00BE118A">
      <w:pPr>
        <w:ind w:firstLine="720"/>
        <w:jc w:val="both"/>
        <w:rPr>
          <w:rFonts w:ascii="Times New Roman" w:hAnsi="Times New Roman"/>
          <w:sz w:val="24"/>
          <w:szCs w:val="24"/>
          <w:lang w:val="uk-UA"/>
        </w:rPr>
      </w:pPr>
    </w:p>
    <w:p w:rsidR="00000DBB" w:rsidRPr="00140B42" w:rsidRDefault="00000DBB" w:rsidP="00BE118A">
      <w:pPr>
        <w:ind w:firstLine="708"/>
        <w:jc w:val="center"/>
        <w:rPr>
          <w:rFonts w:ascii="Times New Roman" w:hAnsi="Times New Roman"/>
          <w:b/>
          <w:sz w:val="24"/>
          <w:szCs w:val="24"/>
          <w:lang w:val="uk-UA"/>
        </w:rPr>
      </w:pPr>
      <w:r w:rsidRPr="00140B42">
        <w:rPr>
          <w:rFonts w:ascii="Times New Roman" w:hAnsi="Times New Roman"/>
          <w:b/>
          <w:sz w:val="24"/>
          <w:szCs w:val="24"/>
          <w:lang w:val="uk-UA"/>
        </w:rPr>
        <w:t xml:space="preserve">2.1  Основні завдання Програми </w:t>
      </w:r>
      <w:r w:rsidRPr="00140B42">
        <w:rPr>
          <w:rFonts w:ascii="Times New Roman" w:hAnsi="Times New Roman"/>
          <w:i/>
          <w:sz w:val="24"/>
          <w:szCs w:val="24"/>
          <w:lang w:val="uk-UA"/>
        </w:rPr>
        <w:t>(розділ спорт)</w:t>
      </w:r>
    </w:p>
    <w:p w:rsidR="00000DBB" w:rsidRPr="00140B42" w:rsidRDefault="00000DBB" w:rsidP="00BE118A">
      <w:pPr>
        <w:ind w:firstLine="708"/>
        <w:jc w:val="center"/>
        <w:rPr>
          <w:rFonts w:ascii="Times New Roman" w:hAnsi="Times New Roman"/>
          <w:b/>
          <w:sz w:val="24"/>
          <w:szCs w:val="24"/>
          <w:lang w:val="uk-UA"/>
        </w:rPr>
      </w:pPr>
    </w:p>
    <w:p w:rsidR="00000DBB" w:rsidRPr="00140B42" w:rsidRDefault="00000DBB" w:rsidP="00BE118A">
      <w:pPr>
        <w:ind w:firstLine="540"/>
        <w:jc w:val="both"/>
        <w:rPr>
          <w:rFonts w:ascii="Times New Roman" w:hAnsi="Times New Roman"/>
          <w:sz w:val="24"/>
          <w:szCs w:val="24"/>
          <w:lang w:val="uk-UA"/>
        </w:rPr>
      </w:pPr>
      <w:r w:rsidRPr="00140B42">
        <w:rPr>
          <w:rFonts w:ascii="Times New Roman" w:hAnsi="Times New Roman"/>
          <w:sz w:val="24"/>
          <w:szCs w:val="24"/>
          <w:lang w:val="uk-UA"/>
        </w:rPr>
        <w:t>Основними завданнями Програми є:</w:t>
      </w:r>
    </w:p>
    <w:p w:rsidR="00000DBB" w:rsidRPr="00140B42" w:rsidRDefault="00000DBB" w:rsidP="00BE118A">
      <w:pPr>
        <w:pStyle w:val="a5"/>
        <w:ind w:firstLine="540"/>
        <w:rPr>
          <w:szCs w:val="24"/>
        </w:rPr>
      </w:pPr>
      <w:r w:rsidRPr="00140B42">
        <w:rPr>
          <w:szCs w:val="24"/>
        </w:rPr>
        <w:t xml:space="preserve">проведення фізкультурно-оздоровчої та спортивно-масової роботи в усіх навчальних закладах, за місцем проживання, у виробничій сфері;      </w:t>
      </w:r>
    </w:p>
    <w:p w:rsidR="00000DBB" w:rsidRPr="00140B42" w:rsidRDefault="00000DBB" w:rsidP="00BE118A">
      <w:pPr>
        <w:ind w:firstLine="540"/>
        <w:jc w:val="both"/>
        <w:rPr>
          <w:rFonts w:ascii="Times New Roman" w:hAnsi="Times New Roman"/>
          <w:sz w:val="24"/>
          <w:szCs w:val="24"/>
          <w:lang w:val="uk-UA"/>
        </w:rPr>
      </w:pPr>
      <w:r w:rsidRPr="00140B42">
        <w:rPr>
          <w:rFonts w:ascii="Times New Roman" w:hAnsi="Times New Roman"/>
          <w:sz w:val="24"/>
          <w:szCs w:val="24"/>
          <w:lang w:val="uk-UA"/>
        </w:rPr>
        <w:t xml:space="preserve">інтегрування ефективних (інноваційних) форм і методів фізкультурно-спортивної діяльності та розвиток видів спорту з урахуванням особливостей міста і економічних факторів; </w:t>
      </w:r>
    </w:p>
    <w:p w:rsidR="00000DBB" w:rsidRPr="00140B42" w:rsidRDefault="00000DBB" w:rsidP="00BE118A">
      <w:pPr>
        <w:ind w:firstLine="540"/>
        <w:jc w:val="both"/>
        <w:rPr>
          <w:rFonts w:ascii="Times New Roman" w:hAnsi="Times New Roman"/>
          <w:sz w:val="24"/>
          <w:szCs w:val="24"/>
          <w:lang w:val="uk-UA"/>
        </w:rPr>
      </w:pPr>
      <w:r w:rsidRPr="00140B42">
        <w:rPr>
          <w:rFonts w:ascii="Times New Roman" w:hAnsi="Times New Roman"/>
          <w:sz w:val="24"/>
          <w:szCs w:val="24"/>
          <w:lang w:val="uk-UA"/>
        </w:rPr>
        <w:t>реформування організаційних основ фізкультурно-спортивного руху, стимулювання створення широкої мережі фізкультурно-спортивних клубів, особливо у віддалених мікрорайонах;</w:t>
      </w:r>
    </w:p>
    <w:p w:rsidR="00000DBB" w:rsidRPr="00140B42" w:rsidRDefault="00000DBB" w:rsidP="00BE118A">
      <w:pPr>
        <w:ind w:firstLine="540"/>
        <w:jc w:val="both"/>
        <w:rPr>
          <w:rFonts w:ascii="Times New Roman" w:hAnsi="Times New Roman"/>
          <w:sz w:val="24"/>
          <w:szCs w:val="24"/>
          <w:lang w:val="uk-UA"/>
        </w:rPr>
      </w:pPr>
      <w:r w:rsidRPr="00140B42">
        <w:rPr>
          <w:rFonts w:ascii="Times New Roman" w:hAnsi="Times New Roman"/>
          <w:sz w:val="24"/>
          <w:szCs w:val="24"/>
          <w:lang w:val="uk-UA"/>
        </w:rPr>
        <w:t>збереження наявної, з подальшим удосконаленням, матеріально – технічної бази, поліпшення умов її функціонування;</w:t>
      </w:r>
    </w:p>
    <w:p w:rsidR="00000DBB" w:rsidRPr="00140B42" w:rsidRDefault="00000DBB" w:rsidP="00BE118A">
      <w:pPr>
        <w:ind w:firstLine="540"/>
        <w:jc w:val="both"/>
        <w:rPr>
          <w:rFonts w:ascii="Times New Roman" w:hAnsi="Times New Roman"/>
          <w:sz w:val="24"/>
          <w:szCs w:val="24"/>
          <w:lang w:val="uk-UA"/>
        </w:rPr>
      </w:pPr>
      <w:r w:rsidRPr="00140B42">
        <w:rPr>
          <w:rFonts w:ascii="Times New Roman" w:hAnsi="Times New Roman"/>
          <w:sz w:val="24"/>
          <w:szCs w:val="24"/>
          <w:lang w:val="uk-UA"/>
        </w:rPr>
        <w:t xml:space="preserve">забезпечення розвитку олімпійських, параолімпійських, дефлімпійських та не олімпійських видів спорту, удосконалення системи підготовки збірних команд міста, спортивного резерву, підвищення якості функціонування дитячо-юнацьких спортивних шкіл, підтримки спорту ветеранів; </w:t>
      </w:r>
    </w:p>
    <w:p w:rsidR="00000DBB" w:rsidRPr="00140B42" w:rsidRDefault="00000DBB" w:rsidP="00BE118A">
      <w:pPr>
        <w:ind w:firstLine="540"/>
        <w:jc w:val="both"/>
        <w:rPr>
          <w:rFonts w:ascii="Times New Roman" w:hAnsi="Times New Roman"/>
          <w:sz w:val="24"/>
          <w:szCs w:val="24"/>
          <w:lang w:val="uk-UA"/>
        </w:rPr>
      </w:pPr>
      <w:r w:rsidRPr="00140B42">
        <w:rPr>
          <w:rFonts w:ascii="Times New Roman" w:hAnsi="Times New Roman"/>
          <w:sz w:val="24"/>
          <w:szCs w:val="24"/>
          <w:lang w:val="uk-UA"/>
        </w:rPr>
        <w:t>забезпечення передових позицій у спорті вищих досягнень, сприяння розвитку олімпійського руху, піднесення авторитету області і міста на всеукраїнському та міжнародній спортивній арені;</w:t>
      </w:r>
    </w:p>
    <w:p w:rsidR="00000DBB" w:rsidRPr="00140B42" w:rsidRDefault="00000DBB" w:rsidP="00BE118A">
      <w:pPr>
        <w:ind w:firstLine="540"/>
        <w:jc w:val="both"/>
        <w:rPr>
          <w:rFonts w:ascii="Times New Roman" w:hAnsi="Times New Roman"/>
          <w:sz w:val="24"/>
          <w:szCs w:val="24"/>
          <w:lang w:val="uk-UA"/>
        </w:rPr>
      </w:pPr>
      <w:r w:rsidRPr="00140B42">
        <w:rPr>
          <w:rFonts w:ascii="Times New Roman" w:hAnsi="Times New Roman"/>
          <w:sz w:val="24"/>
          <w:szCs w:val="24"/>
          <w:lang w:val="uk-UA"/>
        </w:rPr>
        <w:t>надання підтримки становленню та впровадженню ефективних форм організації реабілітаційної та спортивної роботи з особами, які мають уроджені та набуті вади фізичного розвитку;</w:t>
      </w:r>
    </w:p>
    <w:p w:rsidR="00000DBB" w:rsidRPr="00140B42" w:rsidRDefault="00000DBB" w:rsidP="00BE118A">
      <w:pPr>
        <w:ind w:firstLine="540"/>
        <w:jc w:val="both"/>
        <w:rPr>
          <w:rFonts w:ascii="Times New Roman" w:hAnsi="Times New Roman"/>
          <w:sz w:val="24"/>
          <w:szCs w:val="24"/>
          <w:lang w:val="uk-UA"/>
        </w:rPr>
      </w:pPr>
      <w:r w:rsidRPr="00140B42">
        <w:rPr>
          <w:rFonts w:ascii="Times New Roman" w:hAnsi="Times New Roman"/>
          <w:sz w:val="24"/>
          <w:szCs w:val="24"/>
          <w:lang w:val="uk-UA"/>
        </w:rPr>
        <w:t>участь у всеукраїнській та міжнародній діяльності спортивного населення м</w:t>
      </w:r>
      <w:r w:rsidR="0095721B" w:rsidRPr="00140B42">
        <w:rPr>
          <w:rFonts w:ascii="Times New Roman" w:hAnsi="Times New Roman"/>
          <w:sz w:val="24"/>
          <w:szCs w:val="24"/>
          <w:lang w:val="uk-UA"/>
        </w:rPr>
        <w:t>і</w:t>
      </w:r>
      <w:r w:rsidRPr="00140B42">
        <w:rPr>
          <w:rFonts w:ascii="Times New Roman" w:hAnsi="Times New Roman"/>
          <w:sz w:val="24"/>
          <w:szCs w:val="24"/>
          <w:lang w:val="uk-UA"/>
        </w:rPr>
        <w:t>ста.</w:t>
      </w:r>
    </w:p>
    <w:p w:rsidR="00000DBB" w:rsidRPr="00140B42" w:rsidRDefault="00000DBB" w:rsidP="00BE118A">
      <w:pPr>
        <w:ind w:firstLine="540"/>
        <w:jc w:val="both"/>
        <w:rPr>
          <w:rFonts w:ascii="Times New Roman" w:hAnsi="Times New Roman"/>
          <w:sz w:val="24"/>
          <w:szCs w:val="24"/>
          <w:lang w:val="uk-UA"/>
        </w:rPr>
      </w:pPr>
    </w:p>
    <w:p w:rsidR="00000DBB" w:rsidRPr="00140B42" w:rsidRDefault="00000DBB" w:rsidP="00BE118A">
      <w:pPr>
        <w:widowControl w:val="0"/>
        <w:ind w:firstLine="540"/>
        <w:jc w:val="center"/>
        <w:rPr>
          <w:rFonts w:ascii="Times New Roman" w:hAnsi="Times New Roman"/>
          <w:b/>
          <w:bCs/>
          <w:sz w:val="24"/>
          <w:szCs w:val="24"/>
          <w:lang w:val="uk-UA" w:eastAsia="uk-UA"/>
        </w:rPr>
      </w:pPr>
      <w:r w:rsidRPr="00140B42">
        <w:rPr>
          <w:rFonts w:ascii="Times New Roman" w:hAnsi="Times New Roman"/>
          <w:b/>
          <w:bCs/>
          <w:sz w:val="24"/>
          <w:szCs w:val="24"/>
          <w:lang w:val="uk-UA" w:eastAsia="uk-UA"/>
        </w:rPr>
        <w:t xml:space="preserve">2.2 Завдання Програми та результативні показники </w:t>
      </w:r>
      <w:r w:rsidRPr="00140B42">
        <w:rPr>
          <w:rFonts w:ascii="Times New Roman" w:hAnsi="Times New Roman"/>
          <w:bCs/>
          <w:i/>
          <w:sz w:val="24"/>
          <w:szCs w:val="24"/>
          <w:shd w:val="clear" w:color="auto" w:fill="FFFFFF"/>
          <w:lang w:val="uk-UA" w:eastAsia="uk-UA"/>
        </w:rPr>
        <w:t>(розділ молодь)</w:t>
      </w:r>
    </w:p>
    <w:p w:rsidR="00000DBB" w:rsidRPr="00140B42" w:rsidRDefault="00000DBB" w:rsidP="00BE118A">
      <w:pPr>
        <w:widowControl w:val="0"/>
        <w:ind w:firstLine="540"/>
        <w:jc w:val="both"/>
        <w:rPr>
          <w:rFonts w:ascii="Times New Roman" w:hAnsi="Times New Roman"/>
          <w:b/>
          <w:bCs/>
          <w:sz w:val="24"/>
          <w:szCs w:val="24"/>
          <w:lang w:val="uk-UA" w:eastAsia="uk-UA"/>
        </w:rPr>
      </w:pPr>
    </w:p>
    <w:p w:rsidR="00000DBB" w:rsidRPr="00140B42" w:rsidRDefault="00000DBB" w:rsidP="00BE118A">
      <w:pPr>
        <w:tabs>
          <w:tab w:val="left" w:pos="9593"/>
        </w:tabs>
        <w:ind w:firstLine="540"/>
        <w:jc w:val="both"/>
        <w:rPr>
          <w:rFonts w:ascii="Times New Roman" w:hAnsi="Times New Roman"/>
          <w:sz w:val="24"/>
          <w:szCs w:val="24"/>
          <w:lang w:val="uk-UA"/>
        </w:rPr>
      </w:pPr>
      <w:r w:rsidRPr="00140B42">
        <w:rPr>
          <w:rFonts w:ascii="Times New Roman" w:hAnsi="Times New Roman"/>
          <w:sz w:val="24"/>
          <w:szCs w:val="24"/>
          <w:lang w:val="uk-UA"/>
        </w:rPr>
        <w:t>Основними завданнями Програми є:</w:t>
      </w:r>
    </w:p>
    <w:p w:rsidR="00000DBB" w:rsidRPr="00140B42" w:rsidRDefault="00000DBB" w:rsidP="00BE118A">
      <w:pPr>
        <w:tabs>
          <w:tab w:val="left" w:pos="9593"/>
        </w:tabs>
        <w:ind w:firstLine="540"/>
        <w:jc w:val="both"/>
        <w:rPr>
          <w:rFonts w:ascii="Times New Roman" w:hAnsi="Times New Roman"/>
          <w:sz w:val="24"/>
          <w:szCs w:val="24"/>
          <w:lang w:val="uk-UA"/>
        </w:rPr>
      </w:pPr>
    </w:p>
    <w:p w:rsidR="00000DBB" w:rsidRPr="00140B42" w:rsidRDefault="00000DBB" w:rsidP="00BE118A">
      <w:pPr>
        <w:tabs>
          <w:tab w:val="left" w:pos="1418"/>
        </w:tabs>
        <w:ind w:firstLine="540"/>
        <w:jc w:val="both"/>
        <w:rPr>
          <w:rFonts w:ascii="Times New Roman" w:hAnsi="Times New Roman"/>
          <w:sz w:val="24"/>
          <w:szCs w:val="24"/>
          <w:lang w:val="uk-UA"/>
        </w:rPr>
      </w:pPr>
      <w:r w:rsidRPr="00140B42">
        <w:rPr>
          <w:rFonts w:ascii="Times New Roman" w:hAnsi="Times New Roman"/>
          <w:sz w:val="24"/>
          <w:szCs w:val="24"/>
          <w:lang w:val="uk-UA"/>
        </w:rPr>
        <w:t>сприяння самореалізації та всебічному розвитку молоді, заохочення її до реалізації поставленої мети, спонукання до прозорості діяльності молодіжних об'єднань;</w:t>
      </w:r>
    </w:p>
    <w:p w:rsidR="00000DBB" w:rsidRPr="00140B42" w:rsidRDefault="00000DBB" w:rsidP="00BE118A">
      <w:pPr>
        <w:tabs>
          <w:tab w:val="left" w:pos="1418"/>
        </w:tabs>
        <w:ind w:firstLine="540"/>
        <w:jc w:val="both"/>
        <w:rPr>
          <w:rFonts w:ascii="Times New Roman" w:hAnsi="Times New Roman"/>
          <w:sz w:val="24"/>
          <w:szCs w:val="24"/>
          <w:lang w:val="uk-UA"/>
        </w:rPr>
      </w:pPr>
      <w:r w:rsidRPr="00140B42">
        <w:rPr>
          <w:rFonts w:ascii="Times New Roman" w:hAnsi="Times New Roman"/>
          <w:sz w:val="24"/>
          <w:szCs w:val="24"/>
          <w:lang w:val="uk-UA"/>
        </w:rPr>
        <w:t>підвищення рівня відповідальності при реалізації молодіжної політики, сприяння співпраці молоді з органами виконавчої влади, підтримка молодіжних ініціатив;</w:t>
      </w:r>
    </w:p>
    <w:p w:rsidR="00000DBB" w:rsidRPr="00140B42" w:rsidRDefault="00000DBB" w:rsidP="00BE118A">
      <w:pPr>
        <w:tabs>
          <w:tab w:val="left" w:pos="1418"/>
        </w:tabs>
        <w:ind w:firstLine="540"/>
        <w:jc w:val="both"/>
        <w:rPr>
          <w:rFonts w:ascii="Times New Roman" w:hAnsi="Times New Roman"/>
          <w:sz w:val="24"/>
          <w:szCs w:val="24"/>
          <w:lang w:val="uk-UA"/>
        </w:rPr>
      </w:pPr>
      <w:r w:rsidRPr="00140B42">
        <w:rPr>
          <w:rFonts w:ascii="Times New Roman" w:hAnsi="Times New Roman"/>
          <w:sz w:val="24"/>
          <w:szCs w:val="24"/>
          <w:lang w:val="uk-UA"/>
        </w:rPr>
        <w:t>залучення молоді міста до безпосередньої участі у реалізації молодіжної політики та розбудові громадянського суспільства;</w:t>
      </w:r>
    </w:p>
    <w:p w:rsidR="00000DBB" w:rsidRPr="00140B42" w:rsidRDefault="00000DBB" w:rsidP="00BE118A">
      <w:pPr>
        <w:tabs>
          <w:tab w:val="left" w:pos="709"/>
          <w:tab w:val="left" w:pos="1418"/>
        </w:tabs>
        <w:ind w:firstLine="540"/>
        <w:jc w:val="both"/>
        <w:rPr>
          <w:rFonts w:ascii="Times New Roman" w:hAnsi="Times New Roman"/>
          <w:sz w:val="24"/>
          <w:szCs w:val="24"/>
          <w:lang w:val="uk-UA"/>
        </w:rPr>
      </w:pPr>
      <w:r w:rsidRPr="00140B42">
        <w:rPr>
          <w:rFonts w:ascii="Times New Roman" w:hAnsi="Times New Roman"/>
          <w:sz w:val="24"/>
          <w:szCs w:val="24"/>
          <w:lang w:val="uk-UA"/>
        </w:rPr>
        <w:lastRenderedPageBreak/>
        <w:t>утвердження патріотичної свідомості та активної громадянської позиції молоді, виховання у молоді почуття особистої та національної гідності, популяризація національної культури;</w:t>
      </w:r>
    </w:p>
    <w:p w:rsidR="00000DBB" w:rsidRPr="00140B42" w:rsidRDefault="00000DBB" w:rsidP="00BE118A">
      <w:pPr>
        <w:tabs>
          <w:tab w:val="left" w:pos="709"/>
          <w:tab w:val="left" w:pos="1418"/>
        </w:tabs>
        <w:ind w:firstLine="540"/>
        <w:jc w:val="both"/>
        <w:rPr>
          <w:rFonts w:ascii="Times New Roman" w:hAnsi="Times New Roman"/>
          <w:sz w:val="24"/>
          <w:szCs w:val="24"/>
          <w:lang w:val="uk-UA"/>
        </w:rPr>
      </w:pPr>
      <w:r w:rsidRPr="00140B42">
        <w:rPr>
          <w:rFonts w:ascii="Times New Roman" w:hAnsi="Times New Roman"/>
          <w:sz w:val="24"/>
          <w:szCs w:val="24"/>
          <w:lang w:val="uk-UA"/>
        </w:rPr>
        <w:t>формування у молоді бережливого ставлення до природного, соціального, культурного та предметно-побутового довкілля;</w:t>
      </w:r>
    </w:p>
    <w:p w:rsidR="00000DBB" w:rsidRPr="00140B42" w:rsidRDefault="00000DBB" w:rsidP="00BE118A">
      <w:pPr>
        <w:tabs>
          <w:tab w:val="left" w:pos="0"/>
          <w:tab w:val="left" w:pos="709"/>
        </w:tabs>
        <w:ind w:firstLine="540"/>
        <w:jc w:val="both"/>
        <w:rPr>
          <w:rFonts w:ascii="Times New Roman" w:hAnsi="Times New Roman"/>
          <w:sz w:val="24"/>
          <w:szCs w:val="24"/>
          <w:lang w:val="uk-UA"/>
        </w:rPr>
      </w:pPr>
      <w:r w:rsidRPr="00140B42">
        <w:rPr>
          <w:rFonts w:ascii="Times New Roman" w:hAnsi="Times New Roman"/>
          <w:sz w:val="24"/>
          <w:szCs w:val="24"/>
          <w:lang w:val="uk-UA"/>
        </w:rPr>
        <w:t>створення умов для творчого розвитку особистості, інтелектуального самовдосконалення молоді, підтримка творчих ініціатив молоді та активносте й у різних сферах життєдіяльності суспільства;</w:t>
      </w:r>
    </w:p>
    <w:p w:rsidR="00000DBB" w:rsidRPr="00140B42" w:rsidRDefault="00000DBB" w:rsidP="00BE118A">
      <w:pPr>
        <w:tabs>
          <w:tab w:val="left" w:pos="0"/>
          <w:tab w:val="left" w:pos="709"/>
        </w:tabs>
        <w:ind w:firstLine="540"/>
        <w:jc w:val="both"/>
        <w:rPr>
          <w:rFonts w:ascii="Times New Roman" w:hAnsi="Times New Roman"/>
          <w:sz w:val="24"/>
          <w:szCs w:val="24"/>
          <w:lang w:val="uk-UA"/>
        </w:rPr>
      </w:pPr>
      <w:r w:rsidRPr="00140B42">
        <w:rPr>
          <w:rFonts w:ascii="Times New Roman" w:hAnsi="Times New Roman"/>
          <w:sz w:val="24"/>
          <w:szCs w:val="24"/>
          <w:lang w:val="uk-UA"/>
        </w:rPr>
        <w:t>сприяння працевлаштуванню та зайнятості молоді шляхом впровадження системи профорієнтації, створення умов для вторинної зайнятості молоді, забезпечення молоді першим робочим місцем, розширення інформаційного поля стосовно існуючих професій та попиту на них;</w:t>
      </w:r>
    </w:p>
    <w:p w:rsidR="00000DBB" w:rsidRPr="00140B42" w:rsidRDefault="00000DBB" w:rsidP="00BE118A">
      <w:pPr>
        <w:tabs>
          <w:tab w:val="left" w:pos="0"/>
        </w:tabs>
        <w:ind w:firstLine="540"/>
        <w:jc w:val="both"/>
        <w:rPr>
          <w:rFonts w:ascii="Times New Roman" w:hAnsi="Times New Roman"/>
          <w:sz w:val="24"/>
          <w:szCs w:val="24"/>
          <w:lang w:val="uk-UA"/>
        </w:rPr>
      </w:pPr>
      <w:r w:rsidRPr="00140B42">
        <w:rPr>
          <w:rFonts w:ascii="Times New Roman" w:hAnsi="Times New Roman"/>
          <w:sz w:val="24"/>
          <w:szCs w:val="24"/>
          <w:lang w:val="uk-UA"/>
        </w:rPr>
        <w:t>сприяння розвитку молодіжного підприємництва, само зайнятості та ефективного просування молодих людей у підприємницькому середовищі;</w:t>
      </w:r>
    </w:p>
    <w:p w:rsidR="00000DBB" w:rsidRPr="00140B42" w:rsidRDefault="00000DBB" w:rsidP="00BE118A">
      <w:pPr>
        <w:tabs>
          <w:tab w:val="left" w:pos="540"/>
        </w:tabs>
        <w:ind w:left="180" w:firstLine="540"/>
        <w:jc w:val="both"/>
        <w:rPr>
          <w:rFonts w:ascii="Times New Roman" w:hAnsi="Times New Roman"/>
          <w:sz w:val="24"/>
          <w:szCs w:val="24"/>
          <w:lang w:val="uk-UA"/>
        </w:rPr>
      </w:pPr>
      <w:r w:rsidRPr="00140B42">
        <w:rPr>
          <w:rFonts w:ascii="Times New Roman" w:hAnsi="Times New Roman"/>
          <w:sz w:val="24"/>
          <w:szCs w:val="24"/>
          <w:lang w:val="uk-UA"/>
        </w:rPr>
        <w:t>розширення соціальних можливостей молоді через розвиток та популяризацію волонтерського руху як форми залучення молоді до суспільно значущої діяльності, способу неформальної освіти і вторинної зайнятості;</w:t>
      </w:r>
    </w:p>
    <w:p w:rsidR="00000DBB" w:rsidRPr="00140B42" w:rsidRDefault="00000DBB" w:rsidP="00BE118A">
      <w:pPr>
        <w:tabs>
          <w:tab w:val="left" w:pos="0"/>
        </w:tabs>
        <w:ind w:firstLine="540"/>
        <w:jc w:val="both"/>
        <w:rPr>
          <w:rFonts w:ascii="Times New Roman" w:hAnsi="Times New Roman"/>
          <w:color w:val="000000"/>
          <w:sz w:val="24"/>
          <w:szCs w:val="24"/>
          <w:lang w:val="uk-UA"/>
        </w:rPr>
      </w:pPr>
      <w:r w:rsidRPr="00140B42">
        <w:rPr>
          <w:rFonts w:ascii="Times New Roman" w:hAnsi="Times New Roman"/>
          <w:sz w:val="24"/>
          <w:szCs w:val="24"/>
          <w:lang w:val="uk-UA"/>
        </w:rPr>
        <w:t>створення комплексної системи</w:t>
      </w:r>
      <w:r w:rsidRPr="00140B42">
        <w:rPr>
          <w:rFonts w:ascii="Times New Roman" w:hAnsi="Times New Roman"/>
          <w:color w:val="000000"/>
          <w:sz w:val="24"/>
          <w:szCs w:val="24"/>
          <w:lang w:val="uk-UA"/>
        </w:rPr>
        <w:t xml:space="preserve"> підвищення рівня інформованості молоді з питань профілактики тютюнокуріння, алкоголізму, наркоманії, захворювань на ВІЛ/СНІД, туберкульоз, інфекцій, що передаються статевим шляхом тощо;</w:t>
      </w:r>
    </w:p>
    <w:p w:rsidR="00000DBB" w:rsidRPr="00140B42" w:rsidRDefault="00000DBB" w:rsidP="00BE118A">
      <w:pPr>
        <w:tabs>
          <w:tab w:val="left" w:pos="0"/>
        </w:tabs>
        <w:ind w:firstLine="540"/>
        <w:jc w:val="both"/>
        <w:rPr>
          <w:rFonts w:ascii="Times New Roman" w:hAnsi="Times New Roman"/>
          <w:sz w:val="24"/>
          <w:szCs w:val="24"/>
          <w:lang w:val="uk-UA"/>
        </w:rPr>
      </w:pPr>
      <w:r w:rsidRPr="00140B42">
        <w:rPr>
          <w:rFonts w:ascii="Times New Roman" w:hAnsi="Times New Roman"/>
          <w:color w:val="000000"/>
          <w:sz w:val="24"/>
          <w:szCs w:val="24"/>
          <w:lang w:val="uk-UA"/>
        </w:rPr>
        <w:t>активізація зусиль, направлених на покращення здоров’я молоді,</w:t>
      </w:r>
      <w:r w:rsidRPr="00140B42">
        <w:rPr>
          <w:rFonts w:ascii="Times New Roman" w:hAnsi="Times New Roman"/>
          <w:color w:val="000000"/>
          <w:sz w:val="24"/>
          <w:szCs w:val="24"/>
          <w:shd w:val="clear" w:color="auto" w:fill="FFFFFF"/>
          <w:lang w:val="uk-UA"/>
        </w:rPr>
        <w:t xml:space="preserve"> усвідомлення цінності здоров’я, відповідальності за його збереження шляхом залучення молоді до занять спортом;</w:t>
      </w:r>
    </w:p>
    <w:p w:rsidR="00000DBB" w:rsidRPr="00140B42" w:rsidRDefault="00000DBB" w:rsidP="00BE118A">
      <w:pPr>
        <w:tabs>
          <w:tab w:val="left" w:pos="0"/>
        </w:tabs>
        <w:ind w:right="48" w:firstLine="540"/>
        <w:jc w:val="both"/>
        <w:rPr>
          <w:rFonts w:ascii="Times New Roman" w:hAnsi="Times New Roman"/>
          <w:sz w:val="24"/>
          <w:szCs w:val="24"/>
          <w:lang w:val="uk-UA"/>
        </w:rPr>
      </w:pPr>
      <w:r w:rsidRPr="00140B42">
        <w:rPr>
          <w:rFonts w:ascii="Times New Roman" w:hAnsi="Times New Roman"/>
          <w:color w:val="000000"/>
          <w:sz w:val="24"/>
          <w:szCs w:val="24"/>
          <w:lang w:val="uk-UA"/>
        </w:rPr>
        <w:t>впровадження нових форм організації змістовного дозвілля молоді у сфері пропаганди здорового способу життя та запобігання негативних проявів у молодіжному середовищі;</w:t>
      </w:r>
    </w:p>
    <w:p w:rsidR="00000DBB" w:rsidRPr="00140B42" w:rsidRDefault="00000DBB" w:rsidP="00BE118A">
      <w:pPr>
        <w:tabs>
          <w:tab w:val="left" w:pos="0"/>
        </w:tabs>
        <w:ind w:right="48" w:firstLine="540"/>
        <w:jc w:val="both"/>
        <w:rPr>
          <w:rFonts w:ascii="Times New Roman" w:hAnsi="Times New Roman"/>
          <w:sz w:val="24"/>
          <w:szCs w:val="24"/>
          <w:lang w:val="uk-UA"/>
        </w:rPr>
      </w:pPr>
      <w:r w:rsidRPr="00140B42">
        <w:rPr>
          <w:rFonts w:ascii="Times New Roman" w:hAnsi="Times New Roman"/>
          <w:sz w:val="24"/>
          <w:szCs w:val="24"/>
          <w:lang w:val="uk-UA"/>
        </w:rPr>
        <w:t>сприяння статевому вихованню молоді, відповідальному ставленню до сексуальних стосунків, підготовці до сімейного життя та відповідального батьківства;</w:t>
      </w:r>
    </w:p>
    <w:p w:rsidR="00000DBB" w:rsidRPr="00140B42" w:rsidRDefault="00000DBB" w:rsidP="00BE118A">
      <w:pPr>
        <w:tabs>
          <w:tab w:val="left" w:pos="0"/>
        </w:tabs>
        <w:ind w:right="48" w:firstLine="540"/>
        <w:jc w:val="both"/>
        <w:rPr>
          <w:rFonts w:ascii="Times New Roman" w:hAnsi="Times New Roman"/>
          <w:sz w:val="24"/>
          <w:szCs w:val="24"/>
          <w:lang w:val="uk-UA"/>
        </w:rPr>
      </w:pPr>
      <w:r w:rsidRPr="00140B42">
        <w:rPr>
          <w:rFonts w:ascii="Times New Roman" w:hAnsi="Times New Roman"/>
          <w:sz w:val="24"/>
          <w:szCs w:val="24"/>
          <w:lang w:val="uk-UA"/>
        </w:rPr>
        <w:t>створення єдиного міського, молодіжного інформаційного простору шляхом забезпечення функціонування молодіжного інформаційного ВЕБ-сайту.</w:t>
      </w:r>
    </w:p>
    <w:p w:rsidR="00000DBB" w:rsidRPr="00140B42" w:rsidRDefault="00000DBB" w:rsidP="00BE118A">
      <w:pPr>
        <w:pStyle w:val="2"/>
        <w:spacing w:before="100" w:beforeAutospacing="1" w:after="100" w:afterAutospacing="1" w:line="240" w:lineRule="auto"/>
        <w:rPr>
          <w:rFonts w:ascii="Times New Roman" w:hAnsi="Times New Roman"/>
          <w:i/>
          <w:sz w:val="24"/>
          <w:szCs w:val="24"/>
        </w:rPr>
      </w:pPr>
      <w:r w:rsidRPr="00140B42">
        <w:rPr>
          <w:rFonts w:ascii="Times New Roman" w:hAnsi="Times New Roman"/>
          <w:sz w:val="24"/>
          <w:szCs w:val="24"/>
        </w:rPr>
        <w:t xml:space="preserve">3.1 Очікувані результати виконання Програми </w:t>
      </w:r>
      <w:r w:rsidRPr="00140B42">
        <w:rPr>
          <w:rFonts w:ascii="Times New Roman" w:hAnsi="Times New Roman"/>
          <w:b w:val="0"/>
          <w:sz w:val="24"/>
          <w:szCs w:val="24"/>
        </w:rPr>
        <w:t>(розділ спорт)</w:t>
      </w:r>
    </w:p>
    <w:p w:rsidR="00000DBB" w:rsidRPr="00140B42" w:rsidRDefault="00000DBB" w:rsidP="00BE118A">
      <w:pPr>
        <w:ind w:firstLine="540"/>
        <w:jc w:val="both"/>
        <w:rPr>
          <w:rFonts w:ascii="Times New Roman" w:hAnsi="Times New Roman"/>
          <w:sz w:val="24"/>
          <w:szCs w:val="24"/>
          <w:lang w:val="uk-UA"/>
        </w:rPr>
      </w:pPr>
      <w:r w:rsidRPr="00140B42">
        <w:rPr>
          <w:rFonts w:ascii="Times New Roman" w:hAnsi="Times New Roman"/>
          <w:sz w:val="24"/>
          <w:szCs w:val="24"/>
          <w:lang w:val="uk-UA"/>
        </w:rPr>
        <w:t>Виконання Програми дасть можливість:</w:t>
      </w:r>
    </w:p>
    <w:p w:rsidR="00000DBB" w:rsidRPr="00140B42" w:rsidRDefault="00000DBB" w:rsidP="00BE118A">
      <w:pPr>
        <w:pStyle w:val="af6"/>
        <w:ind w:left="0" w:firstLine="540"/>
        <w:jc w:val="both"/>
        <w:rPr>
          <w:rFonts w:ascii="Times New Roman" w:hAnsi="Times New Roman"/>
          <w:bCs/>
          <w:sz w:val="24"/>
          <w:szCs w:val="24"/>
          <w:lang w:val="uk-UA"/>
        </w:rPr>
      </w:pPr>
      <w:r w:rsidRPr="00140B42">
        <w:rPr>
          <w:rFonts w:ascii="Times New Roman" w:hAnsi="Times New Roman"/>
          <w:bCs/>
          <w:sz w:val="24"/>
          <w:szCs w:val="24"/>
          <w:lang w:val="uk-UA"/>
        </w:rPr>
        <w:t xml:space="preserve">збільшити до 8 відсотків загальної чисельності населення кількість громадян, залучених до різних видів фізкультурно-оздоровчої та спортивної роботи; </w:t>
      </w:r>
    </w:p>
    <w:p w:rsidR="00000DBB" w:rsidRPr="00140B42" w:rsidRDefault="00000DBB" w:rsidP="00BE118A">
      <w:pPr>
        <w:pStyle w:val="af6"/>
        <w:ind w:left="0" w:firstLine="540"/>
        <w:jc w:val="both"/>
        <w:rPr>
          <w:rFonts w:ascii="Times New Roman" w:hAnsi="Times New Roman"/>
          <w:bCs/>
          <w:sz w:val="24"/>
          <w:szCs w:val="24"/>
          <w:lang w:val="uk-UA"/>
        </w:rPr>
      </w:pPr>
      <w:r w:rsidRPr="00140B42">
        <w:rPr>
          <w:rFonts w:ascii="Times New Roman" w:hAnsi="Times New Roman"/>
          <w:bCs/>
          <w:sz w:val="24"/>
          <w:szCs w:val="24"/>
          <w:lang w:val="uk-UA"/>
        </w:rPr>
        <w:t>поліпшити підготовку спортивного резерву для збірних команд України та Київської області;</w:t>
      </w:r>
    </w:p>
    <w:p w:rsidR="00000DBB" w:rsidRPr="00140B42" w:rsidRDefault="00000DBB" w:rsidP="00BE118A">
      <w:pPr>
        <w:pStyle w:val="af6"/>
        <w:ind w:left="0" w:firstLine="540"/>
        <w:jc w:val="both"/>
        <w:rPr>
          <w:rFonts w:ascii="Times New Roman" w:hAnsi="Times New Roman"/>
          <w:bCs/>
          <w:sz w:val="24"/>
          <w:szCs w:val="24"/>
          <w:lang w:val="uk-UA"/>
        </w:rPr>
      </w:pPr>
      <w:r w:rsidRPr="00140B42">
        <w:rPr>
          <w:rFonts w:ascii="Times New Roman" w:hAnsi="Times New Roman"/>
          <w:bCs/>
          <w:sz w:val="24"/>
          <w:szCs w:val="24"/>
          <w:lang w:val="uk-UA"/>
        </w:rPr>
        <w:t>збільшити до 16 відсотків загальної чисельності кількість школярів, які відвідують дитячо-юнацькі спортивні школи;</w:t>
      </w:r>
    </w:p>
    <w:p w:rsidR="00000DBB" w:rsidRPr="00140B42" w:rsidRDefault="00000DBB" w:rsidP="00BE118A">
      <w:pPr>
        <w:pStyle w:val="af6"/>
        <w:ind w:left="0" w:firstLine="540"/>
        <w:jc w:val="both"/>
        <w:rPr>
          <w:rFonts w:ascii="Times New Roman" w:hAnsi="Times New Roman"/>
          <w:bCs/>
          <w:sz w:val="24"/>
          <w:szCs w:val="24"/>
          <w:lang w:val="uk-UA"/>
        </w:rPr>
      </w:pPr>
      <w:r w:rsidRPr="00140B42">
        <w:rPr>
          <w:rFonts w:ascii="Times New Roman" w:hAnsi="Times New Roman"/>
          <w:bCs/>
          <w:sz w:val="24"/>
          <w:szCs w:val="24"/>
          <w:lang w:val="uk-UA"/>
        </w:rPr>
        <w:t>поліпшити результати виступів збірних команд та окремих спортсменів міста Обухова в офіційних обласних , всеукраїнських і міжнародних змаганнях;</w:t>
      </w:r>
    </w:p>
    <w:p w:rsidR="00000DBB" w:rsidRPr="00140B42" w:rsidRDefault="00000DBB" w:rsidP="00BE118A">
      <w:pPr>
        <w:ind w:firstLine="540"/>
        <w:jc w:val="both"/>
        <w:rPr>
          <w:rFonts w:ascii="Times New Roman" w:hAnsi="Times New Roman"/>
          <w:bCs/>
          <w:sz w:val="24"/>
          <w:szCs w:val="24"/>
          <w:lang w:val="uk-UA"/>
        </w:rPr>
      </w:pPr>
      <w:r w:rsidRPr="00140B42">
        <w:rPr>
          <w:rFonts w:ascii="Times New Roman" w:hAnsi="Times New Roman"/>
          <w:bCs/>
          <w:sz w:val="24"/>
          <w:szCs w:val="24"/>
          <w:lang w:val="uk-UA"/>
        </w:rPr>
        <w:t>зменшити на 60 відсотків кількість дітей, учнівської та студентської молоді, які віднесені за станом здоров’я до спеціальної медичної групи;</w:t>
      </w:r>
    </w:p>
    <w:p w:rsidR="00000DBB" w:rsidRPr="00140B42" w:rsidRDefault="00000DBB" w:rsidP="00BE118A">
      <w:pPr>
        <w:ind w:firstLine="540"/>
        <w:jc w:val="both"/>
        <w:rPr>
          <w:rFonts w:ascii="Times New Roman" w:hAnsi="Times New Roman"/>
          <w:bCs/>
          <w:sz w:val="24"/>
          <w:szCs w:val="24"/>
          <w:lang w:val="uk-UA"/>
        </w:rPr>
      </w:pPr>
      <w:r w:rsidRPr="00140B42">
        <w:rPr>
          <w:rFonts w:ascii="Times New Roman" w:hAnsi="Times New Roman"/>
          <w:bCs/>
          <w:sz w:val="24"/>
          <w:szCs w:val="24"/>
          <w:lang w:val="uk-UA"/>
        </w:rPr>
        <w:t>створити необхідні умови для фізкультурно-оздоровчої роботи серед населення, у тому числі серед осіб з уродженими та набутими вадами фізичного розвитку;</w:t>
      </w:r>
    </w:p>
    <w:p w:rsidR="00000DBB" w:rsidRPr="00140B42" w:rsidRDefault="00000DBB" w:rsidP="00BE118A">
      <w:pPr>
        <w:ind w:firstLine="540"/>
        <w:jc w:val="both"/>
        <w:rPr>
          <w:rFonts w:ascii="Times New Roman" w:hAnsi="Times New Roman"/>
          <w:sz w:val="24"/>
          <w:szCs w:val="24"/>
          <w:lang w:val="uk-UA"/>
        </w:rPr>
      </w:pPr>
      <w:r w:rsidRPr="00140B42">
        <w:rPr>
          <w:rFonts w:ascii="Times New Roman" w:hAnsi="Times New Roman"/>
          <w:sz w:val="24"/>
          <w:szCs w:val="24"/>
          <w:lang w:val="uk-UA"/>
        </w:rPr>
        <w:t>зменшити на 3.5 відсотків середню кількість днів тимчасової непрацез</w:t>
      </w:r>
      <w:r w:rsidRPr="00140B42">
        <w:rPr>
          <w:rFonts w:ascii="Times New Roman" w:hAnsi="Times New Roman"/>
          <w:sz w:val="24"/>
          <w:szCs w:val="24"/>
          <w:lang w:val="uk-UA"/>
        </w:rPr>
        <w:softHyphen/>
        <w:t>датності через хвороби для населення мста.</w:t>
      </w:r>
    </w:p>
    <w:p w:rsidR="00000DBB" w:rsidRPr="00140B42" w:rsidRDefault="00000DBB" w:rsidP="00BE118A">
      <w:pPr>
        <w:ind w:firstLine="540"/>
        <w:jc w:val="both"/>
        <w:rPr>
          <w:rFonts w:ascii="Times New Roman" w:hAnsi="Times New Roman"/>
          <w:sz w:val="24"/>
          <w:szCs w:val="24"/>
          <w:lang w:val="uk-UA"/>
        </w:rPr>
      </w:pPr>
    </w:p>
    <w:p w:rsidR="00000DBB" w:rsidRPr="00140B42" w:rsidRDefault="00000DBB" w:rsidP="00BE118A">
      <w:pPr>
        <w:widowControl w:val="0"/>
        <w:tabs>
          <w:tab w:val="left" w:pos="-426"/>
          <w:tab w:val="left" w:pos="180"/>
        </w:tabs>
        <w:jc w:val="center"/>
        <w:rPr>
          <w:rFonts w:ascii="Times New Roman" w:hAnsi="Times New Roman"/>
          <w:b/>
          <w:sz w:val="24"/>
          <w:szCs w:val="24"/>
          <w:lang w:val="uk-UA"/>
        </w:rPr>
      </w:pPr>
      <w:r w:rsidRPr="00140B42">
        <w:rPr>
          <w:rFonts w:ascii="Times New Roman" w:hAnsi="Times New Roman"/>
          <w:b/>
          <w:sz w:val="24"/>
          <w:szCs w:val="24"/>
          <w:lang w:val="uk-UA"/>
        </w:rPr>
        <w:t>3.2</w:t>
      </w:r>
      <w:r w:rsidRPr="00140B42">
        <w:rPr>
          <w:rFonts w:ascii="Times New Roman" w:hAnsi="Times New Roman"/>
          <w:i/>
          <w:sz w:val="24"/>
          <w:szCs w:val="24"/>
          <w:lang w:val="uk-UA"/>
        </w:rPr>
        <w:t xml:space="preserve"> </w:t>
      </w:r>
      <w:r w:rsidRPr="00140B42">
        <w:rPr>
          <w:rFonts w:ascii="Times New Roman" w:hAnsi="Times New Roman"/>
          <w:b/>
          <w:sz w:val="24"/>
          <w:szCs w:val="24"/>
          <w:lang w:val="uk-UA"/>
        </w:rPr>
        <w:t>Виконання Програми сприятиме:</w:t>
      </w:r>
      <w:r w:rsidRPr="00140B42">
        <w:rPr>
          <w:rFonts w:ascii="Times New Roman" w:hAnsi="Times New Roman"/>
          <w:bCs/>
          <w:i/>
          <w:sz w:val="24"/>
          <w:szCs w:val="24"/>
          <w:shd w:val="clear" w:color="auto" w:fill="FFFFFF"/>
          <w:lang w:val="uk-UA" w:eastAsia="uk-UA"/>
        </w:rPr>
        <w:t xml:space="preserve"> (розділ молодь)</w:t>
      </w:r>
    </w:p>
    <w:p w:rsidR="00000DBB" w:rsidRPr="00140B42" w:rsidRDefault="00000DBB" w:rsidP="00BE118A">
      <w:pPr>
        <w:widowControl w:val="0"/>
        <w:tabs>
          <w:tab w:val="left" w:pos="-426"/>
          <w:tab w:val="left" w:pos="180"/>
        </w:tabs>
        <w:ind w:firstLine="539"/>
        <w:jc w:val="both"/>
        <w:rPr>
          <w:rFonts w:ascii="Times New Roman" w:hAnsi="Times New Roman"/>
          <w:sz w:val="24"/>
          <w:szCs w:val="24"/>
          <w:lang w:val="uk-UA"/>
        </w:rPr>
      </w:pPr>
      <w:r w:rsidRPr="00140B42">
        <w:rPr>
          <w:rFonts w:ascii="Times New Roman" w:hAnsi="Times New Roman"/>
          <w:sz w:val="24"/>
          <w:szCs w:val="24"/>
          <w:lang w:val="uk-UA"/>
        </w:rPr>
        <w:t>активній участі молоді у розбудові громадянського суспільства та прийнятті рішень, залученню молоді до реалізації міської молодіжної політики;</w:t>
      </w:r>
    </w:p>
    <w:p w:rsidR="00000DBB" w:rsidRPr="00140B42" w:rsidRDefault="00000DBB" w:rsidP="00BE118A">
      <w:pPr>
        <w:widowControl w:val="0"/>
        <w:tabs>
          <w:tab w:val="left" w:pos="-426"/>
          <w:tab w:val="left" w:pos="180"/>
        </w:tabs>
        <w:ind w:firstLine="539"/>
        <w:jc w:val="both"/>
        <w:rPr>
          <w:rFonts w:ascii="Times New Roman" w:hAnsi="Times New Roman"/>
          <w:sz w:val="24"/>
          <w:szCs w:val="24"/>
          <w:lang w:val="uk-UA"/>
        </w:rPr>
      </w:pPr>
      <w:r w:rsidRPr="00140B42">
        <w:rPr>
          <w:rFonts w:ascii="Times New Roman" w:hAnsi="Times New Roman"/>
          <w:sz w:val="24"/>
          <w:szCs w:val="24"/>
          <w:lang w:val="uk-UA"/>
        </w:rPr>
        <w:t>підвищенню молодіжних ініціатив у різних сферах життєдіяльності суспільства;</w:t>
      </w:r>
    </w:p>
    <w:p w:rsidR="00000DBB" w:rsidRPr="00140B42" w:rsidRDefault="00000DBB" w:rsidP="00BE118A">
      <w:pPr>
        <w:widowControl w:val="0"/>
        <w:tabs>
          <w:tab w:val="left" w:pos="-426"/>
          <w:tab w:val="left" w:pos="180"/>
        </w:tabs>
        <w:ind w:firstLine="539"/>
        <w:jc w:val="both"/>
        <w:rPr>
          <w:rFonts w:ascii="Times New Roman" w:hAnsi="Times New Roman"/>
          <w:sz w:val="24"/>
          <w:szCs w:val="24"/>
          <w:lang w:val="uk-UA"/>
        </w:rPr>
      </w:pPr>
      <w:r w:rsidRPr="00140B42">
        <w:rPr>
          <w:rFonts w:ascii="Times New Roman" w:hAnsi="Times New Roman"/>
          <w:sz w:val="24"/>
          <w:szCs w:val="24"/>
          <w:lang w:val="uk-UA"/>
        </w:rPr>
        <w:tab/>
        <w:t>активізації діяльності молодіжних громадських організацій міста;</w:t>
      </w:r>
    </w:p>
    <w:p w:rsidR="00000DBB" w:rsidRPr="00140B42" w:rsidRDefault="00000DBB" w:rsidP="00BE118A">
      <w:pPr>
        <w:widowControl w:val="0"/>
        <w:tabs>
          <w:tab w:val="left" w:pos="-426"/>
          <w:tab w:val="left" w:pos="180"/>
        </w:tabs>
        <w:ind w:firstLine="539"/>
        <w:jc w:val="both"/>
        <w:rPr>
          <w:rFonts w:ascii="Times New Roman" w:hAnsi="Times New Roman"/>
          <w:sz w:val="24"/>
          <w:szCs w:val="24"/>
          <w:lang w:val="uk-UA"/>
        </w:rPr>
      </w:pPr>
      <w:r w:rsidRPr="00140B42">
        <w:rPr>
          <w:rFonts w:ascii="Times New Roman" w:hAnsi="Times New Roman"/>
          <w:sz w:val="24"/>
          <w:szCs w:val="24"/>
          <w:lang w:val="uk-UA"/>
        </w:rPr>
        <w:tab/>
        <w:t>створенню умов для повноцінної самореалізації молоді, її творчого потенціалу;</w:t>
      </w:r>
    </w:p>
    <w:p w:rsidR="00000DBB" w:rsidRPr="00140B42" w:rsidRDefault="00000DBB" w:rsidP="00BE118A">
      <w:pPr>
        <w:widowControl w:val="0"/>
        <w:tabs>
          <w:tab w:val="left" w:pos="-426"/>
          <w:tab w:val="left" w:pos="180"/>
        </w:tabs>
        <w:ind w:firstLine="539"/>
        <w:jc w:val="both"/>
        <w:rPr>
          <w:rFonts w:ascii="Times New Roman" w:hAnsi="Times New Roman"/>
          <w:sz w:val="24"/>
          <w:szCs w:val="24"/>
          <w:lang w:val="uk-UA"/>
        </w:rPr>
      </w:pPr>
      <w:r w:rsidRPr="00140B42">
        <w:rPr>
          <w:rFonts w:ascii="Times New Roman" w:hAnsi="Times New Roman"/>
          <w:sz w:val="24"/>
          <w:szCs w:val="24"/>
          <w:lang w:val="uk-UA"/>
        </w:rPr>
        <w:t>стимулюванню молодих людей до ведення підприємницької діяльності;</w:t>
      </w:r>
    </w:p>
    <w:p w:rsidR="00000DBB" w:rsidRPr="00140B42" w:rsidRDefault="00000DBB" w:rsidP="00BE118A">
      <w:pPr>
        <w:widowControl w:val="0"/>
        <w:tabs>
          <w:tab w:val="left" w:pos="-426"/>
          <w:tab w:val="left" w:pos="180"/>
        </w:tabs>
        <w:ind w:firstLine="539"/>
        <w:jc w:val="both"/>
        <w:rPr>
          <w:rFonts w:ascii="Times New Roman" w:hAnsi="Times New Roman"/>
          <w:sz w:val="24"/>
          <w:szCs w:val="24"/>
          <w:lang w:val="uk-UA"/>
        </w:rPr>
      </w:pPr>
      <w:r w:rsidRPr="00140B42">
        <w:rPr>
          <w:rFonts w:ascii="Times New Roman" w:hAnsi="Times New Roman"/>
          <w:sz w:val="24"/>
          <w:szCs w:val="24"/>
          <w:lang w:val="uk-UA"/>
        </w:rPr>
        <w:t>популяризації волонтерського руху;</w:t>
      </w:r>
    </w:p>
    <w:p w:rsidR="00000DBB" w:rsidRPr="00140B42" w:rsidRDefault="00000DBB" w:rsidP="00BE118A">
      <w:pPr>
        <w:widowControl w:val="0"/>
        <w:tabs>
          <w:tab w:val="left" w:pos="-426"/>
          <w:tab w:val="left" w:pos="180"/>
        </w:tabs>
        <w:ind w:firstLine="539"/>
        <w:jc w:val="both"/>
        <w:rPr>
          <w:rFonts w:ascii="Times New Roman" w:hAnsi="Times New Roman"/>
          <w:sz w:val="24"/>
          <w:szCs w:val="24"/>
          <w:lang w:val="uk-UA"/>
        </w:rPr>
      </w:pPr>
      <w:r w:rsidRPr="00140B42">
        <w:rPr>
          <w:rFonts w:ascii="Times New Roman" w:hAnsi="Times New Roman"/>
          <w:sz w:val="24"/>
          <w:szCs w:val="24"/>
          <w:lang w:val="uk-UA"/>
        </w:rPr>
        <w:t>підвищенню національної гідності та патріотичної свідомості, популяризації національної культури;</w:t>
      </w:r>
    </w:p>
    <w:p w:rsidR="00000DBB" w:rsidRPr="00140B42" w:rsidRDefault="00000DBB" w:rsidP="00BE118A">
      <w:pPr>
        <w:widowControl w:val="0"/>
        <w:tabs>
          <w:tab w:val="left" w:pos="180"/>
        </w:tabs>
        <w:ind w:firstLine="539"/>
        <w:jc w:val="both"/>
        <w:rPr>
          <w:rFonts w:ascii="Times New Roman" w:hAnsi="Times New Roman"/>
          <w:sz w:val="24"/>
          <w:szCs w:val="24"/>
          <w:lang w:val="uk-UA"/>
        </w:rPr>
      </w:pPr>
      <w:r w:rsidRPr="00140B42">
        <w:rPr>
          <w:rFonts w:ascii="Times New Roman" w:hAnsi="Times New Roman"/>
          <w:sz w:val="24"/>
          <w:szCs w:val="24"/>
          <w:lang w:val="uk-UA"/>
        </w:rPr>
        <w:lastRenderedPageBreak/>
        <w:t>зменшенню негативних явищ у молодіжному середовищі;</w:t>
      </w:r>
    </w:p>
    <w:p w:rsidR="00000DBB" w:rsidRPr="00140B42" w:rsidRDefault="00000DBB" w:rsidP="00BE118A">
      <w:pPr>
        <w:widowControl w:val="0"/>
        <w:tabs>
          <w:tab w:val="left" w:pos="-426"/>
          <w:tab w:val="left" w:pos="180"/>
        </w:tabs>
        <w:ind w:firstLine="539"/>
        <w:jc w:val="both"/>
        <w:rPr>
          <w:rFonts w:ascii="Times New Roman" w:hAnsi="Times New Roman"/>
          <w:sz w:val="24"/>
          <w:szCs w:val="24"/>
          <w:lang w:val="uk-UA"/>
        </w:rPr>
      </w:pPr>
      <w:r w:rsidRPr="00140B42">
        <w:rPr>
          <w:rFonts w:ascii="Times New Roman" w:hAnsi="Times New Roman"/>
          <w:sz w:val="24"/>
          <w:szCs w:val="24"/>
          <w:lang w:val="uk-UA"/>
        </w:rPr>
        <w:t>інтеграції молоді до світової та європейської молодіжної спільноти, обміну досвідом молоді на міському, обласному, всеукраїнському та міжнародному рівнях;</w:t>
      </w:r>
    </w:p>
    <w:p w:rsidR="00000DBB" w:rsidRPr="00140B42" w:rsidRDefault="00000DBB" w:rsidP="00BE118A">
      <w:pPr>
        <w:ind w:firstLine="540"/>
        <w:jc w:val="both"/>
        <w:rPr>
          <w:rFonts w:ascii="Times New Roman" w:hAnsi="Times New Roman"/>
          <w:sz w:val="24"/>
          <w:szCs w:val="24"/>
          <w:lang w:val="uk-UA"/>
        </w:rPr>
      </w:pPr>
      <w:r w:rsidRPr="00140B42">
        <w:rPr>
          <w:rFonts w:ascii="Times New Roman" w:hAnsi="Times New Roman"/>
          <w:sz w:val="24"/>
          <w:szCs w:val="24"/>
          <w:lang w:val="uk-UA"/>
        </w:rPr>
        <w:t>створенню та функціонуванню молодіжного інформаційного простору</w:t>
      </w:r>
      <w:r w:rsidR="00B35750" w:rsidRPr="00140B42">
        <w:rPr>
          <w:rFonts w:ascii="Times New Roman" w:hAnsi="Times New Roman"/>
          <w:sz w:val="24"/>
          <w:szCs w:val="24"/>
          <w:lang w:val="uk-UA"/>
        </w:rPr>
        <w:t>.</w:t>
      </w:r>
    </w:p>
    <w:p w:rsidR="00B35750" w:rsidRPr="00140B42" w:rsidRDefault="00B35750" w:rsidP="00BE118A">
      <w:pPr>
        <w:ind w:firstLine="540"/>
        <w:jc w:val="both"/>
        <w:rPr>
          <w:rFonts w:ascii="Times New Roman" w:hAnsi="Times New Roman"/>
          <w:sz w:val="24"/>
          <w:szCs w:val="24"/>
          <w:lang w:val="uk-UA"/>
        </w:rPr>
      </w:pPr>
    </w:p>
    <w:p w:rsidR="00B35750" w:rsidRPr="00140B42" w:rsidRDefault="00B35750" w:rsidP="00BE118A">
      <w:pPr>
        <w:ind w:firstLine="540"/>
        <w:jc w:val="both"/>
        <w:rPr>
          <w:rFonts w:ascii="Times New Roman" w:hAnsi="Times New Roman"/>
          <w:sz w:val="24"/>
          <w:szCs w:val="24"/>
          <w:lang w:val="uk-UA"/>
        </w:rPr>
      </w:pPr>
    </w:p>
    <w:p w:rsidR="00B35750" w:rsidRPr="00140B42" w:rsidRDefault="00B35750" w:rsidP="00B35750">
      <w:pPr>
        <w:ind w:firstLine="540"/>
        <w:jc w:val="right"/>
        <w:rPr>
          <w:rFonts w:ascii="Times New Roman" w:hAnsi="Times New Roman"/>
          <w:szCs w:val="28"/>
          <w:lang w:val="uk-UA"/>
        </w:rPr>
      </w:pPr>
      <w:r w:rsidRPr="00140B42">
        <w:rPr>
          <w:rFonts w:ascii="Times New Roman" w:hAnsi="Times New Roman"/>
          <w:szCs w:val="28"/>
          <w:lang w:val="uk-UA"/>
        </w:rPr>
        <w:t xml:space="preserve">Додаток до міської цільової  Програмирозвитку, молодіжної </w:t>
      </w:r>
    </w:p>
    <w:p w:rsidR="00B35750" w:rsidRPr="00140B42" w:rsidRDefault="00B35750" w:rsidP="00B35750">
      <w:pPr>
        <w:ind w:firstLine="540"/>
        <w:jc w:val="right"/>
        <w:rPr>
          <w:rFonts w:ascii="Times New Roman" w:hAnsi="Times New Roman"/>
          <w:szCs w:val="28"/>
          <w:lang w:val="uk-UA"/>
        </w:rPr>
      </w:pPr>
      <w:r w:rsidRPr="00140B42">
        <w:rPr>
          <w:rFonts w:ascii="Times New Roman" w:hAnsi="Times New Roman"/>
          <w:szCs w:val="28"/>
          <w:lang w:val="uk-UA"/>
        </w:rPr>
        <w:t xml:space="preserve">політики, фізичної культури і спорту на </w:t>
      </w:r>
    </w:p>
    <w:p w:rsidR="00B35750" w:rsidRPr="00140B42" w:rsidRDefault="00B35750" w:rsidP="00B35750">
      <w:pPr>
        <w:ind w:firstLine="540"/>
        <w:jc w:val="right"/>
        <w:rPr>
          <w:rFonts w:ascii="Times New Roman" w:hAnsi="Times New Roman"/>
          <w:szCs w:val="28"/>
          <w:lang w:val="uk-UA"/>
        </w:rPr>
      </w:pPr>
      <w:r w:rsidRPr="00140B42">
        <w:rPr>
          <w:rFonts w:ascii="Times New Roman" w:hAnsi="Times New Roman"/>
          <w:szCs w:val="28"/>
          <w:lang w:val="uk-UA"/>
        </w:rPr>
        <w:t>території Обухівської міської ради на 2016 рік.</w:t>
      </w:r>
    </w:p>
    <w:p w:rsidR="00B35750" w:rsidRPr="00140B42" w:rsidRDefault="00B35750" w:rsidP="00B35750">
      <w:pPr>
        <w:ind w:firstLine="540"/>
        <w:jc w:val="center"/>
        <w:rPr>
          <w:rFonts w:ascii="Times New Roman" w:hAnsi="Times New Roman"/>
          <w:szCs w:val="28"/>
          <w:lang w:val="uk-UA"/>
        </w:rPr>
      </w:pPr>
    </w:p>
    <w:p w:rsidR="00B35750" w:rsidRPr="00140B42" w:rsidRDefault="00B35750" w:rsidP="00B35750">
      <w:pPr>
        <w:ind w:firstLine="540"/>
        <w:jc w:val="center"/>
        <w:rPr>
          <w:rFonts w:ascii="Times New Roman" w:hAnsi="Times New Roman"/>
          <w:szCs w:val="28"/>
          <w:lang w:val="uk-UA"/>
        </w:rPr>
      </w:pPr>
      <w:r w:rsidRPr="00140B42">
        <w:rPr>
          <w:rFonts w:ascii="Times New Roman" w:hAnsi="Times New Roman"/>
          <w:szCs w:val="28"/>
          <w:lang w:val="uk-UA"/>
        </w:rPr>
        <w:t xml:space="preserve">Кошторис  </w:t>
      </w:r>
    </w:p>
    <w:p w:rsidR="00000DBB" w:rsidRPr="00140B42" w:rsidRDefault="00000DBB" w:rsidP="00BE118A">
      <w:pPr>
        <w:tabs>
          <w:tab w:val="left" w:pos="3315"/>
        </w:tabs>
        <w:ind w:left="708"/>
        <w:jc w:val="center"/>
        <w:rPr>
          <w:rFonts w:ascii="Times New Roman" w:hAnsi="Times New Roman"/>
          <w:szCs w:val="28"/>
          <w:lang w:val="uk-UA"/>
        </w:rPr>
      </w:pPr>
    </w:p>
    <w:tbl>
      <w:tblPr>
        <w:tblW w:w="9852"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66"/>
        <w:gridCol w:w="5178"/>
        <w:gridCol w:w="2181"/>
        <w:gridCol w:w="1927"/>
      </w:tblGrid>
      <w:tr w:rsidR="00774D9C" w:rsidRPr="00140B42" w:rsidTr="00774D9C">
        <w:trPr>
          <w:trHeight w:val="898"/>
        </w:trPr>
        <w:tc>
          <w:tcPr>
            <w:tcW w:w="484" w:type="dxa"/>
            <w:tcBorders>
              <w:top w:val="single" w:sz="4" w:space="0" w:color="auto"/>
              <w:left w:val="single" w:sz="4" w:space="0" w:color="auto"/>
              <w:bottom w:val="single" w:sz="4" w:space="0" w:color="auto"/>
              <w:right w:val="single" w:sz="4" w:space="0" w:color="auto"/>
            </w:tcBorders>
          </w:tcPr>
          <w:p w:rsidR="00774D9C" w:rsidRPr="00140B42" w:rsidRDefault="00774D9C" w:rsidP="00774D9C">
            <w:pPr>
              <w:tabs>
                <w:tab w:val="left" w:pos="3315"/>
              </w:tabs>
              <w:spacing w:line="360" w:lineRule="auto"/>
              <w:rPr>
                <w:rFonts w:ascii="Times New Roman" w:hAnsi="Times New Roman"/>
                <w:szCs w:val="28"/>
                <w:lang w:val="uk-UA"/>
              </w:rPr>
            </w:pPr>
          </w:p>
          <w:p w:rsidR="00774D9C" w:rsidRPr="00140B42" w:rsidRDefault="00774D9C" w:rsidP="00774D9C">
            <w:pPr>
              <w:rPr>
                <w:rFonts w:ascii="Times New Roman" w:hAnsi="Times New Roman"/>
                <w:szCs w:val="28"/>
                <w:lang w:val="uk-UA"/>
              </w:rPr>
            </w:pPr>
            <w:r w:rsidRPr="00140B42">
              <w:rPr>
                <w:rFonts w:ascii="Times New Roman" w:hAnsi="Times New Roman"/>
                <w:szCs w:val="28"/>
                <w:lang w:val="uk-UA"/>
              </w:rPr>
              <w:t>№</w:t>
            </w:r>
          </w:p>
        </w:tc>
        <w:tc>
          <w:tcPr>
            <w:tcW w:w="5239" w:type="dxa"/>
            <w:tcBorders>
              <w:top w:val="single" w:sz="4" w:space="0" w:color="auto"/>
              <w:left w:val="single" w:sz="4" w:space="0" w:color="auto"/>
              <w:bottom w:val="single" w:sz="4" w:space="0" w:color="auto"/>
              <w:right w:val="single" w:sz="4" w:space="0" w:color="auto"/>
            </w:tcBorders>
          </w:tcPr>
          <w:p w:rsidR="00774D9C" w:rsidRPr="00140B42" w:rsidRDefault="00774D9C" w:rsidP="00774D9C">
            <w:pPr>
              <w:tabs>
                <w:tab w:val="left" w:pos="3315"/>
              </w:tabs>
              <w:spacing w:line="360" w:lineRule="auto"/>
              <w:rPr>
                <w:rFonts w:ascii="Times New Roman" w:hAnsi="Times New Roman"/>
                <w:szCs w:val="28"/>
                <w:lang w:val="uk-UA"/>
              </w:rPr>
            </w:pPr>
          </w:p>
          <w:p w:rsidR="00774D9C" w:rsidRPr="00140B42" w:rsidRDefault="00774D9C" w:rsidP="00774D9C">
            <w:pPr>
              <w:rPr>
                <w:rFonts w:ascii="Times New Roman" w:hAnsi="Times New Roman"/>
                <w:szCs w:val="28"/>
                <w:lang w:val="uk-UA"/>
              </w:rPr>
            </w:pPr>
            <w:r w:rsidRPr="00140B42">
              <w:rPr>
                <w:rFonts w:ascii="Times New Roman" w:hAnsi="Times New Roman"/>
                <w:szCs w:val="28"/>
                <w:lang w:val="uk-UA"/>
              </w:rPr>
              <w:t xml:space="preserve">                  Зміст          заходів</w:t>
            </w:r>
          </w:p>
        </w:tc>
        <w:tc>
          <w:tcPr>
            <w:tcW w:w="2193" w:type="dxa"/>
            <w:tcBorders>
              <w:top w:val="single" w:sz="4" w:space="0" w:color="auto"/>
              <w:left w:val="single" w:sz="4" w:space="0" w:color="auto"/>
              <w:bottom w:val="single" w:sz="4" w:space="0" w:color="auto"/>
              <w:right w:val="single" w:sz="4" w:space="0" w:color="auto"/>
            </w:tcBorders>
          </w:tcPr>
          <w:p w:rsidR="00774D9C" w:rsidRPr="00140B42" w:rsidRDefault="00774D9C" w:rsidP="00774D9C">
            <w:pPr>
              <w:tabs>
                <w:tab w:val="left" w:pos="3315"/>
              </w:tabs>
              <w:spacing w:line="360" w:lineRule="auto"/>
              <w:rPr>
                <w:rFonts w:ascii="Times New Roman" w:hAnsi="Times New Roman"/>
                <w:szCs w:val="28"/>
                <w:lang w:val="uk-UA"/>
              </w:rPr>
            </w:pPr>
            <w:r w:rsidRPr="00140B42">
              <w:rPr>
                <w:rFonts w:ascii="Times New Roman" w:hAnsi="Times New Roman"/>
                <w:szCs w:val="28"/>
                <w:lang w:val="uk-UA"/>
              </w:rPr>
              <w:t>Сума бюджетних</w:t>
            </w:r>
          </w:p>
          <w:p w:rsidR="00774D9C" w:rsidRPr="00140B42" w:rsidRDefault="00774D9C" w:rsidP="00774D9C">
            <w:pPr>
              <w:tabs>
                <w:tab w:val="left" w:pos="3315"/>
              </w:tabs>
              <w:spacing w:line="360" w:lineRule="auto"/>
              <w:rPr>
                <w:rFonts w:ascii="Times New Roman" w:hAnsi="Times New Roman"/>
                <w:szCs w:val="28"/>
                <w:lang w:val="uk-UA"/>
              </w:rPr>
            </w:pPr>
            <w:r w:rsidRPr="00140B42">
              <w:rPr>
                <w:rFonts w:ascii="Times New Roman" w:hAnsi="Times New Roman"/>
                <w:szCs w:val="28"/>
                <w:lang w:val="uk-UA"/>
              </w:rPr>
              <w:t xml:space="preserve">        коштів</w:t>
            </w:r>
          </w:p>
        </w:tc>
        <w:tc>
          <w:tcPr>
            <w:tcW w:w="1936" w:type="dxa"/>
            <w:tcBorders>
              <w:top w:val="single" w:sz="4" w:space="0" w:color="auto"/>
              <w:left w:val="single" w:sz="4" w:space="0" w:color="auto"/>
              <w:bottom w:val="single" w:sz="4" w:space="0" w:color="auto"/>
              <w:right w:val="single" w:sz="4" w:space="0" w:color="auto"/>
            </w:tcBorders>
          </w:tcPr>
          <w:p w:rsidR="00774D9C" w:rsidRPr="00140B42" w:rsidRDefault="00774D9C" w:rsidP="00774D9C">
            <w:pPr>
              <w:tabs>
                <w:tab w:val="left" w:pos="3315"/>
              </w:tabs>
              <w:spacing w:line="360" w:lineRule="auto"/>
              <w:rPr>
                <w:rFonts w:ascii="Times New Roman" w:hAnsi="Times New Roman"/>
                <w:szCs w:val="28"/>
                <w:lang w:val="uk-UA"/>
              </w:rPr>
            </w:pPr>
            <w:r w:rsidRPr="00140B42">
              <w:rPr>
                <w:rFonts w:ascii="Times New Roman" w:hAnsi="Times New Roman"/>
                <w:szCs w:val="28"/>
                <w:lang w:val="uk-UA"/>
              </w:rPr>
              <w:t xml:space="preserve">    Термін          виконання</w:t>
            </w:r>
          </w:p>
        </w:tc>
      </w:tr>
      <w:tr w:rsidR="00774D9C" w:rsidRPr="00140B42" w:rsidTr="00774D9C">
        <w:trPr>
          <w:trHeight w:val="601"/>
        </w:trPr>
        <w:tc>
          <w:tcPr>
            <w:tcW w:w="484" w:type="dxa"/>
            <w:tcBorders>
              <w:top w:val="single" w:sz="4" w:space="0" w:color="auto"/>
              <w:left w:val="single" w:sz="4" w:space="0" w:color="auto"/>
              <w:bottom w:val="single" w:sz="4" w:space="0" w:color="auto"/>
              <w:right w:val="single" w:sz="4" w:space="0" w:color="auto"/>
            </w:tcBorders>
          </w:tcPr>
          <w:p w:rsidR="00774D9C" w:rsidRPr="00140B42" w:rsidRDefault="00774D9C" w:rsidP="00774D9C">
            <w:pPr>
              <w:rPr>
                <w:rFonts w:ascii="Times New Roman" w:hAnsi="Times New Roman"/>
                <w:szCs w:val="28"/>
                <w:lang w:val="uk-UA"/>
              </w:rPr>
            </w:pPr>
            <w:r w:rsidRPr="00140B42">
              <w:rPr>
                <w:rFonts w:ascii="Times New Roman" w:hAnsi="Times New Roman"/>
                <w:szCs w:val="28"/>
                <w:lang w:val="uk-UA"/>
              </w:rPr>
              <w:t>1.</w:t>
            </w:r>
          </w:p>
        </w:tc>
        <w:tc>
          <w:tcPr>
            <w:tcW w:w="5239" w:type="dxa"/>
            <w:tcBorders>
              <w:top w:val="single" w:sz="4" w:space="0" w:color="auto"/>
              <w:left w:val="single" w:sz="4" w:space="0" w:color="auto"/>
              <w:bottom w:val="single" w:sz="4" w:space="0" w:color="auto"/>
              <w:right w:val="single" w:sz="4" w:space="0" w:color="auto"/>
            </w:tcBorders>
          </w:tcPr>
          <w:p w:rsidR="00774D9C" w:rsidRPr="00140B42" w:rsidRDefault="00774D9C" w:rsidP="00774D9C">
            <w:pPr>
              <w:rPr>
                <w:rFonts w:ascii="Times New Roman" w:hAnsi="Times New Roman"/>
                <w:szCs w:val="28"/>
                <w:lang w:val="uk-UA"/>
              </w:rPr>
            </w:pPr>
            <w:r w:rsidRPr="00140B42">
              <w:rPr>
                <w:rFonts w:ascii="Times New Roman" w:hAnsi="Times New Roman"/>
                <w:szCs w:val="28"/>
                <w:lang w:val="uk-UA"/>
              </w:rPr>
              <w:t xml:space="preserve">Вечір спортивної слави, (нагородження переможців та призерів змагань) </w:t>
            </w:r>
          </w:p>
        </w:tc>
        <w:tc>
          <w:tcPr>
            <w:tcW w:w="2193" w:type="dxa"/>
            <w:tcBorders>
              <w:top w:val="single" w:sz="4" w:space="0" w:color="auto"/>
              <w:left w:val="single" w:sz="4" w:space="0" w:color="auto"/>
              <w:bottom w:val="single" w:sz="4" w:space="0" w:color="auto"/>
              <w:right w:val="single" w:sz="4" w:space="0" w:color="auto"/>
            </w:tcBorders>
          </w:tcPr>
          <w:p w:rsidR="00774D9C" w:rsidRPr="00140B42" w:rsidRDefault="00774D9C" w:rsidP="00774D9C">
            <w:pPr>
              <w:jc w:val="center"/>
              <w:rPr>
                <w:rFonts w:ascii="Times New Roman" w:hAnsi="Times New Roman"/>
                <w:szCs w:val="28"/>
                <w:lang w:val="uk-UA"/>
              </w:rPr>
            </w:pPr>
          </w:p>
          <w:p w:rsidR="00774D9C" w:rsidRPr="00140B42" w:rsidRDefault="00774D9C" w:rsidP="00774D9C">
            <w:pPr>
              <w:jc w:val="center"/>
              <w:rPr>
                <w:rFonts w:ascii="Times New Roman" w:hAnsi="Times New Roman"/>
                <w:szCs w:val="28"/>
                <w:lang w:val="uk-UA"/>
              </w:rPr>
            </w:pPr>
            <w:r w:rsidRPr="00140B42">
              <w:rPr>
                <w:rFonts w:ascii="Times New Roman" w:hAnsi="Times New Roman"/>
                <w:szCs w:val="28"/>
                <w:lang w:val="uk-UA"/>
              </w:rPr>
              <w:t>8 000</w:t>
            </w:r>
          </w:p>
        </w:tc>
        <w:tc>
          <w:tcPr>
            <w:tcW w:w="1936" w:type="dxa"/>
            <w:tcBorders>
              <w:top w:val="single" w:sz="4" w:space="0" w:color="auto"/>
              <w:left w:val="single" w:sz="4" w:space="0" w:color="auto"/>
              <w:bottom w:val="single" w:sz="4" w:space="0" w:color="auto"/>
              <w:right w:val="single" w:sz="4" w:space="0" w:color="auto"/>
            </w:tcBorders>
          </w:tcPr>
          <w:p w:rsidR="00774D9C" w:rsidRPr="00140B42" w:rsidRDefault="00774D9C" w:rsidP="00774D9C">
            <w:pPr>
              <w:rPr>
                <w:rFonts w:ascii="Times New Roman" w:hAnsi="Times New Roman"/>
                <w:szCs w:val="28"/>
                <w:lang w:val="uk-UA"/>
              </w:rPr>
            </w:pPr>
            <w:r w:rsidRPr="00140B42">
              <w:rPr>
                <w:rFonts w:ascii="Times New Roman" w:hAnsi="Times New Roman"/>
                <w:szCs w:val="28"/>
                <w:lang w:val="uk-UA"/>
              </w:rPr>
              <w:t xml:space="preserve">    грудень</w:t>
            </w:r>
          </w:p>
        </w:tc>
      </w:tr>
      <w:tr w:rsidR="00774D9C" w:rsidRPr="00140B42" w:rsidTr="00774D9C">
        <w:trPr>
          <w:trHeight w:val="578"/>
        </w:trPr>
        <w:tc>
          <w:tcPr>
            <w:tcW w:w="484" w:type="dxa"/>
            <w:tcBorders>
              <w:top w:val="single" w:sz="4" w:space="0" w:color="auto"/>
              <w:left w:val="single" w:sz="4" w:space="0" w:color="auto"/>
              <w:bottom w:val="single" w:sz="4" w:space="0" w:color="auto"/>
              <w:right w:val="single" w:sz="4" w:space="0" w:color="auto"/>
            </w:tcBorders>
          </w:tcPr>
          <w:p w:rsidR="00774D9C" w:rsidRPr="00140B42" w:rsidRDefault="00774D9C" w:rsidP="00774D9C">
            <w:pPr>
              <w:rPr>
                <w:rFonts w:ascii="Times New Roman" w:hAnsi="Times New Roman"/>
                <w:szCs w:val="28"/>
                <w:lang w:val="uk-UA"/>
              </w:rPr>
            </w:pPr>
            <w:r w:rsidRPr="00140B42">
              <w:rPr>
                <w:rFonts w:ascii="Times New Roman" w:hAnsi="Times New Roman"/>
                <w:szCs w:val="28"/>
                <w:lang w:val="uk-UA"/>
              </w:rPr>
              <w:t>2.</w:t>
            </w:r>
          </w:p>
        </w:tc>
        <w:tc>
          <w:tcPr>
            <w:tcW w:w="5239" w:type="dxa"/>
            <w:tcBorders>
              <w:top w:val="single" w:sz="4" w:space="0" w:color="auto"/>
              <w:left w:val="single" w:sz="4" w:space="0" w:color="auto"/>
              <w:bottom w:val="single" w:sz="4" w:space="0" w:color="auto"/>
              <w:right w:val="single" w:sz="4" w:space="0" w:color="auto"/>
            </w:tcBorders>
          </w:tcPr>
          <w:p w:rsidR="00774D9C" w:rsidRPr="00140B42" w:rsidRDefault="00774D9C" w:rsidP="00774D9C">
            <w:pPr>
              <w:rPr>
                <w:rFonts w:ascii="Times New Roman" w:hAnsi="Times New Roman"/>
                <w:szCs w:val="28"/>
                <w:lang w:val="uk-UA"/>
              </w:rPr>
            </w:pPr>
            <w:r w:rsidRPr="00140B42">
              <w:rPr>
                <w:rFonts w:ascii="Times New Roman" w:hAnsi="Times New Roman"/>
                <w:szCs w:val="28"/>
                <w:lang w:val="uk-UA"/>
              </w:rPr>
              <w:t>Проведення міських спортивно-масових заходів згідно календарного плану на 2016 рік.</w:t>
            </w:r>
          </w:p>
        </w:tc>
        <w:tc>
          <w:tcPr>
            <w:tcW w:w="2193" w:type="dxa"/>
            <w:tcBorders>
              <w:top w:val="single" w:sz="4" w:space="0" w:color="auto"/>
              <w:left w:val="single" w:sz="4" w:space="0" w:color="auto"/>
              <w:bottom w:val="single" w:sz="4" w:space="0" w:color="auto"/>
              <w:right w:val="single" w:sz="4" w:space="0" w:color="auto"/>
            </w:tcBorders>
          </w:tcPr>
          <w:p w:rsidR="00774D9C" w:rsidRPr="00140B42" w:rsidRDefault="00774D9C" w:rsidP="00774D9C">
            <w:pPr>
              <w:jc w:val="center"/>
              <w:rPr>
                <w:rFonts w:ascii="Times New Roman" w:hAnsi="Times New Roman"/>
                <w:szCs w:val="28"/>
                <w:lang w:val="uk-UA"/>
              </w:rPr>
            </w:pPr>
          </w:p>
          <w:p w:rsidR="00774D9C" w:rsidRPr="00140B42" w:rsidRDefault="00774D9C" w:rsidP="00774D9C">
            <w:pPr>
              <w:jc w:val="center"/>
              <w:rPr>
                <w:rFonts w:ascii="Times New Roman" w:hAnsi="Times New Roman"/>
                <w:szCs w:val="28"/>
                <w:lang w:val="uk-UA"/>
              </w:rPr>
            </w:pPr>
            <w:r w:rsidRPr="00140B42">
              <w:rPr>
                <w:rFonts w:ascii="Times New Roman" w:hAnsi="Times New Roman"/>
                <w:szCs w:val="28"/>
                <w:lang w:val="uk-UA"/>
              </w:rPr>
              <w:t>50 000</w:t>
            </w:r>
          </w:p>
        </w:tc>
        <w:tc>
          <w:tcPr>
            <w:tcW w:w="1936" w:type="dxa"/>
            <w:tcBorders>
              <w:top w:val="single" w:sz="4" w:space="0" w:color="auto"/>
              <w:left w:val="single" w:sz="4" w:space="0" w:color="auto"/>
              <w:bottom w:val="single" w:sz="4" w:space="0" w:color="auto"/>
              <w:right w:val="single" w:sz="4" w:space="0" w:color="auto"/>
            </w:tcBorders>
          </w:tcPr>
          <w:p w:rsidR="00774D9C" w:rsidRPr="00140B42" w:rsidRDefault="00774D9C" w:rsidP="00774D9C">
            <w:pPr>
              <w:rPr>
                <w:rFonts w:ascii="Times New Roman" w:hAnsi="Times New Roman"/>
                <w:szCs w:val="28"/>
                <w:lang w:val="uk-UA"/>
              </w:rPr>
            </w:pPr>
          </w:p>
          <w:p w:rsidR="00774D9C" w:rsidRPr="00140B42" w:rsidRDefault="00774D9C" w:rsidP="00774D9C">
            <w:pPr>
              <w:rPr>
                <w:rFonts w:ascii="Times New Roman" w:hAnsi="Times New Roman"/>
                <w:szCs w:val="28"/>
                <w:lang w:val="uk-UA"/>
              </w:rPr>
            </w:pPr>
            <w:r w:rsidRPr="00140B42">
              <w:rPr>
                <w:rFonts w:ascii="Times New Roman" w:hAnsi="Times New Roman"/>
                <w:szCs w:val="28"/>
                <w:lang w:val="uk-UA"/>
              </w:rPr>
              <w:t>Протягом року</w:t>
            </w:r>
          </w:p>
        </w:tc>
      </w:tr>
      <w:tr w:rsidR="00774D9C" w:rsidRPr="00140B42" w:rsidTr="00774D9C">
        <w:trPr>
          <w:trHeight w:val="505"/>
        </w:trPr>
        <w:tc>
          <w:tcPr>
            <w:tcW w:w="484" w:type="dxa"/>
            <w:tcBorders>
              <w:top w:val="single" w:sz="4" w:space="0" w:color="auto"/>
              <w:left w:val="single" w:sz="4" w:space="0" w:color="auto"/>
              <w:bottom w:val="single" w:sz="4" w:space="0" w:color="auto"/>
              <w:right w:val="single" w:sz="4" w:space="0" w:color="auto"/>
            </w:tcBorders>
          </w:tcPr>
          <w:p w:rsidR="00774D9C" w:rsidRPr="00140B42" w:rsidRDefault="00774D9C" w:rsidP="00774D9C">
            <w:pPr>
              <w:rPr>
                <w:rFonts w:ascii="Times New Roman" w:hAnsi="Times New Roman"/>
                <w:szCs w:val="28"/>
                <w:lang w:val="uk-UA"/>
              </w:rPr>
            </w:pPr>
            <w:r w:rsidRPr="00140B42">
              <w:rPr>
                <w:rFonts w:ascii="Times New Roman" w:hAnsi="Times New Roman"/>
                <w:szCs w:val="28"/>
                <w:lang w:val="uk-UA"/>
              </w:rPr>
              <w:t>3.</w:t>
            </w:r>
          </w:p>
        </w:tc>
        <w:tc>
          <w:tcPr>
            <w:tcW w:w="5239" w:type="dxa"/>
            <w:tcBorders>
              <w:top w:val="single" w:sz="4" w:space="0" w:color="auto"/>
              <w:left w:val="single" w:sz="4" w:space="0" w:color="auto"/>
              <w:bottom w:val="single" w:sz="4" w:space="0" w:color="auto"/>
              <w:right w:val="single" w:sz="4" w:space="0" w:color="auto"/>
            </w:tcBorders>
          </w:tcPr>
          <w:p w:rsidR="00774D9C" w:rsidRPr="00140B42" w:rsidRDefault="00774D9C" w:rsidP="00774D9C">
            <w:pPr>
              <w:rPr>
                <w:rFonts w:ascii="Times New Roman" w:hAnsi="Times New Roman"/>
                <w:szCs w:val="28"/>
                <w:lang w:val="uk-UA"/>
              </w:rPr>
            </w:pPr>
            <w:r w:rsidRPr="00140B42">
              <w:rPr>
                <w:rFonts w:ascii="Times New Roman" w:hAnsi="Times New Roman"/>
                <w:szCs w:val="28"/>
                <w:lang w:val="uk-UA"/>
              </w:rPr>
              <w:t>Забезпечення спортивним інвентарем та формою для учбово-тренувальних занять секцій міста.</w:t>
            </w:r>
          </w:p>
        </w:tc>
        <w:tc>
          <w:tcPr>
            <w:tcW w:w="2193" w:type="dxa"/>
            <w:tcBorders>
              <w:top w:val="single" w:sz="4" w:space="0" w:color="auto"/>
              <w:left w:val="single" w:sz="4" w:space="0" w:color="auto"/>
              <w:bottom w:val="single" w:sz="4" w:space="0" w:color="auto"/>
              <w:right w:val="single" w:sz="4" w:space="0" w:color="auto"/>
            </w:tcBorders>
          </w:tcPr>
          <w:p w:rsidR="00774D9C" w:rsidRPr="00140B42" w:rsidRDefault="00774D9C" w:rsidP="00774D9C">
            <w:pPr>
              <w:jc w:val="center"/>
              <w:rPr>
                <w:rFonts w:ascii="Times New Roman" w:hAnsi="Times New Roman"/>
                <w:szCs w:val="28"/>
                <w:lang w:val="uk-UA"/>
              </w:rPr>
            </w:pPr>
          </w:p>
          <w:p w:rsidR="00774D9C" w:rsidRPr="00140B42" w:rsidRDefault="00774D9C" w:rsidP="00774D9C">
            <w:pPr>
              <w:jc w:val="center"/>
              <w:rPr>
                <w:rFonts w:ascii="Times New Roman" w:hAnsi="Times New Roman"/>
                <w:szCs w:val="28"/>
                <w:lang w:val="uk-UA"/>
              </w:rPr>
            </w:pPr>
            <w:r w:rsidRPr="00140B42">
              <w:rPr>
                <w:rFonts w:ascii="Times New Roman" w:hAnsi="Times New Roman"/>
                <w:szCs w:val="28"/>
                <w:lang w:val="uk-UA"/>
              </w:rPr>
              <w:t>30 000</w:t>
            </w:r>
          </w:p>
        </w:tc>
        <w:tc>
          <w:tcPr>
            <w:tcW w:w="1936" w:type="dxa"/>
            <w:tcBorders>
              <w:top w:val="single" w:sz="4" w:space="0" w:color="auto"/>
              <w:left w:val="single" w:sz="4" w:space="0" w:color="auto"/>
              <w:bottom w:val="single" w:sz="4" w:space="0" w:color="auto"/>
              <w:right w:val="single" w:sz="4" w:space="0" w:color="auto"/>
            </w:tcBorders>
          </w:tcPr>
          <w:p w:rsidR="00774D9C" w:rsidRPr="00140B42" w:rsidRDefault="00774D9C" w:rsidP="00774D9C">
            <w:pPr>
              <w:rPr>
                <w:rFonts w:ascii="Times New Roman" w:hAnsi="Times New Roman"/>
                <w:szCs w:val="28"/>
                <w:lang w:val="uk-UA"/>
              </w:rPr>
            </w:pPr>
          </w:p>
          <w:p w:rsidR="00774D9C" w:rsidRPr="00140B42" w:rsidRDefault="00774D9C" w:rsidP="00774D9C">
            <w:pPr>
              <w:rPr>
                <w:rFonts w:ascii="Times New Roman" w:hAnsi="Times New Roman"/>
                <w:szCs w:val="28"/>
                <w:lang w:val="uk-UA"/>
              </w:rPr>
            </w:pPr>
            <w:r w:rsidRPr="00140B42">
              <w:rPr>
                <w:rFonts w:ascii="Times New Roman" w:hAnsi="Times New Roman"/>
                <w:szCs w:val="28"/>
                <w:lang w:val="uk-UA"/>
              </w:rPr>
              <w:t>Протягом року</w:t>
            </w:r>
          </w:p>
        </w:tc>
      </w:tr>
      <w:tr w:rsidR="00774D9C" w:rsidRPr="00140B42" w:rsidTr="00774D9C">
        <w:trPr>
          <w:trHeight w:val="856"/>
        </w:trPr>
        <w:tc>
          <w:tcPr>
            <w:tcW w:w="484" w:type="dxa"/>
            <w:tcBorders>
              <w:top w:val="single" w:sz="4" w:space="0" w:color="auto"/>
              <w:left w:val="single" w:sz="4" w:space="0" w:color="auto"/>
              <w:bottom w:val="single" w:sz="4" w:space="0" w:color="auto"/>
              <w:right w:val="single" w:sz="4" w:space="0" w:color="auto"/>
            </w:tcBorders>
          </w:tcPr>
          <w:p w:rsidR="00774D9C" w:rsidRPr="00140B42" w:rsidRDefault="00774D9C" w:rsidP="00774D9C">
            <w:pPr>
              <w:rPr>
                <w:rFonts w:ascii="Times New Roman" w:hAnsi="Times New Roman"/>
                <w:szCs w:val="28"/>
                <w:lang w:val="uk-UA"/>
              </w:rPr>
            </w:pPr>
          </w:p>
          <w:p w:rsidR="00774D9C" w:rsidRPr="00140B42" w:rsidRDefault="00774D9C" w:rsidP="00774D9C">
            <w:pPr>
              <w:rPr>
                <w:rFonts w:ascii="Times New Roman" w:hAnsi="Times New Roman"/>
                <w:szCs w:val="28"/>
                <w:lang w:val="uk-UA"/>
              </w:rPr>
            </w:pPr>
            <w:r w:rsidRPr="00140B42">
              <w:rPr>
                <w:rFonts w:ascii="Times New Roman" w:hAnsi="Times New Roman"/>
                <w:szCs w:val="28"/>
                <w:lang w:val="uk-UA"/>
              </w:rPr>
              <w:t>4.</w:t>
            </w:r>
          </w:p>
        </w:tc>
        <w:tc>
          <w:tcPr>
            <w:tcW w:w="5239" w:type="dxa"/>
            <w:tcBorders>
              <w:top w:val="single" w:sz="4" w:space="0" w:color="auto"/>
              <w:left w:val="single" w:sz="4" w:space="0" w:color="auto"/>
              <w:bottom w:val="single" w:sz="4" w:space="0" w:color="auto"/>
              <w:right w:val="single" w:sz="4" w:space="0" w:color="auto"/>
            </w:tcBorders>
          </w:tcPr>
          <w:p w:rsidR="00774D9C" w:rsidRPr="00140B42" w:rsidRDefault="00774D9C" w:rsidP="00774D9C">
            <w:pPr>
              <w:rPr>
                <w:rFonts w:ascii="Times New Roman" w:hAnsi="Times New Roman"/>
                <w:szCs w:val="28"/>
                <w:lang w:val="uk-UA"/>
              </w:rPr>
            </w:pPr>
            <w:r w:rsidRPr="00140B42">
              <w:rPr>
                <w:rFonts w:ascii="Times New Roman" w:hAnsi="Times New Roman"/>
                <w:szCs w:val="28"/>
                <w:lang w:val="uk-UA"/>
              </w:rPr>
              <w:t>Участь провідних спортсменів , команд міста у міжнародних, всеукраїнських, обласних змаганнях та проведенні учбово-тренувальних зборів.</w:t>
            </w:r>
          </w:p>
        </w:tc>
        <w:tc>
          <w:tcPr>
            <w:tcW w:w="2193" w:type="dxa"/>
            <w:tcBorders>
              <w:top w:val="single" w:sz="4" w:space="0" w:color="auto"/>
              <w:left w:val="single" w:sz="4" w:space="0" w:color="auto"/>
              <w:bottom w:val="single" w:sz="4" w:space="0" w:color="auto"/>
              <w:right w:val="single" w:sz="4" w:space="0" w:color="auto"/>
            </w:tcBorders>
          </w:tcPr>
          <w:p w:rsidR="00774D9C" w:rsidRPr="00140B42" w:rsidRDefault="00774D9C" w:rsidP="00774D9C">
            <w:pPr>
              <w:tabs>
                <w:tab w:val="left" w:pos="3315"/>
              </w:tabs>
              <w:spacing w:line="360" w:lineRule="auto"/>
              <w:jc w:val="center"/>
              <w:rPr>
                <w:rFonts w:ascii="Times New Roman" w:hAnsi="Times New Roman"/>
                <w:szCs w:val="28"/>
                <w:lang w:val="uk-UA"/>
              </w:rPr>
            </w:pPr>
          </w:p>
          <w:p w:rsidR="00774D9C" w:rsidRPr="00140B42" w:rsidRDefault="00774D9C" w:rsidP="00774D9C">
            <w:pPr>
              <w:jc w:val="center"/>
              <w:rPr>
                <w:rFonts w:ascii="Times New Roman" w:hAnsi="Times New Roman"/>
                <w:szCs w:val="28"/>
                <w:lang w:val="uk-UA"/>
              </w:rPr>
            </w:pPr>
            <w:r w:rsidRPr="00140B42">
              <w:rPr>
                <w:rFonts w:ascii="Times New Roman" w:hAnsi="Times New Roman"/>
                <w:szCs w:val="28"/>
                <w:lang w:val="uk-UA"/>
              </w:rPr>
              <w:t>75 000</w:t>
            </w:r>
          </w:p>
        </w:tc>
        <w:tc>
          <w:tcPr>
            <w:tcW w:w="1936" w:type="dxa"/>
            <w:tcBorders>
              <w:top w:val="single" w:sz="4" w:space="0" w:color="auto"/>
              <w:left w:val="single" w:sz="4" w:space="0" w:color="auto"/>
              <w:bottom w:val="single" w:sz="4" w:space="0" w:color="auto"/>
              <w:right w:val="single" w:sz="4" w:space="0" w:color="auto"/>
            </w:tcBorders>
          </w:tcPr>
          <w:p w:rsidR="00774D9C" w:rsidRPr="00140B42" w:rsidRDefault="00774D9C" w:rsidP="00774D9C">
            <w:pPr>
              <w:rPr>
                <w:rFonts w:ascii="Times New Roman" w:hAnsi="Times New Roman"/>
                <w:szCs w:val="28"/>
                <w:lang w:val="uk-UA"/>
              </w:rPr>
            </w:pPr>
          </w:p>
          <w:p w:rsidR="00774D9C" w:rsidRPr="00140B42" w:rsidRDefault="00774D9C" w:rsidP="00774D9C">
            <w:pPr>
              <w:rPr>
                <w:rFonts w:ascii="Times New Roman" w:hAnsi="Times New Roman"/>
                <w:szCs w:val="28"/>
                <w:lang w:val="uk-UA"/>
              </w:rPr>
            </w:pPr>
            <w:r w:rsidRPr="00140B42">
              <w:rPr>
                <w:rFonts w:ascii="Times New Roman" w:hAnsi="Times New Roman"/>
                <w:szCs w:val="28"/>
                <w:lang w:val="uk-UA"/>
              </w:rPr>
              <w:t>Протягом року</w:t>
            </w:r>
          </w:p>
        </w:tc>
      </w:tr>
      <w:tr w:rsidR="00774D9C" w:rsidRPr="00140B42" w:rsidTr="00774D9C">
        <w:trPr>
          <w:trHeight w:val="680"/>
        </w:trPr>
        <w:tc>
          <w:tcPr>
            <w:tcW w:w="484" w:type="dxa"/>
            <w:tcBorders>
              <w:top w:val="single" w:sz="4" w:space="0" w:color="auto"/>
              <w:left w:val="single" w:sz="4" w:space="0" w:color="auto"/>
              <w:bottom w:val="single" w:sz="4" w:space="0" w:color="auto"/>
              <w:right w:val="single" w:sz="4" w:space="0" w:color="auto"/>
            </w:tcBorders>
          </w:tcPr>
          <w:p w:rsidR="00774D9C" w:rsidRPr="00140B42" w:rsidRDefault="00774D9C" w:rsidP="00774D9C">
            <w:pPr>
              <w:rPr>
                <w:rFonts w:ascii="Times New Roman" w:hAnsi="Times New Roman"/>
                <w:szCs w:val="28"/>
                <w:lang w:val="uk-UA"/>
              </w:rPr>
            </w:pPr>
          </w:p>
          <w:p w:rsidR="00774D9C" w:rsidRPr="00140B42" w:rsidRDefault="00774D9C" w:rsidP="00774D9C">
            <w:pPr>
              <w:rPr>
                <w:rFonts w:ascii="Times New Roman" w:hAnsi="Times New Roman"/>
                <w:szCs w:val="28"/>
                <w:lang w:val="uk-UA"/>
              </w:rPr>
            </w:pPr>
            <w:r w:rsidRPr="00140B42">
              <w:rPr>
                <w:rFonts w:ascii="Times New Roman" w:hAnsi="Times New Roman"/>
                <w:szCs w:val="28"/>
                <w:lang w:val="uk-UA"/>
              </w:rPr>
              <w:t>5.</w:t>
            </w:r>
          </w:p>
        </w:tc>
        <w:tc>
          <w:tcPr>
            <w:tcW w:w="5239" w:type="dxa"/>
            <w:tcBorders>
              <w:top w:val="single" w:sz="4" w:space="0" w:color="auto"/>
              <w:left w:val="single" w:sz="4" w:space="0" w:color="auto"/>
              <w:bottom w:val="single" w:sz="4" w:space="0" w:color="auto"/>
              <w:right w:val="single" w:sz="4" w:space="0" w:color="auto"/>
            </w:tcBorders>
          </w:tcPr>
          <w:p w:rsidR="00774D9C" w:rsidRPr="00140B42" w:rsidRDefault="00774D9C" w:rsidP="00774D9C">
            <w:pPr>
              <w:rPr>
                <w:rFonts w:ascii="Times New Roman" w:hAnsi="Times New Roman"/>
                <w:szCs w:val="28"/>
                <w:lang w:val="uk-UA"/>
              </w:rPr>
            </w:pPr>
            <w:r w:rsidRPr="00140B42">
              <w:rPr>
                <w:rFonts w:ascii="Times New Roman" w:hAnsi="Times New Roman"/>
                <w:szCs w:val="28"/>
                <w:lang w:val="uk-UA"/>
              </w:rPr>
              <w:t>Висвітлювати спортивно-масові заходи, що проводяться в місті в газеті «Обухівські вісті»</w:t>
            </w:r>
          </w:p>
        </w:tc>
        <w:tc>
          <w:tcPr>
            <w:tcW w:w="2193" w:type="dxa"/>
            <w:tcBorders>
              <w:top w:val="single" w:sz="4" w:space="0" w:color="auto"/>
              <w:left w:val="single" w:sz="4" w:space="0" w:color="auto"/>
              <w:bottom w:val="single" w:sz="4" w:space="0" w:color="auto"/>
              <w:right w:val="single" w:sz="4" w:space="0" w:color="auto"/>
            </w:tcBorders>
          </w:tcPr>
          <w:p w:rsidR="00774D9C" w:rsidRPr="00140B42" w:rsidRDefault="00774D9C" w:rsidP="00774D9C">
            <w:pPr>
              <w:tabs>
                <w:tab w:val="left" w:pos="3315"/>
              </w:tabs>
              <w:spacing w:line="360" w:lineRule="auto"/>
              <w:jc w:val="center"/>
              <w:rPr>
                <w:rFonts w:ascii="Times New Roman" w:hAnsi="Times New Roman"/>
                <w:szCs w:val="28"/>
                <w:lang w:val="uk-UA"/>
              </w:rPr>
            </w:pPr>
          </w:p>
        </w:tc>
        <w:tc>
          <w:tcPr>
            <w:tcW w:w="1936" w:type="dxa"/>
            <w:tcBorders>
              <w:top w:val="single" w:sz="4" w:space="0" w:color="auto"/>
              <w:left w:val="single" w:sz="4" w:space="0" w:color="auto"/>
              <w:bottom w:val="single" w:sz="4" w:space="0" w:color="auto"/>
              <w:right w:val="single" w:sz="4" w:space="0" w:color="auto"/>
            </w:tcBorders>
          </w:tcPr>
          <w:p w:rsidR="00774D9C" w:rsidRPr="00140B42" w:rsidRDefault="00774D9C" w:rsidP="00774D9C">
            <w:pPr>
              <w:rPr>
                <w:rFonts w:ascii="Times New Roman" w:hAnsi="Times New Roman"/>
                <w:szCs w:val="28"/>
                <w:lang w:val="uk-UA"/>
              </w:rPr>
            </w:pPr>
            <w:r w:rsidRPr="00140B42">
              <w:rPr>
                <w:rFonts w:ascii="Times New Roman" w:hAnsi="Times New Roman"/>
                <w:szCs w:val="28"/>
                <w:lang w:val="uk-UA"/>
              </w:rPr>
              <w:t>Протягом року</w:t>
            </w:r>
          </w:p>
        </w:tc>
      </w:tr>
      <w:tr w:rsidR="00774D9C" w:rsidRPr="00140B42" w:rsidTr="00774D9C">
        <w:trPr>
          <w:trHeight w:val="629"/>
        </w:trPr>
        <w:tc>
          <w:tcPr>
            <w:tcW w:w="484" w:type="dxa"/>
            <w:tcBorders>
              <w:top w:val="single" w:sz="4" w:space="0" w:color="auto"/>
              <w:left w:val="single" w:sz="4" w:space="0" w:color="auto"/>
              <w:bottom w:val="single" w:sz="4" w:space="0" w:color="auto"/>
              <w:right w:val="single" w:sz="4" w:space="0" w:color="auto"/>
            </w:tcBorders>
          </w:tcPr>
          <w:p w:rsidR="00774D9C" w:rsidRPr="00140B42" w:rsidRDefault="00774D9C" w:rsidP="00774D9C">
            <w:pPr>
              <w:rPr>
                <w:rFonts w:ascii="Times New Roman" w:hAnsi="Times New Roman"/>
                <w:szCs w:val="28"/>
                <w:lang w:val="uk-UA"/>
              </w:rPr>
            </w:pPr>
          </w:p>
          <w:p w:rsidR="00774D9C" w:rsidRPr="00140B42" w:rsidRDefault="00774D9C" w:rsidP="00774D9C">
            <w:pPr>
              <w:rPr>
                <w:rFonts w:ascii="Times New Roman" w:hAnsi="Times New Roman"/>
                <w:szCs w:val="28"/>
                <w:lang w:val="uk-UA"/>
              </w:rPr>
            </w:pPr>
            <w:r w:rsidRPr="00140B42">
              <w:rPr>
                <w:rFonts w:ascii="Times New Roman" w:hAnsi="Times New Roman"/>
                <w:szCs w:val="28"/>
                <w:lang w:val="uk-UA"/>
              </w:rPr>
              <w:t>6.</w:t>
            </w:r>
          </w:p>
        </w:tc>
        <w:tc>
          <w:tcPr>
            <w:tcW w:w="5239" w:type="dxa"/>
            <w:tcBorders>
              <w:top w:val="single" w:sz="4" w:space="0" w:color="auto"/>
              <w:left w:val="single" w:sz="4" w:space="0" w:color="auto"/>
              <w:bottom w:val="single" w:sz="4" w:space="0" w:color="auto"/>
              <w:right w:val="single" w:sz="4" w:space="0" w:color="auto"/>
            </w:tcBorders>
          </w:tcPr>
          <w:p w:rsidR="00774D9C" w:rsidRPr="00140B42" w:rsidRDefault="00774D9C" w:rsidP="00774D9C">
            <w:pPr>
              <w:rPr>
                <w:rFonts w:ascii="Times New Roman" w:hAnsi="Times New Roman"/>
                <w:szCs w:val="28"/>
                <w:lang w:val="uk-UA"/>
              </w:rPr>
            </w:pPr>
            <w:r w:rsidRPr="00140B42">
              <w:rPr>
                <w:rFonts w:ascii="Times New Roman" w:hAnsi="Times New Roman"/>
                <w:szCs w:val="28"/>
                <w:lang w:val="uk-UA"/>
              </w:rPr>
              <w:t>Участь в міських, обласних заходах, міського центру «Інваспорт» (за окремим планом роботи)</w:t>
            </w:r>
          </w:p>
          <w:p w:rsidR="00774D9C" w:rsidRPr="00140B42" w:rsidRDefault="00774D9C" w:rsidP="00774D9C">
            <w:pPr>
              <w:rPr>
                <w:rFonts w:ascii="Times New Roman" w:hAnsi="Times New Roman"/>
                <w:szCs w:val="28"/>
                <w:lang w:val="uk-UA"/>
              </w:rPr>
            </w:pPr>
          </w:p>
        </w:tc>
        <w:tc>
          <w:tcPr>
            <w:tcW w:w="2193" w:type="dxa"/>
            <w:tcBorders>
              <w:top w:val="single" w:sz="4" w:space="0" w:color="auto"/>
              <w:left w:val="single" w:sz="4" w:space="0" w:color="auto"/>
              <w:bottom w:val="single" w:sz="4" w:space="0" w:color="auto"/>
              <w:right w:val="single" w:sz="4" w:space="0" w:color="auto"/>
            </w:tcBorders>
          </w:tcPr>
          <w:p w:rsidR="00774D9C" w:rsidRPr="00140B42" w:rsidRDefault="00774D9C" w:rsidP="00774D9C">
            <w:pPr>
              <w:tabs>
                <w:tab w:val="left" w:pos="3315"/>
              </w:tabs>
              <w:spacing w:line="360" w:lineRule="auto"/>
              <w:jc w:val="center"/>
              <w:rPr>
                <w:rFonts w:ascii="Times New Roman" w:hAnsi="Times New Roman"/>
                <w:szCs w:val="28"/>
                <w:lang w:val="uk-UA"/>
              </w:rPr>
            </w:pPr>
            <w:r w:rsidRPr="00140B42">
              <w:rPr>
                <w:rFonts w:ascii="Times New Roman" w:hAnsi="Times New Roman"/>
                <w:szCs w:val="28"/>
                <w:lang w:val="uk-UA"/>
              </w:rPr>
              <w:t>7 000</w:t>
            </w:r>
          </w:p>
        </w:tc>
        <w:tc>
          <w:tcPr>
            <w:tcW w:w="1936" w:type="dxa"/>
            <w:tcBorders>
              <w:top w:val="single" w:sz="4" w:space="0" w:color="auto"/>
              <w:left w:val="single" w:sz="4" w:space="0" w:color="auto"/>
              <w:bottom w:val="single" w:sz="4" w:space="0" w:color="auto"/>
              <w:right w:val="single" w:sz="4" w:space="0" w:color="auto"/>
            </w:tcBorders>
          </w:tcPr>
          <w:p w:rsidR="00774D9C" w:rsidRPr="00140B42" w:rsidRDefault="00774D9C" w:rsidP="00774D9C">
            <w:pPr>
              <w:rPr>
                <w:rFonts w:ascii="Times New Roman" w:hAnsi="Times New Roman"/>
                <w:szCs w:val="28"/>
                <w:lang w:val="uk-UA"/>
              </w:rPr>
            </w:pPr>
            <w:r w:rsidRPr="00140B42">
              <w:rPr>
                <w:rFonts w:ascii="Times New Roman" w:hAnsi="Times New Roman"/>
                <w:szCs w:val="28"/>
                <w:lang w:val="uk-UA"/>
              </w:rPr>
              <w:t>Протягом року</w:t>
            </w:r>
          </w:p>
        </w:tc>
      </w:tr>
      <w:tr w:rsidR="00774D9C" w:rsidRPr="00140B42" w:rsidTr="00774D9C">
        <w:trPr>
          <w:trHeight w:val="1511"/>
        </w:trPr>
        <w:tc>
          <w:tcPr>
            <w:tcW w:w="484" w:type="dxa"/>
            <w:tcBorders>
              <w:top w:val="single" w:sz="4" w:space="0" w:color="auto"/>
              <w:left w:val="single" w:sz="4" w:space="0" w:color="auto"/>
              <w:bottom w:val="single" w:sz="4" w:space="0" w:color="auto"/>
              <w:right w:val="single" w:sz="4" w:space="0" w:color="auto"/>
            </w:tcBorders>
          </w:tcPr>
          <w:p w:rsidR="00774D9C" w:rsidRPr="00140B42" w:rsidRDefault="00774D9C" w:rsidP="00774D9C">
            <w:pPr>
              <w:rPr>
                <w:rFonts w:ascii="Times New Roman" w:hAnsi="Times New Roman"/>
                <w:szCs w:val="28"/>
                <w:lang w:val="uk-UA"/>
              </w:rPr>
            </w:pPr>
            <w:r w:rsidRPr="00140B42">
              <w:rPr>
                <w:rFonts w:ascii="Times New Roman" w:hAnsi="Times New Roman"/>
                <w:szCs w:val="28"/>
                <w:lang w:val="uk-UA"/>
              </w:rPr>
              <w:t>7.</w:t>
            </w:r>
          </w:p>
          <w:p w:rsidR="00774D9C" w:rsidRPr="00140B42" w:rsidRDefault="00774D9C" w:rsidP="00774D9C">
            <w:pPr>
              <w:rPr>
                <w:rFonts w:ascii="Times New Roman" w:hAnsi="Times New Roman"/>
                <w:szCs w:val="28"/>
                <w:lang w:val="uk-UA"/>
              </w:rPr>
            </w:pPr>
          </w:p>
        </w:tc>
        <w:tc>
          <w:tcPr>
            <w:tcW w:w="5239" w:type="dxa"/>
            <w:tcBorders>
              <w:top w:val="single" w:sz="4" w:space="0" w:color="auto"/>
              <w:left w:val="single" w:sz="4" w:space="0" w:color="auto"/>
              <w:bottom w:val="single" w:sz="4" w:space="0" w:color="auto"/>
              <w:right w:val="single" w:sz="4" w:space="0" w:color="auto"/>
            </w:tcBorders>
          </w:tcPr>
          <w:p w:rsidR="00774D9C" w:rsidRPr="00140B42" w:rsidRDefault="00774D9C" w:rsidP="00774D9C">
            <w:pPr>
              <w:rPr>
                <w:rFonts w:ascii="Times New Roman" w:hAnsi="Times New Roman"/>
                <w:szCs w:val="28"/>
                <w:lang w:val="uk-UA"/>
              </w:rPr>
            </w:pPr>
            <w:r w:rsidRPr="00140B42">
              <w:rPr>
                <w:rFonts w:ascii="Times New Roman" w:hAnsi="Times New Roman"/>
                <w:szCs w:val="28"/>
                <w:lang w:val="uk-UA"/>
              </w:rPr>
              <w:t>Спортивні заходи присвячені:</w:t>
            </w:r>
          </w:p>
          <w:p w:rsidR="00774D9C" w:rsidRPr="00140B42" w:rsidRDefault="00774D9C" w:rsidP="00774D9C">
            <w:pPr>
              <w:rPr>
                <w:rFonts w:ascii="Times New Roman" w:hAnsi="Times New Roman"/>
                <w:szCs w:val="28"/>
                <w:lang w:val="uk-UA"/>
              </w:rPr>
            </w:pPr>
            <w:r w:rsidRPr="00140B42">
              <w:rPr>
                <w:rFonts w:ascii="Times New Roman" w:hAnsi="Times New Roman"/>
                <w:szCs w:val="28"/>
                <w:lang w:val="uk-UA"/>
              </w:rPr>
              <w:t>-Дню Незалежності,</w:t>
            </w:r>
          </w:p>
          <w:p w:rsidR="00774D9C" w:rsidRPr="00140B42" w:rsidRDefault="00774D9C" w:rsidP="00774D9C">
            <w:pPr>
              <w:rPr>
                <w:rFonts w:ascii="Times New Roman" w:hAnsi="Times New Roman"/>
                <w:szCs w:val="28"/>
                <w:lang w:val="uk-UA"/>
              </w:rPr>
            </w:pPr>
            <w:r w:rsidRPr="00140B42">
              <w:rPr>
                <w:rFonts w:ascii="Times New Roman" w:hAnsi="Times New Roman"/>
                <w:szCs w:val="28"/>
                <w:lang w:val="uk-UA"/>
              </w:rPr>
              <w:t>-Дню інвалідів,</w:t>
            </w:r>
          </w:p>
          <w:p w:rsidR="00774D9C" w:rsidRPr="00140B42" w:rsidRDefault="00774D9C" w:rsidP="00774D9C">
            <w:pPr>
              <w:rPr>
                <w:rFonts w:ascii="Times New Roman" w:hAnsi="Times New Roman"/>
                <w:szCs w:val="28"/>
                <w:lang w:val="uk-UA"/>
              </w:rPr>
            </w:pPr>
            <w:r w:rsidRPr="00140B42">
              <w:rPr>
                <w:rFonts w:ascii="Times New Roman" w:hAnsi="Times New Roman"/>
                <w:szCs w:val="28"/>
                <w:lang w:val="uk-UA"/>
              </w:rPr>
              <w:t>-Міжнароддному жіночому Дню 8 березня,</w:t>
            </w:r>
          </w:p>
          <w:p w:rsidR="00774D9C" w:rsidRPr="00140B42" w:rsidRDefault="00774D9C" w:rsidP="00774D9C">
            <w:pPr>
              <w:rPr>
                <w:rFonts w:ascii="Times New Roman" w:hAnsi="Times New Roman"/>
                <w:szCs w:val="28"/>
                <w:lang w:val="uk-UA"/>
              </w:rPr>
            </w:pPr>
            <w:r w:rsidRPr="00140B42">
              <w:rPr>
                <w:rFonts w:ascii="Times New Roman" w:hAnsi="Times New Roman"/>
                <w:szCs w:val="28"/>
                <w:lang w:val="uk-UA"/>
              </w:rPr>
              <w:t>-Дню фізичної культури і спорту.</w:t>
            </w:r>
          </w:p>
        </w:tc>
        <w:tc>
          <w:tcPr>
            <w:tcW w:w="2193" w:type="dxa"/>
            <w:tcBorders>
              <w:top w:val="single" w:sz="4" w:space="0" w:color="auto"/>
              <w:left w:val="single" w:sz="4" w:space="0" w:color="auto"/>
              <w:bottom w:val="single" w:sz="4" w:space="0" w:color="auto"/>
              <w:right w:val="single" w:sz="4" w:space="0" w:color="auto"/>
            </w:tcBorders>
          </w:tcPr>
          <w:p w:rsidR="00774D9C" w:rsidRPr="00140B42" w:rsidRDefault="00774D9C" w:rsidP="00774D9C">
            <w:pPr>
              <w:tabs>
                <w:tab w:val="left" w:pos="3315"/>
              </w:tabs>
              <w:spacing w:line="360" w:lineRule="auto"/>
              <w:jc w:val="center"/>
              <w:rPr>
                <w:rFonts w:ascii="Times New Roman" w:hAnsi="Times New Roman"/>
                <w:szCs w:val="28"/>
                <w:lang w:val="uk-UA"/>
              </w:rPr>
            </w:pPr>
          </w:p>
          <w:p w:rsidR="00774D9C" w:rsidRPr="00140B42" w:rsidRDefault="00774D9C" w:rsidP="00774D9C">
            <w:pPr>
              <w:jc w:val="center"/>
              <w:rPr>
                <w:rFonts w:ascii="Times New Roman" w:hAnsi="Times New Roman"/>
                <w:szCs w:val="28"/>
                <w:lang w:val="uk-UA"/>
              </w:rPr>
            </w:pPr>
            <w:r w:rsidRPr="00140B42">
              <w:rPr>
                <w:rFonts w:ascii="Times New Roman" w:hAnsi="Times New Roman"/>
                <w:szCs w:val="28"/>
                <w:lang w:val="uk-UA"/>
              </w:rPr>
              <w:t>5 000</w:t>
            </w:r>
          </w:p>
        </w:tc>
        <w:tc>
          <w:tcPr>
            <w:tcW w:w="1936" w:type="dxa"/>
            <w:tcBorders>
              <w:top w:val="single" w:sz="4" w:space="0" w:color="auto"/>
              <w:left w:val="single" w:sz="4" w:space="0" w:color="auto"/>
              <w:bottom w:val="single" w:sz="4" w:space="0" w:color="auto"/>
              <w:right w:val="single" w:sz="4" w:space="0" w:color="auto"/>
            </w:tcBorders>
          </w:tcPr>
          <w:p w:rsidR="00774D9C" w:rsidRPr="00140B42" w:rsidRDefault="00774D9C" w:rsidP="00774D9C">
            <w:pPr>
              <w:rPr>
                <w:rFonts w:ascii="Times New Roman" w:hAnsi="Times New Roman"/>
                <w:szCs w:val="28"/>
                <w:lang w:val="uk-UA"/>
              </w:rPr>
            </w:pPr>
          </w:p>
          <w:p w:rsidR="00774D9C" w:rsidRPr="00140B42" w:rsidRDefault="00774D9C" w:rsidP="00774D9C">
            <w:pPr>
              <w:rPr>
                <w:rFonts w:ascii="Times New Roman" w:hAnsi="Times New Roman"/>
                <w:szCs w:val="28"/>
                <w:lang w:val="uk-UA"/>
              </w:rPr>
            </w:pPr>
            <w:r w:rsidRPr="00140B42">
              <w:rPr>
                <w:rFonts w:ascii="Times New Roman" w:hAnsi="Times New Roman"/>
                <w:szCs w:val="28"/>
                <w:lang w:val="uk-UA"/>
              </w:rPr>
              <w:t>Протягом року</w:t>
            </w:r>
          </w:p>
        </w:tc>
      </w:tr>
      <w:tr w:rsidR="00774D9C" w:rsidRPr="00140B42" w:rsidTr="00774D9C">
        <w:trPr>
          <w:trHeight w:val="1167"/>
        </w:trPr>
        <w:tc>
          <w:tcPr>
            <w:tcW w:w="484" w:type="dxa"/>
            <w:tcBorders>
              <w:top w:val="single" w:sz="4" w:space="0" w:color="auto"/>
              <w:left w:val="single" w:sz="4" w:space="0" w:color="auto"/>
              <w:bottom w:val="single" w:sz="4" w:space="0" w:color="auto"/>
              <w:right w:val="single" w:sz="4" w:space="0" w:color="auto"/>
            </w:tcBorders>
          </w:tcPr>
          <w:p w:rsidR="00774D9C" w:rsidRPr="00140B42" w:rsidRDefault="00774D9C" w:rsidP="00774D9C">
            <w:pPr>
              <w:rPr>
                <w:rFonts w:ascii="Times New Roman" w:hAnsi="Times New Roman"/>
                <w:szCs w:val="28"/>
                <w:lang w:val="uk-UA"/>
              </w:rPr>
            </w:pPr>
            <w:r w:rsidRPr="00140B42">
              <w:rPr>
                <w:rFonts w:ascii="Times New Roman" w:hAnsi="Times New Roman"/>
                <w:szCs w:val="28"/>
                <w:lang w:val="uk-UA"/>
              </w:rPr>
              <w:t xml:space="preserve">8. </w:t>
            </w:r>
          </w:p>
        </w:tc>
        <w:tc>
          <w:tcPr>
            <w:tcW w:w="5239" w:type="dxa"/>
            <w:tcBorders>
              <w:top w:val="single" w:sz="4" w:space="0" w:color="auto"/>
              <w:left w:val="single" w:sz="4" w:space="0" w:color="auto"/>
              <w:bottom w:val="single" w:sz="4" w:space="0" w:color="auto"/>
              <w:right w:val="single" w:sz="4" w:space="0" w:color="auto"/>
            </w:tcBorders>
          </w:tcPr>
          <w:p w:rsidR="00774D9C" w:rsidRPr="00140B42" w:rsidRDefault="00774D9C" w:rsidP="00774D9C">
            <w:pPr>
              <w:rPr>
                <w:rFonts w:ascii="Times New Roman" w:hAnsi="Times New Roman"/>
                <w:szCs w:val="28"/>
                <w:lang w:val="uk-UA"/>
              </w:rPr>
            </w:pPr>
            <w:r w:rsidRPr="00140B42">
              <w:rPr>
                <w:rFonts w:ascii="Times New Roman" w:hAnsi="Times New Roman"/>
                <w:szCs w:val="28"/>
                <w:lang w:val="uk-UA"/>
              </w:rPr>
              <w:t>Змагання та турніри:</w:t>
            </w:r>
          </w:p>
          <w:p w:rsidR="00774D9C" w:rsidRPr="00140B42" w:rsidRDefault="00774D9C" w:rsidP="00774D9C">
            <w:pPr>
              <w:rPr>
                <w:rFonts w:ascii="Times New Roman" w:hAnsi="Times New Roman"/>
                <w:szCs w:val="28"/>
                <w:lang w:val="uk-UA"/>
              </w:rPr>
            </w:pPr>
            <w:r w:rsidRPr="00140B42">
              <w:rPr>
                <w:rFonts w:ascii="Times New Roman" w:hAnsi="Times New Roman"/>
                <w:szCs w:val="28"/>
                <w:lang w:val="uk-UA"/>
              </w:rPr>
              <w:t>-на призи клубу «Шкіряний м’яч»,</w:t>
            </w:r>
          </w:p>
          <w:p w:rsidR="00774D9C" w:rsidRPr="00140B42" w:rsidRDefault="00774D9C" w:rsidP="00774D9C">
            <w:pPr>
              <w:rPr>
                <w:rFonts w:ascii="Times New Roman" w:hAnsi="Times New Roman"/>
                <w:szCs w:val="28"/>
                <w:lang w:val="uk-UA"/>
              </w:rPr>
            </w:pPr>
            <w:r w:rsidRPr="00140B42">
              <w:rPr>
                <w:rFonts w:ascii="Times New Roman" w:hAnsi="Times New Roman"/>
                <w:szCs w:val="28"/>
                <w:lang w:val="uk-UA"/>
              </w:rPr>
              <w:t>- -спартакіада серед допризовної молоді,</w:t>
            </w:r>
          </w:p>
          <w:p w:rsidR="00774D9C" w:rsidRPr="00140B42" w:rsidRDefault="00774D9C" w:rsidP="00774D9C">
            <w:pPr>
              <w:rPr>
                <w:rFonts w:ascii="Times New Roman" w:hAnsi="Times New Roman"/>
                <w:szCs w:val="28"/>
                <w:lang w:val="uk-UA"/>
              </w:rPr>
            </w:pPr>
            <w:r w:rsidRPr="00140B42">
              <w:rPr>
                <w:rFonts w:ascii="Times New Roman" w:hAnsi="Times New Roman"/>
                <w:szCs w:val="28"/>
                <w:lang w:val="uk-UA"/>
              </w:rPr>
              <w:t>-олімпійський день бігу</w:t>
            </w:r>
          </w:p>
          <w:p w:rsidR="00774D9C" w:rsidRPr="00140B42" w:rsidRDefault="00774D9C" w:rsidP="00774D9C">
            <w:pPr>
              <w:rPr>
                <w:rFonts w:ascii="Times New Roman" w:hAnsi="Times New Roman"/>
                <w:szCs w:val="28"/>
                <w:lang w:val="uk-UA"/>
              </w:rPr>
            </w:pPr>
            <w:r w:rsidRPr="00140B42">
              <w:rPr>
                <w:rFonts w:ascii="Times New Roman" w:hAnsi="Times New Roman"/>
                <w:szCs w:val="28"/>
                <w:lang w:val="uk-UA"/>
              </w:rPr>
              <w:t>-турнір з волейболу, баскетболу,  настільного тенісу серед учнів загальноосвітніх шкіл.</w:t>
            </w:r>
          </w:p>
        </w:tc>
        <w:tc>
          <w:tcPr>
            <w:tcW w:w="2193" w:type="dxa"/>
            <w:tcBorders>
              <w:top w:val="single" w:sz="4" w:space="0" w:color="auto"/>
              <w:left w:val="single" w:sz="4" w:space="0" w:color="auto"/>
              <w:bottom w:val="single" w:sz="4" w:space="0" w:color="auto"/>
              <w:right w:val="single" w:sz="4" w:space="0" w:color="auto"/>
            </w:tcBorders>
          </w:tcPr>
          <w:p w:rsidR="00774D9C" w:rsidRPr="00140B42" w:rsidRDefault="00774D9C" w:rsidP="00774D9C">
            <w:pPr>
              <w:tabs>
                <w:tab w:val="left" w:pos="3315"/>
              </w:tabs>
              <w:spacing w:line="360" w:lineRule="auto"/>
              <w:jc w:val="center"/>
              <w:rPr>
                <w:rFonts w:ascii="Times New Roman" w:hAnsi="Times New Roman"/>
                <w:szCs w:val="28"/>
                <w:lang w:val="uk-UA"/>
              </w:rPr>
            </w:pPr>
          </w:p>
          <w:p w:rsidR="00774D9C" w:rsidRPr="00140B42" w:rsidRDefault="00774D9C" w:rsidP="00774D9C">
            <w:pPr>
              <w:jc w:val="center"/>
              <w:rPr>
                <w:rFonts w:ascii="Times New Roman" w:hAnsi="Times New Roman"/>
                <w:szCs w:val="28"/>
                <w:lang w:val="uk-UA"/>
              </w:rPr>
            </w:pPr>
          </w:p>
          <w:p w:rsidR="00774D9C" w:rsidRPr="00140B42" w:rsidRDefault="00774D9C" w:rsidP="00774D9C">
            <w:pPr>
              <w:jc w:val="center"/>
              <w:rPr>
                <w:rFonts w:ascii="Times New Roman" w:hAnsi="Times New Roman"/>
                <w:szCs w:val="28"/>
                <w:lang w:val="uk-UA"/>
              </w:rPr>
            </w:pPr>
            <w:r w:rsidRPr="00140B42">
              <w:rPr>
                <w:rFonts w:ascii="Times New Roman" w:hAnsi="Times New Roman"/>
                <w:szCs w:val="28"/>
                <w:lang w:val="uk-UA"/>
              </w:rPr>
              <w:t>5 000</w:t>
            </w:r>
          </w:p>
        </w:tc>
        <w:tc>
          <w:tcPr>
            <w:tcW w:w="1936" w:type="dxa"/>
            <w:tcBorders>
              <w:top w:val="single" w:sz="4" w:space="0" w:color="auto"/>
              <w:left w:val="single" w:sz="4" w:space="0" w:color="auto"/>
              <w:bottom w:val="single" w:sz="4" w:space="0" w:color="auto"/>
              <w:right w:val="single" w:sz="4" w:space="0" w:color="auto"/>
            </w:tcBorders>
          </w:tcPr>
          <w:p w:rsidR="00774D9C" w:rsidRPr="00140B42" w:rsidRDefault="00774D9C" w:rsidP="00774D9C">
            <w:pPr>
              <w:rPr>
                <w:rFonts w:ascii="Times New Roman" w:hAnsi="Times New Roman"/>
                <w:szCs w:val="28"/>
                <w:lang w:val="uk-UA"/>
              </w:rPr>
            </w:pPr>
          </w:p>
          <w:p w:rsidR="00774D9C" w:rsidRPr="00140B42" w:rsidRDefault="00774D9C" w:rsidP="00774D9C">
            <w:pPr>
              <w:rPr>
                <w:rFonts w:ascii="Times New Roman" w:hAnsi="Times New Roman"/>
                <w:szCs w:val="28"/>
                <w:lang w:val="uk-UA"/>
              </w:rPr>
            </w:pPr>
            <w:r w:rsidRPr="00140B42">
              <w:rPr>
                <w:rFonts w:ascii="Times New Roman" w:hAnsi="Times New Roman"/>
                <w:szCs w:val="28"/>
                <w:lang w:val="uk-UA"/>
              </w:rPr>
              <w:t>Протягом року</w:t>
            </w:r>
          </w:p>
        </w:tc>
      </w:tr>
      <w:tr w:rsidR="00774D9C" w:rsidRPr="00140B42" w:rsidTr="00774D9C">
        <w:trPr>
          <w:trHeight w:val="328"/>
        </w:trPr>
        <w:tc>
          <w:tcPr>
            <w:tcW w:w="484" w:type="dxa"/>
            <w:tcBorders>
              <w:top w:val="single" w:sz="4" w:space="0" w:color="auto"/>
              <w:left w:val="single" w:sz="4" w:space="0" w:color="auto"/>
              <w:bottom w:val="single" w:sz="4" w:space="0" w:color="auto"/>
              <w:right w:val="single" w:sz="4" w:space="0" w:color="auto"/>
            </w:tcBorders>
          </w:tcPr>
          <w:p w:rsidR="00774D9C" w:rsidRPr="00140B42" w:rsidRDefault="00774D9C" w:rsidP="00774D9C">
            <w:pPr>
              <w:rPr>
                <w:rFonts w:ascii="Times New Roman" w:hAnsi="Times New Roman"/>
                <w:szCs w:val="28"/>
                <w:lang w:val="uk-UA"/>
              </w:rPr>
            </w:pPr>
            <w:r w:rsidRPr="00140B42">
              <w:rPr>
                <w:rFonts w:ascii="Times New Roman" w:hAnsi="Times New Roman"/>
                <w:szCs w:val="28"/>
                <w:lang w:val="uk-UA"/>
              </w:rPr>
              <w:t>9.</w:t>
            </w:r>
          </w:p>
        </w:tc>
        <w:tc>
          <w:tcPr>
            <w:tcW w:w="5239" w:type="dxa"/>
            <w:tcBorders>
              <w:top w:val="single" w:sz="4" w:space="0" w:color="auto"/>
              <w:left w:val="single" w:sz="4" w:space="0" w:color="auto"/>
              <w:bottom w:val="single" w:sz="4" w:space="0" w:color="auto"/>
              <w:right w:val="single" w:sz="4" w:space="0" w:color="auto"/>
            </w:tcBorders>
          </w:tcPr>
          <w:p w:rsidR="00774D9C" w:rsidRPr="00140B42" w:rsidRDefault="00774D9C" w:rsidP="00774D9C">
            <w:pPr>
              <w:rPr>
                <w:rFonts w:ascii="Times New Roman" w:hAnsi="Times New Roman"/>
                <w:szCs w:val="28"/>
                <w:lang w:val="uk-UA"/>
              </w:rPr>
            </w:pPr>
            <w:r w:rsidRPr="00140B42">
              <w:rPr>
                <w:rFonts w:ascii="Times New Roman" w:hAnsi="Times New Roman"/>
                <w:szCs w:val="28"/>
                <w:lang w:val="uk-UA"/>
              </w:rPr>
              <w:t>Проводити турніри, змагання, кубки, фестивалі тощо з вуличних нетрадиційних видів спорту.</w:t>
            </w:r>
          </w:p>
        </w:tc>
        <w:tc>
          <w:tcPr>
            <w:tcW w:w="2193" w:type="dxa"/>
            <w:tcBorders>
              <w:top w:val="single" w:sz="4" w:space="0" w:color="auto"/>
              <w:left w:val="single" w:sz="4" w:space="0" w:color="auto"/>
              <w:bottom w:val="single" w:sz="4" w:space="0" w:color="auto"/>
              <w:right w:val="single" w:sz="4" w:space="0" w:color="auto"/>
            </w:tcBorders>
          </w:tcPr>
          <w:p w:rsidR="00774D9C" w:rsidRPr="00140B42" w:rsidRDefault="00774D9C" w:rsidP="00774D9C">
            <w:pPr>
              <w:jc w:val="center"/>
              <w:rPr>
                <w:rFonts w:ascii="Times New Roman" w:hAnsi="Times New Roman"/>
                <w:szCs w:val="28"/>
                <w:lang w:val="uk-UA"/>
              </w:rPr>
            </w:pPr>
          </w:p>
        </w:tc>
        <w:tc>
          <w:tcPr>
            <w:tcW w:w="1936" w:type="dxa"/>
            <w:tcBorders>
              <w:top w:val="single" w:sz="4" w:space="0" w:color="auto"/>
              <w:left w:val="single" w:sz="4" w:space="0" w:color="auto"/>
              <w:bottom w:val="single" w:sz="4" w:space="0" w:color="auto"/>
              <w:right w:val="single" w:sz="4" w:space="0" w:color="auto"/>
            </w:tcBorders>
          </w:tcPr>
          <w:p w:rsidR="00774D9C" w:rsidRPr="00140B42" w:rsidRDefault="00774D9C" w:rsidP="00774D9C">
            <w:pPr>
              <w:rPr>
                <w:rFonts w:ascii="Times New Roman" w:hAnsi="Times New Roman"/>
                <w:szCs w:val="28"/>
                <w:lang w:val="uk-UA"/>
              </w:rPr>
            </w:pPr>
            <w:r w:rsidRPr="00140B42">
              <w:rPr>
                <w:rFonts w:ascii="Times New Roman" w:hAnsi="Times New Roman"/>
                <w:szCs w:val="28"/>
                <w:lang w:val="uk-UA"/>
              </w:rPr>
              <w:t>Протягом року</w:t>
            </w:r>
          </w:p>
        </w:tc>
      </w:tr>
      <w:tr w:rsidR="00774D9C" w:rsidRPr="00140B42" w:rsidTr="00774D9C">
        <w:trPr>
          <w:trHeight w:val="498"/>
        </w:trPr>
        <w:tc>
          <w:tcPr>
            <w:tcW w:w="484" w:type="dxa"/>
            <w:tcBorders>
              <w:top w:val="single" w:sz="4" w:space="0" w:color="auto"/>
              <w:left w:val="single" w:sz="4" w:space="0" w:color="auto"/>
              <w:bottom w:val="single" w:sz="4" w:space="0" w:color="auto"/>
              <w:right w:val="single" w:sz="4" w:space="0" w:color="auto"/>
            </w:tcBorders>
          </w:tcPr>
          <w:p w:rsidR="00774D9C" w:rsidRPr="00140B42" w:rsidRDefault="00774D9C" w:rsidP="00774D9C">
            <w:pPr>
              <w:rPr>
                <w:rFonts w:ascii="Times New Roman" w:hAnsi="Times New Roman"/>
                <w:szCs w:val="28"/>
                <w:lang w:val="uk-UA"/>
              </w:rPr>
            </w:pPr>
            <w:r w:rsidRPr="00140B42">
              <w:rPr>
                <w:rFonts w:ascii="Times New Roman" w:hAnsi="Times New Roman"/>
                <w:szCs w:val="28"/>
                <w:lang w:val="uk-UA"/>
              </w:rPr>
              <w:lastRenderedPageBreak/>
              <w:t>10.</w:t>
            </w:r>
          </w:p>
        </w:tc>
        <w:tc>
          <w:tcPr>
            <w:tcW w:w="5239" w:type="dxa"/>
            <w:tcBorders>
              <w:top w:val="single" w:sz="4" w:space="0" w:color="auto"/>
              <w:left w:val="single" w:sz="4" w:space="0" w:color="auto"/>
              <w:bottom w:val="single" w:sz="4" w:space="0" w:color="auto"/>
              <w:right w:val="single" w:sz="4" w:space="0" w:color="auto"/>
            </w:tcBorders>
          </w:tcPr>
          <w:p w:rsidR="00774D9C" w:rsidRPr="00140B42" w:rsidRDefault="00774D9C" w:rsidP="00774D9C">
            <w:pPr>
              <w:rPr>
                <w:rFonts w:ascii="Times New Roman" w:hAnsi="Times New Roman"/>
                <w:szCs w:val="28"/>
                <w:lang w:val="uk-UA"/>
              </w:rPr>
            </w:pPr>
            <w:r w:rsidRPr="00140B42">
              <w:rPr>
                <w:rFonts w:ascii="Times New Roman" w:hAnsi="Times New Roman"/>
                <w:szCs w:val="28"/>
                <w:lang w:val="uk-UA"/>
              </w:rPr>
              <w:t xml:space="preserve">Міський конкурс </w:t>
            </w:r>
            <w:r w:rsidRPr="00140B42">
              <w:rPr>
                <w:rFonts w:ascii="Times New Roman" w:hAnsi="Times New Roman"/>
                <w:color w:val="000000"/>
                <w:szCs w:val="28"/>
                <w:lang w:val="uk-UA" w:eastAsia="uk-UA"/>
              </w:rPr>
              <w:t>„</w:t>
            </w:r>
            <w:r w:rsidRPr="00140B42">
              <w:rPr>
                <w:rFonts w:ascii="Times New Roman" w:hAnsi="Times New Roman"/>
                <w:szCs w:val="28"/>
                <w:lang w:val="uk-UA"/>
              </w:rPr>
              <w:t>Молода людина року”.</w:t>
            </w:r>
          </w:p>
        </w:tc>
        <w:tc>
          <w:tcPr>
            <w:tcW w:w="2193" w:type="dxa"/>
            <w:tcBorders>
              <w:top w:val="single" w:sz="4" w:space="0" w:color="auto"/>
              <w:left w:val="single" w:sz="4" w:space="0" w:color="auto"/>
              <w:bottom w:val="single" w:sz="4" w:space="0" w:color="auto"/>
              <w:right w:val="single" w:sz="4" w:space="0" w:color="auto"/>
            </w:tcBorders>
          </w:tcPr>
          <w:p w:rsidR="00774D9C" w:rsidRPr="00140B42" w:rsidRDefault="00774D9C" w:rsidP="00774D9C">
            <w:pPr>
              <w:jc w:val="center"/>
              <w:rPr>
                <w:rFonts w:ascii="Times New Roman" w:hAnsi="Times New Roman"/>
                <w:szCs w:val="28"/>
                <w:lang w:val="uk-UA"/>
              </w:rPr>
            </w:pPr>
          </w:p>
        </w:tc>
        <w:tc>
          <w:tcPr>
            <w:tcW w:w="1936" w:type="dxa"/>
            <w:tcBorders>
              <w:top w:val="single" w:sz="4" w:space="0" w:color="auto"/>
              <w:left w:val="single" w:sz="4" w:space="0" w:color="auto"/>
              <w:bottom w:val="single" w:sz="4" w:space="0" w:color="auto"/>
              <w:right w:val="single" w:sz="4" w:space="0" w:color="auto"/>
            </w:tcBorders>
          </w:tcPr>
          <w:p w:rsidR="00774D9C" w:rsidRPr="00140B42" w:rsidRDefault="00774D9C" w:rsidP="00774D9C">
            <w:pPr>
              <w:rPr>
                <w:rFonts w:ascii="Times New Roman" w:hAnsi="Times New Roman"/>
                <w:szCs w:val="28"/>
                <w:lang w:val="uk-UA"/>
              </w:rPr>
            </w:pPr>
            <w:r w:rsidRPr="00140B42">
              <w:rPr>
                <w:rFonts w:ascii="Times New Roman" w:hAnsi="Times New Roman"/>
                <w:szCs w:val="28"/>
                <w:lang w:val="uk-UA"/>
              </w:rPr>
              <w:t>Протягом року</w:t>
            </w:r>
          </w:p>
        </w:tc>
      </w:tr>
      <w:tr w:rsidR="00774D9C" w:rsidRPr="00140B42" w:rsidTr="00774D9C">
        <w:trPr>
          <w:trHeight w:val="172"/>
        </w:trPr>
        <w:tc>
          <w:tcPr>
            <w:tcW w:w="484" w:type="dxa"/>
            <w:tcBorders>
              <w:top w:val="single" w:sz="4" w:space="0" w:color="auto"/>
              <w:left w:val="single" w:sz="4" w:space="0" w:color="auto"/>
              <w:bottom w:val="single" w:sz="4" w:space="0" w:color="auto"/>
              <w:right w:val="single" w:sz="4" w:space="0" w:color="auto"/>
            </w:tcBorders>
          </w:tcPr>
          <w:p w:rsidR="00774D9C" w:rsidRPr="00140B42" w:rsidRDefault="00774D9C" w:rsidP="00774D9C">
            <w:pPr>
              <w:rPr>
                <w:rFonts w:ascii="Times New Roman" w:hAnsi="Times New Roman"/>
                <w:szCs w:val="28"/>
                <w:lang w:val="uk-UA"/>
              </w:rPr>
            </w:pPr>
            <w:r w:rsidRPr="00140B42">
              <w:rPr>
                <w:rFonts w:ascii="Times New Roman" w:hAnsi="Times New Roman"/>
                <w:szCs w:val="28"/>
                <w:lang w:val="uk-UA"/>
              </w:rPr>
              <w:t>11</w:t>
            </w:r>
          </w:p>
        </w:tc>
        <w:tc>
          <w:tcPr>
            <w:tcW w:w="5239" w:type="dxa"/>
            <w:tcBorders>
              <w:top w:val="single" w:sz="4" w:space="0" w:color="auto"/>
              <w:left w:val="single" w:sz="4" w:space="0" w:color="auto"/>
              <w:bottom w:val="single" w:sz="4" w:space="0" w:color="auto"/>
              <w:right w:val="single" w:sz="4" w:space="0" w:color="auto"/>
            </w:tcBorders>
          </w:tcPr>
          <w:p w:rsidR="00774D9C" w:rsidRPr="00140B42" w:rsidRDefault="00774D9C" w:rsidP="00774D9C">
            <w:pPr>
              <w:rPr>
                <w:rFonts w:ascii="Times New Roman" w:hAnsi="Times New Roman"/>
                <w:szCs w:val="28"/>
                <w:lang w:val="uk-UA"/>
              </w:rPr>
            </w:pPr>
            <w:r w:rsidRPr="00140B42">
              <w:rPr>
                <w:rFonts w:ascii="Times New Roman" w:hAnsi="Times New Roman"/>
                <w:szCs w:val="28"/>
                <w:lang w:val="uk-UA"/>
              </w:rPr>
              <w:t>Проведення щорiчного міського конкурсу проектiв програм, розроблених молодiжними та дитячими громадськими організаціями стосовно реалізації молодіжної політики.</w:t>
            </w:r>
          </w:p>
        </w:tc>
        <w:tc>
          <w:tcPr>
            <w:tcW w:w="2193" w:type="dxa"/>
            <w:tcBorders>
              <w:top w:val="single" w:sz="4" w:space="0" w:color="auto"/>
              <w:left w:val="single" w:sz="4" w:space="0" w:color="auto"/>
              <w:bottom w:val="single" w:sz="4" w:space="0" w:color="auto"/>
              <w:right w:val="single" w:sz="4" w:space="0" w:color="auto"/>
            </w:tcBorders>
          </w:tcPr>
          <w:p w:rsidR="00774D9C" w:rsidRPr="00140B42" w:rsidRDefault="00774D9C" w:rsidP="00774D9C">
            <w:pPr>
              <w:jc w:val="center"/>
              <w:rPr>
                <w:rFonts w:ascii="Times New Roman" w:hAnsi="Times New Roman"/>
                <w:szCs w:val="28"/>
                <w:lang w:val="uk-UA"/>
              </w:rPr>
            </w:pPr>
          </w:p>
        </w:tc>
        <w:tc>
          <w:tcPr>
            <w:tcW w:w="1936" w:type="dxa"/>
            <w:tcBorders>
              <w:top w:val="single" w:sz="4" w:space="0" w:color="auto"/>
              <w:left w:val="single" w:sz="4" w:space="0" w:color="auto"/>
              <w:bottom w:val="single" w:sz="4" w:space="0" w:color="auto"/>
              <w:right w:val="single" w:sz="4" w:space="0" w:color="auto"/>
            </w:tcBorders>
          </w:tcPr>
          <w:p w:rsidR="00774D9C" w:rsidRPr="00140B42" w:rsidRDefault="00774D9C" w:rsidP="00774D9C">
            <w:pPr>
              <w:jc w:val="center"/>
              <w:rPr>
                <w:rFonts w:ascii="Times New Roman" w:hAnsi="Times New Roman"/>
                <w:szCs w:val="28"/>
                <w:lang w:val="uk-UA"/>
              </w:rPr>
            </w:pPr>
            <w:r w:rsidRPr="00140B42">
              <w:rPr>
                <w:rFonts w:ascii="Times New Roman" w:hAnsi="Times New Roman"/>
                <w:szCs w:val="28"/>
                <w:lang w:val="uk-UA"/>
              </w:rPr>
              <w:t>Січень - Березень</w:t>
            </w:r>
          </w:p>
        </w:tc>
      </w:tr>
      <w:tr w:rsidR="00774D9C" w:rsidRPr="00140B42" w:rsidTr="00774D9C">
        <w:trPr>
          <w:trHeight w:val="172"/>
        </w:trPr>
        <w:tc>
          <w:tcPr>
            <w:tcW w:w="484" w:type="dxa"/>
            <w:tcBorders>
              <w:top w:val="single" w:sz="4" w:space="0" w:color="auto"/>
              <w:left w:val="single" w:sz="4" w:space="0" w:color="auto"/>
              <w:bottom w:val="single" w:sz="4" w:space="0" w:color="auto"/>
              <w:right w:val="single" w:sz="4" w:space="0" w:color="auto"/>
            </w:tcBorders>
          </w:tcPr>
          <w:p w:rsidR="00774D9C" w:rsidRPr="00140B42" w:rsidRDefault="00774D9C" w:rsidP="00774D9C">
            <w:pPr>
              <w:rPr>
                <w:rFonts w:ascii="Times New Roman" w:hAnsi="Times New Roman"/>
                <w:szCs w:val="28"/>
                <w:lang w:val="uk-UA"/>
              </w:rPr>
            </w:pPr>
            <w:r w:rsidRPr="00140B42">
              <w:rPr>
                <w:rFonts w:ascii="Times New Roman" w:hAnsi="Times New Roman"/>
                <w:szCs w:val="28"/>
                <w:lang w:val="uk-UA"/>
              </w:rPr>
              <w:t>12</w:t>
            </w:r>
          </w:p>
        </w:tc>
        <w:tc>
          <w:tcPr>
            <w:tcW w:w="5239" w:type="dxa"/>
            <w:tcBorders>
              <w:top w:val="single" w:sz="4" w:space="0" w:color="auto"/>
              <w:left w:val="single" w:sz="4" w:space="0" w:color="auto"/>
              <w:bottom w:val="single" w:sz="4" w:space="0" w:color="auto"/>
              <w:right w:val="single" w:sz="4" w:space="0" w:color="auto"/>
            </w:tcBorders>
          </w:tcPr>
          <w:p w:rsidR="00774D9C" w:rsidRPr="00140B42" w:rsidRDefault="00774D9C" w:rsidP="00774D9C">
            <w:pPr>
              <w:rPr>
                <w:rFonts w:ascii="Times New Roman" w:hAnsi="Times New Roman"/>
                <w:szCs w:val="28"/>
                <w:lang w:val="uk-UA"/>
              </w:rPr>
            </w:pPr>
            <w:r w:rsidRPr="00140B42">
              <w:rPr>
                <w:rFonts w:ascii="Times New Roman" w:hAnsi="Times New Roman"/>
                <w:szCs w:val="28"/>
                <w:lang w:val="uk-UA"/>
              </w:rPr>
              <w:t xml:space="preserve">Щорічна премія Обухівського міського голови </w:t>
            </w:r>
            <w:r w:rsidRPr="00140B42">
              <w:rPr>
                <w:rFonts w:ascii="Times New Roman" w:hAnsi="Times New Roman"/>
                <w:color w:val="000000"/>
                <w:szCs w:val="28"/>
                <w:lang w:val="uk-UA" w:eastAsia="uk-UA"/>
              </w:rPr>
              <w:t>„</w:t>
            </w:r>
            <w:r w:rsidRPr="00140B42">
              <w:rPr>
                <w:rFonts w:ascii="Times New Roman" w:hAnsi="Times New Roman"/>
                <w:szCs w:val="28"/>
                <w:lang w:val="uk-UA"/>
              </w:rPr>
              <w:t>За внесок молодi у розвиток місцевого самоврядування”</w:t>
            </w:r>
          </w:p>
        </w:tc>
        <w:tc>
          <w:tcPr>
            <w:tcW w:w="2193" w:type="dxa"/>
            <w:tcBorders>
              <w:top w:val="single" w:sz="4" w:space="0" w:color="auto"/>
              <w:left w:val="single" w:sz="4" w:space="0" w:color="auto"/>
              <w:bottom w:val="single" w:sz="4" w:space="0" w:color="auto"/>
              <w:right w:val="single" w:sz="4" w:space="0" w:color="auto"/>
            </w:tcBorders>
          </w:tcPr>
          <w:p w:rsidR="00774D9C" w:rsidRPr="00140B42" w:rsidRDefault="00774D9C" w:rsidP="00774D9C">
            <w:pPr>
              <w:jc w:val="center"/>
              <w:rPr>
                <w:rFonts w:ascii="Times New Roman" w:hAnsi="Times New Roman"/>
                <w:szCs w:val="28"/>
                <w:lang w:val="uk-UA"/>
              </w:rPr>
            </w:pPr>
            <w:r w:rsidRPr="00140B42">
              <w:rPr>
                <w:rFonts w:ascii="Times New Roman" w:hAnsi="Times New Roman"/>
                <w:szCs w:val="28"/>
                <w:lang w:val="uk-UA"/>
              </w:rPr>
              <w:t>10 000</w:t>
            </w:r>
          </w:p>
        </w:tc>
        <w:tc>
          <w:tcPr>
            <w:tcW w:w="1936" w:type="dxa"/>
            <w:tcBorders>
              <w:top w:val="single" w:sz="4" w:space="0" w:color="auto"/>
              <w:left w:val="single" w:sz="4" w:space="0" w:color="auto"/>
              <w:bottom w:val="single" w:sz="4" w:space="0" w:color="auto"/>
              <w:right w:val="single" w:sz="4" w:space="0" w:color="auto"/>
            </w:tcBorders>
          </w:tcPr>
          <w:p w:rsidR="00774D9C" w:rsidRPr="00140B42" w:rsidRDefault="00774D9C" w:rsidP="00774D9C">
            <w:pPr>
              <w:rPr>
                <w:rFonts w:ascii="Times New Roman" w:hAnsi="Times New Roman"/>
                <w:szCs w:val="28"/>
                <w:lang w:val="uk-UA"/>
              </w:rPr>
            </w:pPr>
            <w:r w:rsidRPr="00140B42">
              <w:rPr>
                <w:rFonts w:ascii="Times New Roman" w:hAnsi="Times New Roman"/>
                <w:szCs w:val="28"/>
                <w:lang w:val="uk-UA"/>
              </w:rPr>
              <w:t>Протягом року</w:t>
            </w:r>
          </w:p>
        </w:tc>
      </w:tr>
      <w:tr w:rsidR="00774D9C" w:rsidRPr="00140B42" w:rsidTr="00774D9C">
        <w:trPr>
          <w:trHeight w:val="172"/>
        </w:trPr>
        <w:tc>
          <w:tcPr>
            <w:tcW w:w="484" w:type="dxa"/>
            <w:tcBorders>
              <w:top w:val="single" w:sz="4" w:space="0" w:color="auto"/>
              <w:left w:val="single" w:sz="4" w:space="0" w:color="auto"/>
              <w:bottom w:val="single" w:sz="4" w:space="0" w:color="auto"/>
              <w:right w:val="single" w:sz="4" w:space="0" w:color="auto"/>
            </w:tcBorders>
          </w:tcPr>
          <w:p w:rsidR="00774D9C" w:rsidRPr="00140B42" w:rsidRDefault="00774D9C" w:rsidP="00774D9C">
            <w:pPr>
              <w:rPr>
                <w:rFonts w:ascii="Times New Roman" w:hAnsi="Times New Roman"/>
                <w:szCs w:val="28"/>
                <w:lang w:val="uk-UA"/>
              </w:rPr>
            </w:pPr>
            <w:r w:rsidRPr="00140B42">
              <w:rPr>
                <w:rFonts w:ascii="Times New Roman" w:hAnsi="Times New Roman"/>
                <w:szCs w:val="28"/>
                <w:lang w:val="uk-UA"/>
              </w:rPr>
              <w:t>13.</w:t>
            </w:r>
          </w:p>
        </w:tc>
        <w:tc>
          <w:tcPr>
            <w:tcW w:w="5239" w:type="dxa"/>
            <w:tcBorders>
              <w:top w:val="single" w:sz="4" w:space="0" w:color="auto"/>
              <w:left w:val="single" w:sz="4" w:space="0" w:color="auto"/>
              <w:bottom w:val="single" w:sz="4" w:space="0" w:color="auto"/>
              <w:right w:val="single" w:sz="4" w:space="0" w:color="auto"/>
            </w:tcBorders>
          </w:tcPr>
          <w:p w:rsidR="00774D9C" w:rsidRPr="00140B42" w:rsidRDefault="00774D9C" w:rsidP="00774D9C">
            <w:pPr>
              <w:rPr>
                <w:rFonts w:ascii="Times New Roman" w:hAnsi="Times New Roman"/>
                <w:szCs w:val="28"/>
                <w:lang w:val="uk-UA"/>
              </w:rPr>
            </w:pPr>
            <w:r w:rsidRPr="00140B42">
              <w:rPr>
                <w:rFonts w:ascii="Times New Roman" w:hAnsi="Times New Roman"/>
                <w:szCs w:val="28"/>
                <w:lang w:val="uk-UA"/>
              </w:rPr>
              <w:t>Проведення молодіжних, сімейних, дитячих заходів до:</w:t>
            </w:r>
          </w:p>
          <w:p w:rsidR="00774D9C" w:rsidRPr="00140B42" w:rsidRDefault="00774D9C" w:rsidP="00774D9C">
            <w:pPr>
              <w:rPr>
                <w:rFonts w:ascii="Times New Roman" w:hAnsi="Times New Roman"/>
                <w:szCs w:val="28"/>
                <w:lang w:val="uk-UA"/>
              </w:rPr>
            </w:pPr>
            <w:r w:rsidRPr="00140B42">
              <w:rPr>
                <w:rFonts w:ascii="Times New Roman" w:hAnsi="Times New Roman"/>
                <w:szCs w:val="28"/>
                <w:lang w:val="uk-UA"/>
              </w:rPr>
              <w:t>- заходи до Дня молодi та Дня Незалежності України,</w:t>
            </w:r>
          </w:p>
          <w:p w:rsidR="00774D9C" w:rsidRPr="00140B42" w:rsidRDefault="00774D9C" w:rsidP="00774D9C">
            <w:pPr>
              <w:rPr>
                <w:rFonts w:ascii="Times New Roman" w:hAnsi="Times New Roman"/>
                <w:szCs w:val="28"/>
                <w:lang w:val="uk-UA"/>
              </w:rPr>
            </w:pPr>
            <w:r w:rsidRPr="00140B42">
              <w:rPr>
                <w:rFonts w:ascii="Times New Roman" w:hAnsi="Times New Roman"/>
                <w:szCs w:val="28"/>
                <w:lang w:val="uk-UA"/>
              </w:rPr>
              <w:t>- заходи до Дня студента</w:t>
            </w:r>
          </w:p>
          <w:p w:rsidR="00774D9C" w:rsidRPr="00140B42" w:rsidRDefault="00774D9C" w:rsidP="00774D9C">
            <w:pPr>
              <w:rPr>
                <w:rFonts w:ascii="Times New Roman" w:hAnsi="Times New Roman"/>
                <w:szCs w:val="28"/>
                <w:lang w:val="uk-UA"/>
              </w:rPr>
            </w:pPr>
            <w:r w:rsidRPr="00140B42">
              <w:rPr>
                <w:rFonts w:ascii="Times New Roman" w:hAnsi="Times New Roman"/>
                <w:szCs w:val="28"/>
                <w:lang w:val="uk-UA"/>
              </w:rPr>
              <w:t>- заходи, спрямовані на відродження та розвиток українського козацтва</w:t>
            </w:r>
          </w:p>
          <w:p w:rsidR="00774D9C" w:rsidRPr="00140B42" w:rsidRDefault="00774D9C" w:rsidP="00774D9C">
            <w:pPr>
              <w:rPr>
                <w:rFonts w:ascii="Times New Roman" w:hAnsi="Times New Roman"/>
                <w:szCs w:val="28"/>
                <w:lang w:val="uk-UA"/>
              </w:rPr>
            </w:pPr>
            <w:r w:rsidRPr="00140B42">
              <w:rPr>
                <w:rFonts w:ascii="Times New Roman" w:hAnsi="Times New Roman"/>
                <w:szCs w:val="28"/>
                <w:lang w:val="uk-UA"/>
              </w:rPr>
              <w:t>- заходи до державних свят України</w:t>
            </w:r>
          </w:p>
          <w:p w:rsidR="00774D9C" w:rsidRPr="00140B42" w:rsidRDefault="00774D9C" w:rsidP="00774D9C">
            <w:pPr>
              <w:rPr>
                <w:rFonts w:ascii="Times New Roman" w:hAnsi="Times New Roman"/>
                <w:szCs w:val="28"/>
                <w:lang w:val="uk-UA"/>
              </w:rPr>
            </w:pPr>
            <w:r w:rsidRPr="00140B42">
              <w:rPr>
                <w:rFonts w:ascii="Times New Roman" w:hAnsi="Times New Roman"/>
                <w:szCs w:val="28"/>
                <w:lang w:val="uk-UA"/>
              </w:rPr>
              <w:t>- Проводити етнографічні, історико-пошукові та     краєзнавчі експедиції,</w:t>
            </w:r>
          </w:p>
          <w:p w:rsidR="00774D9C" w:rsidRPr="00140B42" w:rsidRDefault="00774D9C" w:rsidP="00774D9C">
            <w:pPr>
              <w:rPr>
                <w:rFonts w:ascii="Times New Roman" w:hAnsi="Times New Roman"/>
                <w:szCs w:val="28"/>
                <w:lang w:val="uk-UA"/>
              </w:rPr>
            </w:pPr>
            <w:r w:rsidRPr="00140B42">
              <w:rPr>
                <w:rFonts w:ascii="Times New Roman" w:hAnsi="Times New Roman"/>
                <w:szCs w:val="28"/>
                <w:lang w:val="uk-UA"/>
              </w:rPr>
              <w:t>- заходи для молоді, яка призивається до Лав Збройних Сил України,</w:t>
            </w:r>
          </w:p>
          <w:p w:rsidR="00774D9C" w:rsidRPr="00140B42" w:rsidRDefault="00774D9C" w:rsidP="00774D9C">
            <w:pPr>
              <w:rPr>
                <w:rFonts w:ascii="Times New Roman" w:hAnsi="Times New Roman"/>
                <w:szCs w:val="28"/>
                <w:lang w:val="uk-UA"/>
              </w:rPr>
            </w:pPr>
            <w:r w:rsidRPr="00140B42">
              <w:rPr>
                <w:rFonts w:ascii="Times New Roman" w:hAnsi="Times New Roman"/>
                <w:szCs w:val="28"/>
                <w:lang w:val="uk-UA"/>
              </w:rPr>
              <w:t>- Проводити військово-патріотичні акції, військово-спортивні та військово-патріотичні ігри</w:t>
            </w:r>
          </w:p>
          <w:p w:rsidR="00774D9C" w:rsidRPr="00140B42" w:rsidRDefault="00774D9C" w:rsidP="00774D9C">
            <w:pPr>
              <w:rPr>
                <w:rFonts w:ascii="Times New Roman" w:hAnsi="Times New Roman"/>
                <w:szCs w:val="28"/>
                <w:lang w:val="uk-UA"/>
              </w:rPr>
            </w:pPr>
            <w:r w:rsidRPr="00140B42">
              <w:rPr>
                <w:rFonts w:ascii="Times New Roman" w:hAnsi="Times New Roman"/>
                <w:szCs w:val="28"/>
                <w:lang w:val="uk-UA"/>
              </w:rPr>
              <w:t>- провести гранти голови Обухівської міської ради для обдарованої молоді</w:t>
            </w:r>
          </w:p>
          <w:p w:rsidR="00774D9C" w:rsidRPr="00140B42" w:rsidRDefault="00774D9C" w:rsidP="00774D9C">
            <w:pPr>
              <w:rPr>
                <w:rFonts w:ascii="Times New Roman" w:hAnsi="Times New Roman"/>
                <w:szCs w:val="28"/>
                <w:lang w:val="uk-UA"/>
              </w:rPr>
            </w:pPr>
            <w:r w:rsidRPr="00140B42">
              <w:rPr>
                <w:rFonts w:ascii="Times New Roman" w:hAnsi="Times New Roman"/>
                <w:szCs w:val="28"/>
                <w:lang w:val="uk-UA"/>
              </w:rPr>
              <w:t>- проведення конкурсу бiзнес-планiв пiдприємницької дiяльностi серед молодi міста</w:t>
            </w:r>
          </w:p>
          <w:p w:rsidR="00774D9C" w:rsidRPr="00140B42" w:rsidRDefault="00774D9C" w:rsidP="00774D9C">
            <w:pPr>
              <w:rPr>
                <w:rFonts w:ascii="Times New Roman" w:hAnsi="Times New Roman"/>
                <w:szCs w:val="28"/>
                <w:lang w:val="uk-UA"/>
              </w:rPr>
            </w:pPr>
            <w:r w:rsidRPr="00140B42">
              <w:rPr>
                <w:rFonts w:ascii="Times New Roman" w:hAnsi="Times New Roman"/>
                <w:szCs w:val="28"/>
                <w:lang w:val="uk-UA"/>
              </w:rPr>
              <w:t>- проведення щорічного конкурсу соціальної реклами</w:t>
            </w:r>
          </w:p>
        </w:tc>
        <w:tc>
          <w:tcPr>
            <w:tcW w:w="2193" w:type="dxa"/>
            <w:tcBorders>
              <w:top w:val="single" w:sz="4" w:space="0" w:color="auto"/>
              <w:left w:val="single" w:sz="4" w:space="0" w:color="auto"/>
              <w:bottom w:val="single" w:sz="4" w:space="0" w:color="auto"/>
              <w:right w:val="single" w:sz="4" w:space="0" w:color="auto"/>
            </w:tcBorders>
          </w:tcPr>
          <w:p w:rsidR="00774D9C" w:rsidRPr="00140B42" w:rsidRDefault="00774D9C" w:rsidP="00774D9C">
            <w:pPr>
              <w:rPr>
                <w:rFonts w:ascii="Times New Roman" w:hAnsi="Times New Roman"/>
                <w:szCs w:val="28"/>
                <w:lang w:val="uk-UA"/>
              </w:rPr>
            </w:pPr>
          </w:p>
          <w:p w:rsidR="00774D9C" w:rsidRPr="00140B42" w:rsidRDefault="00774D9C" w:rsidP="00774D9C">
            <w:pPr>
              <w:jc w:val="center"/>
              <w:rPr>
                <w:rFonts w:ascii="Times New Roman" w:hAnsi="Times New Roman"/>
                <w:szCs w:val="28"/>
                <w:lang w:val="uk-UA"/>
              </w:rPr>
            </w:pPr>
            <w:r w:rsidRPr="00140B42">
              <w:rPr>
                <w:rFonts w:ascii="Times New Roman" w:hAnsi="Times New Roman"/>
                <w:szCs w:val="28"/>
                <w:lang w:val="uk-UA"/>
              </w:rPr>
              <w:t>40 000</w:t>
            </w:r>
          </w:p>
          <w:p w:rsidR="00774D9C" w:rsidRPr="00140B42" w:rsidRDefault="00774D9C" w:rsidP="00774D9C">
            <w:pPr>
              <w:jc w:val="center"/>
              <w:rPr>
                <w:rFonts w:ascii="Times New Roman" w:hAnsi="Times New Roman"/>
                <w:szCs w:val="28"/>
                <w:lang w:val="uk-UA"/>
              </w:rPr>
            </w:pPr>
            <w:r w:rsidRPr="00140B42">
              <w:rPr>
                <w:rFonts w:ascii="Times New Roman" w:hAnsi="Times New Roman"/>
                <w:szCs w:val="28"/>
                <w:lang w:val="uk-UA"/>
              </w:rPr>
              <w:t>10 000</w:t>
            </w:r>
          </w:p>
          <w:p w:rsidR="00774D9C" w:rsidRPr="00140B42" w:rsidRDefault="00774D9C" w:rsidP="00774D9C">
            <w:pPr>
              <w:rPr>
                <w:rFonts w:ascii="Times New Roman" w:hAnsi="Times New Roman"/>
                <w:szCs w:val="28"/>
                <w:lang w:val="uk-UA"/>
              </w:rPr>
            </w:pPr>
            <w:r w:rsidRPr="00140B42">
              <w:rPr>
                <w:rFonts w:ascii="Times New Roman" w:hAnsi="Times New Roman"/>
                <w:szCs w:val="28"/>
                <w:lang w:val="uk-UA"/>
              </w:rPr>
              <w:t xml:space="preserve">         </w:t>
            </w:r>
          </w:p>
          <w:p w:rsidR="00774D9C" w:rsidRPr="00140B42" w:rsidRDefault="00774D9C" w:rsidP="00774D9C">
            <w:pPr>
              <w:rPr>
                <w:rFonts w:ascii="Times New Roman" w:hAnsi="Times New Roman"/>
                <w:szCs w:val="28"/>
                <w:lang w:val="uk-UA"/>
              </w:rPr>
            </w:pPr>
          </w:p>
          <w:p w:rsidR="00774D9C" w:rsidRPr="00140B42" w:rsidRDefault="00774D9C" w:rsidP="00774D9C">
            <w:pPr>
              <w:jc w:val="center"/>
              <w:rPr>
                <w:rFonts w:ascii="Times New Roman" w:hAnsi="Times New Roman"/>
                <w:szCs w:val="28"/>
                <w:lang w:val="uk-UA"/>
              </w:rPr>
            </w:pPr>
          </w:p>
          <w:p w:rsidR="00774D9C" w:rsidRPr="00140B42" w:rsidRDefault="00774D9C" w:rsidP="00774D9C">
            <w:pPr>
              <w:jc w:val="center"/>
              <w:rPr>
                <w:rFonts w:ascii="Times New Roman" w:hAnsi="Times New Roman"/>
                <w:szCs w:val="28"/>
                <w:lang w:val="uk-UA"/>
              </w:rPr>
            </w:pPr>
          </w:p>
          <w:p w:rsidR="00774D9C" w:rsidRPr="00140B42" w:rsidRDefault="00774D9C" w:rsidP="00774D9C">
            <w:pPr>
              <w:rPr>
                <w:rFonts w:ascii="Times New Roman" w:hAnsi="Times New Roman"/>
                <w:szCs w:val="28"/>
                <w:lang w:val="uk-UA"/>
              </w:rPr>
            </w:pPr>
          </w:p>
          <w:p w:rsidR="00774D9C" w:rsidRPr="00140B42" w:rsidRDefault="00774D9C" w:rsidP="00774D9C">
            <w:pPr>
              <w:jc w:val="center"/>
              <w:rPr>
                <w:rFonts w:ascii="Times New Roman" w:hAnsi="Times New Roman"/>
                <w:szCs w:val="28"/>
                <w:lang w:val="uk-UA"/>
              </w:rPr>
            </w:pPr>
          </w:p>
          <w:p w:rsidR="00774D9C" w:rsidRPr="00140B42" w:rsidRDefault="00774D9C" w:rsidP="00774D9C">
            <w:pPr>
              <w:rPr>
                <w:rFonts w:ascii="Times New Roman" w:hAnsi="Times New Roman"/>
                <w:szCs w:val="28"/>
                <w:lang w:val="uk-UA"/>
              </w:rPr>
            </w:pPr>
          </w:p>
          <w:p w:rsidR="00774D9C" w:rsidRPr="00140B42" w:rsidRDefault="00774D9C" w:rsidP="00774D9C">
            <w:pPr>
              <w:rPr>
                <w:rFonts w:ascii="Times New Roman" w:hAnsi="Times New Roman"/>
                <w:szCs w:val="28"/>
                <w:lang w:val="uk-UA"/>
              </w:rPr>
            </w:pPr>
          </w:p>
          <w:p w:rsidR="00774D9C" w:rsidRPr="00140B42" w:rsidRDefault="00774D9C" w:rsidP="00774D9C">
            <w:pPr>
              <w:rPr>
                <w:rFonts w:ascii="Times New Roman" w:hAnsi="Times New Roman"/>
                <w:szCs w:val="28"/>
                <w:lang w:val="uk-UA"/>
              </w:rPr>
            </w:pPr>
            <w:r w:rsidRPr="00140B42">
              <w:rPr>
                <w:rFonts w:ascii="Times New Roman" w:hAnsi="Times New Roman"/>
                <w:szCs w:val="28"/>
                <w:lang w:val="uk-UA"/>
              </w:rPr>
              <w:t xml:space="preserve">             5 000</w:t>
            </w:r>
          </w:p>
          <w:p w:rsidR="00774D9C" w:rsidRPr="00140B42" w:rsidRDefault="00774D9C" w:rsidP="00774D9C">
            <w:pPr>
              <w:rPr>
                <w:rFonts w:ascii="Times New Roman" w:hAnsi="Times New Roman"/>
                <w:szCs w:val="28"/>
                <w:lang w:val="uk-UA"/>
              </w:rPr>
            </w:pPr>
          </w:p>
          <w:p w:rsidR="00774D9C" w:rsidRPr="00140B42" w:rsidRDefault="00774D9C" w:rsidP="00774D9C">
            <w:pPr>
              <w:rPr>
                <w:rFonts w:ascii="Times New Roman" w:hAnsi="Times New Roman"/>
                <w:szCs w:val="28"/>
                <w:lang w:val="uk-UA"/>
              </w:rPr>
            </w:pPr>
          </w:p>
          <w:p w:rsidR="00774D9C" w:rsidRPr="00140B42" w:rsidRDefault="00774D9C" w:rsidP="00774D9C">
            <w:pPr>
              <w:rPr>
                <w:rFonts w:ascii="Times New Roman" w:hAnsi="Times New Roman"/>
                <w:szCs w:val="28"/>
                <w:lang w:val="uk-UA"/>
              </w:rPr>
            </w:pPr>
          </w:p>
          <w:p w:rsidR="00774D9C" w:rsidRPr="00140B42" w:rsidRDefault="00774D9C" w:rsidP="00774D9C">
            <w:pPr>
              <w:rPr>
                <w:rFonts w:ascii="Times New Roman" w:hAnsi="Times New Roman"/>
                <w:szCs w:val="28"/>
                <w:lang w:val="uk-UA"/>
              </w:rPr>
            </w:pPr>
          </w:p>
          <w:p w:rsidR="00774D9C" w:rsidRPr="00140B42" w:rsidRDefault="00774D9C" w:rsidP="00774D9C">
            <w:pPr>
              <w:rPr>
                <w:rFonts w:ascii="Times New Roman" w:hAnsi="Times New Roman"/>
                <w:szCs w:val="28"/>
                <w:lang w:val="uk-UA"/>
              </w:rPr>
            </w:pPr>
            <w:r w:rsidRPr="00140B42">
              <w:rPr>
                <w:rFonts w:ascii="Times New Roman" w:hAnsi="Times New Roman"/>
                <w:szCs w:val="28"/>
                <w:lang w:val="uk-UA"/>
              </w:rPr>
              <w:t xml:space="preserve">             5 000</w:t>
            </w:r>
          </w:p>
        </w:tc>
        <w:tc>
          <w:tcPr>
            <w:tcW w:w="1936" w:type="dxa"/>
            <w:tcBorders>
              <w:top w:val="single" w:sz="4" w:space="0" w:color="auto"/>
              <w:left w:val="single" w:sz="4" w:space="0" w:color="auto"/>
              <w:bottom w:val="single" w:sz="4" w:space="0" w:color="auto"/>
              <w:right w:val="single" w:sz="4" w:space="0" w:color="auto"/>
            </w:tcBorders>
          </w:tcPr>
          <w:p w:rsidR="00774D9C" w:rsidRPr="00140B42" w:rsidRDefault="00774D9C" w:rsidP="00774D9C">
            <w:pPr>
              <w:rPr>
                <w:rFonts w:ascii="Times New Roman" w:hAnsi="Times New Roman"/>
                <w:szCs w:val="28"/>
                <w:lang w:val="uk-UA"/>
              </w:rPr>
            </w:pPr>
          </w:p>
          <w:p w:rsidR="00774D9C" w:rsidRPr="00140B42" w:rsidRDefault="00774D9C" w:rsidP="00774D9C">
            <w:pPr>
              <w:rPr>
                <w:rFonts w:ascii="Times New Roman" w:hAnsi="Times New Roman"/>
                <w:szCs w:val="28"/>
                <w:lang w:val="uk-UA"/>
              </w:rPr>
            </w:pPr>
            <w:r w:rsidRPr="00140B42">
              <w:rPr>
                <w:rFonts w:ascii="Times New Roman" w:hAnsi="Times New Roman"/>
                <w:szCs w:val="28"/>
                <w:lang w:val="uk-UA"/>
              </w:rPr>
              <w:t>Протягом року</w:t>
            </w:r>
          </w:p>
          <w:p w:rsidR="00774D9C" w:rsidRPr="00140B42" w:rsidRDefault="00774D9C" w:rsidP="00774D9C">
            <w:pPr>
              <w:rPr>
                <w:rFonts w:ascii="Times New Roman" w:hAnsi="Times New Roman"/>
                <w:szCs w:val="28"/>
                <w:lang w:val="uk-UA"/>
              </w:rPr>
            </w:pPr>
            <w:r w:rsidRPr="00140B42">
              <w:rPr>
                <w:rFonts w:ascii="Times New Roman" w:hAnsi="Times New Roman"/>
                <w:szCs w:val="28"/>
                <w:lang w:val="uk-UA"/>
              </w:rPr>
              <w:t>Протягом року</w:t>
            </w:r>
          </w:p>
          <w:p w:rsidR="00774D9C" w:rsidRPr="00140B42" w:rsidRDefault="00774D9C" w:rsidP="00774D9C">
            <w:pPr>
              <w:rPr>
                <w:rFonts w:ascii="Times New Roman" w:hAnsi="Times New Roman"/>
                <w:szCs w:val="28"/>
                <w:lang w:val="uk-UA"/>
              </w:rPr>
            </w:pPr>
          </w:p>
          <w:p w:rsidR="00774D9C" w:rsidRPr="00140B42" w:rsidRDefault="00774D9C" w:rsidP="00774D9C">
            <w:pPr>
              <w:rPr>
                <w:rFonts w:ascii="Times New Roman" w:hAnsi="Times New Roman"/>
                <w:szCs w:val="28"/>
                <w:lang w:val="uk-UA"/>
              </w:rPr>
            </w:pPr>
            <w:r w:rsidRPr="00140B42">
              <w:rPr>
                <w:rFonts w:ascii="Times New Roman" w:hAnsi="Times New Roman"/>
                <w:szCs w:val="28"/>
                <w:lang w:val="uk-UA"/>
              </w:rPr>
              <w:t>Протягом року</w:t>
            </w:r>
          </w:p>
          <w:p w:rsidR="00774D9C" w:rsidRPr="00140B42" w:rsidRDefault="00774D9C" w:rsidP="00774D9C">
            <w:pPr>
              <w:rPr>
                <w:rFonts w:ascii="Times New Roman" w:hAnsi="Times New Roman"/>
                <w:szCs w:val="28"/>
                <w:lang w:val="uk-UA"/>
              </w:rPr>
            </w:pPr>
            <w:r w:rsidRPr="00140B42">
              <w:rPr>
                <w:rFonts w:ascii="Times New Roman" w:hAnsi="Times New Roman"/>
                <w:szCs w:val="28"/>
                <w:lang w:val="uk-UA"/>
              </w:rPr>
              <w:t>Протягом року</w:t>
            </w:r>
          </w:p>
          <w:p w:rsidR="00774D9C" w:rsidRPr="00140B42" w:rsidRDefault="00774D9C" w:rsidP="00774D9C">
            <w:pPr>
              <w:rPr>
                <w:rFonts w:ascii="Times New Roman" w:hAnsi="Times New Roman"/>
                <w:szCs w:val="28"/>
                <w:lang w:val="uk-UA"/>
              </w:rPr>
            </w:pPr>
          </w:p>
          <w:p w:rsidR="00774D9C" w:rsidRPr="00140B42" w:rsidRDefault="00774D9C" w:rsidP="00774D9C">
            <w:pPr>
              <w:rPr>
                <w:rFonts w:ascii="Times New Roman" w:hAnsi="Times New Roman"/>
                <w:szCs w:val="28"/>
                <w:lang w:val="uk-UA"/>
              </w:rPr>
            </w:pPr>
            <w:r w:rsidRPr="00140B42">
              <w:rPr>
                <w:rFonts w:ascii="Times New Roman" w:hAnsi="Times New Roman"/>
                <w:szCs w:val="28"/>
                <w:lang w:val="uk-UA"/>
              </w:rPr>
              <w:t>Протягом року</w:t>
            </w:r>
          </w:p>
          <w:p w:rsidR="00774D9C" w:rsidRPr="00140B42" w:rsidRDefault="00774D9C" w:rsidP="00774D9C">
            <w:pPr>
              <w:rPr>
                <w:rFonts w:ascii="Times New Roman" w:hAnsi="Times New Roman"/>
                <w:szCs w:val="28"/>
                <w:lang w:val="uk-UA"/>
              </w:rPr>
            </w:pPr>
          </w:p>
          <w:p w:rsidR="00774D9C" w:rsidRPr="00140B42" w:rsidRDefault="00774D9C" w:rsidP="00774D9C">
            <w:pPr>
              <w:rPr>
                <w:rFonts w:ascii="Times New Roman" w:hAnsi="Times New Roman"/>
                <w:szCs w:val="28"/>
                <w:lang w:val="uk-UA"/>
              </w:rPr>
            </w:pPr>
            <w:r w:rsidRPr="00140B42">
              <w:rPr>
                <w:rFonts w:ascii="Times New Roman" w:hAnsi="Times New Roman"/>
                <w:szCs w:val="28"/>
                <w:lang w:val="uk-UA"/>
              </w:rPr>
              <w:t>Протягом року</w:t>
            </w:r>
          </w:p>
          <w:p w:rsidR="00774D9C" w:rsidRPr="00140B42" w:rsidRDefault="00774D9C" w:rsidP="00774D9C">
            <w:pPr>
              <w:rPr>
                <w:rFonts w:ascii="Times New Roman" w:hAnsi="Times New Roman"/>
                <w:szCs w:val="28"/>
                <w:lang w:val="uk-UA"/>
              </w:rPr>
            </w:pPr>
          </w:p>
          <w:p w:rsidR="00774D9C" w:rsidRPr="00140B42" w:rsidRDefault="00774D9C" w:rsidP="00774D9C">
            <w:pPr>
              <w:rPr>
                <w:rFonts w:ascii="Times New Roman" w:hAnsi="Times New Roman"/>
                <w:szCs w:val="28"/>
                <w:lang w:val="uk-UA"/>
              </w:rPr>
            </w:pPr>
            <w:r w:rsidRPr="00140B42">
              <w:rPr>
                <w:rFonts w:ascii="Times New Roman" w:hAnsi="Times New Roman"/>
                <w:szCs w:val="28"/>
                <w:lang w:val="uk-UA"/>
              </w:rPr>
              <w:t>Протягом року</w:t>
            </w:r>
          </w:p>
          <w:p w:rsidR="00774D9C" w:rsidRPr="00140B42" w:rsidRDefault="00774D9C" w:rsidP="00774D9C">
            <w:pPr>
              <w:rPr>
                <w:rFonts w:ascii="Times New Roman" w:hAnsi="Times New Roman"/>
                <w:szCs w:val="28"/>
                <w:lang w:val="uk-UA"/>
              </w:rPr>
            </w:pPr>
          </w:p>
          <w:p w:rsidR="00774D9C" w:rsidRPr="00140B42" w:rsidRDefault="00774D9C" w:rsidP="00774D9C">
            <w:pPr>
              <w:rPr>
                <w:rFonts w:ascii="Times New Roman" w:hAnsi="Times New Roman"/>
                <w:szCs w:val="28"/>
                <w:lang w:val="uk-UA"/>
              </w:rPr>
            </w:pPr>
            <w:r w:rsidRPr="00140B42">
              <w:rPr>
                <w:rFonts w:ascii="Times New Roman" w:hAnsi="Times New Roman"/>
                <w:szCs w:val="28"/>
                <w:lang w:val="uk-UA"/>
              </w:rPr>
              <w:t>Протягом року</w:t>
            </w:r>
          </w:p>
          <w:p w:rsidR="00774D9C" w:rsidRPr="00140B42" w:rsidRDefault="00774D9C" w:rsidP="00774D9C">
            <w:pPr>
              <w:rPr>
                <w:rFonts w:ascii="Times New Roman" w:hAnsi="Times New Roman"/>
                <w:szCs w:val="28"/>
                <w:lang w:val="uk-UA"/>
              </w:rPr>
            </w:pPr>
          </w:p>
          <w:p w:rsidR="00774D9C" w:rsidRPr="00140B42" w:rsidRDefault="00774D9C" w:rsidP="00774D9C">
            <w:pPr>
              <w:rPr>
                <w:rFonts w:ascii="Times New Roman" w:hAnsi="Times New Roman"/>
                <w:szCs w:val="28"/>
                <w:lang w:val="uk-UA"/>
              </w:rPr>
            </w:pPr>
            <w:r w:rsidRPr="00140B42">
              <w:rPr>
                <w:rFonts w:ascii="Times New Roman" w:hAnsi="Times New Roman"/>
                <w:szCs w:val="28"/>
                <w:lang w:val="uk-UA"/>
              </w:rPr>
              <w:t>Протягом року</w:t>
            </w:r>
          </w:p>
          <w:p w:rsidR="00774D9C" w:rsidRPr="00140B42" w:rsidRDefault="00774D9C" w:rsidP="00774D9C">
            <w:pPr>
              <w:rPr>
                <w:rFonts w:ascii="Times New Roman" w:hAnsi="Times New Roman"/>
                <w:szCs w:val="28"/>
                <w:lang w:val="uk-UA"/>
              </w:rPr>
            </w:pPr>
            <w:r w:rsidRPr="00140B42">
              <w:rPr>
                <w:rFonts w:ascii="Times New Roman" w:hAnsi="Times New Roman"/>
                <w:szCs w:val="28"/>
                <w:lang w:val="uk-UA"/>
              </w:rPr>
              <w:t>Протягом року</w:t>
            </w:r>
          </w:p>
          <w:p w:rsidR="00774D9C" w:rsidRPr="00140B42" w:rsidRDefault="00774D9C" w:rsidP="00774D9C">
            <w:pPr>
              <w:rPr>
                <w:rFonts w:ascii="Times New Roman" w:hAnsi="Times New Roman"/>
                <w:szCs w:val="28"/>
                <w:lang w:val="uk-UA"/>
              </w:rPr>
            </w:pPr>
          </w:p>
        </w:tc>
      </w:tr>
    </w:tbl>
    <w:p w:rsidR="00774D9C" w:rsidRPr="00140B42" w:rsidRDefault="00774D9C" w:rsidP="00774D9C">
      <w:pPr>
        <w:spacing w:line="360" w:lineRule="auto"/>
        <w:rPr>
          <w:rFonts w:ascii="Times New Roman" w:hAnsi="Times New Roman"/>
          <w:szCs w:val="28"/>
          <w:lang w:val="uk-UA"/>
        </w:rPr>
      </w:pPr>
      <w:r w:rsidRPr="00140B42">
        <w:rPr>
          <w:rFonts w:ascii="Times New Roman" w:hAnsi="Times New Roman"/>
          <w:szCs w:val="28"/>
          <w:lang w:val="uk-UA"/>
        </w:rPr>
        <w:t xml:space="preserve">                                                        Всього:                  250 000 грн. </w:t>
      </w:r>
    </w:p>
    <w:p w:rsidR="00000DBB" w:rsidRPr="00140B42" w:rsidRDefault="00000DBB" w:rsidP="00BE118A">
      <w:pPr>
        <w:ind w:left="2124" w:firstLine="708"/>
        <w:rPr>
          <w:rFonts w:ascii="Times New Roman" w:hAnsi="Times New Roman"/>
          <w:sz w:val="24"/>
          <w:szCs w:val="24"/>
          <w:lang w:val="uk-UA"/>
        </w:rPr>
      </w:pPr>
    </w:p>
    <w:p w:rsidR="00000DBB" w:rsidRPr="00140B42" w:rsidRDefault="00000DBB" w:rsidP="00BE118A">
      <w:pPr>
        <w:rPr>
          <w:rFonts w:ascii="Times New Roman" w:hAnsi="Times New Roman"/>
          <w:sz w:val="24"/>
          <w:szCs w:val="24"/>
          <w:lang w:val="uk-UA"/>
        </w:rPr>
      </w:pPr>
      <w:r w:rsidRPr="00140B42">
        <w:rPr>
          <w:rFonts w:ascii="Times New Roman" w:hAnsi="Times New Roman"/>
          <w:sz w:val="24"/>
          <w:szCs w:val="24"/>
          <w:lang w:val="uk-UA"/>
        </w:rPr>
        <w:t>Секретар Обухівської міської ради</w:t>
      </w:r>
      <w:r w:rsidRPr="00140B42">
        <w:rPr>
          <w:rFonts w:ascii="Times New Roman" w:hAnsi="Times New Roman"/>
          <w:sz w:val="24"/>
          <w:szCs w:val="24"/>
          <w:lang w:val="uk-UA"/>
        </w:rPr>
        <w:tab/>
      </w:r>
      <w:r w:rsidRPr="00140B42">
        <w:rPr>
          <w:rFonts w:ascii="Times New Roman" w:hAnsi="Times New Roman"/>
          <w:sz w:val="24"/>
          <w:szCs w:val="24"/>
          <w:lang w:val="uk-UA"/>
        </w:rPr>
        <w:tab/>
      </w:r>
      <w:r w:rsidRPr="00140B42">
        <w:rPr>
          <w:rFonts w:ascii="Times New Roman" w:hAnsi="Times New Roman"/>
          <w:sz w:val="24"/>
          <w:szCs w:val="24"/>
          <w:lang w:val="uk-UA"/>
        </w:rPr>
        <w:tab/>
        <w:t xml:space="preserve">                             С.М.Клочко</w:t>
      </w:r>
    </w:p>
    <w:p w:rsidR="00132FF3" w:rsidRPr="00140B42" w:rsidRDefault="00000DBB" w:rsidP="00BE118A">
      <w:pPr>
        <w:rPr>
          <w:rFonts w:ascii="Times New Roman" w:hAnsi="Times New Roman"/>
          <w:sz w:val="24"/>
          <w:szCs w:val="24"/>
          <w:lang w:val="uk-UA"/>
        </w:rPr>
      </w:pPr>
      <w:r w:rsidRPr="00140B42">
        <w:rPr>
          <w:rFonts w:ascii="Times New Roman" w:hAnsi="Times New Roman"/>
          <w:sz w:val="24"/>
          <w:szCs w:val="24"/>
          <w:lang w:val="uk-UA"/>
        </w:rPr>
        <w:t xml:space="preserve">Начальник відділу молоді, фізичної культури </w:t>
      </w:r>
    </w:p>
    <w:p w:rsidR="00132FF3" w:rsidRPr="00140B42" w:rsidRDefault="00000DBB" w:rsidP="00BE118A">
      <w:pPr>
        <w:rPr>
          <w:rFonts w:ascii="Times New Roman" w:hAnsi="Times New Roman"/>
          <w:sz w:val="24"/>
          <w:szCs w:val="24"/>
          <w:lang w:val="uk-UA"/>
        </w:rPr>
      </w:pPr>
      <w:r w:rsidRPr="00140B42">
        <w:rPr>
          <w:rFonts w:ascii="Times New Roman" w:hAnsi="Times New Roman"/>
          <w:sz w:val="24"/>
          <w:szCs w:val="24"/>
          <w:lang w:val="uk-UA"/>
        </w:rPr>
        <w:t>та спорту</w:t>
      </w:r>
      <w:r w:rsidR="00132FF3" w:rsidRPr="00140B42">
        <w:rPr>
          <w:rFonts w:ascii="Times New Roman" w:hAnsi="Times New Roman"/>
          <w:sz w:val="24"/>
          <w:szCs w:val="24"/>
          <w:lang w:val="uk-UA"/>
        </w:rPr>
        <w:t xml:space="preserve"> </w:t>
      </w:r>
      <w:r w:rsidRPr="00140B42">
        <w:rPr>
          <w:rFonts w:ascii="Times New Roman" w:hAnsi="Times New Roman"/>
          <w:sz w:val="24"/>
          <w:szCs w:val="24"/>
          <w:lang w:val="uk-UA"/>
        </w:rPr>
        <w:t xml:space="preserve">виконавчого комітету </w:t>
      </w:r>
    </w:p>
    <w:p w:rsidR="00000DBB" w:rsidRPr="00140B42" w:rsidRDefault="00000DBB" w:rsidP="00BE118A">
      <w:pPr>
        <w:rPr>
          <w:rFonts w:ascii="Times New Roman" w:hAnsi="Times New Roman"/>
          <w:sz w:val="24"/>
          <w:szCs w:val="24"/>
          <w:lang w:val="uk-UA"/>
        </w:rPr>
      </w:pPr>
      <w:r w:rsidRPr="00140B42">
        <w:rPr>
          <w:rFonts w:ascii="Times New Roman" w:hAnsi="Times New Roman"/>
          <w:sz w:val="24"/>
          <w:szCs w:val="24"/>
          <w:lang w:val="uk-UA"/>
        </w:rPr>
        <w:t>Обухівської міської ради</w:t>
      </w:r>
      <w:r w:rsidRPr="00140B42">
        <w:rPr>
          <w:rFonts w:ascii="Times New Roman" w:hAnsi="Times New Roman"/>
          <w:sz w:val="24"/>
          <w:szCs w:val="24"/>
          <w:lang w:val="uk-UA"/>
        </w:rPr>
        <w:tab/>
      </w:r>
      <w:r w:rsidRPr="00140B42">
        <w:rPr>
          <w:rFonts w:ascii="Times New Roman" w:hAnsi="Times New Roman"/>
          <w:sz w:val="24"/>
          <w:szCs w:val="24"/>
          <w:lang w:val="uk-UA"/>
        </w:rPr>
        <w:tab/>
        <w:t xml:space="preserve">                           </w:t>
      </w:r>
      <w:r w:rsidR="00132FF3" w:rsidRPr="00140B42">
        <w:rPr>
          <w:rFonts w:ascii="Times New Roman" w:hAnsi="Times New Roman"/>
          <w:sz w:val="24"/>
          <w:szCs w:val="24"/>
          <w:lang w:val="uk-UA"/>
        </w:rPr>
        <w:t xml:space="preserve">                </w:t>
      </w:r>
      <w:r w:rsidRPr="00140B42">
        <w:rPr>
          <w:rFonts w:ascii="Times New Roman" w:hAnsi="Times New Roman"/>
          <w:sz w:val="24"/>
          <w:szCs w:val="24"/>
          <w:lang w:val="uk-UA"/>
        </w:rPr>
        <w:t xml:space="preserve">  Ю.І.Яценко.</w:t>
      </w:r>
    </w:p>
    <w:p w:rsidR="00132FF3" w:rsidRPr="00140B42" w:rsidRDefault="00000DBB" w:rsidP="00BE118A">
      <w:pPr>
        <w:rPr>
          <w:rFonts w:ascii="Times New Roman" w:hAnsi="Times New Roman"/>
          <w:sz w:val="24"/>
          <w:szCs w:val="24"/>
          <w:lang w:val="uk-UA"/>
        </w:rPr>
      </w:pPr>
      <w:r w:rsidRPr="00140B42">
        <w:rPr>
          <w:rFonts w:ascii="Times New Roman" w:hAnsi="Times New Roman"/>
          <w:sz w:val="24"/>
          <w:szCs w:val="24"/>
          <w:lang w:val="uk-UA"/>
        </w:rPr>
        <w:t xml:space="preserve">Начальник фінансового </w:t>
      </w:r>
    </w:p>
    <w:p w:rsidR="00132FF3" w:rsidRPr="00140B42" w:rsidRDefault="00000DBB" w:rsidP="00BE118A">
      <w:pPr>
        <w:rPr>
          <w:rFonts w:ascii="Times New Roman" w:hAnsi="Times New Roman"/>
          <w:sz w:val="24"/>
          <w:szCs w:val="24"/>
          <w:lang w:val="uk-UA"/>
        </w:rPr>
      </w:pPr>
      <w:r w:rsidRPr="00140B42">
        <w:rPr>
          <w:rFonts w:ascii="Times New Roman" w:hAnsi="Times New Roman"/>
          <w:sz w:val="24"/>
          <w:szCs w:val="24"/>
          <w:lang w:val="uk-UA"/>
        </w:rPr>
        <w:t>управління виконавчого</w:t>
      </w:r>
    </w:p>
    <w:p w:rsidR="00132FF3" w:rsidRPr="00140B42" w:rsidRDefault="00132FF3" w:rsidP="00BE118A">
      <w:pPr>
        <w:rPr>
          <w:rFonts w:ascii="Times New Roman" w:hAnsi="Times New Roman"/>
          <w:sz w:val="24"/>
          <w:szCs w:val="24"/>
          <w:lang w:val="uk-UA"/>
        </w:rPr>
      </w:pPr>
      <w:r w:rsidRPr="00140B42">
        <w:rPr>
          <w:rFonts w:ascii="Times New Roman" w:hAnsi="Times New Roman"/>
          <w:sz w:val="24"/>
          <w:szCs w:val="24"/>
          <w:lang w:val="uk-UA"/>
        </w:rPr>
        <w:t>виконавч</w:t>
      </w:r>
      <w:r w:rsidR="00000DBB" w:rsidRPr="00140B42">
        <w:rPr>
          <w:rFonts w:ascii="Times New Roman" w:hAnsi="Times New Roman"/>
          <w:sz w:val="24"/>
          <w:szCs w:val="24"/>
          <w:lang w:val="uk-UA"/>
        </w:rPr>
        <w:t xml:space="preserve">ого комітету Обухівської </w:t>
      </w:r>
      <w:r w:rsidRPr="00140B42">
        <w:rPr>
          <w:rFonts w:ascii="Times New Roman" w:hAnsi="Times New Roman"/>
          <w:sz w:val="24"/>
          <w:szCs w:val="24"/>
          <w:lang w:val="uk-UA"/>
        </w:rPr>
        <w:t xml:space="preserve">                                           Н.І.Медвідчук</w:t>
      </w:r>
    </w:p>
    <w:p w:rsidR="00D62E8F" w:rsidRPr="00140B42" w:rsidRDefault="00000DBB" w:rsidP="00BE118A">
      <w:pPr>
        <w:rPr>
          <w:rFonts w:ascii="Times New Roman" w:hAnsi="Times New Roman"/>
          <w:sz w:val="24"/>
          <w:szCs w:val="24"/>
          <w:lang w:val="uk-UA"/>
        </w:rPr>
      </w:pPr>
      <w:r w:rsidRPr="00140B42">
        <w:rPr>
          <w:rFonts w:ascii="Times New Roman" w:hAnsi="Times New Roman"/>
          <w:sz w:val="24"/>
          <w:szCs w:val="24"/>
          <w:lang w:val="uk-UA"/>
        </w:rPr>
        <w:t>міської ради</w:t>
      </w:r>
    </w:p>
    <w:p w:rsidR="00000DBB" w:rsidRPr="00140B42" w:rsidRDefault="00000DBB" w:rsidP="00BE118A">
      <w:pPr>
        <w:spacing w:before="100" w:beforeAutospacing="1" w:after="100" w:afterAutospacing="1"/>
        <w:jc w:val="center"/>
        <w:rPr>
          <w:rFonts w:ascii="Times New Roman" w:hAnsi="Times New Roman"/>
          <w:sz w:val="24"/>
          <w:szCs w:val="24"/>
          <w:lang w:val="uk-UA"/>
        </w:rPr>
      </w:pPr>
    </w:p>
    <w:p w:rsidR="00132FF3" w:rsidRPr="00140B42" w:rsidRDefault="00132FF3" w:rsidP="00BE118A">
      <w:pPr>
        <w:spacing w:before="100" w:beforeAutospacing="1" w:after="100" w:afterAutospacing="1"/>
        <w:jc w:val="center"/>
        <w:rPr>
          <w:rFonts w:ascii="Times New Roman" w:hAnsi="Times New Roman"/>
          <w:sz w:val="24"/>
          <w:szCs w:val="24"/>
          <w:lang w:val="uk-UA"/>
        </w:rPr>
      </w:pPr>
    </w:p>
    <w:p w:rsidR="00132FF3" w:rsidRPr="00140B42" w:rsidRDefault="00132FF3" w:rsidP="00BE118A">
      <w:pPr>
        <w:spacing w:before="100" w:beforeAutospacing="1" w:after="100" w:afterAutospacing="1"/>
        <w:jc w:val="center"/>
        <w:rPr>
          <w:rFonts w:ascii="Times New Roman" w:hAnsi="Times New Roman"/>
          <w:sz w:val="24"/>
          <w:szCs w:val="24"/>
          <w:lang w:val="uk-UA"/>
        </w:rPr>
      </w:pPr>
    </w:p>
    <w:p w:rsidR="0057077B" w:rsidRPr="00140B42" w:rsidRDefault="00AC0B8B" w:rsidP="0057077B">
      <w:pPr>
        <w:pStyle w:val="ad"/>
        <w:tabs>
          <w:tab w:val="left" w:pos="5520"/>
        </w:tabs>
        <w:ind w:left="5664" w:hanging="5664"/>
        <w:jc w:val="left"/>
        <w:rPr>
          <w:rFonts w:ascii="Times New Roman" w:hAnsi="Times New Roman" w:cs="Times New Roman"/>
          <w:sz w:val="24"/>
          <w:szCs w:val="24"/>
          <w:lang w:val="uk-UA"/>
        </w:rPr>
      </w:pPr>
      <w:r w:rsidRPr="00140B42">
        <w:rPr>
          <w:rFonts w:ascii="Times New Roman" w:hAnsi="Times New Roman" w:cs="Times New Roman"/>
          <w:bCs/>
          <w:sz w:val="24"/>
          <w:szCs w:val="24"/>
          <w:lang w:val="uk-UA"/>
        </w:rPr>
        <w:lastRenderedPageBreak/>
        <w:t xml:space="preserve">                                                                                                                              </w:t>
      </w:r>
      <w:r w:rsidR="0057077B" w:rsidRPr="00140B42">
        <w:rPr>
          <w:rFonts w:ascii="Times New Roman" w:hAnsi="Times New Roman" w:cs="Times New Roman"/>
          <w:lang w:val="ru-RU"/>
        </w:rPr>
        <w:t xml:space="preserve"> </w:t>
      </w:r>
      <w:r w:rsidR="00D53327" w:rsidRPr="00D53327">
        <w:rPr>
          <w:rFonts w:ascii="Times New Roman" w:hAnsi="Times New Roman" w:cs="Times New Roman"/>
        </w:rPr>
        <w:pict>
          <v:shape id="_x0000_s1060" type="#_x0000_t75" style="position:absolute;left:0;text-align:left;margin-left:207pt;margin-top:-36pt;width:39.45pt;height:50.4pt;z-index:251707392;mso-position-horizontal-relative:text;mso-position-vertical-relative:text">
            <v:imagedata r:id="rId10" o:title=""/>
            <w10:wrap type="topAndBottom"/>
          </v:shape>
          <o:OLEObject Type="Embed" ProgID="MS_ClipArt_Gallery" ShapeID="_x0000_s1060" DrawAspect="Content" ObjectID="_1512480469" r:id="rId13"/>
        </w:pict>
      </w:r>
      <w:r w:rsidR="0057077B" w:rsidRPr="00140B42">
        <w:rPr>
          <w:rFonts w:ascii="Times New Roman" w:hAnsi="Times New Roman" w:cs="Times New Roman"/>
          <w:lang w:val="uk-UA"/>
        </w:rPr>
        <w:t xml:space="preserve">                                                                                                    </w:t>
      </w:r>
      <w:r w:rsidR="0057077B" w:rsidRPr="00140B42">
        <w:rPr>
          <w:rFonts w:ascii="Times New Roman" w:hAnsi="Times New Roman" w:cs="Times New Roman"/>
          <w:sz w:val="24"/>
          <w:szCs w:val="24"/>
          <w:lang w:val="uk-UA"/>
        </w:rPr>
        <w:t>7.проект</w:t>
      </w:r>
    </w:p>
    <w:p w:rsidR="0057077B" w:rsidRPr="00140B42" w:rsidRDefault="0057077B" w:rsidP="0057077B">
      <w:pPr>
        <w:pStyle w:val="ad"/>
        <w:rPr>
          <w:rFonts w:ascii="Times New Roman" w:hAnsi="Times New Roman" w:cs="Times New Roman"/>
          <w:sz w:val="28"/>
          <w:szCs w:val="28"/>
          <w:lang w:val="uk-UA"/>
        </w:rPr>
      </w:pPr>
      <w:r w:rsidRPr="00140B42">
        <w:rPr>
          <w:rFonts w:ascii="Times New Roman" w:hAnsi="Times New Roman" w:cs="Times New Roman"/>
          <w:sz w:val="28"/>
          <w:szCs w:val="28"/>
          <w:lang w:val="uk-UA"/>
        </w:rPr>
        <w:t>ОБУХІВСЬКА МІСЬКА РАДА</w:t>
      </w:r>
    </w:p>
    <w:p w:rsidR="0057077B" w:rsidRPr="00140B42" w:rsidRDefault="0057077B" w:rsidP="0057077B">
      <w:pPr>
        <w:pStyle w:val="ad"/>
        <w:tabs>
          <w:tab w:val="center" w:pos="4677"/>
          <w:tab w:val="left" w:pos="7785"/>
        </w:tabs>
        <w:rPr>
          <w:rFonts w:ascii="Times New Roman" w:hAnsi="Times New Roman" w:cs="Times New Roman"/>
          <w:sz w:val="28"/>
          <w:szCs w:val="28"/>
          <w:lang w:val="uk-UA"/>
        </w:rPr>
      </w:pPr>
      <w:r w:rsidRPr="00140B42">
        <w:rPr>
          <w:rFonts w:ascii="Times New Roman" w:hAnsi="Times New Roman" w:cs="Times New Roman"/>
          <w:sz w:val="28"/>
          <w:szCs w:val="28"/>
          <w:lang w:val="uk-UA"/>
        </w:rPr>
        <w:t>КИЇВСЬКОЇ ОБЛАСТІ</w:t>
      </w:r>
    </w:p>
    <w:p w:rsidR="0057077B" w:rsidRPr="00140B42" w:rsidRDefault="0057077B" w:rsidP="0057077B">
      <w:pPr>
        <w:pStyle w:val="ad"/>
        <w:rPr>
          <w:rFonts w:ascii="Times New Roman" w:hAnsi="Times New Roman" w:cs="Times New Roman"/>
          <w:sz w:val="28"/>
          <w:szCs w:val="28"/>
          <w:lang w:val="uk-UA"/>
        </w:rPr>
      </w:pPr>
      <w:r w:rsidRPr="00140B42">
        <w:rPr>
          <w:rFonts w:ascii="Times New Roman" w:hAnsi="Times New Roman" w:cs="Times New Roman"/>
          <w:sz w:val="28"/>
          <w:szCs w:val="28"/>
          <w:lang w:val="uk-UA"/>
        </w:rPr>
        <w:t>Третя сесія сьомого  скликання</w:t>
      </w:r>
    </w:p>
    <w:p w:rsidR="0057077B" w:rsidRPr="00140B42" w:rsidRDefault="0057077B" w:rsidP="0057077B">
      <w:pPr>
        <w:pStyle w:val="ad"/>
        <w:rPr>
          <w:rFonts w:ascii="Times New Roman" w:hAnsi="Times New Roman" w:cs="Times New Roman"/>
          <w:sz w:val="28"/>
          <w:szCs w:val="28"/>
          <w:lang w:val="uk-UA"/>
        </w:rPr>
      </w:pPr>
      <w:r w:rsidRPr="00140B42">
        <w:rPr>
          <w:rFonts w:ascii="Times New Roman" w:hAnsi="Times New Roman" w:cs="Times New Roman"/>
          <w:sz w:val="28"/>
          <w:szCs w:val="28"/>
          <w:lang w:val="uk-UA"/>
        </w:rPr>
        <w:t>РІШЕННЯ</w:t>
      </w:r>
    </w:p>
    <w:p w:rsidR="0057077B" w:rsidRPr="00140B42" w:rsidRDefault="0057077B" w:rsidP="0057077B">
      <w:pPr>
        <w:pStyle w:val="ad"/>
        <w:rPr>
          <w:rFonts w:ascii="Times New Roman" w:hAnsi="Times New Roman" w:cs="Times New Roman"/>
          <w:sz w:val="24"/>
          <w:szCs w:val="24"/>
          <w:lang w:val="uk-UA"/>
        </w:rPr>
      </w:pPr>
    </w:p>
    <w:p w:rsidR="0057077B" w:rsidRPr="00140B42" w:rsidRDefault="0057077B" w:rsidP="0057077B">
      <w:pPr>
        <w:pStyle w:val="ad"/>
        <w:jc w:val="left"/>
        <w:rPr>
          <w:rFonts w:ascii="Times New Roman" w:hAnsi="Times New Roman" w:cs="Times New Roman"/>
          <w:b/>
          <w:sz w:val="24"/>
          <w:szCs w:val="24"/>
          <w:lang w:val="uk-UA"/>
        </w:rPr>
      </w:pPr>
      <w:r w:rsidRPr="00140B42">
        <w:rPr>
          <w:rFonts w:ascii="Times New Roman" w:hAnsi="Times New Roman" w:cs="Times New Roman"/>
          <w:b/>
          <w:sz w:val="24"/>
          <w:szCs w:val="24"/>
          <w:lang w:val="uk-UA"/>
        </w:rPr>
        <w:t>Про затвердження міської цільової</w:t>
      </w:r>
    </w:p>
    <w:p w:rsidR="0057077B" w:rsidRPr="00140B42" w:rsidRDefault="0057077B" w:rsidP="0057077B">
      <w:pPr>
        <w:pStyle w:val="ad"/>
        <w:jc w:val="left"/>
        <w:rPr>
          <w:rFonts w:ascii="Times New Roman" w:hAnsi="Times New Roman" w:cs="Times New Roman"/>
          <w:b/>
          <w:sz w:val="24"/>
          <w:szCs w:val="24"/>
          <w:lang w:val="uk-UA"/>
        </w:rPr>
      </w:pPr>
      <w:r w:rsidRPr="00140B42">
        <w:rPr>
          <w:rFonts w:ascii="Times New Roman" w:hAnsi="Times New Roman" w:cs="Times New Roman"/>
          <w:b/>
          <w:sz w:val="24"/>
          <w:szCs w:val="24"/>
          <w:lang w:val="uk-UA"/>
        </w:rPr>
        <w:t>Програми культурно-мистецьких заходів</w:t>
      </w:r>
    </w:p>
    <w:p w:rsidR="0057077B" w:rsidRPr="00140B42" w:rsidRDefault="0057077B" w:rsidP="0057077B">
      <w:pPr>
        <w:pStyle w:val="ad"/>
        <w:jc w:val="left"/>
        <w:rPr>
          <w:rFonts w:ascii="Times New Roman" w:hAnsi="Times New Roman" w:cs="Times New Roman"/>
          <w:b/>
          <w:sz w:val="24"/>
          <w:szCs w:val="24"/>
          <w:lang w:val="uk-UA"/>
        </w:rPr>
      </w:pPr>
      <w:r w:rsidRPr="00140B42">
        <w:rPr>
          <w:rFonts w:ascii="Times New Roman" w:hAnsi="Times New Roman" w:cs="Times New Roman"/>
          <w:b/>
          <w:sz w:val="24"/>
          <w:szCs w:val="24"/>
          <w:lang w:val="uk-UA"/>
        </w:rPr>
        <w:t xml:space="preserve">на території Обухівської міської ради на 2016 рік </w:t>
      </w:r>
    </w:p>
    <w:p w:rsidR="0057077B" w:rsidRPr="00140B42" w:rsidRDefault="0057077B" w:rsidP="0057077B">
      <w:pPr>
        <w:pStyle w:val="ad"/>
        <w:jc w:val="left"/>
        <w:rPr>
          <w:rFonts w:ascii="Times New Roman" w:hAnsi="Times New Roman" w:cs="Times New Roman"/>
          <w:b/>
          <w:sz w:val="24"/>
          <w:szCs w:val="24"/>
          <w:lang w:val="uk-UA"/>
        </w:rPr>
      </w:pPr>
    </w:p>
    <w:p w:rsidR="0057077B" w:rsidRPr="00140B42" w:rsidRDefault="0057077B" w:rsidP="0057077B">
      <w:pPr>
        <w:pStyle w:val="ad"/>
        <w:jc w:val="both"/>
        <w:rPr>
          <w:rFonts w:ascii="Times New Roman" w:hAnsi="Times New Roman" w:cs="Times New Roman"/>
          <w:sz w:val="24"/>
          <w:szCs w:val="24"/>
          <w:lang w:val="uk-UA"/>
        </w:rPr>
      </w:pPr>
      <w:r w:rsidRPr="00140B42">
        <w:rPr>
          <w:rFonts w:ascii="Times New Roman" w:hAnsi="Times New Roman" w:cs="Times New Roman"/>
          <w:sz w:val="24"/>
          <w:szCs w:val="24"/>
          <w:lang w:val="uk-UA"/>
        </w:rPr>
        <w:t xml:space="preserve">                   Заслухавши інформацію начальника відділу культури, національностей та релігій виконавчого комітету Обухівської міської ради «Про затвердження Міської цільової Програми культурно-мистецьких заходів на території Обухівської міської ради на 2016 рік», яка розглянута та схвалена рішенням виконавчого комітету Обухівської міської ради від     </w:t>
      </w:r>
    </w:p>
    <w:p w:rsidR="0057077B" w:rsidRPr="00140B42" w:rsidRDefault="0057077B" w:rsidP="0057077B">
      <w:pPr>
        <w:pStyle w:val="ad"/>
        <w:jc w:val="both"/>
        <w:rPr>
          <w:rFonts w:ascii="Times New Roman" w:hAnsi="Times New Roman" w:cs="Times New Roman"/>
          <w:sz w:val="24"/>
          <w:szCs w:val="24"/>
          <w:lang w:val="uk-UA"/>
        </w:rPr>
      </w:pPr>
      <w:r w:rsidRPr="00140B42">
        <w:rPr>
          <w:rFonts w:ascii="Times New Roman" w:hAnsi="Times New Roman" w:cs="Times New Roman"/>
          <w:sz w:val="24"/>
          <w:szCs w:val="24"/>
          <w:lang w:val="uk-UA"/>
        </w:rPr>
        <w:t xml:space="preserve">          грудня 2015 року №   «  » у відповідності до ст. 26 Закону України «Про місцеве самоврядування в Україні», а також враховуючи рекомендації постійної комісії з питань соціального захисту населення, освіти, культури, охорони здоров’я, сім’ї, молоді, спорту та з питань зв’язків з політичними партіями, громадськими організаціями і об`єднаннями громадян,</w:t>
      </w:r>
    </w:p>
    <w:p w:rsidR="0057077B" w:rsidRPr="00140B42" w:rsidRDefault="0057077B" w:rsidP="0057077B">
      <w:pPr>
        <w:pStyle w:val="ad"/>
        <w:jc w:val="both"/>
        <w:rPr>
          <w:rFonts w:ascii="Times New Roman" w:hAnsi="Times New Roman" w:cs="Times New Roman"/>
          <w:sz w:val="24"/>
          <w:szCs w:val="24"/>
          <w:lang w:val="uk-UA"/>
        </w:rPr>
      </w:pPr>
      <w:r w:rsidRPr="00140B42">
        <w:rPr>
          <w:rFonts w:ascii="Times New Roman" w:hAnsi="Times New Roman" w:cs="Times New Roman"/>
          <w:sz w:val="24"/>
          <w:szCs w:val="24"/>
          <w:lang w:val="uk-UA"/>
        </w:rPr>
        <w:t xml:space="preserve">   </w:t>
      </w:r>
    </w:p>
    <w:p w:rsidR="0057077B" w:rsidRPr="00140B42" w:rsidRDefault="0057077B" w:rsidP="0057077B">
      <w:pPr>
        <w:pStyle w:val="ad"/>
        <w:rPr>
          <w:rFonts w:ascii="Times New Roman" w:hAnsi="Times New Roman" w:cs="Times New Roman"/>
          <w:sz w:val="24"/>
          <w:szCs w:val="24"/>
          <w:lang w:val="uk-UA"/>
        </w:rPr>
      </w:pPr>
      <w:r w:rsidRPr="00140B42">
        <w:rPr>
          <w:rFonts w:ascii="Times New Roman" w:hAnsi="Times New Roman" w:cs="Times New Roman"/>
          <w:sz w:val="24"/>
          <w:szCs w:val="24"/>
          <w:lang w:val="uk-UA"/>
        </w:rPr>
        <w:t>ОБУХІВСЬКА МІСЬКА РАДА ВИРІШИЛА:</w:t>
      </w:r>
    </w:p>
    <w:p w:rsidR="0057077B" w:rsidRPr="00140B42" w:rsidRDefault="0057077B" w:rsidP="0057077B">
      <w:pPr>
        <w:pStyle w:val="ad"/>
        <w:jc w:val="left"/>
        <w:rPr>
          <w:rFonts w:ascii="Times New Roman" w:hAnsi="Times New Roman" w:cs="Times New Roman"/>
          <w:sz w:val="24"/>
          <w:szCs w:val="24"/>
          <w:lang w:val="uk-UA"/>
        </w:rPr>
      </w:pPr>
    </w:p>
    <w:p w:rsidR="0057077B" w:rsidRPr="00140B42" w:rsidRDefault="0057077B" w:rsidP="0057077B">
      <w:pPr>
        <w:pStyle w:val="ad"/>
        <w:tabs>
          <w:tab w:val="left" w:pos="2100"/>
        </w:tabs>
        <w:jc w:val="both"/>
        <w:rPr>
          <w:rFonts w:ascii="Times New Roman" w:hAnsi="Times New Roman" w:cs="Times New Roman"/>
          <w:sz w:val="24"/>
          <w:szCs w:val="24"/>
          <w:lang w:val="uk-UA"/>
        </w:rPr>
      </w:pPr>
      <w:r w:rsidRPr="00140B42">
        <w:rPr>
          <w:rFonts w:ascii="Times New Roman" w:hAnsi="Times New Roman" w:cs="Times New Roman"/>
          <w:b/>
          <w:sz w:val="24"/>
          <w:szCs w:val="24"/>
          <w:lang w:val="uk-UA"/>
        </w:rPr>
        <w:t xml:space="preserve">                   </w:t>
      </w:r>
      <w:r w:rsidRPr="00140B42">
        <w:rPr>
          <w:rFonts w:ascii="Times New Roman" w:hAnsi="Times New Roman" w:cs="Times New Roman"/>
          <w:sz w:val="24"/>
          <w:szCs w:val="24"/>
          <w:lang w:val="uk-UA"/>
        </w:rPr>
        <w:t>1.Інформацію начальника відділу культури, національностей та релігій виконавчого комітету Обухівської міської ради «Про затвердження Міської цільової Програми культурно-мистецьких заходів на території Обухівської міської ради на 2016 рік» взяти до відома.</w:t>
      </w:r>
    </w:p>
    <w:p w:rsidR="0057077B" w:rsidRPr="00140B42" w:rsidRDefault="0057077B" w:rsidP="0057077B">
      <w:pPr>
        <w:pStyle w:val="ad"/>
        <w:tabs>
          <w:tab w:val="left" w:pos="2100"/>
        </w:tabs>
        <w:jc w:val="both"/>
        <w:rPr>
          <w:rFonts w:ascii="Times New Roman" w:hAnsi="Times New Roman" w:cs="Times New Roman"/>
          <w:sz w:val="24"/>
          <w:szCs w:val="24"/>
          <w:lang w:val="uk-UA"/>
        </w:rPr>
      </w:pPr>
      <w:r w:rsidRPr="00140B42">
        <w:rPr>
          <w:rFonts w:ascii="Times New Roman" w:hAnsi="Times New Roman" w:cs="Times New Roman"/>
          <w:sz w:val="24"/>
          <w:szCs w:val="24"/>
          <w:lang w:val="uk-UA"/>
        </w:rPr>
        <w:t xml:space="preserve">                   2. Затвердити Міську цільову Програму культурно-мистецьких заходів на території Обухівської міської ради на 2016 рік згідно з додатком.</w:t>
      </w:r>
    </w:p>
    <w:p w:rsidR="0057077B" w:rsidRPr="00140B42" w:rsidRDefault="0057077B" w:rsidP="0057077B">
      <w:pPr>
        <w:pStyle w:val="ad"/>
        <w:tabs>
          <w:tab w:val="left" w:pos="2100"/>
        </w:tabs>
        <w:jc w:val="both"/>
        <w:rPr>
          <w:rFonts w:ascii="Times New Roman" w:hAnsi="Times New Roman" w:cs="Times New Roman"/>
          <w:sz w:val="24"/>
          <w:szCs w:val="24"/>
          <w:lang w:val="uk-UA"/>
        </w:rPr>
      </w:pPr>
      <w:r w:rsidRPr="00140B42">
        <w:rPr>
          <w:rFonts w:ascii="Times New Roman" w:hAnsi="Times New Roman" w:cs="Times New Roman"/>
          <w:sz w:val="24"/>
          <w:szCs w:val="24"/>
          <w:lang w:val="uk-UA"/>
        </w:rPr>
        <w:t xml:space="preserve">                   3. Відділу культури, національностей та релігій виконавчого комітету Обухівської міської ради забезпечити організацію виконання передбачених вищевказаною Програмою заходів на 2016 рік.</w:t>
      </w:r>
    </w:p>
    <w:p w:rsidR="0057077B" w:rsidRPr="00140B42" w:rsidRDefault="0057077B" w:rsidP="0057077B">
      <w:pPr>
        <w:pStyle w:val="ad"/>
        <w:tabs>
          <w:tab w:val="left" w:pos="1455"/>
        </w:tabs>
        <w:jc w:val="both"/>
        <w:rPr>
          <w:rFonts w:ascii="Times New Roman" w:hAnsi="Times New Roman" w:cs="Times New Roman"/>
          <w:sz w:val="24"/>
          <w:szCs w:val="24"/>
          <w:lang w:val="uk-UA"/>
        </w:rPr>
      </w:pPr>
      <w:r w:rsidRPr="00140B42">
        <w:rPr>
          <w:rFonts w:ascii="Times New Roman" w:hAnsi="Times New Roman" w:cs="Times New Roman"/>
          <w:sz w:val="24"/>
          <w:szCs w:val="24"/>
          <w:lang w:val="uk-UA"/>
        </w:rPr>
        <w:t xml:space="preserve">                  4.  Контроль за виконанням даного рішення покласти на постійну комісію з питань соціального захисту населення, освіти, культури, охорони здоров’я, сім’ї, молоді та спорту та з питань зв’язків з політичними партіями, громадськими організаціями і об`єднаннями громадян (голова Паєнко О. В..) та на заступника міського голови Шевченко А. В.</w:t>
      </w:r>
    </w:p>
    <w:p w:rsidR="0057077B" w:rsidRPr="00140B42" w:rsidRDefault="0057077B" w:rsidP="0057077B">
      <w:pPr>
        <w:pStyle w:val="ad"/>
        <w:jc w:val="left"/>
        <w:rPr>
          <w:rFonts w:ascii="Times New Roman" w:hAnsi="Times New Roman" w:cs="Times New Roman"/>
          <w:sz w:val="24"/>
          <w:szCs w:val="24"/>
          <w:lang w:val="uk-UA"/>
        </w:rPr>
      </w:pPr>
    </w:p>
    <w:p w:rsidR="0057077B" w:rsidRPr="00140B42" w:rsidRDefault="0057077B" w:rsidP="0057077B">
      <w:pPr>
        <w:pStyle w:val="ad"/>
        <w:jc w:val="left"/>
        <w:rPr>
          <w:rFonts w:ascii="Times New Roman" w:hAnsi="Times New Roman" w:cs="Times New Roman"/>
          <w:sz w:val="24"/>
          <w:szCs w:val="24"/>
          <w:lang w:val="uk-UA"/>
        </w:rPr>
      </w:pPr>
      <w:r w:rsidRPr="00140B42">
        <w:rPr>
          <w:rFonts w:ascii="Times New Roman" w:hAnsi="Times New Roman" w:cs="Times New Roman"/>
          <w:sz w:val="24"/>
          <w:szCs w:val="24"/>
          <w:lang w:val="uk-UA"/>
        </w:rPr>
        <w:t xml:space="preserve">Обухівський міський  голова                                О. М. Левченко                                     </w:t>
      </w:r>
    </w:p>
    <w:p w:rsidR="0057077B" w:rsidRPr="00140B42" w:rsidRDefault="0057077B" w:rsidP="0057077B">
      <w:pPr>
        <w:pStyle w:val="ad"/>
        <w:jc w:val="both"/>
        <w:rPr>
          <w:rFonts w:ascii="Times New Roman" w:hAnsi="Times New Roman" w:cs="Times New Roman"/>
          <w:sz w:val="24"/>
          <w:szCs w:val="24"/>
          <w:lang w:val="uk-UA"/>
        </w:rPr>
      </w:pPr>
      <w:r w:rsidRPr="00140B42">
        <w:rPr>
          <w:rFonts w:ascii="Times New Roman" w:hAnsi="Times New Roman" w:cs="Times New Roman"/>
          <w:sz w:val="24"/>
          <w:szCs w:val="24"/>
          <w:lang w:val="uk-UA"/>
        </w:rPr>
        <w:t>м.Обухів</w:t>
      </w:r>
    </w:p>
    <w:p w:rsidR="0057077B" w:rsidRPr="00140B42" w:rsidRDefault="0057077B" w:rsidP="0057077B">
      <w:pPr>
        <w:pStyle w:val="ad"/>
        <w:jc w:val="both"/>
        <w:rPr>
          <w:rFonts w:ascii="Times New Roman" w:hAnsi="Times New Roman" w:cs="Times New Roman"/>
          <w:sz w:val="24"/>
          <w:szCs w:val="24"/>
          <w:lang w:val="uk-UA"/>
        </w:rPr>
      </w:pPr>
      <w:r w:rsidRPr="00140B42">
        <w:rPr>
          <w:rFonts w:ascii="Times New Roman" w:hAnsi="Times New Roman" w:cs="Times New Roman"/>
          <w:sz w:val="24"/>
          <w:szCs w:val="24"/>
          <w:lang w:val="uk-UA"/>
        </w:rPr>
        <w:t>від  24.12. 2015 року</w:t>
      </w:r>
    </w:p>
    <w:p w:rsidR="0057077B" w:rsidRPr="00140B42" w:rsidRDefault="0057077B" w:rsidP="0057077B">
      <w:pPr>
        <w:pStyle w:val="ad"/>
        <w:jc w:val="both"/>
        <w:rPr>
          <w:rFonts w:ascii="Times New Roman" w:hAnsi="Times New Roman" w:cs="Times New Roman"/>
          <w:sz w:val="24"/>
          <w:szCs w:val="24"/>
          <w:u w:val="single"/>
          <w:lang w:val="uk-UA"/>
        </w:rPr>
      </w:pPr>
      <w:r w:rsidRPr="00140B42">
        <w:rPr>
          <w:rFonts w:ascii="Times New Roman" w:hAnsi="Times New Roman" w:cs="Times New Roman"/>
          <w:sz w:val="24"/>
          <w:szCs w:val="24"/>
          <w:lang w:val="uk-UA"/>
        </w:rPr>
        <w:t>№  -3  -УІІ</w:t>
      </w:r>
      <w:r w:rsidRPr="00140B42">
        <w:rPr>
          <w:rFonts w:ascii="Times New Roman" w:hAnsi="Times New Roman" w:cs="Times New Roman"/>
          <w:sz w:val="24"/>
          <w:szCs w:val="24"/>
          <w:u w:val="single"/>
          <w:lang w:val="uk-UA"/>
        </w:rPr>
        <w:t xml:space="preserve"> </w:t>
      </w:r>
    </w:p>
    <w:p w:rsidR="0057077B" w:rsidRPr="00140B42" w:rsidRDefault="0057077B" w:rsidP="0057077B">
      <w:pPr>
        <w:pStyle w:val="ad"/>
        <w:jc w:val="both"/>
        <w:rPr>
          <w:rFonts w:ascii="Times New Roman" w:hAnsi="Times New Roman" w:cs="Times New Roman"/>
          <w:sz w:val="24"/>
          <w:szCs w:val="24"/>
          <w:lang w:val="uk-UA"/>
        </w:rPr>
      </w:pPr>
      <w:r w:rsidRPr="00140B42">
        <w:rPr>
          <w:rFonts w:ascii="Times New Roman" w:hAnsi="Times New Roman" w:cs="Times New Roman"/>
          <w:sz w:val="24"/>
          <w:szCs w:val="24"/>
          <w:lang w:val="uk-UA"/>
        </w:rPr>
        <w:t>Вик. Богданович Т. І.</w:t>
      </w:r>
    </w:p>
    <w:p w:rsidR="0057077B" w:rsidRPr="00140B42" w:rsidRDefault="0057077B" w:rsidP="0057077B">
      <w:pPr>
        <w:pStyle w:val="a5"/>
        <w:rPr>
          <w:lang w:bidi="hi-IN"/>
        </w:rPr>
      </w:pPr>
    </w:p>
    <w:p w:rsidR="0057077B" w:rsidRPr="00140B42" w:rsidRDefault="0057077B" w:rsidP="0057077B">
      <w:pPr>
        <w:pStyle w:val="a5"/>
        <w:rPr>
          <w:lang w:bidi="hi-IN"/>
        </w:rPr>
      </w:pPr>
    </w:p>
    <w:p w:rsidR="0057077B" w:rsidRPr="00140B42" w:rsidRDefault="0057077B" w:rsidP="0057077B">
      <w:pPr>
        <w:ind w:left="6372" w:right="-365"/>
        <w:rPr>
          <w:rFonts w:ascii="Times New Roman" w:hAnsi="Times New Roman"/>
          <w:sz w:val="24"/>
          <w:szCs w:val="24"/>
          <w:lang w:val="uk-UA"/>
        </w:rPr>
      </w:pPr>
      <w:r w:rsidRPr="00140B42">
        <w:rPr>
          <w:rFonts w:ascii="Times New Roman" w:hAnsi="Times New Roman"/>
          <w:sz w:val="24"/>
          <w:szCs w:val="24"/>
          <w:lang w:val="uk-UA"/>
        </w:rPr>
        <w:lastRenderedPageBreak/>
        <w:t xml:space="preserve">           </w:t>
      </w:r>
    </w:p>
    <w:p w:rsidR="0057077B" w:rsidRPr="00140B42" w:rsidRDefault="0057077B" w:rsidP="0057077B">
      <w:pPr>
        <w:ind w:left="6372" w:right="-365"/>
        <w:rPr>
          <w:rFonts w:ascii="Times New Roman" w:hAnsi="Times New Roman"/>
          <w:sz w:val="24"/>
          <w:szCs w:val="24"/>
        </w:rPr>
      </w:pPr>
      <w:r w:rsidRPr="00140B42">
        <w:rPr>
          <w:rFonts w:ascii="Times New Roman" w:hAnsi="Times New Roman"/>
          <w:sz w:val="24"/>
          <w:szCs w:val="24"/>
        </w:rPr>
        <w:t>ЗАТВЕРДЖЕНО</w:t>
      </w:r>
    </w:p>
    <w:p w:rsidR="0057077B" w:rsidRPr="00140B42" w:rsidRDefault="0057077B" w:rsidP="0057077B">
      <w:pPr>
        <w:ind w:right="-365"/>
        <w:rPr>
          <w:rFonts w:ascii="Times New Roman" w:hAnsi="Times New Roman"/>
          <w:sz w:val="24"/>
          <w:szCs w:val="24"/>
          <w:lang w:val="uk-UA"/>
        </w:rPr>
      </w:pPr>
      <w:r w:rsidRPr="00140B42">
        <w:rPr>
          <w:rFonts w:ascii="Times New Roman" w:hAnsi="Times New Roman"/>
          <w:sz w:val="24"/>
          <w:szCs w:val="24"/>
          <w:lang w:val="uk-UA"/>
        </w:rPr>
        <w:t xml:space="preserve">                                                                                  </w:t>
      </w:r>
      <w:r w:rsidRPr="00140B42">
        <w:rPr>
          <w:rFonts w:ascii="Times New Roman" w:hAnsi="Times New Roman"/>
          <w:sz w:val="24"/>
          <w:szCs w:val="24"/>
        </w:rPr>
        <w:t xml:space="preserve">Рішення Обухівської міської </w:t>
      </w:r>
      <w:r w:rsidRPr="00140B42">
        <w:rPr>
          <w:rFonts w:ascii="Times New Roman" w:hAnsi="Times New Roman"/>
          <w:sz w:val="24"/>
          <w:szCs w:val="24"/>
          <w:lang w:val="uk-UA"/>
        </w:rPr>
        <w:t xml:space="preserve"> </w:t>
      </w:r>
    </w:p>
    <w:p w:rsidR="0057077B" w:rsidRPr="00140B42" w:rsidRDefault="0057077B" w:rsidP="0057077B">
      <w:pPr>
        <w:ind w:right="-365"/>
        <w:rPr>
          <w:rFonts w:ascii="Times New Roman" w:hAnsi="Times New Roman"/>
          <w:sz w:val="24"/>
          <w:szCs w:val="24"/>
        </w:rPr>
      </w:pPr>
      <w:r w:rsidRPr="00140B42">
        <w:rPr>
          <w:rFonts w:ascii="Times New Roman" w:hAnsi="Times New Roman"/>
          <w:sz w:val="24"/>
          <w:szCs w:val="24"/>
          <w:lang w:val="uk-UA"/>
        </w:rPr>
        <w:t xml:space="preserve">                                                                                  </w:t>
      </w:r>
      <w:r w:rsidRPr="00140B42">
        <w:rPr>
          <w:rFonts w:ascii="Times New Roman" w:hAnsi="Times New Roman"/>
          <w:sz w:val="24"/>
          <w:szCs w:val="24"/>
        </w:rPr>
        <w:t>ради від</w:t>
      </w:r>
      <w:r w:rsidRPr="00140B42">
        <w:rPr>
          <w:rFonts w:ascii="Times New Roman" w:hAnsi="Times New Roman"/>
          <w:sz w:val="24"/>
          <w:szCs w:val="24"/>
          <w:lang w:val="uk-UA"/>
        </w:rPr>
        <w:t xml:space="preserve"> 24.12.2015р</w:t>
      </w:r>
      <w:r w:rsidRPr="00140B42">
        <w:rPr>
          <w:rFonts w:ascii="Times New Roman" w:hAnsi="Times New Roman"/>
          <w:sz w:val="24"/>
          <w:szCs w:val="24"/>
        </w:rPr>
        <w:t xml:space="preserve"> </w:t>
      </w:r>
    </w:p>
    <w:p w:rsidR="0057077B" w:rsidRPr="00140B42" w:rsidRDefault="0057077B" w:rsidP="0057077B">
      <w:pPr>
        <w:ind w:left="6372" w:right="-365"/>
        <w:rPr>
          <w:rFonts w:ascii="Times New Roman" w:hAnsi="Times New Roman"/>
          <w:sz w:val="24"/>
          <w:szCs w:val="24"/>
          <w:lang w:val="uk-UA"/>
        </w:rPr>
      </w:pPr>
      <w:r w:rsidRPr="00140B42">
        <w:rPr>
          <w:rFonts w:ascii="Times New Roman" w:hAnsi="Times New Roman"/>
          <w:sz w:val="24"/>
          <w:szCs w:val="24"/>
        </w:rPr>
        <w:t xml:space="preserve"> № </w:t>
      </w:r>
      <w:r w:rsidRPr="00140B42">
        <w:rPr>
          <w:rFonts w:ascii="Times New Roman" w:hAnsi="Times New Roman"/>
          <w:sz w:val="24"/>
          <w:szCs w:val="24"/>
          <w:lang w:val="uk-UA"/>
        </w:rPr>
        <w:t>___ -3-УІІ</w:t>
      </w:r>
    </w:p>
    <w:p w:rsidR="0057077B" w:rsidRPr="00140B42" w:rsidRDefault="0057077B" w:rsidP="0057077B">
      <w:pPr>
        <w:jc w:val="center"/>
        <w:rPr>
          <w:rFonts w:ascii="Times New Roman" w:hAnsi="Times New Roman"/>
          <w:sz w:val="24"/>
          <w:szCs w:val="24"/>
        </w:rPr>
      </w:pPr>
    </w:p>
    <w:p w:rsidR="0057077B" w:rsidRPr="00140B42" w:rsidRDefault="0057077B" w:rsidP="0057077B">
      <w:pPr>
        <w:jc w:val="center"/>
        <w:rPr>
          <w:rFonts w:ascii="Times New Roman" w:hAnsi="Times New Roman"/>
          <w:sz w:val="24"/>
          <w:szCs w:val="24"/>
        </w:rPr>
      </w:pPr>
    </w:p>
    <w:p w:rsidR="0057077B" w:rsidRPr="00140B42" w:rsidRDefault="0057077B" w:rsidP="0057077B">
      <w:pPr>
        <w:jc w:val="center"/>
        <w:rPr>
          <w:rFonts w:ascii="Times New Roman" w:hAnsi="Times New Roman"/>
          <w:sz w:val="24"/>
          <w:szCs w:val="24"/>
        </w:rPr>
      </w:pPr>
    </w:p>
    <w:p w:rsidR="0057077B" w:rsidRPr="00140B42" w:rsidRDefault="0057077B" w:rsidP="0057077B">
      <w:pPr>
        <w:jc w:val="center"/>
        <w:rPr>
          <w:rFonts w:ascii="Times New Roman" w:hAnsi="Times New Roman"/>
          <w:sz w:val="24"/>
          <w:szCs w:val="24"/>
        </w:rPr>
      </w:pPr>
      <w:r w:rsidRPr="00140B42">
        <w:rPr>
          <w:rFonts w:ascii="Times New Roman" w:hAnsi="Times New Roman"/>
          <w:sz w:val="24"/>
          <w:szCs w:val="24"/>
        </w:rPr>
        <w:t xml:space="preserve">Міська цільова </w:t>
      </w:r>
      <w:r w:rsidRPr="00140B42">
        <w:rPr>
          <w:rFonts w:ascii="Times New Roman" w:hAnsi="Times New Roman"/>
          <w:sz w:val="24"/>
          <w:szCs w:val="24"/>
          <w:lang w:val="uk-UA"/>
        </w:rPr>
        <w:t>П</w:t>
      </w:r>
      <w:r w:rsidRPr="00140B42">
        <w:rPr>
          <w:rFonts w:ascii="Times New Roman" w:hAnsi="Times New Roman"/>
          <w:sz w:val="24"/>
          <w:szCs w:val="24"/>
        </w:rPr>
        <w:t>рограма</w:t>
      </w:r>
    </w:p>
    <w:p w:rsidR="0057077B" w:rsidRPr="00140B42" w:rsidRDefault="0057077B" w:rsidP="0057077B">
      <w:pPr>
        <w:jc w:val="center"/>
        <w:rPr>
          <w:rFonts w:ascii="Times New Roman" w:hAnsi="Times New Roman"/>
          <w:sz w:val="24"/>
          <w:szCs w:val="24"/>
          <w:lang w:val="uk-UA"/>
        </w:rPr>
      </w:pPr>
      <w:r w:rsidRPr="00140B42">
        <w:rPr>
          <w:rFonts w:ascii="Times New Roman" w:hAnsi="Times New Roman"/>
          <w:sz w:val="24"/>
          <w:szCs w:val="24"/>
        </w:rPr>
        <w:t xml:space="preserve">культурно-мистецьких заходів на </w:t>
      </w:r>
      <w:r w:rsidRPr="00140B42">
        <w:rPr>
          <w:rFonts w:ascii="Times New Roman" w:hAnsi="Times New Roman"/>
          <w:sz w:val="24"/>
          <w:szCs w:val="24"/>
          <w:lang w:val="uk-UA"/>
        </w:rPr>
        <w:t>території</w:t>
      </w:r>
    </w:p>
    <w:p w:rsidR="0057077B" w:rsidRPr="00140B42" w:rsidRDefault="0057077B" w:rsidP="0057077B">
      <w:pPr>
        <w:jc w:val="center"/>
        <w:rPr>
          <w:rFonts w:ascii="Times New Roman" w:hAnsi="Times New Roman"/>
          <w:sz w:val="24"/>
          <w:szCs w:val="24"/>
        </w:rPr>
      </w:pPr>
      <w:r w:rsidRPr="00140B42">
        <w:rPr>
          <w:rFonts w:ascii="Times New Roman" w:hAnsi="Times New Roman"/>
          <w:sz w:val="24"/>
          <w:szCs w:val="24"/>
          <w:lang w:val="uk-UA"/>
        </w:rPr>
        <w:t xml:space="preserve"> Обухівської міської ради на </w:t>
      </w:r>
      <w:r w:rsidRPr="00140B42">
        <w:rPr>
          <w:rFonts w:ascii="Times New Roman" w:hAnsi="Times New Roman"/>
          <w:sz w:val="24"/>
          <w:szCs w:val="24"/>
        </w:rPr>
        <w:t>2016 рік</w:t>
      </w:r>
    </w:p>
    <w:p w:rsidR="0057077B" w:rsidRPr="00140B42" w:rsidRDefault="0057077B" w:rsidP="0057077B">
      <w:pPr>
        <w:jc w:val="center"/>
        <w:rPr>
          <w:rFonts w:ascii="Times New Roman" w:hAnsi="Times New Roman"/>
          <w:sz w:val="24"/>
          <w:szCs w:val="24"/>
        </w:rPr>
      </w:pPr>
    </w:p>
    <w:p w:rsidR="0057077B" w:rsidRPr="00140B42" w:rsidRDefault="0057077B" w:rsidP="006A5581">
      <w:pPr>
        <w:pStyle w:val="2"/>
        <w:numPr>
          <w:ilvl w:val="0"/>
          <w:numId w:val="3"/>
        </w:numPr>
        <w:overflowPunct/>
        <w:autoSpaceDE/>
        <w:autoSpaceDN/>
        <w:adjustRightInd/>
        <w:spacing w:line="240" w:lineRule="auto"/>
        <w:jc w:val="both"/>
        <w:rPr>
          <w:rFonts w:ascii="Times New Roman" w:hAnsi="Times New Roman"/>
          <w:b w:val="0"/>
          <w:sz w:val="24"/>
          <w:szCs w:val="24"/>
        </w:rPr>
      </w:pPr>
      <w:r w:rsidRPr="00140B42">
        <w:rPr>
          <w:rFonts w:ascii="Times New Roman" w:hAnsi="Times New Roman"/>
          <w:b w:val="0"/>
          <w:sz w:val="24"/>
          <w:szCs w:val="24"/>
        </w:rPr>
        <w:t>Мета Програми</w:t>
      </w:r>
    </w:p>
    <w:p w:rsidR="0057077B" w:rsidRPr="00140B42" w:rsidRDefault="0057077B" w:rsidP="0057077B">
      <w:pPr>
        <w:rPr>
          <w:rFonts w:ascii="Times New Roman" w:hAnsi="Times New Roman"/>
          <w:sz w:val="24"/>
          <w:szCs w:val="24"/>
          <w:lang w:eastAsia="uk-UA"/>
        </w:rPr>
      </w:pPr>
    </w:p>
    <w:p w:rsidR="0057077B" w:rsidRPr="00140B42" w:rsidRDefault="0057077B" w:rsidP="0057077B">
      <w:pPr>
        <w:jc w:val="both"/>
        <w:rPr>
          <w:rFonts w:ascii="Times New Roman" w:hAnsi="Times New Roman"/>
          <w:sz w:val="24"/>
          <w:szCs w:val="24"/>
          <w:lang w:val="uk-UA"/>
        </w:rPr>
      </w:pPr>
      <w:r w:rsidRPr="00140B42">
        <w:rPr>
          <w:rFonts w:ascii="Times New Roman" w:hAnsi="Times New Roman"/>
          <w:sz w:val="24"/>
          <w:szCs w:val="24"/>
          <w:lang w:val="uk-UA"/>
        </w:rPr>
        <w:t xml:space="preserve">                         </w:t>
      </w:r>
      <w:r w:rsidRPr="00140B42">
        <w:rPr>
          <w:rFonts w:ascii="Times New Roman" w:hAnsi="Times New Roman"/>
          <w:sz w:val="24"/>
          <w:szCs w:val="24"/>
        </w:rPr>
        <w:t xml:space="preserve">Метою Міської </w:t>
      </w:r>
      <w:r w:rsidRPr="00140B42">
        <w:rPr>
          <w:rFonts w:ascii="Times New Roman" w:hAnsi="Times New Roman"/>
          <w:sz w:val="24"/>
          <w:szCs w:val="24"/>
          <w:lang w:val="uk-UA"/>
        </w:rPr>
        <w:t xml:space="preserve">цільової </w:t>
      </w:r>
      <w:r w:rsidRPr="00140B42">
        <w:rPr>
          <w:rFonts w:ascii="Times New Roman" w:hAnsi="Times New Roman"/>
          <w:sz w:val="24"/>
          <w:szCs w:val="24"/>
        </w:rPr>
        <w:t xml:space="preserve">програми культурно-мистецьких заходів </w:t>
      </w:r>
      <w:r w:rsidRPr="00140B42">
        <w:rPr>
          <w:rFonts w:ascii="Times New Roman" w:hAnsi="Times New Roman"/>
          <w:sz w:val="24"/>
          <w:szCs w:val="24"/>
          <w:lang w:val="uk-UA"/>
        </w:rPr>
        <w:t xml:space="preserve">на території Обухівської міської ради </w:t>
      </w:r>
      <w:r w:rsidRPr="00140B42">
        <w:rPr>
          <w:rFonts w:ascii="Times New Roman" w:hAnsi="Times New Roman"/>
          <w:sz w:val="24"/>
          <w:szCs w:val="24"/>
        </w:rPr>
        <w:t xml:space="preserve"> на 2016 рік (далі – Програма) є реалізація в місті державної політики </w:t>
      </w:r>
      <w:r w:rsidRPr="00140B42">
        <w:rPr>
          <w:rFonts w:ascii="Times New Roman" w:hAnsi="Times New Roman"/>
          <w:sz w:val="24"/>
          <w:szCs w:val="24"/>
          <w:lang w:val="uk-UA"/>
        </w:rPr>
        <w:t>у</w:t>
      </w:r>
      <w:r w:rsidRPr="00140B42">
        <w:rPr>
          <w:rFonts w:ascii="Times New Roman" w:hAnsi="Times New Roman"/>
          <w:sz w:val="24"/>
          <w:szCs w:val="24"/>
        </w:rPr>
        <w:t xml:space="preserve"> галузі культури</w:t>
      </w:r>
      <w:r w:rsidRPr="00140B42">
        <w:rPr>
          <w:rFonts w:ascii="Times New Roman" w:hAnsi="Times New Roman"/>
          <w:sz w:val="24"/>
          <w:szCs w:val="24"/>
          <w:lang w:val="uk-UA"/>
        </w:rPr>
        <w:t xml:space="preserve"> і мистецтва</w:t>
      </w:r>
      <w:r w:rsidRPr="00140B42">
        <w:rPr>
          <w:rFonts w:ascii="Times New Roman" w:hAnsi="Times New Roman"/>
          <w:sz w:val="24"/>
          <w:szCs w:val="24"/>
        </w:rPr>
        <w:t>, створення умов</w:t>
      </w:r>
      <w:r w:rsidRPr="00140B42">
        <w:rPr>
          <w:rFonts w:ascii="Times New Roman" w:hAnsi="Times New Roman"/>
          <w:sz w:val="24"/>
          <w:szCs w:val="24"/>
          <w:lang w:val="uk-UA"/>
        </w:rPr>
        <w:t xml:space="preserve"> для функціонування та розвитку закладів культури та сфери туризму, </w:t>
      </w:r>
      <w:r w:rsidRPr="00140B42">
        <w:rPr>
          <w:rFonts w:ascii="Times New Roman" w:hAnsi="Times New Roman"/>
          <w:sz w:val="24"/>
          <w:szCs w:val="24"/>
        </w:rPr>
        <w:t>забезпечення культурно - дозвіллєвих потреб населення, формування естетичних смаків мешканців Обухова, розвиток мистецького іміджу міста, збереження історико-культурної спадщини, здійснення міжнародних культурних зв’язків, участь у фестивалях – конкурсах</w:t>
      </w:r>
      <w:r w:rsidRPr="00140B42">
        <w:rPr>
          <w:rFonts w:ascii="Times New Roman" w:hAnsi="Times New Roman"/>
          <w:sz w:val="24"/>
          <w:szCs w:val="24"/>
          <w:lang w:val="uk-UA"/>
        </w:rPr>
        <w:t>, підтримання та заохочення громадян до створення культурних і мистецьких цінностей,  розширення мережі доступу громадян міста до отримання естетичного виховання та мистецької освіти, поштовх позитивним зрушенням у сфері народної творчості, залучення інвестицій до цієї сфери, забезпечення організаційної підтримки діяльності спілки майстрів народної творчості, створення сприятливих умов для розвитку культурної сфери м. Обухова, виховання дітей та молоді на прикладах життя і діяльності видатних людей, перш за все наших земляків, спрямування організації дозвілля молоді міста на підвищення рівня національної свідомості, популяризація кращих зразків поетичної творчості, впровадження заходів з популяризації народної творчості з урахуванням місцевих особливостей, створення умов для розвитку соціальної інфраструктури у сферах культури та мистецтва, підвищення рівня матеріального забезпечення такої інфраструктури, розвитку усіх видів професійного та аматорського мистецтва. художньої творчості, а також для організації культурного дозвілля населення.</w:t>
      </w:r>
    </w:p>
    <w:p w:rsidR="0057077B" w:rsidRPr="00140B42" w:rsidRDefault="0057077B" w:rsidP="0057077B">
      <w:pPr>
        <w:tabs>
          <w:tab w:val="left" w:pos="975"/>
        </w:tabs>
        <w:jc w:val="both"/>
        <w:rPr>
          <w:rFonts w:ascii="Times New Roman" w:hAnsi="Times New Roman"/>
          <w:sz w:val="24"/>
          <w:szCs w:val="24"/>
          <w:lang w:val="uk-UA"/>
        </w:rPr>
      </w:pPr>
    </w:p>
    <w:p w:rsidR="0057077B" w:rsidRPr="00140B42" w:rsidRDefault="0057077B" w:rsidP="0057077B">
      <w:pPr>
        <w:tabs>
          <w:tab w:val="left" w:pos="975"/>
        </w:tabs>
        <w:jc w:val="both"/>
        <w:rPr>
          <w:rFonts w:ascii="Times New Roman" w:hAnsi="Times New Roman"/>
          <w:sz w:val="24"/>
          <w:szCs w:val="24"/>
          <w:lang w:val="uk-UA"/>
        </w:rPr>
      </w:pPr>
      <w:r w:rsidRPr="00140B42">
        <w:rPr>
          <w:rFonts w:ascii="Times New Roman" w:hAnsi="Times New Roman"/>
          <w:sz w:val="24"/>
          <w:szCs w:val="24"/>
          <w:lang w:val="uk-UA"/>
        </w:rPr>
        <w:t xml:space="preserve">                        2. Основні завдання та заходи на 2016 рік:</w:t>
      </w:r>
    </w:p>
    <w:p w:rsidR="0057077B" w:rsidRPr="00140B42" w:rsidRDefault="0057077B" w:rsidP="0057077B">
      <w:pPr>
        <w:tabs>
          <w:tab w:val="left" w:pos="975"/>
        </w:tabs>
        <w:jc w:val="both"/>
        <w:rPr>
          <w:rFonts w:ascii="Times New Roman" w:hAnsi="Times New Roman"/>
          <w:sz w:val="24"/>
          <w:szCs w:val="24"/>
          <w:lang w:val="uk-UA"/>
        </w:rPr>
      </w:pPr>
    </w:p>
    <w:p w:rsidR="0057077B" w:rsidRPr="00140B42" w:rsidRDefault="0057077B" w:rsidP="0057077B">
      <w:pPr>
        <w:tabs>
          <w:tab w:val="left" w:pos="975"/>
        </w:tabs>
        <w:jc w:val="both"/>
        <w:rPr>
          <w:rFonts w:ascii="Times New Roman" w:hAnsi="Times New Roman"/>
          <w:sz w:val="24"/>
          <w:szCs w:val="24"/>
          <w:lang w:val="uk-UA"/>
        </w:rPr>
      </w:pPr>
      <w:r w:rsidRPr="00140B42">
        <w:rPr>
          <w:rFonts w:ascii="Times New Roman" w:hAnsi="Times New Roman"/>
          <w:sz w:val="24"/>
          <w:szCs w:val="24"/>
          <w:lang w:val="uk-UA"/>
        </w:rPr>
        <w:t>1.Збереження та розвиток мережі закладів культури, недопущення їх скорочення та перепрофілювання.</w:t>
      </w:r>
    </w:p>
    <w:p w:rsidR="0057077B" w:rsidRPr="00140B42" w:rsidRDefault="0057077B" w:rsidP="0057077B">
      <w:pPr>
        <w:tabs>
          <w:tab w:val="left" w:pos="975"/>
        </w:tabs>
        <w:jc w:val="both"/>
        <w:rPr>
          <w:rFonts w:ascii="Times New Roman" w:hAnsi="Times New Roman"/>
          <w:sz w:val="24"/>
          <w:szCs w:val="24"/>
          <w:lang w:val="uk-UA"/>
        </w:rPr>
      </w:pPr>
      <w:r w:rsidRPr="00140B42">
        <w:rPr>
          <w:rFonts w:ascii="Times New Roman" w:hAnsi="Times New Roman"/>
          <w:sz w:val="24"/>
          <w:szCs w:val="24"/>
          <w:lang w:val="uk-UA"/>
        </w:rPr>
        <w:t>2.Забезпечення реалізації прав громадян на свободу літературної та мистецької творчості, забезпечення доступності всіх видів культурних послуг.</w:t>
      </w:r>
    </w:p>
    <w:p w:rsidR="0057077B" w:rsidRPr="00140B42" w:rsidRDefault="0057077B" w:rsidP="0057077B">
      <w:pPr>
        <w:tabs>
          <w:tab w:val="left" w:pos="975"/>
        </w:tabs>
        <w:jc w:val="both"/>
        <w:rPr>
          <w:rFonts w:ascii="Times New Roman" w:hAnsi="Times New Roman"/>
          <w:sz w:val="24"/>
          <w:szCs w:val="24"/>
          <w:lang w:val="uk-UA"/>
        </w:rPr>
      </w:pPr>
      <w:r w:rsidRPr="00140B42">
        <w:rPr>
          <w:rFonts w:ascii="Times New Roman" w:hAnsi="Times New Roman"/>
          <w:sz w:val="24"/>
          <w:szCs w:val="24"/>
          <w:lang w:val="uk-UA"/>
        </w:rPr>
        <w:t>3.Створення належних соціально-побутових  умов для функціонування закладів культури, поліпшення матеріально-технічної бази:</w:t>
      </w:r>
    </w:p>
    <w:p w:rsidR="0057077B" w:rsidRPr="00140B42" w:rsidRDefault="0057077B" w:rsidP="0057077B">
      <w:pPr>
        <w:tabs>
          <w:tab w:val="left" w:pos="975"/>
        </w:tabs>
        <w:ind w:left="975"/>
        <w:jc w:val="both"/>
        <w:rPr>
          <w:rFonts w:ascii="Times New Roman" w:hAnsi="Times New Roman"/>
          <w:sz w:val="24"/>
          <w:szCs w:val="24"/>
          <w:lang w:val="uk-UA"/>
        </w:rPr>
      </w:pPr>
      <w:r w:rsidRPr="00140B42">
        <w:rPr>
          <w:rFonts w:ascii="Times New Roman" w:hAnsi="Times New Roman"/>
          <w:sz w:val="24"/>
          <w:szCs w:val="24"/>
          <w:lang w:val="uk-UA"/>
        </w:rPr>
        <w:t>- Міського будинку культури ( пошиття сценічних костюмів, проведення капітального ремонту),</w:t>
      </w:r>
    </w:p>
    <w:p w:rsidR="0057077B" w:rsidRPr="00140B42" w:rsidRDefault="0057077B" w:rsidP="0057077B">
      <w:pPr>
        <w:tabs>
          <w:tab w:val="left" w:pos="975"/>
        </w:tabs>
        <w:ind w:left="975"/>
        <w:jc w:val="both"/>
        <w:rPr>
          <w:rFonts w:ascii="Times New Roman" w:hAnsi="Times New Roman"/>
          <w:sz w:val="24"/>
          <w:szCs w:val="24"/>
          <w:lang w:val="uk-UA"/>
        </w:rPr>
      </w:pPr>
      <w:r w:rsidRPr="00140B42">
        <w:rPr>
          <w:rFonts w:ascii="Times New Roman" w:hAnsi="Times New Roman"/>
          <w:sz w:val="24"/>
          <w:szCs w:val="24"/>
          <w:lang w:val="uk-UA"/>
        </w:rPr>
        <w:t>- Дитячої школи мистецтв ( добудова нового приміщення, придбання музичних  інструментів),</w:t>
      </w:r>
    </w:p>
    <w:p w:rsidR="0057077B" w:rsidRPr="00140B42" w:rsidRDefault="0057077B" w:rsidP="0057077B">
      <w:pPr>
        <w:tabs>
          <w:tab w:val="left" w:pos="975"/>
        </w:tabs>
        <w:ind w:left="975"/>
        <w:jc w:val="both"/>
        <w:rPr>
          <w:rFonts w:ascii="Times New Roman" w:hAnsi="Times New Roman"/>
          <w:sz w:val="24"/>
          <w:szCs w:val="24"/>
          <w:lang w:val="uk-UA"/>
        </w:rPr>
      </w:pPr>
      <w:r w:rsidRPr="00140B42">
        <w:rPr>
          <w:rFonts w:ascii="Times New Roman" w:hAnsi="Times New Roman"/>
          <w:sz w:val="24"/>
          <w:szCs w:val="24"/>
          <w:lang w:val="uk-UA"/>
        </w:rPr>
        <w:t>- Клубних закладів сіл Ленди та Таценки ( проведення поточних ремонтів, опорядження прилеглих територій),</w:t>
      </w:r>
    </w:p>
    <w:p w:rsidR="0057077B" w:rsidRPr="00140B42" w:rsidRDefault="0057077B" w:rsidP="0057077B">
      <w:pPr>
        <w:tabs>
          <w:tab w:val="left" w:pos="975"/>
        </w:tabs>
        <w:ind w:left="975"/>
        <w:jc w:val="both"/>
        <w:rPr>
          <w:rFonts w:ascii="Times New Roman" w:hAnsi="Times New Roman"/>
          <w:sz w:val="24"/>
          <w:szCs w:val="24"/>
          <w:lang w:val="uk-UA"/>
        </w:rPr>
      </w:pPr>
      <w:r w:rsidRPr="00140B42">
        <w:rPr>
          <w:rFonts w:ascii="Times New Roman" w:hAnsi="Times New Roman"/>
          <w:sz w:val="24"/>
          <w:szCs w:val="24"/>
          <w:lang w:val="uk-UA"/>
        </w:rPr>
        <w:t>- Міських бібліотек (поповнення фондів, доукомплектування  оргтехніки, придбання меблів);</w:t>
      </w:r>
    </w:p>
    <w:p w:rsidR="0057077B" w:rsidRPr="00140B42" w:rsidRDefault="0057077B" w:rsidP="0057077B">
      <w:pPr>
        <w:tabs>
          <w:tab w:val="left" w:pos="975"/>
        </w:tabs>
        <w:ind w:left="975"/>
        <w:jc w:val="both"/>
        <w:rPr>
          <w:rFonts w:ascii="Times New Roman" w:hAnsi="Times New Roman"/>
          <w:sz w:val="24"/>
          <w:szCs w:val="24"/>
          <w:lang w:val="uk-UA"/>
        </w:rPr>
      </w:pPr>
      <w:r w:rsidRPr="00140B42">
        <w:rPr>
          <w:rFonts w:ascii="Times New Roman" w:hAnsi="Times New Roman"/>
          <w:sz w:val="24"/>
          <w:szCs w:val="24"/>
          <w:lang w:val="uk-UA"/>
        </w:rPr>
        <w:t xml:space="preserve"> </w:t>
      </w:r>
    </w:p>
    <w:p w:rsidR="0057077B" w:rsidRPr="00140B42" w:rsidRDefault="0057077B" w:rsidP="0057077B">
      <w:pPr>
        <w:tabs>
          <w:tab w:val="left" w:pos="975"/>
        </w:tabs>
        <w:jc w:val="both"/>
        <w:rPr>
          <w:rFonts w:ascii="Times New Roman" w:hAnsi="Times New Roman"/>
          <w:sz w:val="24"/>
          <w:szCs w:val="24"/>
          <w:lang w:val="uk-UA"/>
        </w:rPr>
      </w:pPr>
      <w:r w:rsidRPr="00140B42">
        <w:rPr>
          <w:rFonts w:ascii="Times New Roman" w:hAnsi="Times New Roman"/>
          <w:sz w:val="24"/>
          <w:szCs w:val="24"/>
          <w:lang w:val="uk-UA"/>
        </w:rPr>
        <w:t>4. Забезпечення проведення на території міста роботи з популяризації та збереження пам`яток історії та культури, просвітницької роботи серед населення, залучення підростаючого покоління до участі в охороні культурної спадщини міста.</w:t>
      </w:r>
    </w:p>
    <w:p w:rsidR="0057077B" w:rsidRPr="00140B42" w:rsidRDefault="0057077B" w:rsidP="0057077B">
      <w:pPr>
        <w:tabs>
          <w:tab w:val="left" w:pos="975"/>
        </w:tabs>
        <w:jc w:val="both"/>
        <w:rPr>
          <w:rFonts w:ascii="Times New Roman" w:hAnsi="Times New Roman"/>
          <w:sz w:val="24"/>
          <w:szCs w:val="24"/>
          <w:lang w:val="uk-UA"/>
        </w:rPr>
      </w:pPr>
    </w:p>
    <w:p w:rsidR="0057077B" w:rsidRPr="00140B42" w:rsidRDefault="0057077B" w:rsidP="0057077B">
      <w:pPr>
        <w:tabs>
          <w:tab w:val="left" w:pos="0"/>
        </w:tabs>
        <w:jc w:val="both"/>
        <w:rPr>
          <w:rFonts w:ascii="Times New Roman" w:hAnsi="Times New Roman"/>
          <w:b/>
          <w:sz w:val="24"/>
          <w:szCs w:val="24"/>
          <w:lang w:val="uk-UA"/>
        </w:rPr>
      </w:pPr>
      <w:r w:rsidRPr="00140B42">
        <w:rPr>
          <w:rFonts w:ascii="Times New Roman" w:hAnsi="Times New Roman"/>
          <w:sz w:val="24"/>
          <w:szCs w:val="24"/>
          <w:lang w:val="uk-UA"/>
        </w:rPr>
        <w:t xml:space="preserve">5.  Збереження, популяризація та розвиток  народних ремесел, створення оптимальних умов для їх розвитку, поліпшення умов для популяризації видів народної творчості, забезпечення вільного доступу до знайомства з народними ремеслами, стимулювання пошуку нових сучасних методик у проведенні майстер-класів та виставок виробів майстрів народної </w:t>
      </w:r>
      <w:r w:rsidRPr="00140B42">
        <w:rPr>
          <w:rFonts w:ascii="Times New Roman" w:hAnsi="Times New Roman"/>
          <w:sz w:val="24"/>
          <w:szCs w:val="24"/>
          <w:lang w:val="uk-UA"/>
        </w:rPr>
        <w:lastRenderedPageBreak/>
        <w:t>творчості, пропаганда традиційних ремесел нашого регіону</w:t>
      </w:r>
      <w:r w:rsidRPr="00140B42">
        <w:rPr>
          <w:rFonts w:ascii="Times New Roman" w:hAnsi="Times New Roman"/>
          <w:b/>
          <w:sz w:val="24"/>
          <w:szCs w:val="24"/>
          <w:lang w:val="uk-UA"/>
        </w:rPr>
        <w:t xml:space="preserve">, </w:t>
      </w:r>
      <w:r w:rsidRPr="00140B42">
        <w:rPr>
          <w:rFonts w:ascii="Times New Roman" w:hAnsi="Times New Roman"/>
          <w:sz w:val="24"/>
          <w:szCs w:val="24"/>
          <w:lang w:val="uk-UA"/>
        </w:rPr>
        <w:t xml:space="preserve">створення умов для обміну досвідом та передачі знань з різних видів творчості наступним поколінням.   </w:t>
      </w:r>
    </w:p>
    <w:p w:rsidR="0057077B" w:rsidRPr="00140B42" w:rsidRDefault="0057077B" w:rsidP="0057077B">
      <w:pPr>
        <w:ind w:firstLine="708"/>
        <w:jc w:val="both"/>
        <w:rPr>
          <w:rFonts w:ascii="Times New Roman" w:hAnsi="Times New Roman"/>
          <w:sz w:val="24"/>
          <w:szCs w:val="24"/>
          <w:lang w:val="uk-UA"/>
        </w:rPr>
      </w:pPr>
    </w:p>
    <w:p w:rsidR="0057077B" w:rsidRPr="00140B42" w:rsidRDefault="0057077B" w:rsidP="0057077B">
      <w:pPr>
        <w:pStyle w:val="2"/>
        <w:rPr>
          <w:rFonts w:ascii="Times New Roman" w:hAnsi="Times New Roman"/>
          <w:b w:val="0"/>
          <w:sz w:val="24"/>
          <w:szCs w:val="24"/>
        </w:rPr>
      </w:pPr>
    </w:p>
    <w:p w:rsidR="0057077B" w:rsidRPr="00140B42" w:rsidRDefault="0057077B" w:rsidP="0057077B">
      <w:pPr>
        <w:pStyle w:val="2"/>
        <w:rPr>
          <w:rFonts w:ascii="Times New Roman" w:hAnsi="Times New Roman"/>
          <w:b w:val="0"/>
          <w:sz w:val="24"/>
          <w:szCs w:val="24"/>
        </w:rPr>
      </w:pPr>
      <w:r w:rsidRPr="00140B42">
        <w:rPr>
          <w:rFonts w:ascii="Times New Roman" w:hAnsi="Times New Roman"/>
          <w:b w:val="0"/>
          <w:sz w:val="24"/>
          <w:szCs w:val="24"/>
        </w:rPr>
        <w:t>3. Очікувані результати виконання Програми</w:t>
      </w:r>
    </w:p>
    <w:p w:rsidR="0057077B" w:rsidRPr="00140B42" w:rsidRDefault="0057077B" w:rsidP="0057077B">
      <w:pPr>
        <w:rPr>
          <w:rFonts w:ascii="Times New Roman" w:hAnsi="Times New Roman"/>
          <w:sz w:val="24"/>
          <w:szCs w:val="24"/>
          <w:lang w:eastAsia="uk-UA"/>
        </w:rPr>
      </w:pPr>
    </w:p>
    <w:p w:rsidR="0057077B" w:rsidRPr="00140B42" w:rsidRDefault="0057077B" w:rsidP="0057077B">
      <w:pPr>
        <w:ind w:right="-185"/>
        <w:jc w:val="both"/>
        <w:rPr>
          <w:rFonts w:ascii="Times New Roman" w:hAnsi="Times New Roman"/>
          <w:sz w:val="24"/>
          <w:szCs w:val="24"/>
        </w:rPr>
      </w:pPr>
      <w:r w:rsidRPr="00140B42">
        <w:rPr>
          <w:rFonts w:ascii="Times New Roman" w:hAnsi="Times New Roman"/>
          <w:sz w:val="24"/>
          <w:szCs w:val="24"/>
        </w:rPr>
        <w:t>Виконання Програми дасть змогу:</w:t>
      </w:r>
    </w:p>
    <w:p w:rsidR="0057077B" w:rsidRPr="00140B42" w:rsidRDefault="0057077B" w:rsidP="006A5581">
      <w:pPr>
        <w:numPr>
          <w:ilvl w:val="0"/>
          <w:numId w:val="41"/>
        </w:numPr>
        <w:overflowPunct/>
        <w:autoSpaceDE/>
        <w:autoSpaceDN/>
        <w:adjustRightInd/>
        <w:ind w:right="-185"/>
        <w:jc w:val="both"/>
        <w:rPr>
          <w:rFonts w:ascii="Times New Roman" w:hAnsi="Times New Roman"/>
          <w:sz w:val="24"/>
          <w:szCs w:val="24"/>
        </w:rPr>
      </w:pPr>
      <w:r w:rsidRPr="00140B42">
        <w:rPr>
          <w:rFonts w:ascii="Times New Roman" w:hAnsi="Times New Roman"/>
          <w:sz w:val="24"/>
          <w:szCs w:val="24"/>
        </w:rPr>
        <w:t>підвищити рівень забезпечення культурних та духовних потреб населення;</w:t>
      </w:r>
    </w:p>
    <w:p w:rsidR="0057077B" w:rsidRPr="00140B42" w:rsidRDefault="0057077B" w:rsidP="006A5581">
      <w:pPr>
        <w:numPr>
          <w:ilvl w:val="0"/>
          <w:numId w:val="41"/>
        </w:numPr>
        <w:overflowPunct/>
        <w:autoSpaceDE/>
        <w:autoSpaceDN/>
        <w:adjustRightInd/>
        <w:ind w:right="-185"/>
        <w:jc w:val="both"/>
        <w:rPr>
          <w:rFonts w:ascii="Times New Roman" w:hAnsi="Times New Roman"/>
          <w:sz w:val="24"/>
          <w:szCs w:val="24"/>
        </w:rPr>
      </w:pPr>
      <w:r w:rsidRPr="00140B42">
        <w:rPr>
          <w:rFonts w:ascii="Times New Roman" w:hAnsi="Times New Roman"/>
          <w:sz w:val="24"/>
          <w:szCs w:val="24"/>
        </w:rPr>
        <w:t>створити належні умови для збереження та примноження здобутків української культури та культури етносів;</w:t>
      </w:r>
    </w:p>
    <w:p w:rsidR="0057077B" w:rsidRPr="00140B42" w:rsidRDefault="0057077B" w:rsidP="006A5581">
      <w:pPr>
        <w:numPr>
          <w:ilvl w:val="0"/>
          <w:numId w:val="41"/>
        </w:numPr>
        <w:overflowPunct/>
        <w:autoSpaceDE/>
        <w:autoSpaceDN/>
        <w:adjustRightInd/>
        <w:ind w:right="-185"/>
        <w:jc w:val="both"/>
        <w:rPr>
          <w:rFonts w:ascii="Times New Roman" w:hAnsi="Times New Roman"/>
          <w:sz w:val="24"/>
          <w:szCs w:val="24"/>
        </w:rPr>
      </w:pPr>
      <w:r w:rsidRPr="00140B42">
        <w:rPr>
          <w:rFonts w:ascii="Times New Roman" w:hAnsi="Times New Roman"/>
          <w:sz w:val="24"/>
          <w:szCs w:val="24"/>
        </w:rPr>
        <w:t>розширити міжнародні культурні зв’язки;</w:t>
      </w:r>
    </w:p>
    <w:p w:rsidR="0057077B" w:rsidRPr="00140B42" w:rsidRDefault="0057077B" w:rsidP="006A5581">
      <w:pPr>
        <w:numPr>
          <w:ilvl w:val="0"/>
          <w:numId w:val="41"/>
        </w:numPr>
        <w:overflowPunct/>
        <w:autoSpaceDE/>
        <w:autoSpaceDN/>
        <w:adjustRightInd/>
        <w:ind w:right="-185"/>
        <w:jc w:val="both"/>
        <w:rPr>
          <w:rFonts w:ascii="Times New Roman" w:hAnsi="Times New Roman"/>
          <w:sz w:val="24"/>
          <w:szCs w:val="24"/>
        </w:rPr>
      </w:pPr>
      <w:r w:rsidRPr="00140B42">
        <w:rPr>
          <w:rFonts w:ascii="Times New Roman" w:hAnsi="Times New Roman"/>
          <w:sz w:val="24"/>
          <w:szCs w:val="24"/>
        </w:rPr>
        <w:t>забезпечити участь творчої молоді у фестивалях та конкурсах різного рівня;</w:t>
      </w:r>
    </w:p>
    <w:p w:rsidR="0057077B" w:rsidRPr="00140B42" w:rsidRDefault="0057077B" w:rsidP="006A5581">
      <w:pPr>
        <w:numPr>
          <w:ilvl w:val="0"/>
          <w:numId w:val="41"/>
        </w:numPr>
        <w:overflowPunct/>
        <w:autoSpaceDE/>
        <w:autoSpaceDN/>
        <w:adjustRightInd/>
        <w:ind w:right="-185"/>
        <w:jc w:val="both"/>
        <w:rPr>
          <w:rFonts w:ascii="Times New Roman" w:hAnsi="Times New Roman"/>
          <w:sz w:val="24"/>
          <w:szCs w:val="24"/>
        </w:rPr>
      </w:pPr>
      <w:r w:rsidRPr="00140B42">
        <w:rPr>
          <w:rFonts w:ascii="Times New Roman" w:hAnsi="Times New Roman"/>
          <w:sz w:val="24"/>
          <w:szCs w:val="24"/>
        </w:rPr>
        <w:t>поліпшити мистецький імідж Обухова</w:t>
      </w:r>
      <w:r w:rsidRPr="00140B42">
        <w:rPr>
          <w:rFonts w:ascii="Times New Roman" w:hAnsi="Times New Roman"/>
          <w:sz w:val="24"/>
          <w:szCs w:val="24"/>
          <w:lang w:val="uk-UA"/>
        </w:rPr>
        <w:t>,</w:t>
      </w:r>
    </w:p>
    <w:p w:rsidR="0057077B" w:rsidRPr="00140B42" w:rsidRDefault="0057077B" w:rsidP="006A5581">
      <w:pPr>
        <w:numPr>
          <w:ilvl w:val="0"/>
          <w:numId w:val="41"/>
        </w:numPr>
        <w:overflowPunct/>
        <w:autoSpaceDE/>
        <w:autoSpaceDN/>
        <w:adjustRightInd/>
        <w:ind w:right="-185"/>
        <w:jc w:val="both"/>
        <w:rPr>
          <w:rFonts w:ascii="Times New Roman" w:hAnsi="Times New Roman"/>
          <w:sz w:val="24"/>
          <w:szCs w:val="24"/>
        </w:rPr>
      </w:pPr>
      <w:r w:rsidRPr="00140B42">
        <w:rPr>
          <w:rFonts w:ascii="Times New Roman" w:hAnsi="Times New Roman"/>
          <w:sz w:val="24"/>
          <w:szCs w:val="24"/>
          <w:lang w:val="uk-UA"/>
        </w:rPr>
        <w:t>забезпечити  вивчення, узагальнення та запровадження у практику досвіду роботи найкращих майстрів народної творчості,</w:t>
      </w:r>
    </w:p>
    <w:p w:rsidR="0057077B" w:rsidRPr="00140B42" w:rsidRDefault="0057077B" w:rsidP="006A5581">
      <w:pPr>
        <w:numPr>
          <w:ilvl w:val="0"/>
          <w:numId w:val="41"/>
        </w:numPr>
        <w:overflowPunct/>
        <w:autoSpaceDE/>
        <w:autoSpaceDN/>
        <w:adjustRightInd/>
        <w:jc w:val="both"/>
        <w:rPr>
          <w:rFonts w:ascii="Times New Roman" w:hAnsi="Times New Roman"/>
          <w:sz w:val="24"/>
          <w:szCs w:val="24"/>
          <w:lang w:val="uk-UA"/>
        </w:rPr>
      </w:pPr>
      <w:r w:rsidRPr="00140B42">
        <w:rPr>
          <w:rFonts w:ascii="Times New Roman" w:hAnsi="Times New Roman"/>
          <w:sz w:val="24"/>
          <w:szCs w:val="24"/>
          <w:lang w:val="uk-UA"/>
        </w:rPr>
        <w:t>привернути увагу широкої громадськості до традиційних та несправедливо забутих видів народних ремесел,</w:t>
      </w:r>
    </w:p>
    <w:p w:rsidR="0057077B" w:rsidRPr="00140B42" w:rsidRDefault="0057077B" w:rsidP="006A5581">
      <w:pPr>
        <w:numPr>
          <w:ilvl w:val="0"/>
          <w:numId w:val="41"/>
        </w:numPr>
        <w:tabs>
          <w:tab w:val="left" w:pos="1600"/>
        </w:tabs>
        <w:overflowPunct/>
        <w:autoSpaceDE/>
        <w:autoSpaceDN/>
        <w:adjustRightInd/>
        <w:rPr>
          <w:rFonts w:ascii="Times New Roman" w:hAnsi="Times New Roman"/>
          <w:sz w:val="24"/>
          <w:szCs w:val="24"/>
          <w:lang w:val="uk-UA"/>
        </w:rPr>
      </w:pPr>
      <w:r w:rsidRPr="00140B42">
        <w:rPr>
          <w:rFonts w:ascii="Times New Roman" w:hAnsi="Times New Roman"/>
          <w:sz w:val="24"/>
          <w:szCs w:val="24"/>
          <w:lang w:val="uk-UA"/>
        </w:rPr>
        <w:t>створити можливості для розкриття творчих здібностей і обдарувань різновікових груп населення,</w:t>
      </w:r>
    </w:p>
    <w:p w:rsidR="0057077B" w:rsidRPr="00140B42" w:rsidRDefault="0057077B" w:rsidP="006A5581">
      <w:pPr>
        <w:numPr>
          <w:ilvl w:val="0"/>
          <w:numId w:val="41"/>
        </w:numPr>
        <w:overflowPunct/>
        <w:autoSpaceDE/>
        <w:autoSpaceDN/>
        <w:adjustRightInd/>
        <w:ind w:right="-185"/>
        <w:jc w:val="both"/>
        <w:rPr>
          <w:rFonts w:ascii="Times New Roman" w:hAnsi="Times New Roman"/>
          <w:sz w:val="24"/>
          <w:szCs w:val="24"/>
        </w:rPr>
      </w:pPr>
      <w:r w:rsidRPr="00140B42">
        <w:rPr>
          <w:rFonts w:ascii="Times New Roman" w:hAnsi="Times New Roman"/>
          <w:sz w:val="24"/>
          <w:szCs w:val="24"/>
          <w:lang w:val="uk-UA"/>
        </w:rPr>
        <w:t>розширити туристичні та культурно-мистецькі можливості міста,</w:t>
      </w:r>
    </w:p>
    <w:p w:rsidR="0057077B" w:rsidRPr="00140B42" w:rsidRDefault="0057077B" w:rsidP="006A5581">
      <w:pPr>
        <w:numPr>
          <w:ilvl w:val="0"/>
          <w:numId w:val="41"/>
        </w:numPr>
        <w:overflowPunct/>
        <w:autoSpaceDE/>
        <w:autoSpaceDN/>
        <w:adjustRightInd/>
        <w:ind w:right="-185"/>
        <w:jc w:val="both"/>
        <w:rPr>
          <w:rFonts w:ascii="Times New Roman" w:hAnsi="Times New Roman"/>
          <w:sz w:val="24"/>
          <w:szCs w:val="24"/>
        </w:rPr>
      </w:pPr>
      <w:r w:rsidRPr="00140B42">
        <w:rPr>
          <w:rFonts w:ascii="Times New Roman" w:hAnsi="Times New Roman"/>
          <w:sz w:val="24"/>
          <w:szCs w:val="24"/>
          <w:lang w:val="uk-UA"/>
        </w:rPr>
        <w:t xml:space="preserve">започаткувати  поступове перетворення зовнішнього виду нашого міста з урахуванням особливостей його історичного минулого,  </w:t>
      </w:r>
    </w:p>
    <w:p w:rsidR="0057077B" w:rsidRPr="00140B42" w:rsidRDefault="0057077B" w:rsidP="006A5581">
      <w:pPr>
        <w:numPr>
          <w:ilvl w:val="0"/>
          <w:numId w:val="41"/>
        </w:numPr>
        <w:overflowPunct/>
        <w:autoSpaceDE/>
        <w:autoSpaceDN/>
        <w:adjustRightInd/>
        <w:ind w:right="-185"/>
        <w:jc w:val="both"/>
        <w:rPr>
          <w:rFonts w:ascii="Times New Roman" w:hAnsi="Times New Roman"/>
          <w:sz w:val="24"/>
          <w:szCs w:val="24"/>
        </w:rPr>
      </w:pPr>
      <w:r w:rsidRPr="00140B42">
        <w:rPr>
          <w:rFonts w:ascii="Times New Roman" w:hAnsi="Times New Roman"/>
          <w:sz w:val="24"/>
          <w:szCs w:val="24"/>
          <w:lang w:val="uk-UA"/>
        </w:rPr>
        <w:t xml:space="preserve">здійснити залучення інвестицій у діяльність щодо вшанування пам’яті наших видатних земляків, </w:t>
      </w:r>
    </w:p>
    <w:p w:rsidR="0057077B" w:rsidRPr="00140B42" w:rsidRDefault="0057077B" w:rsidP="006A5581">
      <w:pPr>
        <w:numPr>
          <w:ilvl w:val="0"/>
          <w:numId w:val="41"/>
        </w:numPr>
        <w:overflowPunct/>
        <w:autoSpaceDE/>
        <w:autoSpaceDN/>
        <w:adjustRightInd/>
        <w:ind w:right="-185"/>
        <w:jc w:val="both"/>
        <w:rPr>
          <w:rFonts w:ascii="Times New Roman" w:hAnsi="Times New Roman"/>
          <w:sz w:val="24"/>
          <w:szCs w:val="24"/>
        </w:rPr>
      </w:pPr>
      <w:r w:rsidRPr="00140B42">
        <w:rPr>
          <w:rFonts w:ascii="Times New Roman" w:hAnsi="Times New Roman"/>
          <w:sz w:val="24"/>
          <w:szCs w:val="24"/>
          <w:lang w:val="uk-UA"/>
        </w:rPr>
        <w:t xml:space="preserve"> вдосконалити культурно-мистецький імідж нашого міста та підвищити рівень розвитку процесу національно-культурного відродження суспільства, </w:t>
      </w:r>
    </w:p>
    <w:p w:rsidR="0057077B" w:rsidRPr="00140B42" w:rsidRDefault="0057077B" w:rsidP="006A5581">
      <w:pPr>
        <w:numPr>
          <w:ilvl w:val="0"/>
          <w:numId w:val="41"/>
        </w:numPr>
        <w:overflowPunct/>
        <w:autoSpaceDE/>
        <w:autoSpaceDN/>
        <w:adjustRightInd/>
        <w:ind w:right="-185"/>
        <w:jc w:val="both"/>
        <w:rPr>
          <w:rFonts w:ascii="Times New Roman" w:hAnsi="Times New Roman"/>
          <w:sz w:val="24"/>
          <w:szCs w:val="24"/>
        </w:rPr>
      </w:pPr>
      <w:r w:rsidRPr="00140B42">
        <w:rPr>
          <w:rFonts w:ascii="Times New Roman" w:hAnsi="Times New Roman"/>
          <w:sz w:val="24"/>
          <w:szCs w:val="24"/>
          <w:lang w:val="uk-UA"/>
        </w:rPr>
        <w:t xml:space="preserve">підняти на належний рівень пропаганду культурної спадщини міста, </w:t>
      </w:r>
    </w:p>
    <w:p w:rsidR="0057077B" w:rsidRPr="00140B42" w:rsidRDefault="0057077B" w:rsidP="006A5581">
      <w:pPr>
        <w:numPr>
          <w:ilvl w:val="0"/>
          <w:numId w:val="41"/>
        </w:numPr>
        <w:overflowPunct/>
        <w:autoSpaceDE/>
        <w:autoSpaceDN/>
        <w:adjustRightInd/>
        <w:ind w:right="-185"/>
        <w:jc w:val="both"/>
        <w:rPr>
          <w:rFonts w:ascii="Times New Roman" w:hAnsi="Times New Roman"/>
          <w:sz w:val="24"/>
          <w:szCs w:val="24"/>
        </w:rPr>
      </w:pPr>
      <w:r w:rsidRPr="00140B42">
        <w:rPr>
          <w:rFonts w:ascii="Times New Roman" w:hAnsi="Times New Roman"/>
          <w:sz w:val="24"/>
          <w:szCs w:val="24"/>
          <w:lang w:val="uk-UA"/>
        </w:rPr>
        <w:t xml:space="preserve">забезпечити гідне  вшанування пам`яті видатного земляка Андрія Малишка.             </w:t>
      </w:r>
    </w:p>
    <w:p w:rsidR="0057077B" w:rsidRPr="00140B42" w:rsidRDefault="0057077B" w:rsidP="0057077B">
      <w:pPr>
        <w:ind w:left="360" w:right="-185"/>
        <w:jc w:val="both"/>
        <w:rPr>
          <w:rFonts w:ascii="Times New Roman" w:hAnsi="Times New Roman"/>
          <w:sz w:val="24"/>
          <w:szCs w:val="24"/>
          <w:lang w:val="uk-UA"/>
        </w:rPr>
      </w:pPr>
      <w:r w:rsidRPr="00140B42">
        <w:rPr>
          <w:rFonts w:ascii="Times New Roman" w:hAnsi="Times New Roman"/>
          <w:sz w:val="24"/>
          <w:szCs w:val="24"/>
          <w:lang w:val="uk-UA"/>
        </w:rPr>
        <w:t xml:space="preserve"> </w:t>
      </w:r>
    </w:p>
    <w:p w:rsidR="0057077B" w:rsidRPr="00140B42" w:rsidRDefault="0057077B" w:rsidP="0057077B">
      <w:pPr>
        <w:ind w:right="-82"/>
        <w:jc w:val="both"/>
        <w:rPr>
          <w:rFonts w:ascii="Times New Roman" w:hAnsi="Times New Roman"/>
          <w:sz w:val="24"/>
          <w:szCs w:val="24"/>
        </w:rPr>
      </w:pPr>
    </w:p>
    <w:p w:rsidR="0057077B" w:rsidRPr="00140B42" w:rsidRDefault="0057077B" w:rsidP="0057077B">
      <w:pPr>
        <w:pStyle w:val="2"/>
        <w:rPr>
          <w:rFonts w:ascii="Times New Roman" w:hAnsi="Times New Roman"/>
          <w:b w:val="0"/>
          <w:sz w:val="24"/>
          <w:szCs w:val="24"/>
        </w:rPr>
      </w:pPr>
      <w:r w:rsidRPr="00140B42">
        <w:rPr>
          <w:rFonts w:ascii="Times New Roman" w:hAnsi="Times New Roman"/>
          <w:b w:val="0"/>
          <w:sz w:val="24"/>
          <w:szCs w:val="24"/>
        </w:rPr>
        <w:t>3. Фінансове забезпечення Програми</w:t>
      </w:r>
    </w:p>
    <w:p w:rsidR="0057077B" w:rsidRPr="00140B42" w:rsidRDefault="0057077B" w:rsidP="0057077B">
      <w:pPr>
        <w:rPr>
          <w:rFonts w:ascii="Times New Roman" w:hAnsi="Times New Roman"/>
          <w:sz w:val="24"/>
          <w:szCs w:val="24"/>
          <w:lang w:eastAsia="uk-UA"/>
        </w:rPr>
      </w:pPr>
    </w:p>
    <w:p w:rsidR="0057077B" w:rsidRPr="00140B42" w:rsidRDefault="0057077B" w:rsidP="0057077B">
      <w:pPr>
        <w:ind w:right="-82" w:firstLine="720"/>
        <w:jc w:val="both"/>
        <w:rPr>
          <w:rFonts w:ascii="Times New Roman" w:hAnsi="Times New Roman"/>
          <w:sz w:val="24"/>
          <w:szCs w:val="24"/>
          <w:lang w:val="uk-UA"/>
        </w:rPr>
      </w:pPr>
      <w:r w:rsidRPr="00140B42">
        <w:rPr>
          <w:rFonts w:ascii="Times New Roman" w:hAnsi="Times New Roman"/>
          <w:sz w:val="24"/>
          <w:szCs w:val="24"/>
        </w:rPr>
        <w:t>Фінансування заходів Програми здійснюватиметься в межах асигнувань, передбачених міським бюджетом на 2016 рік</w:t>
      </w:r>
      <w:r w:rsidRPr="00140B42">
        <w:rPr>
          <w:rFonts w:ascii="Times New Roman" w:hAnsi="Times New Roman"/>
          <w:sz w:val="24"/>
          <w:szCs w:val="24"/>
          <w:lang w:val="uk-UA"/>
        </w:rPr>
        <w:t xml:space="preserve"> згідно з кошторисом, що додається.</w:t>
      </w:r>
    </w:p>
    <w:p w:rsidR="0057077B" w:rsidRPr="00140B42" w:rsidRDefault="0057077B" w:rsidP="0057077B">
      <w:pPr>
        <w:ind w:right="-82" w:firstLine="720"/>
        <w:jc w:val="both"/>
        <w:rPr>
          <w:rFonts w:ascii="Times New Roman" w:hAnsi="Times New Roman"/>
          <w:sz w:val="24"/>
          <w:szCs w:val="24"/>
        </w:rPr>
      </w:pPr>
    </w:p>
    <w:p w:rsidR="0057077B" w:rsidRPr="00140B42" w:rsidRDefault="0057077B" w:rsidP="0057077B">
      <w:pPr>
        <w:rPr>
          <w:rFonts w:ascii="Times New Roman" w:hAnsi="Times New Roman"/>
          <w:sz w:val="24"/>
          <w:szCs w:val="24"/>
          <w:lang w:val="uk-UA"/>
        </w:rPr>
      </w:pPr>
    </w:p>
    <w:p w:rsidR="0057077B" w:rsidRPr="00140B42" w:rsidRDefault="0057077B" w:rsidP="0057077B">
      <w:pPr>
        <w:ind w:left="-360"/>
        <w:rPr>
          <w:rFonts w:ascii="Times New Roman" w:hAnsi="Times New Roman"/>
          <w:sz w:val="24"/>
          <w:szCs w:val="24"/>
          <w:lang w:val="uk-UA"/>
        </w:rPr>
      </w:pPr>
    </w:p>
    <w:p w:rsidR="0057077B" w:rsidRPr="00140B42" w:rsidRDefault="0057077B" w:rsidP="0057077B">
      <w:pPr>
        <w:ind w:left="-360"/>
        <w:rPr>
          <w:rFonts w:ascii="Times New Roman" w:hAnsi="Times New Roman"/>
          <w:sz w:val="24"/>
          <w:szCs w:val="24"/>
          <w:lang w:val="uk-UA"/>
        </w:rPr>
      </w:pPr>
      <w:r w:rsidRPr="00140B42">
        <w:rPr>
          <w:rFonts w:ascii="Times New Roman" w:hAnsi="Times New Roman"/>
          <w:sz w:val="24"/>
          <w:szCs w:val="24"/>
          <w:lang w:val="uk-UA"/>
        </w:rPr>
        <w:t xml:space="preserve">                                                                                         Додаток  до Міської  цільової  Програми                                                                                                         </w:t>
      </w:r>
    </w:p>
    <w:p w:rsidR="0057077B" w:rsidRPr="00140B42" w:rsidRDefault="0057077B" w:rsidP="0057077B">
      <w:pPr>
        <w:rPr>
          <w:rFonts w:ascii="Times New Roman" w:hAnsi="Times New Roman"/>
          <w:sz w:val="24"/>
          <w:szCs w:val="24"/>
          <w:lang w:val="uk-UA"/>
        </w:rPr>
      </w:pPr>
      <w:r w:rsidRPr="00140B42">
        <w:rPr>
          <w:rFonts w:ascii="Times New Roman" w:hAnsi="Times New Roman"/>
          <w:sz w:val="24"/>
          <w:szCs w:val="24"/>
          <w:lang w:val="uk-UA"/>
        </w:rPr>
        <w:t xml:space="preserve">                                                                                 культурно-мистецьких заходів на території  </w:t>
      </w:r>
    </w:p>
    <w:p w:rsidR="0057077B" w:rsidRPr="00140B42" w:rsidRDefault="0057077B" w:rsidP="0057077B">
      <w:pPr>
        <w:rPr>
          <w:rFonts w:ascii="Times New Roman" w:hAnsi="Times New Roman"/>
          <w:b/>
          <w:sz w:val="24"/>
          <w:szCs w:val="24"/>
          <w:lang w:val="uk-UA"/>
        </w:rPr>
      </w:pPr>
      <w:r w:rsidRPr="00140B42">
        <w:rPr>
          <w:rFonts w:ascii="Times New Roman" w:hAnsi="Times New Roman"/>
          <w:sz w:val="24"/>
          <w:szCs w:val="24"/>
          <w:lang w:val="uk-UA"/>
        </w:rPr>
        <w:t xml:space="preserve">                                                                                             Обухівської міської ради на 2016 рік                                                                                                                                                                  </w:t>
      </w:r>
    </w:p>
    <w:p w:rsidR="0057077B" w:rsidRPr="00140B42" w:rsidRDefault="0057077B" w:rsidP="0057077B">
      <w:pPr>
        <w:tabs>
          <w:tab w:val="left" w:pos="5685"/>
        </w:tabs>
        <w:rPr>
          <w:rFonts w:ascii="Times New Roman" w:hAnsi="Times New Roman"/>
          <w:sz w:val="24"/>
          <w:szCs w:val="24"/>
          <w:lang w:val="uk-UA"/>
        </w:rPr>
      </w:pPr>
      <w:r w:rsidRPr="00140B42">
        <w:rPr>
          <w:rFonts w:ascii="Times New Roman" w:hAnsi="Times New Roman"/>
          <w:sz w:val="24"/>
          <w:szCs w:val="24"/>
          <w:lang w:val="uk-UA"/>
        </w:rPr>
        <w:t xml:space="preserve">                                                                         </w:t>
      </w:r>
    </w:p>
    <w:p w:rsidR="0057077B" w:rsidRPr="00140B42" w:rsidRDefault="0057077B" w:rsidP="0057077B">
      <w:pPr>
        <w:tabs>
          <w:tab w:val="left" w:pos="5685"/>
        </w:tabs>
        <w:rPr>
          <w:rFonts w:ascii="Times New Roman" w:hAnsi="Times New Roman"/>
          <w:sz w:val="24"/>
          <w:szCs w:val="24"/>
          <w:lang w:val="uk-UA"/>
        </w:rPr>
      </w:pPr>
      <w:r w:rsidRPr="00140B42">
        <w:rPr>
          <w:rFonts w:ascii="Times New Roman" w:hAnsi="Times New Roman"/>
          <w:sz w:val="24"/>
          <w:szCs w:val="24"/>
          <w:lang w:val="uk-UA"/>
        </w:rPr>
        <w:t xml:space="preserve">                                                                                                        </w:t>
      </w:r>
      <w:r w:rsidRPr="00140B42">
        <w:rPr>
          <w:rFonts w:ascii="Times New Roman" w:hAnsi="Times New Roman"/>
          <w:sz w:val="24"/>
          <w:szCs w:val="24"/>
          <w:lang w:val="uk-UA"/>
        </w:rPr>
        <w:tab/>
        <w:t xml:space="preserve">                                                                             </w:t>
      </w:r>
    </w:p>
    <w:p w:rsidR="0057077B" w:rsidRPr="00140B42" w:rsidRDefault="0057077B" w:rsidP="0057077B">
      <w:pPr>
        <w:tabs>
          <w:tab w:val="left" w:pos="7710"/>
        </w:tabs>
        <w:rPr>
          <w:rFonts w:ascii="Times New Roman" w:hAnsi="Times New Roman"/>
          <w:b/>
          <w:sz w:val="24"/>
          <w:szCs w:val="24"/>
          <w:lang w:val="uk-UA"/>
        </w:rPr>
      </w:pPr>
      <w:r w:rsidRPr="00140B42">
        <w:rPr>
          <w:rFonts w:ascii="Times New Roman" w:hAnsi="Times New Roman"/>
          <w:sz w:val="24"/>
          <w:szCs w:val="24"/>
          <w:lang w:val="uk-UA"/>
        </w:rPr>
        <w:t xml:space="preserve">                                                      </w:t>
      </w:r>
      <w:r w:rsidRPr="00140B42">
        <w:rPr>
          <w:rFonts w:ascii="Times New Roman" w:hAnsi="Times New Roman"/>
          <w:b/>
          <w:sz w:val="24"/>
          <w:szCs w:val="24"/>
          <w:lang w:val="uk-UA"/>
        </w:rPr>
        <w:t xml:space="preserve">КОШТОРИС  </w:t>
      </w:r>
    </w:p>
    <w:p w:rsidR="0057077B" w:rsidRPr="00140B42" w:rsidRDefault="0057077B" w:rsidP="0057077B">
      <w:pPr>
        <w:tabs>
          <w:tab w:val="left" w:pos="7710"/>
        </w:tabs>
        <w:rPr>
          <w:rFonts w:ascii="Times New Roman" w:hAnsi="Times New Roman"/>
          <w:b/>
          <w:sz w:val="24"/>
          <w:szCs w:val="24"/>
          <w:lang w:val="uk-UA"/>
        </w:rPr>
      </w:pPr>
      <w:r w:rsidRPr="00140B42">
        <w:rPr>
          <w:rFonts w:ascii="Times New Roman" w:hAnsi="Times New Roman"/>
          <w:b/>
          <w:sz w:val="24"/>
          <w:szCs w:val="24"/>
          <w:lang w:val="uk-UA"/>
        </w:rPr>
        <w:t xml:space="preserve">  </w:t>
      </w:r>
    </w:p>
    <w:p w:rsidR="0057077B" w:rsidRPr="00140B42" w:rsidRDefault="0057077B" w:rsidP="0057077B">
      <w:pPr>
        <w:tabs>
          <w:tab w:val="left" w:pos="7710"/>
        </w:tabs>
        <w:rPr>
          <w:rFonts w:ascii="Times New Roman" w:hAnsi="Times New Roman"/>
          <w:b/>
          <w:sz w:val="24"/>
          <w:szCs w:val="24"/>
          <w:lang w:val="uk-UA"/>
        </w:rPr>
      </w:pPr>
      <w:r w:rsidRPr="00140B42">
        <w:rPr>
          <w:rFonts w:ascii="Times New Roman" w:hAnsi="Times New Roman"/>
          <w:b/>
          <w:sz w:val="24"/>
          <w:szCs w:val="24"/>
          <w:lang w:val="uk-UA"/>
        </w:rPr>
        <w:t xml:space="preserve">                 на виконання заходів Міської  цільової  Програми</w:t>
      </w:r>
    </w:p>
    <w:p w:rsidR="0057077B" w:rsidRPr="00140B42" w:rsidRDefault="0057077B" w:rsidP="0057077B">
      <w:pPr>
        <w:rPr>
          <w:rFonts w:ascii="Times New Roman" w:hAnsi="Times New Roman"/>
          <w:b/>
          <w:sz w:val="24"/>
          <w:szCs w:val="24"/>
          <w:lang w:val="uk-UA"/>
        </w:rPr>
      </w:pPr>
      <w:r w:rsidRPr="00140B42">
        <w:rPr>
          <w:rFonts w:ascii="Times New Roman" w:hAnsi="Times New Roman"/>
          <w:b/>
          <w:sz w:val="24"/>
          <w:szCs w:val="24"/>
          <w:lang w:val="uk-UA"/>
        </w:rPr>
        <w:t xml:space="preserve">           культурно-мистецьких заходів на території Обухівської </w:t>
      </w:r>
    </w:p>
    <w:p w:rsidR="0057077B" w:rsidRPr="00140B42" w:rsidRDefault="0057077B" w:rsidP="0057077B">
      <w:pPr>
        <w:rPr>
          <w:rFonts w:ascii="Times New Roman" w:hAnsi="Times New Roman"/>
          <w:b/>
          <w:sz w:val="24"/>
          <w:szCs w:val="24"/>
          <w:lang w:val="uk-UA"/>
        </w:rPr>
      </w:pPr>
      <w:r w:rsidRPr="00140B42">
        <w:rPr>
          <w:rFonts w:ascii="Times New Roman" w:hAnsi="Times New Roman"/>
          <w:b/>
          <w:sz w:val="24"/>
          <w:szCs w:val="24"/>
          <w:lang w:val="uk-UA"/>
        </w:rPr>
        <w:t xml:space="preserve">                                         міської ради на 2016 рік </w:t>
      </w:r>
    </w:p>
    <w:p w:rsidR="0057077B" w:rsidRPr="00140B42" w:rsidRDefault="0057077B" w:rsidP="0057077B">
      <w:pPr>
        <w:tabs>
          <w:tab w:val="left" w:pos="7710"/>
        </w:tabs>
        <w:rPr>
          <w:rFonts w:ascii="Times New Roman" w:hAnsi="Times New Roman"/>
          <w:b/>
          <w:sz w:val="24"/>
          <w:szCs w:val="24"/>
          <w:lang w:val="uk-UA"/>
        </w:rPr>
      </w:pPr>
    </w:p>
    <w:p w:rsidR="0057077B" w:rsidRPr="00140B42" w:rsidRDefault="0057077B" w:rsidP="0057077B">
      <w:pPr>
        <w:rPr>
          <w:rFonts w:ascii="Times New Roman" w:hAnsi="Times New Roman"/>
          <w:b/>
          <w:sz w:val="24"/>
          <w:szCs w:val="24"/>
          <w:lang w:val="uk-UA"/>
        </w:rPr>
      </w:pPr>
      <w:r w:rsidRPr="00140B42">
        <w:rPr>
          <w:rFonts w:ascii="Times New Roman" w:hAnsi="Times New Roman"/>
          <w:sz w:val="24"/>
          <w:szCs w:val="24"/>
          <w:lang w:val="uk-UA"/>
        </w:rPr>
        <w:t xml:space="preserve">                                            </w:t>
      </w:r>
    </w:p>
    <w:p w:rsidR="0057077B" w:rsidRPr="00140B42" w:rsidRDefault="0057077B" w:rsidP="0057077B">
      <w:pPr>
        <w:rPr>
          <w:rFonts w:ascii="Times New Roman" w:hAnsi="Times New Roman"/>
          <w:sz w:val="24"/>
          <w:szCs w:val="24"/>
          <w:lang w:val="uk-UA"/>
        </w:rPr>
      </w:pPr>
      <w:r w:rsidRPr="00140B42">
        <w:rPr>
          <w:rFonts w:ascii="Times New Roman" w:hAnsi="Times New Roman"/>
          <w:b/>
          <w:sz w:val="24"/>
          <w:szCs w:val="24"/>
          <w:lang w:val="uk-UA"/>
        </w:rPr>
        <w:t xml:space="preserve">                                                             </w:t>
      </w:r>
    </w:p>
    <w:tbl>
      <w:tblPr>
        <w:tblW w:w="9739"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90"/>
        <w:gridCol w:w="1580"/>
        <w:gridCol w:w="4470"/>
        <w:gridCol w:w="1620"/>
        <w:gridCol w:w="1279"/>
      </w:tblGrid>
      <w:tr w:rsidR="0057077B" w:rsidRPr="00140B42" w:rsidTr="00CA455B">
        <w:trPr>
          <w:trHeight w:val="158"/>
        </w:trPr>
        <w:tc>
          <w:tcPr>
            <w:tcW w:w="790" w:type="dxa"/>
          </w:tcPr>
          <w:p w:rsidR="0057077B" w:rsidRPr="00140B42" w:rsidRDefault="0057077B" w:rsidP="00CA455B">
            <w:pPr>
              <w:rPr>
                <w:rFonts w:ascii="Times New Roman" w:hAnsi="Times New Roman"/>
                <w:b/>
                <w:sz w:val="24"/>
                <w:szCs w:val="24"/>
                <w:lang w:val="uk-UA"/>
              </w:rPr>
            </w:pPr>
            <w:r w:rsidRPr="00140B42">
              <w:rPr>
                <w:rFonts w:ascii="Times New Roman" w:hAnsi="Times New Roman"/>
                <w:b/>
                <w:sz w:val="24"/>
                <w:szCs w:val="24"/>
                <w:lang w:val="uk-UA"/>
              </w:rPr>
              <w:t>№</w:t>
            </w:r>
          </w:p>
          <w:p w:rsidR="0057077B" w:rsidRPr="00140B42" w:rsidRDefault="0057077B" w:rsidP="00CA455B">
            <w:pPr>
              <w:rPr>
                <w:rFonts w:ascii="Times New Roman" w:hAnsi="Times New Roman"/>
                <w:b/>
                <w:sz w:val="24"/>
                <w:szCs w:val="24"/>
                <w:lang w:val="uk-UA"/>
              </w:rPr>
            </w:pPr>
            <w:r w:rsidRPr="00140B42">
              <w:rPr>
                <w:rFonts w:ascii="Times New Roman" w:hAnsi="Times New Roman"/>
                <w:b/>
                <w:sz w:val="24"/>
                <w:szCs w:val="24"/>
                <w:lang w:val="uk-UA"/>
              </w:rPr>
              <w:t>з/п</w:t>
            </w:r>
          </w:p>
        </w:tc>
        <w:tc>
          <w:tcPr>
            <w:tcW w:w="1580" w:type="dxa"/>
          </w:tcPr>
          <w:p w:rsidR="0057077B" w:rsidRPr="00140B42" w:rsidRDefault="0057077B" w:rsidP="00CA455B">
            <w:pPr>
              <w:rPr>
                <w:rFonts w:ascii="Times New Roman" w:hAnsi="Times New Roman"/>
                <w:b/>
                <w:sz w:val="24"/>
                <w:szCs w:val="24"/>
                <w:lang w:val="uk-UA"/>
              </w:rPr>
            </w:pPr>
            <w:r w:rsidRPr="00140B42">
              <w:rPr>
                <w:rFonts w:ascii="Times New Roman" w:hAnsi="Times New Roman"/>
                <w:b/>
                <w:sz w:val="24"/>
                <w:szCs w:val="24"/>
                <w:lang w:val="uk-UA"/>
              </w:rPr>
              <w:t xml:space="preserve">    Дата проведення</w:t>
            </w:r>
          </w:p>
        </w:tc>
        <w:tc>
          <w:tcPr>
            <w:tcW w:w="4470" w:type="dxa"/>
          </w:tcPr>
          <w:p w:rsidR="0057077B" w:rsidRPr="00140B42" w:rsidRDefault="0057077B" w:rsidP="00CA455B">
            <w:pPr>
              <w:rPr>
                <w:rFonts w:ascii="Times New Roman" w:hAnsi="Times New Roman"/>
                <w:b/>
                <w:sz w:val="24"/>
                <w:szCs w:val="24"/>
                <w:lang w:val="uk-UA"/>
              </w:rPr>
            </w:pPr>
            <w:r w:rsidRPr="00140B42">
              <w:rPr>
                <w:rFonts w:ascii="Times New Roman" w:hAnsi="Times New Roman"/>
                <w:b/>
                <w:sz w:val="24"/>
                <w:szCs w:val="24"/>
                <w:lang w:val="uk-UA"/>
              </w:rPr>
              <w:t xml:space="preserve">               Назва заходу</w:t>
            </w:r>
          </w:p>
        </w:tc>
        <w:tc>
          <w:tcPr>
            <w:tcW w:w="1620" w:type="dxa"/>
          </w:tcPr>
          <w:p w:rsidR="0057077B" w:rsidRPr="00140B42" w:rsidRDefault="0057077B" w:rsidP="00CA455B">
            <w:pPr>
              <w:rPr>
                <w:rFonts w:ascii="Times New Roman" w:hAnsi="Times New Roman"/>
                <w:b/>
                <w:sz w:val="24"/>
                <w:szCs w:val="24"/>
                <w:lang w:val="uk-UA"/>
              </w:rPr>
            </w:pPr>
            <w:r w:rsidRPr="00140B42">
              <w:rPr>
                <w:rFonts w:ascii="Times New Roman" w:hAnsi="Times New Roman"/>
                <w:b/>
                <w:sz w:val="24"/>
                <w:szCs w:val="24"/>
                <w:lang w:val="uk-UA"/>
              </w:rPr>
              <w:t>План на 2016 рік</w:t>
            </w:r>
          </w:p>
        </w:tc>
        <w:tc>
          <w:tcPr>
            <w:tcW w:w="1279" w:type="dxa"/>
          </w:tcPr>
          <w:p w:rsidR="0057077B" w:rsidRPr="00140B42" w:rsidRDefault="0057077B" w:rsidP="00CA455B">
            <w:pPr>
              <w:rPr>
                <w:rFonts w:ascii="Times New Roman" w:hAnsi="Times New Roman"/>
                <w:b/>
                <w:sz w:val="24"/>
                <w:szCs w:val="24"/>
                <w:lang w:val="uk-UA"/>
              </w:rPr>
            </w:pPr>
            <w:r w:rsidRPr="00140B42">
              <w:rPr>
                <w:rFonts w:ascii="Times New Roman" w:hAnsi="Times New Roman"/>
                <w:b/>
                <w:sz w:val="24"/>
                <w:szCs w:val="24"/>
                <w:lang w:val="uk-UA"/>
              </w:rPr>
              <w:t>Виконавець</w:t>
            </w:r>
          </w:p>
        </w:tc>
      </w:tr>
      <w:tr w:rsidR="0057077B" w:rsidRPr="00140B42" w:rsidTr="00CA455B">
        <w:trPr>
          <w:trHeight w:val="158"/>
        </w:trPr>
        <w:tc>
          <w:tcPr>
            <w:tcW w:w="790" w:type="dxa"/>
          </w:tcPr>
          <w:p w:rsidR="0057077B" w:rsidRPr="00140B42" w:rsidRDefault="0057077B" w:rsidP="00CA455B">
            <w:pPr>
              <w:rPr>
                <w:rFonts w:ascii="Times New Roman" w:hAnsi="Times New Roman"/>
                <w:sz w:val="24"/>
                <w:szCs w:val="24"/>
                <w:lang w:val="uk-UA"/>
              </w:rPr>
            </w:pPr>
            <w:r w:rsidRPr="00140B42">
              <w:rPr>
                <w:rFonts w:ascii="Times New Roman" w:hAnsi="Times New Roman"/>
                <w:sz w:val="24"/>
                <w:szCs w:val="24"/>
                <w:lang w:val="uk-UA"/>
              </w:rPr>
              <w:t xml:space="preserve">   1.</w:t>
            </w:r>
          </w:p>
          <w:p w:rsidR="0057077B" w:rsidRPr="00140B42" w:rsidRDefault="0057077B" w:rsidP="00CA455B">
            <w:pPr>
              <w:rPr>
                <w:rFonts w:ascii="Times New Roman" w:hAnsi="Times New Roman"/>
                <w:sz w:val="24"/>
                <w:szCs w:val="24"/>
                <w:lang w:val="uk-UA"/>
              </w:rPr>
            </w:pPr>
          </w:p>
        </w:tc>
        <w:tc>
          <w:tcPr>
            <w:tcW w:w="1580" w:type="dxa"/>
          </w:tcPr>
          <w:p w:rsidR="0057077B" w:rsidRPr="00140B42" w:rsidRDefault="0057077B" w:rsidP="00CA455B">
            <w:pPr>
              <w:rPr>
                <w:rFonts w:ascii="Times New Roman" w:hAnsi="Times New Roman"/>
                <w:b/>
                <w:sz w:val="24"/>
                <w:szCs w:val="24"/>
                <w:lang w:val="uk-UA"/>
              </w:rPr>
            </w:pPr>
          </w:p>
        </w:tc>
        <w:tc>
          <w:tcPr>
            <w:tcW w:w="4470" w:type="dxa"/>
          </w:tcPr>
          <w:p w:rsidR="0057077B" w:rsidRPr="00140B42" w:rsidRDefault="0057077B" w:rsidP="00CA455B">
            <w:pPr>
              <w:jc w:val="center"/>
              <w:rPr>
                <w:rFonts w:ascii="Times New Roman" w:hAnsi="Times New Roman"/>
                <w:b/>
                <w:sz w:val="24"/>
                <w:szCs w:val="24"/>
                <w:lang w:val="uk-UA"/>
              </w:rPr>
            </w:pPr>
            <w:r w:rsidRPr="00140B42">
              <w:rPr>
                <w:rFonts w:ascii="Times New Roman" w:hAnsi="Times New Roman"/>
                <w:b/>
                <w:sz w:val="24"/>
                <w:szCs w:val="24"/>
                <w:lang w:val="uk-UA"/>
              </w:rPr>
              <w:t>Заходи з відзначення державних,      Міжнародних та професійних свят</w:t>
            </w:r>
          </w:p>
        </w:tc>
        <w:tc>
          <w:tcPr>
            <w:tcW w:w="1620" w:type="dxa"/>
          </w:tcPr>
          <w:p w:rsidR="0057077B" w:rsidRPr="00140B42" w:rsidRDefault="0057077B" w:rsidP="00CA455B">
            <w:pPr>
              <w:jc w:val="center"/>
              <w:rPr>
                <w:rFonts w:ascii="Times New Roman" w:hAnsi="Times New Roman"/>
                <w:sz w:val="24"/>
                <w:szCs w:val="24"/>
                <w:lang w:val="uk-UA"/>
              </w:rPr>
            </w:pPr>
          </w:p>
          <w:p w:rsidR="0057077B" w:rsidRPr="00140B42" w:rsidRDefault="0057077B" w:rsidP="00CA455B">
            <w:pPr>
              <w:rPr>
                <w:rFonts w:ascii="Times New Roman" w:hAnsi="Times New Roman"/>
                <w:sz w:val="24"/>
                <w:szCs w:val="24"/>
                <w:lang w:val="uk-UA"/>
              </w:rPr>
            </w:pPr>
          </w:p>
        </w:tc>
        <w:tc>
          <w:tcPr>
            <w:tcW w:w="1279" w:type="dxa"/>
          </w:tcPr>
          <w:p w:rsidR="0057077B" w:rsidRPr="00140B42" w:rsidRDefault="0057077B" w:rsidP="00CA455B">
            <w:pPr>
              <w:rPr>
                <w:rFonts w:ascii="Times New Roman" w:hAnsi="Times New Roman"/>
                <w:sz w:val="24"/>
                <w:szCs w:val="24"/>
                <w:lang w:val="uk-UA"/>
              </w:rPr>
            </w:pPr>
          </w:p>
        </w:tc>
      </w:tr>
      <w:tr w:rsidR="0057077B" w:rsidRPr="00140B42" w:rsidTr="00CA455B">
        <w:trPr>
          <w:trHeight w:val="158"/>
        </w:trPr>
        <w:tc>
          <w:tcPr>
            <w:tcW w:w="790" w:type="dxa"/>
          </w:tcPr>
          <w:p w:rsidR="0057077B" w:rsidRPr="00140B42" w:rsidRDefault="0057077B" w:rsidP="00CA455B">
            <w:pPr>
              <w:rPr>
                <w:rFonts w:ascii="Times New Roman" w:hAnsi="Times New Roman"/>
                <w:sz w:val="24"/>
                <w:szCs w:val="24"/>
                <w:lang w:val="uk-UA"/>
              </w:rPr>
            </w:pPr>
            <w:r w:rsidRPr="00140B42">
              <w:rPr>
                <w:rFonts w:ascii="Times New Roman" w:hAnsi="Times New Roman"/>
                <w:sz w:val="24"/>
                <w:szCs w:val="24"/>
                <w:lang w:val="uk-UA"/>
              </w:rPr>
              <w:t>1 -01</w:t>
            </w:r>
          </w:p>
        </w:tc>
        <w:tc>
          <w:tcPr>
            <w:tcW w:w="1580" w:type="dxa"/>
          </w:tcPr>
          <w:p w:rsidR="0057077B" w:rsidRPr="00140B42" w:rsidRDefault="0057077B" w:rsidP="00CA455B">
            <w:pPr>
              <w:rPr>
                <w:rFonts w:ascii="Times New Roman" w:hAnsi="Times New Roman"/>
                <w:b/>
                <w:i/>
                <w:sz w:val="24"/>
                <w:szCs w:val="24"/>
                <w:lang w:val="uk-UA"/>
              </w:rPr>
            </w:pPr>
            <w:r w:rsidRPr="00140B42">
              <w:rPr>
                <w:rFonts w:ascii="Times New Roman" w:hAnsi="Times New Roman"/>
                <w:b/>
                <w:i/>
                <w:sz w:val="24"/>
                <w:szCs w:val="24"/>
                <w:lang w:val="uk-UA"/>
              </w:rPr>
              <w:t>Січень</w:t>
            </w:r>
          </w:p>
        </w:tc>
        <w:tc>
          <w:tcPr>
            <w:tcW w:w="4470" w:type="dxa"/>
          </w:tcPr>
          <w:p w:rsidR="0057077B" w:rsidRPr="00140B42" w:rsidRDefault="0057077B" w:rsidP="00CA455B">
            <w:pPr>
              <w:rPr>
                <w:rFonts w:ascii="Times New Roman" w:hAnsi="Times New Roman"/>
                <w:b/>
                <w:sz w:val="24"/>
                <w:szCs w:val="24"/>
                <w:lang w:val="uk-UA"/>
              </w:rPr>
            </w:pPr>
            <w:r w:rsidRPr="00140B42">
              <w:rPr>
                <w:rFonts w:ascii="Times New Roman" w:hAnsi="Times New Roman"/>
                <w:sz w:val="24"/>
                <w:szCs w:val="24"/>
              </w:rPr>
              <w:t>Календарні свята Новорічно-Різдвяного циклу</w:t>
            </w:r>
          </w:p>
        </w:tc>
        <w:tc>
          <w:tcPr>
            <w:tcW w:w="1620" w:type="dxa"/>
          </w:tcPr>
          <w:p w:rsidR="0057077B" w:rsidRPr="00140B42" w:rsidRDefault="0057077B" w:rsidP="00CA455B">
            <w:pPr>
              <w:jc w:val="center"/>
              <w:rPr>
                <w:rFonts w:ascii="Times New Roman" w:hAnsi="Times New Roman"/>
                <w:sz w:val="24"/>
                <w:szCs w:val="24"/>
                <w:lang w:val="uk-UA"/>
              </w:rPr>
            </w:pPr>
          </w:p>
          <w:p w:rsidR="0057077B" w:rsidRPr="00140B42" w:rsidRDefault="0057077B" w:rsidP="00CA455B">
            <w:pPr>
              <w:rPr>
                <w:rFonts w:ascii="Times New Roman" w:hAnsi="Times New Roman"/>
                <w:sz w:val="24"/>
                <w:szCs w:val="24"/>
                <w:lang w:val="uk-UA"/>
              </w:rPr>
            </w:pPr>
            <w:r w:rsidRPr="00140B42">
              <w:rPr>
                <w:rFonts w:ascii="Times New Roman" w:hAnsi="Times New Roman"/>
                <w:sz w:val="24"/>
                <w:szCs w:val="24"/>
                <w:lang w:val="uk-UA"/>
              </w:rPr>
              <w:t>3000</w:t>
            </w:r>
          </w:p>
        </w:tc>
        <w:tc>
          <w:tcPr>
            <w:tcW w:w="1279" w:type="dxa"/>
          </w:tcPr>
          <w:p w:rsidR="0057077B" w:rsidRPr="00140B42" w:rsidRDefault="0057077B" w:rsidP="00CA455B">
            <w:pPr>
              <w:rPr>
                <w:rFonts w:ascii="Times New Roman" w:hAnsi="Times New Roman"/>
                <w:sz w:val="24"/>
                <w:szCs w:val="24"/>
                <w:lang w:val="uk-UA"/>
              </w:rPr>
            </w:pPr>
            <w:r w:rsidRPr="00140B42">
              <w:rPr>
                <w:rFonts w:ascii="Times New Roman" w:hAnsi="Times New Roman"/>
                <w:sz w:val="24"/>
                <w:szCs w:val="24"/>
                <w:lang w:val="uk-UA"/>
              </w:rPr>
              <w:t>Відділ КНР</w:t>
            </w:r>
          </w:p>
        </w:tc>
      </w:tr>
      <w:tr w:rsidR="0057077B" w:rsidRPr="00140B42" w:rsidTr="00CA455B">
        <w:trPr>
          <w:trHeight w:val="158"/>
        </w:trPr>
        <w:tc>
          <w:tcPr>
            <w:tcW w:w="790" w:type="dxa"/>
          </w:tcPr>
          <w:p w:rsidR="0057077B" w:rsidRPr="00140B42" w:rsidRDefault="0057077B" w:rsidP="00CA455B">
            <w:pPr>
              <w:rPr>
                <w:rFonts w:ascii="Times New Roman" w:hAnsi="Times New Roman"/>
                <w:sz w:val="24"/>
                <w:szCs w:val="24"/>
                <w:lang w:val="uk-UA"/>
              </w:rPr>
            </w:pPr>
            <w:r w:rsidRPr="00140B42">
              <w:rPr>
                <w:rFonts w:ascii="Times New Roman" w:hAnsi="Times New Roman"/>
                <w:sz w:val="24"/>
                <w:szCs w:val="24"/>
                <w:lang w:val="uk-UA"/>
              </w:rPr>
              <w:t>1 -02</w:t>
            </w:r>
          </w:p>
        </w:tc>
        <w:tc>
          <w:tcPr>
            <w:tcW w:w="1580" w:type="dxa"/>
          </w:tcPr>
          <w:p w:rsidR="0057077B" w:rsidRPr="00140B42" w:rsidRDefault="0057077B" w:rsidP="00CA455B">
            <w:pPr>
              <w:rPr>
                <w:rFonts w:ascii="Times New Roman" w:hAnsi="Times New Roman"/>
                <w:sz w:val="24"/>
                <w:szCs w:val="24"/>
                <w:lang w:val="uk-UA"/>
              </w:rPr>
            </w:pPr>
            <w:r w:rsidRPr="00140B42">
              <w:rPr>
                <w:rFonts w:ascii="Times New Roman" w:hAnsi="Times New Roman"/>
                <w:b/>
                <w:i/>
                <w:sz w:val="24"/>
                <w:szCs w:val="24"/>
                <w:lang w:val="uk-UA"/>
              </w:rPr>
              <w:t>Січень</w:t>
            </w:r>
          </w:p>
        </w:tc>
        <w:tc>
          <w:tcPr>
            <w:tcW w:w="4470" w:type="dxa"/>
          </w:tcPr>
          <w:p w:rsidR="0057077B" w:rsidRPr="00140B42" w:rsidRDefault="0057077B" w:rsidP="00CA455B">
            <w:pPr>
              <w:rPr>
                <w:rFonts w:ascii="Times New Roman" w:hAnsi="Times New Roman"/>
                <w:sz w:val="24"/>
                <w:szCs w:val="24"/>
                <w:lang w:val="uk-UA"/>
              </w:rPr>
            </w:pPr>
            <w:r w:rsidRPr="00140B42">
              <w:rPr>
                <w:rFonts w:ascii="Times New Roman" w:hAnsi="Times New Roman"/>
                <w:iCs/>
                <w:sz w:val="24"/>
                <w:szCs w:val="24"/>
              </w:rPr>
              <w:t>День соборності України</w:t>
            </w:r>
          </w:p>
        </w:tc>
        <w:tc>
          <w:tcPr>
            <w:tcW w:w="1620" w:type="dxa"/>
          </w:tcPr>
          <w:p w:rsidR="0057077B" w:rsidRPr="00140B42" w:rsidRDefault="0057077B" w:rsidP="00CA455B">
            <w:pPr>
              <w:rPr>
                <w:rFonts w:ascii="Times New Roman" w:hAnsi="Times New Roman"/>
                <w:sz w:val="24"/>
                <w:szCs w:val="24"/>
                <w:lang w:val="uk-UA"/>
              </w:rPr>
            </w:pPr>
          </w:p>
        </w:tc>
        <w:tc>
          <w:tcPr>
            <w:tcW w:w="1279" w:type="dxa"/>
          </w:tcPr>
          <w:p w:rsidR="0057077B" w:rsidRPr="00140B42" w:rsidRDefault="0057077B" w:rsidP="00CA455B">
            <w:pPr>
              <w:rPr>
                <w:rFonts w:ascii="Times New Roman" w:hAnsi="Times New Roman"/>
                <w:sz w:val="24"/>
                <w:szCs w:val="24"/>
                <w:lang w:val="uk-UA"/>
              </w:rPr>
            </w:pPr>
            <w:r w:rsidRPr="00140B42">
              <w:rPr>
                <w:rFonts w:ascii="Times New Roman" w:hAnsi="Times New Roman"/>
                <w:sz w:val="24"/>
                <w:szCs w:val="24"/>
                <w:lang w:val="uk-UA"/>
              </w:rPr>
              <w:t>Відділ КНР</w:t>
            </w:r>
          </w:p>
        </w:tc>
      </w:tr>
      <w:tr w:rsidR="0057077B" w:rsidRPr="00140B42" w:rsidTr="00CA455B">
        <w:trPr>
          <w:trHeight w:val="158"/>
        </w:trPr>
        <w:tc>
          <w:tcPr>
            <w:tcW w:w="790" w:type="dxa"/>
          </w:tcPr>
          <w:p w:rsidR="0057077B" w:rsidRPr="00140B42" w:rsidRDefault="0057077B" w:rsidP="00CA455B">
            <w:pPr>
              <w:rPr>
                <w:rFonts w:ascii="Times New Roman" w:hAnsi="Times New Roman"/>
                <w:sz w:val="24"/>
                <w:szCs w:val="24"/>
                <w:lang w:val="uk-UA"/>
              </w:rPr>
            </w:pPr>
            <w:r w:rsidRPr="00140B42">
              <w:rPr>
                <w:rFonts w:ascii="Times New Roman" w:hAnsi="Times New Roman"/>
                <w:sz w:val="24"/>
                <w:szCs w:val="24"/>
                <w:lang w:val="uk-UA"/>
              </w:rPr>
              <w:t>1 -03</w:t>
            </w:r>
          </w:p>
        </w:tc>
        <w:tc>
          <w:tcPr>
            <w:tcW w:w="1580" w:type="dxa"/>
          </w:tcPr>
          <w:p w:rsidR="0057077B" w:rsidRPr="00140B42" w:rsidRDefault="0057077B" w:rsidP="00CA455B">
            <w:pPr>
              <w:rPr>
                <w:rFonts w:ascii="Times New Roman" w:hAnsi="Times New Roman"/>
                <w:sz w:val="24"/>
                <w:szCs w:val="24"/>
                <w:lang w:val="uk-UA"/>
              </w:rPr>
            </w:pPr>
            <w:r w:rsidRPr="00140B42">
              <w:rPr>
                <w:rFonts w:ascii="Times New Roman" w:hAnsi="Times New Roman"/>
                <w:b/>
                <w:i/>
                <w:iCs/>
                <w:sz w:val="24"/>
                <w:szCs w:val="24"/>
              </w:rPr>
              <w:t>Лютий</w:t>
            </w:r>
          </w:p>
        </w:tc>
        <w:tc>
          <w:tcPr>
            <w:tcW w:w="4470" w:type="dxa"/>
            <w:vAlign w:val="center"/>
          </w:tcPr>
          <w:p w:rsidR="0057077B" w:rsidRPr="00140B42" w:rsidRDefault="0057077B" w:rsidP="00CA455B">
            <w:pPr>
              <w:rPr>
                <w:rFonts w:ascii="Times New Roman" w:hAnsi="Times New Roman"/>
                <w:sz w:val="24"/>
                <w:szCs w:val="24"/>
              </w:rPr>
            </w:pPr>
            <w:r w:rsidRPr="00140B42">
              <w:rPr>
                <w:rFonts w:ascii="Times New Roman" w:hAnsi="Times New Roman"/>
                <w:sz w:val="24"/>
                <w:szCs w:val="24"/>
              </w:rPr>
              <w:t>День вшанування учасників бойових дій на території інших держав</w:t>
            </w:r>
          </w:p>
        </w:tc>
        <w:tc>
          <w:tcPr>
            <w:tcW w:w="1620" w:type="dxa"/>
            <w:vAlign w:val="center"/>
          </w:tcPr>
          <w:p w:rsidR="0057077B" w:rsidRPr="00140B42" w:rsidRDefault="0057077B" w:rsidP="00CA455B">
            <w:pPr>
              <w:rPr>
                <w:rFonts w:ascii="Times New Roman" w:hAnsi="Times New Roman"/>
                <w:sz w:val="24"/>
                <w:szCs w:val="24"/>
              </w:rPr>
            </w:pPr>
            <w:r w:rsidRPr="00140B42">
              <w:rPr>
                <w:rFonts w:ascii="Times New Roman" w:hAnsi="Times New Roman"/>
                <w:sz w:val="24"/>
                <w:szCs w:val="24"/>
                <w:lang w:val="uk-UA"/>
              </w:rPr>
              <w:t>3</w:t>
            </w:r>
            <w:r w:rsidRPr="00140B42">
              <w:rPr>
                <w:rFonts w:ascii="Times New Roman" w:hAnsi="Times New Roman"/>
                <w:sz w:val="24"/>
                <w:szCs w:val="24"/>
              </w:rPr>
              <w:t>000</w:t>
            </w:r>
          </w:p>
        </w:tc>
        <w:tc>
          <w:tcPr>
            <w:tcW w:w="1279" w:type="dxa"/>
          </w:tcPr>
          <w:p w:rsidR="0057077B" w:rsidRPr="00140B42" w:rsidRDefault="0057077B" w:rsidP="00CA455B">
            <w:pPr>
              <w:rPr>
                <w:rFonts w:ascii="Times New Roman" w:hAnsi="Times New Roman"/>
                <w:sz w:val="24"/>
                <w:szCs w:val="24"/>
                <w:lang w:val="uk-UA"/>
              </w:rPr>
            </w:pPr>
            <w:r w:rsidRPr="00140B42">
              <w:rPr>
                <w:rFonts w:ascii="Times New Roman" w:hAnsi="Times New Roman"/>
                <w:sz w:val="24"/>
                <w:szCs w:val="24"/>
                <w:lang w:val="uk-UA"/>
              </w:rPr>
              <w:t>Відділ КНР</w:t>
            </w:r>
          </w:p>
        </w:tc>
      </w:tr>
      <w:tr w:rsidR="0057077B" w:rsidRPr="00140B42" w:rsidTr="00CA455B">
        <w:trPr>
          <w:trHeight w:val="158"/>
        </w:trPr>
        <w:tc>
          <w:tcPr>
            <w:tcW w:w="790" w:type="dxa"/>
          </w:tcPr>
          <w:p w:rsidR="0057077B" w:rsidRPr="00140B42" w:rsidRDefault="0057077B" w:rsidP="00CA455B">
            <w:pPr>
              <w:rPr>
                <w:rFonts w:ascii="Times New Roman" w:hAnsi="Times New Roman"/>
                <w:sz w:val="24"/>
                <w:szCs w:val="24"/>
                <w:lang w:val="uk-UA"/>
              </w:rPr>
            </w:pPr>
            <w:r w:rsidRPr="00140B42">
              <w:rPr>
                <w:rFonts w:ascii="Times New Roman" w:hAnsi="Times New Roman"/>
                <w:sz w:val="24"/>
                <w:szCs w:val="24"/>
                <w:lang w:val="uk-UA"/>
              </w:rPr>
              <w:lastRenderedPageBreak/>
              <w:t>1 -04</w:t>
            </w:r>
          </w:p>
        </w:tc>
        <w:tc>
          <w:tcPr>
            <w:tcW w:w="1580" w:type="dxa"/>
          </w:tcPr>
          <w:p w:rsidR="0057077B" w:rsidRPr="00140B42" w:rsidRDefault="0057077B" w:rsidP="00CA455B">
            <w:pPr>
              <w:rPr>
                <w:rFonts w:ascii="Times New Roman" w:hAnsi="Times New Roman"/>
                <w:sz w:val="24"/>
                <w:szCs w:val="24"/>
                <w:lang w:val="uk-UA"/>
              </w:rPr>
            </w:pPr>
            <w:r w:rsidRPr="00140B42">
              <w:rPr>
                <w:rFonts w:ascii="Times New Roman" w:hAnsi="Times New Roman"/>
                <w:b/>
                <w:i/>
                <w:iCs/>
                <w:sz w:val="24"/>
                <w:szCs w:val="24"/>
              </w:rPr>
              <w:t>Лютий</w:t>
            </w:r>
          </w:p>
        </w:tc>
        <w:tc>
          <w:tcPr>
            <w:tcW w:w="4470" w:type="dxa"/>
            <w:vAlign w:val="center"/>
          </w:tcPr>
          <w:p w:rsidR="0057077B" w:rsidRPr="00140B42" w:rsidRDefault="0057077B" w:rsidP="00CA455B">
            <w:pPr>
              <w:rPr>
                <w:rFonts w:ascii="Times New Roman" w:hAnsi="Times New Roman"/>
                <w:sz w:val="24"/>
                <w:szCs w:val="24"/>
              </w:rPr>
            </w:pPr>
            <w:r w:rsidRPr="00140B42">
              <w:rPr>
                <w:rFonts w:ascii="Times New Roman" w:hAnsi="Times New Roman"/>
                <w:sz w:val="24"/>
                <w:szCs w:val="24"/>
              </w:rPr>
              <w:t>День пам`яті Героїв Небесної Сотні</w:t>
            </w:r>
          </w:p>
        </w:tc>
        <w:tc>
          <w:tcPr>
            <w:tcW w:w="1620" w:type="dxa"/>
            <w:vAlign w:val="center"/>
          </w:tcPr>
          <w:p w:rsidR="0057077B" w:rsidRPr="00140B42" w:rsidRDefault="0057077B" w:rsidP="00CA455B">
            <w:pPr>
              <w:rPr>
                <w:rFonts w:ascii="Times New Roman" w:hAnsi="Times New Roman"/>
                <w:sz w:val="24"/>
                <w:szCs w:val="24"/>
              </w:rPr>
            </w:pPr>
            <w:r w:rsidRPr="00140B42">
              <w:rPr>
                <w:rFonts w:ascii="Times New Roman" w:hAnsi="Times New Roman"/>
                <w:sz w:val="24"/>
                <w:szCs w:val="24"/>
              </w:rPr>
              <w:t>10000</w:t>
            </w:r>
          </w:p>
        </w:tc>
        <w:tc>
          <w:tcPr>
            <w:tcW w:w="1279" w:type="dxa"/>
          </w:tcPr>
          <w:p w:rsidR="0057077B" w:rsidRPr="00140B42" w:rsidRDefault="0057077B" w:rsidP="00CA455B">
            <w:pPr>
              <w:rPr>
                <w:rFonts w:ascii="Times New Roman" w:hAnsi="Times New Roman"/>
                <w:sz w:val="24"/>
                <w:szCs w:val="24"/>
                <w:lang w:val="uk-UA"/>
              </w:rPr>
            </w:pPr>
            <w:r w:rsidRPr="00140B42">
              <w:rPr>
                <w:rFonts w:ascii="Times New Roman" w:hAnsi="Times New Roman"/>
                <w:sz w:val="24"/>
                <w:szCs w:val="24"/>
                <w:lang w:val="uk-UA"/>
              </w:rPr>
              <w:t>Відділ КНР</w:t>
            </w:r>
          </w:p>
        </w:tc>
      </w:tr>
      <w:tr w:rsidR="0057077B" w:rsidRPr="00140B42" w:rsidTr="00CA455B">
        <w:trPr>
          <w:trHeight w:val="158"/>
        </w:trPr>
        <w:tc>
          <w:tcPr>
            <w:tcW w:w="790" w:type="dxa"/>
          </w:tcPr>
          <w:p w:rsidR="0057077B" w:rsidRPr="00140B42" w:rsidRDefault="0057077B" w:rsidP="00CA455B">
            <w:pPr>
              <w:rPr>
                <w:rFonts w:ascii="Times New Roman" w:hAnsi="Times New Roman"/>
                <w:sz w:val="24"/>
                <w:szCs w:val="24"/>
                <w:lang w:val="uk-UA"/>
              </w:rPr>
            </w:pPr>
            <w:r w:rsidRPr="00140B42">
              <w:rPr>
                <w:rFonts w:ascii="Times New Roman" w:hAnsi="Times New Roman"/>
                <w:sz w:val="24"/>
                <w:szCs w:val="24"/>
                <w:lang w:val="uk-UA"/>
              </w:rPr>
              <w:t>1 -05</w:t>
            </w:r>
          </w:p>
        </w:tc>
        <w:tc>
          <w:tcPr>
            <w:tcW w:w="1580" w:type="dxa"/>
          </w:tcPr>
          <w:p w:rsidR="0057077B" w:rsidRPr="00140B42" w:rsidRDefault="0057077B" w:rsidP="00CA455B">
            <w:pPr>
              <w:rPr>
                <w:rFonts w:ascii="Times New Roman" w:hAnsi="Times New Roman"/>
                <w:sz w:val="24"/>
                <w:szCs w:val="24"/>
                <w:lang w:val="uk-UA"/>
              </w:rPr>
            </w:pPr>
            <w:r w:rsidRPr="00140B42">
              <w:rPr>
                <w:rFonts w:ascii="Times New Roman" w:hAnsi="Times New Roman"/>
                <w:b/>
                <w:i/>
                <w:iCs/>
                <w:sz w:val="24"/>
                <w:szCs w:val="24"/>
              </w:rPr>
              <w:t>Березень</w:t>
            </w:r>
          </w:p>
        </w:tc>
        <w:tc>
          <w:tcPr>
            <w:tcW w:w="4470" w:type="dxa"/>
            <w:vAlign w:val="center"/>
          </w:tcPr>
          <w:p w:rsidR="0057077B" w:rsidRPr="00140B42" w:rsidRDefault="0057077B" w:rsidP="00CA455B">
            <w:pPr>
              <w:rPr>
                <w:rFonts w:ascii="Times New Roman" w:hAnsi="Times New Roman"/>
                <w:sz w:val="24"/>
                <w:szCs w:val="24"/>
              </w:rPr>
            </w:pPr>
            <w:r w:rsidRPr="00140B42">
              <w:rPr>
                <w:rFonts w:ascii="Times New Roman" w:hAnsi="Times New Roman"/>
                <w:sz w:val="24"/>
                <w:szCs w:val="24"/>
              </w:rPr>
              <w:t>Міжнародний жіночий день</w:t>
            </w:r>
            <w:r w:rsidRPr="00140B42">
              <w:rPr>
                <w:rFonts w:ascii="Times New Roman" w:hAnsi="Times New Roman"/>
                <w:color w:val="FF0000"/>
                <w:sz w:val="24"/>
                <w:szCs w:val="24"/>
              </w:rPr>
              <w:t xml:space="preserve"> </w:t>
            </w:r>
          </w:p>
        </w:tc>
        <w:tc>
          <w:tcPr>
            <w:tcW w:w="1620" w:type="dxa"/>
            <w:vAlign w:val="center"/>
          </w:tcPr>
          <w:p w:rsidR="0057077B" w:rsidRPr="00140B42" w:rsidRDefault="0057077B" w:rsidP="00CA455B">
            <w:pPr>
              <w:rPr>
                <w:rFonts w:ascii="Times New Roman" w:hAnsi="Times New Roman"/>
                <w:sz w:val="24"/>
                <w:szCs w:val="24"/>
              </w:rPr>
            </w:pPr>
            <w:r w:rsidRPr="00140B42">
              <w:rPr>
                <w:rFonts w:ascii="Times New Roman" w:hAnsi="Times New Roman"/>
                <w:sz w:val="24"/>
                <w:szCs w:val="24"/>
              </w:rPr>
              <w:t>10000</w:t>
            </w:r>
          </w:p>
        </w:tc>
        <w:tc>
          <w:tcPr>
            <w:tcW w:w="1279" w:type="dxa"/>
          </w:tcPr>
          <w:p w:rsidR="0057077B" w:rsidRPr="00140B42" w:rsidRDefault="0057077B" w:rsidP="00CA455B">
            <w:pPr>
              <w:rPr>
                <w:rFonts w:ascii="Times New Roman" w:hAnsi="Times New Roman"/>
                <w:sz w:val="24"/>
                <w:szCs w:val="24"/>
                <w:lang w:val="uk-UA"/>
              </w:rPr>
            </w:pPr>
            <w:r w:rsidRPr="00140B42">
              <w:rPr>
                <w:rFonts w:ascii="Times New Roman" w:hAnsi="Times New Roman"/>
                <w:sz w:val="24"/>
                <w:szCs w:val="24"/>
                <w:lang w:val="uk-UA"/>
              </w:rPr>
              <w:t>Відділ КНР</w:t>
            </w:r>
          </w:p>
        </w:tc>
      </w:tr>
      <w:tr w:rsidR="0057077B" w:rsidRPr="00140B42" w:rsidTr="00CA455B">
        <w:trPr>
          <w:trHeight w:val="158"/>
        </w:trPr>
        <w:tc>
          <w:tcPr>
            <w:tcW w:w="790" w:type="dxa"/>
          </w:tcPr>
          <w:p w:rsidR="0057077B" w:rsidRPr="00140B42" w:rsidRDefault="0057077B" w:rsidP="00CA455B">
            <w:pPr>
              <w:rPr>
                <w:rFonts w:ascii="Times New Roman" w:hAnsi="Times New Roman"/>
                <w:sz w:val="24"/>
                <w:szCs w:val="24"/>
                <w:lang w:val="uk-UA"/>
              </w:rPr>
            </w:pPr>
            <w:r w:rsidRPr="00140B42">
              <w:rPr>
                <w:rFonts w:ascii="Times New Roman" w:hAnsi="Times New Roman"/>
                <w:sz w:val="24"/>
                <w:szCs w:val="24"/>
                <w:lang w:val="uk-UA"/>
              </w:rPr>
              <w:t>1- 06</w:t>
            </w:r>
          </w:p>
        </w:tc>
        <w:tc>
          <w:tcPr>
            <w:tcW w:w="1580" w:type="dxa"/>
          </w:tcPr>
          <w:p w:rsidR="0057077B" w:rsidRPr="00140B42" w:rsidRDefault="0057077B" w:rsidP="00CA455B">
            <w:pPr>
              <w:rPr>
                <w:rFonts w:ascii="Times New Roman" w:hAnsi="Times New Roman"/>
                <w:sz w:val="24"/>
                <w:szCs w:val="24"/>
                <w:lang w:val="uk-UA"/>
              </w:rPr>
            </w:pPr>
            <w:r w:rsidRPr="00140B42">
              <w:rPr>
                <w:rFonts w:ascii="Times New Roman" w:hAnsi="Times New Roman"/>
                <w:b/>
                <w:i/>
                <w:iCs/>
                <w:sz w:val="24"/>
                <w:szCs w:val="24"/>
              </w:rPr>
              <w:t>Березень</w:t>
            </w:r>
          </w:p>
        </w:tc>
        <w:tc>
          <w:tcPr>
            <w:tcW w:w="4470" w:type="dxa"/>
            <w:vAlign w:val="center"/>
          </w:tcPr>
          <w:p w:rsidR="0057077B" w:rsidRPr="00140B42" w:rsidRDefault="0057077B" w:rsidP="00CA455B">
            <w:pPr>
              <w:rPr>
                <w:rFonts w:ascii="Times New Roman" w:hAnsi="Times New Roman"/>
                <w:sz w:val="24"/>
                <w:szCs w:val="24"/>
              </w:rPr>
            </w:pPr>
            <w:r w:rsidRPr="00140B42">
              <w:rPr>
                <w:rFonts w:ascii="Times New Roman" w:hAnsi="Times New Roman"/>
                <w:sz w:val="24"/>
                <w:szCs w:val="24"/>
              </w:rPr>
              <w:t>Шевченківські дні</w:t>
            </w:r>
          </w:p>
        </w:tc>
        <w:tc>
          <w:tcPr>
            <w:tcW w:w="1620" w:type="dxa"/>
            <w:vAlign w:val="center"/>
          </w:tcPr>
          <w:p w:rsidR="0057077B" w:rsidRPr="00140B42" w:rsidRDefault="0057077B" w:rsidP="00CA455B">
            <w:pPr>
              <w:rPr>
                <w:rFonts w:ascii="Times New Roman" w:hAnsi="Times New Roman"/>
                <w:sz w:val="24"/>
                <w:szCs w:val="24"/>
              </w:rPr>
            </w:pPr>
            <w:r w:rsidRPr="00140B42">
              <w:rPr>
                <w:rFonts w:ascii="Times New Roman" w:hAnsi="Times New Roman"/>
                <w:sz w:val="24"/>
                <w:szCs w:val="24"/>
              </w:rPr>
              <w:t>3000</w:t>
            </w:r>
          </w:p>
        </w:tc>
        <w:tc>
          <w:tcPr>
            <w:tcW w:w="1279" w:type="dxa"/>
          </w:tcPr>
          <w:p w:rsidR="0057077B" w:rsidRPr="00140B42" w:rsidRDefault="0057077B" w:rsidP="00CA455B">
            <w:pPr>
              <w:rPr>
                <w:rFonts w:ascii="Times New Roman" w:hAnsi="Times New Roman"/>
                <w:sz w:val="24"/>
                <w:szCs w:val="24"/>
                <w:lang w:val="uk-UA"/>
              </w:rPr>
            </w:pPr>
            <w:r w:rsidRPr="00140B42">
              <w:rPr>
                <w:rFonts w:ascii="Times New Roman" w:hAnsi="Times New Roman"/>
                <w:sz w:val="24"/>
                <w:szCs w:val="24"/>
                <w:lang w:val="uk-UA"/>
              </w:rPr>
              <w:t>Відділ КНР</w:t>
            </w:r>
          </w:p>
        </w:tc>
      </w:tr>
      <w:tr w:rsidR="0057077B" w:rsidRPr="00140B42" w:rsidTr="00CA455B">
        <w:trPr>
          <w:trHeight w:val="158"/>
        </w:trPr>
        <w:tc>
          <w:tcPr>
            <w:tcW w:w="790" w:type="dxa"/>
          </w:tcPr>
          <w:p w:rsidR="0057077B" w:rsidRPr="00140B42" w:rsidRDefault="0057077B" w:rsidP="00CA455B">
            <w:pPr>
              <w:rPr>
                <w:rFonts w:ascii="Times New Roman" w:hAnsi="Times New Roman"/>
                <w:sz w:val="24"/>
                <w:szCs w:val="24"/>
                <w:lang w:val="uk-UA"/>
              </w:rPr>
            </w:pPr>
            <w:r w:rsidRPr="00140B42">
              <w:rPr>
                <w:rFonts w:ascii="Times New Roman" w:hAnsi="Times New Roman"/>
                <w:sz w:val="24"/>
                <w:szCs w:val="24"/>
                <w:lang w:val="uk-UA"/>
              </w:rPr>
              <w:t>1- 07</w:t>
            </w:r>
          </w:p>
        </w:tc>
        <w:tc>
          <w:tcPr>
            <w:tcW w:w="1580" w:type="dxa"/>
          </w:tcPr>
          <w:p w:rsidR="0057077B" w:rsidRPr="00140B42" w:rsidRDefault="0057077B" w:rsidP="00CA455B">
            <w:pPr>
              <w:rPr>
                <w:rFonts w:ascii="Times New Roman" w:hAnsi="Times New Roman"/>
                <w:sz w:val="24"/>
                <w:szCs w:val="24"/>
                <w:lang w:val="uk-UA"/>
              </w:rPr>
            </w:pPr>
            <w:r w:rsidRPr="00140B42">
              <w:rPr>
                <w:rFonts w:ascii="Times New Roman" w:hAnsi="Times New Roman"/>
                <w:b/>
                <w:i/>
                <w:iCs/>
                <w:sz w:val="24"/>
                <w:szCs w:val="24"/>
              </w:rPr>
              <w:t>Березень</w:t>
            </w:r>
          </w:p>
        </w:tc>
        <w:tc>
          <w:tcPr>
            <w:tcW w:w="4470" w:type="dxa"/>
            <w:vAlign w:val="center"/>
          </w:tcPr>
          <w:p w:rsidR="0057077B" w:rsidRPr="00140B42" w:rsidRDefault="0057077B" w:rsidP="00CA455B">
            <w:pPr>
              <w:rPr>
                <w:rFonts w:ascii="Times New Roman" w:hAnsi="Times New Roman"/>
                <w:sz w:val="24"/>
                <w:szCs w:val="24"/>
              </w:rPr>
            </w:pPr>
            <w:r w:rsidRPr="00140B42">
              <w:rPr>
                <w:rFonts w:ascii="Times New Roman" w:hAnsi="Times New Roman"/>
                <w:sz w:val="24"/>
                <w:szCs w:val="24"/>
              </w:rPr>
              <w:t>Вечір Спортивної Слави</w:t>
            </w:r>
          </w:p>
        </w:tc>
        <w:tc>
          <w:tcPr>
            <w:tcW w:w="1620" w:type="dxa"/>
            <w:vAlign w:val="center"/>
          </w:tcPr>
          <w:p w:rsidR="0057077B" w:rsidRPr="00140B42" w:rsidRDefault="0057077B" w:rsidP="00CA455B">
            <w:pPr>
              <w:rPr>
                <w:rFonts w:ascii="Times New Roman" w:hAnsi="Times New Roman"/>
                <w:sz w:val="24"/>
                <w:szCs w:val="24"/>
              </w:rPr>
            </w:pPr>
            <w:r w:rsidRPr="00140B42">
              <w:rPr>
                <w:rFonts w:ascii="Times New Roman" w:hAnsi="Times New Roman"/>
                <w:sz w:val="24"/>
                <w:szCs w:val="24"/>
              </w:rPr>
              <w:t>10000</w:t>
            </w:r>
          </w:p>
        </w:tc>
        <w:tc>
          <w:tcPr>
            <w:tcW w:w="1279" w:type="dxa"/>
          </w:tcPr>
          <w:p w:rsidR="0057077B" w:rsidRPr="00140B42" w:rsidRDefault="0057077B" w:rsidP="00CA455B">
            <w:pPr>
              <w:rPr>
                <w:rFonts w:ascii="Times New Roman" w:hAnsi="Times New Roman"/>
                <w:sz w:val="24"/>
                <w:szCs w:val="24"/>
                <w:lang w:val="uk-UA"/>
              </w:rPr>
            </w:pPr>
            <w:r w:rsidRPr="00140B42">
              <w:rPr>
                <w:rFonts w:ascii="Times New Roman" w:hAnsi="Times New Roman"/>
                <w:sz w:val="24"/>
                <w:szCs w:val="24"/>
                <w:lang w:val="uk-UA"/>
              </w:rPr>
              <w:t>Відділ КНР</w:t>
            </w:r>
          </w:p>
        </w:tc>
      </w:tr>
      <w:tr w:rsidR="0057077B" w:rsidRPr="00140B42" w:rsidTr="00CA455B">
        <w:trPr>
          <w:trHeight w:val="158"/>
        </w:trPr>
        <w:tc>
          <w:tcPr>
            <w:tcW w:w="790" w:type="dxa"/>
          </w:tcPr>
          <w:p w:rsidR="0057077B" w:rsidRPr="00140B42" w:rsidRDefault="0057077B" w:rsidP="00CA455B">
            <w:pPr>
              <w:rPr>
                <w:rFonts w:ascii="Times New Roman" w:hAnsi="Times New Roman"/>
                <w:sz w:val="24"/>
                <w:szCs w:val="24"/>
                <w:lang w:val="uk-UA"/>
              </w:rPr>
            </w:pPr>
            <w:r w:rsidRPr="00140B42">
              <w:rPr>
                <w:rFonts w:ascii="Times New Roman" w:hAnsi="Times New Roman"/>
                <w:sz w:val="24"/>
                <w:szCs w:val="24"/>
                <w:lang w:val="uk-UA"/>
              </w:rPr>
              <w:t>1-08</w:t>
            </w:r>
          </w:p>
        </w:tc>
        <w:tc>
          <w:tcPr>
            <w:tcW w:w="1580" w:type="dxa"/>
          </w:tcPr>
          <w:p w:rsidR="0057077B" w:rsidRPr="00140B42" w:rsidRDefault="0057077B" w:rsidP="00CA455B">
            <w:pPr>
              <w:rPr>
                <w:rFonts w:ascii="Times New Roman" w:hAnsi="Times New Roman"/>
                <w:sz w:val="24"/>
                <w:szCs w:val="24"/>
                <w:lang w:val="uk-UA"/>
              </w:rPr>
            </w:pPr>
            <w:r w:rsidRPr="00140B42">
              <w:rPr>
                <w:rFonts w:ascii="Times New Roman" w:hAnsi="Times New Roman"/>
                <w:b/>
                <w:i/>
                <w:iCs/>
                <w:sz w:val="24"/>
                <w:szCs w:val="24"/>
              </w:rPr>
              <w:t>Квітень</w:t>
            </w:r>
          </w:p>
        </w:tc>
        <w:tc>
          <w:tcPr>
            <w:tcW w:w="4470" w:type="dxa"/>
            <w:vAlign w:val="center"/>
          </w:tcPr>
          <w:p w:rsidR="0057077B" w:rsidRPr="00140B42" w:rsidRDefault="0057077B" w:rsidP="00CA455B">
            <w:pPr>
              <w:rPr>
                <w:rFonts w:ascii="Times New Roman" w:hAnsi="Times New Roman"/>
                <w:sz w:val="24"/>
                <w:szCs w:val="24"/>
              </w:rPr>
            </w:pPr>
            <w:r w:rsidRPr="00140B42">
              <w:rPr>
                <w:rFonts w:ascii="Times New Roman" w:hAnsi="Times New Roman"/>
                <w:sz w:val="24"/>
                <w:szCs w:val="24"/>
              </w:rPr>
              <w:t xml:space="preserve">30 річниця Чорнобильської катастрофи </w:t>
            </w:r>
          </w:p>
        </w:tc>
        <w:tc>
          <w:tcPr>
            <w:tcW w:w="1620" w:type="dxa"/>
            <w:vAlign w:val="center"/>
          </w:tcPr>
          <w:p w:rsidR="0057077B" w:rsidRPr="00140B42" w:rsidRDefault="0057077B" w:rsidP="00CA455B">
            <w:pPr>
              <w:rPr>
                <w:rFonts w:ascii="Times New Roman" w:hAnsi="Times New Roman"/>
                <w:sz w:val="24"/>
                <w:szCs w:val="24"/>
              </w:rPr>
            </w:pPr>
            <w:r w:rsidRPr="00140B42">
              <w:rPr>
                <w:rFonts w:ascii="Times New Roman" w:hAnsi="Times New Roman"/>
                <w:sz w:val="24"/>
                <w:szCs w:val="24"/>
              </w:rPr>
              <w:t>2</w:t>
            </w:r>
            <w:r w:rsidRPr="00140B42">
              <w:rPr>
                <w:rFonts w:ascii="Times New Roman" w:hAnsi="Times New Roman"/>
                <w:sz w:val="24"/>
                <w:szCs w:val="24"/>
                <w:lang w:val="uk-UA"/>
              </w:rPr>
              <w:t>0</w:t>
            </w:r>
            <w:r w:rsidRPr="00140B42">
              <w:rPr>
                <w:rFonts w:ascii="Times New Roman" w:hAnsi="Times New Roman"/>
                <w:sz w:val="24"/>
                <w:szCs w:val="24"/>
              </w:rPr>
              <w:t>000</w:t>
            </w:r>
          </w:p>
        </w:tc>
        <w:tc>
          <w:tcPr>
            <w:tcW w:w="1279" w:type="dxa"/>
          </w:tcPr>
          <w:p w:rsidR="0057077B" w:rsidRPr="00140B42" w:rsidRDefault="0057077B" w:rsidP="00CA455B">
            <w:pPr>
              <w:rPr>
                <w:rFonts w:ascii="Times New Roman" w:hAnsi="Times New Roman"/>
                <w:sz w:val="24"/>
                <w:szCs w:val="24"/>
                <w:lang w:val="uk-UA"/>
              </w:rPr>
            </w:pPr>
            <w:r w:rsidRPr="00140B42">
              <w:rPr>
                <w:rFonts w:ascii="Times New Roman" w:hAnsi="Times New Roman"/>
                <w:sz w:val="24"/>
                <w:szCs w:val="24"/>
                <w:lang w:val="uk-UA"/>
              </w:rPr>
              <w:t>Відділ КНР</w:t>
            </w:r>
          </w:p>
        </w:tc>
      </w:tr>
      <w:tr w:rsidR="0057077B" w:rsidRPr="00140B42" w:rsidTr="00CA455B">
        <w:trPr>
          <w:trHeight w:val="158"/>
        </w:trPr>
        <w:tc>
          <w:tcPr>
            <w:tcW w:w="790" w:type="dxa"/>
          </w:tcPr>
          <w:p w:rsidR="0057077B" w:rsidRPr="00140B42" w:rsidRDefault="0057077B" w:rsidP="00CA455B">
            <w:pPr>
              <w:rPr>
                <w:rFonts w:ascii="Times New Roman" w:hAnsi="Times New Roman"/>
                <w:sz w:val="24"/>
                <w:szCs w:val="24"/>
                <w:lang w:val="uk-UA"/>
              </w:rPr>
            </w:pPr>
            <w:r w:rsidRPr="00140B42">
              <w:rPr>
                <w:rFonts w:ascii="Times New Roman" w:hAnsi="Times New Roman"/>
                <w:sz w:val="24"/>
                <w:szCs w:val="24"/>
                <w:lang w:val="uk-UA"/>
              </w:rPr>
              <w:t>1-09</w:t>
            </w:r>
          </w:p>
        </w:tc>
        <w:tc>
          <w:tcPr>
            <w:tcW w:w="1580" w:type="dxa"/>
          </w:tcPr>
          <w:p w:rsidR="0057077B" w:rsidRPr="00140B42" w:rsidRDefault="0057077B" w:rsidP="00CA455B">
            <w:pPr>
              <w:rPr>
                <w:rFonts w:ascii="Times New Roman" w:hAnsi="Times New Roman"/>
                <w:sz w:val="24"/>
                <w:szCs w:val="24"/>
                <w:lang w:val="uk-UA"/>
              </w:rPr>
            </w:pPr>
            <w:r w:rsidRPr="00140B42">
              <w:rPr>
                <w:rFonts w:ascii="Times New Roman" w:hAnsi="Times New Roman"/>
                <w:b/>
                <w:i/>
                <w:iCs/>
                <w:sz w:val="24"/>
                <w:szCs w:val="24"/>
              </w:rPr>
              <w:t>Травень</w:t>
            </w:r>
          </w:p>
        </w:tc>
        <w:tc>
          <w:tcPr>
            <w:tcW w:w="4470" w:type="dxa"/>
            <w:vAlign w:val="center"/>
          </w:tcPr>
          <w:p w:rsidR="0057077B" w:rsidRPr="00140B42" w:rsidRDefault="0057077B" w:rsidP="00CA455B">
            <w:pPr>
              <w:rPr>
                <w:rFonts w:ascii="Times New Roman" w:hAnsi="Times New Roman"/>
                <w:sz w:val="24"/>
                <w:szCs w:val="24"/>
              </w:rPr>
            </w:pPr>
            <w:r w:rsidRPr="00140B42">
              <w:rPr>
                <w:rFonts w:ascii="Times New Roman" w:hAnsi="Times New Roman"/>
                <w:sz w:val="24"/>
                <w:szCs w:val="24"/>
              </w:rPr>
              <w:t>День Примирення та пам`яті</w:t>
            </w:r>
          </w:p>
        </w:tc>
        <w:tc>
          <w:tcPr>
            <w:tcW w:w="1620" w:type="dxa"/>
            <w:vAlign w:val="center"/>
          </w:tcPr>
          <w:p w:rsidR="0057077B" w:rsidRPr="00140B42" w:rsidRDefault="0057077B" w:rsidP="00CA455B">
            <w:pPr>
              <w:rPr>
                <w:rFonts w:ascii="Times New Roman" w:hAnsi="Times New Roman"/>
                <w:sz w:val="24"/>
                <w:szCs w:val="24"/>
              </w:rPr>
            </w:pPr>
            <w:r w:rsidRPr="00140B42">
              <w:rPr>
                <w:rFonts w:ascii="Times New Roman" w:hAnsi="Times New Roman"/>
                <w:sz w:val="24"/>
                <w:szCs w:val="24"/>
              </w:rPr>
              <w:t>5000</w:t>
            </w:r>
          </w:p>
        </w:tc>
        <w:tc>
          <w:tcPr>
            <w:tcW w:w="1279" w:type="dxa"/>
          </w:tcPr>
          <w:p w:rsidR="0057077B" w:rsidRPr="00140B42" w:rsidRDefault="0057077B" w:rsidP="00CA455B">
            <w:pPr>
              <w:rPr>
                <w:rFonts w:ascii="Times New Roman" w:hAnsi="Times New Roman"/>
                <w:sz w:val="24"/>
                <w:szCs w:val="24"/>
                <w:lang w:val="uk-UA"/>
              </w:rPr>
            </w:pPr>
            <w:r w:rsidRPr="00140B42">
              <w:rPr>
                <w:rFonts w:ascii="Times New Roman" w:hAnsi="Times New Roman"/>
                <w:sz w:val="24"/>
                <w:szCs w:val="24"/>
                <w:lang w:val="uk-UA"/>
              </w:rPr>
              <w:t>Відділ КНР</w:t>
            </w:r>
          </w:p>
        </w:tc>
      </w:tr>
      <w:tr w:rsidR="0057077B" w:rsidRPr="00140B42" w:rsidTr="00CA455B">
        <w:trPr>
          <w:trHeight w:val="158"/>
        </w:trPr>
        <w:tc>
          <w:tcPr>
            <w:tcW w:w="790" w:type="dxa"/>
          </w:tcPr>
          <w:p w:rsidR="0057077B" w:rsidRPr="00140B42" w:rsidRDefault="0057077B" w:rsidP="00CA455B">
            <w:pPr>
              <w:rPr>
                <w:rFonts w:ascii="Times New Roman" w:hAnsi="Times New Roman"/>
                <w:sz w:val="24"/>
                <w:szCs w:val="24"/>
                <w:lang w:val="uk-UA"/>
              </w:rPr>
            </w:pPr>
            <w:r w:rsidRPr="00140B42">
              <w:rPr>
                <w:rFonts w:ascii="Times New Roman" w:hAnsi="Times New Roman"/>
                <w:sz w:val="24"/>
                <w:szCs w:val="24"/>
                <w:lang w:val="uk-UA"/>
              </w:rPr>
              <w:t>1-10</w:t>
            </w:r>
          </w:p>
        </w:tc>
        <w:tc>
          <w:tcPr>
            <w:tcW w:w="1580" w:type="dxa"/>
          </w:tcPr>
          <w:p w:rsidR="0057077B" w:rsidRPr="00140B42" w:rsidRDefault="0057077B" w:rsidP="00CA455B">
            <w:pPr>
              <w:rPr>
                <w:rFonts w:ascii="Times New Roman" w:hAnsi="Times New Roman"/>
                <w:sz w:val="24"/>
                <w:szCs w:val="24"/>
                <w:lang w:val="uk-UA"/>
              </w:rPr>
            </w:pPr>
            <w:r w:rsidRPr="00140B42">
              <w:rPr>
                <w:rFonts w:ascii="Times New Roman" w:hAnsi="Times New Roman"/>
                <w:b/>
                <w:i/>
                <w:iCs/>
                <w:sz w:val="24"/>
                <w:szCs w:val="24"/>
              </w:rPr>
              <w:t>Травень</w:t>
            </w:r>
          </w:p>
        </w:tc>
        <w:tc>
          <w:tcPr>
            <w:tcW w:w="4470" w:type="dxa"/>
            <w:vAlign w:val="center"/>
          </w:tcPr>
          <w:p w:rsidR="0057077B" w:rsidRPr="00140B42" w:rsidRDefault="0057077B" w:rsidP="00CA455B">
            <w:pPr>
              <w:rPr>
                <w:rFonts w:ascii="Times New Roman" w:hAnsi="Times New Roman"/>
                <w:sz w:val="24"/>
                <w:szCs w:val="24"/>
              </w:rPr>
            </w:pPr>
            <w:r w:rsidRPr="00140B42">
              <w:rPr>
                <w:rFonts w:ascii="Times New Roman" w:hAnsi="Times New Roman"/>
                <w:sz w:val="24"/>
                <w:szCs w:val="24"/>
              </w:rPr>
              <w:t>День Перемоги (71-а річниця)</w:t>
            </w:r>
          </w:p>
        </w:tc>
        <w:tc>
          <w:tcPr>
            <w:tcW w:w="1620" w:type="dxa"/>
            <w:vAlign w:val="center"/>
          </w:tcPr>
          <w:p w:rsidR="0057077B" w:rsidRPr="00140B42" w:rsidRDefault="0057077B" w:rsidP="00CA455B">
            <w:pPr>
              <w:rPr>
                <w:rFonts w:ascii="Times New Roman" w:hAnsi="Times New Roman"/>
                <w:sz w:val="24"/>
                <w:szCs w:val="24"/>
              </w:rPr>
            </w:pPr>
            <w:r w:rsidRPr="00140B42">
              <w:rPr>
                <w:rFonts w:ascii="Times New Roman" w:hAnsi="Times New Roman"/>
                <w:sz w:val="24"/>
                <w:szCs w:val="24"/>
              </w:rPr>
              <w:t>15000</w:t>
            </w:r>
          </w:p>
        </w:tc>
        <w:tc>
          <w:tcPr>
            <w:tcW w:w="1279" w:type="dxa"/>
          </w:tcPr>
          <w:p w:rsidR="0057077B" w:rsidRPr="00140B42" w:rsidRDefault="0057077B" w:rsidP="00CA455B">
            <w:pPr>
              <w:rPr>
                <w:rFonts w:ascii="Times New Roman" w:hAnsi="Times New Roman"/>
                <w:sz w:val="24"/>
                <w:szCs w:val="24"/>
                <w:lang w:val="uk-UA"/>
              </w:rPr>
            </w:pPr>
            <w:r w:rsidRPr="00140B42">
              <w:rPr>
                <w:rFonts w:ascii="Times New Roman" w:hAnsi="Times New Roman"/>
                <w:sz w:val="24"/>
                <w:szCs w:val="24"/>
                <w:lang w:val="uk-UA"/>
              </w:rPr>
              <w:t>Відділ КНР</w:t>
            </w:r>
          </w:p>
        </w:tc>
      </w:tr>
      <w:tr w:rsidR="0057077B" w:rsidRPr="00140B42" w:rsidTr="00CA455B">
        <w:trPr>
          <w:trHeight w:val="158"/>
        </w:trPr>
        <w:tc>
          <w:tcPr>
            <w:tcW w:w="790" w:type="dxa"/>
          </w:tcPr>
          <w:p w:rsidR="0057077B" w:rsidRPr="00140B42" w:rsidRDefault="0057077B" w:rsidP="00CA455B">
            <w:pPr>
              <w:rPr>
                <w:rFonts w:ascii="Times New Roman" w:hAnsi="Times New Roman"/>
                <w:sz w:val="24"/>
                <w:szCs w:val="24"/>
                <w:lang w:val="uk-UA"/>
              </w:rPr>
            </w:pPr>
            <w:r w:rsidRPr="00140B42">
              <w:rPr>
                <w:rFonts w:ascii="Times New Roman" w:hAnsi="Times New Roman"/>
                <w:sz w:val="24"/>
                <w:szCs w:val="24"/>
                <w:lang w:val="uk-UA"/>
              </w:rPr>
              <w:t>1-11</w:t>
            </w:r>
          </w:p>
        </w:tc>
        <w:tc>
          <w:tcPr>
            <w:tcW w:w="1580" w:type="dxa"/>
          </w:tcPr>
          <w:p w:rsidR="0057077B" w:rsidRPr="00140B42" w:rsidRDefault="0057077B" w:rsidP="00CA455B">
            <w:pPr>
              <w:rPr>
                <w:rFonts w:ascii="Times New Roman" w:hAnsi="Times New Roman"/>
                <w:sz w:val="24"/>
                <w:szCs w:val="24"/>
                <w:lang w:val="uk-UA"/>
              </w:rPr>
            </w:pPr>
            <w:r w:rsidRPr="00140B42">
              <w:rPr>
                <w:rFonts w:ascii="Times New Roman" w:hAnsi="Times New Roman"/>
                <w:b/>
                <w:i/>
                <w:iCs/>
                <w:sz w:val="24"/>
                <w:szCs w:val="24"/>
              </w:rPr>
              <w:t>Травень</w:t>
            </w:r>
          </w:p>
        </w:tc>
        <w:tc>
          <w:tcPr>
            <w:tcW w:w="4470" w:type="dxa"/>
            <w:vAlign w:val="center"/>
          </w:tcPr>
          <w:p w:rsidR="0057077B" w:rsidRPr="00140B42" w:rsidRDefault="0057077B" w:rsidP="00CA455B">
            <w:pPr>
              <w:jc w:val="both"/>
              <w:rPr>
                <w:rFonts w:ascii="Times New Roman" w:hAnsi="Times New Roman"/>
                <w:sz w:val="24"/>
                <w:szCs w:val="24"/>
              </w:rPr>
            </w:pPr>
            <w:r w:rsidRPr="00140B42">
              <w:rPr>
                <w:rFonts w:ascii="Times New Roman" w:hAnsi="Times New Roman"/>
                <w:sz w:val="24"/>
                <w:szCs w:val="24"/>
              </w:rPr>
              <w:t>День мікрорайону Петровський</w:t>
            </w:r>
          </w:p>
        </w:tc>
        <w:tc>
          <w:tcPr>
            <w:tcW w:w="1620" w:type="dxa"/>
            <w:vAlign w:val="center"/>
          </w:tcPr>
          <w:p w:rsidR="0057077B" w:rsidRPr="00140B42" w:rsidRDefault="0057077B" w:rsidP="00CA455B">
            <w:pPr>
              <w:rPr>
                <w:rFonts w:ascii="Times New Roman" w:hAnsi="Times New Roman"/>
                <w:sz w:val="24"/>
                <w:szCs w:val="24"/>
              </w:rPr>
            </w:pPr>
            <w:r w:rsidRPr="00140B42">
              <w:rPr>
                <w:rFonts w:ascii="Times New Roman" w:hAnsi="Times New Roman"/>
                <w:sz w:val="24"/>
                <w:szCs w:val="24"/>
              </w:rPr>
              <w:t>10000</w:t>
            </w:r>
          </w:p>
        </w:tc>
        <w:tc>
          <w:tcPr>
            <w:tcW w:w="1279" w:type="dxa"/>
          </w:tcPr>
          <w:p w:rsidR="0057077B" w:rsidRPr="00140B42" w:rsidRDefault="0057077B" w:rsidP="00CA455B">
            <w:pPr>
              <w:rPr>
                <w:rFonts w:ascii="Times New Roman" w:hAnsi="Times New Roman"/>
                <w:sz w:val="24"/>
                <w:szCs w:val="24"/>
                <w:lang w:val="uk-UA"/>
              </w:rPr>
            </w:pPr>
            <w:r w:rsidRPr="00140B42">
              <w:rPr>
                <w:rFonts w:ascii="Times New Roman" w:hAnsi="Times New Roman"/>
                <w:sz w:val="24"/>
                <w:szCs w:val="24"/>
                <w:lang w:val="uk-UA"/>
              </w:rPr>
              <w:t>Відділ КНР</w:t>
            </w:r>
          </w:p>
        </w:tc>
      </w:tr>
      <w:tr w:rsidR="0057077B" w:rsidRPr="00140B42" w:rsidTr="00CA455B">
        <w:trPr>
          <w:trHeight w:val="158"/>
        </w:trPr>
        <w:tc>
          <w:tcPr>
            <w:tcW w:w="790" w:type="dxa"/>
          </w:tcPr>
          <w:p w:rsidR="0057077B" w:rsidRPr="00140B42" w:rsidRDefault="0057077B" w:rsidP="00CA455B">
            <w:pPr>
              <w:rPr>
                <w:rFonts w:ascii="Times New Roman" w:hAnsi="Times New Roman"/>
                <w:sz w:val="24"/>
                <w:szCs w:val="24"/>
                <w:lang w:val="uk-UA"/>
              </w:rPr>
            </w:pPr>
            <w:r w:rsidRPr="00140B42">
              <w:rPr>
                <w:rFonts w:ascii="Times New Roman" w:hAnsi="Times New Roman"/>
                <w:sz w:val="24"/>
                <w:szCs w:val="24"/>
                <w:lang w:val="uk-UA"/>
              </w:rPr>
              <w:t>1-12</w:t>
            </w:r>
          </w:p>
        </w:tc>
        <w:tc>
          <w:tcPr>
            <w:tcW w:w="1580" w:type="dxa"/>
          </w:tcPr>
          <w:p w:rsidR="0057077B" w:rsidRPr="00140B42" w:rsidRDefault="0057077B" w:rsidP="00CA455B">
            <w:pPr>
              <w:rPr>
                <w:rFonts w:ascii="Times New Roman" w:hAnsi="Times New Roman"/>
                <w:sz w:val="24"/>
                <w:szCs w:val="24"/>
                <w:lang w:val="uk-UA"/>
              </w:rPr>
            </w:pPr>
            <w:r w:rsidRPr="00140B42">
              <w:rPr>
                <w:rFonts w:ascii="Times New Roman" w:hAnsi="Times New Roman"/>
                <w:b/>
                <w:i/>
                <w:iCs/>
                <w:sz w:val="24"/>
                <w:szCs w:val="24"/>
              </w:rPr>
              <w:t>Червень</w:t>
            </w:r>
          </w:p>
        </w:tc>
        <w:tc>
          <w:tcPr>
            <w:tcW w:w="4470" w:type="dxa"/>
            <w:vAlign w:val="center"/>
          </w:tcPr>
          <w:p w:rsidR="0057077B" w:rsidRPr="00140B42" w:rsidRDefault="0057077B" w:rsidP="00CA455B">
            <w:pPr>
              <w:jc w:val="both"/>
              <w:rPr>
                <w:rFonts w:ascii="Times New Roman" w:hAnsi="Times New Roman"/>
                <w:sz w:val="24"/>
                <w:szCs w:val="24"/>
              </w:rPr>
            </w:pPr>
            <w:r w:rsidRPr="00140B42">
              <w:rPr>
                <w:rFonts w:ascii="Times New Roman" w:hAnsi="Times New Roman"/>
                <w:sz w:val="24"/>
                <w:szCs w:val="24"/>
              </w:rPr>
              <w:t>День скорботи і вшанування жертв війни в Україні</w:t>
            </w:r>
          </w:p>
        </w:tc>
        <w:tc>
          <w:tcPr>
            <w:tcW w:w="1620" w:type="dxa"/>
            <w:vAlign w:val="center"/>
          </w:tcPr>
          <w:p w:rsidR="0057077B" w:rsidRPr="00140B42" w:rsidRDefault="0057077B" w:rsidP="00CA455B">
            <w:pPr>
              <w:rPr>
                <w:rFonts w:ascii="Times New Roman" w:hAnsi="Times New Roman"/>
                <w:sz w:val="24"/>
                <w:szCs w:val="24"/>
              </w:rPr>
            </w:pPr>
            <w:r w:rsidRPr="00140B42">
              <w:rPr>
                <w:rFonts w:ascii="Times New Roman" w:hAnsi="Times New Roman"/>
                <w:sz w:val="24"/>
                <w:szCs w:val="24"/>
              </w:rPr>
              <w:t>3000</w:t>
            </w:r>
          </w:p>
        </w:tc>
        <w:tc>
          <w:tcPr>
            <w:tcW w:w="1279" w:type="dxa"/>
          </w:tcPr>
          <w:p w:rsidR="0057077B" w:rsidRPr="00140B42" w:rsidRDefault="0057077B" w:rsidP="00CA455B">
            <w:pPr>
              <w:rPr>
                <w:rFonts w:ascii="Times New Roman" w:hAnsi="Times New Roman"/>
                <w:sz w:val="24"/>
                <w:szCs w:val="24"/>
                <w:lang w:val="uk-UA"/>
              </w:rPr>
            </w:pPr>
            <w:r w:rsidRPr="00140B42">
              <w:rPr>
                <w:rFonts w:ascii="Times New Roman" w:hAnsi="Times New Roman"/>
                <w:sz w:val="24"/>
                <w:szCs w:val="24"/>
                <w:lang w:val="uk-UA"/>
              </w:rPr>
              <w:t>Відділ КНР</w:t>
            </w:r>
          </w:p>
        </w:tc>
      </w:tr>
      <w:tr w:rsidR="0057077B" w:rsidRPr="00140B42" w:rsidTr="00CA455B">
        <w:trPr>
          <w:trHeight w:val="803"/>
        </w:trPr>
        <w:tc>
          <w:tcPr>
            <w:tcW w:w="790" w:type="dxa"/>
          </w:tcPr>
          <w:p w:rsidR="0057077B" w:rsidRPr="00140B42" w:rsidRDefault="0057077B" w:rsidP="00CA455B">
            <w:pPr>
              <w:rPr>
                <w:rFonts w:ascii="Times New Roman" w:hAnsi="Times New Roman"/>
                <w:sz w:val="24"/>
                <w:szCs w:val="24"/>
                <w:lang w:val="uk-UA"/>
              </w:rPr>
            </w:pPr>
            <w:r w:rsidRPr="00140B42">
              <w:rPr>
                <w:rFonts w:ascii="Times New Roman" w:hAnsi="Times New Roman"/>
                <w:sz w:val="24"/>
                <w:szCs w:val="24"/>
                <w:lang w:val="uk-UA"/>
              </w:rPr>
              <w:t>1-13</w:t>
            </w:r>
          </w:p>
          <w:p w:rsidR="0057077B" w:rsidRPr="00140B42" w:rsidRDefault="0057077B" w:rsidP="00CA455B">
            <w:pPr>
              <w:rPr>
                <w:rFonts w:ascii="Times New Roman" w:hAnsi="Times New Roman"/>
                <w:sz w:val="24"/>
                <w:szCs w:val="24"/>
                <w:lang w:val="uk-UA"/>
              </w:rPr>
            </w:pPr>
          </w:p>
        </w:tc>
        <w:tc>
          <w:tcPr>
            <w:tcW w:w="1580" w:type="dxa"/>
          </w:tcPr>
          <w:p w:rsidR="0057077B" w:rsidRPr="00140B42" w:rsidRDefault="0057077B" w:rsidP="00CA455B">
            <w:pPr>
              <w:rPr>
                <w:rFonts w:ascii="Times New Roman" w:hAnsi="Times New Roman"/>
                <w:sz w:val="24"/>
                <w:szCs w:val="24"/>
                <w:lang w:val="uk-UA"/>
              </w:rPr>
            </w:pPr>
            <w:r w:rsidRPr="00140B42">
              <w:rPr>
                <w:rFonts w:ascii="Times New Roman" w:hAnsi="Times New Roman"/>
                <w:b/>
                <w:i/>
                <w:iCs/>
                <w:sz w:val="24"/>
                <w:szCs w:val="24"/>
              </w:rPr>
              <w:t>Червень</w:t>
            </w:r>
          </w:p>
        </w:tc>
        <w:tc>
          <w:tcPr>
            <w:tcW w:w="4470" w:type="dxa"/>
            <w:vAlign w:val="center"/>
          </w:tcPr>
          <w:p w:rsidR="0057077B" w:rsidRPr="00140B42" w:rsidRDefault="0057077B" w:rsidP="00CA455B">
            <w:pPr>
              <w:jc w:val="both"/>
              <w:rPr>
                <w:rFonts w:ascii="Times New Roman" w:hAnsi="Times New Roman"/>
                <w:sz w:val="24"/>
                <w:szCs w:val="24"/>
              </w:rPr>
            </w:pPr>
            <w:r w:rsidRPr="00140B42">
              <w:rPr>
                <w:rFonts w:ascii="Times New Roman" w:hAnsi="Times New Roman"/>
                <w:sz w:val="24"/>
                <w:szCs w:val="24"/>
              </w:rPr>
              <w:t xml:space="preserve">День Конституції України </w:t>
            </w:r>
          </w:p>
        </w:tc>
        <w:tc>
          <w:tcPr>
            <w:tcW w:w="1620" w:type="dxa"/>
            <w:vAlign w:val="center"/>
          </w:tcPr>
          <w:p w:rsidR="0057077B" w:rsidRPr="00140B42" w:rsidRDefault="0057077B" w:rsidP="00CA455B">
            <w:pPr>
              <w:rPr>
                <w:rFonts w:ascii="Times New Roman" w:hAnsi="Times New Roman"/>
                <w:sz w:val="24"/>
                <w:szCs w:val="24"/>
              </w:rPr>
            </w:pPr>
            <w:r w:rsidRPr="00140B42">
              <w:rPr>
                <w:rFonts w:ascii="Times New Roman" w:hAnsi="Times New Roman"/>
                <w:sz w:val="24"/>
                <w:szCs w:val="24"/>
              </w:rPr>
              <w:t>3000</w:t>
            </w:r>
          </w:p>
        </w:tc>
        <w:tc>
          <w:tcPr>
            <w:tcW w:w="1279" w:type="dxa"/>
          </w:tcPr>
          <w:p w:rsidR="0057077B" w:rsidRPr="00140B42" w:rsidRDefault="0057077B" w:rsidP="00CA455B">
            <w:pPr>
              <w:rPr>
                <w:rFonts w:ascii="Times New Roman" w:hAnsi="Times New Roman"/>
                <w:sz w:val="24"/>
                <w:szCs w:val="24"/>
                <w:lang w:val="uk-UA"/>
              </w:rPr>
            </w:pPr>
            <w:r w:rsidRPr="00140B42">
              <w:rPr>
                <w:rFonts w:ascii="Times New Roman" w:hAnsi="Times New Roman"/>
                <w:sz w:val="24"/>
                <w:szCs w:val="24"/>
                <w:lang w:val="uk-UA"/>
              </w:rPr>
              <w:t>Відділ КНР</w:t>
            </w:r>
          </w:p>
        </w:tc>
      </w:tr>
      <w:tr w:rsidR="0057077B" w:rsidRPr="00140B42" w:rsidTr="00CA455B">
        <w:trPr>
          <w:trHeight w:val="594"/>
        </w:trPr>
        <w:tc>
          <w:tcPr>
            <w:tcW w:w="790" w:type="dxa"/>
          </w:tcPr>
          <w:p w:rsidR="0057077B" w:rsidRPr="00140B42" w:rsidRDefault="0057077B" w:rsidP="00CA455B">
            <w:pPr>
              <w:rPr>
                <w:rFonts w:ascii="Times New Roman" w:hAnsi="Times New Roman"/>
                <w:sz w:val="24"/>
                <w:szCs w:val="24"/>
                <w:lang w:val="uk-UA"/>
              </w:rPr>
            </w:pPr>
            <w:r w:rsidRPr="00140B42">
              <w:rPr>
                <w:rFonts w:ascii="Times New Roman" w:hAnsi="Times New Roman"/>
                <w:sz w:val="24"/>
                <w:szCs w:val="24"/>
                <w:lang w:val="uk-UA"/>
              </w:rPr>
              <w:t>1-14</w:t>
            </w:r>
          </w:p>
        </w:tc>
        <w:tc>
          <w:tcPr>
            <w:tcW w:w="1580" w:type="dxa"/>
          </w:tcPr>
          <w:p w:rsidR="0057077B" w:rsidRPr="00140B42" w:rsidRDefault="0057077B" w:rsidP="00CA455B">
            <w:pPr>
              <w:rPr>
                <w:rFonts w:ascii="Times New Roman" w:hAnsi="Times New Roman"/>
                <w:sz w:val="24"/>
                <w:szCs w:val="24"/>
                <w:lang w:val="uk-UA"/>
              </w:rPr>
            </w:pPr>
            <w:r w:rsidRPr="00140B42">
              <w:rPr>
                <w:rFonts w:ascii="Times New Roman" w:hAnsi="Times New Roman"/>
                <w:b/>
                <w:i/>
                <w:iCs/>
                <w:sz w:val="24"/>
                <w:szCs w:val="24"/>
              </w:rPr>
              <w:t>Липень</w:t>
            </w:r>
          </w:p>
        </w:tc>
        <w:tc>
          <w:tcPr>
            <w:tcW w:w="4470" w:type="dxa"/>
            <w:vAlign w:val="center"/>
          </w:tcPr>
          <w:p w:rsidR="0057077B" w:rsidRPr="00140B42" w:rsidRDefault="0057077B" w:rsidP="00CA455B">
            <w:pPr>
              <w:rPr>
                <w:rFonts w:ascii="Times New Roman" w:hAnsi="Times New Roman"/>
                <w:sz w:val="24"/>
                <w:szCs w:val="24"/>
              </w:rPr>
            </w:pPr>
            <w:r w:rsidRPr="00140B42">
              <w:rPr>
                <w:rFonts w:ascii="Times New Roman" w:hAnsi="Times New Roman"/>
                <w:sz w:val="24"/>
                <w:szCs w:val="24"/>
              </w:rPr>
              <w:t>Свято Купала. Театралізоване дійство біля ставу. Обрядові вистави у селах Ленди та Таценки</w:t>
            </w:r>
          </w:p>
        </w:tc>
        <w:tc>
          <w:tcPr>
            <w:tcW w:w="1620" w:type="dxa"/>
          </w:tcPr>
          <w:p w:rsidR="0057077B" w:rsidRPr="00140B42" w:rsidRDefault="0057077B" w:rsidP="00CA455B">
            <w:pPr>
              <w:jc w:val="both"/>
              <w:rPr>
                <w:rFonts w:ascii="Times New Roman" w:hAnsi="Times New Roman"/>
                <w:sz w:val="24"/>
                <w:szCs w:val="24"/>
              </w:rPr>
            </w:pPr>
            <w:r w:rsidRPr="00140B42">
              <w:rPr>
                <w:rFonts w:ascii="Times New Roman" w:hAnsi="Times New Roman"/>
                <w:sz w:val="24"/>
                <w:szCs w:val="24"/>
              </w:rPr>
              <w:t>20000</w:t>
            </w:r>
          </w:p>
        </w:tc>
        <w:tc>
          <w:tcPr>
            <w:tcW w:w="1279" w:type="dxa"/>
          </w:tcPr>
          <w:p w:rsidR="0057077B" w:rsidRPr="00140B42" w:rsidRDefault="0057077B" w:rsidP="00CA455B">
            <w:pPr>
              <w:rPr>
                <w:rFonts w:ascii="Times New Roman" w:hAnsi="Times New Roman"/>
                <w:sz w:val="24"/>
                <w:szCs w:val="24"/>
                <w:lang w:val="uk-UA"/>
              </w:rPr>
            </w:pPr>
            <w:r w:rsidRPr="00140B42">
              <w:rPr>
                <w:rFonts w:ascii="Times New Roman" w:hAnsi="Times New Roman"/>
                <w:sz w:val="24"/>
                <w:szCs w:val="24"/>
                <w:lang w:val="uk-UA"/>
              </w:rPr>
              <w:t>Відділ КНР</w:t>
            </w:r>
          </w:p>
        </w:tc>
      </w:tr>
      <w:tr w:rsidR="0057077B" w:rsidRPr="00140B42" w:rsidTr="00CA455B">
        <w:trPr>
          <w:trHeight w:val="701"/>
        </w:trPr>
        <w:tc>
          <w:tcPr>
            <w:tcW w:w="790" w:type="dxa"/>
          </w:tcPr>
          <w:p w:rsidR="0057077B" w:rsidRPr="00140B42" w:rsidRDefault="0057077B" w:rsidP="00CA455B">
            <w:pPr>
              <w:rPr>
                <w:rFonts w:ascii="Times New Roman" w:hAnsi="Times New Roman"/>
                <w:sz w:val="24"/>
                <w:szCs w:val="24"/>
                <w:lang w:val="uk-UA"/>
              </w:rPr>
            </w:pPr>
            <w:r w:rsidRPr="00140B42">
              <w:rPr>
                <w:rFonts w:ascii="Times New Roman" w:hAnsi="Times New Roman"/>
                <w:sz w:val="24"/>
                <w:szCs w:val="24"/>
                <w:lang w:val="uk-UA"/>
              </w:rPr>
              <w:t>1-15</w:t>
            </w:r>
          </w:p>
        </w:tc>
        <w:tc>
          <w:tcPr>
            <w:tcW w:w="1580" w:type="dxa"/>
          </w:tcPr>
          <w:p w:rsidR="0057077B" w:rsidRPr="00140B42" w:rsidRDefault="0057077B" w:rsidP="00CA455B">
            <w:pPr>
              <w:rPr>
                <w:rFonts w:ascii="Times New Roman" w:hAnsi="Times New Roman"/>
                <w:b/>
                <w:sz w:val="24"/>
                <w:szCs w:val="24"/>
                <w:lang w:val="uk-UA"/>
              </w:rPr>
            </w:pPr>
            <w:r w:rsidRPr="00140B42">
              <w:rPr>
                <w:rFonts w:ascii="Times New Roman" w:hAnsi="Times New Roman"/>
                <w:b/>
                <w:i/>
                <w:iCs/>
                <w:sz w:val="24"/>
                <w:szCs w:val="24"/>
              </w:rPr>
              <w:t>Серпень</w:t>
            </w:r>
          </w:p>
        </w:tc>
        <w:tc>
          <w:tcPr>
            <w:tcW w:w="4470" w:type="dxa"/>
            <w:vAlign w:val="center"/>
          </w:tcPr>
          <w:p w:rsidR="0057077B" w:rsidRPr="00140B42" w:rsidRDefault="0057077B" w:rsidP="00CA455B">
            <w:pPr>
              <w:rPr>
                <w:rFonts w:ascii="Times New Roman" w:hAnsi="Times New Roman"/>
                <w:sz w:val="24"/>
                <w:szCs w:val="24"/>
              </w:rPr>
            </w:pPr>
            <w:r w:rsidRPr="00140B42">
              <w:rPr>
                <w:rFonts w:ascii="Times New Roman" w:hAnsi="Times New Roman"/>
                <w:sz w:val="24"/>
                <w:szCs w:val="24"/>
              </w:rPr>
              <w:t>День Державного Прапора України</w:t>
            </w:r>
          </w:p>
        </w:tc>
        <w:tc>
          <w:tcPr>
            <w:tcW w:w="1620" w:type="dxa"/>
            <w:vAlign w:val="center"/>
          </w:tcPr>
          <w:p w:rsidR="0057077B" w:rsidRPr="00140B42" w:rsidRDefault="0057077B" w:rsidP="00CA455B">
            <w:pPr>
              <w:rPr>
                <w:rFonts w:ascii="Times New Roman" w:hAnsi="Times New Roman"/>
                <w:sz w:val="24"/>
                <w:szCs w:val="24"/>
              </w:rPr>
            </w:pPr>
            <w:r w:rsidRPr="00140B42">
              <w:rPr>
                <w:rFonts w:ascii="Times New Roman" w:hAnsi="Times New Roman"/>
                <w:sz w:val="24"/>
                <w:szCs w:val="24"/>
              </w:rPr>
              <w:t>7000</w:t>
            </w:r>
          </w:p>
        </w:tc>
        <w:tc>
          <w:tcPr>
            <w:tcW w:w="1279" w:type="dxa"/>
          </w:tcPr>
          <w:p w:rsidR="0057077B" w:rsidRPr="00140B42" w:rsidRDefault="0057077B" w:rsidP="00CA455B">
            <w:pPr>
              <w:rPr>
                <w:rFonts w:ascii="Times New Roman" w:hAnsi="Times New Roman"/>
                <w:sz w:val="24"/>
                <w:szCs w:val="24"/>
                <w:lang w:val="uk-UA"/>
              </w:rPr>
            </w:pPr>
            <w:r w:rsidRPr="00140B42">
              <w:rPr>
                <w:rFonts w:ascii="Times New Roman" w:hAnsi="Times New Roman"/>
                <w:sz w:val="24"/>
                <w:szCs w:val="24"/>
                <w:lang w:val="uk-UA"/>
              </w:rPr>
              <w:t>Відділ КНР</w:t>
            </w:r>
          </w:p>
        </w:tc>
      </w:tr>
      <w:tr w:rsidR="0057077B" w:rsidRPr="00140B42" w:rsidTr="00CA455B">
        <w:trPr>
          <w:trHeight w:val="610"/>
        </w:trPr>
        <w:tc>
          <w:tcPr>
            <w:tcW w:w="790" w:type="dxa"/>
          </w:tcPr>
          <w:p w:rsidR="0057077B" w:rsidRPr="00140B42" w:rsidRDefault="0057077B" w:rsidP="00CA455B">
            <w:pPr>
              <w:rPr>
                <w:rFonts w:ascii="Times New Roman" w:hAnsi="Times New Roman"/>
                <w:sz w:val="24"/>
                <w:szCs w:val="24"/>
                <w:lang w:val="uk-UA"/>
              </w:rPr>
            </w:pPr>
            <w:r w:rsidRPr="00140B42">
              <w:rPr>
                <w:rFonts w:ascii="Times New Roman" w:hAnsi="Times New Roman"/>
                <w:sz w:val="24"/>
                <w:szCs w:val="24"/>
                <w:lang w:val="uk-UA"/>
              </w:rPr>
              <w:t>1-16</w:t>
            </w:r>
          </w:p>
        </w:tc>
        <w:tc>
          <w:tcPr>
            <w:tcW w:w="1580" w:type="dxa"/>
          </w:tcPr>
          <w:p w:rsidR="0057077B" w:rsidRPr="00140B42" w:rsidRDefault="0057077B" w:rsidP="00CA455B">
            <w:pPr>
              <w:rPr>
                <w:rFonts w:ascii="Times New Roman" w:hAnsi="Times New Roman"/>
                <w:sz w:val="24"/>
                <w:szCs w:val="24"/>
                <w:lang w:val="uk-UA"/>
              </w:rPr>
            </w:pPr>
            <w:r w:rsidRPr="00140B42">
              <w:rPr>
                <w:rFonts w:ascii="Times New Roman" w:hAnsi="Times New Roman"/>
                <w:b/>
                <w:i/>
                <w:iCs/>
                <w:sz w:val="24"/>
                <w:szCs w:val="24"/>
              </w:rPr>
              <w:t>Серпень</w:t>
            </w:r>
          </w:p>
        </w:tc>
        <w:tc>
          <w:tcPr>
            <w:tcW w:w="4470" w:type="dxa"/>
            <w:vAlign w:val="center"/>
          </w:tcPr>
          <w:p w:rsidR="0057077B" w:rsidRPr="00140B42" w:rsidRDefault="0057077B" w:rsidP="00CA455B">
            <w:pPr>
              <w:rPr>
                <w:rFonts w:ascii="Times New Roman" w:hAnsi="Times New Roman"/>
                <w:sz w:val="24"/>
                <w:szCs w:val="24"/>
              </w:rPr>
            </w:pPr>
            <w:r w:rsidRPr="00140B42">
              <w:rPr>
                <w:rFonts w:ascii="Times New Roman" w:hAnsi="Times New Roman"/>
                <w:sz w:val="24"/>
                <w:szCs w:val="24"/>
              </w:rPr>
              <w:t xml:space="preserve">День Незалежності України </w:t>
            </w:r>
          </w:p>
        </w:tc>
        <w:tc>
          <w:tcPr>
            <w:tcW w:w="1620" w:type="dxa"/>
            <w:vAlign w:val="center"/>
          </w:tcPr>
          <w:p w:rsidR="0057077B" w:rsidRPr="00140B42" w:rsidRDefault="0057077B" w:rsidP="00CA455B">
            <w:pPr>
              <w:rPr>
                <w:rFonts w:ascii="Times New Roman" w:hAnsi="Times New Roman"/>
                <w:sz w:val="24"/>
                <w:szCs w:val="24"/>
              </w:rPr>
            </w:pPr>
            <w:r w:rsidRPr="00140B42">
              <w:rPr>
                <w:rFonts w:ascii="Times New Roman" w:hAnsi="Times New Roman"/>
                <w:sz w:val="24"/>
                <w:szCs w:val="24"/>
              </w:rPr>
              <w:t>7000</w:t>
            </w:r>
          </w:p>
        </w:tc>
        <w:tc>
          <w:tcPr>
            <w:tcW w:w="1279" w:type="dxa"/>
          </w:tcPr>
          <w:p w:rsidR="0057077B" w:rsidRPr="00140B42" w:rsidRDefault="0057077B" w:rsidP="00CA455B">
            <w:pPr>
              <w:rPr>
                <w:rFonts w:ascii="Times New Roman" w:hAnsi="Times New Roman"/>
                <w:sz w:val="24"/>
                <w:szCs w:val="24"/>
                <w:lang w:val="uk-UA"/>
              </w:rPr>
            </w:pPr>
            <w:r w:rsidRPr="00140B42">
              <w:rPr>
                <w:rFonts w:ascii="Times New Roman" w:hAnsi="Times New Roman"/>
                <w:sz w:val="24"/>
                <w:szCs w:val="24"/>
                <w:lang w:val="uk-UA"/>
              </w:rPr>
              <w:t>Відділ КНР</w:t>
            </w:r>
          </w:p>
        </w:tc>
      </w:tr>
      <w:tr w:rsidR="0057077B" w:rsidRPr="00140B42" w:rsidTr="00CA455B">
        <w:trPr>
          <w:trHeight w:val="954"/>
        </w:trPr>
        <w:tc>
          <w:tcPr>
            <w:tcW w:w="790" w:type="dxa"/>
          </w:tcPr>
          <w:p w:rsidR="0057077B" w:rsidRPr="00140B42" w:rsidRDefault="0057077B" w:rsidP="00CA455B">
            <w:pPr>
              <w:rPr>
                <w:rFonts w:ascii="Times New Roman" w:hAnsi="Times New Roman"/>
                <w:sz w:val="24"/>
                <w:szCs w:val="24"/>
                <w:lang w:val="uk-UA"/>
              </w:rPr>
            </w:pPr>
          </w:p>
          <w:p w:rsidR="0057077B" w:rsidRPr="00140B42" w:rsidRDefault="0057077B" w:rsidP="00CA455B">
            <w:pPr>
              <w:rPr>
                <w:rFonts w:ascii="Times New Roman" w:hAnsi="Times New Roman"/>
                <w:sz w:val="24"/>
                <w:szCs w:val="24"/>
                <w:lang w:val="uk-UA"/>
              </w:rPr>
            </w:pPr>
            <w:r w:rsidRPr="00140B42">
              <w:rPr>
                <w:rFonts w:ascii="Times New Roman" w:hAnsi="Times New Roman"/>
                <w:sz w:val="24"/>
                <w:szCs w:val="24"/>
                <w:lang w:val="uk-UA"/>
              </w:rPr>
              <w:t>1-17</w:t>
            </w:r>
          </w:p>
        </w:tc>
        <w:tc>
          <w:tcPr>
            <w:tcW w:w="1580" w:type="dxa"/>
          </w:tcPr>
          <w:p w:rsidR="0057077B" w:rsidRPr="00140B42" w:rsidRDefault="0057077B" w:rsidP="00CA455B">
            <w:pPr>
              <w:rPr>
                <w:rFonts w:ascii="Times New Roman" w:hAnsi="Times New Roman"/>
                <w:b/>
                <w:i/>
                <w:iCs/>
                <w:sz w:val="24"/>
                <w:szCs w:val="24"/>
                <w:lang w:val="uk-UA"/>
              </w:rPr>
            </w:pPr>
          </w:p>
          <w:p w:rsidR="0057077B" w:rsidRPr="00140B42" w:rsidRDefault="0057077B" w:rsidP="00CA455B">
            <w:pPr>
              <w:rPr>
                <w:rFonts w:ascii="Times New Roman" w:hAnsi="Times New Roman"/>
                <w:sz w:val="24"/>
                <w:szCs w:val="24"/>
                <w:lang w:val="uk-UA"/>
              </w:rPr>
            </w:pPr>
            <w:r w:rsidRPr="00140B42">
              <w:rPr>
                <w:rFonts w:ascii="Times New Roman" w:hAnsi="Times New Roman"/>
                <w:b/>
                <w:i/>
                <w:iCs/>
                <w:sz w:val="24"/>
                <w:szCs w:val="24"/>
              </w:rPr>
              <w:t>Серпень</w:t>
            </w:r>
          </w:p>
        </w:tc>
        <w:tc>
          <w:tcPr>
            <w:tcW w:w="4470" w:type="dxa"/>
            <w:vAlign w:val="center"/>
          </w:tcPr>
          <w:p w:rsidR="0057077B" w:rsidRPr="00140B42" w:rsidRDefault="0057077B" w:rsidP="00CA455B">
            <w:pPr>
              <w:rPr>
                <w:rFonts w:ascii="Times New Roman" w:hAnsi="Times New Roman"/>
                <w:sz w:val="24"/>
                <w:szCs w:val="24"/>
                <w:lang w:val="uk-UA"/>
              </w:rPr>
            </w:pPr>
            <w:r w:rsidRPr="00140B42">
              <w:rPr>
                <w:rFonts w:ascii="Times New Roman" w:hAnsi="Times New Roman"/>
                <w:sz w:val="24"/>
                <w:szCs w:val="24"/>
                <w:lang w:val="uk-UA"/>
              </w:rPr>
              <w:t>День села Таценки</w:t>
            </w:r>
          </w:p>
        </w:tc>
        <w:tc>
          <w:tcPr>
            <w:tcW w:w="1620" w:type="dxa"/>
            <w:vAlign w:val="center"/>
          </w:tcPr>
          <w:p w:rsidR="0057077B" w:rsidRPr="00140B42" w:rsidRDefault="0057077B" w:rsidP="00CA455B">
            <w:pPr>
              <w:rPr>
                <w:rFonts w:ascii="Times New Roman" w:hAnsi="Times New Roman"/>
                <w:sz w:val="24"/>
                <w:szCs w:val="24"/>
                <w:lang w:val="uk-UA"/>
              </w:rPr>
            </w:pPr>
            <w:r w:rsidRPr="00140B42">
              <w:rPr>
                <w:rFonts w:ascii="Times New Roman" w:hAnsi="Times New Roman"/>
                <w:sz w:val="24"/>
                <w:szCs w:val="24"/>
                <w:lang w:val="uk-UA"/>
              </w:rPr>
              <w:t>5000</w:t>
            </w:r>
          </w:p>
        </w:tc>
        <w:tc>
          <w:tcPr>
            <w:tcW w:w="1279" w:type="dxa"/>
          </w:tcPr>
          <w:p w:rsidR="0057077B" w:rsidRPr="00140B42" w:rsidRDefault="0057077B" w:rsidP="00CA455B">
            <w:pPr>
              <w:rPr>
                <w:rFonts w:ascii="Times New Roman" w:hAnsi="Times New Roman"/>
                <w:sz w:val="24"/>
                <w:szCs w:val="24"/>
                <w:lang w:val="uk-UA"/>
              </w:rPr>
            </w:pPr>
          </w:p>
          <w:p w:rsidR="0057077B" w:rsidRPr="00140B42" w:rsidRDefault="0057077B" w:rsidP="00CA455B">
            <w:pPr>
              <w:rPr>
                <w:rFonts w:ascii="Times New Roman" w:hAnsi="Times New Roman"/>
                <w:sz w:val="24"/>
                <w:szCs w:val="24"/>
                <w:lang w:val="uk-UA"/>
              </w:rPr>
            </w:pPr>
            <w:r w:rsidRPr="00140B42">
              <w:rPr>
                <w:rFonts w:ascii="Times New Roman" w:hAnsi="Times New Roman"/>
                <w:sz w:val="24"/>
                <w:szCs w:val="24"/>
                <w:lang w:val="uk-UA"/>
              </w:rPr>
              <w:t>Відділ КНР</w:t>
            </w:r>
          </w:p>
        </w:tc>
      </w:tr>
      <w:tr w:rsidR="0057077B" w:rsidRPr="00140B42" w:rsidTr="00CA455B">
        <w:trPr>
          <w:trHeight w:val="749"/>
        </w:trPr>
        <w:tc>
          <w:tcPr>
            <w:tcW w:w="790" w:type="dxa"/>
          </w:tcPr>
          <w:p w:rsidR="0057077B" w:rsidRPr="00140B42" w:rsidRDefault="0057077B" w:rsidP="00CA455B">
            <w:pPr>
              <w:rPr>
                <w:rFonts w:ascii="Times New Roman" w:hAnsi="Times New Roman"/>
                <w:sz w:val="24"/>
                <w:szCs w:val="24"/>
                <w:lang w:val="uk-UA"/>
              </w:rPr>
            </w:pPr>
          </w:p>
          <w:p w:rsidR="0057077B" w:rsidRPr="00140B42" w:rsidRDefault="0057077B" w:rsidP="00CA455B">
            <w:pPr>
              <w:rPr>
                <w:rFonts w:ascii="Times New Roman" w:hAnsi="Times New Roman"/>
                <w:sz w:val="24"/>
                <w:szCs w:val="24"/>
                <w:lang w:val="uk-UA"/>
              </w:rPr>
            </w:pPr>
            <w:r w:rsidRPr="00140B42">
              <w:rPr>
                <w:rFonts w:ascii="Times New Roman" w:hAnsi="Times New Roman"/>
                <w:sz w:val="24"/>
                <w:szCs w:val="24"/>
                <w:lang w:val="uk-UA"/>
              </w:rPr>
              <w:t>1-18</w:t>
            </w:r>
          </w:p>
        </w:tc>
        <w:tc>
          <w:tcPr>
            <w:tcW w:w="1580" w:type="dxa"/>
          </w:tcPr>
          <w:p w:rsidR="0057077B" w:rsidRPr="00140B42" w:rsidRDefault="0057077B" w:rsidP="00CA455B">
            <w:pPr>
              <w:rPr>
                <w:rFonts w:ascii="Times New Roman" w:hAnsi="Times New Roman"/>
                <w:b/>
                <w:i/>
                <w:iCs/>
                <w:sz w:val="24"/>
                <w:szCs w:val="24"/>
                <w:lang w:val="uk-UA"/>
              </w:rPr>
            </w:pPr>
          </w:p>
          <w:p w:rsidR="0057077B" w:rsidRPr="00140B42" w:rsidRDefault="0057077B" w:rsidP="00CA455B">
            <w:pPr>
              <w:rPr>
                <w:rFonts w:ascii="Times New Roman" w:hAnsi="Times New Roman"/>
                <w:sz w:val="24"/>
                <w:szCs w:val="24"/>
                <w:lang w:val="uk-UA"/>
              </w:rPr>
            </w:pPr>
            <w:r w:rsidRPr="00140B42">
              <w:rPr>
                <w:rFonts w:ascii="Times New Roman" w:hAnsi="Times New Roman"/>
                <w:b/>
                <w:i/>
                <w:iCs/>
                <w:sz w:val="24"/>
                <w:szCs w:val="24"/>
              </w:rPr>
              <w:t>Вересень</w:t>
            </w:r>
          </w:p>
        </w:tc>
        <w:tc>
          <w:tcPr>
            <w:tcW w:w="4470" w:type="dxa"/>
            <w:vAlign w:val="center"/>
          </w:tcPr>
          <w:p w:rsidR="0057077B" w:rsidRPr="00140B42" w:rsidRDefault="0057077B" w:rsidP="00CA455B">
            <w:pPr>
              <w:rPr>
                <w:rFonts w:ascii="Times New Roman" w:hAnsi="Times New Roman"/>
                <w:sz w:val="24"/>
                <w:szCs w:val="24"/>
                <w:lang w:val="uk-UA"/>
              </w:rPr>
            </w:pPr>
            <w:r w:rsidRPr="00140B42">
              <w:rPr>
                <w:rFonts w:ascii="Times New Roman" w:hAnsi="Times New Roman"/>
                <w:sz w:val="24"/>
                <w:szCs w:val="24"/>
                <w:lang w:val="uk-UA"/>
              </w:rPr>
              <w:t>День підприємця</w:t>
            </w:r>
          </w:p>
        </w:tc>
        <w:tc>
          <w:tcPr>
            <w:tcW w:w="1620" w:type="dxa"/>
            <w:vAlign w:val="center"/>
          </w:tcPr>
          <w:p w:rsidR="0057077B" w:rsidRPr="00140B42" w:rsidRDefault="0057077B" w:rsidP="00CA455B">
            <w:pPr>
              <w:rPr>
                <w:rFonts w:ascii="Times New Roman" w:hAnsi="Times New Roman"/>
                <w:sz w:val="24"/>
                <w:szCs w:val="24"/>
                <w:lang w:val="uk-UA"/>
              </w:rPr>
            </w:pPr>
            <w:r w:rsidRPr="00140B42">
              <w:rPr>
                <w:rFonts w:ascii="Times New Roman" w:hAnsi="Times New Roman"/>
                <w:sz w:val="24"/>
                <w:szCs w:val="24"/>
                <w:lang w:val="uk-UA"/>
              </w:rPr>
              <w:t>3000</w:t>
            </w:r>
          </w:p>
        </w:tc>
        <w:tc>
          <w:tcPr>
            <w:tcW w:w="1279" w:type="dxa"/>
          </w:tcPr>
          <w:p w:rsidR="0057077B" w:rsidRPr="00140B42" w:rsidRDefault="0057077B" w:rsidP="00CA455B">
            <w:pPr>
              <w:rPr>
                <w:rFonts w:ascii="Times New Roman" w:hAnsi="Times New Roman"/>
                <w:sz w:val="24"/>
                <w:szCs w:val="24"/>
                <w:lang w:val="uk-UA"/>
              </w:rPr>
            </w:pPr>
            <w:r w:rsidRPr="00140B42">
              <w:rPr>
                <w:rFonts w:ascii="Times New Roman" w:hAnsi="Times New Roman"/>
                <w:sz w:val="24"/>
                <w:szCs w:val="24"/>
                <w:lang w:val="uk-UA"/>
              </w:rPr>
              <w:t>Відділ КНР</w:t>
            </w:r>
          </w:p>
        </w:tc>
      </w:tr>
      <w:tr w:rsidR="0057077B" w:rsidRPr="00140B42" w:rsidTr="00CA455B">
        <w:trPr>
          <w:trHeight w:val="545"/>
        </w:trPr>
        <w:tc>
          <w:tcPr>
            <w:tcW w:w="790" w:type="dxa"/>
          </w:tcPr>
          <w:p w:rsidR="0057077B" w:rsidRPr="00140B42" w:rsidRDefault="0057077B" w:rsidP="00CA455B">
            <w:pPr>
              <w:rPr>
                <w:rFonts w:ascii="Times New Roman" w:hAnsi="Times New Roman"/>
                <w:sz w:val="24"/>
                <w:szCs w:val="24"/>
                <w:lang w:val="uk-UA"/>
              </w:rPr>
            </w:pPr>
            <w:r w:rsidRPr="00140B42">
              <w:rPr>
                <w:rFonts w:ascii="Times New Roman" w:hAnsi="Times New Roman"/>
                <w:sz w:val="24"/>
                <w:szCs w:val="24"/>
                <w:lang w:val="uk-UA"/>
              </w:rPr>
              <w:t>1-19</w:t>
            </w:r>
          </w:p>
        </w:tc>
        <w:tc>
          <w:tcPr>
            <w:tcW w:w="1580" w:type="dxa"/>
          </w:tcPr>
          <w:p w:rsidR="0057077B" w:rsidRPr="00140B42" w:rsidRDefault="0057077B" w:rsidP="00CA455B">
            <w:pPr>
              <w:rPr>
                <w:rFonts w:ascii="Times New Roman" w:hAnsi="Times New Roman"/>
                <w:sz w:val="24"/>
                <w:szCs w:val="24"/>
                <w:lang w:val="uk-UA"/>
              </w:rPr>
            </w:pPr>
            <w:r w:rsidRPr="00140B42">
              <w:rPr>
                <w:rFonts w:ascii="Times New Roman" w:hAnsi="Times New Roman"/>
                <w:b/>
                <w:i/>
                <w:iCs/>
                <w:sz w:val="24"/>
                <w:szCs w:val="24"/>
              </w:rPr>
              <w:t>Вересень</w:t>
            </w:r>
          </w:p>
        </w:tc>
        <w:tc>
          <w:tcPr>
            <w:tcW w:w="4470" w:type="dxa"/>
            <w:vAlign w:val="center"/>
          </w:tcPr>
          <w:p w:rsidR="0057077B" w:rsidRPr="00140B42" w:rsidRDefault="0057077B" w:rsidP="00CA455B">
            <w:pPr>
              <w:rPr>
                <w:rFonts w:ascii="Times New Roman" w:hAnsi="Times New Roman"/>
                <w:sz w:val="24"/>
                <w:szCs w:val="24"/>
              </w:rPr>
            </w:pPr>
            <w:r w:rsidRPr="00140B42">
              <w:rPr>
                <w:rFonts w:ascii="Times New Roman" w:hAnsi="Times New Roman"/>
                <w:sz w:val="24"/>
                <w:szCs w:val="24"/>
              </w:rPr>
              <w:t xml:space="preserve">День міста </w:t>
            </w:r>
          </w:p>
        </w:tc>
        <w:tc>
          <w:tcPr>
            <w:tcW w:w="1620" w:type="dxa"/>
            <w:vAlign w:val="center"/>
          </w:tcPr>
          <w:p w:rsidR="0057077B" w:rsidRPr="00140B42" w:rsidRDefault="0057077B" w:rsidP="00CA455B">
            <w:pPr>
              <w:rPr>
                <w:rFonts w:ascii="Times New Roman" w:hAnsi="Times New Roman"/>
                <w:sz w:val="24"/>
                <w:szCs w:val="24"/>
              </w:rPr>
            </w:pPr>
            <w:r w:rsidRPr="00140B42">
              <w:rPr>
                <w:rFonts w:ascii="Times New Roman" w:hAnsi="Times New Roman"/>
                <w:sz w:val="24"/>
                <w:szCs w:val="24"/>
                <w:lang w:val="uk-UA"/>
              </w:rPr>
              <w:t>198</w:t>
            </w:r>
            <w:r w:rsidRPr="00140B42">
              <w:rPr>
                <w:rFonts w:ascii="Times New Roman" w:hAnsi="Times New Roman"/>
                <w:sz w:val="24"/>
                <w:szCs w:val="24"/>
              </w:rPr>
              <w:t>000</w:t>
            </w:r>
          </w:p>
        </w:tc>
        <w:tc>
          <w:tcPr>
            <w:tcW w:w="1279" w:type="dxa"/>
          </w:tcPr>
          <w:p w:rsidR="0057077B" w:rsidRPr="00140B42" w:rsidRDefault="0057077B" w:rsidP="00CA455B">
            <w:pPr>
              <w:rPr>
                <w:rFonts w:ascii="Times New Roman" w:hAnsi="Times New Roman"/>
                <w:sz w:val="24"/>
                <w:szCs w:val="24"/>
                <w:lang w:val="uk-UA"/>
              </w:rPr>
            </w:pPr>
            <w:r w:rsidRPr="00140B42">
              <w:rPr>
                <w:rFonts w:ascii="Times New Roman" w:hAnsi="Times New Roman"/>
                <w:sz w:val="24"/>
                <w:szCs w:val="24"/>
                <w:lang w:val="uk-UA"/>
              </w:rPr>
              <w:t>Відділ КНР</w:t>
            </w:r>
          </w:p>
        </w:tc>
      </w:tr>
      <w:tr w:rsidR="0057077B" w:rsidRPr="00140B42" w:rsidTr="00CA455B">
        <w:trPr>
          <w:trHeight w:val="907"/>
        </w:trPr>
        <w:tc>
          <w:tcPr>
            <w:tcW w:w="790" w:type="dxa"/>
          </w:tcPr>
          <w:p w:rsidR="0057077B" w:rsidRPr="00140B42" w:rsidRDefault="0057077B" w:rsidP="00CA455B">
            <w:pPr>
              <w:rPr>
                <w:rFonts w:ascii="Times New Roman" w:hAnsi="Times New Roman"/>
                <w:sz w:val="24"/>
                <w:szCs w:val="24"/>
                <w:lang w:val="uk-UA"/>
              </w:rPr>
            </w:pPr>
            <w:r w:rsidRPr="00140B42">
              <w:rPr>
                <w:rFonts w:ascii="Times New Roman" w:hAnsi="Times New Roman"/>
                <w:sz w:val="24"/>
                <w:szCs w:val="24"/>
                <w:lang w:val="uk-UA"/>
              </w:rPr>
              <w:t>1-20</w:t>
            </w:r>
          </w:p>
        </w:tc>
        <w:tc>
          <w:tcPr>
            <w:tcW w:w="1580" w:type="dxa"/>
          </w:tcPr>
          <w:p w:rsidR="0057077B" w:rsidRPr="00140B42" w:rsidRDefault="0057077B" w:rsidP="00CA455B">
            <w:pPr>
              <w:rPr>
                <w:rFonts w:ascii="Times New Roman" w:hAnsi="Times New Roman"/>
                <w:sz w:val="24"/>
                <w:szCs w:val="24"/>
                <w:lang w:val="uk-UA"/>
              </w:rPr>
            </w:pPr>
            <w:r w:rsidRPr="00140B42">
              <w:rPr>
                <w:rFonts w:ascii="Times New Roman" w:hAnsi="Times New Roman"/>
                <w:b/>
                <w:i/>
                <w:iCs/>
                <w:sz w:val="24"/>
                <w:szCs w:val="24"/>
              </w:rPr>
              <w:t>Вересень</w:t>
            </w:r>
          </w:p>
        </w:tc>
        <w:tc>
          <w:tcPr>
            <w:tcW w:w="4470" w:type="dxa"/>
            <w:vAlign w:val="center"/>
          </w:tcPr>
          <w:p w:rsidR="0057077B" w:rsidRPr="00140B42" w:rsidRDefault="0057077B" w:rsidP="00CA455B">
            <w:pPr>
              <w:rPr>
                <w:rFonts w:ascii="Times New Roman" w:hAnsi="Times New Roman"/>
                <w:sz w:val="24"/>
                <w:szCs w:val="24"/>
              </w:rPr>
            </w:pPr>
            <w:r w:rsidRPr="00140B42">
              <w:rPr>
                <w:rFonts w:ascii="Times New Roman" w:hAnsi="Times New Roman"/>
                <w:sz w:val="24"/>
                <w:szCs w:val="24"/>
              </w:rPr>
              <w:t>Міські заходи в рамках Всеукраїнського пісенного фестивалю-конкурсу «Рідна мати моя»</w:t>
            </w:r>
          </w:p>
        </w:tc>
        <w:tc>
          <w:tcPr>
            <w:tcW w:w="1620" w:type="dxa"/>
            <w:vAlign w:val="center"/>
          </w:tcPr>
          <w:p w:rsidR="0057077B" w:rsidRPr="00140B42" w:rsidRDefault="0057077B" w:rsidP="00CA455B">
            <w:pPr>
              <w:rPr>
                <w:rFonts w:ascii="Times New Roman" w:hAnsi="Times New Roman"/>
                <w:sz w:val="24"/>
                <w:szCs w:val="24"/>
              </w:rPr>
            </w:pPr>
            <w:r w:rsidRPr="00140B42">
              <w:rPr>
                <w:rFonts w:ascii="Times New Roman" w:hAnsi="Times New Roman"/>
                <w:sz w:val="24"/>
                <w:szCs w:val="24"/>
              </w:rPr>
              <w:t>54000</w:t>
            </w:r>
          </w:p>
        </w:tc>
        <w:tc>
          <w:tcPr>
            <w:tcW w:w="1279" w:type="dxa"/>
          </w:tcPr>
          <w:p w:rsidR="0057077B" w:rsidRPr="00140B42" w:rsidRDefault="0057077B" w:rsidP="00CA455B">
            <w:pPr>
              <w:rPr>
                <w:rFonts w:ascii="Times New Roman" w:hAnsi="Times New Roman"/>
                <w:sz w:val="24"/>
                <w:szCs w:val="24"/>
                <w:lang w:val="uk-UA"/>
              </w:rPr>
            </w:pPr>
            <w:r w:rsidRPr="00140B42">
              <w:rPr>
                <w:rFonts w:ascii="Times New Roman" w:hAnsi="Times New Roman"/>
                <w:sz w:val="24"/>
                <w:szCs w:val="24"/>
                <w:lang w:val="uk-UA"/>
              </w:rPr>
              <w:t>Відділ КНР</w:t>
            </w:r>
          </w:p>
        </w:tc>
      </w:tr>
      <w:tr w:rsidR="0057077B" w:rsidRPr="00140B42" w:rsidTr="00CA455B">
        <w:trPr>
          <w:trHeight w:val="524"/>
        </w:trPr>
        <w:tc>
          <w:tcPr>
            <w:tcW w:w="790" w:type="dxa"/>
          </w:tcPr>
          <w:p w:rsidR="0057077B" w:rsidRPr="00140B42" w:rsidRDefault="0057077B" w:rsidP="00CA455B">
            <w:pPr>
              <w:rPr>
                <w:rFonts w:ascii="Times New Roman" w:hAnsi="Times New Roman"/>
                <w:sz w:val="24"/>
                <w:szCs w:val="24"/>
                <w:lang w:val="uk-UA"/>
              </w:rPr>
            </w:pPr>
            <w:r w:rsidRPr="00140B42">
              <w:rPr>
                <w:rFonts w:ascii="Times New Roman" w:hAnsi="Times New Roman"/>
                <w:sz w:val="24"/>
                <w:szCs w:val="24"/>
                <w:lang w:val="uk-UA"/>
              </w:rPr>
              <w:t>1-21</w:t>
            </w:r>
          </w:p>
        </w:tc>
        <w:tc>
          <w:tcPr>
            <w:tcW w:w="1580" w:type="dxa"/>
          </w:tcPr>
          <w:p w:rsidR="0057077B" w:rsidRPr="00140B42" w:rsidRDefault="0057077B" w:rsidP="00CA455B">
            <w:pPr>
              <w:rPr>
                <w:rFonts w:ascii="Times New Roman" w:hAnsi="Times New Roman"/>
                <w:sz w:val="24"/>
                <w:szCs w:val="24"/>
                <w:lang w:val="uk-UA"/>
              </w:rPr>
            </w:pPr>
            <w:r w:rsidRPr="00140B42">
              <w:rPr>
                <w:rFonts w:ascii="Times New Roman" w:hAnsi="Times New Roman"/>
                <w:b/>
                <w:i/>
                <w:iCs/>
                <w:sz w:val="24"/>
                <w:szCs w:val="24"/>
              </w:rPr>
              <w:t>Жовтень</w:t>
            </w:r>
          </w:p>
        </w:tc>
        <w:tc>
          <w:tcPr>
            <w:tcW w:w="4470" w:type="dxa"/>
            <w:vAlign w:val="center"/>
          </w:tcPr>
          <w:p w:rsidR="0057077B" w:rsidRPr="00140B42" w:rsidRDefault="0057077B" w:rsidP="00CA455B">
            <w:pPr>
              <w:rPr>
                <w:rFonts w:ascii="Times New Roman" w:hAnsi="Times New Roman"/>
                <w:sz w:val="24"/>
                <w:szCs w:val="24"/>
              </w:rPr>
            </w:pPr>
            <w:r w:rsidRPr="00140B42">
              <w:rPr>
                <w:rFonts w:ascii="Times New Roman" w:hAnsi="Times New Roman"/>
                <w:sz w:val="24"/>
                <w:szCs w:val="24"/>
              </w:rPr>
              <w:t>День захисника України</w:t>
            </w:r>
          </w:p>
        </w:tc>
        <w:tc>
          <w:tcPr>
            <w:tcW w:w="1620" w:type="dxa"/>
            <w:vAlign w:val="center"/>
          </w:tcPr>
          <w:p w:rsidR="0057077B" w:rsidRPr="00140B42" w:rsidRDefault="0057077B" w:rsidP="00CA455B">
            <w:pPr>
              <w:rPr>
                <w:rFonts w:ascii="Times New Roman" w:hAnsi="Times New Roman"/>
                <w:sz w:val="24"/>
                <w:szCs w:val="24"/>
              </w:rPr>
            </w:pPr>
            <w:r w:rsidRPr="00140B42">
              <w:rPr>
                <w:rFonts w:ascii="Times New Roman" w:hAnsi="Times New Roman"/>
                <w:sz w:val="24"/>
                <w:szCs w:val="24"/>
              </w:rPr>
              <w:t>10000</w:t>
            </w:r>
          </w:p>
        </w:tc>
        <w:tc>
          <w:tcPr>
            <w:tcW w:w="1279" w:type="dxa"/>
          </w:tcPr>
          <w:p w:rsidR="0057077B" w:rsidRPr="00140B42" w:rsidRDefault="0057077B" w:rsidP="00CA455B">
            <w:pPr>
              <w:rPr>
                <w:rFonts w:ascii="Times New Roman" w:hAnsi="Times New Roman"/>
                <w:sz w:val="24"/>
                <w:szCs w:val="24"/>
                <w:lang w:val="uk-UA"/>
              </w:rPr>
            </w:pPr>
            <w:r w:rsidRPr="00140B42">
              <w:rPr>
                <w:rFonts w:ascii="Times New Roman" w:hAnsi="Times New Roman"/>
                <w:sz w:val="24"/>
                <w:szCs w:val="24"/>
                <w:lang w:val="uk-UA"/>
              </w:rPr>
              <w:t>Відділ КНР</w:t>
            </w:r>
          </w:p>
        </w:tc>
      </w:tr>
      <w:tr w:rsidR="0057077B" w:rsidRPr="00140B42" w:rsidTr="00CA455B">
        <w:trPr>
          <w:trHeight w:val="878"/>
        </w:trPr>
        <w:tc>
          <w:tcPr>
            <w:tcW w:w="790" w:type="dxa"/>
          </w:tcPr>
          <w:p w:rsidR="0057077B" w:rsidRPr="00140B42" w:rsidRDefault="0057077B" w:rsidP="00CA455B">
            <w:pPr>
              <w:rPr>
                <w:rFonts w:ascii="Times New Roman" w:hAnsi="Times New Roman"/>
                <w:sz w:val="24"/>
                <w:szCs w:val="24"/>
                <w:lang w:val="uk-UA"/>
              </w:rPr>
            </w:pPr>
            <w:r w:rsidRPr="00140B42">
              <w:rPr>
                <w:rFonts w:ascii="Times New Roman" w:hAnsi="Times New Roman"/>
                <w:sz w:val="24"/>
                <w:szCs w:val="24"/>
                <w:lang w:val="uk-UA"/>
              </w:rPr>
              <w:t>1-22</w:t>
            </w:r>
          </w:p>
        </w:tc>
        <w:tc>
          <w:tcPr>
            <w:tcW w:w="1580" w:type="dxa"/>
          </w:tcPr>
          <w:p w:rsidR="0057077B" w:rsidRPr="00140B42" w:rsidRDefault="0057077B" w:rsidP="00CA455B">
            <w:pPr>
              <w:rPr>
                <w:rFonts w:ascii="Times New Roman" w:hAnsi="Times New Roman"/>
                <w:b/>
                <w:sz w:val="24"/>
                <w:szCs w:val="24"/>
                <w:lang w:val="uk-UA"/>
              </w:rPr>
            </w:pPr>
            <w:r w:rsidRPr="00140B42">
              <w:rPr>
                <w:rFonts w:ascii="Times New Roman" w:hAnsi="Times New Roman"/>
                <w:b/>
                <w:i/>
                <w:iCs/>
                <w:sz w:val="24"/>
                <w:szCs w:val="24"/>
              </w:rPr>
              <w:t>Жовтень</w:t>
            </w:r>
          </w:p>
        </w:tc>
        <w:tc>
          <w:tcPr>
            <w:tcW w:w="4470" w:type="dxa"/>
            <w:vAlign w:val="center"/>
          </w:tcPr>
          <w:p w:rsidR="0057077B" w:rsidRPr="00140B42" w:rsidRDefault="0057077B" w:rsidP="00CA455B">
            <w:pPr>
              <w:jc w:val="both"/>
              <w:rPr>
                <w:rFonts w:ascii="Times New Roman" w:hAnsi="Times New Roman"/>
                <w:sz w:val="24"/>
                <w:szCs w:val="24"/>
              </w:rPr>
            </w:pPr>
            <w:r w:rsidRPr="00140B42">
              <w:rPr>
                <w:rFonts w:ascii="Times New Roman" w:hAnsi="Times New Roman"/>
                <w:sz w:val="24"/>
                <w:szCs w:val="24"/>
              </w:rPr>
              <w:t xml:space="preserve">День визволення України від фашистських загарбників </w:t>
            </w:r>
          </w:p>
        </w:tc>
        <w:tc>
          <w:tcPr>
            <w:tcW w:w="1620" w:type="dxa"/>
            <w:vAlign w:val="center"/>
          </w:tcPr>
          <w:p w:rsidR="0057077B" w:rsidRPr="00140B42" w:rsidRDefault="0057077B" w:rsidP="00CA455B">
            <w:pPr>
              <w:rPr>
                <w:rFonts w:ascii="Times New Roman" w:hAnsi="Times New Roman"/>
                <w:sz w:val="24"/>
                <w:szCs w:val="24"/>
              </w:rPr>
            </w:pPr>
            <w:r w:rsidRPr="00140B42">
              <w:rPr>
                <w:rFonts w:ascii="Times New Roman" w:hAnsi="Times New Roman"/>
                <w:sz w:val="24"/>
                <w:szCs w:val="24"/>
              </w:rPr>
              <w:t>3000</w:t>
            </w:r>
          </w:p>
        </w:tc>
        <w:tc>
          <w:tcPr>
            <w:tcW w:w="1279" w:type="dxa"/>
          </w:tcPr>
          <w:p w:rsidR="0057077B" w:rsidRPr="00140B42" w:rsidRDefault="0057077B" w:rsidP="00CA455B">
            <w:pPr>
              <w:rPr>
                <w:rFonts w:ascii="Times New Roman" w:hAnsi="Times New Roman"/>
                <w:sz w:val="24"/>
                <w:szCs w:val="24"/>
                <w:lang w:val="uk-UA"/>
              </w:rPr>
            </w:pPr>
            <w:r w:rsidRPr="00140B42">
              <w:rPr>
                <w:rFonts w:ascii="Times New Roman" w:hAnsi="Times New Roman"/>
                <w:sz w:val="24"/>
                <w:szCs w:val="24"/>
                <w:lang w:val="uk-UA"/>
              </w:rPr>
              <w:t>Відділ КНР</w:t>
            </w:r>
          </w:p>
        </w:tc>
      </w:tr>
      <w:tr w:rsidR="0057077B" w:rsidRPr="00140B42" w:rsidTr="00CA455B">
        <w:trPr>
          <w:trHeight w:val="1062"/>
        </w:trPr>
        <w:tc>
          <w:tcPr>
            <w:tcW w:w="790" w:type="dxa"/>
            <w:tcBorders>
              <w:top w:val="single" w:sz="4" w:space="0" w:color="auto"/>
              <w:left w:val="single" w:sz="4" w:space="0" w:color="auto"/>
              <w:bottom w:val="single" w:sz="4" w:space="0" w:color="auto"/>
              <w:right w:val="single" w:sz="4" w:space="0" w:color="auto"/>
            </w:tcBorders>
          </w:tcPr>
          <w:p w:rsidR="0057077B" w:rsidRPr="00140B42" w:rsidRDefault="0057077B" w:rsidP="00CA455B">
            <w:pPr>
              <w:rPr>
                <w:rFonts w:ascii="Times New Roman" w:hAnsi="Times New Roman"/>
                <w:sz w:val="24"/>
                <w:szCs w:val="24"/>
                <w:lang w:val="uk-UA"/>
              </w:rPr>
            </w:pPr>
            <w:r w:rsidRPr="00140B42">
              <w:rPr>
                <w:rFonts w:ascii="Times New Roman" w:hAnsi="Times New Roman"/>
                <w:sz w:val="24"/>
                <w:szCs w:val="24"/>
                <w:lang w:val="uk-UA"/>
              </w:rPr>
              <w:t>1-23</w:t>
            </w:r>
          </w:p>
        </w:tc>
        <w:tc>
          <w:tcPr>
            <w:tcW w:w="1580" w:type="dxa"/>
            <w:tcBorders>
              <w:top w:val="single" w:sz="4" w:space="0" w:color="auto"/>
              <w:left w:val="single" w:sz="4" w:space="0" w:color="auto"/>
              <w:bottom w:val="single" w:sz="4" w:space="0" w:color="auto"/>
              <w:right w:val="single" w:sz="4" w:space="0" w:color="auto"/>
            </w:tcBorders>
          </w:tcPr>
          <w:p w:rsidR="0057077B" w:rsidRPr="00140B42" w:rsidRDefault="0057077B" w:rsidP="00CA455B">
            <w:pPr>
              <w:rPr>
                <w:rFonts w:ascii="Times New Roman" w:hAnsi="Times New Roman"/>
                <w:b/>
                <w:sz w:val="24"/>
                <w:szCs w:val="24"/>
                <w:lang w:val="uk-UA"/>
              </w:rPr>
            </w:pPr>
            <w:r w:rsidRPr="00140B42">
              <w:rPr>
                <w:rFonts w:ascii="Times New Roman" w:hAnsi="Times New Roman"/>
                <w:b/>
                <w:i/>
                <w:iCs/>
                <w:sz w:val="24"/>
                <w:szCs w:val="24"/>
              </w:rPr>
              <w:t>Жовтень</w:t>
            </w:r>
          </w:p>
        </w:tc>
        <w:tc>
          <w:tcPr>
            <w:tcW w:w="4470" w:type="dxa"/>
            <w:tcBorders>
              <w:top w:val="single" w:sz="4" w:space="0" w:color="auto"/>
              <w:left w:val="single" w:sz="4" w:space="0" w:color="auto"/>
              <w:bottom w:val="single" w:sz="4" w:space="0" w:color="auto"/>
              <w:right w:val="single" w:sz="4" w:space="0" w:color="auto"/>
            </w:tcBorders>
          </w:tcPr>
          <w:p w:rsidR="0057077B" w:rsidRPr="00140B42" w:rsidRDefault="0057077B" w:rsidP="00CA455B">
            <w:pPr>
              <w:rPr>
                <w:rFonts w:ascii="Times New Roman" w:hAnsi="Times New Roman"/>
                <w:sz w:val="24"/>
                <w:szCs w:val="24"/>
                <w:lang w:val="uk-UA"/>
              </w:rPr>
            </w:pPr>
            <w:r w:rsidRPr="00140B42">
              <w:rPr>
                <w:rFonts w:ascii="Times New Roman" w:hAnsi="Times New Roman"/>
                <w:sz w:val="24"/>
                <w:szCs w:val="24"/>
                <w:lang w:val="uk-UA"/>
              </w:rPr>
              <w:t>День людей похилого віку</w:t>
            </w:r>
          </w:p>
        </w:tc>
        <w:tc>
          <w:tcPr>
            <w:tcW w:w="1620" w:type="dxa"/>
            <w:tcBorders>
              <w:top w:val="single" w:sz="4" w:space="0" w:color="auto"/>
              <w:left w:val="single" w:sz="4" w:space="0" w:color="auto"/>
              <w:bottom w:val="single" w:sz="4" w:space="0" w:color="auto"/>
              <w:right w:val="single" w:sz="4" w:space="0" w:color="auto"/>
            </w:tcBorders>
          </w:tcPr>
          <w:p w:rsidR="0057077B" w:rsidRPr="00140B42" w:rsidRDefault="0057077B" w:rsidP="00CA455B">
            <w:pPr>
              <w:rPr>
                <w:rFonts w:ascii="Times New Roman" w:hAnsi="Times New Roman"/>
                <w:sz w:val="24"/>
                <w:szCs w:val="24"/>
                <w:lang w:val="uk-UA"/>
              </w:rPr>
            </w:pPr>
            <w:r w:rsidRPr="00140B42">
              <w:rPr>
                <w:rFonts w:ascii="Times New Roman" w:hAnsi="Times New Roman"/>
                <w:sz w:val="24"/>
                <w:szCs w:val="24"/>
              </w:rPr>
              <w:t>3000</w:t>
            </w:r>
          </w:p>
        </w:tc>
        <w:tc>
          <w:tcPr>
            <w:tcW w:w="1279" w:type="dxa"/>
            <w:tcBorders>
              <w:top w:val="single" w:sz="4" w:space="0" w:color="auto"/>
              <w:left w:val="single" w:sz="4" w:space="0" w:color="auto"/>
              <w:bottom w:val="single" w:sz="4" w:space="0" w:color="auto"/>
              <w:right w:val="single" w:sz="4" w:space="0" w:color="auto"/>
            </w:tcBorders>
          </w:tcPr>
          <w:p w:rsidR="0057077B" w:rsidRPr="00140B42" w:rsidRDefault="0057077B" w:rsidP="00CA455B">
            <w:pPr>
              <w:rPr>
                <w:rFonts w:ascii="Times New Roman" w:hAnsi="Times New Roman"/>
                <w:sz w:val="24"/>
                <w:szCs w:val="24"/>
                <w:lang w:val="uk-UA"/>
              </w:rPr>
            </w:pPr>
            <w:r w:rsidRPr="00140B42">
              <w:rPr>
                <w:rFonts w:ascii="Times New Roman" w:hAnsi="Times New Roman"/>
                <w:sz w:val="24"/>
                <w:szCs w:val="24"/>
                <w:lang w:val="uk-UA"/>
              </w:rPr>
              <w:t>Відділ КНР</w:t>
            </w:r>
          </w:p>
        </w:tc>
      </w:tr>
      <w:tr w:rsidR="0057077B" w:rsidRPr="00140B42" w:rsidTr="00CA455B">
        <w:trPr>
          <w:trHeight w:val="848"/>
        </w:trPr>
        <w:tc>
          <w:tcPr>
            <w:tcW w:w="790" w:type="dxa"/>
            <w:tcBorders>
              <w:top w:val="single" w:sz="4" w:space="0" w:color="auto"/>
              <w:left w:val="single" w:sz="4" w:space="0" w:color="auto"/>
              <w:bottom w:val="single" w:sz="4" w:space="0" w:color="auto"/>
              <w:right w:val="single" w:sz="4" w:space="0" w:color="auto"/>
            </w:tcBorders>
          </w:tcPr>
          <w:p w:rsidR="0057077B" w:rsidRPr="00140B42" w:rsidRDefault="0057077B" w:rsidP="00CA455B">
            <w:pPr>
              <w:rPr>
                <w:rFonts w:ascii="Times New Roman" w:hAnsi="Times New Roman"/>
                <w:sz w:val="24"/>
                <w:szCs w:val="24"/>
                <w:lang w:val="uk-UA"/>
              </w:rPr>
            </w:pPr>
            <w:r w:rsidRPr="00140B42">
              <w:rPr>
                <w:rFonts w:ascii="Times New Roman" w:hAnsi="Times New Roman"/>
                <w:sz w:val="24"/>
                <w:szCs w:val="24"/>
                <w:lang w:val="uk-UA"/>
              </w:rPr>
              <w:t>1-24</w:t>
            </w:r>
          </w:p>
        </w:tc>
        <w:tc>
          <w:tcPr>
            <w:tcW w:w="1580" w:type="dxa"/>
            <w:tcBorders>
              <w:top w:val="single" w:sz="4" w:space="0" w:color="auto"/>
              <w:left w:val="single" w:sz="4" w:space="0" w:color="auto"/>
              <w:bottom w:val="single" w:sz="4" w:space="0" w:color="auto"/>
              <w:right w:val="single" w:sz="4" w:space="0" w:color="auto"/>
            </w:tcBorders>
          </w:tcPr>
          <w:p w:rsidR="0057077B" w:rsidRPr="00140B42" w:rsidRDefault="0057077B" w:rsidP="00CA455B">
            <w:pPr>
              <w:rPr>
                <w:rFonts w:ascii="Times New Roman" w:hAnsi="Times New Roman"/>
                <w:sz w:val="24"/>
                <w:szCs w:val="24"/>
                <w:lang w:val="uk-UA"/>
              </w:rPr>
            </w:pPr>
            <w:r w:rsidRPr="00140B42">
              <w:rPr>
                <w:rFonts w:ascii="Times New Roman" w:hAnsi="Times New Roman"/>
                <w:b/>
                <w:i/>
                <w:iCs/>
                <w:sz w:val="24"/>
                <w:szCs w:val="24"/>
              </w:rPr>
              <w:t>Листопад</w:t>
            </w:r>
          </w:p>
        </w:tc>
        <w:tc>
          <w:tcPr>
            <w:tcW w:w="4470" w:type="dxa"/>
            <w:tcBorders>
              <w:top w:val="single" w:sz="4" w:space="0" w:color="auto"/>
              <w:left w:val="single" w:sz="4" w:space="0" w:color="auto"/>
              <w:bottom w:val="single" w:sz="4" w:space="0" w:color="auto"/>
              <w:right w:val="single" w:sz="4" w:space="0" w:color="auto"/>
            </w:tcBorders>
            <w:vAlign w:val="center"/>
          </w:tcPr>
          <w:p w:rsidR="0057077B" w:rsidRPr="00140B42" w:rsidRDefault="0057077B" w:rsidP="00CA455B">
            <w:pPr>
              <w:rPr>
                <w:rFonts w:ascii="Times New Roman" w:hAnsi="Times New Roman"/>
                <w:sz w:val="24"/>
                <w:szCs w:val="24"/>
              </w:rPr>
            </w:pPr>
            <w:r w:rsidRPr="00140B42">
              <w:rPr>
                <w:rFonts w:ascii="Times New Roman" w:hAnsi="Times New Roman"/>
                <w:sz w:val="24"/>
                <w:szCs w:val="24"/>
              </w:rPr>
              <w:t>73 річниця визволення Обухова від фашистських загарбників</w:t>
            </w:r>
          </w:p>
        </w:tc>
        <w:tc>
          <w:tcPr>
            <w:tcW w:w="1620" w:type="dxa"/>
            <w:tcBorders>
              <w:top w:val="single" w:sz="4" w:space="0" w:color="auto"/>
              <w:left w:val="single" w:sz="4" w:space="0" w:color="auto"/>
              <w:bottom w:val="single" w:sz="4" w:space="0" w:color="auto"/>
              <w:right w:val="single" w:sz="4" w:space="0" w:color="auto"/>
            </w:tcBorders>
            <w:vAlign w:val="center"/>
          </w:tcPr>
          <w:p w:rsidR="0057077B" w:rsidRPr="00140B42" w:rsidRDefault="0057077B" w:rsidP="00CA455B">
            <w:pPr>
              <w:rPr>
                <w:rFonts w:ascii="Times New Roman" w:hAnsi="Times New Roman"/>
                <w:sz w:val="24"/>
                <w:szCs w:val="24"/>
              </w:rPr>
            </w:pPr>
            <w:r w:rsidRPr="00140B42">
              <w:rPr>
                <w:rFonts w:ascii="Times New Roman" w:hAnsi="Times New Roman"/>
                <w:sz w:val="24"/>
                <w:szCs w:val="24"/>
              </w:rPr>
              <w:t>3000</w:t>
            </w:r>
          </w:p>
        </w:tc>
        <w:tc>
          <w:tcPr>
            <w:tcW w:w="1279" w:type="dxa"/>
            <w:tcBorders>
              <w:top w:val="single" w:sz="4" w:space="0" w:color="auto"/>
              <w:left w:val="single" w:sz="4" w:space="0" w:color="auto"/>
              <w:bottom w:val="single" w:sz="4" w:space="0" w:color="auto"/>
              <w:right w:val="single" w:sz="4" w:space="0" w:color="auto"/>
            </w:tcBorders>
          </w:tcPr>
          <w:p w:rsidR="0057077B" w:rsidRPr="00140B42" w:rsidRDefault="0057077B" w:rsidP="00CA455B">
            <w:pPr>
              <w:rPr>
                <w:rFonts w:ascii="Times New Roman" w:hAnsi="Times New Roman"/>
                <w:sz w:val="24"/>
                <w:szCs w:val="24"/>
                <w:lang w:val="uk-UA"/>
              </w:rPr>
            </w:pPr>
            <w:r w:rsidRPr="00140B42">
              <w:rPr>
                <w:rFonts w:ascii="Times New Roman" w:hAnsi="Times New Roman"/>
                <w:sz w:val="24"/>
                <w:szCs w:val="24"/>
                <w:lang w:val="uk-UA"/>
              </w:rPr>
              <w:t>Відділ КНР</w:t>
            </w:r>
          </w:p>
        </w:tc>
      </w:tr>
      <w:tr w:rsidR="0057077B" w:rsidRPr="00140B42" w:rsidTr="00CA455B">
        <w:trPr>
          <w:trHeight w:val="881"/>
        </w:trPr>
        <w:tc>
          <w:tcPr>
            <w:tcW w:w="790" w:type="dxa"/>
            <w:tcBorders>
              <w:top w:val="single" w:sz="4" w:space="0" w:color="auto"/>
              <w:left w:val="single" w:sz="4" w:space="0" w:color="auto"/>
              <w:bottom w:val="single" w:sz="4" w:space="0" w:color="auto"/>
              <w:right w:val="single" w:sz="4" w:space="0" w:color="auto"/>
            </w:tcBorders>
          </w:tcPr>
          <w:p w:rsidR="0057077B" w:rsidRPr="00140B42" w:rsidRDefault="0057077B" w:rsidP="00CA455B">
            <w:pPr>
              <w:rPr>
                <w:rFonts w:ascii="Times New Roman" w:hAnsi="Times New Roman"/>
                <w:sz w:val="24"/>
                <w:szCs w:val="24"/>
                <w:lang w:val="uk-UA"/>
              </w:rPr>
            </w:pPr>
            <w:r w:rsidRPr="00140B42">
              <w:rPr>
                <w:rFonts w:ascii="Times New Roman" w:hAnsi="Times New Roman"/>
                <w:sz w:val="24"/>
                <w:szCs w:val="24"/>
                <w:lang w:val="uk-UA"/>
              </w:rPr>
              <w:t>1-25</w:t>
            </w:r>
          </w:p>
        </w:tc>
        <w:tc>
          <w:tcPr>
            <w:tcW w:w="1580" w:type="dxa"/>
            <w:tcBorders>
              <w:top w:val="single" w:sz="4" w:space="0" w:color="auto"/>
              <w:left w:val="single" w:sz="4" w:space="0" w:color="auto"/>
              <w:bottom w:val="single" w:sz="4" w:space="0" w:color="auto"/>
              <w:right w:val="single" w:sz="4" w:space="0" w:color="auto"/>
            </w:tcBorders>
          </w:tcPr>
          <w:p w:rsidR="0057077B" w:rsidRPr="00140B42" w:rsidRDefault="0057077B" w:rsidP="00CA455B">
            <w:pPr>
              <w:rPr>
                <w:rFonts w:ascii="Times New Roman" w:hAnsi="Times New Roman"/>
                <w:b/>
                <w:i/>
                <w:iCs/>
                <w:sz w:val="24"/>
                <w:szCs w:val="24"/>
              </w:rPr>
            </w:pPr>
            <w:r w:rsidRPr="00140B42">
              <w:rPr>
                <w:rFonts w:ascii="Times New Roman" w:hAnsi="Times New Roman"/>
                <w:b/>
                <w:i/>
                <w:iCs/>
                <w:sz w:val="24"/>
                <w:szCs w:val="24"/>
              </w:rPr>
              <w:t>Листопад</w:t>
            </w:r>
          </w:p>
        </w:tc>
        <w:tc>
          <w:tcPr>
            <w:tcW w:w="4470" w:type="dxa"/>
            <w:tcBorders>
              <w:top w:val="single" w:sz="4" w:space="0" w:color="auto"/>
              <w:left w:val="single" w:sz="4" w:space="0" w:color="auto"/>
              <w:bottom w:val="single" w:sz="4" w:space="0" w:color="auto"/>
              <w:right w:val="single" w:sz="4" w:space="0" w:color="auto"/>
            </w:tcBorders>
            <w:vAlign w:val="center"/>
          </w:tcPr>
          <w:p w:rsidR="0057077B" w:rsidRPr="00140B42" w:rsidRDefault="0057077B" w:rsidP="00CA455B">
            <w:pPr>
              <w:jc w:val="both"/>
              <w:rPr>
                <w:rFonts w:ascii="Times New Roman" w:hAnsi="Times New Roman"/>
                <w:sz w:val="24"/>
                <w:szCs w:val="24"/>
              </w:rPr>
            </w:pPr>
            <w:r w:rsidRPr="00140B42">
              <w:rPr>
                <w:rFonts w:ascii="Times New Roman" w:hAnsi="Times New Roman"/>
                <w:sz w:val="24"/>
                <w:szCs w:val="24"/>
              </w:rPr>
              <w:t>День пам`яті жертв Голодомору в Україні</w:t>
            </w:r>
          </w:p>
        </w:tc>
        <w:tc>
          <w:tcPr>
            <w:tcW w:w="1620" w:type="dxa"/>
            <w:tcBorders>
              <w:top w:val="single" w:sz="4" w:space="0" w:color="auto"/>
              <w:left w:val="single" w:sz="4" w:space="0" w:color="auto"/>
              <w:bottom w:val="single" w:sz="4" w:space="0" w:color="auto"/>
              <w:right w:val="single" w:sz="4" w:space="0" w:color="auto"/>
            </w:tcBorders>
            <w:vAlign w:val="center"/>
          </w:tcPr>
          <w:p w:rsidR="0057077B" w:rsidRPr="00140B42" w:rsidRDefault="0057077B" w:rsidP="00CA455B">
            <w:pPr>
              <w:rPr>
                <w:rFonts w:ascii="Times New Roman" w:hAnsi="Times New Roman"/>
                <w:sz w:val="24"/>
                <w:szCs w:val="24"/>
              </w:rPr>
            </w:pPr>
            <w:r w:rsidRPr="00140B42">
              <w:rPr>
                <w:rFonts w:ascii="Times New Roman" w:hAnsi="Times New Roman"/>
                <w:sz w:val="24"/>
                <w:szCs w:val="24"/>
              </w:rPr>
              <w:t>3000</w:t>
            </w:r>
          </w:p>
        </w:tc>
        <w:tc>
          <w:tcPr>
            <w:tcW w:w="1279" w:type="dxa"/>
            <w:tcBorders>
              <w:top w:val="single" w:sz="4" w:space="0" w:color="auto"/>
              <w:left w:val="single" w:sz="4" w:space="0" w:color="auto"/>
              <w:bottom w:val="single" w:sz="4" w:space="0" w:color="auto"/>
              <w:right w:val="single" w:sz="4" w:space="0" w:color="auto"/>
            </w:tcBorders>
          </w:tcPr>
          <w:p w:rsidR="0057077B" w:rsidRPr="00140B42" w:rsidRDefault="0057077B" w:rsidP="00CA455B">
            <w:pPr>
              <w:rPr>
                <w:rFonts w:ascii="Times New Roman" w:hAnsi="Times New Roman"/>
                <w:sz w:val="24"/>
                <w:szCs w:val="24"/>
                <w:lang w:val="uk-UA"/>
              </w:rPr>
            </w:pPr>
            <w:r w:rsidRPr="00140B42">
              <w:rPr>
                <w:rFonts w:ascii="Times New Roman" w:hAnsi="Times New Roman"/>
                <w:sz w:val="24"/>
                <w:szCs w:val="24"/>
                <w:lang w:val="uk-UA"/>
              </w:rPr>
              <w:t>Відділ КНР</w:t>
            </w:r>
          </w:p>
        </w:tc>
      </w:tr>
      <w:tr w:rsidR="0057077B" w:rsidRPr="00140B42" w:rsidTr="00CA455B">
        <w:trPr>
          <w:trHeight w:val="905"/>
        </w:trPr>
        <w:tc>
          <w:tcPr>
            <w:tcW w:w="790" w:type="dxa"/>
            <w:tcBorders>
              <w:top w:val="single" w:sz="4" w:space="0" w:color="auto"/>
              <w:left w:val="single" w:sz="4" w:space="0" w:color="auto"/>
              <w:bottom w:val="single" w:sz="4" w:space="0" w:color="auto"/>
              <w:right w:val="single" w:sz="4" w:space="0" w:color="auto"/>
            </w:tcBorders>
          </w:tcPr>
          <w:p w:rsidR="0057077B" w:rsidRPr="00140B42" w:rsidRDefault="0057077B" w:rsidP="00CA455B">
            <w:pPr>
              <w:rPr>
                <w:rFonts w:ascii="Times New Roman" w:hAnsi="Times New Roman"/>
                <w:sz w:val="24"/>
                <w:szCs w:val="24"/>
                <w:lang w:val="uk-UA"/>
              </w:rPr>
            </w:pPr>
            <w:r w:rsidRPr="00140B42">
              <w:rPr>
                <w:rFonts w:ascii="Times New Roman" w:hAnsi="Times New Roman"/>
                <w:sz w:val="24"/>
                <w:szCs w:val="24"/>
                <w:lang w:val="uk-UA"/>
              </w:rPr>
              <w:t>1-26</w:t>
            </w:r>
          </w:p>
        </w:tc>
        <w:tc>
          <w:tcPr>
            <w:tcW w:w="1580" w:type="dxa"/>
            <w:tcBorders>
              <w:top w:val="single" w:sz="4" w:space="0" w:color="auto"/>
              <w:left w:val="single" w:sz="4" w:space="0" w:color="auto"/>
              <w:bottom w:val="single" w:sz="4" w:space="0" w:color="auto"/>
              <w:right w:val="single" w:sz="4" w:space="0" w:color="auto"/>
            </w:tcBorders>
          </w:tcPr>
          <w:p w:rsidR="0057077B" w:rsidRPr="00140B42" w:rsidRDefault="0057077B" w:rsidP="00CA455B">
            <w:pPr>
              <w:rPr>
                <w:rFonts w:ascii="Times New Roman" w:hAnsi="Times New Roman"/>
                <w:b/>
                <w:i/>
                <w:sz w:val="24"/>
                <w:szCs w:val="24"/>
              </w:rPr>
            </w:pPr>
            <w:r w:rsidRPr="00140B42">
              <w:rPr>
                <w:rFonts w:ascii="Times New Roman" w:hAnsi="Times New Roman"/>
                <w:b/>
                <w:i/>
                <w:sz w:val="24"/>
                <w:szCs w:val="24"/>
              </w:rPr>
              <w:t>Грудень</w:t>
            </w:r>
          </w:p>
        </w:tc>
        <w:tc>
          <w:tcPr>
            <w:tcW w:w="4470" w:type="dxa"/>
            <w:tcBorders>
              <w:top w:val="single" w:sz="4" w:space="0" w:color="auto"/>
              <w:left w:val="single" w:sz="4" w:space="0" w:color="auto"/>
              <w:bottom w:val="single" w:sz="4" w:space="0" w:color="auto"/>
              <w:right w:val="single" w:sz="4" w:space="0" w:color="auto"/>
            </w:tcBorders>
            <w:vAlign w:val="center"/>
          </w:tcPr>
          <w:p w:rsidR="0057077B" w:rsidRPr="00140B42" w:rsidRDefault="0057077B" w:rsidP="00CA455B">
            <w:pPr>
              <w:rPr>
                <w:rFonts w:ascii="Times New Roman" w:hAnsi="Times New Roman"/>
                <w:sz w:val="24"/>
                <w:szCs w:val="24"/>
                <w:lang w:val="uk-UA"/>
              </w:rPr>
            </w:pPr>
            <w:r w:rsidRPr="00140B42">
              <w:rPr>
                <w:rFonts w:ascii="Times New Roman" w:hAnsi="Times New Roman"/>
                <w:sz w:val="24"/>
                <w:szCs w:val="24"/>
                <w:lang w:val="uk-UA"/>
              </w:rPr>
              <w:t>День інвалідів</w:t>
            </w:r>
          </w:p>
        </w:tc>
        <w:tc>
          <w:tcPr>
            <w:tcW w:w="1620" w:type="dxa"/>
            <w:tcBorders>
              <w:top w:val="single" w:sz="4" w:space="0" w:color="auto"/>
              <w:left w:val="single" w:sz="4" w:space="0" w:color="auto"/>
              <w:bottom w:val="single" w:sz="4" w:space="0" w:color="auto"/>
              <w:right w:val="single" w:sz="4" w:space="0" w:color="auto"/>
            </w:tcBorders>
            <w:vAlign w:val="center"/>
          </w:tcPr>
          <w:p w:rsidR="0057077B" w:rsidRPr="00140B42" w:rsidRDefault="0057077B" w:rsidP="00CA455B">
            <w:pPr>
              <w:rPr>
                <w:rFonts w:ascii="Times New Roman" w:hAnsi="Times New Roman"/>
                <w:sz w:val="24"/>
                <w:szCs w:val="24"/>
              </w:rPr>
            </w:pPr>
            <w:r w:rsidRPr="00140B42">
              <w:rPr>
                <w:rFonts w:ascii="Times New Roman" w:hAnsi="Times New Roman"/>
                <w:sz w:val="24"/>
                <w:szCs w:val="24"/>
              </w:rPr>
              <w:t>3000</w:t>
            </w:r>
          </w:p>
        </w:tc>
        <w:tc>
          <w:tcPr>
            <w:tcW w:w="1279" w:type="dxa"/>
            <w:tcBorders>
              <w:top w:val="single" w:sz="4" w:space="0" w:color="auto"/>
              <w:left w:val="single" w:sz="4" w:space="0" w:color="auto"/>
              <w:bottom w:val="single" w:sz="4" w:space="0" w:color="auto"/>
              <w:right w:val="single" w:sz="4" w:space="0" w:color="auto"/>
            </w:tcBorders>
          </w:tcPr>
          <w:p w:rsidR="0057077B" w:rsidRPr="00140B42" w:rsidRDefault="0057077B" w:rsidP="00CA455B">
            <w:pPr>
              <w:rPr>
                <w:rFonts w:ascii="Times New Roman" w:hAnsi="Times New Roman"/>
                <w:sz w:val="24"/>
                <w:szCs w:val="24"/>
                <w:lang w:val="uk-UA"/>
              </w:rPr>
            </w:pPr>
            <w:r w:rsidRPr="00140B42">
              <w:rPr>
                <w:rFonts w:ascii="Times New Roman" w:hAnsi="Times New Roman"/>
                <w:sz w:val="24"/>
                <w:szCs w:val="24"/>
                <w:lang w:val="uk-UA"/>
              </w:rPr>
              <w:t>Відділ КНР</w:t>
            </w:r>
          </w:p>
        </w:tc>
      </w:tr>
      <w:tr w:rsidR="0057077B" w:rsidRPr="00140B42" w:rsidTr="00CA455B">
        <w:trPr>
          <w:trHeight w:val="462"/>
        </w:trPr>
        <w:tc>
          <w:tcPr>
            <w:tcW w:w="790" w:type="dxa"/>
            <w:tcBorders>
              <w:top w:val="single" w:sz="4" w:space="0" w:color="auto"/>
              <w:left w:val="single" w:sz="4" w:space="0" w:color="auto"/>
              <w:bottom w:val="single" w:sz="4" w:space="0" w:color="auto"/>
              <w:right w:val="single" w:sz="4" w:space="0" w:color="auto"/>
            </w:tcBorders>
          </w:tcPr>
          <w:p w:rsidR="0057077B" w:rsidRPr="00140B42" w:rsidRDefault="0057077B" w:rsidP="00CA455B">
            <w:pPr>
              <w:rPr>
                <w:rFonts w:ascii="Times New Roman" w:hAnsi="Times New Roman"/>
                <w:sz w:val="24"/>
                <w:szCs w:val="24"/>
                <w:lang w:val="uk-UA"/>
              </w:rPr>
            </w:pPr>
            <w:r w:rsidRPr="00140B42">
              <w:rPr>
                <w:rFonts w:ascii="Times New Roman" w:hAnsi="Times New Roman"/>
                <w:sz w:val="24"/>
                <w:szCs w:val="24"/>
                <w:lang w:val="uk-UA"/>
              </w:rPr>
              <w:lastRenderedPageBreak/>
              <w:t>1-27</w:t>
            </w:r>
          </w:p>
        </w:tc>
        <w:tc>
          <w:tcPr>
            <w:tcW w:w="1580" w:type="dxa"/>
            <w:tcBorders>
              <w:top w:val="single" w:sz="4" w:space="0" w:color="auto"/>
              <w:left w:val="single" w:sz="4" w:space="0" w:color="auto"/>
              <w:bottom w:val="single" w:sz="4" w:space="0" w:color="auto"/>
              <w:right w:val="single" w:sz="4" w:space="0" w:color="auto"/>
            </w:tcBorders>
          </w:tcPr>
          <w:p w:rsidR="0057077B" w:rsidRPr="00140B42" w:rsidRDefault="0057077B" w:rsidP="00CA455B">
            <w:pPr>
              <w:rPr>
                <w:rFonts w:ascii="Times New Roman" w:hAnsi="Times New Roman"/>
                <w:b/>
                <w:i/>
                <w:iCs/>
                <w:sz w:val="24"/>
                <w:szCs w:val="24"/>
              </w:rPr>
            </w:pPr>
            <w:r w:rsidRPr="00140B42">
              <w:rPr>
                <w:rFonts w:ascii="Times New Roman" w:hAnsi="Times New Roman"/>
                <w:b/>
                <w:i/>
                <w:sz w:val="24"/>
                <w:szCs w:val="24"/>
              </w:rPr>
              <w:t>Грудень</w:t>
            </w:r>
          </w:p>
        </w:tc>
        <w:tc>
          <w:tcPr>
            <w:tcW w:w="4470" w:type="dxa"/>
            <w:tcBorders>
              <w:top w:val="single" w:sz="4" w:space="0" w:color="auto"/>
              <w:left w:val="single" w:sz="4" w:space="0" w:color="auto"/>
              <w:bottom w:val="single" w:sz="4" w:space="0" w:color="auto"/>
              <w:right w:val="single" w:sz="4" w:space="0" w:color="auto"/>
            </w:tcBorders>
            <w:vAlign w:val="center"/>
          </w:tcPr>
          <w:p w:rsidR="0057077B" w:rsidRPr="00140B42" w:rsidRDefault="0057077B" w:rsidP="00CA455B">
            <w:pPr>
              <w:rPr>
                <w:rFonts w:ascii="Times New Roman" w:hAnsi="Times New Roman"/>
                <w:bCs/>
                <w:sz w:val="24"/>
                <w:szCs w:val="24"/>
              </w:rPr>
            </w:pPr>
            <w:r w:rsidRPr="00140B42">
              <w:rPr>
                <w:rFonts w:ascii="Times New Roman" w:hAnsi="Times New Roman"/>
                <w:bCs/>
                <w:sz w:val="24"/>
                <w:szCs w:val="24"/>
              </w:rPr>
              <w:t>День місцевого самоврядування</w:t>
            </w:r>
          </w:p>
        </w:tc>
        <w:tc>
          <w:tcPr>
            <w:tcW w:w="1620" w:type="dxa"/>
            <w:tcBorders>
              <w:top w:val="single" w:sz="4" w:space="0" w:color="auto"/>
              <w:left w:val="single" w:sz="4" w:space="0" w:color="auto"/>
              <w:bottom w:val="single" w:sz="4" w:space="0" w:color="auto"/>
              <w:right w:val="single" w:sz="4" w:space="0" w:color="auto"/>
            </w:tcBorders>
            <w:vAlign w:val="center"/>
          </w:tcPr>
          <w:p w:rsidR="0057077B" w:rsidRPr="00140B42" w:rsidRDefault="0057077B" w:rsidP="00CA455B">
            <w:pPr>
              <w:rPr>
                <w:rFonts w:ascii="Times New Roman" w:hAnsi="Times New Roman"/>
                <w:sz w:val="24"/>
                <w:szCs w:val="24"/>
              </w:rPr>
            </w:pPr>
            <w:r w:rsidRPr="00140B42">
              <w:rPr>
                <w:rFonts w:ascii="Times New Roman" w:hAnsi="Times New Roman"/>
                <w:sz w:val="24"/>
                <w:szCs w:val="24"/>
              </w:rPr>
              <w:t>3000</w:t>
            </w:r>
          </w:p>
        </w:tc>
        <w:tc>
          <w:tcPr>
            <w:tcW w:w="1279" w:type="dxa"/>
            <w:tcBorders>
              <w:top w:val="single" w:sz="4" w:space="0" w:color="auto"/>
              <w:left w:val="single" w:sz="4" w:space="0" w:color="auto"/>
              <w:bottom w:val="single" w:sz="4" w:space="0" w:color="auto"/>
              <w:right w:val="single" w:sz="4" w:space="0" w:color="auto"/>
            </w:tcBorders>
          </w:tcPr>
          <w:p w:rsidR="0057077B" w:rsidRPr="00140B42" w:rsidRDefault="0057077B" w:rsidP="00CA455B">
            <w:pPr>
              <w:rPr>
                <w:rFonts w:ascii="Times New Roman" w:hAnsi="Times New Roman"/>
                <w:sz w:val="24"/>
                <w:szCs w:val="24"/>
                <w:lang w:val="uk-UA"/>
              </w:rPr>
            </w:pPr>
            <w:r w:rsidRPr="00140B42">
              <w:rPr>
                <w:rFonts w:ascii="Times New Roman" w:hAnsi="Times New Roman"/>
                <w:sz w:val="24"/>
                <w:szCs w:val="24"/>
                <w:lang w:val="uk-UA"/>
              </w:rPr>
              <w:t>Відділ КНР</w:t>
            </w:r>
          </w:p>
        </w:tc>
      </w:tr>
      <w:tr w:rsidR="0057077B" w:rsidRPr="00140B42" w:rsidTr="00CA455B">
        <w:trPr>
          <w:trHeight w:val="462"/>
        </w:trPr>
        <w:tc>
          <w:tcPr>
            <w:tcW w:w="790" w:type="dxa"/>
            <w:tcBorders>
              <w:top w:val="single" w:sz="4" w:space="0" w:color="auto"/>
              <w:left w:val="single" w:sz="4" w:space="0" w:color="auto"/>
              <w:bottom w:val="single" w:sz="4" w:space="0" w:color="auto"/>
              <w:right w:val="single" w:sz="4" w:space="0" w:color="auto"/>
            </w:tcBorders>
          </w:tcPr>
          <w:p w:rsidR="0057077B" w:rsidRPr="00140B42" w:rsidRDefault="0057077B" w:rsidP="00CA455B">
            <w:pPr>
              <w:rPr>
                <w:rFonts w:ascii="Times New Roman" w:hAnsi="Times New Roman"/>
                <w:sz w:val="24"/>
                <w:szCs w:val="24"/>
                <w:lang w:val="uk-UA"/>
              </w:rPr>
            </w:pPr>
            <w:r w:rsidRPr="00140B42">
              <w:rPr>
                <w:rFonts w:ascii="Times New Roman" w:hAnsi="Times New Roman"/>
                <w:sz w:val="24"/>
                <w:szCs w:val="24"/>
                <w:lang w:val="uk-UA"/>
              </w:rPr>
              <w:t>1-28</w:t>
            </w:r>
          </w:p>
        </w:tc>
        <w:tc>
          <w:tcPr>
            <w:tcW w:w="1580" w:type="dxa"/>
            <w:tcBorders>
              <w:top w:val="single" w:sz="4" w:space="0" w:color="auto"/>
              <w:left w:val="single" w:sz="4" w:space="0" w:color="auto"/>
              <w:bottom w:val="single" w:sz="4" w:space="0" w:color="auto"/>
              <w:right w:val="single" w:sz="4" w:space="0" w:color="auto"/>
            </w:tcBorders>
          </w:tcPr>
          <w:p w:rsidR="0057077B" w:rsidRPr="00140B42" w:rsidRDefault="0057077B" w:rsidP="00CA455B">
            <w:pPr>
              <w:rPr>
                <w:rFonts w:ascii="Times New Roman" w:hAnsi="Times New Roman"/>
                <w:b/>
                <w:i/>
                <w:iCs/>
                <w:sz w:val="24"/>
                <w:szCs w:val="24"/>
              </w:rPr>
            </w:pPr>
            <w:r w:rsidRPr="00140B42">
              <w:rPr>
                <w:rFonts w:ascii="Times New Roman" w:hAnsi="Times New Roman"/>
                <w:b/>
                <w:i/>
                <w:sz w:val="24"/>
                <w:szCs w:val="24"/>
              </w:rPr>
              <w:t>Грудень</w:t>
            </w:r>
          </w:p>
        </w:tc>
        <w:tc>
          <w:tcPr>
            <w:tcW w:w="4470" w:type="dxa"/>
            <w:tcBorders>
              <w:top w:val="single" w:sz="4" w:space="0" w:color="auto"/>
              <w:left w:val="single" w:sz="4" w:space="0" w:color="auto"/>
              <w:bottom w:val="single" w:sz="4" w:space="0" w:color="auto"/>
              <w:right w:val="single" w:sz="4" w:space="0" w:color="auto"/>
            </w:tcBorders>
            <w:vAlign w:val="center"/>
          </w:tcPr>
          <w:p w:rsidR="0057077B" w:rsidRPr="00140B42" w:rsidRDefault="0057077B" w:rsidP="00CA455B">
            <w:pPr>
              <w:rPr>
                <w:rFonts w:ascii="Times New Roman" w:hAnsi="Times New Roman"/>
                <w:sz w:val="24"/>
                <w:szCs w:val="24"/>
              </w:rPr>
            </w:pPr>
            <w:r w:rsidRPr="00140B42">
              <w:rPr>
                <w:rFonts w:ascii="Times New Roman" w:hAnsi="Times New Roman"/>
                <w:sz w:val="24"/>
                <w:szCs w:val="24"/>
              </w:rPr>
              <w:t>День святого Миколая</w:t>
            </w:r>
          </w:p>
        </w:tc>
        <w:tc>
          <w:tcPr>
            <w:tcW w:w="1620" w:type="dxa"/>
            <w:tcBorders>
              <w:top w:val="single" w:sz="4" w:space="0" w:color="auto"/>
              <w:left w:val="single" w:sz="4" w:space="0" w:color="auto"/>
              <w:bottom w:val="single" w:sz="4" w:space="0" w:color="auto"/>
              <w:right w:val="single" w:sz="4" w:space="0" w:color="auto"/>
            </w:tcBorders>
            <w:vAlign w:val="center"/>
          </w:tcPr>
          <w:p w:rsidR="0057077B" w:rsidRPr="00140B42" w:rsidRDefault="0057077B" w:rsidP="00CA455B">
            <w:pPr>
              <w:rPr>
                <w:rFonts w:ascii="Times New Roman" w:hAnsi="Times New Roman"/>
                <w:sz w:val="24"/>
                <w:szCs w:val="24"/>
              </w:rPr>
            </w:pPr>
            <w:r w:rsidRPr="00140B42">
              <w:rPr>
                <w:rFonts w:ascii="Times New Roman" w:hAnsi="Times New Roman"/>
                <w:sz w:val="24"/>
                <w:szCs w:val="24"/>
              </w:rPr>
              <w:t>30000</w:t>
            </w:r>
          </w:p>
        </w:tc>
        <w:tc>
          <w:tcPr>
            <w:tcW w:w="1279" w:type="dxa"/>
            <w:tcBorders>
              <w:top w:val="single" w:sz="4" w:space="0" w:color="auto"/>
              <w:left w:val="single" w:sz="4" w:space="0" w:color="auto"/>
              <w:bottom w:val="single" w:sz="4" w:space="0" w:color="auto"/>
              <w:right w:val="single" w:sz="4" w:space="0" w:color="auto"/>
            </w:tcBorders>
          </w:tcPr>
          <w:p w:rsidR="0057077B" w:rsidRPr="00140B42" w:rsidRDefault="0057077B" w:rsidP="00CA455B">
            <w:pPr>
              <w:rPr>
                <w:rFonts w:ascii="Times New Roman" w:hAnsi="Times New Roman"/>
                <w:sz w:val="24"/>
                <w:szCs w:val="24"/>
                <w:lang w:val="uk-UA"/>
              </w:rPr>
            </w:pPr>
            <w:r w:rsidRPr="00140B42">
              <w:rPr>
                <w:rFonts w:ascii="Times New Roman" w:hAnsi="Times New Roman"/>
                <w:sz w:val="24"/>
                <w:szCs w:val="24"/>
                <w:lang w:val="uk-UA"/>
              </w:rPr>
              <w:t>Відділ КНР</w:t>
            </w:r>
          </w:p>
        </w:tc>
      </w:tr>
      <w:tr w:rsidR="0057077B" w:rsidRPr="00140B42" w:rsidTr="00CA455B">
        <w:trPr>
          <w:trHeight w:val="462"/>
        </w:trPr>
        <w:tc>
          <w:tcPr>
            <w:tcW w:w="790" w:type="dxa"/>
            <w:tcBorders>
              <w:top w:val="single" w:sz="4" w:space="0" w:color="auto"/>
              <w:left w:val="single" w:sz="4" w:space="0" w:color="auto"/>
              <w:bottom w:val="single" w:sz="4" w:space="0" w:color="auto"/>
              <w:right w:val="single" w:sz="4" w:space="0" w:color="auto"/>
            </w:tcBorders>
          </w:tcPr>
          <w:p w:rsidR="0057077B" w:rsidRPr="00140B42" w:rsidRDefault="0057077B" w:rsidP="00CA455B">
            <w:pPr>
              <w:rPr>
                <w:rFonts w:ascii="Times New Roman" w:hAnsi="Times New Roman"/>
                <w:sz w:val="24"/>
                <w:szCs w:val="24"/>
                <w:lang w:val="uk-UA"/>
              </w:rPr>
            </w:pPr>
            <w:r w:rsidRPr="00140B42">
              <w:rPr>
                <w:rFonts w:ascii="Times New Roman" w:hAnsi="Times New Roman"/>
                <w:sz w:val="24"/>
                <w:szCs w:val="24"/>
                <w:lang w:val="uk-UA"/>
              </w:rPr>
              <w:t>1-29</w:t>
            </w:r>
          </w:p>
        </w:tc>
        <w:tc>
          <w:tcPr>
            <w:tcW w:w="1580" w:type="dxa"/>
            <w:tcBorders>
              <w:top w:val="single" w:sz="4" w:space="0" w:color="auto"/>
              <w:left w:val="single" w:sz="4" w:space="0" w:color="auto"/>
              <w:bottom w:val="single" w:sz="4" w:space="0" w:color="auto"/>
              <w:right w:val="single" w:sz="4" w:space="0" w:color="auto"/>
            </w:tcBorders>
          </w:tcPr>
          <w:p w:rsidR="0057077B" w:rsidRPr="00140B42" w:rsidRDefault="0057077B" w:rsidP="00CA455B">
            <w:pPr>
              <w:rPr>
                <w:rFonts w:ascii="Times New Roman" w:hAnsi="Times New Roman"/>
                <w:b/>
                <w:i/>
                <w:iCs/>
                <w:sz w:val="24"/>
                <w:szCs w:val="24"/>
              </w:rPr>
            </w:pPr>
            <w:r w:rsidRPr="00140B42">
              <w:rPr>
                <w:rFonts w:ascii="Times New Roman" w:hAnsi="Times New Roman"/>
                <w:b/>
                <w:i/>
                <w:sz w:val="24"/>
                <w:szCs w:val="24"/>
              </w:rPr>
              <w:t>Грудень</w:t>
            </w:r>
          </w:p>
        </w:tc>
        <w:tc>
          <w:tcPr>
            <w:tcW w:w="4470" w:type="dxa"/>
            <w:tcBorders>
              <w:top w:val="single" w:sz="4" w:space="0" w:color="auto"/>
              <w:left w:val="single" w:sz="4" w:space="0" w:color="auto"/>
              <w:bottom w:val="single" w:sz="4" w:space="0" w:color="auto"/>
              <w:right w:val="single" w:sz="4" w:space="0" w:color="auto"/>
            </w:tcBorders>
            <w:vAlign w:val="center"/>
          </w:tcPr>
          <w:p w:rsidR="0057077B" w:rsidRPr="00140B42" w:rsidRDefault="0057077B" w:rsidP="00CA455B">
            <w:pPr>
              <w:rPr>
                <w:rFonts w:ascii="Times New Roman" w:hAnsi="Times New Roman"/>
                <w:sz w:val="24"/>
                <w:szCs w:val="24"/>
              </w:rPr>
            </w:pPr>
            <w:r w:rsidRPr="00140B42">
              <w:rPr>
                <w:rFonts w:ascii="Times New Roman" w:hAnsi="Times New Roman"/>
                <w:sz w:val="24"/>
                <w:szCs w:val="24"/>
              </w:rPr>
              <w:t>Новорічні свята:</w:t>
            </w:r>
          </w:p>
          <w:p w:rsidR="0057077B" w:rsidRPr="00140B42" w:rsidRDefault="0057077B" w:rsidP="0057077B">
            <w:pPr>
              <w:numPr>
                <w:ilvl w:val="0"/>
                <w:numId w:val="2"/>
              </w:numPr>
              <w:overflowPunct/>
              <w:autoSpaceDE/>
              <w:autoSpaceDN/>
              <w:adjustRightInd/>
              <w:rPr>
                <w:rFonts w:ascii="Times New Roman" w:hAnsi="Times New Roman"/>
                <w:sz w:val="24"/>
                <w:szCs w:val="24"/>
              </w:rPr>
            </w:pPr>
            <w:r w:rsidRPr="00140B42">
              <w:rPr>
                <w:rFonts w:ascii="Times New Roman" w:hAnsi="Times New Roman"/>
                <w:sz w:val="24"/>
                <w:szCs w:val="24"/>
              </w:rPr>
              <w:t>відкриття міської ялинки</w:t>
            </w:r>
          </w:p>
          <w:p w:rsidR="0057077B" w:rsidRPr="00140B42" w:rsidRDefault="0057077B" w:rsidP="0057077B">
            <w:pPr>
              <w:numPr>
                <w:ilvl w:val="0"/>
                <w:numId w:val="2"/>
              </w:numPr>
              <w:overflowPunct/>
              <w:autoSpaceDE/>
              <w:autoSpaceDN/>
              <w:adjustRightInd/>
              <w:rPr>
                <w:rFonts w:ascii="Times New Roman" w:hAnsi="Times New Roman"/>
                <w:sz w:val="24"/>
                <w:szCs w:val="24"/>
              </w:rPr>
            </w:pPr>
            <w:r w:rsidRPr="00140B42">
              <w:rPr>
                <w:rFonts w:ascii="Times New Roman" w:hAnsi="Times New Roman"/>
                <w:sz w:val="24"/>
                <w:szCs w:val="24"/>
              </w:rPr>
              <w:t>новорічні ранки</w:t>
            </w:r>
          </w:p>
          <w:p w:rsidR="0057077B" w:rsidRPr="00140B42" w:rsidRDefault="0057077B" w:rsidP="00CA455B">
            <w:pPr>
              <w:rPr>
                <w:rFonts w:ascii="Times New Roman" w:hAnsi="Times New Roman"/>
                <w:sz w:val="24"/>
                <w:szCs w:val="24"/>
              </w:rPr>
            </w:pPr>
          </w:p>
        </w:tc>
        <w:tc>
          <w:tcPr>
            <w:tcW w:w="1620" w:type="dxa"/>
            <w:tcBorders>
              <w:top w:val="single" w:sz="4" w:space="0" w:color="auto"/>
              <w:left w:val="single" w:sz="4" w:space="0" w:color="auto"/>
              <w:bottom w:val="single" w:sz="4" w:space="0" w:color="auto"/>
              <w:right w:val="single" w:sz="4" w:space="0" w:color="auto"/>
            </w:tcBorders>
            <w:vAlign w:val="center"/>
          </w:tcPr>
          <w:p w:rsidR="0057077B" w:rsidRPr="00140B42" w:rsidRDefault="0057077B" w:rsidP="00CA455B">
            <w:pPr>
              <w:rPr>
                <w:rFonts w:ascii="Times New Roman" w:hAnsi="Times New Roman"/>
                <w:sz w:val="24"/>
                <w:szCs w:val="24"/>
              </w:rPr>
            </w:pPr>
            <w:r w:rsidRPr="00140B42">
              <w:rPr>
                <w:rFonts w:ascii="Times New Roman" w:hAnsi="Times New Roman"/>
                <w:sz w:val="24"/>
                <w:szCs w:val="24"/>
              </w:rPr>
              <w:t>45000</w:t>
            </w:r>
          </w:p>
        </w:tc>
        <w:tc>
          <w:tcPr>
            <w:tcW w:w="1279" w:type="dxa"/>
            <w:tcBorders>
              <w:top w:val="single" w:sz="4" w:space="0" w:color="auto"/>
              <w:left w:val="single" w:sz="4" w:space="0" w:color="auto"/>
              <w:bottom w:val="single" w:sz="4" w:space="0" w:color="auto"/>
              <w:right w:val="single" w:sz="4" w:space="0" w:color="auto"/>
            </w:tcBorders>
          </w:tcPr>
          <w:p w:rsidR="0057077B" w:rsidRPr="00140B42" w:rsidRDefault="0057077B" w:rsidP="00CA455B">
            <w:pPr>
              <w:rPr>
                <w:rFonts w:ascii="Times New Roman" w:hAnsi="Times New Roman"/>
                <w:sz w:val="24"/>
                <w:szCs w:val="24"/>
                <w:lang w:val="uk-UA"/>
              </w:rPr>
            </w:pPr>
            <w:r w:rsidRPr="00140B42">
              <w:rPr>
                <w:rFonts w:ascii="Times New Roman" w:hAnsi="Times New Roman"/>
                <w:sz w:val="24"/>
                <w:szCs w:val="24"/>
                <w:lang w:val="uk-UA"/>
              </w:rPr>
              <w:t>Відділ КНР</w:t>
            </w:r>
          </w:p>
        </w:tc>
      </w:tr>
      <w:tr w:rsidR="0057077B" w:rsidRPr="00140B42" w:rsidTr="00CA455B">
        <w:trPr>
          <w:trHeight w:val="462"/>
        </w:trPr>
        <w:tc>
          <w:tcPr>
            <w:tcW w:w="790" w:type="dxa"/>
            <w:tcBorders>
              <w:top w:val="single" w:sz="4" w:space="0" w:color="auto"/>
              <w:left w:val="single" w:sz="4" w:space="0" w:color="auto"/>
              <w:bottom w:val="single" w:sz="4" w:space="0" w:color="auto"/>
              <w:right w:val="single" w:sz="4" w:space="0" w:color="auto"/>
            </w:tcBorders>
          </w:tcPr>
          <w:p w:rsidR="0057077B" w:rsidRPr="00140B42" w:rsidRDefault="0057077B" w:rsidP="00CA455B">
            <w:pPr>
              <w:rPr>
                <w:rFonts w:ascii="Times New Roman" w:hAnsi="Times New Roman"/>
                <w:sz w:val="24"/>
                <w:szCs w:val="24"/>
                <w:lang w:val="uk-UA"/>
              </w:rPr>
            </w:pPr>
            <w:r w:rsidRPr="00140B42">
              <w:rPr>
                <w:rFonts w:ascii="Times New Roman" w:hAnsi="Times New Roman"/>
                <w:sz w:val="24"/>
                <w:szCs w:val="24"/>
                <w:lang w:val="uk-UA"/>
              </w:rPr>
              <w:t>2.</w:t>
            </w:r>
          </w:p>
        </w:tc>
        <w:tc>
          <w:tcPr>
            <w:tcW w:w="1580" w:type="dxa"/>
            <w:tcBorders>
              <w:top w:val="single" w:sz="4" w:space="0" w:color="auto"/>
              <w:left w:val="single" w:sz="4" w:space="0" w:color="auto"/>
              <w:bottom w:val="single" w:sz="4" w:space="0" w:color="auto"/>
              <w:right w:val="single" w:sz="4" w:space="0" w:color="auto"/>
            </w:tcBorders>
          </w:tcPr>
          <w:p w:rsidR="0057077B" w:rsidRPr="00140B42" w:rsidRDefault="0057077B" w:rsidP="00CA455B">
            <w:pPr>
              <w:rPr>
                <w:rFonts w:ascii="Times New Roman" w:hAnsi="Times New Roman"/>
                <w:b/>
                <w:i/>
                <w:sz w:val="24"/>
                <w:szCs w:val="24"/>
              </w:rPr>
            </w:pPr>
          </w:p>
        </w:tc>
        <w:tc>
          <w:tcPr>
            <w:tcW w:w="4470" w:type="dxa"/>
            <w:tcBorders>
              <w:top w:val="single" w:sz="4" w:space="0" w:color="auto"/>
              <w:left w:val="single" w:sz="4" w:space="0" w:color="auto"/>
              <w:bottom w:val="single" w:sz="4" w:space="0" w:color="auto"/>
              <w:right w:val="single" w:sz="4" w:space="0" w:color="auto"/>
            </w:tcBorders>
            <w:vAlign w:val="center"/>
          </w:tcPr>
          <w:p w:rsidR="0057077B" w:rsidRPr="00140B42" w:rsidRDefault="0057077B" w:rsidP="00CA455B">
            <w:pPr>
              <w:rPr>
                <w:rFonts w:ascii="Times New Roman" w:hAnsi="Times New Roman"/>
                <w:sz w:val="24"/>
                <w:szCs w:val="24"/>
              </w:rPr>
            </w:pPr>
            <w:r w:rsidRPr="00140B42">
              <w:rPr>
                <w:rFonts w:ascii="Times New Roman" w:hAnsi="Times New Roman"/>
                <w:b/>
                <w:sz w:val="24"/>
                <w:szCs w:val="24"/>
              </w:rPr>
              <w:t xml:space="preserve">Заходи </w:t>
            </w:r>
            <w:r w:rsidRPr="00140B42">
              <w:rPr>
                <w:rFonts w:ascii="Times New Roman" w:hAnsi="Times New Roman"/>
                <w:b/>
                <w:sz w:val="24"/>
                <w:szCs w:val="24"/>
                <w:lang w:val="uk-UA"/>
              </w:rPr>
              <w:t>з</w:t>
            </w:r>
            <w:r w:rsidRPr="00140B42">
              <w:rPr>
                <w:rFonts w:ascii="Times New Roman" w:hAnsi="Times New Roman"/>
                <w:b/>
                <w:sz w:val="24"/>
                <w:szCs w:val="24"/>
              </w:rPr>
              <w:t xml:space="preserve"> відзначенн</w:t>
            </w:r>
            <w:r w:rsidRPr="00140B42">
              <w:rPr>
                <w:rFonts w:ascii="Times New Roman" w:hAnsi="Times New Roman"/>
                <w:b/>
                <w:sz w:val="24"/>
                <w:szCs w:val="24"/>
                <w:lang w:val="uk-UA"/>
              </w:rPr>
              <w:t>я</w:t>
            </w:r>
            <w:r w:rsidRPr="00140B42">
              <w:rPr>
                <w:rFonts w:ascii="Times New Roman" w:hAnsi="Times New Roman"/>
                <w:b/>
                <w:sz w:val="24"/>
                <w:szCs w:val="24"/>
              </w:rPr>
              <w:t xml:space="preserve"> річниці від </w:t>
            </w:r>
            <w:r w:rsidRPr="00140B42">
              <w:rPr>
                <w:rFonts w:ascii="Times New Roman" w:hAnsi="Times New Roman"/>
                <w:b/>
                <w:sz w:val="24"/>
                <w:szCs w:val="24"/>
                <w:lang w:val="uk-UA"/>
              </w:rPr>
              <w:t>д</w:t>
            </w:r>
            <w:r w:rsidRPr="00140B42">
              <w:rPr>
                <w:rFonts w:ascii="Times New Roman" w:hAnsi="Times New Roman"/>
                <w:b/>
                <w:sz w:val="24"/>
                <w:szCs w:val="24"/>
              </w:rPr>
              <w:t>ня народження поета-земляка А. Малишка:</w:t>
            </w:r>
          </w:p>
        </w:tc>
        <w:tc>
          <w:tcPr>
            <w:tcW w:w="1620" w:type="dxa"/>
            <w:tcBorders>
              <w:top w:val="single" w:sz="4" w:space="0" w:color="auto"/>
              <w:left w:val="single" w:sz="4" w:space="0" w:color="auto"/>
              <w:bottom w:val="single" w:sz="4" w:space="0" w:color="auto"/>
              <w:right w:val="single" w:sz="4" w:space="0" w:color="auto"/>
            </w:tcBorders>
            <w:vAlign w:val="center"/>
          </w:tcPr>
          <w:p w:rsidR="0057077B" w:rsidRPr="00140B42" w:rsidRDefault="0057077B" w:rsidP="00CA455B">
            <w:pPr>
              <w:rPr>
                <w:rFonts w:ascii="Times New Roman" w:hAnsi="Times New Roman"/>
                <w:sz w:val="24"/>
                <w:szCs w:val="24"/>
                <w:lang w:val="uk-UA"/>
              </w:rPr>
            </w:pPr>
          </w:p>
        </w:tc>
        <w:tc>
          <w:tcPr>
            <w:tcW w:w="1279" w:type="dxa"/>
            <w:tcBorders>
              <w:top w:val="single" w:sz="4" w:space="0" w:color="auto"/>
              <w:left w:val="single" w:sz="4" w:space="0" w:color="auto"/>
              <w:bottom w:val="single" w:sz="4" w:space="0" w:color="auto"/>
              <w:right w:val="single" w:sz="4" w:space="0" w:color="auto"/>
            </w:tcBorders>
          </w:tcPr>
          <w:p w:rsidR="0057077B" w:rsidRPr="00140B42" w:rsidRDefault="0057077B" w:rsidP="00CA455B">
            <w:pPr>
              <w:rPr>
                <w:rFonts w:ascii="Times New Roman" w:hAnsi="Times New Roman"/>
                <w:sz w:val="24"/>
                <w:szCs w:val="24"/>
                <w:lang w:val="uk-UA"/>
              </w:rPr>
            </w:pPr>
          </w:p>
        </w:tc>
      </w:tr>
      <w:tr w:rsidR="0057077B" w:rsidRPr="00140B42" w:rsidTr="00CA455B">
        <w:trPr>
          <w:trHeight w:val="462"/>
        </w:trPr>
        <w:tc>
          <w:tcPr>
            <w:tcW w:w="790" w:type="dxa"/>
            <w:tcBorders>
              <w:top w:val="single" w:sz="4" w:space="0" w:color="auto"/>
              <w:left w:val="single" w:sz="4" w:space="0" w:color="auto"/>
              <w:bottom w:val="single" w:sz="4" w:space="0" w:color="auto"/>
              <w:right w:val="single" w:sz="4" w:space="0" w:color="auto"/>
            </w:tcBorders>
          </w:tcPr>
          <w:p w:rsidR="0057077B" w:rsidRPr="00140B42" w:rsidRDefault="0057077B" w:rsidP="00CA455B">
            <w:pPr>
              <w:rPr>
                <w:rFonts w:ascii="Times New Roman" w:hAnsi="Times New Roman"/>
                <w:sz w:val="24"/>
                <w:szCs w:val="24"/>
                <w:lang w:val="uk-UA"/>
              </w:rPr>
            </w:pPr>
            <w:r w:rsidRPr="00140B42">
              <w:rPr>
                <w:rFonts w:ascii="Times New Roman" w:hAnsi="Times New Roman"/>
                <w:sz w:val="24"/>
                <w:szCs w:val="24"/>
                <w:lang w:val="uk-UA"/>
              </w:rPr>
              <w:t>2-01</w:t>
            </w:r>
          </w:p>
        </w:tc>
        <w:tc>
          <w:tcPr>
            <w:tcW w:w="1580" w:type="dxa"/>
            <w:tcBorders>
              <w:top w:val="single" w:sz="4" w:space="0" w:color="auto"/>
              <w:left w:val="single" w:sz="4" w:space="0" w:color="auto"/>
              <w:bottom w:val="single" w:sz="4" w:space="0" w:color="auto"/>
              <w:right w:val="single" w:sz="4" w:space="0" w:color="auto"/>
            </w:tcBorders>
          </w:tcPr>
          <w:p w:rsidR="0057077B" w:rsidRPr="00140B42" w:rsidRDefault="0057077B" w:rsidP="00CA455B">
            <w:pPr>
              <w:rPr>
                <w:rFonts w:ascii="Times New Roman" w:hAnsi="Times New Roman"/>
                <w:b/>
                <w:i/>
                <w:sz w:val="24"/>
                <w:szCs w:val="24"/>
              </w:rPr>
            </w:pPr>
            <w:r w:rsidRPr="00140B42">
              <w:rPr>
                <w:rFonts w:ascii="Times New Roman" w:hAnsi="Times New Roman"/>
                <w:b/>
                <w:i/>
                <w:sz w:val="24"/>
                <w:szCs w:val="24"/>
              </w:rPr>
              <w:t>Листопад</w:t>
            </w:r>
          </w:p>
        </w:tc>
        <w:tc>
          <w:tcPr>
            <w:tcW w:w="4470" w:type="dxa"/>
            <w:tcBorders>
              <w:top w:val="single" w:sz="4" w:space="0" w:color="auto"/>
              <w:left w:val="single" w:sz="4" w:space="0" w:color="auto"/>
              <w:bottom w:val="single" w:sz="4" w:space="0" w:color="auto"/>
              <w:right w:val="single" w:sz="4" w:space="0" w:color="auto"/>
            </w:tcBorders>
            <w:vAlign w:val="center"/>
          </w:tcPr>
          <w:p w:rsidR="0057077B" w:rsidRPr="00140B42" w:rsidRDefault="0057077B" w:rsidP="00CA455B">
            <w:pPr>
              <w:rPr>
                <w:rFonts w:ascii="Times New Roman" w:hAnsi="Times New Roman"/>
                <w:sz w:val="24"/>
                <w:szCs w:val="24"/>
              </w:rPr>
            </w:pPr>
            <w:r w:rsidRPr="00140B42">
              <w:rPr>
                <w:rFonts w:ascii="Times New Roman" w:hAnsi="Times New Roman"/>
                <w:sz w:val="24"/>
                <w:szCs w:val="24"/>
              </w:rPr>
              <w:t>Міські заходи в рамках Обласного літературного фестивалю-конкурсу «Поетичний рушник» для людей з обмеженими фізичними можливостями</w:t>
            </w:r>
          </w:p>
        </w:tc>
        <w:tc>
          <w:tcPr>
            <w:tcW w:w="1620" w:type="dxa"/>
            <w:tcBorders>
              <w:top w:val="single" w:sz="4" w:space="0" w:color="auto"/>
              <w:left w:val="single" w:sz="4" w:space="0" w:color="auto"/>
              <w:bottom w:val="single" w:sz="4" w:space="0" w:color="auto"/>
              <w:right w:val="single" w:sz="4" w:space="0" w:color="auto"/>
            </w:tcBorders>
            <w:vAlign w:val="center"/>
          </w:tcPr>
          <w:p w:rsidR="0057077B" w:rsidRPr="00140B42" w:rsidRDefault="0057077B" w:rsidP="00CA455B">
            <w:pPr>
              <w:rPr>
                <w:rFonts w:ascii="Times New Roman" w:hAnsi="Times New Roman"/>
                <w:sz w:val="24"/>
                <w:szCs w:val="24"/>
              </w:rPr>
            </w:pPr>
          </w:p>
          <w:p w:rsidR="0057077B" w:rsidRPr="00140B42" w:rsidRDefault="0057077B" w:rsidP="00CA455B">
            <w:pPr>
              <w:rPr>
                <w:rFonts w:ascii="Times New Roman" w:hAnsi="Times New Roman"/>
                <w:sz w:val="24"/>
                <w:szCs w:val="24"/>
              </w:rPr>
            </w:pPr>
          </w:p>
          <w:p w:rsidR="0057077B" w:rsidRPr="00140B42" w:rsidRDefault="0057077B" w:rsidP="00CA455B">
            <w:pPr>
              <w:rPr>
                <w:rFonts w:ascii="Times New Roman" w:hAnsi="Times New Roman"/>
                <w:sz w:val="24"/>
                <w:szCs w:val="24"/>
              </w:rPr>
            </w:pPr>
            <w:r w:rsidRPr="00140B42">
              <w:rPr>
                <w:rFonts w:ascii="Times New Roman" w:hAnsi="Times New Roman"/>
                <w:sz w:val="24"/>
                <w:szCs w:val="24"/>
              </w:rPr>
              <w:t>25000</w:t>
            </w:r>
          </w:p>
        </w:tc>
        <w:tc>
          <w:tcPr>
            <w:tcW w:w="1279" w:type="dxa"/>
            <w:tcBorders>
              <w:top w:val="single" w:sz="4" w:space="0" w:color="auto"/>
              <w:left w:val="single" w:sz="4" w:space="0" w:color="auto"/>
              <w:bottom w:val="single" w:sz="4" w:space="0" w:color="auto"/>
              <w:right w:val="single" w:sz="4" w:space="0" w:color="auto"/>
            </w:tcBorders>
          </w:tcPr>
          <w:p w:rsidR="0057077B" w:rsidRPr="00140B42" w:rsidRDefault="0057077B" w:rsidP="00CA455B">
            <w:pPr>
              <w:rPr>
                <w:rFonts w:ascii="Times New Roman" w:hAnsi="Times New Roman"/>
                <w:sz w:val="24"/>
                <w:szCs w:val="24"/>
                <w:lang w:val="uk-UA"/>
              </w:rPr>
            </w:pPr>
            <w:r w:rsidRPr="00140B42">
              <w:rPr>
                <w:rFonts w:ascii="Times New Roman" w:hAnsi="Times New Roman"/>
                <w:sz w:val="24"/>
                <w:szCs w:val="24"/>
                <w:lang w:val="uk-UA"/>
              </w:rPr>
              <w:t>Відділ КНР</w:t>
            </w:r>
          </w:p>
        </w:tc>
      </w:tr>
      <w:tr w:rsidR="0057077B" w:rsidRPr="00140B42" w:rsidTr="00CA455B">
        <w:trPr>
          <w:trHeight w:val="462"/>
        </w:trPr>
        <w:tc>
          <w:tcPr>
            <w:tcW w:w="790" w:type="dxa"/>
            <w:tcBorders>
              <w:top w:val="single" w:sz="4" w:space="0" w:color="auto"/>
              <w:left w:val="single" w:sz="4" w:space="0" w:color="auto"/>
              <w:bottom w:val="single" w:sz="4" w:space="0" w:color="auto"/>
              <w:right w:val="single" w:sz="4" w:space="0" w:color="auto"/>
            </w:tcBorders>
          </w:tcPr>
          <w:p w:rsidR="0057077B" w:rsidRPr="00140B42" w:rsidRDefault="0057077B" w:rsidP="00CA455B">
            <w:pPr>
              <w:rPr>
                <w:rFonts w:ascii="Times New Roman" w:hAnsi="Times New Roman"/>
                <w:sz w:val="24"/>
                <w:szCs w:val="24"/>
                <w:lang w:val="uk-UA"/>
              </w:rPr>
            </w:pPr>
            <w:r w:rsidRPr="00140B42">
              <w:rPr>
                <w:rFonts w:ascii="Times New Roman" w:hAnsi="Times New Roman"/>
                <w:sz w:val="24"/>
                <w:szCs w:val="24"/>
                <w:lang w:val="uk-UA"/>
              </w:rPr>
              <w:t>2-02</w:t>
            </w:r>
          </w:p>
        </w:tc>
        <w:tc>
          <w:tcPr>
            <w:tcW w:w="1580" w:type="dxa"/>
            <w:tcBorders>
              <w:top w:val="single" w:sz="4" w:space="0" w:color="auto"/>
              <w:left w:val="single" w:sz="4" w:space="0" w:color="auto"/>
              <w:bottom w:val="single" w:sz="4" w:space="0" w:color="auto"/>
              <w:right w:val="single" w:sz="4" w:space="0" w:color="auto"/>
            </w:tcBorders>
          </w:tcPr>
          <w:p w:rsidR="0057077B" w:rsidRPr="00140B42" w:rsidRDefault="0057077B" w:rsidP="00CA455B">
            <w:pPr>
              <w:rPr>
                <w:rFonts w:ascii="Times New Roman" w:hAnsi="Times New Roman"/>
                <w:b/>
                <w:i/>
                <w:sz w:val="24"/>
                <w:szCs w:val="24"/>
              </w:rPr>
            </w:pPr>
            <w:r w:rsidRPr="00140B42">
              <w:rPr>
                <w:rFonts w:ascii="Times New Roman" w:hAnsi="Times New Roman"/>
                <w:b/>
                <w:i/>
                <w:sz w:val="24"/>
                <w:szCs w:val="24"/>
              </w:rPr>
              <w:t>Листопад</w:t>
            </w:r>
          </w:p>
        </w:tc>
        <w:tc>
          <w:tcPr>
            <w:tcW w:w="4470" w:type="dxa"/>
            <w:tcBorders>
              <w:top w:val="single" w:sz="4" w:space="0" w:color="auto"/>
              <w:left w:val="single" w:sz="4" w:space="0" w:color="auto"/>
              <w:bottom w:val="single" w:sz="4" w:space="0" w:color="auto"/>
              <w:right w:val="single" w:sz="4" w:space="0" w:color="auto"/>
            </w:tcBorders>
            <w:vAlign w:val="center"/>
          </w:tcPr>
          <w:p w:rsidR="0057077B" w:rsidRPr="00140B42" w:rsidRDefault="0057077B" w:rsidP="00CA455B">
            <w:pPr>
              <w:rPr>
                <w:rFonts w:ascii="Times New Roman" w:hAnsi="Times New Roman"/>
                <w:sz w:val="24"/>
                <w:szCs w:val="24"/>
              </w:rPr>
            </w:pPr>
            <w:r w:rsidRPr="00140B42">
              <w:rPr>
                <w:rFonts w:ascii="Times New Roman" w:hAnsi="Times New Roman"/>
                <w:sz w:val="24"/>
                <w:szCs w:val="24"/>
              </w:rPr>
              <w:t>Нагородження премією  Обухівської міської ради ім А. Малишка</w:t>
            </w:r>
          </w:p>
        </w:tc>
        <w:tc>
          <w:tcPr>
            <w:tcW w:w="1620" w:type="dxa"/>
            <w:tcBorders>
              <w:top w:val="single" w:sz="4" w:space="0" w:color="auto"/>
              <w:left w:val="single" w:sz="4" w:space="0" w:color="auto"/>
              <w:bottom w:val="single" w:sz="4" w:space="0" w:color="auto"/>
              <w:right w:val="single" w:sz="4" w:space="0" w:color="auto"/>
            </w:tcBorders>
            <w:vAlign w:val="center"/>
          </w:tcPr>
          <w:p w:rsidR="0057077B" w:rsidRPr="00140B42" w:rsidRDefault="0057077B" w:rsidP="00CA455B">
            <w:pPr>
              <w:rPr>
                <w:rFonts w:ascii="Times New Roman" w:hAnsi="Times New Roman"/>
                <w:sz w:val="24"/>
                <w:szCs w:val="24"/>
              </w:rPr>
            </w:pPr>
            <w:r w:rsidRPr="00140B42">
              <w:rPr>
                <w:rFonts w:ascii="Times New Roman" w:hAnsi="Times New Roman"/>
                <w:sz w:val="24"/>
                <w:szCs w:val="24"/>
              </w:rPr>
              <w:t>6000</w:t>
            </w:r>
          </w:p>
        </w:tc>
        <w:tc>
          <w:tcPr>
            <w:tcW w:w="1279" w:type="dxa"/>
            <w:tcBorders>
              <w:top w:val="single" w:sz="4" w:space="0" w:color="auto"/>
              <w:left w:val="single" w:sz="4" w:space="0" w:color="auto"/>
              <w:bottom w:val="single" w:sz="4" w:space="0" w:color="auto"/>
              <w:right w:val="single" w:sz="4" w:space="0" w:color="auto"/>
            </w:tcBorders>
          </w:tcPr>
          <w:p w:rsidR="0057077B" w:rsidRPr="00140B42" w:rsidRDefault="0057077B" w:rsidP="00CA455B">
            <w:pPr>
              <w:rPr>
                <w:rFonts w:ascii="Times New Roman" w:hAnsi="Times New Roman"/>
                <w:sz w:val="24"/>
                <w:szCs w:val="24"/>
                <w:lang w:val="uk-UA"/>
              </w:rPr>
            </w:pPr>
            <w:r w:rsidRPr="00140B42">
              <w:rPr>
                <w:rFonts w:ascii="Times New Roman" w:hAnsi="Times New Roman"/>
                <w:sz w:val="24"/>
                <w:szCs w:val="24"/>
                <w:lang w:val="uk-UA"/>
              </w:rPr>
              <w:t>Відділ КНР</w:t>
            </w:r>
          </w:p>
        </w:tc>
      </w:tr>
      <w:tr w:rsidR="0057077B" w:rsidRPr="00140B42" w:rsidTr="00CA455B">
        <w:trPr>
          <w:trHeight w:val="462"/>
        </w:trPr>
        <w:tc>
          <w:tcPr>
            <w:tcW w:w="790" w:type="dxa"/>
            <w:tcBorders>
              <w:top w:val="single" w:sz="4" w:space="0" w:color="auto"/>
              <w:left w:val="single" w:sz="4" w:space="0" w:color="auto"/>
              <w:bottom w:val="single" w:sz="4" w:space="0" w:color="auto"/>
              <w:right w:val="single" w:sz="4" w:space="0" w:color="auto"/>
            </w:tcBorders>
          </w:tcPr>
          <w:p w:rsidR="0057077B" w:rsidRPr="00140B42" w:rsidRDefault="0057077B" w:rsidP="00CA455B">
            <w:pPr>
              <w:rPr>
                <w:rFonts w:ascii="Times New Roman" w:hAnsi="Times New Roman"/>
                <w:sz w:val="24"/>
                <w:szCs w:val="24"/>
                <w:lang w:val="uk-UA"/>
              </w:rPr>
            </w:pPr>
            <w:r w:rsidRPr="00140B42">
              <w:rPr>
                <w:rFonts w:ascii="Times New Roman" w:hAnsi="Times New Roman"/>
                <w:sz w:val="24"/>
                <w:szCs w:val="24"/>
                <w:lang w:val="uk-UA"/>
              </w:rPr>
              <w:t>2-03</w:t>
            </w:r>
          </w:p>
        </w:tc>
        <w:tc>
          <w:tcPr>
            <w:tcW w:w="1580" w:type="dxa"/>
            <w:tcBorders>
              <w:top w:val="single" w:sz="4" w:space="0" w:color="auto"/>
              <w:left w:val="single" w:sz="4" w:space="0" w:color="auto"/>
              <w:bottom w:val="single" w:sz="4" w:space="0" w:color="auto"/>
              <w:right w:val="single" w:sz="4" w:space="0" w:color="auto"/>
            </w:tcBorders>
          </w:tcPr>
          <w:p w:rsidR="0057077B" w:rsidRPr="00140B42" w:rsidRDefault="0057077B" w:rsidP="00CA455B">
            <w:pPr>
              <w:rPr>
                <w:rFonts w:ascii="Times New Roman" w:hAnsi="Times New Roman"/>
                <w:b/>
                <w:i/>
                <w:sz w:val="24"/>
                <w:szCs w:val="24"/>
              </w:rPr>
            </w:pPr>
            <w:r w:rsidRPr="00140B42">
              <w:rPr>
                <w:rFonts w:ascii="Times New Roman" w:hAnsi="Times New Roman"/>
                <w:b/>
                <w:i/>
                <w:sz w:val="24"/>
                <w:szCs w:val="24"/>
              </w:rPr>
              <w:t>Листопад</w:t>
            </w:r>
          </w:p>
        </w:tc>
        <w:tc>
          <w:tcPr>
            <w:tcW w:w="4470" w:type="dxa"/>
            <w:tcBorders>
              <w:top w:val="single" w:sz="4" w:space="0" w:color="auto"/>
              <w:left w:val="single" w:sz="4" w:space="0" w:color="auto"/>
              <w:bottom w:val="single" w:sz="4" w:space="0" w:color="auto"/>
              <w:right w:val="single" w:sz="4" w:space="0" w:color="auto"/>
            </w:tcBorders>
            <w:vAlign w:val="center"/>
          </w:tcPr>
          <w:p w:rsidR="0057077B" w:rsidRPr="00140B42" w:rsidRDefault="0057077B" w:rsidP="00CA455B">
            <w:pPr>
              <w:rPr>
                <w:rFonts w:ascii="Times New Roman" w:hAnsi="Times New Roman"/>
                <w:sz w:val="24"/>
                <w:szCs w:val="24"/>
              </w:rPr>
            </w:pPr>
            <w:r w:rsidRPr="00140B42">
              <w:rPr>
                <w:rFonts w:ascii="Times New Roman" w:hAnsi="Times New Roman"/>
                <w:sz w:val="24"/>
                <w:szCs w:val="24"/>
              </w:rPr>
              <w:t>Міський фестиваль-конкурс народного мистецтва «Обухівський шитий рушник»</w:t>
            </w:r>
          </w:p>
        </w:tc>
        <w:tc>
          <w:tcPr>
            <w:tcW w:w="1620" w:type="dxa"/>
            <w:tcBorders>
              <w:top w:val="single" w:sz="4" w:space="0" w:color="auto"/>
              <w:left w:val="single" w:sz="4" w:space="0" w:color="auto"/>
              <w:bottom w:val="single" w:sz="4" w:space="0" w:color="auto"/>
              <w:right w:val="single" w:sz="4" w:space="0" w:color="auto"/>
            </w:tcBorders>
            <w:vAlign w:val="center"/>
          </w:tcPr>
          <w:p w:rsidR="0057077B" w:rsidRPr="00140B42" w:rsidRDefault="0057077B" w:rsidP="00CA455B">
            <w:pPr>
              <w:rPr>
                <w:rFonts w:ascii="Times New Roman" w:hAnsi="Times New Roman"/>
                <w:sz w:val="24"/>
                <w:szCs w:val="24"/>
              </w:rPr>
            </w:pPr>
          </w:p>
        </w:tc>
        <w:tc>
          <w:tcPr>
            <w:tcW w:w="1279" w:type="dxa"/>
            <w:tcBorders>
              <w:top w:val="single" w:sz="4" w:space="0" w:color="auto"/>
              <w:left w:val="single" w:sz="4" w:space="0" w:color="auto"/>
              <w:bottom w:val="single" w:sz="4" w:space="0" w:color="auto"/>
              <w:right w:val="single" w:sz="4" w:space="0" w:color="auto"/>
            </w:tcBorders>
          </w:tcPr>
          <w:p w:rsidR="0057077B" w:rsidRPr="00140B42" w:rsidRDefault="0057077B" w:rsidP="00CA455B">
            <w:pPr>
              <w:rPr>
                <w:rFonts w:ascii="Times New Roman" w:hAnsi="Times New Roman"/>
                <w:sz w:val="24"/>
                <w:szCs w:val="24"/>
                <w:lang w:val="uk-UA"/>
              </w:rPr>
            </w:pPr>
            <w:r w:rsidRPr="00140B42">
              <w:rPr>
                <w:rFonts w:ascii="Times New Roman" w:hAnsi="Times New Roman"/>
                <w:sz w:val="24"/>
                <w:szCs w:val="24"/>
                <w:lang w:val="uk-UA"/>
              </w:rPr>
              <w:t>Відділ КНР</w:t>
            </w:r>
          </w:p>
        </w:tc>
      </w:tr>
      <w:tr w:rsidR="0057077B" w:rsidRPr="00140B42" w:rsidTr="00CA455B">
        <w:trPr>
          <w:trHeight w:val="462"/>
        </w:trPr>
        <w:tc>
          <w:tcPr>
            <w:tcW w:w="790" w:type="dxa"/>
            <w:tcBorders>
              <w:top w:val="single" w:sz="4" w:space="0" w:color="auto"/>
              <w:left w:val="single" w:sz="4" w:space="0" w:color="auto"/>
              <w:bottom w:val="single" w:sz="4" w:space="0" w:color="auto"/>
              <w:right w:val="single" w:sz="4" w:space="0" w:color="auto"/>
            </w:tcBorders>
          </w:tcPr>
          <w:p w:rsidR="0057077B" w:rsidRPr="00140B42" w:rsidRDefault="0057077B" w:rsidP="00CA455B">
            <w:pPr>
              <w:rPr>
                <w:rFonts w:ascii="Times New Roman" w:hAnsi="Times New Roman"/>
                <w:sz w:val="24"/>
                <w:szCs w:val="24"/>
                <w:lang w:val="uk-UA"/>
              </w:rPr>
            </w:pPr>
            <w:r w:rsidRPr="00140B42">
              <w:rPr>
                <w:rFonts w:ascii="Times New Roman" w:hAnsi="Times New Roman"/>
                <w:sz w:val="24"/>
                <w:szCs w:val="24"/>
                <w:lang w:val="uk-UA"/>
              </w:rPr>
              <w:t>2-04</w:t>
            </w:r>
          </w:p>
        </w:tc>
        <w:tc>
          <w:tcPr>
            <w:tcW w:w="1580" w:type="dxa"/>
            <w:tcBorders>
              <w:top w:val="single" w:sz="4" w:space="0" w:color="auto"/>
              <w:left w:val="single" w:sz="4" w:space="0" w:color="auto"/>
              <w:bottom w:val="single" w:sz="4" w:space="0" w:color="auto"/>
              <w:right w:val="single" w:sz="4" w:space="0" w:color="auto"/>
            </w:tcBorders>
          </w:tcPr>
          <w:p w:rsidR="0057077B" w:rsidRPr="00140B42" w:rsidRDefault="0057077B" w:rsidP="00CA455B">
            <w:pPr>
              <w:rPr>
                <w:rFonts w:ascii="Times New Roman" w:hAnsi="Times New Roman"/>
                <w:b/>
                <w:i/>
                <w:sz w:val="24"/>
                <w:szCs w:val="24"/>
              </w:rPr>
            </w:pPr>
            <w:r w:rsidRPr="00140B42">
              <w:rPr>
                <w:rFonts w:ascii="Times New Roman" w:hAnsi="Times New Roman"/>
                <w:b/>
                <w:i/>
                <w:sz w:val="24"/>
                <w:szCs w:val="24"/>
              </w:rPr>
              <w:t>Листопад</w:t>
            </w:r>
          </w:p>
        </w:tc>
        <w:tc>
          <w:tcPr>
            <w:tcW w:w="4470" w:type="dxa"/>
            <w:tcBorders>
              <w:top w:val="single" w:sz="4" w:space="0" w:color="auto"/>
              <w:left w:val="single" w:sz="4" w:space="0" w:color="auto"/>
              <w:bottom w:val="single" w:sz="4" w:space="0" w:color="auto"/>
              <w:right w:val="single" w:sz="4" w:space="0" w:color="auto"/>
            </w:tcBorders>
            <w:vAlign w:val="center"/>
          </w:tcPr>
          <w:p w:rsidR="0057077B" w:rsidRPr="00140B42" w:rsidRDefault="0057077B" w:rsidP="00CA455B">
            <w:pPr>
              <w:rPr>
                <w:rFonts w:ascii="Times New Roman" w:hAnsi="Times New Roman"/>
                <w:sz w:val="24"/>
                <w:szCs w:val="24"/>
              </w:rPr>
            </w:pPr>
            <w:r w:rsidRPr="00140B42">
              <w:rPr>
                <w:rFonts w:ascii="Times New Roman" w:hAnsi="Times New Roman"/>
                <w:sz w:val="24"/>
                <w:szCs w:val="24"/>
              </w:rPr>
              <w:t>Міські заходи в рамках Обласного фестивалю-конкурсу «Малишкові стежки»</w:t>
            </w:r>
          </w:p>
        </w:tc>
        <w:tc>
          <w:tcPr>
            <w:tcW w:w="1620" w:type="dxa"/>
            <w:tcBorders>
              <w:top w:val="single" w:sz="4" w:space="0" w:color="auto"/>
              <w:left w:val="single" w:sz="4" w:space="0" w:color="auto"/>
              <w:bottom w:val="single" w:sz="4" w:space="0" w:color="auto"/>
              <w:right w:val="single" w:sz="4" w:space="0" w:color="auto"/>
            </w:tcBorders>
            <w:vAlign w:val="center"/>
          </w:tcPr>
          <w:p w:rsidR="0057077B" w:rsidRPr="00140B42" w:rsidRDefault="0057077B" w:rsidP="00CA455B">
            <w:pPr>
              <w:rPr>
                <w:rFonts w:ascii="Times New Roman" w:hAnsi="Times New Roman"/>
                <w:sz w:val="24"/>
                <w:szCs w:val="24"/>
                <w:lang w:val="uk-UA"/>
              </w:rPr>
            </w:pPr>
          </w:p>
        </w:tc>
        <w:tc>
          <w:tcPr>
            <w:tcW w:w="1279" w:type="dxa"/>
            <w:tcBorders>
              <w:top w:val="single" w:sz="4" w:space="0" w:color="auto"/>
              <w:left w:val="single" w:sz="4" w:space="0" w:color="auto"/>
              <w:bottom w:val="single" w:sz="4" w:space="0" w:color="auto"/>
              <w:right w:val="single" w:sz="4" w:space="0" w:color="auto"/>
            </w:tcBorders>
          </w:tcPr>
          <w:p w:rsidR="0057077B" w:rsidRPr="00140B42" w:rsidRDefault="0057077B" w:rsidP="00CA455B">
            <w:pPr>
              <w:rPr>
                <w:rFonts w:ascii="Times New Roman" w:hAnsi="Times New Roman"/>
                <w:sz w:val="24"/>
                <w:szCs w:val="24"/>
                <w:lang w:val="uk-UA"/>
              </w:rPr>
            </w:pPr>
            <w:r w:rsidRPr="00140B42">
              <w:rPr>
                <w:rFonts w:ascii="Times New Roman" w:hAnsi="Times New Roman"/>
                <w:sz w:val="24"/>
                <w:szCs w:val="24"/>
                <w:lang w:val="uk-UA"/>
              </w:rPr>
              <w:t>Відділ КНР</w:t>
            </w:r>
          </w:p>
        </w:tc>
      </w:tr>
      <w:tr w:rsidR="0057077B" w:rsidRPr="00140B42" w:rsidTr="00CA455B">
        <w:trPr>
          <w:trHeight w:val="462"/>
        </w:trPr>
        <w:tc>
          <w:tcPr>
            <w:tcW w:w="790" w:type="dxa"/>
            <w:tcBorders>
              <w:top w:val="single" w:sz="4" w:space="0" w:color="auto"/>
              <w:left w:val="single" w:sz="4" w:space="0" w:color="auto"/>
              <w:bottom w:val="single" w:sz="4" w:space="0" w:color="auto"/>
              <w:right w:val="single" w:sz="4" w:space="0" w:color="auto"/>
            </w:tcBorders>
          </w:tcPr>
          <w:p w:rsidR="0057077B" w:rsidRPr="00140B42" w:rsidRDefault="0057077B" w:rsidP="00CA455B">
            <w:pPr>
              <w:rPr>
                <w:rFonts w:ascii="Times New Roman" w:hAnsi="Times New Roman"/>
                <w:sz w:val="24"/>
                <w:szCs w:val="24"/>
                <w:lang w:val="uk-UA"/>
              </w:rPr>
            </w:pPr>
            <w:r w:rsidRPr="00140B42">
              <w:rPr>
                <w:rFonts w:ascii="Times New Roman" w:hAnsi="Times New Roman"/>
                <w:sz w:val="24"/>
                <w:szCs w:val="24"/>
                <w:lang w:val="uk-UA"/>
              </w:rPr>
              <w:t>3</w:t>
            </w:r>
          </w:p>
        </w:tc>
        <w:tc>
          <w:tcPr>
            <w:tcW w:w="1580" w:type="dxa"/>
            <w:tcBorders>
              <w:top w:val="single" w:sz="4" w:space="0" w:color="auto"/>
              <w:left w:val="single" w:sz="4" w:space="0" w:color="auto"/>
              <w:bottom w:val="single" w:sz="4" w:space="0" w:color="auto"/>
              <w:right w:val="single" w:sz="4" w:space="0" w:color="auto"/>
            </w:tcBorders>
          </w:tcPr>
          <w:p w:rsidR="0057077B" w:rsidRPr="00140B42" w:rsidRDefault="0057077B" w:rsidP="00CA455B">
            <w:pPr>
              <w:rPr>
                <w:rFonts w:ascii="Times New Roman" w:hAnsi="Times New Roman"/>
                <w:b/>
                <w:i/>
                <w:sz w:val="24"/>
                <w:szCs w:val="24"/>
              </w:rPr>
            </w:pPr>
            <w:r w:rsidRPr="00140B42">
              <w:rPr>
                <w:rFonts w:ascii="Times New Roman" w:hAnsi="Times New Roman"/>
                <w:b/>
                <w:i/>
                <w:sz w:val="24"/>
                <w:szCs w:val="24"/>
              </w:rPr>
              <w:t>Протягом року</w:t>
            </w:r>
          </w:p>
        </w:tc>
        <w:tc>
          <w:tcPr>
            <w:tcW w:w="4470" w:type="dxa"/>
            <w:tcBorders>
              <w:top w:val="single" w:sz="4" w:space="0" w:color="auto"/>
              <w:left w:val="single" w:sz="4" w:space="0" w:color="auto"/>
              <w:bottom w:val="single" w:sz="4" w:space="0" w:color="auto"/>
              <w:right w:val="single" w:sz="4" w:space="0" w:color="auto"/>
            </w:tcBorders>
            <w:vAlign w:val="center"/>
          </w:tcPr>
          <w:p w:rsidR="0057077B" w:rsidRPr="00140B42" w:rsidRDefault="0057077B" w:rsidP="00CA455B">
            <w:pPr>
              <w:rPr>
                <w:rFonts w:ascii="Times New Roman" w:hAnsi="Times New Roman"/>
                <w:b/>
                <w:bCs/>
                <w:sz w:val="24"/>
                <w:szCs w:val="24"/>
              </w:rPr>
            </w:pPr>
            <w:r w:rsidRPr="00140B42">
              <w:rPr>
                <w:rFonts w:ascii="Times New Roman" w:hAnsi="Times New Roman"/>
                <w:b/>
                <w:bCs/>
                <w:sz w:val="24"/>
                <w:szCs w:val="24"/>
              </w:rPr>
              <w:t>Інші державні, Міжнародні та професійні свята</w:t>
            </w:r>
          </w:p>
        </w:tc>
        <w:tc>
          <w:tcPr>
            <w:tcW w:w="1620" w:type="dxa"/>
            <w:tcBorders>
              <w:top w:val="single" w:sz="4" w:space="0" w:color="auto"/>
              <w:left w:val="single" w:sz="4" w:space="0" w:color="auto"/>
              <w:bottom w:val="single" w:sz="4" w:space="0" w:color="auto"/>
              <w:right w:val="single" w:sz="4" w:space="0" w:color="auto"/>
            </w:tcBorders>
            <w:vAlign w:val="center"/>
          </w:tcPr>
          <w:p w:rsidR="0057077B" w:rsidRPr="00140B42" w:rsidRDefault="0057077B" w:rsidP="00CA455B">
            <w:pPr>
              <w:rPr>
                <w:rFonts w:ascii="Times New Roman" w:hAnsi="Times New Roman"/>
                <w:sz w:val="24"/>
                <w:szCs w:val="24"/>
              </w:rPr>
            </w:pPr>
            <w:r w:rsidRPr="00140B42">
              <w:rPr>
                <w:rFonts w:ascii="Times New Roman" w:hAnsi="Times New Roman"/>
                <w:sz w:val="24"/>
                <w:szCs w:val="24"/>
              </w:rPr>
              <w:t>10000</w:t>
            </w:r>
          </w:p>
        </w:tc>
        <w:tc>
          <w:tcPr>
            <w:tcW w:w="1279" w:type="dxa"/>
            <w:tcBorders>
              <w:top w:val="single" w:sz="4" w:space="0" w:color="auto"/>
              <w:left w:val="single" w:sz="4" w:space="0" w:color="auto"/>
              <w:bottom w:val="single" w:sz="4" w:space="0" w:color="auto"/>
              <w:right w:val="single" w:sz="4" w:space="0" w:color="auto"/>
            </w:tcBorders>
          </w:tcPr>
          <w:p w:rsidR="0057077B" w:rsidRPr="00140B42" w:rsidRDefault="0057077B" w:rsidP="00CA455B">
            <w:pPr>
              <w:rPr>
                <w:rFonts w:ascii="Times New Roman" w:hAnsi="Times New Roman"/>
                <w:sz w:val="24"/>
                <w:szCs w:val="24"/>
                <w:lang w:val="uk-UA"/>
              </w:rPr>
            </w:pPr>
            <w:r w:rsidRPr="00140B42">
              <w:rPr>
                <w:rFonts w:ascii="Times New Roman" w:hAnsi="Times New Roman"/>
                <w:sz w:val="24"/>
                <w:szCs w:val="24"/>
                <w:lang w:val="uk-UA"/>
              </w:rPr>
              <w:t>Відділ КНР</w:t>
            </w:r>
          </w:p>
        </w:tc>
      </w:tr>
      <w:tr w:rsidR="0057077B" w:rsidRPr="00140B42" w:rsidTr="00CA455B">
        <w:trPr>
          <w:trHeight w:val="462"/>
        </w:trPr>
        <w:tc>
          <w:tcPr>
            <w:tcW w:w="790" w:type="dxa"/>
            <w:tcBorders>
              <w:top w:val="single" w:sz="4" w:space="0" w:color="auto"/>
              <w:left w:val="single" w:sz="4" w:space="0" w:color="auto"/>
              <w:bottom w:val="single" w:sz="4" w:space="0" w:color="auto"/>
              <w:right w:val="single" w:sz="4" w:space="0" w:color="auto"/>
            </w:tcBorders>
          </w:tcPr>
          <w:p w:rsidR="0057077B" w:rsidRPr="00140B42" w:rsidRDefault="0057077B" w:rsidP="00CA455B">
            <w:pPr>
              <w:rPr>
                <w:rFonts w:ascii="Times New Roman" w:hAnsi="Times New Roman"/>
                <w:sz w:val="24"/>
                <w:szCs w:val="24"/>
                <w:lang w:val="uk-UA"/>
              </w:rPr>
            </w:pPr>
            <w:r w:rsidRPr="00140B42">
              <w:rPr>
                <w:rFonts w:ascii="Times New Roman" w:hAnsi="Times New Roman"/>
                <w:sz w:val="24"/>
                <w:szCs w:val="24"/>
                <w:lang w:val="uk-UA"/>
              </w:rPr>
              <w:t>4</w:t>
            </w:r>
          </w:p>
        </w:tc>
        <w:tc>
          <w:tcPr>
            <w:tcW w:w="1580" w:type="dxa"/>
            <w:tcBorders>
              <w:top w:val="single" w:sz="4" w:space="0" w:color="auto"/>
              <w:left w:val="single" w:sz="4" w:space="0" w:color="auto"/>
              <w:bottom w:val="single" w:sz="4" w:space="0" w:color="auto"/>
              <w:right w:val="single" w:sz="4" w:space="0" w:color="auto"/>
            </w:tcBorders>
          </w:tcPr>
          <w:p w:rsidR="0057077B" w:rsidRPr="00140B42" w:rsidRDefault="0057077B" w:rsidP="00CA455B">
            <w:pPr>
              <w:rPr>
                <w:rFonts w:ascii="Times New Roman" w:hAnsi="Times New Roman"/>
                <w:b/>
                <w:i/>
                <w:sz w:val="24"/>
                <w:szCs w:val="24"/>
              </w:rPr>
            </w:pPr>
            <w:r w:rsidRPr="00140B42">
              <w:rPr>
                <w:rFonts w:ascii="Times New Roman" w:hAnsi="Times New Roman"/>
                <w:b/>
                <w:i/>
                <w:sz w:val="24"/>
                <w:szCs w:val="24"/>
              </w:rPr>
              <w:t>Протягом року</w:t>
            </w:r>
          </w:p>
        </w:tc>
        <w:tc>
          <w:tcPr>
            <w:tcW w:w="4470" w:type="dxa"/>
            <w:tcBorders>
              <w:top w:val="single" w:sz="4" w:space="0" w:color="auto"/>
              <w:left w:val="single" w:sz="4" w:space="0" w:color="auto"/>
              <w:bottom w:val="single" w:sz="4" w:space="0" w:color="auto"/>
              <w:right w:val="single" w:sz="4" w:space="0" w:color="auto"/>
            </w:tcBorders>
            <w:vAlign w:val="center"/>
          </w:tcPr>
          <w:p w:rsidR="0057077B" w:rsidRPr="00140B42" w:rsidRDefault="0057077B" w:rsidP="00CA455B">
            <w:pPr>
              <w:rPr>
                <w:rFonts w:ascii="Times New Roman" w:hAnsi="Times New Roman"/>
                <w:b/>
                <w:bCs/>
                <w:sz w:val="24"/>
                <w:szCs w:val="24"/>
              </w:rPr>
            </w:pPr>
            <w:r w:rsidRPr="00140B42">
              <w:rPr>
                <w:rFonts w:ascii="Times New Roman" w:hAnsi="Times New Roman"/>
                <w:b/>
                <w:bCs/>
                <w:sz w:val="24"/>
                <w:szCs w:val="24"/>
              </w:rPr>
              <w:t>Надання допомоги автотранспортом для відвідування культурно-мистецьких заходів різного рівня</w:t>
            </w:r>
          </w:p>
        </w:tc>
        <w:tc>
          <w:tcPr>
            <w:tcW w:w="1620" w:type="dxa"/>
            <w:tcBorders>
              <w:top w:val="single" w:sz="4" w:space="0" w:color="auto"/>
              <w:left w:val="single" w:sz="4" w:space="0" w:color="auto"/>
              <w:bottom w:val="single" w:sz="4" w:space="0" w:color="auto"/>
              <w:right w:val="single" w:sz="4" w:space="0" w:color="auto"/>
            </w:tcBorders>
            <w:vAlign w:val="center"/>
          </w:tcPr>
          <w:p w:rsidR="0057077B" w:rsidRPr="00140B42" w:rsidRDefault="0057077B" w:rsidP="00CA455B">
            <w:pPr>
              <w:rPr>
                <w:rFonts w:ascii="Times New Roman" w:hAnsi="Times New Roman"/>
                <w:sz w:val="24"/>
                <w:szCs w:val="24"/>
              </w:rPr>
            </w:pPr>
            <w:r w:rsidRPr="00140B42">
              <w:rPr>
                <w:rFonts w:ascii="Times New Roman" w:hAnsi="Times New Roman"/>
                <w:sz w:val="24"/>
                <w:szCs w:val="24"/>
              </w:rPr>
              <w:t>34000</w:t>
            </w:r>
          </w:p>
        </w:tc>
        <w:tc>
          <w:tcPr>
            <w:tcW w:w="1279" w:type="dxa"/>
            <w:tcBorders>
              <w:top w:val="single" w:sz="4" w:space="0" w:color="auto"/>
              <w:left w:val="single" w:sz="4" w:space="0" w:color="auto"/>
              <w:bottom w:val="single" w:sz="4" w:space="0" w:color="auto"/>
              <w:right w:val="single" w:sz="4" w:space="0" w:color="auto"/>
            </w:tcBorders>
          </w:tcPr>
          <w:p w:rsidR="0057077B" w:rsidRPr="00140B42" w:rsidRDefault="0057077B" w:rsidP="00CA455B">
            <w:pPr>
              <w:rPr>
                <w:rFonts w:ascii="Times New Roman" w:hAnsi="Times New Roman"/>
                <w:sz w:val="24"/>
                <w:szCs w:val="24"/>
                <w:lang w:val="uk-UA"/>
              </w:rPr>
            </w:pPr>
            <w:r w:rsidRPr="00140B42">
              <w:rPr>
                <w:rFonts w:ascii="Times New Roman" w:hAnsi="Times New Roman"/>
                <w:sz w:val="24"/>
                <w:szCs w:val="24"/>
                <w:lang w:val="uk-UA"/>
              </w:rPr>
              <w:t>Відділ КНР</w:t>
            </w:r>
          </w:p>
        </w:tc>
      </w:tr>
      <w:tr w:rsidR="0057077B" w:rsidRPr="00140B42" w:rsidTr="00CA455B">
        <w:trPr>
          <w:trHeight w:val="462"/>
        </w:trPr>
        <w:tc>
          <w:tcPr>
            <w:tcW w:w="790" w:type="dxa"/>
            <w:tcBorders>
              <w:top w:val="single" w:sz="4" w:space="0" w:color="auto"/>
              <w:left w:val="single" w:sz="4" w:space="0" w:color="auto"/>
              <w:bottom w:val="single" w:sz="4" w:space="0" w:color="auto"/>
              <w:right w:val="single" w:sz="4" w:space="0" w:color="auto"/>
            </w:tcBorders>
          </w:tcPr>
          <w:p w:rsidR="0057077B" w:rsidRPr="00140B42" w:rsidRDefault="0057077B" w:rsidP="00CA455B">
            <w:pPr>
              <w:rPr>
                <w:rFonts w:ascii="Times New Roman" w:hAnsi="Times New Roman"/>
                <w:sz w:val="24"/>
                <w:szCs w:val="24"/>
                <w:lang w:val="uk-UA"/>
              </w:rPr>
            </w:pPr>
            <w:r w:rsidRPr="00140B42">
              <w:rPr>
                <w:rFonts w:ascii="Times New Roman" w:hAnsi="Times New Roman"/>
                <w:sz w:val="24"/>
                <w:szCs w:val="24"/>
                <w:lang w:val="uk-UA"/>
              </w:rPr>
              <w:t>5</w:t>
            </w:r>
          </w:p>
        </w:tc>
        <w:tc>
          <w:tcPr>
            <w:tcW w:w="1580" w:type="dxa"/>
            <w:tcBorders>
              <w:top w:val="single" w:sz="4" w:space="0" w:color="auto"/>
              <w:left w:val="single" w:sz="4" w:space="0" w:color="auto"/>
              <w:bottom w:val="single" w:sz="4" w:space="0" w:color="auto"/>
              <w:right w:val="single" w:sz="4" w:space="0" w:color="auto"/>
            </w:tcBorders>
          </w:tcPr>
          <w:p w:rsidR="0057077B" w:rsidRPr="00140B42" w:rsidRDefault="0057077B" w:rsidP="00CA455B">
            <w:pPr>
              <w:rPr>
                <w:rFonts w:ascii="Times New Roman" w:hAnsi="Times New Roman"/>
                <w:b/>
                <w:i/>
                <w:sz w:val="24"/>
                <w:szCs w:val="24"/>
              </w:rPr>
            </w:pPr>
          </w:p>
          <w:p w:rsidR="0057077B" w:rsidRPr="00140B42" w:rsidRDefault="0057077B" w:rsidP="00CA455B">
            <w:pPr>
              <w:rPr>
                <w:rFonts w:ascii="Times New Roman" w:hAnsi="Times New Roman"/>
                <w:b/>
                <w:i/>
                <w:sz w:val="24"/>
                <w:szCs w:val="24"/>
              </w:rPr>
            </w:pPr>
            <w:r w:rsidRPr="00140B42">
              <w:rPr>
                <w:rFonts w:ascii="Times New Roman" w:hAnsi="Times New Roman"/>
                <w:b/>
                <w:i/>
                <w:sz w:val="24"/>
                <w:szCs w:val="24"/>
              </w:rPr>
              <w:t>Протягом року</w:t>
            </w:r>
          </w:p>
        </w:tc>
        <w:tc>
          <w:tcPr>
            <w:tcW w:w="4470" w:type="dxa"/>
            <w:tcBorders>
              <w:top w:val="single" w:sz="4" w:space="0" w:color="auto"/>
              <w:left w:val="single" w:sz="4" w:space="0" w:color="auto"/>
              <w:bottom w:val="single" w:sz="4" w:space="0" w:color="auto"/>
              <w:right w:val="single" w:sz="4" w:space="0" w:color="auto"/>
            </w:tcBorders>
            <w:vAlign w:val="center"/>
          </w:tcPr>
          <w:p w:rsidR="0057077B" w:rsidRPr="00140B42" w:rsidRDefault="0057077B" w:rsidP="00CA455B">
            <w:pPr>
              <w:rPr>
                <w:rFonts w:ascii="Times New Roman" w:hAnsi="Times New Roman"/>
                <w:b/>
                <w:bCs/>
                <w:sz w:val="24"/>
                <w:szCs w:val="24"/>
              </w:rPr>
            </w:pPr>
            <w:r w:rsidRPr="00140B42">
              <w:rPr>
                <w:rFonts w:ascii="Times New Roman" w:hAnsi="Times New Roman"/>
                <w:b/>
                <w:bCs/>
                <w:sz w:val="24"/>
                <w:szCs w:val="24"/>
              </w:rPr>
              <w:t>Участь самодіяльних колективів та окремих виконавців у районних, обласних, Всеукраїнських  та Міжнародних конкурсах та фестивалях.</w:t>
            </w:r>
          </w:p>
        </w:tc>
        <w:tc>
          <w:tcPr>
            <w:tcW w:w="1620" w:type="dxa"/>
            <w:tcBorders>
              <w:top w:val="single" w:sz="4" w:space="0" w:color="auto"/>
              <w:left w:val="single" w:sz="4" w:space="0" w:color="auto"/>
              <w:bottom w:val="single" w:sz="4" w:space="0" w:color="auto"/>
              <w:right w:val="single" w:sz="4" w:space="0" w:color="auto"/>
            </w:tcBorders>
            <w:vAlign w:val="center"/>
          </w:tcPr>
          <w:p w:rsidR="0057077B" w:rsidRPr="00140B42" w:rsidRDefault="0057077B" w:rsidP="00CA455B">
            <w:pPr>
              <w:rPr>
                <w:rFonts w:ascii="Times New Roman" w:hAnsi="Times New Roman"/>
                <w:sz w:val="24"/>
                <w:szCs w:val="24"/>
              </w:rPr>
            </w:pPr>
            <w:r w:rsidRPr="00140B42">
              <w:rPr>
                <w:rFonts w:ascii="Times New Roman" w:hAnsi="Times New Roman"/>
                <w:sz w:val="24"/>
                <w:szCs w:val="24"/>
              </w:rPr>
              <w:t>5000</w:t>
            </w:r>
          </w:p>
        </w:tc>
        <w:tc>
          <w:tcPr>
            <w:tcW w:w="1279" w:type="dxa"/>
            <w:tcBorders>
              <w:top w:val="single" w:sz="4" w:space="0" w:color="auto"/>
              <w:left w:val="single" w:sz="4" w:space="0" w:color="auto"/>
              <w:bottom w:val="single" w:sz="4" w:space="0" w:color="auto"/>
              <w:right w:val="single" w:sz="4" w:space="0" w:color="auto"/>
            </w:tcBorders>
          </w:tcPr>
          <w:p w:rsidR="0057077B" w:rsidRPr="00140B42" w:rsidRDefault="0057077B" w:rsidP="00CA455B">
            <w:pPr>
              <w:rPr>
                <w:rFonts w:ascii="Times New Roman" w:hAnsi="Times New Roman"/>
                <w:sz w:val="24"/>
                <w:szCs w:val="24"/>
                <w:lang w:val="uk-UA"/>
              </w:rPr>
            </w:pPr>
            <w:r w:rsidRPr="00140B42">
              <w:rPr>
                <w:rFonts w:ascii="Times New Roman" w:hAnsi="Times New Roman"/>
                <w:sz w:val="24"/>
                <w:szCs w:val="24"/>
                <w:lang w:val="uk-UA"/>
              </w:rPr>
              <w:t>Відділ КНР</w:t>
            </w:r>
          </w:p>
        </w:tc>
      </w:tr>
      <w:tr w:rsidR="0057077B" w:rsidRPr="00140B42" w:rsidTr="00CA455B">
        <w:trPr>
          <w:trHeight w:val="462"/>
        </w:trPr>
        <w:tc>
          <w:tcPr>
            <w:tcW w:w="790" w:type="dxa"/>
            <w:tcBorders>
              <w:top w:val="single" w:sz="4" w:space="0" w:color="auto"/>
              <w:left w:val="single" w:sz="4" w:space="0" w:color="auto"/>
              <w:bottom w:val="single" w:sz="4" w:space="0" w:color="auto"/>
              <w:right w:val="single" w:sz="4" w:space="0" w:color="auto"/>
            </w:tcBorders>
          </w:tcPr>
          <w:p w:rsidR="0057077B" w:rsidRPr="00140B42" w:rsidRDefault="0057077B" w:rsidP="00CA455B">
            <w:pPr>
              <w:rPr>
                <w:rFonts w:ascii="Times New Roman" w:hAnsi="Times New Roman"/>
                <w:sz w:val="24"/>
                <w:szCs w:val="24"/>
                <w:lang w:val="uk-UA"/>
              </w:rPr>
            </w:pPr>
            <w:r w:rsidRPr="00140B42">
              <w:rPr>
                <w:rFonts w:ascii="Times New Roman" w:hAnsi="Times New Roman"/>
                <w:sz w:val="24"/>
                <w:szCs w:val="24"/>
                <w:lang w:val="uk-UA"/>
              </w:rPr>
              <w:t>6</w:t>
            </w:r>
          </w:p>
        </w:tc>
        <w:tc>
          <w:tcPr>
            <w:tcW w:w="1580" w:type="dxa"/>
            <w:tcBorders>
              <w:top w:val="single" w:sz="4" w:space="0" w:color="auto"/>
              <w:left w:val="single" w:sz="4" w:space="0" w:color="auto"/>
              <w:bottom w:val="single" w:sz="4" w:space="0" w:color="auto"/>
              <w:right w:val="single" w:sz="4" w:space="0" w:color="auto"/>
            </w:tcBorders>
          </w:tcPr>
          <w:p w:rsidR="0057077B" w:rsidRPr="00140B42" w:rsidRDefault="0057077B" w:rsidP="00CA455B">
            <w:pPr>
              <w:rPr>
                <w:rFonts w:ascii="Times New Roman" w:hAnsi="Times New Roman"/>
                <w:b/>
                <w:i/>
                <w:sz w:val="24"/>
                <w:szCs w:val="24"/>
              </w:rPr>
            </w:pPr>
            <w:r w:rsidRPr="00140B42">
              <w:rPr>
                <w:rFonts w:ascii="Times New Roman" w:hAnsi="Times New Roman"/>
                <w:b/>
                <w:i/>
                <w:sz w:val="24"/>
                <w:szCs w:val="24"/>
              </w:rPr>
              <w:t>Протягом року</w:t>
            </w:r>
          </w:p>
        </w:tc>
        <w:tc>
          <w:tcPr>
            <w:tcW w:w="4470" w:type="dxa"/>
            <w:tcBorders>
              <w:top w:val="single" w:sz="4" w:space="0" w:color="auto"/>
              <w:left w:val="single" w:sz="4" w:space="0" w:color="auto"/>
              <w:bottom w:val="single" w:sz="4" w:space="0" w:color="auto"/>
              <w:right w:val="single" w:sz="4" w:space="0" w:color="auto"/>
            </w:tcBorders>
            <w:vAlign w:val="center"/>
          </w:tcPr>
          <w:p w:rsidR="0057077B" w:rsidRPr="00140B42" w:rsidRDefault="0057077B" w:rsidP="00CA455B">
            <w:pPr>
              <w:rPr>
                <w:rFonts w:ascii="Times New Roman" w:hAnsi="Times New Roman"/>
                <w:b/>
                <w:bCs/>
                <w:sz w:val="24"/>
                <w:szCs w:val="24"/>
              </w:rPr>
            </w:pPr>
            <w:r w:rsidRPr="00140B42">
              <w:rPr>
                <w:rFonts w:ascii="Times New Roman" w:hAnsi="Times New Roman"/>
                <w:b/>
                <w:bCs/>
                <w:sz w:val="24"/>
                <w:szCs w:val="24"/>
              </w:rPr>
              <w:t>Подяки міського голови</w:t>
            </w:r>
          </w:p>
        </w:tc>
        <w:tc>
          <w:tcPr>
            <w:tcW w:w="1620" w:type="dxa"/>
            <w:tcBorders>
              <w:top w:val="single" w:sz="4" w:space="0" w:color="auto"/>
              <w:left w:val="single" w:sz="4" w:space="0" w:color="auto"/>
              <w:bottom w:val="single" w:sz="4" w:space="0" w:color="auto"/>
              <w:right w:val="single" w:sz="4" w:space="0" w:color="auto"/>
            </w:tcBorders>
            <w:vAlign w:val="center"/>
          </w:tcPr>
          <w:p w:rsidR="0057077B" w:rsidRPr="00140B42" w:rsidRDefault="0057077B" w:rsidP="00CA455B">
            <w:pPr>
              <w:rPr>
                <w:rFonts w:ascii="Times New Roman" w:hAnsi="Times New Roman"/>
                <w:sz w:val="24"/>
                <w:szCs w:val="24"/>
                <w:lang w:val="uk-UA"/>
              </w:rPr>
            </w:pPr>
            <w:r w:rsidRPr="00140B42">
              <w:rPr>
                <w:rFonts w:ascii="Times New Roman" w:hAnsi="Times New Roman"/>
                <w:sz w:val="24"/>
                <w:szCs w:val="24"/>
                <w:lang w:val="uk-UA"/>
              </w:rPr>
              <w:t>85500</w:t>
            </w:r>
          </w:p>
        </w:tc>
        <w:tc>
          <w:tcPr>
            <w:tcW w:w="1279" w:type="dxa"/>
            <w:tcBorders>
              <w:top w:val="single" w:sz="4" w:space="0" w:color="auto"/>
              <w:left w:val="single" w:sz="4" w:space="0" w:color="auto"/>
              <w:bottom w:val="single" w:sz="4" w:space="0" w:color="auto"/>
              <w:right w:val="single" w:sz="4" w:space="0" w:color="auto"/>
            </w:tcBorders>
          </w:tcPr>
          <w:p w:rsidR="0057077B" w:rsidRPr="00140B42" w:rsidRDefault="0057077B" w:rsidP="00CA455B">
            <w:pPr>
              <w:rPr>
                <w:rFonts w:ascii="Times New Roman" w:hAnsi="Times New Roman"/>
                <w:sz w:val="24"/>
                <w:szCs w:val="24"/>
                <w:lang w:val="uk-UA"/>
              </w:rPr>
            </w:pPr>
            <w:r w:rsidRPr="00140B42">
              <w:rPr>
                <w:rFonts w:ascii="Times New Roman" w:hAnsi="Times New Roman"/>
                <w:sz w:val="24"/>
                <w:szCs w:val="24"/>
                <w:lang w:val="uk-UA"/>
              </w:rPr>
              <w:t>Відділ КНР</w:t>
            </w:r>
          </w:p>
        </w:tc>
      </w:tr>
      <w:tr w:rsidR="0057077B" w:rsidRPr="00140B42" w:rsidTr="00CA455B">
        <w:trPr>
          <w:trHeight w:val="462"/>
        </w:trPr>
        <w:tc>
          <w:tcPr>
            <w:tcW w:w="790" w:type="dxa"/>
            <w:tcBorders>
              <w:top w:val="single" w:sz="4" w:space="0" w:color="auto"/>
              <w:left w:val="single" w:sz="4" w:space="0" w:color="auto"/>
              <w:bottom w:val="single" w:sz="4" w:space="0" w:color="auto"/>
              <w:right w:val="single" w:sz="4" w:space="0" w:color="auto"/>
            </w:tcBorders>
          </w:tcPr>
          <w:p w:rsidR="0057077B" w:rsidRPr="00140B42" w:rsidRDefault="0057077B" w:rsidP="00CA455B">
            <w:pPr>
              <w:rPr>
                <w:rFonts w:ascii="Times New Roman" w:hAnsi="Times New Roman"/>
                <w:sz w:val="24"/>
                <w:szCs w:val="24"/>
                <w:lang w:val="uk-UA"/>
              </w:rPr>
            </w:pPr>
            <w:r w:rsidRPr="00140B42">
              <w:rPr>
                <w:rFonts w:ascii="Times New Roman" w:hAnsi="Times New Roman"/>
                <w:sz w:val="24"/>
                <w:szCs w:val="24"/>
                <w:lang w:val="uk-UA"/>
              </w:rPr>
              <w:t>7</w:t>
            </w:r>
          </w:p>
        </w:tc>
        <w:tc>
          <w:tcPr>
            <w:tcW w:w="1580" w:type="dxa"/>
            <w:tcBorders>
              <w:top w:val="single" w:sz="4" w:space="0" w:color="auto"/>
              <w:left w:val="single" w:sz="4" w:space="0" w:color="auto"/>
              <w:bottom w:val="single" w:sz="4" w:space="0" w:color="auto"/>
              <w:right w:val="single" w:sz="4" w:space="0" w:color="auto"/>
            </w:tcBorders>
          </w:tcPr>
          <w:p w:rsidR="0057077B" w:rsidRPr="00140B42" w:rsidRDefault="0057077B" w:rsidP="00CA455B">
            <w:pPr>
              <w:rPr>
                <w:rFonts w:ascii="Times New Roman" w:hAnsi="Times New Roman"/>
                <w:b/>
                <w:i/>
                <w:sz w:val="24"/>
                <w:szCs w:val="24"/>
              </w:rPr>
            </w:pPr>
            <w:r w:rsidRPr="00140B42">
              <w:rPr>
                <w:rFonts w:ascii="Times New Roman" w:hAnsi="Times New Roman"/>
                <w:b/>
                <w:i/>
                <w:sz w:val="24"/>
                <w:szCs w:val="24"/>
              </w:rPr>
              <w:t>Протягом року</w:t>
            </w:r>
          </w:p>
        </w:tc>
        <w:tc>
          <w:tcPr>
            <w:tcW w:w="4470" w:type="dxa"/>
            <w:tcBorders>
              <w:top w:val="single" w:sz="4" w:space="0" w:color="auto"/>
              <w:left w:val="single" w:sz="4" w:space="0" w:color="auto"/>
              <w:bottom w:val="single" w:sz="4" w:space="0" w:color="auto"/>
              <w:right w:val="single" w:sz="4" w:space="0" w:color="auto"/>
            </w:tcBorders>
            <w:vAlign w:val="center"/>
          </w:tcPr>
          <w:p w:rsidR="0057077B" w:rsidRPr="00140B42" w:rsidRDefault="0057077B" w:rsidP="00CA455B">
            <w:pPr>
              <w:rPr>
                <w:rFonts w:ascii="Times New Roman" w:hAnsi="Times New Roman"/>
                <w:b/>
                <w:bCs/>
                <w:sz w:val="24"/>
                <w:szCs w:val="24"/>
              </w:rPr>
            </w:pPr>
            <w:r w:rsidRPr="00140B42">
              <w:rPr>
                <w:rFonts w:ascii="Times New Roman" w:hAnsi="Times New Roman"/>
                <w:b/>
                <w:bCs/>
                <w:sz w:val="24"/>
                <w:szCs w:val="24"/>
              </w:rPr>
              <w:t>Організація виставок, конференцій та майстер-класів провідних майстрів народної творчості</w:t>
            </w:r>
          </w:p>
        </w:tc>
        <w:tc>
          <w:tcPr>
            <w:tcW w:w="1620" w:type="dxa"/>
            <w:tcBorders>
              <w:top w:val="single" w:sz="4" w:space="0" w:color="auto"/>
              <w:left w:val="single" w:sz="4" w:space="0" w:color="auto"/>
              <w:bottom w:val="single" w:sz="4" w:space="0" w:color="auto"/>
              <w:right w:val="single" w:sz="4" w:space="0" w:color="auto"/>
            </w:tcBorders>
            <w:vAlign w:val="center"/>
          </w:tcPr>
          <w:p w:rsidR="0057077B" w:rsidRPr="00140B42" w:rsidRDefault="0057077B" w:rsidP="00CA455B">
            <w:pPr>
              <w:rPr>
                <w:rFonts w:ascii="Times New Roman" w:hAnsi="Times New Roman"/>
                <w:sz w:val="24"/>
                <w:szCs w:val="24"/>
              </w:rPr>
            </w:pPr>
            <w:r w:rsidRPr="00140B42">
              <w:rPr>
                <w:rFonts w:ascii="Times New Roman" w:hAnsi="Times New Roman"/>
                <w:sz w:val="24"/>
                <w:szCs w:val="24"/>
              </w:rPr>
              <w:t>3000</w:t>
            </w:r>
          </w:p>
        </w:tc>
        <w:tc>
          <w:tcPr>
            <w:tcW w:w="1279" w:type="dxa"/>
            <w:tcBorders>
              <w:top w:val="single" w:sz="4" w:space="0" w:color="auto"/>
              <w:left w:val="single" w:sz="4" w:space="0" w:color="auto"/>
              <w:bottom w:val="single" w:sz="4" w:space="0" w:color="auto"/>
              <w:right w:val="single" w:sz="4" w:space="0" w:color="auto"/>
            </w:tcBorders>
          </w:tcPr>
          <w:p w:rsidR="0057077B" w:rsidRPr="00140B42" w:rsidRDefault="0057077B" w:rsidP="00CA455B">
            <w:pPr>
              <w:rPr>
                <w:rFonts w:ascii="Times New Roman" w:hAnsi="Times New Roman"/>
                <w:sz w:val="24"/>
                <w:szCs w:val="24"/>
                <w:lang w:val="uk-UA"/>
              </w:rPr>
            </w:pPr>
            <w:r w:rsidRPr="00140B42">
              <w:rPr>
                <w:rFonts w:ascii="Times New Roman" w:hAnsi="Times New Roman"/>
                <w:sz w:val="24"/>
                <w:szCs w:val="24"/>
                <w:lang w:val="uk-UA"/>
              </w:rPr>
              <w:t>Відділ КНР</w:t>
            </w:r>
          </w:p>
        </w:tc>
      </w:tr>
      <w:tr w:rsidR="0057077B" w:rsidRPr="00140B42" w:rsidTr="00CA455B">
        <w:trPr>
          <w:trHeight w:val="462"/>
        </w:trPr>
        <w:tc>
          <w:tcPr>
            <w:tcW w:w="790" w:type="dxa"/>
            <w:tcBorders>
              <w:top w:val="single" w:sz="4" w:space="0" w:color="auto"/>
              <w:left w:val="single" w:sz="4" w:space="0" w:color="auto"/>
              <w:bottom w:val="single" w:sz="4" w:space="0" w:color="auto"/>
              <w:right w:val="single" w:sz="4" w:space="0" w:color="auto"/>
            </w:tcBorders>
          </w:tcPr>
          <w:p w:rsidR="0057077B" w:rsidRPr="00140B42" w:rsidRDefault="0057077B" w:rsidP="00CA455B">
            <w:pPr>
              <w:rPr>
                <w:rFonts w:ascii="Times New Roman" w:hAnsi="Times New Roman"/>
                <w:sz w:val="24"/>
                <w:szCs w:val="24"/>
                <w:lang w:val="uk-UA"/>
              </w:rPr>
            </w:pPr>
            <w:r w:rsidRPr="00140B42">
              <w:rPr>
                <w:rFonts w:ascii="Times New Roman" w:hAnsi="Times New Roman"/>
                <w:sz w:val="24"/>
                <w:szCs w:val="24"/>
                <w:lang w:val="uk-UA"/>
              </w:rPr>
              <w:t>8</w:t>
            </w:r>
          </w:p>
        </w:tc>
        <w:tc>
          <w:tcPr>
            <w:tcW w:w="1580" w:type="dxa"/>
            <w:tcBorders>
              <w:top w:val="single" w:sz="4" w:space="0" w:color="auto"/>
              <w:left w:val="single" w:sz="4" w:space="0" w:color="auto"/>
              <w:bottom w:val="single" w:sz="4" w:space="0" w:color="auto"/>
              <w:right w:val="single" w:sz="4" w:space="0" w:color="auto"/>
            </w:tcBorders>
          </w:tcPr>
          <w:p w:rsidR="0057077B" w:rsidRPr="00140B42" w:rsidRDefault="0057077B" w:rsidP="00CA455B">
            <w:pPr>
              <w:rPr>
                <w:rFonts w:ascii="Times New Roman" w:hAnsi="Times New Roman"/>
                <w:b/>
                <w:i/>
                <w:sz w:val="24"/>
                <w:szCs w:val="24"/>
              </w:rPr>
            </w:pPr>
            <w:r w:rsidRPr="00140B42">
              <w:rPr>
                <w:rFonts w:ascii="Times New Roman" w:hAnsi="Times New Roman"/>
                <w:b/>
                <w:i/>
                <w:sz w:val="24"/>
                <w:szCs w:val="24"/>
              </w:rPr>
              <w:t>Протягом року</w:t>
            </w:r>
          </w:p>
        </w:tc>
        <w:tc>
          <w:tcPr>
            <w:tcW w:w="4470" w:type="dxa"/>
            <w:tcBorders>
              <w:top w:val="single" w:sz="4" w:space="0" w:color="auto"/>
              <w:left w:val="single" w:sz="4" w:space="0" w:color="auto"/>
              <w:bottom w:val="single" w:sz="4" w:space="0" w:color="auto"/>
              <w:right w:val="single" w:sz="4" w:space="0" w:color="auto"/>
            </w:tcBorders>
            <w:vAlign w:val="center"/>
          </w:tcPr>
          <w:p w:rsidR="0057077B" w:rsidRPr="00140B42" w:rsidRDefault="0057077B" w:rsidP="00CA455B">
            <w:pPr>
              <w:rPr>
                <w:rFonts w:ascii="Times New Roman" w:hAnsi="Times New Roman"/>
                <w:b/>
                <w:bCs/>
                <w:sz w:val="24"/>
                <w:szCs w:val="24"/>
              </w:rPr>
            </w:pPr>
            <w:r w:rsidRPr="00140B42">
              <w:rPr>
                <w:rFonts w:ascii="Times New Roman" w:hAnsi="Times New Roman"/>
                <w:b/>
                <w:bCs/>
                <w:sz w:val="24"/>
                <w:szCs w:val="24"/>
              </w:rPr>
              <w:t>Придбання квіткової продукції</w:t>
            </w:r>
          </w:p>
        </w:tc>
        <w:tc>
          <w:tcPr>
            <w:tcW w:w="1620" w:type="dxa"/>
            <w:tcBorders>
              <w:top w:val="single" w:sz="4" w:space="0" w:color="auto"/>
              <w:left w:val="single" w:sz="4" w:space="0" w:color="auto"/>
              <w:bottom w:val="single" w:sz="4" w:space="0" w:color="auto"/>
              <w:right w:val="single" w:sz="4" w:space="0" w:color="auto"/>
            </w:tcBorders>
            <w:vAlign w:val="center"/>
          </w:tcPr>
          <w:p w:rsidR="0057077B" w:rsidRPr="00140B42" w:rsidRDefault="0057077B" w:rsidP="00CA455B">
            <w:pPr>
              <w:rPr>
                <w:rFonts w:ascii="Times New Roman" w:hAnsi="Times New Roman"/>
                <w:sz w:val="24"/>
                <w:szCs w:val="24"/>
              </w:rPr>
            </w:pPr>
            <w:r w:rsidRPr="00140B42">
              <w:rPr>
                <w:rFonts w:ascii="Times New Roman" w:hAnsi="Times New Roman"/>
                <w:sz w:val="24"/>
                <w:szCs w:val="24"/>
              </w:rPr>
              <w:t>8000</w:t>
            </w:r>
          </w:p>
        </w:tc>
        <w:tc>
          <w:tcPr>
            <w:tcW w:w="1279" w:type="dxa"/>
            <w:tcBorders>
              <w:top w:val="single" w:sz="4" w:space="0" w:color="auto"/>
              <w:left w:val="single" w:sz="4" w:space="0" w:color="auto"/>
              <w:bottom w:val="single" w:sz="4" w:space="0" w:color="auto"/>
              <w:right w:val="single" w:sz="4" w:space="0" w:color="auto"/>
            </w:tcBorders>
          </w:tcPr>
          <w:p w:rsidR="0057077B" w:rsidRPr="00140B42" w:rsidRDefault="0057077B" w:rsidP="00CA455B">
            <w:pPr>
              <w:rPr>
                <w:rFonts w:ascii="Times New Roman" w:hAnsi="Times New Roman"/>
                <w:sz w:val="24"/>
                <w:szCs w:val="24"/>
                <w:lang w:val="uk-UA"/>
              </w:rPr>
            </w:pPr>
            <w:r w:rsidRPr="00140B42">
              <w:rPr>
                <w:rFonts w:ascii="Times New Roman" w:hAnsi="Times New Roman"/>
                <w:sz w:val="24"/>
                <w:szCs w:val="24"/>
                <w:lang w:val="uk-UA"/>
              </w:rPr>
              <w:t>Відділ КНР</w:t>
            </w:r>
          </w:p>
        </w:tc>
      </w:tr>
      <w:tr w:rsidR="0057077B" w:rsidRPr="00140B42" w:rsidTr="00CA455B">
        <w:trPr>
          <w:trHeight w:val="462"/>
        </w:trPr>
        <w:tc>
          <w:tcPr>
            <w:tcW w:w="790" w:type="dxa"/>
            <w:tcBorders>
              <w:top w:val="single" w:sz="4" w:space="0" w:color="auto"/>
              <w:left w:val="single" w:sz="4" w:space="0" w:color="auto"/>
              <w:bottom w:val="single" w:sz="4" w:space="0" w:color="auto"/>
              <w:right w:val="single" w:sz="4" w:space="0" w:color="auto"/>
            </w:tcBorders>
          </w:tcPr>
          <w:p w:rsidR="0057077B" w:rsidRPr="00140B42" w:rsidRDefault="0057077B" w:rsidP="00CA455B">
            <w:pPr>
              <w:rPr>
                <w:rFonts w:ascii="Times New Roman" w:hAnsi="Times New Roman"/>
                <w:sz w:val="24"/>
                <w:szCs w:val="24"/>
                <w:lang w:val="uk-UA"/>
              </w:rPr>
            </w:pPr>
          </w:p>
        </w:tc>
        <w:tc>
          <w:tcPr>
            <w:tcW w:w="1580" w:type="dxa"/>
            <w:tcBorders>
              <w:top w:val="single" w:sz="4" w:space="0" w:color="auto"/>
              <w:left w:val="single" w:sz="4" w:space="0" w:color="auto"/>
              <w:bottom w:val="single" w:sz="4" w:space="0" w:color="auto"/>
              <w:right w:val="single" w:sz="4" w:space="0" w:color="auto"/>
            </w:tcBorders>
          </w:tcPr>
          <w:p w:rsidR="0057077B" w:rsidRPr="00140B42" w:rsidRDefault="0057077B" w:rsidP="00CA455B">
            <w:pPr>
              <w:rPr>
                <w:rFonts w:ascii="Times New Roman" w:hAnsi="Times New Roman"/>
                <w:b/>
                <w:i/>
                <w:sz w:val="24"/>
                <w:szCs w:val="24"/>
              </w:rPr>
            </w:pPr>
          </w:p>
        </w:tc>
        <w:tc>
          <w:tcPr>
            <w:tcW w:w="4470" w:type="dxa"/>
            <w:tcBorders>
              <w:top w:val="single" w:sz="4" w:space="0" w:color="auto"/>
              <w:left w:val="single" w:sz="4" w:space="0" w:color="auto"/>
              <w:bottom w:val="single" w:sz="4" w:space="0" w:color="auto"/>
              <w:right w:val="single" w:sz="4" w:space="0" w:color="auto"/>
            </w:tcBorders>
            <w:vAlign w:val="center"/>
          </w:tcPr>
          <w:p w:rsidR="0057077B" w:rsidRPr="00140B42" w:rsidRDefault="0057077B" w:rsidP="00CA455B">
            <w:pPr>
              <w:rPr>
                <w:rFonts w:ascii="Times New Roman" w:hAnsi="Times New Roman"/>
                <w:b/>
                <w:bCs/>
                <w:sz w:val="24"/>
                <w:szCs w:val="24"/>
              </w:rPr>
            </w:pPr>
            <w:r w:rsidRPr="00140B42">
              <w:rPr>
                <w:rFonts w:ascii="Times New Roman" w:hAnsi="Times New Roman"/>
                <w:b/>
                <w:bCs/>
                <w:sz w:val="24"/>
                <w:szCs w:val="24"/>
              </w:rPr>
              <w:t>Разом:</w:t>
            </w:r>
          </w:p>
        </w:tc>
        <w:tc>
          <w:tcPr>
            <w:tcW w:w="1620" w:type="dxa"/>
            <w:tcBorders>
              <w:top w:val="single" w:sz="4" w:space="0" w:color="auto"/>
              <w:left w:val="single" w:sz="4" w:space="0" w:color="auto"/>
              <w:bottom w:val="single" w:sz="4" w:space="0" w:color="auto"/>
              <w:right w:val="single" w:sz="4" w:space="0" w:color="auto"/>
            </w:tcBorders>
            <w:vAlign w:val="center"/>
          </w:tcPr>
          <w:p w:rsidR="0057077B" w:rsidRPr="00140B42" w:rsidRDefault="0057077B" w:rsidP="00CA455B">
            <w:pPr>
              <w:rPr>
                <w:rFonts w:ascii="Times New Roman" w:hAnsi="Times New Roman"/>
                <w:sz w:val="24"/>
                <w:szCs w:val="24"/>
                <w:lang w:val="uk-UA"/>
              </w:rPr>
            </w:pPr>
            <w:r w:rsidRPr="00140B42">
              <w:rPr>
                <w:rFonts w:ascii="Times New Roman" w:hAnsi="Times New Roman"/>
                <w:sz w:val="24"/>
                <w:szCs w:val="24"/>
                <w:lang w:val="uk-UA"/>
              </w:rPr>
              <w:t>668500</w:t>
            </w:r>
          </w:p>
        </w:tc>
        <w:tc>
          <w:tcPr>
            <w:tcW w:w="1279" w:type="dxa"/>
            <w:tcBorders>
              <w:top w:val="single" w:sz="4" w:space="0" w:color="auto"/>
              <w:left w:val="single" w:sz="4" w:space="0" w:color="auto"/>
              <w:bottom w:val="single" w:sz="4" w:space="0" w:color="auto"/>
              <w:right w:val="single" w:sz="4" w:space="0" w:color="auto"/>
            </w:tcBorders>
          </w:tcPr>
          <w:p w:rsidR="0057077B" w:rsidRPr="00140B42" w:rsidRDefault="0057077B" w:rsidP="00CA455B">
            <w:pPr>
              <w:rPr>
                <w:rFonts w:ascii="Times New Roman" w:hAnsi="Times New Roman"/>
                <w:sz w:val="24"/>
                <w:szCs w:val="24"/>
                <w:lang w:val="uk-UA"/>
              </w:rPr>
            </w:pPr>
          </w:p>
        </w:tc>
      </w:tr>
    </w:tbl>
    <w:p w:rsidR="0057077B" w:rsidRPr="00140B42" w:rsidRDefault="0057077B" w:rsidP="0057077B">
      <w:pPr>
        <w:tabs>
          <w:tab w:val="left" w:pos="720"/>
          <w:tab w:val="left" w:pos="1815"/>
        </w:tabs>
        <w:rPr>
          <w:rFonts w:ascii="Times New Roman" w:hAnsi="Times New Roman"/>
          <w:b/>
          <w:sz w:val="24"/>
          <w:szCs w:val="24"/>
          <w:lang w:val="uk-UA"/>
        </w:rPr>
      </w:pPr>
    </w:p>
    <w:p w:rsidR="0057077B" w:rsidRPr="00140B42" w:rsidRDefault="0057077B" w:rsidP="0057077B">
      <w:pPr>
        <w:tabs>
          <w:tab w:val="left" w:pos="720"/>
          <w:tab w:val="left" w:pos="1815"/>
        </w:tabs>
        <w:rPr>
          <w:rFonts w:ascii="Times New Roman" w:hAnsi="Times New Roman"/>
          <w:b/>
          <w:sz w:val="24"/>
          <w:szCs w:val="24"/>
          <w:lang w:val="uk-UA"/>
        </w:rPr>
      </w:pPr>
    </w:p>
    <w:p w:rsidR="0057077B" w:rsidRPr="00140B42" w:rsidRDefault="0057077B" w:rsidP="0057077B">
      <w:pPr>
        <w:rPr>
          <w:rFonts w:ascii="Times New Roman" w:hAnsi="Times New Roman"/>
          <w:sz w:val="24"/>
          <w:szCs w:val="24"/>
          <w:lang w:val="uk-UA"/>
        </w:rPr>
      </w:pPr>
      <w:r w:rsidRPr="00140B42">
        <w:rPr>
          <w:rFonts w:ascii="Times New Roman" w:hAnsi="Times New Roman"/>
          <w:sz w:val="24"/>
          <w:szCs w:val="24"/>
          <w:lang w:val="uk-UA"/>
        </w:rPr>
        <w:t xml:space="preserve">Начальник відділу культури, </w:t>
      </w:r>
    </w:p>
    <w:p w:rsidR="0057077B" w:rsidRPr="00140B42" w:rsidRDefault="0057077B" w:rsidP="0057077B">
      <w:pPr>
        <w:rPr>
          <w:rFonts w:ascii="Times New Roman" w:hAnsi="Times New Roman"/>
          <w:sz w:val="24"/>
          <w:szCs w:val="24"/>
          <w:lang w:val="uk-UA"/>
        </w:rPr>
      </w:pPr>
      <w:r w:rsidRPr="00140B42">
        <w:rPr>
          <w:rFonts w:ascii="Times New Roman" w:hAnsi="Times New Roman"/>
          <w:sz w:val="24"/>
          <w:szCs w:val="24"/>
          <w:lang w:val="uk-UA"/>
        </w:rPr>
        <w:t>національностей та релігій виконавчого</w:t>
      </w:r>
    </w:p>
    <w:p w:rsidR="0057077B" w:rsidRDefault="0057077B" w:rsidP="0057077B">
      <w:pPr>
        <w:rPr>
          <w:rFonts w:ascii="Times New Roman" w:hAnsi="Times New Roman"/>
          <w:sz w:val="24"/>
          <w:szCs w:val="24"/>
          <w:lang w:val="uk-UA"/>
        </w:rPr>
      </w:pPr>
      <w:r w:rsidRPr="00140B42">
        <w:rPr>
          <w:rFonts w:ascii="Times New Roman" w:hAnsi="Times New Roman"/>
          <w:sz w:val="24"/>
          <w:szCs w:val="24"/>
          <w:lang w:val="uk-UA"/>
        </w:rPr>
        <w:t xml:space="preserve">комітету Обухівської міської ради                                      Т.І. Богданович  </w:t>
      </w:r>
    </w:p>
    <w:p w:rsidR="00C932FD" w:rsidRDefault="00C932FD" w:rsidP="0057077B">
      <w:pPr>
        <w:rPr>
          <w:rFonts w:ascii="Times New Roman" w:hAnsi="Times New Roman"/>
          <w:sz w:val="24"/>
          <w:szCs w:val="24"/>
          <w:lang w:val="uk-UA"/>
        </w:rPr>
      </w:pPr>
    </w:p>
    <w:p w:rsidR="00C932FD" w:rsidRDefault="00C932FD" w:rsidP="0057077B">
      <w:pPr>
        <w:rPr>
          <w:rFonts w:ascii="Times New Roman" w:hAnsi="Times New Roman"/>
          <w:sz w:val="24"/>
          <w:szCs w:val="24"/>
          <w:lang w:val="uk-UA"/>
        </w:rPr>
      </w:pPr>
    </w:p>
    <w:p w:rsidR="00C932FD" w:rsidRDefault="00C932FD" w:rsidP="0057077B">
      <w:pPr>
        <w:rPr>
          <w:rFonts w:ascii="Times New Roman" w:hAnsi="Times New Roman"/>
          <w:sz w:val="24"/>
          <w:szCs w:val="24"/>
          <w:lang w:val="uk-UA"/>
        </w:rPr>
      </w:pPr>
    </w:p>
    <w:p w:rsidR="00C932FD" w:rsidRDefault="00C932FD" w:rsidP="0057077B">
      <w:pPr>
        <w:rPr>
          <w:rFonts w:ascii="Times New Roman" w:hAnsi="Times New Roman"/>
          <w:sz w:val="24"/>
          <w:szCs w:val="24"/>
          <w:lang w:val="uk-UA"/>
        </w:rPr>
      </w:pPr>
    </w:p>
    <w:p w:rsidR="00C932FD" w:rsidRDefault="00C932FD" w:rsidP="0057077B">
      <w:pPr>
        <w:rPr>
          <w:rFonts w:ascii="Times New Roman" w:hAnsi="Times New Roman"/>
          <w:sz w:val="24"/>
          <w:szCs w:val="24"/>
          <w:lang w:val="uk-UA"/>
        </w:rPr>
      </w:pPr>
    </w:p>
    <w:p w:rsidR="00C932FD" w:rsidRPr="00140B42" w:rsidRDefault="00C932FD" w:rsidP="0057077B">
      <w:pPr>
        <w:rPr>
          <w:rFonts w:ascii="Times New Roman" w:hAnsi="Times New Roman"/>
          <w:sz w:val="24"/>
          <w:szCs w:val="24"/>
          <w:lang w:val="uk-UA"/>
        </w:rPr>
      </w:pPr>
    </w:p>
    <w:p w:rsidR="0057077B" w:rsidRPr="00140B42" w:rsidRDefault="0057077B" w:rsidP="0057077B">
      <w:pPr>
        <w:rPr>
          <w:rFonts w:ascii="Times New Roman" w:hAnsi="Times New Roman"/>
          <w:sz w:val="24"/>
          <w:szCs w:val="24"/>
          <w:lang w:val="uk-UA"/>
        </w:rPr>
      </w:pPr>
    </w:p>
    <w:p w:rsidR="0057077B" w:rsidRPr="00140B42" w:rsidRDefault="0057077B" w:rsidP="0057077B">
      <w:pPr>
        <w:pStyle w:val="a5"/>
        <w:rPr>
          <w:lang w:bidi="hi-IN"/>
        </w:rPr>
      </w:pPr>
    </w:p>
    <w:p w:rsidR="00AC0B8B" w:rsidRPr="00140B42" w:rsidRDefault="00AC0B8B" w:rsidP="00BE118A">
      <w:pPr>
        <w:jc w:val="both"/>
        <w:rPr>
          <w:rFonts w:ascii="Times New Roman" w:hAnsi="Times New Roman"/>
          <w:bCs/>
          <w:sz w:val="24"/>
          <w:szCs w:val="24"/>
          <w:lang w:val="uk-UA"/>
        </w:rPr>
      </w:pPr>
    </w:p>
    <w:p w:rsidR="008E674D" w:rsidRPr="00140B42" w:rsidRDefault="00D53327" w:rsidP="0057077B">
      <w:pPr>
        <w:pStyle w:val="ad"/>
        <w:tabs>
          <w:tab w:val="left" w:pos="5520"/>
        </w:tabs>
        <w:ind w:left="5664" w:hanging="5664"/>
        <w:jc w:val="right"/>
        <w:rPr>
          <w:rFonts w:ascii="Times New Roman" w:hAnsi="Times New Roman" w:cs="Times New Roman"/>
          <w:sz w:val="24"/>
          <w:szCs w:val="24"/>
          <w:lang w:val="uk-UA"/>
        </w:rPr>
      </w:pPr>
      <w:r w:rsidRPr="00D53327">
        <w:rPr>
          <w:rFonts w:ascii="Times New Roman" w:hAnsi="Times New Roman" w:cs="Times New Roman"/>
          <w:sz w:val="24"/>
          <w:szCs w:val="24"/>
        </w:rPr>
        <w:lastRenderedPageBreak/>
        <w:pict>
          <v:shape id="_x0000_s1030" type="#_x0000_t75" style="position:absolute;left:0;text-align:left;margin-left:207pt;margin-top:-36pt;width:39.45pt;height:50.4pt;z-index:251667456">
            <v:imagedata r:id="rId10" o:title=""/>
            <w10:wrap type="topAndBottom"/>
          </v:shape>
          <o:OLEObject Type="Embed" ProgID="MS_ClipArt_Gallery" ShapeID="_x0000_s1030" DrawAspect="Content" ObjectID="_1512480470" r:id="rId14"/>
        </w:pict>
      </w:r>
    </w:p>
    <w:p w:rsidR="008E674D" w:rsidRPr="00140B42" w:rsidRDefault="008E674D" w:rsidP="00BE118A">
      <w:pPr>
        <w:rPr>
          <w:rFonts w:ascii="Times New Roman" w:hAnsi="Times New Roman"/>
          <w:sz w:val="24"/>
          <w:szCs w:val="24"/>
          <w:lang w:val="uk-UA"/>
        </w:rPr>
      </w:pPr>
    </w:p>
    <w:p w:rsidR="008E674D" w:rsidRPr="00140B42" w:rsidRDefault="008E674D" w:rsidP="00BE118A">
      <w:pPr>
        <w:rPr>
          <w:rFonts w:ascii="Times New Roman" w:hAnsi="Times New Roman"/>
          <w:sz w:val="24"/>
          <w:szCs w:val="24"/>
          <w:lang w:val="uk-UA"/>
        </w:rPr>
      </w:pPr>
    </w:p>
    <w:p w:rsidR="008E674D" w:rsidRPr="00140B42" w:rsidRDefault="008E674D" w:rsidP="00BE118A">
      <w:pPr>
        <w:rPr>
          <w:rFonts w:ascii="Times New Roman" w:hAnsi="Times New Roman"/>
          <w:sz w:val="24"/>
          <w:szCs w:val="24"/>
          <w:lang w:val="uk-UA"/>
        </w:rPr>
      </w:pPr>
    </w:p>
    <w:p w:rsidR="008E674D" w:rsidRPr="00140B42" w:rsidRDefault="008E674D" w:rsidP="00BE118A">
      <w:pPr>
        <w:rPr>
          <w:rFonts w:ascii="Times New Roman" w:hAnsi="Times New Roman"/>
          <w:sz w:val="24"/>
          <w:szCs w:val="24"/>
          <w:lang w:val="uk-UA"/>
        </w:rPr>
      </w:pPr>
    </w:p>
    <w:p w:rsidR="008E674D" w:rsidRPr="00140B42" w:rsidRDefault="008E674D" w:rsidP="00BE118A">
      <w:pPr>
        <w:rPr>
          <w:rFonts w:ascii="Times New Roman" w:hAnsi="Times New Roman"/>
          <w:sz w:val="24"/>
          <w:szCs w:val="24"/>
          <w:lang w:val="uk-UA"/>
        </w:rPr>
      </w:pPr>
    </w:p>
    <w:p w:rsidR="008E674D" w:rsidRPr="00140B42" w:rsidRDefault="008E674D" w:rsidP="00BE118A">
      <w:pPr>
        <w:rPr>
          <w:rFonts w:ascii="Times New Roman" w:hAnsi="Times New Roman"/>
          <w:sz w:val="24"/>
          <w:szCs w:val="24"/>
          <w:lang w:val="uk-UA"/>
        </w:rPr>
      </w:pPr>
    </w:p>
    <w:p w:rsidR="008E674D" w:rsidRPr="00140B42" w:rsidRDefault="008E674D" w:rsidP="00BE118A">
      <w:pPr>
        <w:rPr>
          <w:rFonts w:ascii="Times New Roman" w:hAnsi="Times New Roman"/>
          <w:sz w:val="24"/>
          <w:szCs w:val="24"/>
          <w:lang w:val="uk-UA"/>
        </w:rPr>
      </w:pPr>
    </w:p>
    <w:p w:rsidR="00050E53" w:rsidRPr="00140B42" w:rsidRDefault="00D53327" w:rsidP="00BE118A">
      <w:pPr>
        <w:pStyle w:val="ad"/>
        <w:tabs>
          <w:tab w:val="left" w:pos="5520"/>
        </w:tabs>
        <w:ind w:left="5664" w:hanging="5664"/>
        <w:jc w:val="left"/>
        <w:rPr>
          <w:rFonts w:ascii="Times New Roman" w:hAnsi="Times New Roman" w:cs="Times New Roman"/>
          <w:sz w:val="28"/>
          <w:szCs w:val="28"/>
          <w:lang w:val="uk-UA"/>
        </w:rPr>
      </w:pPr>
      <w:r w:rsidRPr="00D53327">
        <w:rPr>
          <w:rFonts w:ascii="Times New Roman" w:hAnsi="Times New Roman" w:cs="Times New Roman"/>
          <w:sz w:val="24"/>
          <w:szCs w:val="24"/>
        </w:rPr>
        <w:pict>
          <v:shape id="_x0000_s1032" type="#_x0000_t75" style="position:absolute;left:0;text-align:left;margin-left:225pt;margin-top:0;width:39.45pt;height:50.4pt;z-index:251671552">
            <v:imagedata r:id="rId10" o:title=""/>
            <w10:wrap type="topAndBottom"/>
          </v:shape>
          <o:OLEObject Type="Embed" ProgID="MS_ClipArt_Gallery" ShapeID="_x0000_s1032" DrawAspect="Content" ObjectID="_1512480471" r:id="rId15"/>
        </w:pict>
      </w:r>
      <w:r w:rsidR="00050E53" w:rsidRPr="00140B42">
        <w:rPr>
          <w:rFonts w:ascii="Times New Roman" w:hAnsi="Times New Roman" w:cs="Times New Roman"/>
          <w:sz w:val="24"/>
          <w:szCs w:val="24"/>
          <w:lang w:val="uk-UA"/>
        </w:rPr>
        <w:t xml:space="preserve">    </w:t>
      </w:r>
      <w:r w:rsidR="00050E53" w:rsidRPr="00140B42">
        <w:rPr>
          <w:rFonts w:ascii="Times New Roman" w:hAnsi="Times New Roman" w:cs="Times New Roman"/>
          <w:sz w:val="28"/>
          <w:szCs w:val="28"/>
          <w:lang w:val="uk-UA"/>
        </w:rPr>
        <w:t xml:space="preserve">                                                                                                                      </w:t>
      </w:r>
      <w:r w:rsidR="0057077B" w:rsidRPr="00140B42">
        <w:rPr>
          <w:rFonts w:ascii="Times New Roman" w:hAnsi="Times New Roman" w:cs="Times New Roman"/>
          <w:sz w:val="28"/>
          <w:szCs w:val="28"/>
          <w:lang w:val="uk-UA"/>
        </w:rPr>
        <w:t>8</w:t>
      </w:r>
      <w:r w:rsidR="00050E53" w:rsidRPr="00140B42">
        <w:rPr>
          <w:rFonts w:ascii="Times New Roman" w:hAnsi="Times New Roman" w:cs="Times New Roman"/>
          <w:sz w:val="28"/>
          <w:szCs w:val="28"/>
          <w:lang w:val="uk-UA"/>
        </w:rPr>
        <w:t>.проект</w:t>
      </w:r>
    </w:p>
    <w:p w:rsidR="00050E53" w:rsidRPr="00140B42" w:rsidRDefault="00050E53" w:rsidP="00BE118A">
      <w:pPr>
        <w:pStyle w:val="ad"/>
        <w:rPr>
          <w:rFonts w:ascii="Times New Roman" w:hAnsi="Times New Roman" w:cs="Times New Roman"/>
          <w:sz w:val="28"/>
          <w:szCs w:val="28"/>
          <w:lang w:val="uk-UA"/>
        </w:rPr>
      </w:pPr>
      <w:r w:rsidRPr="00140B42">
        <w:rPr>
          <w:rFonts w:ascii="Times New Roman" w:hAnsi="Times New Roman" w:cs="Times New Roman"/>
          <w:sz w:val="28"/>
          <w:szCs w:val="28"/>
          <w:lang w:val="uk-UA"/>
        </w:rPr>
        <w:t xml:space="preserve"> ОБУХІВСЬКА МІСЬКА РАДА                                  </w:t>
      </w:r>
    </w:p>
    <w:p w:rsidR="00050E53" w:rsidRPr="00140B42" w:rsidRDefault="00050E53" w:rsidP="00BE118A">
      <w:pPr>
        <w:pStyle w:val="ad"/>
        <w:tabs>
          <w:tab w:val="center" w:pos="4677"/>
          <w:tab w:val="left" w:pos="7785"/>
        </w:tabs>
        <w:jc w:val="left"/>
        <w:rPr>
          <w:rFonts w:ascii="Times New Roman" w:hAnsi="Times New Roman" w:cs="Times New Roman"/>
          <w:sz w:val="28"/>
          <w:szCs w:val="28"/>
          <w:lang w:val="uk-UA"/>
        </w:rPr>
      </w:pPr>
      <w:r w:rsidRPr="00140B42">
        <w:rPr>
          <w:rFonts w:ascii="Times New Roman" w:hAnsi="Times New Roman" w:cs="Times New Roman"/>
          <w:sz w:val="28"/>
          <w:szCs w:val="28"/>
          <w:lang w:val="uk-UA"/>
        </w:rPr>
        <w:tab/>
        <w:t xml:space="preserve">КИЇВСЬКОЇ ОБЛАСТІ </w:t>
      </w:r>
      <w:r w:rsidRPr="00140B42">
        <w:rPr>
          <w:rFonts w:ascii="Times New Roman" w:hAnsi="Times New Roman" w:cs="Times New Roman"/>
          <w:sz w:val="28"/>
          <w:szCs w:val="28"/>
          <w:lang w:val="uk-UA"/>
        </w:rPr>
        <w:tab/>
      </w:r>
    </w:p>
    <w:p w:rsidR="00050E53" w:rsidRPr="00140B42" w:rsidRDefault="00050E53" w:rsidP="00BE118A">
      <w:pPr>
        <w:pStyle w:val="ad"/>
        <w:rPr>
          <w:rFonts w:ascii="Times New Roman" w:hAnsi="Times New Roman" w:cs="Times New Roman"/>
          <w:sz w:val="28"/>
          <w:szCs w:val="28"/>
          <w:lang w:val="uk-UA"/>
        </w:rPr>
      </w:pPr>
      <w:r w:rsidRPr="00140B42">
        <w:rPr>
          <w:rFonts w:ascii="Times New Roman" w:hAnsi="Times New Roman" w:cs="Times New Roman"/>
          <w:sz w:val="28"/>
          <w:szCs w:val="28"/>
          <w:lang w:val="uk-UA"/>
        </w:rPr>
        <w:t>Третя сесія сьомого  скликання</w:t>
      </w:r>
    </w:p>
    <w:p w:rsidR="00050E53" w:rsidRPr="00140B42" w:rsidRDefault="00050E53" w:rsidP="00BE118A">
      <w:pPr>
        <w:pStyle w:val="ad"/>
        <w:rPr>
          <w:rFonts w:ascii="Times New Roman" w:hAnsi="Times New Roman" w:cs="Times New Roman"/>
          <w:sz w:val="28"/>
          <w:szCs w:val="28"/>
          <w:lang w:val="uk-UA"/>
        </w:rPr>
      </w:pPr>
      <w:r w:rsidRPr="00140B42">
        <w:rPr>
          <w:rFonts w:ascii="Times New Roman" w:hAnsi="Times New Roman" w:cs="Times New Roman"/>
          <w:sz w:val="28"/>
          <w:szCs w:val="28"/>
          <w:lang w:val="uk-UA"/>
        </w:rPr>
        <w:t>РІШЕННЯ</w:t>
      </w:r>
    </w:p>
    <w:p w:rsidR="00050E53" w:rsidRPr="00140B42" w:rsidRDefault="00050E53" w:rsidP="00BE118A">
      <w:pPr>
        <w:pStyle w:val="ad"/>
        <w:jc w:val="left"/>
        <w:rPr>
          <w:rFonts w:ascii="Times New Roman" w:hAnsi="Times New Roman" w:cs="Times New Roman"/>
          <w:sz w:val="28"/>
          <w:szCs w:val="28"/>
          <w:lang w:val="uk-UA"/>
        </w:rPr>
      </w:pPr>
      <w:r w:rsidRPr="00140B42">
        <w:rPr>
          <w:rFonts w:ascii="Times New Roman" w:hAnsi="Times New Roman" w:cs="Times New Roman"/>
          <w:sz w:val="28"/>
          <w:szCs w:val="28"/>
          <w:lang w:val="uk-UA"/>
        </w:rPr>
        <w:t>Про внесення змін до рішення Обухівської міської ради від 25 грудня 2012 року</w:t>
      </w:r>
      <w:r w:rsidR="007C6454" w:rsidRPr="00140B42">
        <w:rPr>
          <w:rFonts w:ascii="Times New Roman" w:hAnsi="Times New Roman" w:cs="Times New Roman"/>
          <w:sz w:val="28"/>
          <w:szCs w:val="28"/>
          <w:lang w:val="uk-UA"/>
        </w:rPr>
        <w:t xml:space="preserve"> </w:t>
      </w:r>
      <w:r w:rsidRPr="00140B42">
        <w:rPr>
          <w:rFonts w:ascii="Times New Roman" w:hAnsi="Times New Roman" w:cs="Times New Roman"/>
          <w:sz w:val="28"/>
          <w:szCs w:val="28"/>
          <w:lang w:val="uk-UA"/>
        </w:rPr>
        <w:t xml:space="preserve"> № 451-32-УІ «Про бібліотечні фонди міських бібліотек»</w:t>
      </w:r>
    </w:p>
    <w:p w:rsidR="00050E53" w:rsidRPr="00140B42" w:rsidRDefault="00050E53" w:rsidP="00BE118A">
      <w:pPr>
        <w:pStyle w:val="ad"/>
        <w:jc w:val="both"/>
        <w:rPr>
          <w:rFonts w:ascii="Times New Roman" w:hAnsi="Times New Roman" w:cs="Times New Roman"/>
          <w:sz w:val="28"/>
          <w:szCs w:val="28"/>
          <w:lang w:val="uk-UA"/>
        </w:rPr>
      </w:pPr>
      <w:r w:rsidRPr="00140B42">
        <w:rPr>
          <w:rFonts w:ascii="Times New Roman" w:hAnsi="Times New Roman" w:cs="Times New Roman"/>
          <w:b/>
          <w:sz w:val="28"/>
          <w:szCs w:val="28"/>
          <w:lang w:val="uk-UA"/>
        </w:rPr>
        <w:tab/>
      </w:r>
      <w:r w:rsidRPr="00140B42">
        <w:rPr>
          <w:rFonts w:ascii="Times New Roman" w:hAnsi="Times New Roman" w:cs="Times New Roman"/>
          <w:sz w:val="28"/>
          <w:szCs w:val="28"/>
          <w:lang w:val="uk-UA"/>
        </w:rPr>
        <w:t xml:space="preserve">             Розглянувши лист відділу культури, національностей та релігій виконавчого комітету Обухівської міської ради від 25.11.2015 року № 115 про внесення змін до рішення Обухівської міської ради № 451-32-УІ від 25 грудня 2012 року «Про бібліотечні фонди міських бібліотек», з метою забезпечення організації роботи міських бібліотек, належного обліку фондів та їх поповнення, покращення якості та доступності послуг бібліотек, відповідно до Закону України « Про передачу об`єктів права державної та комунальної власності», статей 26,60 Закону України «Про місцеве самоврядування в Україні», а також враховуючи рекомендації постійної комісії з питань соціального захисту населення, освіти, культури, охорони здоров’я, сім’ї, молоді та спорту та з питань зв’язків з політичними партіями, громадськими організаціями і об`єднаннями громадян (голова Паєнко О. В..),</w:t>
      </w:r>
    </w:p>
    <w:p w:rsidR="00050E53" w:rsidRPr="00140B42" w:rsidRDefault="00050E53" w:rsidP="00BE118A">
      <w:pPr>
        <w:pStyle w:val="ad"/>
        <w:rPr>
          <w:rFonts w:ascii="Times New Roman" w:hAnsi="Times New Roman" w:cs="Times New Roman"/>
          <w:sz w:val="28"/>
          <w:szCs w:val="28"/>
          <w:lang w:val="uk-UA"/>
        </w:rPr>
      </w:pPr>
      <w:r w:rsidRPr="00140B42">
        <w:rPr>
          <w:rFonts w:ascii="Times New Roman" w:hAnsi="Times New Roman" w:cs="Times New Roman"/>
          <w:sz w:val="28"/>
          <w:szCs w:val="28"/>
          <w:lang w:val="uk-UA"/>
        </w:rPr>
        <w:t>ОБУХІВСЬКА МІСЬКА РАДА</w:t>
      </w:r>
    </w:p>
    <w:p w:rsidR="00050E53" w:rsidRPr="00140B42" w:rsidRDefault="00050E53" w:rsidP="00BE118A">
      <w:pPr>
        <w:pStyle w:val="ad"/>
        <w:rPr>
          <w:rFonts w:ascii="Times New Roman" w:hAnsi="Times New Roman" w:cs="Times New Roman"/>
          <w:sz w:val="28"/>
          <w:szCs w:val="28"/>
          <w:lang w:val="uk-UA"/>
        </w:rPr>
      </w:pPr>
      <w:r w:rsidRPr="00140B42">
        <w:rPr>
          <w:rFonts w:ascii="Times New Roman" w:hAnsi="Times New Roman" w:cs="Times New Roman"/>
          <w:sz w:val="28"/>
          <w:szCs w:val="28"/>
          <w:lang w:val="uk-UA"/>
        </w:rPr>
        <w:t>ВИРІШИЛА:</w:t>
      </w:r>
    </w:p>
    <w:p w:rsidR="007C6454" w:rsidRPr="00140B42" w:rsidRDefault="003A34A5" w:rsidP="00BE118A">
      <w:pPr>
        <w:pStyle w:val="ad"/>
        <w:jc w:val="left"/>
        <w:rPr>
          <w:rFonts w:ascii="Times New Roman" w:hAnsi="Times New Roman" w:cs="Times New Roman"/>
          <w:sz w:val="28"/>
          <w:szCs w:val="28"/>
          <w:lang w:val="uk-UA"/>
        </w:rPr>
      </w:pPr>
      <w:r w:rsidRPr="00140B42">
        <w:rPr>
          <w:rFonts w:ascii="Times New Roman" w:hAnsi="Times New Roman" w:cs="Times New Roman"/>
          <w:b/>
          <w:sz w:val="28"/>
          <w:szCs w:val="28"/>
          <w:lang w:val="uk-UA"/>
        </w:rPr>
        <w:t xml:space="preserve">              </w:t>
      </w:r>
      <w:r w:rsidR="00050E53" w:rsidRPr="00140B42">
        <w:rPr>
          <w:rFonts w:ascii="Times New Roman" w:hAnsi="Times New Roman" w:cs="Times New Roman"/>
          <w:sz w:val="28"/>
          <w:szCs w:val="28"/>
          <w:lang w:val="uk-UA"/>
        </w:rPr>
        <w:t>1. Внести зміни до рішення Обухівської міської ради від 25 грудня 2012 року № 451-32-УІ «Про бібліотечні фонди міських бібліотек», виклавши пункти 1-3 у наступній редакції:</w:t>
      </w:r>
    </w:p>
    <w:p w:rsidR="00050E53" w:rsidRPr="00140B42" w:rsidRDefault="00050E53" w:rsidP="00BE118A">
      <w:pPr>
        <w:pStyle w:val="ad"/>
        <w:jc w:val="left"/>
        <w:rPr>
          <w:rFonts w:ascii="Times New Roman" w:hAnsi="Times New Roman" w:cs="Times New Roman"/>
          <w:sz w:val="28"/>
          <w:szCs w:val="28"/>
          <w:lang w:val="uk-UA"/>
        </w:rPr>
      </w:pPr>
      <w:r w:rsidRPr="00140B42">
        <w:rPr>
          <w:rFonts w:ascii="Times New Roman" w:hAnsi="Times New Roman" w:cs="Times New Roman"/>
          <w:sz w:val="28"/>
          <w:szCs w:val="28"/>
          <w:lang w:val="uk-UA"/>
        </w:rPr>
        <w:t xml:space="preserve">                        « 1.1. Надати згоду на прийняття до власності територіальної громади міста Обухова бібліотечних фондів міських бібліотек:</w:t>
      </w:r>
    </w:p>
    <w:p w:rsidR="00050E53" w:rsidRPr="00140B42" w:rsidRDefault="00050E53" w:rsidP="00BE118A">
      <w:pPr>
        <w:tabs>
          <w:tab w:val="left" w:pos="1215"/>
        </w:tabs>
        <w:jc w:val="both"/>
        <w:rPr>
          <w:rFonts w:ascii="Times New Roman" w:hAnsi="Times New Roman"/>
          <w:szCs w:val="28"/>
          <w:lang w:val="uk-UA"/>
        </w:rPr>
      </w:pPr>
      <w:r w:rsidRPr="00140B42">
        <w:rPr>
          <w:rFonts w:ascii="Times New Roman" w:hAnsi="Times New Roman"/>
          <w:szCs w:val="28"/>
          <w:lang w:val="uk-UA"/>
        </w:rPr>
        <w:t>1.1.1. на мікрорайоні Петровський,22, в Обухівському міському будинку культури, у кількості  9763 примірника книг на суму 37109 гривень.</w:t>
      </w:r>
    </w:p>
    <w:p w:rsidR="00050E53" w:rsidRPr="00140B42" w:rsidRDefault="00050E53" w:rsidP="00BE118A">
      <w:pPr>
        <w:tabs>
          <w:tab w:val="left" w:pos="1215"/>
        </w:tabs>
        <w:jc w:val="both"/>
        <w:rPr>
          <w:rFonts w:ascii="Times New Roman" w:hAnsi="Times New Roman"/>
          <w:szCs w:val="28"/>
          <w:lang w:val="uk-UA"/>
        </w:rPr>
      </w:pPr>
      <w:r w:rsidRPr="00140B42">
        <w:rPr>
          <w:rFonts w:ascii="Times New Roman" w:hAnsi="Times New Roman"/>
          <w:szCs w:val="28"/>
          <w:lang w:val="uk-UA"/>
        </w:rPr>
        <w:t>1.1.2. у житловому будинку на вулиці Каштановій,16, у кількості 14088             примірників книг на суму 60159 гривень;</w:t>
      </w:r>
    </w:p>
    <w:p w:rsidR="00050E53" w:rsidRPr="00140B42" w:rsidRDefault="00050E53" w:rsidP="00BE118A">
      <w:pPr>
        <w:tabs>
          <w:tab w:val="left" w:pos="1215"/>
        </w:tabs>
        <w:jc w:val="both"/>
        <w:rPr>
          <w:rFonts w:ascii="Times New Roman" w:hAnsi="Times New Roman"/>
          <w:szCs w:val="28"/>
          <w:lang w:val="uk-UA"/>
        </w:rPr>
      </w:pPr>
      <w:r w:rsidRPr="00140B42">
        <w:rPr>
          <w:rFonts w:ascii="Times New Roman" w:hAnsi="Times New Roman"/>
          <w:szCs w:val="28"/>
          <w:lang w:val="uk-UA"/>
        </w:rPr>
        <w:t>1.1.3. в Обухівському міському центрі творчості дітей та юнацтва «Романтик», по вул.. Каштановій,4 у кількості 425 примірників книг на суму 7564  гривні.</w:t>
      </w:r>
    </w:p>
    <w:p w:rsidR="00050E53" w:rsidRPr="00140B42" w:rsidRDefault="00050E53" w:rsidP="00BE118A">
      <w:pPr>
        <w:tabs>
          <w:tab w:val="left" w:pos="1215"/>
        </w:tabs>
        <w:jc w:val="both"/>
        <w:rPr>
          <w:rFonts w:ascii="Times New Roman" w:hAnsi="Times New Roman"/>
          <w:szCs w:val="28"/>
          <w:lang w:val="uk-UA"/>
        </w:rPr>
      </w:pPr>
      <w:r w:rsidRPr="00140B42">
        <w:rPr>
          <w:rFonts w:ascii="Times New Roman" w:hAnsi="Times New Roman"/>
          <w:szCs w:val="28"/>
          <w:lang w:val="uk-UA"/>
        </w:rPr>
        <w:t>Всього 24276 примірників книг на загальну суму 104832.00грн.»</w:t>
      </w:r>
    </w:p>
    <w:p w:rsidR="00050E53" w:rsidRPr="00140B42" w:rsidRDefault="00050E53" w:rsidP="00BE118A">
      <w:pPr>
        <w:tabs>
          <w:tab w:val="left" w:pos="2880"/>
        </w:tabs>
        <w:jc w:val="both"/>
        <w:rPr>
          <w:rFonts w:ascii="Times New Roman" w:hAnsi="Times New Roman"/>
          <w:szCs w:val="28"/>
          <w:lang w:val="uk-UA"/>
        </w:rPr>
      </w:pPr>
      <w:r w:rsidRPr="00140B42">
        <w:rPr>
          <w:rFonts w:ascii="Times New Roman" w:hAnsi="Times New Roman"/>
          <w:szCs w:val="28"/>
          <w:lang w:val="uk-UA"/>
        </w:rPr>
        <w:lastRenderedPageBreak/>
        <w:t xml:space="preserve">          1.2. Прийняти до власності територіальної громади міста Обухова бібліотечні фонди міських бібліотек:</w:t>
      </w:r>
    </w:p>
    <w:p w:rsidR="00050E53" w:rsidRPr="00140B42" w:rsidRDefault="00050E53" w:rsidP="00BE118A">
      <w:pPr>
        <w:tabs>
          <w:tab w:val="left" w:pos="1215"/>
        </w:tabs>
        <w:jc w:val="both"/>
        <w:rPr>
          <w:rFonts w:ascii="Times New Roman" w:hAnsi="Times New Roman"/>
          <w:szCs w:val="28"/>
          <w:lang w:val="uk-UA"/>
        </w:rPr>
      </w:pPr>
      <w:r w:rsidRPr="00140B42">
        <w:rPr>
          <w:rFonts w:ascii="Times New Roman" w:hAnsi="Times New Roman"/>
          <w:szCs w:val="28"/>
          <w:lang w:val="uk-UA"/>
        </w:rPr>
        <w:t>1.2.1. на мікрорайоні Петровський,22, в Обухівському міському будинку культури, у кількості  9763 примірника книг на суму 37109 гривень;</w:t>
      </w:r>
    </w:p>
    <w:p w:rsidR="00050E53" w:rsidRPr="00140B42" w:rsidRDefault="00050E53" w:rsidP="00BE118A">
      <w:pPr>
        <w:tabs>
          <w:tab w:val="left" w:pos="1215"/>
        </w:tabs>
        <w:jc w:val="both"/>
        <w:rPr>
          <w:rFonts w:ascii="Times New Roman" w:hAnsi="Times New Roman"/>
          <w:szCs w:val="28"/>
          <w:lang w:val="uk-UA"/>
        </w:rPr>
      </w:pPr>
      <w:r w:rsidRPr="00140B42">
        <w:rPr>
          <w:rFonts w:ascii="Times New Roman" w:hAnsi="Times New Roman"/>
          <w:szCs w:val="28"/>
          <w:lang w:val="uk-UA"/>
        </w:rPr>
        <w:t>1.2.2. у житловому будинку на вулиці Каштановій,16, у кількості 14088             примірників книг на суму 60159 гривень;</w:t>
      </w:r>
    </w:p>
    <w:p w:rsidR="00050E53" w:rsidRPr="00140B42" w:rsidRDefault="00050E53" w:rsidP="00BE118A">
      <w:pPr>
        <w:tabs>
          <w:tab w:val="left" w:pos="1215"/>
        </w:tabs>
        <w:jc w:val="both"/>
        <w:rPr>
          <w:rFonts w:ascii="Times New Roman" w:hAnsi="Times New Roman"/>
          <w:szCs w:val="28"/>
          <w:lang w:val="uk-UA"/>
        </w:rPr>
      </w:pPr>
      <w:r w:rsidRPr="00140B42">
        <w:rPr>
          <w:rFonts w:ascii="Times New Roman" w:hAnsi="Times New Roman"/>
          <w:szCs w:val="28"/>
          <w:lang w:val="uk-UA"/>
        </w:rPr>
        <w:t>1.2.3. в Обухівському міському центрі творчості дітей та юнацтва «Романтик», по вул.. Каштановій,4 у кількості 425 примірників книг на суму 7564 гривні.</w:t>
      </w:r>
    </w:p>
    <w:p w:rsidR="00050E53" w:rsidRPr="00140B42" w:rsidRDefault="00050E53" w:rsidP="00BE118A">
      <w:pPr>
        <w:tabs>
          <w:tab w:val="left" w:pos="1215"/>
        </w:tabs>
        <w:jc w:val="both"/>
        <w:rPr>
          <w:rFonts w:ascii="Times New Roman" w:hAnsi="Times New Roman"/>
          <w:szCs w:val="28"/>
          <w:lang w:val="uk-UA"/>
        </w:rPr>
      </w:pPr>
      <w:r w:rsidRPr="00140B42">
        <w:rPr>
          <w:rFonts w:ascii="Times New Roman" w:hAnsi="Times New Roman"/>
          <w:szCs w:val="28"/>
          <w:lang w:val="uk-UA"/>
        </w:rPr>
        <w:t>Всього 24276 примірників книг на загальну суму 104832.00грн.»</w:t>
      </w:r>
    </w:p>
    <w:p w:rsidR="00050E53" w:rsidRPr="00140B42" w:rsidRDefault="00050E53" w:rsidP="00BE118A">
      <w:pPr>
        <w:tabs>
          <w:tab w:val="left" w:pos="2880"/>
        </w:tabs>
        <w:jc w:val="both"/>
        <w:rPr>
          <w:rFonts w:ascii="Times New Roman" w:hAnsi="Times New Roman"/>
          <w:szCs w:val="28"/>
          <w:lang w:val="uk-UA"/>
        </w:rPr>
      </w:pPr>
      <w:r w:rsidRPr="00140B42">
        <w:rPr>
          <w:rFonts w:ascii="Times New Roman" w:hAnsi="Times New Roman"/>
          <w:szCs w:val="28"/>
          <w:lang w:val="uk-UA"/>
        </w:rPr>
        <w:t xml:space="preserve">             1.3. Передати в оперативне управління та на баланс Відділу культури, національностей та релігій виконавчого комітету Обухівської міської ради бібліотечні фонди міських бібліотек:</w:t>
      </w:r>
    </w:p>
    <w:p w:rsidR="00050E53" w:rsidRPr="00140B42" w:rsidRDefault="00050E53" w:rsidP="00BE118A">
      <w:pPr>
        <w:tabs>
          <w:tab w:val="left" w:pos="1215"/>
        </w:tabs>
        <w:jc w:val="both"/>
        <w:rPr>
          <w:rFonts w:ascii="Times New Roman" w:hAnsi="Times New Roman"/>
          <w:szCs w:val="28"/>
          <w:lang w:val="uk-UA"/>
        </w:rPr>
      </w:pPr>
      <w:r w:rsidRPr="00140B42">
        <w:rPr>
          <w:rFonts w:ascii="Times New Roman" w:hAnsi="Times New Roman"/>
          <w:szCs w:val="28"/>
          <w:lang w:val="uk-UA"/>
        </w:rPr>
        <w:t>1.3.1. на мікрорайоні Петровський,22, в Обухівському міському будинку культури, у кількості  9763 примірника книг на суму 37109 гривень;</w:t>
      </w:r>
    </w:p>
    <w:p w:rsidR="00050E53" w:rsidRPr="00140B42" w:rsidRDefault="00050E53" w:rsidP="00BE118A">
      <w:pPr>
        <w:tabs>
          <w:tab w:val="left" w:pos="1215"/>
        </w:tabs>
        <w:jc w:val="both"/>
        <w:rPr>
          <w:rFonts w:ascii="Times New Roman" w:hAnsi="Times New Roman"/>
          <w:szCs w:val="28"/>
          <w:lang w:val="uk-UA"/>
        </w:rPr>
      </w:pPr>
      <w:r w:rsidRPr="00140B42">
        <w:rPr>
          <w:rFonts w:ascii="Times New Roman" w:hAnsi="Times New Roman"/>
          <w:szCs w:val="28"/>
          <w:lang w:val="uk-UA"/>
        </w:rPr>
        <w:t>1.3.2. у житловому будинку на вулиці Каштановій,16, у кількості 14088             примірників книг на суму 60159 гривень;</w:t>
      </w:r>
    </w:p>
    <w:p w:rsidR="00050E53" w:rsidRPr="00140B42" w:rsidRDefault="00050E53" w:rsidP="00BE118A">
      <w:pPr>
        <w:jc w:val="both"/>
        <w:rPr>
          <w:rFonts w:ascii="Times New Roman" w:hAnsi="Times New Roman"/>
          <w:szCs w:val="28"/>
          <w:lang w:val="uk-UA"/>
        </w:rPr>
      </w:pPr>
      <w:r w:rsidRPr="00140B42">
        <w:rPr>
          <w:rFonts w:ascii="Times New Roman" w:hAnsi="Times New Roman"/>
          <w:szCs w:val="28"/>
          <w:lang w:val="uk-UA"/>
        </w:rPr>
        <w:t>1.3.3. в Обухівському міському центрі творчості дітей та юнацтва «Романтик», по вул.. Каштановій,4 у кількості 425 примірників книг на суму 7564 гривні.</w:t>
      </w:r>
    </w:p>
    <w:p w:rsidR="00050E53" w:rsidRPr="00140B42" w:rsidRDefault="00050E53" w:rsidP="00BE118A">
      <w:pPr>
        <w:pStyle w:val="ad"/>
        <w:jc w:val="both"/>
        <w:rPr>
          <w:rFonts w:ascii="Times New Roman" w:hAnsi="Times New Roman" w:cs="Times New Roman"/>
          <w:sz w:val="28"/>
          <w:szCs w:val="28"/>
          <w:lang w:val="uk-UA"/>
        </w:rPr>
      </w:pPr>
    </w:p>
    <w:p w:rsidR="00050E53" w:rsidRPr="00140B42" w:rsidRDefault="00050E53" w:rsidP="00BE118A">
      <w:pPr>
        <w:tabs>
          <w:tab w:val="left" w:pos="1215"/>
        </w:tabs>
        <w:jc w:val="both"/>
        <w:rPr>
          <w:rFonts w:ascii="Times New Roman" w:hAnsi="Times New Roman"/>
          <w:szCs w:val="28"/>
          <w:lang w:val="uk-UA"/>
        </w:rPr>
      </w:pPr>
      <w:r w:rsidRPr="00140B42">
        <w:rPr>
          <w:rFonts w:ascii="Times New Roman" w:hAnsi="Times New Roman"/>
          <w:szCs w:val="28"/>
          <w:lang w:val="uk-UA"/>
        </w:rPr>
        <w:t>Всього 24276 примірників книг на загальну суму 104832.00грн.»</w:t>
      </w:r>
    </w:p>
    <w:p w:rsidR="00050E53" w:rsidRPr="00140B42" w:rsidRDefault="00050E53" w:rsidP="00BE118A">
      <w:pPr>
        <w:tabs>
          <w:tab w:val="left" w:pos="1215"/>
        </w:tabs>
        <w:jc w:val="both"/>
        <w:rPr>
          <w:rFonts w:ascii="Times New Roman" w:hAnsi="Times New Roman"/>
          <w:szCs w:val="28"/>
          <w:lang w:val="uk-UA"/>
        </w:rPr>
      </w:pPr>
    </w:p>
    <w:p w:rsidR="00050E53" w:rsidRPr="00140B42" w:rsidRDefault="00050E53" w:rsidP="00BE118A">
      <w:pPr>
        <w:pStyle w:val="ad"/>
        <w:tabs>
          <w:tab w:val="left" w:pos="2100"/>
        </w:tabs>
        <w:jc w:val="both"/>
        <w:rPr>
          <w:rFonts w:ascii="Times New Roman" w:hAnsi="Times New Roman" w:cs="Times New Roman"/>
          <w:b/>
          <w:sz w:val="28"/>
          <w:szCs w:val="28"/>
          <w:lang w:val="uk-UA"/>
        </w:rPr>
      </w:pPr>
      <w:r w:rsidRPr="00140B42">
        <w:rPr>
          <w:rFonts w:ascii="Times New Roman" w:hAnsi="Times New Roman" w:cs="Times New Roman"/>
          <w:sz w:val="28"/>
          <w:szCs w:val="28"/>
          <w:lang w:val="uk-UA"/>
        </w:rPr>
        <w:tab/>
      </w:r>
    </w:p>
    <w:p w:rsidR="00050E53" w:rsidRPr="00140B42" w:rsidRDefault="00050E53" w:rsidP="00BE118A">
      <w:pPr>
        <w:pStyle w:val="ad"/>
        <w:jc w:val="left"/>
        <w:rPr>
          <w:rFonts w:ascii="Times New Roman" w:hAnsi="Times New Roman" w:cs="Times New Roman"/>
          <w:sz w:val="28"/>
          <w:szCs w:val="28"/>
          <w:lang w:val="uk-UA"/>
        </w:rPr>
      </w:pPr>
      <w:r w:rsidRPr="00140B42">
        <w:rPr>
          <w:rFonts w:ascii="Times New Roman" w:hAnsi="Times New Roman" w:cs="Times New Roman"/>
          <w:sz w:val="28"/>
          <w:szCs w:val="28"/>
          <w:lang w:val="uk-UA"/>
        </w:rPr>
        <w:t xml:space="preserve">Обухівський міський  голова                               </w:t>
      </w:r>
      <w:r w:rsidR="007C6454" w:rsidRPr="00140B42">
        <w:rPr>
          <w:rFonts w:ascii="Times New Roman" w:hAnsi="Times New Roman" w:cs="Times New Roman"/>
          <w:sz w:val="28"/>
          <w:szCs w:val="28"/>
          <w:lang w:val="uk-UA"/>
        </w:rPr>
        <w:t xml:space="preserve">           </w:t>
      </w:r>
      <w:r w:rsidRPr="00140B42">
        <w:rPr>
          <w:rFonts w:ascii="Times New Roman" w:hAnsi="Times New Roman" w:cs="Times New Roman"/>
          <w:sz w:val="28"/>
          <w:szCs w:val="28"/>
          <w:lang w:val="uk-UA"/>
        </w:rPr>
        <w:t xml:space="preserve"> О. М. Левченко                                     </w:t>
      </w:r>
    </w:p>
    <w:p w:rsidR="00050E53" w:rsidRPr="00140B42" w:rsidRDefault="00050E53" w:rsidP="00BE118A">
      <w:pPr>
        <w:pStyle w:val="ad"/>
        <w:jc w:val="both"/>
        <w:rPr>
          <w:rFonts w:ascii="Times New Roman" w:hAnsi="Times New Roman" w:cs="Times New Roman"/>
          <w:b/>
          <w:sz w:val="28"/>
          <w:szCs w:val="28"/>
          <w:lang w:val="uk-UA"/>
        </w:rPr>
      </w:pPr>
    </w:p>
    <w:p w:rsidR="00050E53" w:rsidRPr="00140B42" w:rsidRDefault="00050E53" w:rsidP="00BE118A">
      <w:pPr>
        <w:pStyle w:val="ad"/>
        <w:jc w:val="both"/>
        <w:rPr>
          <w:rFonts w:ascii="Times New Roman" w:hAnsi="Times New Roman" w:cs="Times New Roman"/>
          <w:b/>
          <w:sz w:val="28"/>
          <w:szCs w:val="28"/>
          <w:lang w:val="uk-UA"/>
        </w:rPr>
      </w:pPr>
    </w:p>
    <w:p w:rsidR="00050E53" w:rsidRPr="00140B42" w:rsidRDefault="00050E53" w:rsidP="00BE118A">
      <w:pPr>
        <w:pStyle w:val="ad"/>
        <w:jc w:val="both"/>
        <w:rPr>
          <w:rFonts w:ascii="Times New Roman" w:hAnsi="Times New Roman" w:cs="Times New Roman"/>
          <w:sz w:val="28"/>
          <w:szCs w:val="28"/>
          <w:lang w:val="uk-UA"/>
        </w:rPr>
      </w:pPr>
      <w:r w:rsidRPr="00140B42">
        <w:rPr>
          <w:rFonts w:ascii="Times New Roman" w:hAnsi="Times New Roman" w:cs="Times New Roman"/>
          <w:sz w:val="28"/>
          <w:szCs w:val="28"/>
          <w:lang w:val="uk-UA"/>
        </w:rPr>
        <w:t>м.Обухів</w:t>
      </w:r>
    </w:p>
    <w:p w:rsidR="00050E53" w:rsidRPr="00140B42" w:rsidRDefault="007C6454" w:rsidP="00BE118A">
      <w:pPr>
        <w:pStyle w:val="ad"/>
        <w:jc w:val="both"/>
        <w:rPr>
          <w:rFonts w:ascii="Times New Roman" w:hAnsi="Times New Roman" w:cs="Times New Roman"/>
          <w:sz w:val="28"/>
          <w:szCs w:val="28"/>
          <w:lang w:val="uk-UA"/>
        </w:rPr>
      </w:pPr>
      <w:r w:rsidRPr="00140B42">
        <w:rPr>
          <w:rFonts w:ascii="Times New Roman" w:hAnsi="Times New Roman" w:cs="Times New Roman"/>
          <w:sz w:val="28"/>
          <w:szCs w:val="28"/>
          <w:lang w:val="uk-UA"/>
        </w:rPr>
        <w:t xml:space="preserve">від 24 грудня </w:t>
      </w:r>
      <w:r w:rsidR="00050E53" w:rsidRPr="00140B42">
        <w:rPr>
          <w:rFonts w:ascii="Times New Roman" w:hAnsi="Times New Roman" w:cs="Times New Roman"/>
          <w:sz w:val="28"/>
          <w:szCs w:val="28"/>
          <w:lang w:val="uk-UA"/>
        </w:rPr>
        <w:t xml:space="preserve"> 2015 року</w:t>
      </w:r>
    </w:p>
    <w:p w:rsidR="00050E53" w:rsidRPr="00140B42" w:rsidRDefault="00050E53" w:rsidP="00BE118A">
      <w:pPr>
        <w:pStyle w:val="ad"/>
        <w:jc w:val="both"/>
        <w:rPr>
          <w:rFonts w:ascii="Times New Roman" w:hAnsi="Times New Roman" w:cs="Times New Roman"/>
          <w:sz w:val="28"/>
          <w:szCs w:val="28"/>
          <w:u w:val="single"/>
          <w:lang w:val="uk-UA"/>
        </w:rPr>
      </w:pPr>
      <w:r w:rsidRPr="00140B42">
        <w:rPr>
          <w:rFonts w:ascii="Times New Roman" w:hAnsi="Times New Roman" w:cs="Times New Roman"/>
          <w:sz w:val="28"/>
          <w:szCs w:val="28"/>
          <w:lang w:val="uk-UA"/>
        </w:rPr>
        <w:t xml:space="preserve">№ </w:t>
      </w:r>
      <w:r w:rsidR="007C6454" w:rsidRPr="00140B42">
        <w:rPr>
          <w:rFonts w:ascii="Times New Roman" w:hAnsi="Times New Roman" w:cs="Times New Roman"/>
          <w:sz w:val="28"/>
          <w:szCs w:val="28"/>
          <w:lang w:val="uk-UA"/>
        </w:rPr>
        <w:t>____3</w:t>
      </w:r>
      <w:r w:rsidRPr="00140B42">
        <w:rPr>
          <w:rFonts w:ascii="Times New Roman" w:hAnsi="Times New Roman" w:cs="Times New Roman"/>
          <w:sz w:val="28"/>
          <w:szCs w:val="28"/>
          <w:lang w:val="uk-UA"/>
        </w:rPr>
        <w:t xml:space="preserve"> -УІІ</w:t>
      </w:r>
      <w:r w:rsidRPr="00140B42">
        <w:rPr>
          <w:rFonts w:ascii="Times New Roman" w:hAnsi="Times New Roman" w:cs="Times New Roman"/>
          <w:sz w:val="28"/>
          <w:szCs w:val="28"/>
          <w:u w:val="single"/>
          <w:lang w:val="uk-UA"/>
        </w:rPr>
        <w:t xml:space="preserve"> </w:t>
      </w:r>
    </w:p>
    <w:p w:rsidR="00050E53" w:rsidRPr="00140B42" w:rsidRDefault="00050E53" w:rsidP="00BE118A">
      <w:pPr>
        <w:pStyle w:val="ad"/>
        <w:jc w:val="both"/>
        <w:rPr>
          <w:rFonts w:ascii="Times New Roman" w:hAnsi="Times New Roman" w:cs="Times New Roman"/>
          <w:sz w:val="28"/>
          <w:szCs w:val="28"/>
          <w:u w:val="single"/>
          <w:lang w:val="uk-UA"/>
        </w:rPr>
      </w:pPr>
    </w:p>
    <w:p w:rsidR="00050E53" w:rsidRPr="00140B42" w:rsidRDefault="00050E53" w:rsidP="00BE118A">
      <w:pPr>
        <w:pStyle w:val="ad"/>
        <w:jc w:val="both"/>
        <w:rPr>
          <w:rFonts w:ascii="Times New Roman" w:hAnsi="Times New Roman" w:cs="Times New Roman"/>
          <w:sz w:val="28"/>
          <w:szCs w:val="28"/>
          <w:lang w:val="uk-UA"/>
        </w:rPr>
      </w:pPr>
      <w:r w:rsidRPr="00140B42">
        <w:rPr>
          <w:rFonts w:ascii="Times New Roman" w:hAnsi="Times New Roman" w:cs="Times New Roman"/>
          <w:sz w:val="28"/>
          <w:szCs w:val="28"/>
          <w:lang w:val="uk-UA"/>
        </w:rPr>
        <w:t>Богданович Т. І.</w:t>
      </w:r>
    </w:p>
    <w:p w:rsidR="00050E53" w:rsidRPr="00140B42" w:rsidRDefault="00050E53" w:rsidP="00BE118A">
      <w:pPr>
        <w:pStyle w:val="a5"/>
        <w:rPr>
          <w:szCs w:val="24"/>
          <w:lang w:bidi="hi-IN"/>
        </w:rPr>
      </w:pPr>
    </w:p>
    <w:p w:rsidR="00050E53" w:rsidRPr="00140B42" w:rsidRDefault="00050E53" w:rsidP="00BE118A">
      <w:pPr>
        <w:pStyle w:val="a5"/>
        <w:rPr>
          <w:szCs w:val="24"/>
          <w:lang w:bidi="hi-IN"/>
        </w:rPr>
      </w:pPr>
    </w:p>
    <w:p w:rsidR="00050E53" w:rsidRPr="00140B42" w:rsidRDefault="00050E53" w:rsidP="00BE118A">
      <w:pPr>
        <w:pStyle w:val="a5"/>
        <w:rPr>
          <w:szCs w:val="24"/>
          <w:lang w:bidi="hi-IN"/>
        </w:rPr>
      </w:pPr>
    </w:p>
    <w:p w:rsidR="00050E53" w:rsidRPr="00140B42" w:rsidRDefault="00050E53" w:rsidP="00BE118A">
      <w:pPr>
        <w:pStyle w:val="a5"/>
        <w:rPr>
          <w:szCs w:val="24"/>
          <w:lang w:bidi="hi-IN"/>
        </w:rPr>
      </w:pPr>
    </w:p>
    <w:p w:rsidR="00050E53" w:rsidRPr="00140B42" w:rsidRDefault="00050E53" w:rsidP="00BE118A">
      <w:pPr>
        <w:pStyle w:val="a5"/>
        <w:rPr>
          <w:szCs w:val="24"/>
          <w:lang w:bidi="hi-IN"/>
        </w:rPr>
      </w:pPr>
    </w:p>
    <w:p w:rsidR="00050E53" w:rsidRPr="00140B42" w:rsidRDefault="00050E53" w:rsidP="00BE118A">
      <w:pPr>
        <w:pStyle w:val="a5"/>
        <w:rPr>
          <w:szCs w:val="24"/>
          <w:lang w:bidi="hi-IN"/>
        </w:rPr>
      </w:pPr>
    </w:p>
    <w:p w:rsidR="00050E53" w:rsidRPr="00140B42" w:rsidRDefault="00050E53" w:rsidP="00BE118A">
      <w:pPr>
        <w:pStyle w:val="a5"/>
        <w:rPr>
          <w:szCs w:val="24"/>
          <w:lang w:bidi="hi-IN"/>
        </w:rPr>
      </w:pPr>
    </w:p>
    <w:p w:rsidR="00050E53" w:rsidRPr="00140B42" w:rsidRDefault="00050E53" w:rsidP="00BE118A">
      <w:pPr>
        <w:pStyle w:val="a5"/>
        <w:rPr>
          <w:szCs w:val="24"/>
          <w:lang w:bidi="hi-IN"/>
        </w:rPr>
      </w:pPr>
    </w:p>
    <w:p w:rsidR="00050E53" w:rsidRPr="00140B42" w:rsidRDefault="00050E53" w:rsidP="00BE118A">
      <w:pPr>
        <w:pStyle w:val="a5"/>
        <w:rPr>
          <w:szCs w:val="24"/>
          <w:lang w:bidi="hi-IN"/>
        </w:rPr>
      </w:pPr>
    </w:p>
    <w:p w:rsidR="00050E53" w:rsidRPr="00140B42" w:rsidRDefault="00050E53" w:rsidP="00BE118A">
      <w:pPr>
        <w:pStyle w:val="a5"/>
        <w:rPr>
          <w:szCs w:val="24"/>
          <w:lang w:bidi="hi-IN"/>
        </w:rPr>
      </w:pPr>
    </w:p>
    <w:p w:rsidR="00050E53" w:rsidRPr="00140B42" w:rsidRDefault="00050E53" w:rsidP="00BE118A">
      <w:pPr>
        <w:pStyle w:val="a5"/>
        <w:rPr>
          <w:szCs w:val="24"/>
          <w:lang w:bidi="hi-IN"/>
        </w:rPr>
      </w:pPr>
    </w:p>
    <w:p w:rsidR="00050E53" w:rsidRPr="00140B42" w:rsidRDefault="00050E53" w:rsidP="00BE118A">
      <w:pPr>
        <w:pStyle w:val="a5"/>
        <w:rPr>
          <w:szCs w:val="24"/>
          <w:lang w:bidi="hi-IN"/>
        </w:rPr>
      </w:pPr>
    </w:p>
    <w:p w:rsidR="00050E53" w:rsidRPr="00140B42" w:rsidRDefault="00050E53" w:rsidP="00BE118A">
      <w:pPr>
        <w:pStyle w:val="a5"/>
        <w:rPr>
          <w:szCs w:val="24"/>
          <w:lang w:bidi="hi-IN"/>
        </w:rPr>
      </w:pPr>
    </w:p>
    <w:p w:rsidR="00050E53" w:rsidRPr="00140B42" w:rsidRDefault="00050E53" w:rsidP="00BE118A">
      <w:pPr>
        <w:pStyle w:val="a5"/>
        <w:rPr>
          <w:szCs w:val="24"/>
          <w:lang w:bidi="hi-IN"/>
        </w:rPr>
      </w:pPr>
    </w:p>
    <w:p w:rsidR="00050E53" w:rsidRPr="00140B42" w:rsidRDefault="00050E53" w:rsidP="00BE118A">
      <w:pPr>
        <w:pStyle w:val="a5"/>
        <w:rPr>
          <w:szCs w:val="24"/>
          <w:lang w:bidi="hi-IN"/>
        </w:rPr>
      </w:pPr>
    </w:p>
    <w:p w:rsidR="00050E53" w:rsidRPr="00140B42" w:rsidRDefault="00050E53" w:rsidP="00BE118A">
      <w:pPr>
        <w:pStyle w:val="a5"/>
        <w:rPr>
          <w:szCs w:val="24"/>
          <w:lang w:bidi="hi-IN"/>
        </w:rPr>
      </w:pPr>
    </w:p>
    <w:p w:rsidR="00050E53" w:rsidRPr="00140B42" w:rsidRDefault="00050E53" w:rsidP="00BE118A">
      <w:pPr>
        <w:pStyle w:val="a5"/>
        <w:rPr>
          <w:szCs w:val="24"/>
          <w:lang w:bidi="hi-IN"/>
        </w:rPr>
      </w:pPr>
    </w:p>
    <w:p w:rsidR="00D91363" w:rsidRPr="00140B42" w:rsidRDefault="00D91363" w:rsidP="00BE118A">
      <w:pPr>
        <w:pStyle w:val="a5"/>
        <w:rPr>
          <w:szCs w:val="24"/>
          <w:lang w:bidi="hi-IN"/>
        </w:rPr>
      </w:pPr>
    </w:p>
    <w:p w:rsidR="00D91363" w:rsidRPr="00140B42" w:rsidRDefault="00D91363" w:rsidP="00BE118A">
      <w:pPr>
        <w:pStyle w:val="a5"/>
        <w:rPr>
          <w:szCs w:val="24"/>
          <w:lang w:bidi="hi-IN"/>
        </w:rPr>
      </w:pPr>
    </w:p>
    <w:p w:rsidR="00D91363" w:rsidRPr="00140B42" w:rsidRDefault="00D91363" w:rsidP="00BE118A">
      <w:pPr>
        <w:pStyle w:val="a5"/>
        <w:rPr>
          <w:szCs w:val="24"/>
          <w:lang w:bidi="hi-IN"/>
        </w:rPr>
      </w:pPr>
    </w:p>
    <w:p w:rsidR="00D91363" w:rsidRPr="00140B42" w:rsidRDefault="00D91363" w:rsidP="00BE118A">
      <w:pPr>
        <w:pStyle w:val="a5"/>
        <w:rPr>
          <w:szCs w:val="24"/>
          <w:lang w:bidi="hi-IN"/>
        </w:rPr>
      </w:pPr>
    </w:p>
    <w:p w:rsidR="00D91363" w:rsidRPr="00140B42" w:rsidRDefault="00D91363" w:rsidP="00BE118A">
      <w:pPr>
        <w:pStyle w:val="a5"/>
        <w:rPr>
          <w:szCs w:val="24"/>
          <w:lang w:bidi="hi-IN"/>
        </w:rPr>
      </w:pPr>
    </w:p>
    <w:p w:rsidR="00D91363" w:rsidRPr="00140B42" w:rsidRDefault="00D91363" w:rsidP="00BE118A">
      <w:pPr>
        <w:pStyle w:val="a5"/>
        <w:rPr>
          <w:szCs w:val="24"/>
          <w:lang w:bidi="hi-IN"/>
        </w:rPr>
      </w:pPr>
    </w:p>
    <w:p w:rsidR="00FD75BE" w:rsidRPr="00140B42" w:rsidRDefault="00FD75BE" w:rsidP="00FD75BE">
      <w:pPr>
        <w:jc w:val="right"/>
        <w:rPr>
          <w:rFonts w:ascii="Times New Roman" w:hAnsi="Times New Roman"/>
          <w:b/>
          <w:sz w:val="24"/>
          <w:szCs w:val="24"/>
          <w:lang w:val="uk-UA"/>
        </w:rPr>
      </w:pPr>
      <w:r w:rsidRPr="00140B42">
        <w:rPr>
          <w:rFonts w:ascii="Times New Roman" w:hAnsi="Times New Roman"/>
          <w:b/>
          <w:sz w:val="24"/>
          <w:szCs w:val="24"/>
          <w:lang w:val="uk-UA"/>
        </w:rPr>
        <w:t xml:space="preserve">9.проект </w:t>
      </w:r>
    </w:p>
    <w:p w:rsidR="00FD75BE" w:rsidRPr="00140B42" w:rsidRDefault="00D53327" w:rsidP="00FD75BE">
      <w:pPr>
        <w:pStyle w:val="ad"/>
        <w:tabs>
          <w:tab w:val="left" w:pos="5520"/>
        </w:tabs>
        <w:ind w:left="5664" w:hanging="5664"/>
        <w:jc w:val="left"/>
        <w:rPr>
          <w:rFonts w:ascii="Times New Roman" w:hAnsi="Times New Roman" w:cs="Times New Roman"/>
          <w:sz w:val="24"/>
          <w:szCs w:val="24"/>
          <w:lang w:val="uk-UA"/>
        </w:rPr>
      </w:pPr>
      <w:r w:rsidRPr="00D53327">
        <w:rPr>
          <w:rFonts w:ascii="Times New Roman" w:hAnsi="Times New Roman" w:cs="Times New Roman"/>
          <w:sz w:val="24"/>
          <w:szCs w:val="24"/>
          <w:lang w:val="ru-RU" w:eastAsia="ru-RU"/>
        </w:rPr>
        <w:pict>
          <v:shape id="_x0000_s1062" type="#_x0000_t75" style="position:absolute;left:0;text-align:left;margin-left:225pt;margin-top:0;width:39.45pt;height:50.4pt;z-index:251709440">
            <v:imagedata r:id="rId10" o:title=""/>
            <w10:wrap type="topAndBottom"/>
          </v:shape>
          <o:OLEObject Type="Embed" ProgID="MS_ClipArt_Gallery" ShapeID="_x0000_s1062" DrawAspect="Content" ObjectID="_1512480472" r:id="rId16"/>
        </w:pict>
      </w:r>
      <w:r w:rsidR="00FD75BE" w:rsidRPr="00140B42">
        <w:rPr>
          <w:rFonts w:ascii="Times New Roman" w:hAnsi="Times New Roman" w:cs="Times New Roman"/>
          <w:sz w:val="24"/>
          <w:szCs w:val="24"/>
          <w:lang w:val="uk-UA"/>
        </w:rPr>
        <w:t xml:space="preserve">                                                                                                 </w:t>
      </w:r>
    </w:p>
    <w:p w:rsidR="00FD75BE" w:rsidRPr="00140B42" w:rsidRDefault="00FD75BE" w:rsidP="00FD75BE">
      <w:pPr>
        <w:pStyle w:val="ad"/>
        <w:rPr>
          <w:rFonts w:ascii="Times New Roman" w:hAnsi="Times New Roman" w:cs="Times New Roman"/>
          <w:sz w:val="24"/>
          <w:szCs w:val="24"/>
          <w:lang w:val="uk-UA"/>
        </w:rPr>
      </w:pPr>
      <w:r w:rsidRPr="00140B42">
        <w:rPr>
          <w:rFonts w:ascii="Times New Roman" w:hAnsi="Times New Roman" w:cs="Times New Roman"/>
          <w:sz w:val="24"/>
          <w:szCs w:val="24"/>
          <w:lang w:val="uk-UA"/>
        </w:rPr>
        <w:t xml:space="preserve">ОБУХІВСЬКА МІСЬКА РАДА                                  </w:t>
      </w:r>
    </w:p>
    <w:p w:rsidR="00FD75BE" w:rsidRPr="00140B42" w:rsidRDefault="00FD75BE" w:rsidP="00FD75BE">
      <w:pPr>
        <w:pStyle w:val="ad"/>
        <w:tabs>
          <w:tab w:val="center" w:pos="4677"/>
          <w:tab w:val="left" w:pos="7785"/>
        </w:tabs>
        <w:jc w:val="left"/>
        <w:rPr>
          <w:rFonts w:ascii="Times New Roman" w:hAnsi="Times New Roman" w:cs="Times New Roman"/>
          <w:sz w:val="24"/>
          <w:szCs w:val="24"/>
          <w:lang w:val="uk-UA"/>
        </w:rPr>
      </w:pPr>
      <w:r w:rsidRPr="00140B42">
        <w:rPr>
          <w:rFonts w:ascii="Times New Roman" w:hAnsi="Times New Roman" w:cs="Times New Roman"/>
          <w:sz w:val="24"/>
          <w:szCs w:val="24"/>
          <w:lang w:val="uk-UA"/>
        </w:rPr>
        <w:tab/>
        <w:t xml:space="preserve">КИЇВСЬКОЇ ОБЛАСТІ </w:t>
      </w:r>
      <w:r w:rsidRPr="00140B42">
        <w:rPr>
          <w:rFonts w:ascii="Times New Roman" w:hAnsi="Times New Roman" w:cs="Times New Roman"/>
          <w:sz w:val="24"/>
          <w:szCs w:val="24"/>
          <w:lang w:val="uk-UA"/>
        </w:rPr>
        <w:tab/>
        <w:t xml:space="preserve">  </w:t>
      </w:r>
    </w:p>
    <w:p w:rsidR="00FD75BE" w:rsidRPr="00140B42" w:rsidRDefault="00FD75BE" w:rsidP="00FD75BE">
      <w:pPr>
        <w:pStyle w:val="ad"/>
        <w:rPr>
          <w:rFonts w:ascii="Times New Roman" w:hAnsi="Times New Roman" w:cs="Times New Roman"/>
          <w:sz w:val="24"/>
          <w:szCs w:val="24"/>
          <w:lang w:val="uk-UA"/>
        </w:rPr>
      </w:pPr>
      <w:r w:rsidRPr="00140B42">
        <w:rPr>
          <w:rFonts w:ascii="Times New Roman" w:hAnsi="Times New Roman" w:cs="Times New Roman"/>
          <w:sz w:val="24"/>
          <w:szCs w:val="24"/>
          <w:lang w:val="uk-UA"/>
        </w:rPr>
        <w:t>Третя сесія сьомого скликання</w:t>
      </w:r>
    </w:p>
    <w:p w:rsidR="00FD75BE" w:rsidRPr="00140B42" w:rsidRDefault="00FD75BE" w:rsidP="00FD75BE">
      <w:pPr>
        <w:pStyle w:val="ad"/>
        <w:rPr>
          <w:rFonts w:ascii="Times New Roman" w:hAnsi="Times New Roman" w:cs="Times New Roman"/>
          <w:sz w:val="24"/>
          <w:szCs w:val="24"/>
          <w:lang w:val="uk-UA"/>
        </w:rPr>
      </w:pPr>
    </w:p>
    <w:p w:rsidR="00FD75BE" w:rsidRPr="00140B42" w:rsidRDefault="00FD75BE" w:rsidP="00FD75BE">
      <w:pPr>
        <w:pStyle w:val="ad"/>
        <w:rPr>
          <w:rFonts w:ascii="Times New Roman" w:hAnsi="Times New Roman" w:cs="Times New Roman"/>
          <w:sz w:val="24"/>
          <w:szCs w:val="24"/>
          <w:lang w:val="uk-UA"/>
        </w:rPr>
      </w:pPr>
      <w:r w:rsidRPr="00140B42">
        <w:rPr>
          <w:rFonts w:ascii="Times New Roman" w:hAnsi="Times New Roman" w:cs="Times New Roman"/>
          <w:sz w:val="24"/>
          <w:szCs w:val="24"/>
          <w:lang w:val="uk-UA"/>
        </w:rPr>
        <w:t>РІШЕННЯ</w:t>
      </w:r>
    </w:p>
    <w:p w:rsidR="00FD75BE" w:rsidRPr="00140B42" w:rsidRDefault="00FD75BE" w:rsidP="00FD75BE">
      <w:pPr>
        <w:pStyle w:val="ad"/>
        <w:rPr>
          <w:rFonts w:ascii="Times New Roman" w:hAnsi="Times New Roman" w:cs="Times New Roman"/>
          <w:sz w:val="24"/>
          <w:szCs w:val="24"/>
          <w:lang w:val="uk-UA"/>
        </w:rPr>
      </w:pPr>
    </w:p>
    <w:p w:rsidR="00FD75BE" w:rsidRPr="00140B42" w:rsidRDefault="00FD75BE" w:rsidP="00FD75BE">
      <w:pPr>
        <w:pStyle w:val="ad"/>
        <w:jc w:val="left"/>
        <w:rPr>
          <w:rFonts w:ascii="Times New Roman" w:hAnsi="Times New Roman" w:cs="Times New Roman"/>
          <w:b/>
          <w:sz w:val="24"/>
          <w:szCs w:val="24"/>
          <w:lang w:val="uk-UA"/>
        </w:rPr>
      </w:pPr>
      <w:r w:rsidRPr="00140B42">
        <w:rPr>
          <w:rFonts w:ascii="Times New Roman" w:hAnsi="Times New Roman" w:cs="Times New Roman"/>
          <w:sz w:val="24"/>
          <w:szCs w:val="24"/>
          <w:lang w:val="uk-UA"/>
        </w:rPr>
        <w:t>Про  затвердження Програми технічного та матеріального забезпечення діяльності  депутатів Обухівської міської ради сьомого скликання на 2016 рік</w:t>
      </w:r>
    </w:p>
    <w:p w:rsidR="00FD75BE" w:rsidRPr="00140B42" w:rsidRDefault="00FD75BE" w:rsidP="00FD75BE">
      <w:pPr>
        <w:pStyle w:val="ad"/>
        <w:jc w:val="left"/>
        <w:rPr>
          <w:rFonts w:ascii="Times New Roman" w:hAnsi="Times New Roman" w:cs="Times New Roman"/>
          <w:b/>
          <w:sz w:val="24"/>
          <w:szCs w:val="24"/>
          <w:lang w:val="uk-UA"/>
        </w:rPr>
      </w:pPr>
    </w:p>
    <w:p w:rsidR="00FD75BE" w:rsidRPr="00140B42" w:rsidRDefault="00FD75BE" w:rsidP="00FD75BE">
      <w:pPr>
        <w:pStyle w:val="ad"/>
        <w:jc w:val="left"/>
        <w:rPr>
          <w:rFonts w:ascii="Times New Roman" w:hAnsi="Times New Roman" w:cs="Times New Roman"/>
          <w:b/>
          <w:sz w:val="24"/>
          <w:szCs w:val="24"/>
          <w:lang w:val="uk-UA"/>
        </w:rPr>
      </w:pPr>
    </w:p>
    <w:p w:rsidR="00FD75BE" w:rsidRPr="00140B42" w:rsidRDefault="00FD75BE" w:rsidP="00FD75BE">
      <w:pPr>
        <w:jc w:val="both"/>
        <w:rPr>
          <w:rFonts w:ascii="Times New Roman" w:hAnsi="Times New Roman"/>
          <w:sz w:val="24"/>
          <w:szCs w:val="24"/>
          <w:lang w:val="uk-UA"/>
        </w:rPr>
      </w:pPr>
      <w:r w:rsidRPr="00140B42">
        <w:rPr>
          <w:rFonts w:ascii="Times New Roman" w:hAnsi="Times New Roman"/>
          <w:b/>
          <w:sz w:val="24"/>
          <w:szCs w:val="24"/>
          <w:lang w:val="uk-UA"/>
        </w:rPr>
        <w:tab/>
      </w:r>
      <w:r w:rsidRPr="00140B42">
        <w:rPr>
          <w:rFonts w:ascii="Times New Roman" w:hAnsi="Times New Roman"/>
          <w:sz w:val="24"/>
          <w:szCs w:val="24"/>
          <w:lang w:val="uk-UA"/>
        </w:rPr>
        <w:t xml:space="preserve">У відповідності  до  Закону України «Про місцеве самоврядування в Україні»,  статей  9, 29-1 Закону України  «Про статус депутатів місцевих рад»  і враховуючи висновок постійної комісії  з питань  планування, бюджету та фінансів </w:t>
      </w:r>
    </w:p>
    <w:p w:rsidR="00FD75BE" w:rsidRPr="00140B42" w:rsidRDefault="00FD75BE" w:rsidP="00FD75BE">
      <w:pPr>
        <w:pStyle w:val="ad"/>
        <w:jc w:val="both"/>
        <w:rPr>
          <w:rFonts w:ascii="Times New Roman" w:hAnsi="Times New Roman" w:cs="Times New Roman"/>
          <w:b/>
          <w:sz w:val="24"/>
          <w:szCs w:val="24"/>
          <w:lang w:val="uk-UA"/>
        </w:rPr>
      </w:pPr>
      <w:r w:rsidRPr="00140B42">
        <w:rPr>
          <w:rFonts w:ascii="Times New Roman" w:hAnsi="Times New Roman" w:cs="Times New Roman"/>
          <w:sz w:val="24"/>
          <w:szCs w:val="24"/>
          <w:lang w:val="uk-UA"/>
        </w:rPr>
        <w:t xml:space="preserve"> </w:t>
      </w:r>
    </w:p>
    <w:p w:rsidR="00FD75BE" w:rsidRPr="00140B42" w:rsidRDefault="00FD75BE" w:rsidP="00FD75BE">
      <w:pPr>
        <w:pStyle w:val="ad"/>
        <w:rPr>
          <w:rFonts w:ascii="Times New Roman" w:hAnsi="Times New Roman" w:cs="Times New Roman"/>
          <w:sz w:val="24"/>
          <w:szCs w:val="24"/>
          <w:lang w:val="uk-UA"/>
        </w:rPr>
      </w:pPr>
      <w:r w:rsidRPr="00140B42">
        <w:rPr>
          <w:rFonts w:ascii="Times New Roman" w:hAnsi="Times New Roman" w:cs="Times New Roman"/>
          <w:sz w:val="24"/>
          <w:szCs w:val="24"/>
          <w:lang w:val="uk-UA"/>
        </w:rPr>
        <w:t>ОБУХІВСЬКА МІСЬКА РАДА</w:t>
      </w:r>
    </w:p>
    <w:p w:rsidR="00FD75BE" w:rsidRPr="00140B42" w:rsidRDefault="00FD75BE" w:rsidP="00FD75BE">
      <w:pPr>
        <w:pStyle w:val="ad"/>
        <w:rPr>
          <w:rFonts w:ascii="Times New Roman" w:hAnsi="Times New Roman" w:cs="Times New Roman"/>
          <w:sz w:val="24"/>
          <w:szCs w:val="24"/>
          <w:lang w:val="uk-UA"/>
        </w:rPr>
      </w:pPr>
    </w:p>
    <w:p w:rsidR="00FD75BE" w:rsidRPr="00140B42" w:rsidRDefault="00FD75BE" w:rsidP="00FD75BE">
      <w:pPr>
        <w:pStyle w:val="ad"/>
        <w:rPr>
          <w:rFonts w:ascii="Times New Roman" w:hAnsi="Times New Roman" w:cs="Times New Roman"/>
          <w:sz w:val="24"/>
          <w:szCs w:val="24"/>
          <w:lang w:val="uk-UA"/>
        </w:rPr>
      </w:pPr>
      <w:r w:rsidRPr="00140B42">
        <w:rPr>
          <w:rFonts w:ascii="Times New Roman" w:hAnsi="Times New Roman" w:cs="Times New Roman"/>
          <w:sz w:val="24"/>
          <w:szCs w:val="24"/>
          <w:lang w:val="uk-UA"/>
        </w:rPr>
        <w:t>ВИРІШИЛА:</w:t>
      </w:r>
    </w:p>
    <w:p w:rsidR="00FD75BE" w:rsidRPr="00140B42" w:rsidRDefault="00FD75BE" w:rsidP="00FD75BE">
      <w:pPr>
        <w:pStyle w:val="ad"/>
        <w:jc w:val="both"/>
        <w:rPr>
          <w:rFonts w:ascii="Times New Roman" w:hAnsi="Times New Roman" w:cs="Times New Roman"/>
          <w:sz w:val="24"/>
          <w:szCs w:val="24"/>
          <w:lang w:val="uk-UA"/>
        </w:rPr>
      </w:pPr>
    </w:p>
    <w:p w:rsidR="00FD75BE" w:rsidRPr="00140B42" w:rsidRDefault="00FD75BE" w:rsidP="006A5581">
      <w:pPr>
        <w:pStyle w:val="ad"/>
        <w:keepNext w:val="0"/>
        <w:widowControl/>
        <w:numPr>
          <w:ilvl w:val="0"/>
          <w:numId w:val="37"/>
        </w:numPr>
        <w:snapToGrid/>
        <w:spacing w:before="0" w:after="0"/>
        <w:jc w:val="both"/>
        <w:rPr>
          <w:rFonts w:ascii="Times New Roman" w:hAnsi="Times New Roman" w:cs="Times New Roman"/>
          <w:b/>
          <w:sz w:val="24"/>
          <w:szCs w:val="24"/>
          <w:lang w:val="uk-UA"/>
        </w:rPr>
      </w:pPr>
      <w:r w:rsidRPr="00140B42">
        <w:rPr>
          <w:rFonts w:ascii="Times New Roman" w:hAnsi="Times New Roman" w:cs="Times New Roman"/>
          <w:sz w:val="24"/>
          <w:szCs w:val="24"/>
          <w:lang w:val="uk-UA"/>
        </w:rPr>
        <w:t>Затвердити Програму технічного та матеріального забезпечення діяльності депутатів   Обухівської  міської  ради сьомого скликання на 2016 рік,  згідно з додатком  .</w:t>
      </w:r>
    </w:p>
    <w:p w:rsidR="00FD75BE" w:rsidRPr="00140B42" w:rsidRDefault="00FD75BE" w:rsidP="006A5581">
      <w:pPr>
        <w:pStyle w:val="ad"/>
        <w:keepNext w:val="0"/>
        <w:widowControl/>
        <w:numPr>
          <w:ilvl w:val="0"/>
          <w:numId w:val="37"/>
        </w:numPr>
        <w:snapToGrid/>
        <w:spacing w:before="0" w:after="0"/>
        <w:jc w:val="both"/>
        <w:rPr>
          <w:rFonts w:ascii="Times New Roman" w:hAnsi="Times New Roman" w:cs="Times New Roman"/>
          <w:b/>
          <w:sz w:val="24"/>
          <w:szCs w:val="24"/>
          <w:lang w:val="uk-UA"/>
        </w:rPr>
      </w:pPr>
      <w:r w:rsidRPr="00140B42">
        <w:rPr>
          <w:rFonts w:ascii="Times New Roman" w:hAnsi="Times New Roman" w:cs="Times New Roman"/>
          <w:sz w:val="24"/>
          <w:szCs w:val="24"/>
          <w:lang w:val="uk-UA"/>
        </w:rPr>
        <w:t>Контроль за виконанням цього рішення  покласти на постійну комісію з питань планування, бюджету та фінансів та секретаря міської ради .</w:t>
      </w:r>
    </w:p>
    <w:p w:rsidR="00FD75BE" w:rsidRPr="00140B42" w:rsidRDefault="00FD75BE" w:rsidP="00FD75BE">
      <w:pPr>
        <w:pStyle w:val="ad"/>
        <w:jc w:val="both"/>
        <w:rPr>
          <w:rFonts w:ascii="Times New Roman" w:hAnsi="Times New Roman" w:cs="Times New Roman"/>
          <w:b/>
          <w:sz w:val="24"/>
          <w:szCs w:val="24"/>
          <w:lang w:val="uk-UA"/>
        </w:rPr>
      </w:pPr>
    </w:p>
    <w:p w:rsidR="00FD75BE" w:rsidRPr="00140B42" w:rsidRDefault="00FD75BE" w:rsidP="00FD75BE">
      <w:pPr>
        <w:pStyle w:val="ad"/>
        <w:jc w:val="both"/>
        <w:rPr>
          <w:rFonts w:ascii="Times New Roman" w:hAnsi="Times New Roman" w:cs="Times New Roman"/>
          <w:sz w:val="24"/>
          <w:szCs w:val="24"/>
          <w:lang w:val="uk-UA"/>
        </w:rPr>
      </w:pPr>
      <w:r w:rsidRPr="00140B42">
        <w:rPr>
          <w:rFonts w:ascii="Times New Roman" w:hAnsi="Times New Roman" w:cs="Times New Roman"/>
          <w:sz w:val="24"/>
          <w:szCs w:val="24"/>
          <w:lang w:val="uk-UA"/>
        </w:rPr>
        <w:t>Міський голова                                                                       О.М.Левченко.</w:t>
      </w:r>
    </w:p>
    <w:p w:rsidR="00FD75BE" w:rsidRPr="00140B42" w:rsidRDefault="00FD75BE" w:rsidP="00FD75BE">
      <w:pPr>
        <w:pStyle w:val="ad"/>
        <w:jc w:val="both"/>
        <w:rPr>
          <w:rFonts w:ascii="Times New Roman" w:hAnsi="Times New Roman" w:cs="Times New Roman"/>
          <w:b/>
          <w:sz w:val="24"/>
          <w:szCs w:val="24"/>
          <w:lang w:val="uk-UA"/>
        </w:rPr>
      </w:pPr>
    </w:p>
    <w:p w:rsidR="00FD75BE" w:rsidRPr="00140B42" w:rsidRDefault="00FD75BE" w:rsidP="00FD75BE">
      <w:pPr>
        <w:pStyle w:val="ad"/>
        <w:jc w:val="both"/>
        <w:rPr>
          <w:rFonts w:ascii="Times New Roman" w:hAnsi="Times New Roman" w:cs="Times New Roman"/>
          <w:b/>
          <w:sz w:val="24"/>
          <w:szCs w:val="24"/>
          <w:lang w:val="uk-UA"/>
        </w:rPr>
      </w:pPr>
    </w:p>
    <w:p w:rsidR="00FD75BE" w:rsidRPr="00140B42" w:rsidRDefault="00FD75BE" w:rsidP="00FD75BE">
      <w:pPr>
        <w:pStyle w:val="ad"/>
        <w:jc w:val="both"/>
        <w:rPr>
          <w:rFonts w:ascii="Times New Roman" w:hAnsi="Times New Roman" w:cs="Times New Roman"/>
          <w:b/>
          <w:sz w:val="24"/>
          <w:szCs w:val="24"/>
          <w:lang w:val="uk-UA"/>
        </w:rPr>
      </w:pPr>
      <w:r w:rsidRPr="00140B42">
        <w:rPr>
          <w:rFonts w:ascii="Times New Roman" w:hAnsi="Times New Roman" w:cs="Times New Roman"/>
          <w:sz w:val="24"/>
          <w:szCs w:val="24"/>
          <w:lang w:val="uk-UA"/>
        </w:rPr>
        <w:t>м.Обухів</w:t>
      </w:r>
    </w:p>
    <w:p w:rsidR="00FD75BE" w:rsidRPr="00140B42" w:rsidRDefault="00FD75BE" w:rsidP="00FD75BE">
      <w:pPr>
        <w:pStyle w:val="ad"/>
        <w:jc w:val="both"/>
        <w:rPr>
          <w:rFonts w:ascii="Times New Roman" w:hAnsi="Times New Roman" w:cs="Times New Roman"/>
          <w:b/>
          <w:sz w:val="24"/>
          <w:szCs w:val="24"/>
          <w:lang w:val="uk-UA"/>
        </w:rPr>
      </w:pPr>
      <w:r w:rsidRPr="00140B42">
        <w:rPr>
          <w:rFonts w:ascii="Times New Roman" w:hAnsi="Times New Roman" w:cs="Times New Roman"/>
          <w:sz w:val="24"/>
          <w:szCs w:val="24"/>
          <w:lang w:val="uk-UA"/>
        </w:rPr>
        <w:t>від 24.12.2015 року</w:t>
      </w:r>
    </w:p>
    <w:p w:rsidR="00FD75BE" w:rsidRPr="00140B42" w:rsidRDefault="00FD75BE" w:rsidP="00FD75BE">
      <w:pPr>
        <w:pStyle w:val="ad"/>
        <w:jc w:val="both"/>
        <w:rPr>
          <w:rFonts w:ascii="Times New Roman" w:hAnsi="Times New Roman" w:cs="Times New Roman"/>
          <w:b/>
          <w:sz w:val="24"/>
          <w:szCs w:val="24"/>
          <w:u w:val="single"/>
          <w:lang w:val="uk-UA"/>
        </w:rPr>
      </w:pPr>
      <w:r w:rsidRPr="00140B42">
        <w:rPr>
          <w:rFonts w:ascii="Times New Roman" w:hAnsi="Times New Roman" w:cs="Times New Roman"/>
          <w:sz w:val="24"/>
          <w:szCs w:val="24"/>
          <w:lang w:val="uk-UA"/>
        </w:rPr>
        <w:t>№  ________ 03 - УІІ</w:t>
      </w:r>
      <w:r w:rsidRPr="00140B42">
        <w:rPr>
          <w:rFonts w:ascii="Times New Roman" w:hAnsi="Times New Roman" w:cs="Times New Roman"/>
          <w:sz w:val="24"/>
          <w:szCs w:val="24"/>
          <w:u w:val="single"/>
          <w:lang w:val="uk-UA"/>
        </w:rPr>
        <w:t xml:space="preserve"> </w:t>
      </w:r>
    </w:p>
    <w:p w:rsidR="00FD75BE" w:rsidRPr="00140B42" w:rsidRDefault="00FD75BE" w:rsidP="00FD75BE">
      <w:pPr>
        <w:pStyle w:val="ad"/>
        <w:jc w:val="both"/>
        <w:rPr>
          <w:rFonts w:ascii="Times New Roman" w:hAnsi="Times New Roman" w:cs="Times New Roman"/>
          <w:b/>
          <w:sz w:val="24"/>
          <w:szCs w:val="24"/>
          <w:u w:val="single"/>
          <w:lang w:val="uk-UA"/>
        </w:rPr>
      </w:pPr>
    </w:p>
    <w:p w:rsidR="00FD75BE" w:rsidRPr="00140B42" w:rsidRDefault="00FD75BE" w:rsidP="00FD75BE">
      <w:pPr>
        <w:jc w:val="center"/>
        <w:rPr>
          <w:rFonts w:ascii="Times New Roman" w:hAnsi="Times New Roman"/>
          <w:b/>
          <w:sz w:val="24"/>
          <w:szCs w:val="24"/>
          <w:lang w:val="uk-UA"/>
        </w:rPr>
      </w:pPr>
    </w:p>
    <w:p w:rsidR="00FD75BE" w:rsidRPr="00140B42" w:rsidRDefault="00FD75BE" w:rsidP="00FD75BE">
      <w:pPr>
        <w:jc w:val="center"/>
        <w:rPr>
          <w:rFonts w:ascii="Times New Roman" w:hAnsi="Times New Roman"/>
          <w:b/>
          <w:szCs w:val="28"/>
          <w:lang w:val="uk-UA"/>
        </w:rPr>
      </w:pPr>
    </w:p>
    <w:p w:rsidR="00FD75BE" w:rsidRPr="00140B42" w:rsidRDefault="00FD75BE" w:rsidP="00FD75BE">
      <w:pPr>
        <w:jc w:val="center"/>
        <w:rPr>
          <w:rFonts w:ascii="Times New Roman" w:hAnsi="Times New Roman"/>
          <w:b/>
          <w:szCs w:val="28"/>
          <w:lang w:val="uk-UA"/>
        </w:rPr>
      </w:pPr>
    </w:p>
    <w:p w:rsidR="00FD75BE" w:rsidRPr="00140B42" w:rsidRDefault="00FD75BE" w:rsidP="00FD75BE">
      <w:pPr>
        <w:jc w:val="center"/>
        <w:rPr>
          <w:rFonts w:ascii="Times New Roman" w:hAnsi="Times New Roman"/>
          <w:b/>
          <w:szCs w:val="28"/>
          <w:lang w:val="uk-UA"/>
        </w:rPr>
      </w:pPr>
    </w:p>
    <w:p w:rsidR="00FD75BE" w:rsidRPr="00140B42" w:rsidRDefault="00FD75BE" w:rsidP="00FD75BE">
      <w:pPr>
        <w:jc w:val="center"/>
        <w:rPr>
          <w:rFonts w:ascii="Times New Roman" w:hAnsi="Times New Roman"/>
          <w:b/>
          <w:szCs w:val="28"/>
          <w:lang w:val="uk-UA"/>
        </w:rPr>
      </w:pPr>
    </w:p>
    <w:p w:rsidR="00FD75BE" w:rsidRPr="00140B42" w:rsidRDefault="00FD75BE" w:rsidP="00FD75BE">
      <w:pPr>
        <w:jc w:val="center"/>
        <w:rPr>
          <w:rFonts w:ascii="Times New Roman" w:hAnsi="Times New Roman"/>
          <w:b/>
          <w:szCs w:val="28"/>
          <w:lang w:val="uk-UA"/>
        </w:rPr>
      </w:pPr>
    </w:p>
    <w:p w:rsidR="00FD75BE" w:rsidRPr="00140B42" w:rsidRDefault="00FD75BE" w:rsidP="00FD75BE">
      <w:pPr>
        <w:rPr>
          <w:rFonts w:ascii="Times New Roman" w:hAnsi="Times New Roman"/>
          <w:sz w:val="22"/>
          <w:szCs w:val="22"/>
          <w:lang w:val="uk-UA"/>
        </w:rPr>
      </w:pPr>
    </w:p>
    <w:p w:rsidR="00FD75BE" w:rsidRPr="00140B42" w:rsidRDefault="00FD75BE" w:rsidP="00FD75BE">
      <w:pPr>
        <w:rPr>
          <w:rFonts w:ascii="Times New Roman" w:hAnsi="Times New Roman"/>
          <w:sz w:val="22"/>
          <w:szCs w:val="22"/>
          <w:lang w:val="uk-UA"/>
        </w:rPr>
      </w:pPr>
    </w:p>
    <w:p w:rsidR="00FD75BE" w:rsidRPr="00140B42" w:rsidRDefault="00FD75BE" w:rsidP="00FD75BE">
      <w:pPr>
        <w:rPr>
          <w:rFonts w:ascii="Times New Roman" w:hAnsi="Times New Roman"/>
          <w:sz w:val="22"/>
          <w:szCs w:val="22"/>
          <w:lang w:val="uk-UA"/>
        </w:rPr>
      </w:pPr>
    </w:p>
    <w:p w:rsidR="00FD75BE" w:rsidRPr="00140B42" w:rsidRDefault="00FD75BE" w:rsidP="00FD75BE">
      <w:pPr>
        <w:rPr>
          <w:rFonts w:ascii="Times New Roman" w:hAnsi="Times New Roman"/>
          <w:sz w:val="22"/>
          <w:szCs w:val="22"/>
          <w:lang w:val="uk-UA"/>
        </w:rPr>
      </w:pPr>
    </w:p>
    <w:p w:rsidR="00FD75BE" w:rsidRPr="00140B42" w:rsidRDefault="00FD75BE" w:rsidP="00FD75BE">
      <w:pPr>
        <w:rPr>
          <w:rFonts w:ascii="Times New Roman" w:hAnsi="Times New Roman"/>
          <w:sz w:val="22"/>
          <w:szCs w:val="22"/>
          <w:lang w:val="uk-UA"/>
        </w:rPr>
      </w:pPr>
    </w:p>
    <w:p w:rsidR="00FD75BE" w:rsidRPr="00140B42" w:rsidRDefault="00FD75BE" w:rsidP="00FD75BE">
      <w:pPr>
        <w:rPr>
          <w:rFonts w:ascii="Times New Roman" w:hAnsi="Times New Roman"/>
          <w:sz w:val="22"/>
          <w:szCs w:val="22"/>
          <w:lang w:val="uk-UA"/>
        </w:rPr>
      </w:pPr>
    </w:p>
    <w:p w:rsidR="00FD75BE" w:rsidRPr="00140B42" w:rsidRDefault="00FD75BE" w:rsidP="00FD75BE">
      <w:pPr>
        <w:rPr>
          <w:rFonts w:ascii="Times New Roman" w:hAnsi="Times New Roman"/>
          <w:sz w:val="22"/>
          <w:szCs w:val="22"/>
          <w:lang w:val="uk-UA"/>
        </w:rPr>
      </w:pPr>
    </w:p>
    <w:p w:rsidR="00FD75BE" w:rsidRPr="00140B42" w:rsidRDefault="00FD75BE" w:rsidP="00FD75BE">
      <w:pPr>
        <w:rPr>
          <w:rFonts w:ascii="Times New Roman" w:hAnsi="Times New Roman"/>
          <w:sz w:val="22"/>
          <w:szCs w:val="22"/>
          <w:lang w:val="uk-UA"/>
        </w:rPr>
      </w:pPr>
      <w:r w:rsidRPr="00140B42">
        <w:rPr>
          <w:rFonts w:ascii="Times New Roman" w:hAnsi="Times New Roman"/>
          <w:sz w:val="22"/>
          <w:szCs w:val="22"/>
          <w:lang w:val="uk-UA"/>
        </w:rPr>
        <w:t xml:space="preserve">                                                                                                                     ЗАТВЕРДЖЕНО</w:t>
      </w:r>
    </w:p>
    <w:p w:rsidR="00FD75BE" w:rsidRPr="00140B42" w:rsidRDefault="00FD75BE" w:rsidP="00FD75BE">
      <w:pPr>
        <w:jc w:val="right"/>
        <w:rPr>
          <w:rFonts w:ascii="Times New Roman" w:hAnsi="Times New Roman"/>
          <w:sz w:val="22"/>
          <w:szCs w:val="22"/>
          <w:lang w:val="uk-UA"/>
        </w:rPr>
      </w:pPr>
    </w:p>
    <w:p w:rsidR="00FD75BE" w:rsidRPr="00140B42" w:rsidRDefault="00FD75BE" w:rsidP="00FD75BE">
      <w:pPr>
        <w:jc w:val="right"/>
        <w:rPr>
          <w:rFonts w:ascii="Times New Roman" w:hAnsi="Times New Roman"/>
          <w:sz w:val="22"/>
          <w:szCs w:val="22"/>
          <w:lang w:val="uk-UA"/>
        </w:rPr>
      </w:pPr>
      <w:r w:rsidRPr="00140B42">
        <w:rPr>
          <w:rFonts w:ascii="Times New Roman" w:hAnsi="Times New Roman"/>
          <w:sz w:val="22"/>
          <w:szCs w:val="22"/>
          <w:lang w:val="uk-UA"/>
        </w:rPr>
        <w:t xml:space="preserve"> рішення  Обухівської міської ради </w:t>
      </w:r>
    </w:p>
    <w:p w:rsidR="00FD75BE" w:rsidRPr="00140B42" w:rsidRDefault="00FD75BE" w:rsidP="00FD75BE">
      <w:pPr>
        <w:jc w:val="right"/>
        <w:rPr>
          <w:rFonts w:ascii="Times New Roman" w:hAnsi="Times New Roman"/>
          <w:sz w:val="22"/>
          <w:szCs w:val="22"/>
          <w:lang w:val="uk-UA"/>
        </w:rPr>
      </w:pPr>
      <w:r w:rsidRPr="00140B42">
        <w:rPr>
          <w:rFonts w:ascii="Times New Roman" w:hAnsi="Times New Roman"/>
          <w:sz w:val="22"/>
          <w:szCs w:val="22"/>
          <w:lang w:val="uk-UA"/>
        </w:rPr>
        <w:t>№_______-3-УІІ від 24.12.2015 р.</w:t>
      </w:r>
    </w:p>
    <w:p w:rsidR="00FD75BE" w:rsidRPr="00140B42" w:rsidRDefault="00FD75BE" w:rsidP="00FD75BE">
      <w:pPr>
        <w:jc w:val="center"/>
        <w:rPr>
          <w:rFonts w:ascii="Times New Roman" w:hAnsi="Times New Roman"/>
          <w:sz w:val="22"/>
          <w:szCs w:val="22"/>
          <w:lang w:val="uk-UA"/>
        </w:rPr>
      </w:pPr>
    </w:p>
    <w:p w:rsidR="00FD75BE" w:rsidRPr="00140B42" w:rsidRDefault="00FD75BE" w:rsidP="00FD75BE">
      <w:pPr>
        <w:jc w:val="center"/>
        <w:rPr>
          <w:rFonts w:ascii="Times New Roman" w:hAnsi="Times New Roman"/>
          <w:b/>
          <w:szCs w:val="28"/>
          <w:lang w:val="uk-UA"/>
        </w:rPr>
      </w:pPr>
      <w:r w:rsidRPr="00140B42">
        <w:rPr>
          <w:rFonts w:ascii="Times New Roman" w:hAnsi="Times New Roman"/>
          <w:szCs w:val="28"/>
          <w:lang w:val="uk-UA"/>
        </w:rPr>
        <w:t>Програма технічного та матеріального забезпечення діяльності депутатів  Обухівської міської ради</w:t>
      </w:r>
      <w:r w:rsidRPr="00140B42">
        <w:rPr>
          <w:rFonts w:ascii="Times New Roman" w:hAnsi="Times New Roman"/>
          <w:lang w:val="uk-UA"/>
        </w:rPr>
        <w:t xml:space="preserve"> </w:t>
      </w:r>
      <w:r w:rsidRPr="00140B42">
        <w:rPr>
          <w:rFonts w:ascii="Times New Roman" w:hAnsi="Times New Roman"/>
          <w:szCs w:val="28"/>
          <w:lang w:val="uk-UA"/>
        </w:rPr>
        <w:t xml:space="preserve">сьомого скликання на 2016 рік </w:t>
      </w:r>
      <w:r w:rsidRPr="00140B42">
        <w:rPr>
          <w:rFonts w:ascii="Times New Roman" w:hAnsi="Times New Roman"/>
          <w:b/>
          <w:szCs w:val="28"/>
          <w:lang w:val="uk-UA"/>
        </w:rPr>
        <w:t xml:space="preserve"> </w:t>
      </w:r>
    </w:p>
    <w:p w:rsidR="00FD75BE" w:rsidRPr="00140B42" w:rsidRDefault="00FD75BE" w:rsidP="00FD75BE">
      <w:pPr>
        <w:jc w:val="center"/>
        <w:rPr>
          <w:rFonts w:ascii="Times New Roman" w:hAnsi="Times New Roman"/>
          <w:b/>
          <w:szCs w:val="28"/>
          <w:lang w:val="uk-UA"/>
        </w:rPr>
      </w:pPr>
    </w:p>
    <w:p w:rsidR="00FD75BE" w:rsidRPr="00140B42" w:rsidRDefault="00FD75BE" w:rsidP="006A5581">
      <w:pPr>
        <w:pStyle w:val="af8"/>
        <w:numPr>
          <w:ilvl w:val="0"/>
          <w:numId w:val="38"/>
        </w:numPr>
        <w:rPr>
          <w:sz w:val="28"/>
          <w:szCs w:val="28"/>
          <w:lang w:val="uk-UA"/>
        </w:rPr>
      </w:pPr>
      <w:r w:rsidRPr="00140B42">
        <w:rPr>
          <w:sz w:val="28"/>
          <w:szCs w:val="28"/>
          <w:lang w:val="uk-UA"/>
        </w:rPr>
        <w:t>Загальні положення.</w:t>
      </w:r>
    </w:p>
    <w:p w:rsidR="00FD75BE" w:rsidRPr="00140B42" w:rsidRDefault="00FD75BE" w:rsidP="00FD75BE">
      <w:pPr>
        <w:pStyle w:val="af8"/>
        <w:ind w:left="0" w:firstLine="720"/>
        <w:rPr>
          <w:sz w:val="28"/>
          <w:szCs w:val="28"/>
          <w:lang w:val="uk-UA"/>
        </w:rPr>
      </w:pPr>
      <w:r w:rsidRPr="00140B42">
        <w:rPr>
          <w:sz w:val="28"/>
          <w:szCs w:val="28"/>
          <w:lang w:val="uk-UA"/>
        </w:rPr>
        <w:t>Програма є міською цільовою програмою, що  розроблена відповідно до  Законів України</w:t>
      </w:r>
      <w:r w:rsidRPr="00140B42">
        <w:rPr>
          <w:b/>
          <w:lang w:val="uk-UA"/>
        </w:rPr>
        <w:t xml:space="preserve">  «</w:t>
      </w:r>
      <w:r w:rsidRPr="00140B42">
        <w:rPr>
          <w:sz w:val="28"/>
          <w:szCs w:val="28"/>
          <w:lang w:val="uk-UA"/>
        </w:rPr>
        <w:t xml:space="preserve">Про місцеве самоврядування в Україні»,  статей 9, 29-1 Закону України  «Про статус депутатів місцевих рад», «Про доступ до публічної інформації» «Про інформацію» та інших законодавчих актів .   </w:t>
      </w:r>
    </w:p>
    <w:p w:rsidR="00FD75BE" w:rsidRPr="00140B42" w:rsidRDefault="00FD75BE" w:rsidP="006A5581">
      <w:pPr>
        <w:pStyle w:val="af8"/>
        <w:numPr>
          <w:ilvl w:val="0"/>
          <w:numId w:val="38"/>
        </w:numPr>
        <w:rPr>
          <w:sz w:val="28"/>
          <w:szCs w:val="28"/>
          <w:lang w:val="uk-UA"/>
        </w:rPr>
      </w:pPr>
      <w:r w:rsidRPr="00140B42">
        <w:rPr>
          <w:sz w:val="28"/>
          <w:szCs w:val="28"/>
          <w:lang w:val="uk-UA"/>
        </w:rPr>
        <w:t>Мета :</w:t>
      </w:r>
    </w:p>
    <w:p w:rsidR="00FD75BE" w:rsidRPr="00140B42" w:rsidRDefault="00FD75BE" w:rsidP="00FD75BE">
      <w:pPr>
        <w:ind w:firstLine="348"/>
        <w:rPr>
          <w:rFonts w:ascii="Times New Roman" w:hAnsi="Times New Roman"/>
          <w:szCs w:val="28"/>
          <w:lang w:val="uk-UA"/>
        </w:rPr>
      </w:pPr>
      <w:r w:rsidRPr="00140B42">
        <w:rPr>
          <w:rFonts w:ascii="Times New Roman" w:hAnsi="Times New Roman"/>
          <w:szCs w:val="28"/>
          <w:lang w:val="uk-UA"/>
        </w:rPr>
        <w:t xml:space="preserve">    Забезпечення виконання законодавства України  щодо організації  належного рівня технічного та матеріального забезпечення діяльності депутатів щодо їх  інформування, навчання,  організації роботи з документами, забезпечення гласності і прозорості їх діяльності у раді. </w:t>
      </w:r>
    </w:p>
    <w:p w:rsidR="00FD75BE" w:rsidRPr="00140B42" w:rsidRDefault="00FD75BE" w:rsidP="00FD75BE">
      <w:pPr>
        <w:rPr>
          <w:rFonts w:ascii="Times New Roman" w:hAnsi="Times New Roman"/>
          <w:szCs w:val="28"/>
          <w:lang w:val="uk-UA"/>
        </w:rPr>
      </w:pPr>
    </w:p>
    <w:p w:rsidR="00FD75BE" w:rsidRPr="00140B42" w:rsidRDefault="00FD75BE" w:rsidP="00FD75BE">
      <w:pPr>
        <w:ind w:left="360"/>
        <w:rPr>
          <w:rFonts w:ascii="Times New Roman" w:hAnsi="Times New Roman"/>
          <w:szCs w:val="28"/>
          <w:lang w:val="uk-UA"/>
        </w:rPr>
      </w:pPr>
      <w:r w:rsidRPr="00140B42">
        <w:rPr>
          <w:rFonts w:ascii="Times New Roman" w:hAnsi="Times New Roman"/>
          <w:szCs w:val="28"/>
          <w:lang w:val="uk-UA"/>
        </w:rPr>
        <w:t>3.Завдання :</w:t>
      </w:r>
    </w:p>
    <w:p w:rsidR="00FD75BE" w:rsidRPr="00140B42" w:rsidRDefault="00FD75BE" w:rsidP="00FD75BE">
      <w:pPr>
        <w:ind w:left="360"/>
        <w:jc w:val="center"/>
        <w:rPr>
          <w:rFonts w:ascii="Times New Roman" w:hAnsi="Times New Roman"/>
          <w:szCs w:val="28"/>
          <w:lang w:val="uk-UA"/>
        </w:rPr>
      </w:pPr>
    </w:p>
    <w:p w:rsidR="00FD75BE" w:rsidRPr="00140B42" w:rsidRDefault="00FD75BE" w:rsidP="00FD75BE">
      <w:pPr>
        <w:ind w:firstLine="708"/>
        <w:rPr>
          <w:rFonts w:ascii="Times New Roman" w:hAnsi="Times New Roman"/>
          <w:szCs w:val="28"/>
          <w:lang w:val="uk-UA"/>
        </w:rPr>
      </w:pPr>
      <w:r w:rsidRPr="00140B42">
        <w:rPr>
          <w:rFonts w:ascii="Times New Roman" w:hAnsi="Times New Roman"/>
          <w:szCs w:val="28"/>
          <w:lang w:val="uk-UA"/>
        </w:rPr>
        <w:t>Забезпечити належний рівень організації роботи  депутатів Обухівської міської ради сьомого скликання та помічників – консультантів депутатів Обухівської міської ради сьомого скликання, шляхом видачі депутатам  друкованих посібників, що надасть їм змогу та можливість якісно і своєчасно  отримувати інформацію , здійснювати повноваження щодо: участі у засіданнях постійних комісій, засіданнях сесій міської ради, захисту інтересів  виборців та вирішувати всі завдання і доручення, покладені на них  Законами України «Про місцеве самоврядування в Україні» та   «Про статус депутатів місцевих рад» , нормативними документами та рішеннями Обухівської міської ради.</w:t>
      </w:r>
    </w:p>
    <w:p w:rsidR="00FD75BE" w:rsidRPr="00140B42" w:rsidRDefault="00FD75BE" w:rsidP="00FD75BE">
      <w:pPr>
        <w:ind w:firstLine="708"/>
        <w:rPr>
          <w:rFonts w:ascii="Times New Roman" w:hAnsi="Times New Roman"/>
          <w:szCs w:val="28"/>
          <w:lang w:val="uk-UA"/>
        </w:rPr>
      </w:pPr>
    </w:p>
    <w:p w:rsidR="00FD75BE" w:rsidRPr="00140B42" w:rsidRDefault="00FD75BE" w:rsidP="00FD75BE">
      <w:pPr>
        <w:ind w:left="360"/>
        <w:rPr>
          <w:rFonts w:ascii="Times New Roman" w:hAnsi="Times New Roman"/>
          <w:szCs w:val="28"/>
          <w:lang w:val="uk-UA"/>
        </w:rPr>
      </w:pPr>
      <w:r w:rsidRPr="00140B42">
        <w:rPr>
          <w:rFonts w:ascii="Times New Roman" w:hAnsi="Times New Roman"/>
          <w:szCs w:val="28"/>
          <w:lang w:val="uk-UA"/>
        </w:rPr>
        <w:t>4.Шляхи реалізації:</w:t>
      </w:r>
    </w:p>
    <w:p w:rsidR="00FD75BE" w:rsidRPr="00140B42" w:rsidRDefault="00FD75BE" w:rsidP="00FD75BE">
      <w:pPr>
        <w:rPr>
          <w:rFonts w:ascii="Times New Roman" w:hAnsi="Times New Roman"/>
          <w:szCs w:val="28"/>
          <w:lang w:val="uk-UA"/>
        </w:rPr>
      </w:pPr>
      <w:r w:rsidRPr="00140B42">
        <w:rPr>
          <w:rFonts w:ascii="Times New Roman" w:hAnsi="Times New Roman"/>
          <w:szCs w:val="28"/>
          <w:lang w:val="uk-UA"/>
        </w:rPr>
        <w:t>Виділення коштів із міського бюджету на виготовлення друкованих посібників,  згідно з  кошторисом, що додається .</w:t>
      </w:r>
    </w:p>
    <w:p w:rsidR="00FD75BE" w:rsidRPr="00140B42" w:rsidRDefault="00FD75BE" w:rsidP="00FD75BE">
      <w:pPr>
        <w:ind w:left="360"/>
        <w:rPr>
          <w:rFonts w:ascii="Times New Roman" w:hAnsi="Times New Roman"/>
          <w:szCs w:val="28"/>
          <w:lang w:val="uk-UA"/>
        </w:rPr>
      </w:pPr>
    </w:p>
    <w:p w:rsidR="00FD75BE" w:rsidRPr="00140B42" w:rsidRDefault="00FD75BE" w:rsidP="00FD75BE">
      <w:pPr>
        <w:ind w:left="360"/>
        <w:rPr>
          <w:rFonts w:ascii="Times New Roman" w:hAnsi="Times New Roman"/>
          <w:szCs w:val="28"/>
          <w:lang w:val="uk-UA"/>
        </w:rPr>
      </w:pPr>
    </w:p>
    <w:p w:rsidR="00FD75BE" w:rsidRPr="00140B42" w:rsidRDefault="00FD75BE" w:rsidP="00FD75BE">
      <w:pPr>
        <w:ind w:left="360"/>
        <w:rPr>
          <w:rFonts w:ascii="Times New Roman" w:hAnsi="Times New Roman"/>
          <w:szCs w:val="28"/>
          <w:lang w:val="uk-UA"/>
        </w:rPr>
      </w:pPr>
    </w:p>
    <w:p w:rsidR="00FD75BE" w:rsidRPr="00140B42" w:rsidRDefault="00FD75BE" w:rsidP="00FD75BE">
      <w:pPr>
        <w:ind w:left="360"/>
        <w:rPr>
          <w:rFonts w:ascii="Times New Roman" w:hAnsi="Times New Roman"/>
          <w:szCs w:val="28"/>
          <w:lang w:val="uk-UA"/>
        </w:rPr>
      </w:pPr>
    </w:p>
    <w:p w:rsidR="00FD75BE" w:rsidRPr="00140B42" w:rsidRDefault="00FD75BE" w:rsidP="00FD75BE">
      <w:pPr>
        <w:ind w:left="360"/>
        <w:rPr>
          <w:rFonts w:ascii="Times New Roman" w:hAnsi="Times New Roman"/>
          <w:szCs w:val="28"/>
          <w:lang w:val="uk-UA"/>
        </w:rPr>
      </w:pPr>
      <w:r w:rsidRPr="00140B42">
        <w:rPr>
          <w:rFonts w:ascii="Times New Roman" w:hAnsi="Times New Roman"/>
          <w:szCs w:val="28"/>
          <w:lang w:val="uk-UA"/>
        </w:rPr>
        <w:t xml:space="preserve">Секретар міської ради </w:t>
      </w:r>
      <w:r w:rsidRPr="00140B42">
        <w:rPr>
          <w:rFonts w:ascii="Times New Roman" w:hAnsi="Times New Roman"/>
          <w:szCs w:val="28"/>
          <w:lang w:val="uk-UA"/>
        </w:rPr>
        <w:tab/>
      </w:r>
      <w:r w:rsidRPr="00140B42">
        <w:rPr>
          <w:rFonts w:ascii="Times New Roman" w:hAnsi="Times New Roman"/>
          <w:szCs w:val="28"/>
          <w:lang w:val="uk-UA"/>
        </w:rPr>
        <w:tab/>
      </w:r>
      <w:r w:rsidRPr="00140B42">
        <w:rPr>
          <w:rFonts w:ascii="Times New Roman" w:hAnsi="Times New Roman"/>
          <w:szCs w:val="28"/>
          <w:lang w:val="uk-UA"/>
        </w:rPr>
        <w:tab/>
      </w:r>
      <w:r w:rsidRPr="00140B42">
        <w:rPr>
          <w:rFonts w:ascii="Times New Roman" w:hAnsi="Times New Roman"/>
          <w:szCs w:val="28"/>
          <w:lang w:val="uk-UA"/>
        </w:rPr>
        <w:tab/>
      </w:r>
      <w:r w:rsidRPr="00140B42">
        <w:rPr>
          <w:rFonts w:ascii="Times New Roman" w:hAnsi="Times New Roman"/>
          <w:szCs w:val="28"/>
          <w:lang w:val="uk-UA"/>
        </w:rPr>
        <w:tab/>
        <w:t>Клочко С.М.</w:t>
      </w:r>
    </w:p>
    <w:p w:rsidR="00FD75BE" w:rsidRPr="00140B42" w:rsidRDefault="00FD75BE" w:rsidP="00FD75BE">
      <w:pPr>
        <w:ind w:left="360"/>
        <w:rPr>
          <w:rFonts w:ascii="Times New Roman" w:hAnsi="Times New Roman"/>
          <w:szCs w:val="28"/>
          <w:lang w:val="uk-UA"/>
        </w:rPr>
      </w:pPr>
    </w:p>
    <w:p w:rsidR="00FD75BE" w:rsidRPr="00140B42" w:rsidRDefault="00FD75BE" w:rsidP="00FD75BE">
      <w:pPr>
        <w:ind w:left="360"/>
        <w:rPr>
          <w:rFonts w:ascii="Times New Roman" w:hAnsi="Times New Roman"/>
          <w:szCs w:val="28"/>
          <w:lang w:val="uk-UA"/>
        </w:rPr>
      </w:pPr>
    </w:p>
    <w:p w:rsidR="00FD75BE" w:rsidRPr="00140B42" w:rsidRDefault="00FD75BE" w:rsidP="00FD75BE">
      <w:pPr>
        <w:ind w:left="360"/>
        <w:rPr>
          <w:rFonts w:ascii="Times New Roman" w:hAnsi="Times New Roman"/>
          <w:szCs w:val="28"/>
          <w:lang w:val="uk-UA"/>
        </w:rPr>
      </w:pPr>
    </w:p>
    <w:p w:rsidR="00FD75BE" w:rsidRPr="00140B42" w:rsidRDefault="00FD75BE" w:rsidP="00FD75BE">
      <w:pPr>
        <w:ind w:left="360"/>
        <w:rPr>
          <w:rFonts w:ascii="Times New Roman" w:hAnsi="Times New Roman"/>
          <w:szCs w:val="28"/>
          <w:lang w:val="uk-UA"/>
        </w:rPr>
      </w:pPr>
    </w:p>
    <w:p w:rsidR="00FD75BE" w:rsidRPr="00140B42" w:rsidRDefault="00FD75BE" w:rsidP="00FD75BE">
      <w:pPr>
        <w:ind w:left="360"/>
        <w:rPr>
          <w:rFonts w:ascii="Times New Roman" w:hAnsi="Times New Roman"/>
          <w:szCs w:val="28"/>
          <w:lang w:val="uk-UA"/>
        </w:rPr>
      </w:pPr>
    </w:p>
    <w:p w:rsidR="00FD75BE" w:rsidRPr="00140B42" w:rsidRDefault="00FD75BE" w:rsidP="00FD75BE">
      <w:pPr>
        <w:ind w:left="360"/>
        <w:rPr>
          <w:rFonts w:ascii="Times New Roman" w:hAnsi="Times New Roman"/>
          <w:szCs w:val="28"/>
          <w:lang w:val="uk-UA"/>
        </w:rPr>
      </w:pPr>
    </w:p>
    <w:p w:rsidR="00FD75BE" w:rsidRPr="00140B42" w:rsidRDefault="00FD75BE" w:rsidP="00FD75BE">
      <w:pPr>
        <w:ind w:left="360"/>
        <w:rPr>
          <w:rFonts w:ascii="Times New Roman" w:hAnsi="Times New Roman"/>
          <w:szCs w:val="28"/>
          <w:lang w:val="uk-UA"/>
        </w:rPr>
      </w:pPr>
    </w:p>
    <w:p w:rsidR="00FD75BE" w:rsidRPr="00140B42" w:rsidRDefault="00FD75BE" w:rsidP="00FD75BE">
      <w:pPr>
        <w:ind w:left="360"/>
        <w:rPr>
          <w:rFonts w:ascii="Times New Roman" w:hAnsi="Times New Roman"/>
          <w:szCs w:val="28"/>
          <w:lang w:val="uk-UA"/>
        </w:rPr>
      </w:pPr>
    </w:p>
    <w:p w:rsidR="00FD75BE" w:rsidRPr="00140B42" w:rsidRDefault="00FD75BE" w:rsidP="00FD75BE">
      <w:pPr>
        <w:ind w:left="360"/>
        <w:rPr>
          <w:rFonts w:ascii="Times New Roman" w:hAnsi="Times New Roman"/>
          <w:szCs w:val="28"/>
          <w:lang w:val="uk-UA"/>
        </w:rPr>
      </w:pPr>
    </w:p>
    <w:p w:rsidR="00FD75BE" w:rsidRPr="00140B42" w:rsidRDefault="00FD75BE" w:rsidP="00FD75BE">
      <w:pPr>
        <w:ind w:left="360"/>
        <w:rPr>
          <w:rFonts w:ascii="Times New Roman" w:hAnsi="Times New Roman"/>
          <w:szCs w:val="28"/>
          <w:lang w:val="uk-UA"/>
        </w:rPr>
      </w:pPr>
    </w:p>
    <w:p w:rsidR="00FD75BE" w:rsidRPr="00140B42" w:rsidRDefault="00FD75BE" w:rsidP="00FD75BE">
      <w:pPr>
        <w:ind w:left="360"/>
        <w:rPr>
          <w:rFonts w:ascii="Times New Roman" w:hAnsi="Times New Roman"/>
          <w:szCs w:val="28"/>
          <w:lang w:val="uk-UA"/>
        </w:rPr>
      </w:pPr>
    </w:p>
    <w:p w:rsidR="00FD75BE" w:rsidRPr="00140B42" w:rsidRDefault="00FD75BE" w:rsidP="00FD75BE">
      <w:pPr>
        <w:ind w:left="360"/>
        <w:rPr>
          <w:rFonts w:ascii="Times New Roman" w:hAnsi="Times New Roman"/>
          <w:szCs w:val="28"/>
          <w:lang w:val="uk-UA"/>
        </w:rPr>
      </w:pPr>
    </w:p>
    <w:p w:rsidR="00FD75BE" w:rsidRPr="00140B42" w:rsidRDefault="00FD75BE" w:rsidP="00FD75BE">
      <w:pPr>
        <w:ind w:left="360"/>
        <w:rPr>
          <w:rFonts w:ascii="Times New Roman" w:hAnsi="Times New Roman"/>
          <w:szCs w:val="28"/>
          <w:lang w:val="uk-UA"/>
        </w:rPr>
      </w:pPr>
    </w:p>
    <w:p w:rsidR="00FD75BE" w:rsidRPr="00140B42" w:rsidRDefault="00FD75BE" w:rsidP="00FD75BE">
      <w:pPr>
        <w:jc w:val="right"/>
        <w:rPr>
          <w:rFonts w:ascii="Times New Roman" w:hAnsi="Times New Roman"/>
          <w:lang w:val="uk-UA"/>
        </w:rPr>
      </w:pPr>
      <w:r w:rsidRPr="00140B42">
        <w:rPr>
          <w:rFonts w:ascii="Times New Roman" w:hAnsi="Times New Roman"/>
          <w:b/>
        </w:rPr>
        <w:t xml:space="preserve">    </w:t>
      </w:r>
      <w:r w:rsidRPr="00140B42">
        <w:rPr>
          <w:rFonts w:ascii="Times New Roman" w:hAnsi="Times New Roman"/>
        </w:rPr>
        <w:t xml:space="preserve">Додаток  до </w:t>
      </w:r>
      <w:r w:rsidRPr="00140B42">
        <w:rPr>
          <w:rFonts w:ascii="Times New Roman" w:hAnsi="Times New Roman"/>
          <w:lang w:val="uk-UA"/>
        </w:rPr>
        <w:t>П</w:t>
      </w:r>
      <w:r w:rsidRPr="00140B42">
        <w:rPr>
          <w:rFonts w:ascii="Times New Roman" w:hAnsi="Times New Roman"/>
        </w:rPr>
        <w:t>рограми</w:t>
      </w:r>
    </w:p>
    <w:p w:rsidR="00FD75BE" w:rsidRPr="00140B42" w:rsidRDefault="00FD75BE" w:rsidP="00FD75BE">
      <w:pPr>
        <w:jc w:val="right"/>
        <w:rPr>
          <w:rFonts w:ascii="Times New Roman" w:hAnsi="Times New Roman"/>
          <w:lang w:val="uk-UA"/>
        </w:rPr>
      </w:pPr>
      <w:r w:rsidRPr="00140B42">
        <w:rPr>
          <w:rFonts w:ascii="Times New Roman" w:hAnsi="Times New Roman"/>
          <w:lang w:val="uk-UA"/>
        </w:rPr>
        <w:t xml:space="preserve">                                                                               технічного та матеріального забезпечення                     діяльності депутатів  Обухівської  міської  </w:t>
      </w:r>
    </w:p>
    <w:p w:rsidR="00FD75BE" w:rsidRPr="00140B42" w:rsidRDefault="00FD75BE" w:rsidP="00FD75BE">
      <w:pPr>
        <w:jc w:val="center"/>
        <w:rPr>
          <w:rFonts w:ascii="Times New Roman" w:hAnsi="Times New Roman"/>
          <w:lang w:val="uk-UA"/>
        </w:rPr>
      </w:pPr>
      <w:r w:rsidRPr="00140B42">
        <w:rPr>
          <w:rFonts w:ascii="Times New Roman" w:hAnsi="Times New Roman"/>
          <w:lang w:val="uk-UA"/>
        </w:rPr>
        <w:t xml:space="preserve">                                                                                ради сьомого скликання на 2016 рік</w:t>
      </w:r>
      <w:r w:rsidRPr="00140B42">
        <w:rPr>
          <w:rFonts w:ascii="Times New Roman" w:hAnsi="Times New Roman"/>
          <w:b/>
          <w:lang w:val="uk-UA"/>
        </w:rPr>
        <w:t xml:space="preserve"> </w:t>
      </w:r>
      <w:r w:rsidRPr="00140B42">
        <w:rPr>
          <w:rFonts w:ascii="Times New Roman" w:hAnsi="Times New Roman"/>
        </w:rPr>
        <w:t xml:space="preserve">                         </w:t>
      </w:r>
    </w:p>
    <w:p w:rsidR="00FD75BE" w:rsidRPr="00140B42" w:rsidRDefault="00FD75BE" w:rsidP="00FD75BE">
      <w:pPr>
        <w:jc w:val="right"/>
        <w:rPr>
          <w:rFonts w:ascii="Times New Roman" w:hAnsi="Times New Roman"/>
        </w:rPr>
      </w:pPr>
      <w:r w:rsidRPr="00140B42">
        <w:rPr>
          <w:rFonts w:ascii="Times New Roman" w:hAnsi="Times New Roman"/>
        </w:rPr>
        <w:t xml:space="preserve">                                                                      рішення №___-2-УІІ від 07.12.2015р.</w:t>
      </w:r>
    </w:p>
    <w:p w:rsidR="00FD75BE" w:rsidRPr="00140B42" w:rsidRDefault="00FD75BE" w:rsidP="00FD75BE">
      <w:pPr>
        <w:rPr>
          <w:rFonts w:ascii="Times New Roman" w:hAnsi="Times New Roman"/>
          <w:b/>
        </w:rPr>
      </w:pPr>
    </w:p>
    <w:p w:rsidR="00FD75BE" w:rsidRPr="00140B42" w:rsidRDefault="00FD75BE" w:rsidP="00FD75BE">
      <w:pPr>
        <w:rPr>
          <w:rFonts w:ascii="Times New Roman" w:hAnsi="Times New Roman"/>
          <w:b/>
          <w:sz w:val="32"/>
          <w:szCs w:val="32"/>
        </w:rPr>
      </w:pPr>
      <w:r w:rsidRPr="00140B42">
        <w:rPr>
          <w:rFonts w:ascii="Times New Roman" w:hAnsi="Times New Roman"/>
          <w:b/>
        </w:rPr>
        <w:t xml:space="preserve">                                                             </w:t>
      </w:r>
      <w:r w:rsidRPr="00140B42">
        <w:rPr>
          <w:rFonts w:ascii="Times New Roman" w:hAnsi="Times New Roman"/>
          <w:b/>
          <w:sz w:val="32"/>
          <w:szCs w:val="32"/>
        </w:rPr>
        <w:t xml:space="preserve"> Кошторис</w:t>
      </w:r>
    </w:p>
    <w:p w:rsidR="00FD75BE" w:rsidRPr="00140B42" w:rsidRDefault="00FD75BE" w:rsidP="00FD75BE">
      <w:pPr>
        <w:rPr>
          <w:rFonts w:ascii="Times New Roman" w:hAnsi="Times New Roman"/>
          <w:szCs w:val="28"/>
          <w:lang w:val="uk-UA"/>
        </w:rPr>
      </w:pPr>
    </w:p>
    <w:p w:rsidR="00FD75BE" w:rsidRPr="00140B42" w:rsidRDefault="00FD75BE" w:rsidP="00FD75BE">
      <w:pPr>
        <w:rPr>
          <w:rFonts w:ascii="Times New Roman" w:hAnsi="Times New Roman"/>
          <w:szCs w:val="28"/>
          <w:lang w:val="uk-UA"/>
        </w:rPr>
      </w:pPr>
      <w:r w:rsidRPr="00140B42">
        <w:rPr>
          <w:rFonts w:ascii="Times New Roman" w:hAnsi="Times New Roman"/>
          <w:szCs w:val="28"/>
          <w:lang w:val="uk-UA"/>
        </w:rPr>
        <w:t xml:space="preserve">І.  Виготовлення друкованих посібників: </w:t>
      </w:r>
    </w:p>
    <w:p w:rsidR="00FD75BE" w:rsidRPr="00140B42" w:rsidRDefault="00FD75BE" w:rsidP="00FD75BE">
      <w:pPr>
        <w:rPr>
          <w:rFonts w:ascii="Times New Roman" w:hAnsi="Times New Roman"/>
          <w:szCs w:val="28"/>
          <w:lang w:val="uk-UA"/>
        </w:rPr>
      </w:pPr>
      <w:r w:rsidRPr="00140B42">
        <w:rPr>
          <w:rFonts w:ascii="Times New Roman" w:hAnsi="Times New Roman"/>
          <w:szCs w:val="28"/>
          <w:lang w:val="uk-UA"/>
        </w:rPr>
        <w:t>1.«Регламент Обухівської міської ради сьомого скликання»;</w:t>
      </w:r>
    </w:p>
    <w:p w:rsidR="00FD75BE" w:rsidRPr="00140B42" w:rsidRDefault="00FD75BE" w:rsidP="00FD75BE">
      <w:pPr>
        <w:rPr>
          <w:rFonts w:ascii="Times New Roman" w:hAnsi="Times New Roman"/>
          <w:szCs w:val="28"/>
          <w:lang w:val="uk-UA"/>
        </w:rPr>
      </w:pPr>
      <w:r w:rsidRPr="00140B42">
        <w:rPr>
          <w:rFonts w:ascii="Times New Roman" w:hAnsi="Times New Roman"/>
          <w:szCs w:val="28"/>
          <w:lang w:val="uk-UA"/>
        </w:rPr>
        <w:t>2.«Положення про помічника-консультанта депутата Обухівської міської ради сьомого скликання»;</w:t>
      </w:r>
    </w:p>
    <w:p w:rsidR="00FD75BE" w:rsidRPr="00140B42" w:rsidRDefault="00FD75BE" w:rsidP="00FD75BE">
      <w:pPr>
        <w:rPr>
          <w:rFonts w:ascii="Times New Roman" w:hAnsi="Times New Roman"/>
          <w:szCs w:val="28"/>
          <w:lang w:val="uk-UA"/>
        </w:rPr>
      </w:pPr>
      <w:r w:rsidRPr="00140B42">
        <w:rPr>
          <w:rFonts w:ascii="Times New Roman" w:hAnsi="Times New Roman"/>
          <w:szCs w:val="28"/>
          <w:lang w:val="uk-UA"/>
        </w:rPr>
        <w:t>3. «Положення про постійні комісії Обухівської міської ради сьомого скликання»</w:t>
      </w:r>
    </w:p>
    <w:p w:rsidR="00FD75BE" w:rsidRPr="00140B42" w:rsidRDefault="00FD75BE" w:rsidP="00FD75BE">
      <w:pPr>
        <w:rPr>
          <w:rFonts w:ascii="Times New Roman" w:hAnsi="Times New Roman"/>
          <w:szCs w:val="28"/>
          <w:lang w:val="uk-UA"/>
        </w:rPr>
      </w:pPr>
    </w:p>
    <w:p w:rsidR="00FD75BE" w:rsidRPr="00140B42" w:rsidRDefault="00FD75BE" w:rsidP="00FD75BE">
      <w:pPr>
        <w:rPr>
          <w:rFonts w:ascii="Times New Roman" w:hAnsi="Times New Roman"/>
          <w:b/>
          <w:szCs w:val="28"/>
          <w:lang w:val="uk-UA"/>
        </w:rPr>
      </w:pPr>
      <w:r w:rsidRPr="00140B42">
        <w:rPr>
          <w:rFonts w:ascii="Times New Roman" w:hAnsi="Times New Roman"/>
          <w:szCs w:val="28"/>
          <w:lang w:val="uk-UA"/>
        </w:rPr>
        <w:t xml:space="preserve">Всього </w:t>
      </w:r>
      <w:r w:rsidRPr="00140B42">
        <w:rPr>
          <w:rFonts w:ascii="Times New Roman" w:hAnsi="Times New Roman"/>
          <w:b/>
          <w:szCs w:val="28"/>
          <w:lang w:val="uk-UA"/>
        </w:rPr>
        <w:t xml:space="preserve">:                                                    4000 </w:t>
      </w:r>
      <w:r w:rsidRPr="00140B42">
        <w:rPr>
          <w:rFonts w:ascii="Times New Roman" w:hAnsi="Times New Roman"/>
          <w:szCs w:val="28"/>
          <w:lang w:val="uk-UA"/>
        </w:rPr>
        <w:t>гривень.</w:t>
      </w:r>
    </w:p>
    <w:p w:rsidR="00FD75BE" w:rsidRPr="00140B42" w:rsidRDefault="00FD75BE" w:rsidP="00FD75BE">
      <w:pPr>
        <w:rPr>
          <w:rFonts w:ascii="Times New Roman" w:hAnsi="Times New Roman"/>
          <w:b/>
          <w:szCs w:val="28"/>
          <w:lang w:val="uk-UA"/>
        </w:rPr>
      </w:pPr>
    </w:p>
    <w:p w:rsidR="00FD75BE" w:rsidRPr="00140B42" w:rsidRDefault="00FD75BE" w:rsidP="00FD75BE">
      <w:pPr>
        <w:rPr>
          <w:rFonts w:ascii="Times New Roman" w:hAnsi="Times New Roman"/>
          <w:szCs w:val="28"/>
          <w:lang w:val="uk-UA"/>
        </w:rPr>
      </w:pPr>
    </w:p>
    <w:p w:rsidR="00FD75BE" w:rsidRPr="00140B42" w:rsidRDefault="00FD75BE" w:rsidP="00FD75BE">
      <w:pPr>
        <w:rPr>
          <w:rFonts w:ascii="Times New Roman" w:hAnsi="Times New Roman"/>
          <w:szCs w:val="28"/>
          <w:lang w:val="uk-UA"/>
        </w:rPr>
      </w:pPr>
    </w:p>
    <w:p w:rsidR="00FD75BE" w:rsidRPr="00140B42" w:rsidRDefault="00FD75BE" w:rsidP="00FD75BE">
      <w:pPr>
        <w:rPr>
          <w:rFonts w:ascii="Times New Roman" w:hAnsi="Times New Roman"/>
          <w:szCs w:val="28"/>
          <w:lang w:val="uk-UA"/>
        </w:rPr>
      </w:pPr>
    </w:p>
    <w:p w:rsidR="00FD75BE" w:rsidRPr="00140B42" w:rsidRDefault="00FD75BE" w:rsidP="00FD75BE">
      <w:pPr>
        <w:rPr>
          <w:rFonts w:ascii="Times New Roman" w:hAnsi="Times New Roman"/>
          <w:szCs w:val="28"/>
        </w:rPr>
      </w:pPr>
      <w:r w:rsidRPr="00140B42">
        <w:rPr>
          <w:rFonts w:ascii="Times New Roman" w:hAnsi="Times New Roman"/>
          <w:szCs w:val="28"/>
        </w:rPr>
        <w:t xml:space="preserve">Секретар  міської ради                                                  </w:t>
      </w:r>
      <w:r w:rsidRPr="00140B42">
        <w:rPr>
          <w:rFonts w:ascii="Times New Roman" w:hAnsi="Times New Roman"/>
          <w:szCs w:val="28"/>
          <w:lang w:val="uk-UA"/>
        </w:rPr>
        <w:t xml:space="preserve">                    </w:t>
      </w:r>
      <w:r w:rsidRPr="00140B42">
        <w:rPr>
          <w:rFonts w:ascii="Times New Roman" w:hAnsi="Times New Roman"/>
          <w:szCs w:val="28"/>
        </w:rPr>
        <w:t xml:space="preserve">   С.М.Клочко</w:t>
      </w:r>
    </w:p>
    <w:p w:rsidR="00FD75BE" w:rsidRPr="00140B42" w:rsidRDefault="00FD75BE" w:rsidP="00FD75BE">
      <w:pPr>
        <w:rPr>
          <w:rFonts w:ascii="Times New Roman" w:hAnsi="Times New Roman"/>
        </w:rPr>
      </w:pPr>
    </w:p>
    <w:p w:rsidR="00FD75BE" w:rsidRPr="00140B42" w:rsidRDefault="00FD75BE" w:rsidP="00FD75BE">
      <w:pPr>
        <w:rPr>
          <w:rFonts w:ascii="Times New Roman" w:hAnsi="Times New Roman"/>
          <w:sz w:val="24"/>
          <w:szCs w:val="24"/>
          <w:lang w:val="uk-UA"/>
        </w:rPr>
      </w:pPr>
    </w:p>
    <w:p w:rsidR="00FD75BE" w:rsidRPr="00140B42" w:rsidRDefault="00FD75BE" w:rsidP="00FD75BE">
      <w:pPr>
        <w:rPr>
          <w:rFonts w:ascii="Times New Roman" w:hAnsi="Times New Roman"/>
          <w:sz w:val="24"/>
          <w:szCs w:val="24"/>
          <w:lang w:val="uk-UA"/>
        </w:rPr>
      </w:pPr>
    </w:p>
    <w:p w:rsidR="00FD75BE" w:rsidRPr="00140B42" w:rsidRDefault="00FD75BE" w:rsidP="00FD75BE">
      <w:pPr>
        <w:rPr>
          <w:rFonts w:ascii="Times New Roman" w:hAnsi="Times New Roman"/>
          <w:sz w:val="24"/>
          <w:szCs w:val="24"/>
          <w:lang w:val="uk-UA"/>
        </w:rPr>
      </w:pPr>
    </w:p>
    <w:p w:rsidR="00FD75BE" w:rsidRPr="00140B42" w:rsidRDefault="00FD75BE" w:rsidP="00FD75BE">
      <w:pPr>
        <w:rPr>
          <w:rFonts w:ascii="Times New Roman" w:hAnsi="Times New Roman"/>
          <w:sz w:val="24"/>
          <w:szCs w:val="24"/>
          <w:lang w:val="uk-UA"/>
        </w:rPr>
      </w:pPr>
    </w:p>
    <w:p w:rsidR="00FD75BE" w:rsidRPr="00140B42" w:rsidRDefault="00FD75BE" w:rsidP="00FD75BE">
      <w:pPr>
        <w:rPr>
          <w:rFonts w:ascii="Times New Roman" w:hAnsi="Times New Roman"/>
          <w:sz w:val="24"/>
          <w:szCs w:val="24"/>
          <w:lang w:val="uk-UA"/>
        </w:rPr>
      </w:pPr>
    </w:p>
    <w:p w:rsidR="00FD75BE" w:rsidRPr="00140B42" w:rsidRDefault="00FD75BE" w:rsidP="00FD75BE">
      <w:pPr>
        <w:rPr>
          <w:rFonts w:ascii="Times New Roman" w:hAnsi="Times New Roman"/>
          <w:sz w:val="24"/>
          <w:szCs w:val="24"/>
          <w:lang w:val="uk-UA"/>
        </w:rPr>
      </w:pPr>
    </w:p>
    <w:p w:rsidR="00FD75BE" w:rsidRPr="00140B42" w:rsidRDefault="00FD75BE" w:rsidP="00FD75BE">
      <w:pPr>
        <w:rPr>
          <w:rFonts w:ascii="Times New Roman" w:hAnsi="Times New Roman"/>
          <w:sz w:val="24"/>
          <w:szCs w:val="24"/>
          <w:lang w:val="uk-UA"/>
        </w:rPr>
      </w:pPr>
    </w:p>
    <w:p w:rsidR="00FD75BE" w:rsidRPr="00140B42" w:rsidRDefault="00FD75BE" w:rsidP="00FD75BE">
      <w:pPr>
        <w:rPr>
          <w:rFonts w:ascii="Times New Roman" w:hAnsi="Times New Roman"/>
          <w:sz w:val="24"/>
          <w:szCs w:val="24"/>
          <w:lang w:val="uk-UA"/>
        </w:rPr>
      </w:pPr>
    </w:p>
    <w:p w:rsidR="00FD75BE" w:rsidRPr="00140B42" w:rsidRDefault="00FD75BE" w:rsidP="00FD75BE">
      <w:pPr>
        <w:rPr>
          <w:rFonts w:ascii="Times New Roman" w:hAnsi="Times New Roman"/>
          <w:sz w:val="24"/>
          <w:szCs w:val="24"/>
          <w:lang w:val="uk-UA"/>
        </w:rPr>
      </w:pPr>
    </w:p>
    <w:p w:rsidR="00FD75BE" w:rsidRPr="00140B42" w:rsidRDefault="00FD75BE" w:rsidP="00FD75BE">
      <w:pPr>
        <w:rPr>
          <w:rFonts w:ascii="Times New Roman" w:hAnsi="Times New Roman"/>
          <w:sz w:val="24"/>
          <w:szCs w:val="24"/>
          <w:lang w:val="uk-UA"/>
        </w:rPr>
      </w:pPr>
    </w:p>
    <w:p w:rsidR="00FD75BE" w:rsidRPr="00140B42" w:rsidRDefault="00FD75BE" w:rsidP="00FD75BE">
      <w:pPr>
        <w:rPr>
          <w:rFonts w:ascii="Times New Roman" w:hAnsi="Times New Roman"/>
          <w:sz w:val="24"/>
          <w:szCs w:val="24"/>
          <w:lang w:val="uk-UA"/>
        </w:rPr>
      </w:pPr>
    </w:p>
    <w:p w:rsidR="00FD75BE" w:rsidRPr="00140B42" w:rsidRDefault="00FD75BE" w:rsidP="00FD75BE">
      <w:pPr>
        <w:rPr>
          <w:rFonts w:ascii="Times New Roman" w:hAnsi="Times New Roman"/>
          <w:sz w:val="24"/>
          <w:szCs w:val="24"/>
          <w:lang w:val="uk-UA"/>
        </w:rPr>
      </w:pPr>
    </w:p>
    <w:p w:rsidR="00FD75BE" w:rsidRPr="00140B42" w:rsidRDefault="00FD75BE" w:rsidP="00FD75BE">
      <w:pPr>
        <w:rPr>
          <w:rFonts w:ascii="Times New Roman" w:hAnsi="Times New Roman"/>
          <w:sz w:val="24"/>
          <w:szCs w:val="24"/>
          <w:lang w:val="uk-UA"/>
        </w:rPr>
      </w:pPr>
    </w:p>
    <w:p w:rsidR="00FD75BE" w:rsidRPr="00140B42" w:rsidRDefault="00FD75BE" w:rsidP="00FD75BE">
      <w:pPr>
        <w:rPr>
          <w:rFonts w:ascii="Times New Roman" w:hAnsi="Times New Roman"/>
          <w:sz w:val="24"/>
          <w:szCs w:val="24"/>
          <w:lang w:val="uk-UA"/>
        </w:rPr>
      </w:pPr>
    </w:p>
    <w:p w:rsidR="00FD75BE" w:rsidRPr="00140B42" w:rsidRDefault="00FD75BE" w:rsidP="00FD75BE">
      <w:pPr>
        <w:rPr>
          <w:rFonts w:ascii="Times New Roman" w:hAnsi="Times New Roman"/>
          <w:sz w:val="24"/>
          <w:szCs w:val="24"/>
          <w:lang w:val="uk-UA"/>
        </w:rPr>
      </w:pPr>
    </w:p>
    <w:p w:rsidR="00FD75BE" w:rsidRPr="00140B42" w:rsidRDefault="00FD75BE" w:rsidP="00FD75BE">
      <w:pPr>
        <w:rPr>
          <w:rFonts w:ascii="Times New Roman" w:hAnsi="Times New Roman"/>
          <w:sz w:val="24"/>
          <w:szCs w:val="24"/>
          <w:lang w:val="uk-UA"/>
        </w:rPr>
      </w:pPr>
    </w:p>
    <w:p w:rsidR="00FD75BE" w:rsidRPr="00140B42" w:rsidRDefault="00FD75BE" w:rsidP="00FD75BE">
      <w:pPr>
        <w:rPr>
          <w:rFonts w:ascii="Times New Roman" w:hAnsi="Times New Roman"/>
          <w:sz w:val="24"/>
          <w:szCs w:val="24"/>
          <w:lang w:val="uk-UA"/>
        </w:rPr>
      </w:pPr>
    </w:p>
    <w:p w:rsidR="00FD75BE" w:rsidRPr="00140B42" w:rsidRDefault="00FD75BE" w:rsidP="00FD75BE">
      <w:pPr>
        <w:rPr>
          <w:rFonts w:ascii="Times New Roman" w:hAnsi="Times New Roman"/>
          <w:sz w:val="24"/>
          <w:szCs w:val="24"/>
          <w:lang w:val="uk-UA"/>
        </w:rPr>
      </w:pPr>
    </w:p>
    <w:p w:rsidR="00FD75BE" w:rsidRPr="00140B42" w:rsidRDefault="00FD75BE" w:rsidP="00FD75BE">
      <w:pPr>
        <w:rPr>
          <w:rFonts w:ascii="Times New Roman" w:hAnsi="Times New Roman"/>
          <w:sz w:val="24"/>
          <w:szCs w:val="24"/>
          <w:lang w:val="uk-UA"/>
        </w:rPr>
      </w:pPr>
    </w:p>
    <w:p w:rsidR="00FD75BE" w:rsidRPr="00140B42" w:rsidRDefault="00FD75BE" w:rsidP="00BE118A">
      <w:pPr>
        <w:spacing w:before="100" w:beforeAutospacing="1" w:after="100" w:afterAutospacing="1"/>
        <w:jc w:val="center"/>
        <w:rPr>
          <w:rFonts w:ascii="Times New Roman" w:hAnsi="Times New Roman"/>
          <w:b/>
          <w:bCs/>
          <w:color w:val="000000"/>
          <w:sz w:val="24"/>
          <w:szCs w:val="24"/>
          <w:lang w:val="uk-UA"/>
        </w:rPr>
      </w:pPr>
    </w:p>
    <w:p w:rsidR="00FD75BE" w:rsidRPr="00140B42" w:rsidRDefault="00FD75BE" w:rsidP="00BE118A">
      <w:pPr>
        <w:spacing w:before="100" w:beforeAutospacing="1" w:after="100" w:afterAutospacing="1"/>
        <w:jc w:val="center"/>
        <w:rPr>
          <w:rFonts w:ascii="Times New Roman" w:hAnsi="Times New Roman"/>
          <w:b/>
          <w:bCs/>
          <w:color w:val="000000"/>
          <w:sz w:val="24"/>
          <w:szCs w:val="24"/>
          <w:lang w:val="uk-UA"/>
        </w:rPr>
      </w:pPr>
    </w:p>
    <w:p w:rsidR="00FD75BE" w:rsidRPr="00140B42" w:rsidRDefault="00FD75BE" w:rsidP="00BE118A">
      <w:pPr>
        <w:spacing w:before="100" w:beforeAutospacing="1" w:after="100" w:afterAutospacing="1"/>
        <w:jc w:val="center"/>
        <w:rPr>
          <w:rFonts w:ascii="Times New Roman" w:hAnsi="Times New Roman"/>
          <w:b/>
          <w:bCs/>
          <w:color w:val="000000"/>
          <w:sz w:val="24"/>
          <w:szCs w:val="24"/>
          <w:lang w:val="uk-UA"/>
        </w:rPr>
      </w:pPr>
    </w:p>
    <w:p w:rsidR="00FD75BE" w:rsidRPr="00140B42" w:rsidRDefault="00FD75BE" w:rsidP="00BE118A">
      <w:pPr>
        <w:spacing w:before="100" w:beforeAutospacing="1" w:after="100" w:afterAutospacing="1"/>
        <w:jc w:val="center"/>
        <w:rPr>
          <w:rFonts w:ascii="Times New Roman" w:hAnsi="Times New Roman"/>
          <w:b/>
          <w:bCs/>
          <w:color w:val="000000"/>
          <w:sz w:val="24"/>
          <w:szCs w:val="24"/>
          <w:lang w:val="uk-UA"/>
        </w:rPr>
      </w:pPr>
    </w:p>
    <w:p w:rsidR="00FD75BE" w:rsidRPr="00140B42" w:rsidRDefault="00FD75BE" w:rsidP="00221D46">
      <w:pPr>
        <w:spacing w:line="240" w:lineRule="atLeast"/>
        <w:ind w:firstLine="600"/>
        <w:rPr>
          <w:rFonts w:ascii="Times New Roman" w:hAnsi="Times New Roman"/>
          <w:b/>
          <w:bCs/>
          <w:color w:val="01084B"/>
          <w:szCs w:val="28"/>
          <w:lang w:val="uk-UA"/>
        </w:rPr>
      </w:pPr>
    </w:p>
    <w:p w:rsidR="00221D46" w:rsidRPr="00140B42" w:rsidRDefault="00D53327" w:rsidP="00FD75BE">
      <w:pPr>
        <w:spacing w:line="240" w:lineRule="atLeast"/>
        <w:ind w:firstLine="600"/>
        <w:jc w:val="right"/>
        <w:rPr>
          <w:rFonts w:ascii="Times New Roman" w:hAnsi="Times New Roman"/>
          <w:b/>
          <w:bCs/>
          <w:color w:val="01084B"/>
          <w:szCs w:val="28"/>
        </w:rPr>
      </w:pPr>
      <w:r w:rsidRPr="00D53327">
        <w:rPr>
          <w:rFonts w:ascii="Times New Roman" w:hAnsi="Times New Roman"/>
          <w:szCs w:val="28"/>
        </w:rPr>
        <w:lastRenderedPageBreak/>
        <w:pict>
          <v:shape id="_x0000_s1049" type="#_x0000_t75" style="position:absolute;left:0;text-align:left;margin-left:207pt;margin-top:0;width:39.45pt;height:50.4pt;z-index:251687936" o:allowincell="f">
            <v:imagedata r:id="rId10" o:title=""/>
            <w10:wrap type="topAndBottom"/>
          </v:shape>
          <o:OLEObject Type="Embed" ProgID="MS_ClipArt_Gallery" ShapeID="_x0000_s1049" DrawAspect="Content" ObjectID="_1512480473" r:id="rId17"/>
        </w:pict>
      </w:r>
      <w:r w:rsidR="00FD75BE" w:rsidRPr="00140B42">
        <w:rPr>
          <w:rFonts w:ascii="Times New Roman" w:hAnsi="Times New Roman"/>
          <w:b/>
          <w:bCs/>
          <w:color w:val="01084B"/>
          <w:szCs w:val="28"/>
          <w:lang w:val="uk-UA"/>
        </w:rPr>
        <w:t xml:space="preserve">10.проект </w:t>
      </w:r>
      <w:r w:rsidR="00221D46" w:rsidRPr="00140B42">
        <w:rPr>
          <w:rFonts w:ascii="Times New Roman" w:hAnsi="Times New Roman"/>
          <w:b/>
          <w:bCs/>
          <w:color w:val="01084B"/>
          <w:szCs w:val="28"/>
        </w:rPr>
        <w:t xml:space="preserve">                             </w:t>
      </w:r>
    </w:p>
    <w:p w:rsidR="00221D46" w:rsidRPr="00140B42" w:rsidRDefault="00221D46" w:rsidP="00221D46">
      <w:pPr>
        <w:spacing w:line="240" w:lineRule="atLeast"/>
        <w:ind w:firstLine="600"/>
        <w:rPr>
          <w:rFonts w:ascii="Times New Roman" w:hAnsi="Times New Roman"/>
          <w:b/>
          <w:bCs/>
          <w:color w:val="01084B"/>
          <w:szCs w:val="28"/>
        </w:rPr>
      </w:pPr>
      <w:r w:rsidRPr="00140B42">
        <w:rPr>
          <w:rFonts w:ascii="Times New Roman" w:hAnsi="Times New Roman"/>
          <w:b/>
          <w:bCs/>
          <w:color w:val="01084B"/>
          <w:szCs w:val="28"/>
        </w:rPr>
        <w:t xml:space="preserve">                              ОБУХІВСЬКА МІСЬКА РАДА </w:t>
      </w:r>
    </w:p>
    <w:p w:rsidR="00221D46" w:rsidRPr="00140B42" w:rsidRDefault="00221D46" w:rsidP="00221D46">
      <w:pPr>
        <w:spacing w:line="240" w:lineRule="atLeast"/>
        <w:ind w:firstLine="600"/>
        <w:jc w:val="center"/>
        <w:rPr>
          <w:rFonts w:ascii="Times New Roman" w:hAnsi="Times New Roman"/>
          <w:szCs w:val="28"/>
        </w:rPr>
      </w:pPr>
      <w:r w:rsidRPr="00140B42">
        <w:rPr>
          <w:rFonts w:ascii="Times New Roman" w:hAnsi="Times New Roman"/>
          <w:b/>
          <w:bCs/>
          <w:color w:val="01084B"/>
          <w:szCs w:val="28"/>
        </w:rPr>
        <w:t xml:space="preserve">     КИЇВСЬКОЇ ОБЛАСТІ</w:t>
      </w:r>
      <w:r w:rsidRPr="00140B42">
        <w:rPr>
          <w:rFonts w:ascii="Times New Roman" w:hAnsi="Times New Roman"/>
          <w:b/>
          <w:bCs/>
          <w:color w:val="01084B"/>
          <w:szCs w:val="28"/>
        </w:rPr>
        <w:tab/>
      </w:r>
      <w:r w:rsidRPr="00140B42">
        <w:rPr>
          <w:rFonts w:ascii="Times New Roman" w:hAnsi="Times New Roman"/>
          <w:b/>
          <w:bCs/>
          <w:color w:val="01084B"/>
          <w:szCs w:val="28"/>
        </w:rPr>
        <w:tab/>
      </w:r>
      <w:r w:rsidRPr="00140B42">
        <w:rPr>
          <w:rFonts w:ascii="Times New Roman" w:hAnsi="Times New Roman"/>
          <w:szCs w:val="28"/>
        </w:rPr>
        <w:t xml:space="preserve">   </w:t>
      </w:r>
    </w:p>
    <w:p w:rsidR="00221D46" w:rsidRPr="00140B42" w:rsidRDefault="00221D46" w:rsidP="00FD75BE">
      <w:pPr>
        <w:pStyle w:val="aa"/>
        <w:jc w:val="center"/>
        <w:rPr>
          <w:rFonts w:ascii="Times New Roman" w:hAnsi="Times New Roman" w:cs="Times New Roman"/>
          <w:sz w:val="28"/>
          <w:szCs w:val="28"/>
          <w:lang w:val="ru-RU"/>
        </w:rPr>
      </w:pPr>
      <w:r w:rsidRPr="00140B42">
        <w:rPr>
          <w:rFonts w:ascii="Times New Roman" w:hAnsi="Times New Roman" w:cs="Times New Roman"/>
          <w:sz w:val="28"/>
          <w:szCs w:val="28"/>
          <w:lang w:val="ru-RU"/>
        </w:rPr>
        <w:t>Третя сесія сьомого скликання</w:t>
      </w:r>
    </w:p>
    <w:p w:rsidR="00221D46" w:rsidRPr="00140B42" w:rsidRDefault="00221D46" w:rsidP="00221D46">
      <w:pPr>
        <w:rPr>
          <w:rFonts w:ascii="Times New Roman" w:hAnsi="Times New Roman"/>
          <w:b/>
          <w:szCs w:val="28"/>
        </w:rPr>
      </w:pPr>
    </w:p>
    <w:p w:rsidR="00221D46" w:rsidRPr="00140B42" w:rsidRDefault="00221D46" w:rsidP="00221D46">
      <w:pPr>
        <w:rPr>
          <w:rFonts w:ascii="Times New Roman" w:hAnsi="Times New Roman"/>
        </w:rPr>
      </w:pPr>
      <w:r w:rsidRPr="00140B42">
        <w:rPr>
          <w:rFonts w:ascii="Times New Roman" w:hAnsi="Times New Roman"/>
          <w:b/>
        </w:rPr>
        <w:t xml:space="preserve"> </w:t>
      </w:r>
    </w:p>
    <w:p w:rsidR="00221D46" w:rsidRPr="00140B42" w:rsidRDefault="00221D46" w:rsidP="00221D46">
      <w:pPr>
        <w:jc w:val="center"/>
        <w:rPr>
          <w:rFonts w:ascii="Times New Roman" w:hAnsi="Times New Roman"/>
        </w:rPr>
      </w:pPr>
    </w:p>
    <w:p w:rsidR="00221D46" w:rsidRPr="00140B42" w:rsidRDefault="00221D46" w:rsidP="00221D46">
      <w:pPr>
        <w:rPr>
          <w:rFonts w:ascii="Times New Roman" w:hAnsi="Times New Roman"/>
          <w:b/>
          <w:lang w:val="uk-UA"/>
        </w:rPr>
      </w:pPr>
      <w:r w:rsidRPr="00140B42">
        <w:rPr>
          <w:rFonts w:ascii="Times New Roman" w:hAnsi="Times New Roman"/>
          <w:b/>
        </w:rPr>
        <w:t xml:space="preserve">Про затвердження Програми </w:t>
      </w:r>
      <w:r w:rsidRPr="00140B42">
        <w:rPr>
          <w:rFonts w:ascii="Times New Roman" w:hAnsi="Times New Roman"/>
          <w:b/>
          <w:lang w:val="uk-UA"/>
        </w:rPr>
        <w:t xml:space="preserve">співробітництва із </w:t>
      </w:r>
    </w:p>
    <w:p w:rsidR="00221D46" w:rsidRPr="00140B42" w:rsidRDefault="00221D46" w:rsidP="00221D46">
      <w:pPr>
        <w:rPr>
          <w:rFonts w:ascii="Times New Roman" w:hAnsi="Times New Roman"/>
          <w:b/>
          <w:lang w:val="uk-UA"/>
        </w:rPr>
      </w:pPr>
      <w:r w:rsidRPr="00140B42">
        <w:rPr>
          <w:rFonts w:ascii="Times New Roman" w:hAnsi="Times New Roman"/>
          <w:b/>
          <w:lang w:val="uk-UA"/>
        </w:rPr>
        <w:t>засобами масової інформації  на 2016 рік</w:t>
      </w:r>
    </w:p>
    <w:p w:rsidR="00221D46" w:rsidRPr="00140B42" w:rsidRDefault="00221D46" w:rsidP="00221D46">
      <w:pPr>
        <w:rPr>
          <w:rFonts w:ascii="Times New Roman" w:hAnsi="Times New Roman"/>
          <w:b/>
          <w:lang w:val="uk-UA"/>
        </w:rPr>
      </w:pPr>
    </w:p>
    <w:p w:rsidR="00221D46" w:rsidRPr="00140B42" w:rsidRDefault="00221D46" w:rsidP="00221D46">
      <w:pPr>
        <w:ind w:firstLine="708"/>
        <w:jc w:val="both"/>
        <w:rPr>
          <w:rFonts w:ascii="Times New Roman" w:hAnsi="Times New Roman"/>
          <w:lang w:val="uk-UA"/>
        </w:rPr>
      </w:pPr>
      <w:r w:rsidRPr="00140B42">
        <w:rPr>
          <w:rFonts w:ascii="Times New Roman" w:hAnsi="Times New Roman"/>
          <w:lang w:val="uk-UA"/>
        </w:rPr>
        <w:t xml:space="preserve">З метою  підвищення рівня взаємодії органів місцевого самоврядування та підприємств інформаційної сфери, налагодження ефективної системи інформування населення про роботу місцевого самоврядування,  забезпечення прозорості їх діяльності </w:t>
      </w:r>
      <w:r w:rsidRPr="00140B42">
        <w:rPr>
          <w:rFonts w:ascii="Times New Roman" w:hAnsi="Times New Roman"/>
          <w:bCs/>
          <w:lang w:val="uk-UA"/>
        </w:rPr>
        <w:t xml:space="preserve"> та комунікації з мешканцями міста і сіл міської ради, відповідно до</w:t>
      </w:r>
      <w:r w:rsidRPr="00140B42">
        <w:rPr>
          <w:rFonts w:ascii="Times New Roman" w:hAnsi="Times New Roman"/>
          <w:b/>
          <w:bCs/>
          <w:lang w:val="uk-UA"/>
        </w:rPr>
        <w:t xml:space="preserve"> </w:t>
      </w:r>
      <w:r w:rsidRPr="00140B42">
        <w:rPr>
          <w:rFonts w:ascii="Times New Roman" w:hAnsi="Times New Roman"/>
          <w:lang w:val="uk-UA"/>
        </w:rPr>
        <w:t>Законів України „Про інформацію“, „Про порядок висвітлення діяльності органів державної влади, органів місцевого самоврядування в Україні засобами масової інформації“, «Про доступ до публічної інформації» керуючись статтями 26, 59, 61 Закону України „Про місцеве самоврядування в Україні”, враховуючи рекомендації постійної комісії з питань планування, бюджету та фінансів, постійної комісії з питань соціально – економічного розвитку, благоустрою, комунального господарства та управління комунальною власністю громади, міська  рада</w:t>
      </w:r>
    </w:p>
    <w:p w:rsidR="00221D46" w:rsidRPr="00140B42" w:rsidRDefault="00221D46" w:rsidP="00221D46">
      <w:pPr>
        <w:ind w:firstLine="708"/>
        <w:jc w:val="both"/>
        <w:rPr>
          <w:rFonts w:ascii="Times New Roman" w:hAnsi="Times New Roman"/>
          <w:sz w:val="20"/>
          <w:lang w:val="uk-UA"/>
        </w:rPr>
      </w:pPr>
    </w:p>
    <w:p w:rsidR="00221D46" w:rsidRPr="00140B42" w:rsidRDefault="00221D46" w:rsidP="00221D46">
      <w:pPr>
        <w:ind w:firstLine="708"/>
        <w:jc w:val="both"/>
        <w:rPr>
          <w:rFonts w:ascii="Times New Roman" w:hAnsi="Times New Roman"/>
          <w:sz w:val="20"/>
          <w:lang w:val="uk-UA"/>
        </w:rPr>
      </w:pPr>
    </w:p>
    <w:p w:rsidR="00221D46" w:rsidRPr="00140B42" w:rsidRDefault="00221D46" w:rsidP="00221D46">
      <w:pPr>
        <w:ind w:left="300" w:right="300"/>
        <w:jc w:val="center"/>
        <w:rPr>
          <w:rFonts w:ascii="Times New Roman" w:hAnsi="Times New Roman"/>
          <w:b/>
          <w:szCs w:val="28"/>
          <w:lang w:val="uk-UA"/>
        </w:rPr>
      </w:pPr>
      <w:r w:rsidRPr="00140B42">
        <w:rPr>
          <w:rFonts w:ascii="Times New Roman" w:hAnsi="Times New Roman"/>
          <w:b/>
          <w:szCs w:val="28"/>
          <w:lang w:val="uk-UA"/>
        </w:rPr>
        <w:t>ОБУХІВСЬКА МІСЬКА РАДА</w:t>
      </w:r>
    </w:p>
    <w:p w:rsidR="00221D46" w:rsidRPr="00140B42" w:rsidRDefault="00221D46" w:rsidP="00221D46">
      <w:pPr>
        <w:ind w:left="300" w:right="300"/>
        <w:jc w:val="center"/>
        <w:rPr>
          <w:rFonts w:ascii="Times New Roman" w:hAnsi="Times New Roman"/>
          <w:b/>
          <w:szCs w:val="28"/>
          <w:lang w:val="uk-UA"/>
        </w:rPr>
      </w:pPr>
      <w:r w:rsidRPr="00140B42">
        <w:rPr>
          <w:rFonts w:ascii="Times New Roman" w:hAnsi="Times New Roman"/>
          <w:b/>
          <w:szCs w:val="28"/>
          <w:lang w:val="uk-UA"/>
        </w:rPr>
        <w:t>ВИРІШИЛА:</w:t>
      </w:r>
    </w:p>
    <w:p w:rsidR="00221D46" w:rsidRPr="00140B42" w:rsidRDefault="00221D46" w:rsidP="00221D46">
      <w:pPr>
        <w:ind w:left="300" w:right="300"/>
        <w:jc w:val="center"/>
        <w:rPr>
          <w:rFonts w:ascii="Times New Roman" w:hAnsi="Times New Roman"/>
          <w:b/>
          <w:szCs w:val="28"/>
          <w:lang w:val="uk-UA"/>
        </w:rPr>
      </w:pPr>
    </w:p>
    <w:p w:rsidR="00221D46" w:rsidRPr="00140B42" w:rsidRDefault="00221D46" w:rsidP="00221D46">
      <w:pPr>
        <w:rPr>
          <w:rFonts w:ascii="Times New Roman" w:hAnsi="Times New Roman"/>
          <w:lang w:val="uk-UA"/>
        </w:rPr>
      </w:pPr>
      <w:r w:rsidRPr="00140B42">
        <w:rPr>
          <w:rFonts w:ascii="Times New Roman" w:hAnsi="Times New Roman"/>
          <w:lang w:val="uk-UA"/>
        </w:rPr>
        <w:t xml:space="preserve">            1. Затвердити міську Програму співробітництва із засобами масової інформації  на   2016  рік (далі - Програма) (додається).</w:t>
      </w:r>
    </w:p>
    <w:p w:rsidR="00221D46" w:rsidRPr="00140B42" w:rsidRDefault="00221D46" w:rsidP="00221D46">
      <w:pPr>
        <w:pStyle w:val="a4"/>
        <w:shd w:val="clear" w:color="auto" w:fill="FFFFFF"/>
        <w:spacing w:before="0" w:beforeAutospacing="0" w:after="0" w:afterAutospacing="0"/>
        <w:ind w:firstLine="360"/>
        <w:jc w:val="both"/>
      </w:pPr>
      <w:r w:rsidRPr="00140B42">
        <w:rPr>
          <w:lang w:val="uk-UA"/>
        </w:rPr>
        <w:t>2. Фінансовому управлінню здійснювати фінансування витрат Програми  в межах бюджетних асигнувань, що передбачені  на 2016 рік .</w:t>
      </w:r>
    </w:p>
    <w:p w:rsidR="00221D46" w:rsidRPr="00140B42" w:rsidRDefault="00221D46" w:rsidP="00221D46">
      <w:pPr>
        <w:pStyle w:val="a4"/>
        <w:shd w:val="clear" w:color="auto" w:fill="FFFFFF"/>
        <w:spacing w:before="0" w:beforeAutospacing="0" w:after="0" w:afterAutospacing="0"/>
        <w:ind w:firstLine="360"/>
        <w:jc w:val="both"/>
      </w:pPr>
      <w:r w:rsidRPr="00140B42">
        <w:rPr>
          <w:lang w:val="uk-UA"/>
        </w:rPr>
        <w:t>3. Контроль за виконанням Програми покласти на постійну комісію міської ради з питань планування, бюджету та фінансів та заступника міського голови відповідно до розподілу обов’язків.</w:t>
      </w:r>
    </w:p>
    <w:p w:rsidR="00221D46" w:rsidRPr="00140B42" w:rsidRDefault="00221D46" w:rsidP="00221D46">
      <w:pPr>
        <w:rPr>
          <w:rFonts w:ascii="Times New Roman" w:hAnsi="Times New Roman"/>
          <w:b/>
        </w:rPr>
      </w:pPr>
    </w:p>
    <w:p w:rsidR="00221D46" w:rsidRPr="00140B42" w:rsidRDefault="00221D46" w:rsidP="00221D46">
      <w:pPr>
        <w:pStyle w:val="a4"/>
        <w:shd w:val="clear" w:color="auto" w:fill="FFFFFF"/>
        <w:ind w:left="450"/>
        <w:jc w:val="both"/>
        <w:rPr>
          <w:lang w:val="uk-UA"/>
        </w:rPr>
      </w:pPr>
      <w:r w:rsidRPr="00140B42">
        <w:rPr>
          <w:color w:val="000000"/>
          <w:lang w:val="uk-UA"/>
        </w:rPr>
        <w:t xml:space="preserve">       </w:t>
      </w:r>
    </w:p>
    <w:p w:rsidR="00221D46" w:rsidRPr="00140B42" w:rsidRDefault="00221D46" w:rsidP="00221D46">
      <w:pPr>
        <w:jc w:val="both"/>
        <w:rPr>
          <w:rFonts w:ascii="Times New Roman" w:hAnsi="Times New Roman"/>
          <w:b/>
          <w:sz w:val="22"/>
          <w:szCs w:val="22"/>
          <w:lang w:val="uk-UA"/>
        </w:rPr>
      </w:pPr>
      <w:r w:rsidRPr="00140B42">
        <w:rPr>
          <w:rFonts w:ascii="Times New Roman" w:hAnsi="Times New Roman"/>
          <w:lang w:val="uk-UA"/>
        </w:rPr>
        <w:t xml:space="preserve"> </w:t>
      </w:r>
      <w:r w:rsidRPr="00140B42">
        <w:rPr>
          <w:rFonts w:ascii="Times New Roman" w:hAnsi="Times New Roman"/>
          <w:b/>
          <w:sz w:val="22"/>
          <w:szCs w:val="22"/>
          <w:lang w:val="uk-UA"/>
        </w:rPr>
        <w:t xml:space="preserve"> </w:t>
      </w:r>
    </w:p>
    <w:p w:rsidR="00221D46" w:rsidRPr="00140B42" w:rsidRDefault="00221D46" w:rsidP="00221D46">
      <w:pPr>
        <w:ind w:left="300" w:right="300"/>
        <w:jc w:val="both"/>
        <w:rPr>
          <w:rFonts w:ascii="Times New Roman" w:hAnsi="Times New Roman"/>
          <w:b/>
          <w:sz w:val="22"/>
          <w:szCs w:val="22"/>
        </w:rPr>
      </w:pPr>
      <w:r w:rsidRPr="00140B42">
        <w:rPr>
          <w:rFonts w:ascii="Times New Roman" w:hAnsi="Times New Roman"/>
          <w:b/>
          <w:sz w:val="22"/>
          <w:szCs w:val="22"/>
        </w:rPr>
        <w:t>Міський голова</w:t>
      </w:r>
      <w:r w:rsidRPr="00140B42">
        <w:rPr>
          <w:rFonts w:ascii="Times New Roman" w:hAnsi="Times New Roman"/>
          <w:b/>
          <w:sz w:val="22"/>
          <w:szCs w:val="22"/>
        </w:rPr>
        <w:tab/>
      </w:r>
      <w:r w:rsidRPr="00140B42">
        <w:rPr>
          <w:rFonts w:ascii="Times New Roman" w:hAnsi="Times New Roman"/>
          <w:sz w:val="22"/>
          <w:szCs w:val="22"/>
        </w:rPr>
        <w:tab/>
        <w:t xml:space="preserve">                            </w:t>
      </w:r>
      <w:r w:rsidRPr="00140B42">
        <w:rPr>
          <w:rFonts w:ascii="Times New Roman" w:hAnsi="Times New Roman"/>
          <w:sz w:val="22"/>
          <w:szCs w:val="22"/>
        </w:rPr>
        <w:tab/>
      </w:r>
      <w:r w:rsidRPr="00140B42">
        <w:rPr>
          <w:rFonts w:ascii="Times New Roman" w:hAnsi="Times New Roman"/>
          <w:sz w:val="22"/>
          <w:szCs w:val="22"/>
        </w:rPr>
        <w:tab/>
        <w:t xml:space="preserve">                     </w:t>
      </w:r>
      <w:r w:rsidRPr="00140B42">
        <w:rPr>
          <w:rFonts w:ascii="Times New Roman" w:hAnsi="Times New Roman"/>
          <w:b/>
          <w:sz w:val="22"/>
          <w:szCs w:val="22"/>
        </w:rPr>
        <w:t>О.М. Левченко</w:t>
      </w:r>
    </w:p>
    <w:p w:rsidR="00221D46" w:rsidRPr="00140B42" w:rsidRDefault="00221D46" w:rsidP="00221D46">
      <w:pPr>
        <w:ind w:right="300"/>
        <w:jc w:val="both"/>
        <w:rPr>
          <w:rFonts w:ascii="Times New Roman" w:hAnsi="Times New Roman"/>
          <w:b/>
          <w:sz w:val="22"/>
          <w:szCs w:val="22"/>
        </w:rPr>
      </w:pPr>
      <w:r w:rsidRPr="00140B42">
        <w:rPr>
          <w:rFonts w:ascii="Times New Roman" w:hAnsi="Times New Roman"/>
          <w:b/>
          <w:sz w:val="22"/>
          <w:szCs w:val="22"/>
        </w:rPr>
        <w:t xml:space="preserve">    </w:t>
      </w:r>
    </w:p>
    <w:p w:rsidR="00221D46" w:rsidRPr="00140B42" w:rsidRDefault="00221D46" w:rsidP="00221D46">
      <w:pPr>
        <w:ind w:right="300"/>
        <w:jc w:val="both"/>
        <w:rPr>
          <w:rFonts w:ascii="Times New Roman" w:hAnsi="Times New Roman"/>
          <w:bCs/>
          <w:sz w:val="20"/>
        </w:rPr>
      </w:pPr>
      <w:r w:rsidRPr="00140B42">
        <w:rPr>
          <w:rFonts w:ascii="Times New Roman" w:hAnsi="Times New Roman"/>
          <w:b/>
          <w:sz w:val="20"/>
        </w:rPr>
        <w:t xml:space="preserve">     </w:t>
      </w:r>
      <w:r w:rsidRPr="00140B42">
        <w:rPr>
          <w:rFonts w:ascii="Times New Roman" w:hAnsi="Times New Roman"/>
          <w:bCs/>
          <w:sz w:val="20"/>
        </w:rPr>
        <w:t>м. Обухів</w:t>
      </w:r>
    </w:p>
    <w:p w:rsidR="00221D46" w:rsidRPr="00140B42" w:rsidRDefault="00221D46" w:rsidP="00221D46">
      <w:pPr>
        <w:ind w:right="300"/>
        <w:jc w:val="both"/>
        <w:rPr>
          <w:rFonts w:ascii="Times New Roman" w:hAnsi="Times New Roman"/>
          <w:sz w:val="20"/>
        </w:rPr>
      </w:pPr>
      <w:r w:rsidRPr="00140B42">
        <w:rPr>
          <w:rFonts w:ascii="Times New Roman" w:hAnsi="Times New Roman"/>
          <w:sz w:val="20"/>
        </w:rPr>
        <w:t xml:space="preserve">     рішення № _____-3 -</w:t>
      </w:r>
      <w:r w:rsidRPr="00140B42">
        <w:rPr>
          <w:rFonts w:ascii="Times New Roman" w:hAnsi="Times New Roman"/>
          <w:sz w:val="20"/>
          <w:lang w:val="en-US"/>
        </w:rPr>
        <w:t>V</w:t>
      </w:r>
      <w:r w:rsidRPr="00140B42">
        <w:rPr>
          <w:rFonts w:ascii="Times New Roman" w:hAnsi="Times New Roman"/>
          <w:sz w:val="20"/>
        </w:rPr>
        <w:t xml:space="preserve">ІІ від  </w:t>
      </w:r>
      <w:r w:rsidRPr="00140B42">
        <w:rPr>
          <w:rFonts w:ascii="Times New Roman" w:hAnsi="Times New Roman"/>
          <w:sz w:val="20"/>
          <w:lang w:val="uk-UA"/>
        </w:rPr>
        <w:t>_________2015року</w:t>
      </w:r>
      <w:r w:rsidRPr="00140B42">
        <w:rPr>
          <w:rFonts w:ascii="Times New Roman" w:hAnsi="Times New Roman"/>
          <w:sz w:val="20"/>
        </w:rPr>
        <w:t xml:space="preserve">  </w:t>
      </w:r>
    </w:p>
    <w:p w:rsidR="00221D46" w:rsidRPr="00140B42" w:rsidRDefault="00221D46" w:rsidP="00221D46">
      <w:pPr>
        <w:ind w:left="300" w:right="300"/>
        <w:jc w:val="both"/>
        <w:rPr>
          <w:rFonts w:ascii="Times New Roman" w:hAnsi="Times New Roman"/>
        </w:rPr>
      </w:pPr>
    </w:p>
    <w:p w:rsidR="00221D46" w:rsidRPr="00140B42" w:rsidRDefault="00221D46" w:rsidP="00221D46">
      <w:pPr>
        <w:ind w:left="300" w:right="300"/>
        <w:jc w:val="both"/>
        <w:rPr>
          <w:rFonts w:ascii="Times New Roman" w:hAnsi="Times New Roman"/>
        </w:rPr>
      </w:pPr>
    </w:p>
    <w:p w:rsidR="00221D46" w:rsidRPr="00140B42" w:rsidRDefault="00221D46" w:rsidP="00221D46">
      <w:pPr>
        <w:ind w:left="300" w:right="300"/>
        <w:jc w:val="both"/>
        <w:rPr>
          <w:rFonts w:ascii="Times New Roman" w:hAnsi="Times New Roman"/>
          <w:sz w:val="18"/>
          <w:szCs w:val="18"/>
          <w:lang w:val="uk-UA"/>
        </w:rPr>
      </w:pPr>
      <w:r w:rsidRPr="00140B42">
        <w:rPr>
          <w:rFonts w:ascii="Times New Roman" w:hAnsi="Times New Roman"/>
          <w:sz w:val="18"/>
          <w:szCs w:val="18"/>
        </w:rPr>
        <w:t>вик.Тупікова Л.</w:t>
      </w:r>
    </w:p>
    <w:p w:rsidR="00221D46" w:rsidRPr="00140B42" w:rsidRDefault="00221D46" w:rsidP="00221D46">
      <w:pPr>
        <w:ind w:left="300" w:right="300"/>
        <w:jc w:val="both"/>
        <w:rPr>
          <w:rFonts w:ascii="Times New Roman" w:hAnsi="Times New Roman"/>
          <w:sz w:val="18"/>
          <w:szCs w:val="18"/>
          <w:lang w:val="uk-UA"/>
        </w:rPr>
      </w:pPr>
    </w:p>
    <w:p w:rsidR="00221D46" w:rsidRPr="00140B42" w:rsidRDefault="00221D46" w:rsidP="00221D46">
      <w:pPr>
        <w:ind w:left="300" w:right="300"/>
        <w:jc w:val="both"/>
        <w:rPr>
          <w:rFonts w:ascii="Times New Roman" w:hAnsi="Times New Roman"/>
          <w:sz w:val="18"/>
          <w:szCs w:val="18"/>
          <w:lang w:val="uk-UA"/>
        </w:rPr>
      </w:pPr>
    </w:p>
    <w:p w:rsidR="00221D46" w:rsidRPr="00140B42" w:rsidRDefault="00221D46" w:rsidP="00221D46">
      <w:pPr>
        <w:ind w:left="300" w:right="300"/>
        <w:jc w:val="both"/>
        <w:rPr>
          <w:rFonts w:ascii="Times New Roman" w:hAnsi="Times New Roman"/>
          <w:sz w:val="18"/>
          <w:szCs w:val="18"/>
          <w:lang w:val="uk-UA"/>
        </w:rPr>
      </w:pPr>
    </w:p>
    <w:p w:rsidR="00221D46" w:rsidRPr="00140B42" w:rsidRDefault="00221D46" w:rsidP="00221D46">
      <w:pPr>
        <w:ind w:left="300" w:right="300"/>
        <w:jc w:val="both"/>
        <w:rPr>
          <w:rFonts w:ascii="Times New Roman" w:hAnsi="Times New Roman"/>
          <w:sz w:val="18"/>
          <w:szCs w:val="18"/>
          <w:lang w:val="uk-UA"/>
        </w:rPr>
      </w:pPr>
    </w:p>
    <w:p w:rsidR="00221D46" w:rsidRPr="00140B42" w:rsidRDefault="00221D46" w:rsidP="00221D46">
      <w:pPr>
        <w:ind w:left="300" w:right="300"/>
        <w:jc w:val="both"/>
        <w:rPr>
          <w:rFonts w:ascii="Times New Roman" w:hAnsi="Times New Roman"/>
          <w:sz w:val="18"/>
          <w:szCs w:val="18"/>
          <w:lang w:val="uk-UA"/>
        </w:rPr>
      </w:pPr>
    </w:p>
    <w:p w:rsidR="00221D46" w:rsidRPr="00140B42" w:rsidRDefault="00221D46" w:rsidP="00221D46">
      <w:pPr>
        <w:ind w:left="300" w:right="300"/>
        <w:jc w:val="both"/>
        <w:rPr>
          <w:rFonts w:ascii="Times New Roman" w:hAnsi="Times New Roman"/>
          <w:sz w:val="18"/>
          <w:szCs w:val="18"/>
          <w:lang w:val="uk-UA"/>
        </w:rPr>
      </w:pPr>
    </w:p>
    <w:p w:rsidR="00221D46" w:rsidRPr="00140B42" w:rsidRDefault="00221D46" w:rsidP="00221D46">
      <w:pPr>
        <w:ind w:left="300" w:right="300"/>
        <w:jc w:val="both"/>
        <w:rPr>
          <w:rFonts w:ascii="Times New Roman" w:hAnsi="Times New Roman"/>
          <w:sz w:val="18"/>
          <w:szCs w:val="18"/>
          <w:lang w:val="uk-UA"/>
        </w:rPr>
      </w:pPr>
    </w:p>
    <w:p w:rsidR="00221D46" w:rsidRPr="00140B42" w:rsidRDefault="00221D46" w:rsidP="00221D46">
      <w:pPr>
        <w:ind w:left="300" w:right="300"/>
        <w:jc w:val="both"/>
        <w:rPr>
          <w:rFonts w:ascii="Times New Roman" w:hAnsi="Times New Roman"/>
          <w:sz w:val="18"/>
          <w:szCs w:val="18"/>
          <w:lang w:val="uk-UA"/>
        </w:rPr>
      </w:pPr>
    </w:p>
    <w:p w:rsidR="00221D46" w:rsidRPr="00140B42" w:rsidRDefault="00221D46" w:rsidP="00221D46">
      <w:pPr>
        <w:ind w:left="300" w:right="300"/>
        <w:jc w:val="both"/>
        <w:rPr>
          <w:rFonts w:ascii="Times New Roman" w:hAnsi="Times New Roman"/>
          <w:b/>
        </w:rPr>
      </w:pPr>
    </w:p>
    <w:p w:rsidR="00221D46" w:rsidRPr="00140B42" w:rsidRDefault="00221D46" w:rsidP="00221D46">
      <w:pPr>
        <w:ind w:left="300" w:right="300"/>
        <w:jc w:val="both"/>
        <w:rPr>
          <w:rFonts w:ascii="Times New Roman" w:hAnsi="Times New Roman"/>
          <w:b/>
        </w:rPr>
      </w:pPr>
      <w:r w:rsidRPr="00140B42">
        <w:rPr>
          <w:rFonts w:ascii="Times New Roman" w:hAnsi="Times New Roman"/>
          <w:b/>
        </w:rPr>
        <w:t xml:space="preserve">                                                                                   Затверджено</w:t>
      </w:r>
    </w:p>
    <w:p w:rsidR="00221D46" w:rsidRPr="00140B42" w:rsidRDefault="00221D46" w:rsidP="00221D46">
      <w:pPr>
        <w:ind w:left="4956" w:right="300"/>
        <w:rPr>
          <w:rFonts w:ascii="Times New Roman" w:hAnsi="Times New Roman"/>
        </w:rPr>
      </w:pPr>
      <w:r w:rsidRPr="00140B42">
        <w:rPr>
          <w:rFonts w:ascii="Times New Roman" w:hAnsi="Times New Roman"/>
        </w:rPr>
        <w:t>рішення  Обухівської міської ради</w:t>
      </w:r>
    </w:p>
    <w:p w:rsidR="00221D46" w:rsidRPr="00140B42" w:rsidRDefault="00221D46" w:rsidP="00221D46">
      <w:pPr>
        <w:spacing w:before="100" w:beforeAutospacing="1" w:after="100" w:afterAutospacing="1"/>
        <w:jc w:val="center"/>
        <w:rPr>
          <w:rFonts w:ascii="Times New Roman" w:hAnsi="Times New Roman"/>
          <w:sz w:val="22"/>
          <w:szCs w:val="22"/>
          <w:lang w:val="uk-UA"/>
        </w:rPr>
      </w:pPr>
      <w:r w:rsidRPr="00140B42">
        <w:rPr>
          <w:rFonts w:ascii="Times New Roman" w:hAnsi="Times New Roman"/>
        </w:rPr>
        <w:t xml:space="preserve">                                                        </w:t>
      </w:r>
      <w:r w:rsidRPr="00140B42">
        <w:rPr>
          <w:rFonts w:ascii="Times New Roman" w:hAnsi="Times New Roman"/>
          <w:lang w:val="uk-UA"/>
        </w:rPr>
        <w:t xml:space="preserve">  </w:t>
      </w:r>
      <w:r w:rsidRPr="00140B42">
        <w:rPr>
          <w:rFonts w:ascii="Times New Roman" w:hAnsi="Times New Roman"/>
        </w:rPr>
        <w:t xml:space="preserve"> </w:t>
      </w:r>
      <w:r w:rsidRPr="00140B42">
        <w:rPr>
          <w:rFonts w:ascii="Times New Roman" w:hAnsi="Times New Roman"/>
          <w:sz w:val="22"/>
          <w:szCs w:val="22"/>
        </w:rPr>
        <w:t>№ _____-3-</w:t>
      </w:r>
      <w:r w:rsidRPr="00140B42">
        <w:rPr>
          <w:rFonts w:ascii="Times New Roman" w:hAnsi="Times New Roman"/>
          <w:sz w:val="22"/>
          <w:szCs w:val="22"/>
          <w:lang w:val="en-US"/>
        </w:rPr>
        <w:t>V</w:t>
      </w:r>
      <w:r w:rsidRPr="00140B42">
        <w:rPr>
          <w:rFonts w:ascii="Times New Roman" w:hAnsi="Times New Roman"/>
          <w:sz w:val="22"/>
          <w:szCs w:val="22"/>
        </w:rPr>
        <w:t>ІІ від</w:t>
      </w:r>
      <w:r w:rsidRPr="00140B42">
        <w:rPr>
          <w:rFonts w:ascii="Times New Roman" w:hAnsi="Times New Roman"/>
          <w:sz w:val="22"/>
          <w:szCs w:val="22"/>
          <w:lang w:val="uk-UA"/>
        </w:rPr>
        <w:t>__________</w:t>
      </w:r>
    </w:p>
    <w:p w:rsidR="00221D46" w:rsidRPr="00140B42" w:rsidRDefault="00221D46" w:rsidP="00221D46">
      <w:pPr>
        <w:jc w:val="center"/>
        <w:rPr>
          <w:rFonts w:ascii="Times New Roman" w:hAnsi="Times New Roman"/>
          <w:b/>
          <w:lang w:val="uk-UA"/>
        </w:rPr>
      </w:pPr>
      <w:r w:rsidRPr="00140B42">
        <w:rPr>
          <w:rFonts w:ascii="Times New Roman" w:hAnsi="Times New Roman"/>
          <w:b/>
        </w:rPr>
        <w:t>Програм</w:t>
      </w:r>
      <w:r w:rsidRPr="00140B42">
        <w:rPr>
          <w:rFonts w:ascii="Times New Roman" w:hAnsi="Times New Roman"/>
          <w:b/>
          <w:lang w:val="uk-UA"/>
        </w:rPr>
        <w:t>а</w:t>
      </w:r>
      <w:r w:rsidRPr="00140B42">
        <w:rPr>
          <w:rFonts w:ascii="Times New Roman" w:hAnsi="Times New Roman"/>
          <w:b/>
        </w:rPr>
        <w:t xml:space="preserve"> </w:t>
      </w:r>
      <w:r w:rsidRPr="00140B42">
        <w:rPr>
          <w:rFonts w:ascii="Times New Roman" w:hAnsi="Times New Roman"/>
          <w:b/>
          <w:lang w:val="uk-UA"/>
        </w:rPr>
        <w:t>співробітництва із</w:t>
      </w:r>
    </w:p>
    <w:p w:rsidR="00221D46" w:rsidRPr="00140B42" w:rsidRDefault="00221D46" w:rsidP="00221D46">
      <w:pPr>
        <w:jc w:val="center"/>
        <w:rPr>
          <w:rFonts w:ascii="Times New Roman" w:hAnsi="Times New Roman"/>
          <w:b/>
          <w:lang w:val="uk-UA"/>
        </w:rPr>
      </w:pPr>
      <w:r w:rsidRPr="00140B42">
        <w:rPr>
          <w:rFonts w:ascii="Times New Roman" w:hAnsi="Times New Roman"/>
          <w:b/>
          <w:lang w:val="uk-UA"/>
        </w:rPr>
        <w:t>засобами масової інформації  на 2016 рік</w:t>
      </w:r>
    </w:p>
    <w:p w:rsidR="00221D46" w:rsidRPr="00140B42" w:rsidRDefault="00221D46" w:rsidP="00221D46">
      <w:pPr>
        <w:jc w:val="center"/>
        <w:rPr>
          <w:rFonts w:ascii="Times New Roman" w:hAnsi="Times New Roman"/>
          <w:b/>
          <w:lang w:val="uk-UA"/>
        </w:rPr>
      </w:pPr>
      <w:r w:rsidRPr="00140B42">
        <w:rPr>
          <w:rFonts w:ascii="Times New Roman" w:hAnsi="Times New Roman"/>
          <w:sz w:val="22"/>
          <w:szCs w:val="22"/>
        </w:rPr>
        <w:t xml:space="preserve">    </w:t>
      </w:r>
      <w:r w:rsidRPr="00140B42">
        <w:rPr>
          <w:rFonts w:ascii="Times New Roman" w:hAnsi="Times New Roman"/>
        </w:rPr>
        <w:t xml:space="preserve">   </w:t>
      </w:r>
    </w:p>
    <w:p w:rsidR="00221D46" w:rsidRPr="00140B42" w:rsidRDefault="00221D46" w:rsidP="006A5581">
      <w:pPr>
        <w:numPr>
          <w:ilvl w:val="0"/>
          <w:numId w:val="10"/>
        </w:numPr>
        <w:overflowPunct/>
        <w:autoSpaceDE/>
        <w:autoSpaceDN/>
        <w:adjustRightInd/>
        <w:rPr>
          <w:rFonts w:ascii="Times New Roman" w:hAnsi="Times New Roman"/>
          <w:b/>
          <w:lang w:val="uk-UA"/>
        </w:rPr>
      </w:pPr>
      <w:r w:rsidRPr="00140B42">
        <w:rPr>
          <w:rFonts w:ascii="Times New Roman" w:hAnsi="Times New Roman"/>
          <w:b/>
          <w:lang w:val="uk-UA"/>
        </w:rPr>
        <w:t xml:space="preserve">Загальні положення </w:t>
      </w:r>
    </w:p>
    <w:p w:rsidR="00221D46" w:rsidRPr="00140B42" w:rsidRDefault="00221D46" w:rsidP="00221D46">
      <w:pPr>
        <w:ind w:firstLine="360"/>
        <w:jc w:val="both"/>
        <w:rPr>
          <w:rFonts w:ascii="Times New Roman" w:hAnsi="Times New Roman"/>
          <w:lang w:val="uk-UA"/>
        </w:rPr>
      </w:pPr>
      <w:r w:rsidRPr="00140B42">
        <w:rPr>
          <w:rFonts w:ascii="Times New Roman" w:hAnsi="Times New Roman"/>
          <w:sz w:val="20"/>
          <w:lang w:val="uk-UA"/>
        </w:rPr>
        <w:t xml:space="preserve">  </w:t>
      </w:r>
      <w:r w:rsidRPr="00140B42">
        <w:rPr>
          <w:rFonts w:ascii="Times New Roman" w:hAnsi="Times New Roman"/>
          <w:lang w:val="uk-UA"/>
        </w:rPr>
        <w:t xml:space="preserve"> 1.1. З підвищенням ролі місцевого самоврядування в Україні значно зросла необхідність постійного інформаційного супроводження програм та заходів місцевих органів влади та отримання населенням об’єктивної інформації. </w:t>
      </w:r>
    </w:p>
    <w:p w:rsidR="00221D46" w:rsidRPr="00140B42" w:rsidRDefault="00221D46" w:rsidP="00221D46">
      <w:pPr>
        <w:jc w:val="both"/>
        <w:rPr>
          <w:rFonts w:ascii="Times New Roman" w:hAnsi="Times New Roman"/>
          <w:lang w:val="uk-UA"/>
        </w:rPr>
      </w:pPr>
      <w:r w:rsidRPr="00140B42">
        <w:rPr>
          <w:rFonts w:ascii="Times New Roman" w:hAnsi="Times New Roman"/>
          <w:lang w:val="uk-UA"/>
        </w:rPr>
        <w:t xml:space="preserve">         Програма співробітництва із засобами масової інформації  на 2016 рік  (далі – Програма) є міською цільовою програмою, що спрямована, на підвищення ефективності системи місцевого самоврядування, постійну оптимізацію процесів взаємодії засобів масової інформації (далі – ЗМІ) та органів місцевого самоврядування.</w:t>
      </w:r>
    </w:p>
    <w:p w:rsidR="00221D46" w:rsidRPr="00140B42" w:rsidRDefault="00221D46" w:rsidP="00221D46">
      <w:pPr>
        <w:ind w:firstLine="708"/>
        <w:jc w:val="both"/>
        <w:rPr>
          <w:rFonts w:ascii="Times New Roman" w:hAnsi="Times New Roman"/>
          <w:lang w:val="uk-UA"/>
        </w:rPr>
      </w:pPr>
      <w:r w:rsidRPr="00140B42">
        <w:rPr>
          <w:rFonts w:ascii="Times New Roman" w:hAnsi="Times New Roman"/>
          <w:lang w:val="uk-UA"/>
        </w:rPr>
        <w:t>1.2. Пріоритетного значення набувають розвиток єдиного інформаційного простору міста та впровадження організаційно-правових, технічних та інформаційних заходів із забезпечення прозорості діяльності органів місцевого самоврядування, комунікації органів місцевого самоврядування з громадськими організаціями та мешканцями міста і сіл міської ради.</w:t>
      </w:r>
    </w:p>
    <w:p w:rsidR="00221D46" w:rsidRPr="00140B42" w:rsidRDefault="00221D46" w:rsidP="00221D46">
      <w:pPr>
        <w:ind w:firstLine="708"/>
        <w:jc w:val="both"/>
        <w:rPr>
          <w:rFonts w:ascii="Times New Roman" w:hAnsi="Times New Roman"/>
          <w:lang w:val="uk-UA"/>
        </w:rPr>
      </w:pPr>
      <w:r w:rsidRPr="00140B42">
        <w:rPr>
          <w:rFonts w:ascii="Times New Roman" w:hAnsi="Times New Roman"/>
          <w:lang w:val="uk-UA"/>
        </w:rPr>
        <w:t xml:space="preserve">1.3. Програма розроблена відповідно до Конституції України, основних положень державної інформаційної політики, законів України “Про інформацію”, “Про місцеве самоврядування в Україні”, “Про телебачення і радіомовлення”, “Про порядок висвітлення діяльності органів державної влади та органів місцевого самоврядування в Україні засобами масової інформації”; «Про доступ до публічної інформації». </w:t>
      </w:r>
    </w:p>
    <w:p w:rsidR="00221D46" w:rsidRPr="00140B42" w:rsidRDefault="00221D46" w:rsidP="00221D46">
      <w:pPr>
        <w:jc w:val="center"/>
        <w:rPr>
          <w:rFonts w:ascii="Times New Roman" w:hAnsi="Times New Roman"/>
          <w:lang w:val="uk-UA"/>
        </w:rPr>
      </w:pPr>
    </w:p>
    <w:p w:rsidR="00221D46" w:rsidRPr="00140B42" w:rsidRDefault="00221D46" w:rsidP="00221D46">
      <w:pPr>
        <w:ind w:firstLine="708"/>
        <w:jc w:val="both"/>
        <w:rPr>
          <w:rFonts w:ascii="Times New Roman" w:hAnsi="Times New Roman"/>
        </w:rPr>
      </w:pPr>
      <w:r w:rsidRPr="00140B42">
        <w:rPr>
          <w:rFonts w:ascii="Times New Roman" w:hAnsi="Times New Roman"/>
          <w:lang w:val="uk-UA"/>
        </w:rPr>
        <w:t xml:space="preserve"> </w:t>
      </w:r>
      <w:r w:rsidRPr="00140B42">
        <w:rPr>
          <w:rFonts w:ascii="Times New Roman" w:hAnsi="Times New Roman"/>
          <w:b/>
          <w:bCs/>
          <w:lang w:val="uk-UA"/>
        </w:rPr>
        <w:t>2.  Мета, принципи та основні завдання Програми</w:t>
      </w:r>
    </w:p>
    <w:p w:rsidR="00221D46" w:rsidRPr="00140B42" w:rsidRDefault="00221D46" w:rsidP="00221D46">
      <w:pPr>
        <w:jc w:val="both"/>
        <w:rPr>
          <w:rFonts w:ascii="Times New Roman" w:hAnsi="Times New Roman"/>
          <w:lang w:val="uk-UA"/>
        </w:rPr>
      </w:pPr>
      <w:r w:rsidRPr="00140B42">
        <w:rPr>
          <w:rFonts w:ascii="Times New Roman" w:hAnsi="Times New Roman"/>
          <w:lang w:val="uk-UA"/>
        </w:rPr>
        <w:t>          2.1. Головною метою  Програми є підвищення рівня взаємодії органів місцевого самоврядування та ЗМІ , налагодження ефективної системи інформування населення про роботу місцевого самоврядування, забезпечення прозорості їх діяльності.</w:t>
      </w:r>
    </w:p>
    <w:p w:rsidR="00221D46" w:rsidRPr="00140B42" w:rsidRDefault="00221D46" w:rsidP="00221D46">
      <w:pPr>
        <w:jc w:val="both"/>
        <w:rPr>
          <w:rFonts w:ascii="Times New Roman" w:hAnsi="Times New Roman"/>
        </w:rPr>
      </w:pPr>
      <w:r w:rsidRPr="00140B42">
        <w:rPr>
          <w:rFonts w:ascii="Times New Roman" w:hAnsi="Times New Roman"/>
          <w:b/>
          <w:bCs/>
          <w:lang w:val="uk-UA"/>
        </w:rPr>
        <w:t xml:space="preserve">           </w:t>
      </w:r>
      <w:r w:rsidRPr="00140B42">
        <w:rPr>
          <w:rFonts w:ascii="Times New Roman" w:hAnsi="Times New Roman"/>
          <w:lang w:val="uk-UA"/>
        </w:rPr>
        <w:t>2.2. Принципи, на яких базується Програма:</w:t>
      </w:r>
    </w:p>
    <w:p w:rsidR="00221D46" w:rsidRPr="00140B42" w:rsidRDefault="00221D46" w:rsidP="00221D46">
      <w:pPr>
        <w:ind w:firstLine="708"/>
        <w:jc w:val="both"/>
        <w:rPr>
          <w:rFonts w:ascii="Times New Roman" w:hAnsi="Times New Roman"/>
        </w:rPr>
      </w:pPr>
      <w:r w:rsidRPr="00140B42">
        <w:rPr>
          <w:rFonts w:ascii="Times New Roman" w:hAnsi="Times New Roman"/>
          <w:lang w:val="uk-UA"/>
        </w:rPr>
        <w:t>Підтримка свободи слова.</w:t>
      </w:r>
    </w:p>
    <w:p w:rsidR="00221D46" w:rsidRPr="00140B42" w:rsidRDefault="00221D46" w:rsidP="00221D46">
      <w:pPr>
        <w:ind w:firstLine="708"/>
        <w:jc w:val="both"/>
        <w:rPr>
          <w:rFonts w:ascii="Times New Roman" w:hAnsi="Times New Roman"/>
        </w:rPr>
      </w:pPr>
      <w:r w:rsidRPr="00140B42">
        <w:rPr>
          <w:rFonts w:ascii="Times New Roman" w:hAnsi="Times New Roman"/>
          <w:lang w:val="uk-UA"/>
        </w:rPr>
        <w:t>Забезпечення реалізації конституційного права громадян на отримання інформації.</w:t>
      </w:r>
    </w:p>
    <w:p w:rsidR="00221D46" w:rsidRPr="00140B42" w:rsidRDefault="00221D46" w:rsidP="00221D46">
      <w:pPr>
        <w:ind w:firstLine="708"/>
        <w:jc w:val="both"/>
        <w:rPr>
          <w:rFonts w:ascii="Times New Roman" w:hAnsi="Times New Roman"/>
        </w:rPr>
      </w:pPr>
      <w:r w:rsidRPr="00140B42">
        <w:rPr>
          <w:rFonts w:ascii="Times New Roman" w:hAnsi="Times New Roman"/>
          <w:lang w:val="uk-UA"/>
        </w:rPr>
        <w:t xml:space="preserve">Забезпечення прозорості діяльності органів місцевого самоврядування. </w:t>
      </w:r>
    </w:p>
    <w:p w:rsidR="00221D46" w:rsidRPr="00140B42" w:rsidRDefault="00221D46" w:rsidP="00221D46">
      <w:pPr>
        <w:ind w:firstLine="708"/>
        <w:jc w:val="both"/>
        <w:rPr>
          <w:rFonts w:ascii="Times New Roman" w:hAnsi="Times New Roman"/>
        </w:rPr>
      </w:pPr>
      <w:r w:rsidRPr="00140B42">
        <w:rPr>
          <w:rFonts w:ascii="Times New Roman" w:hAnsi="Times New Roman"/>
          <w:lang w:val="uk-UA"/>
        </w:rPr>
        <w:t>Підвищення професійної майстерності журналістів, якості інформаційних матеріалів, забезпечення плюралізму виступів, висвітлення позицій різних соціальних та політичних груп.</w:t>
      </w:r>
    </w:p>
    <w:p w:rsidR="00221D46" w:rsidRPr="00140B42" w:rsidRDefault="00221D46" w:rsidP="00221D46">
      <w:pPr>
        <w:ind w:firstLine="708"/>
        <w:jc w:val="both"/>
        <w:rPr>
          <w:rFonts w:ascii="Times New Roman" w:hAnsi="Times New Roman"/>
        </w:rPr>
      </w:pPr>
      <w:r w:rsidRPr="00140B42">
        <w:rPr>
          <w:rFonts w:ascii="Times New Roman" w:hAnsi="Times New Roman"/>
          <w:lang w:val="uk-UA"/>
        </w:rPr>
        <w:t>Захист громади від неякісної та шкідливої інформації.</w:t>
      </w:r>
    </w:p>
    <w:p w:rsidR="00221D46" w:rsidRPr="00140B42" w:rsidRDefault="00221D46" w:rsidP="00221D46">
      <w:pPr>
        <w:ind w:firstLine="708"/>
        <w:jc w:val="both"/>
        <w:rPr>
          <w:rFonts w:ascii="Times New Roman" w:hAnsi="Times New Roman"/>
          <w:lang w:val="uk-UA"/>
        </w:rPr>
      </w:pPr>
      <w:r w:rsidRPr="00140B42">
        <w:rPr>
          <w:rFonts w:ascii="Times New Roman" w:hAnsi="Times New Roman"/>
          <w:lang w:val="uk-UA"/>
        </w:rPr>
        <w:t xml:space="preserve">Забезпечення належного рівня розвитку інформаційного простору в місті. </w:t>
      </w:r>
    </w:p>
    <w:p w:rsidR="00221D46" w:rsidRPr="00140B42" w:rsidRDefault="00221D46" w:rsidP="00221D46">
      <w:pPr>
        <w:ind w:firstLine="708"/>
        <w:jc w:val="both"/>
        <w:rPr>
          <w:rFonts w:ascii="Times New Roman" w:hAnsi="Times New Roman"/>
          <w:lang w:val="uk-UA"/>
        </w:rPr>
      </w:pPr>
      <w:r w:rsidRPr="00140B42">
        <w:rPr>
          <w:rFonts w:ascii="Times New Roman" w:hAnsi="Times New Roman"/>
          <w:lang w:val="uk-UA"/>
        </w:rPr>
        <w:t xml:space="preserve">2.3.Основними завданнями Програми є задоволення Конституційних прав жителів міста на інформацію, забезпечення доступу мешканців до інформації про життєдіяльність територіальної громади міста, міської ради, її </w:t>
      </w:r>
      <w:r w:rsidRPr="00140B42">
        <w:rPr>
          <w:rFonts w:ascii="Times New Roman" w:hAnsi="Times New Roman"/>
          <w:lang w:val="uk-UA"/>
        </w:rPr>
        <w:lastRenderedPageBreak/>
        <w:t>структурних підрозділів, виконавчого комітету, висвітлення громадсько-політичних, соціально-економічних, культурно-просвітницьких подій у місті та інших регіонах України, зміцнення матеріально-технічних, фінансових, організаційних основ функціонування засобів масової інформації та підвищення рівня їх інформаційної діяльності.</w:t>
      </w:r>
    </w:p>
    <w:p w:rsidR="00221D46" w:rsidRPr="00140B42" w:rsidRDefault="00221D46" w:rsidP="00221D46">
      <w:pPr>
        <w:ind w:firstLine="708"/>
        <w:jc w:val="both"/>
        <w:rPr>
          <w:rFonts w:ascii="Times New Roman" w:hAnsi="Times New Roman"/>
          <w:lang w:val="uk-UA"/>
        </w:rPr>
      </w:pPr>
      <w:r w:rsidRPr="00140B42">
        <w:rPr>
          <w:rFonts w:ascii="Times New Roman" w:hAnsi="Times New Roman"/>
          <w:lang w:val="uk-UA"/>
        </w:rPr>
        <w:t>2.4.Засоби масової інформації відповідно до законів України „Про порядок висвітлення діяльності органів державної влади та органів місцевого самоврядування в Україні засобами масової інформації“ розкривають діяльність органів місцевого самоврядування міста та забезпечують комунікацію органів місцевого самоврядування з громадськими організаціями та мешканцями міста і сіл міської ради.</w:t>
      </w:r>
    </w:p>
    <w:p w:rsidR="00221D46" w:rsidRPr="00140B42" w:rsidRDefault="00221D46" w:rsidP="00221D46">
      <w:pPr>
        <w:pStyle w:val="a4"/>
        <w:shd w:val="clear" w:color="auto" w:fill="FFFFFF"/>
        <w:spacing w:before="0" w:beforeAutospacing="0" w:after="0" w:afterAutospacing="0"/>
        <w:ind w:firstLine="708"/>
        <w:jc w:val="both"/>
        <w:rPr>
          <w:lang w:val="uk-UA"/>
        </w:rPr>
      </w:pPr>
      <w:r w:rsidRPr="00140B42">
        <w:rPr>
          <w:lang w:val="uk-UA"/>
        </w:rPr>
        <w:t>2.5.Повноваження засобів масової інформації визначені Конституцією України, Законами України , „Про телебачення і радіомовлення“, „Про інформацію“, „Про порядок висвітлення діяльності органів державної влади та органів місцевого самоврядування в Україні засобами масової інформації“, „Про державну підтримку засобів масової інформації та соціальний захист журналістів“, «Про доступ до публічної інформації». іншими нормативно-правовими документами. Реалізація засобами масової інформації наданих повноважень потребує зміцнення організаційних, матеріально-фінансових та інших засад їх діяльності.</w:t>
      </w:r>
    </w:p>
    <w:p w:rsidR="00221D46" w:rsidRPr="00140B42" w:rsidRDefault="00221D46" w:rsidP="00221D46">
      <w:pPr>
        <w:ind w:left="1080"/>
        <w:jc w:val="both"/>
        <w:rPr>
          <w:rFonts w:ascii="Times New Roman" w:hAnsi="Times New Roman"/>
          <w:szCs w:val="28"/>
          <w:lang w:val="uk-UA"/>
        </w:rPr>
      </w:pPr>
      <w:r w:rsidRPr="00140B42">
        <w:rPr>
          <w:rFonts w:ascii="Times New Roman" w:hAnsi="Times New Roman"/>
          <w:szCs w:val="28"/>
          <w:lang w:val="uk-UA"/>
        </w:rPr>
        <w:t xml:space="preserve"> </w:t>
      </w:r>
    </w:p>
    <w:p w:rsidR="00221D46" w:rsidRPr="00140B42" w:rsidRDefault="00221D46" w:rsidP="006A5581">
      <w:pPr>
        <w:pStyle w:val="a4"/>
        <w:numPr>
          <w:ilvl w:val="0"/>
          <w:numId w:val="11"/>
        </w:numPr>
        <w:shd w:val="clear" w:color="auto" w:fill="FFFFFF"/>
        <w:spacing w:before="0" w:beforeAutospacing="0" w:after="0" w:afterAutospacing="0"/>
        <w:jc w:val="both"/>
        <w:rPr>
          <w:b/>
          <w:lang w:val="uk-UA"/>
        </w:rPr>
      </w:pPr>
      <w:r w:rsidRPr="00140B42">
        <w:rPr>
          <w:b/>
          <w:lang w:val="uk-UA"/>
        </w:rPr>
        <w:t>Фінансове забезпечення виконання Програми:</w:t>
      </w:r>
    </w:p>
    <w:p w:rsidR="00221D46" w:rsidRPr="00140B42" w:rsidRDefault="00221D46" w:rsidP="00221D46">
      <w:pPr>
        <w:pStyle w:val="a4"/>
        <w:shd w:val="clear" w:color="auto" w:fill="FFFFFF"/>
        <w:spacing w:before="0" w:beforeAutospacing="0" w:after="0" w:afterAutospacing="0"/>
        <w:ind w:left="360"/>
        <w:jc w:val="both"/>
        <w:rPr>
          <w:color w:val="000000"/>
          <w:sz w:val="21"/>
          <w:szCs w:val="21"/>
          <w:lang w:val="uk-UA"/>
        </w:rPr>
      </w:pPr>
    </w:p>
    <w:p w:rsidR="00221D46" w:rsidRPr="00140B42" w:rsidRDefault="00221D46" w:rsidP="00221D46">
      <w:pPr>
        <w:pStyle w:val="a4"/>
        <w:shd w:val="clear" w:color="auto" w:fill="FFFFFF"/>
        <w:spacing w:before="0" w:beforeAutospacing="0" w:after="0" w:afterAutospacing="0"/>
        <w:ind w:firstLine="708"/>
        <w:jc w:val="both"/>
        <w:rPr>
          <w:lang w:val="uk-UA"/>
        </w:rPr>
      </w:pPr>
      <w:r w:rsidRPr="00140B42">
        <w:rPr>
          <w:color w:val="000000"/>
          <w:lang w:val="uk-UA"/>
        </w:rPr>
        <w:t>3.1. Необхідною умовою виконання Програми є виділення коштів на забезпечення співробітництва із засобами масової інформації та підприємствами інформаційної галузі. Співробітництво здійснюється шляхом укладення договорів про виконання послуг.</w:t>
      </w:r>
    </w:p>
    <w:p w:rsidR="00221D46" w:rsidRPr="00140B42" w:rsidRDefault="00221D46" w:rsidP="00221D46">
      <w:pPr>
        <w:ind w:firstLine="720"/>
        <w:jc w:val="both"/>
        <w:rPr>
          <w:rFonts w:ascii="Times New Roman" w:hAnsi="Times New Roman"/>
          <w:szCs w:val="28"/>
          <w:lang w:val="uk-UA"/>
        </w:rPr>
      </w:pPr>
      <w:r w:rsidRPr="00140B42">
        <w:rPr>
          <w:rFonts w:ascii="Times New Roman" w:hAnsi="Times New Roman"/>
          <w:szCs w:val="28"/>
          <w:lang w:val="uk-UA"/>
        </w:rPr>
        <w:t xml:space="preserve">3.2. Фінансування заходів Програми передбачається здійснювати за рахунок коштів   міського бюджету </w:t>
      </w:r>
      <w:r w:rsidRPr="00140B42">
        <w:rPr>
          <w:rFonts w:ascii="Times New Roman" w:hAnsi="Times New Roman"/>
          <w:lang w:val="uk-UA"/>
        </w:rPr>
        <w:t>в обсягах, передбачених рішенням міської ради на 2016 рік.</w:t>
      </w:r>
      <w:r w:rsidRPr="00140B42">
        <w:rPr>
          <w:rFonts w:ascii="Times New Roman" w:hAnsi="Times New Roman"/>
          <w:szCs w:val="28"/>
          <w:lang w:val="uk-UA"/>
        </w:rPr>
        <w:t xml:space="preserve"> Орієнтовні обсяги фінансування Програми додаються.</w:t>
      </w:r>
    </w:p>
    <w:p w:rsidR="00221D46" w:rsidRPr="00140B42" w:rsidRDefault="00221D46" w:rsidP="00221D46">
      <w:pPr>
        <w:pStyle w:val="a4"/>
        <w:shd w:val="clear" w:color="auto" w:fill="FFFFFF"/>
        <w:spacing w:before="0" w:beforeAutospacing="0" w:after="0" w:afterAutospacing="0"/>
        <w:ind w:firstLine="360"/>
        <w:jc w:val="both"/>
        <w:rPr>
          <w:color w:val="555555"/>
          <w:sz w:val="28"/>
          <w:szCs w:val="28"/>
          <w:lang w:val="uk-UA"/>
        </w:rPr>
      </w:pPr>
      <w:r w:rsidRPr="00140B42">
        <w:rPr>
          <w:color w:val="555555"/>
          <w:sz w:val="28"/>
          <w:szCs w:val="28"/>
          <w:lang w:val="uk-UA"/>
        </w:rPr>
        <w:t xml:space="preserve">  </w:t>
      </w:r>
    </w:p>
    <w:p w:rsidR="00221D46" w:rsidRPr="00140B42" w:rsidRDefault="00221D46" w:rsidP="00221D46">
      <w:pPr>
        <w:pStyle w:val="a4"/>
        <w:shd w:val="clear" w:color="auto" w:fill="FFFFFF"/>
        <w:spacing w:before="0" w:beforeAutospacing="0" w:after="0" w:afterAutospacing="0"/>
        <w:jc w:val="both"/>
        <w:rPr>
          <w:b/>
          <w:lang w:val="uk-UA"/>
        </w:rPr>
      </w:pPr>
      <w:r w:rsidRPr="00140B42">
        <w:rPr>
          <w:b/>
          <w:color w:val="555555"/>
          <w:lang w:val="uk-UA"/>
        </w:rPr>
        <w:t>4.</w:t>
      </w:r>
      <w:r w:rsidRPr="00140B42">
        <w:rPr>
          <w:b/>
          <w:lang w:val="uk-UA"/>
        </w:rPr>
        <w:t xml:space="preserve"> Очікуванні результати виконання Програми.</w:t>
      </w:r>
    </w:p>
    <w:p w:rsidR="00221D46" w:rsidRPr="00140B42" w:rsidRDefault="00221D46" w:rsidP="00221D46">
      <w:pPr>
        <w:pStyle w:val="a4"/>
        <w:shd w:val="clear" w:color="auto" w:fill="FFFFFF"/>
        <w:spacing w:before="0" w:beforeAutospacing="0" w:after="0" w:afterAutospacing="0"/>
        <w:ind w:firstLine="360"/>
        <w:jc w:val="both"/>
        <w:rPr>
          <w:sz w:val="26"/>
          <w:szCs w:val="26"/>
          <w:lang w:val="uk-UA"/>
        </w:rPr>
      </w:pPr>
    </w:p>
    <w:p w:rsidR="00221D46" w:rsidRPr="00140B42" w:rsidRDefault="00221D46" w:rsidP="00221D46">
      <w:pPr>
        <w:pStyle w:val="a4"/>
        <w:shd w:val="clear" w:color="auto" w:fill="FFFFFF"/>
        <w:spacing w:before="0" w:beforeAutospacing="0" w:after="0" w:afterAutospacing="0"/>
        <w:ind w:firstLine="360"/>
        <w:jc w:val="both"/>
        <w:rPr>
          <w:lang w:val="uk-UA"/>
        </w:rPr>
      </w:pPr>
      <w:r w:rsidRPr="00140B42">
        <w:rPr>
          <w:lang w:val="uk-UA"/>
        </w:rPr>
        <w:t xml:space="preserve">4.1.Виконання Програми сприятиме: </w:t>
      </w:r>
    </w:p>
    <w:p w:rsidR="00221D46" w:rsidRPr="00140B42" w:rsidRDefault="00221D46" w:rsidP="00221D46">
      <w:pPr>
        <w:ind w:firstLine="708"/>
        <w:jc w:val="both"/>
        <w:rPr>
          <w:rFonts w:ascii="Times New Roman" w:hAnsi="Times New Roman"/>
          <w:lang w:val="uk-UA"/>
        </w:rPr>
      </w:pPr>
      <w:r w:rsidRPr="00140B42">
        <w:rPr>
          <w:rFonts w:ascii="Times New Roman" w:hAnsi="Times New Roman"/>
          <w:lang w:val="uk-UA"/>
        </w:rPr>
        <w:t xml:space="preserve"> Підвищення повноти та оперативності інформування територіальної громади міста про діяльність органів місцевого самоврядування, з актуальних питань соціально-економічного та суспільно-політичного життя міста, області і країни. </w:t>
      </w:r>
    </w:p>
    <w:p w:rsidR="00221D46" w:rsidRPr="00140B42" w:rsidRDefault="00221D46" w:rsidP="00221D46">
      <w:pPr>
        <w:ind w:firstLine="708"/>
        <w:jc w:val="both"/>
        <w:rPr>
          <w:rFonts w:ascii="Times New Roman" w:hAnsi="Times New Roman"/>
          <w:lang w:val="uk-UA"/>
        </w:rPr>
      </w:pPr>
      <w:r w:rsidRPr="00140B42">
        <w:rPr>
          <w:rFonts w:ascii="Times New Roman" w:hAnsi="Times New Roman"/>
          <w:lang w:val="uk-UA"/>
        </w:rPr>
        <w:t xml:space="preserve"> Подальше забезпечення відкритості у діяльності органів місцевого самоврядування, прозорість прийняття та виконання рішень міської ради, належний контроль за їх виконанням. </w:t>
      </w:r>
    </w:p>
    <w:p w:rsidR="00221D46" w:rsidRPr="00140B42" w:rsidRDefault="00221D46" w:rsidP="00221D46">
      <w:pPr>
        <w:ind w:firstLine="708"/>
        <w:jc w:val="both"/>
        <w:rPr>
          <w:rFonts w:ascii="Times New Roman" w:hAnsi="Times New Roman"/>
        </w:rPr>
      </w:pPr>
      <w:r w:rsidRPr="00140B42">
        <w:rPr>
          <w:rFonts w:ascii="Times New Roman" w:hAnsi="Times New Roman"/>
          <w:lang w:val="uk-UA"/>
        </w:rPr>
        <w:t xml:space="preserve"> Забезпечення прозорості процесу продажу земельних ділянок на відкритих торгах (аукціонах), залучення до участі в цьому якомога більшого числа учасників.</w:t>
      </w:r>
    </w:p>
    <w:p w:rsidR="00221D46" w:rsidRPr="00140B42" w:rsidRDefault="00221D46" w:rsidP="00221D46">
      <w:pPr>
        <w:ind w:firstLine="708"/>
        <w:jc w:val="both"/>
        <w:rPr>
          <w:rFonts w:ascii="Times New Roman" w:hAnsi="Times New Roman"/>
        </w:rPr>
      </w:pPr>
      <w:r w:rsidRPr="00140B42">
        <w:rPr>
          <w:rFonts w:ascii="Times New Roman" w:hAnsi="Times New Roman"/>
          <w:lang w:val="uk-UA"/>
        </w:rPr>
        <w:t xml:space="preserve"> Забезпечення відкритості процесу проведення торгів державних закупівель. </w:t>
      </w:r>
    </w:p>
    <w:p w:rsidR="00221D46" w:rsidRPr="00140B42" w:rsidRDefault="00221D46" w:rsidP="00221D46">
      <w:pPr>
        <w:ind w:firstLine="708"/>
        <w:jc w:val="both"/>
        <w:rPr>
          <w:rFonts w:ascii="Times New Roman" w:hAnsi="Times New Roman"/>
        </w:rPr>
      </w:pPr>
      <w:r w:rsidRPr="00140B42">
        <w:rPr>
          <w:rFonts w:ascii="Times New Roman" w:hAnsi="Times New Roman"/>
          <w:lang w:val="uk-UA"/>
        </w:rPr>
        <w:t xml:space="preserve"> Поліпшення якості інформаційного забезпечення виконавчих органів міської ради, в тому числі шляхом формування і постійного поповнення загальної бази даних.</w:t>
      </w:r>
    </w:p>
    <w:p w:rsidR="00221D46" w:rsidRPr="00140B42" w:rsidRDefault="00221D46" w:rsidP="00221D46">
      <w:pPr>
        <w:ind w:firstLine="708"/>
        <w:jc w:val="both"/>
        <w:rPr>
          <w:rFonts w:ascii="Times New Roman" w:hAnsi="Times New Roman"/>
        </w:rPr>
      </w:pPr>
      <w:r w:rsidRPr="00140B42">
        <w:rPr>
          <w:rFonts w:ascii="Times New Roman" w:hAnsi="Times New Roman"/>
          <w:lang w:val="uk-UA"/>
        </w:rPr>
        <w:t xml:space="preserve"> Сприяння більш ефективній взаємодії депутатів міської ради з виборцями.</w:t>
      </w:r>
    </w:p>
    <w:p w:rsidR="00221D46" w:rsidRPr="00140B42" w:rsidRDefault="00221D46" w:rsidP="00221D46">
      <w:pPr>
        <w:ind w:firstLine="708"/>
        <w:jc w:val="both"/>
        <w:rPr>
          <w:rFonts w:ascii="Times New Roman" w:hAnsi="Times New Roman"/>
        </w:rPr>
      </w:pPr>
      <w:r w:rsidRPr="00140B42">
        <w:rPr>
          <w:rFonts w:ascii="Times New Roman" w:hAnsi="Times New Roman"/>
          <w:lang w:val="uk-UA"/>
        </w:rPr>
        <w:t xml:space="preserve"> Формування стратегії соціально-економічного розвитку міста з урахуванням результатів соціологічних досліджень громадської думки.</w:t>
      </w:r>
    </w:p>
    <w:p w:rsidR="00221D46" w:rsidRPr="00140B42" w:rsidRDefault="00221D46" w:rsidP="00221D46">
      <w:pPr>
        <w:ind w:firstLine="708"/>
        <w:jc w:val="both"/>
        <w:rPr>
          <w:rFonts w:ascii="Times New Roman" w:hAnsi="Times New Roman"/>
        </w:rPr>
      </w:pPr>
      <w:r w:rsidRPr="00140B42">
        <w:rPr>
          <w:rFonts w:ascii="Times New Roman" w:hAnsi="Times New Roman"/>
          <w:lang w:val="uk-UA"/>
        </w:rPr>
        <w:t xml:space="preserve"> Забезпечення участі членів територіальної громади в процесі обговорення та прийняття проектів регуляторних актів.</w:t>
      </w:r>
    </w:p>
    <w:p w:rsidR="00221D46" w:rsidRPr="00140B42" w:rsidRDefault="00221D46" w:rsidP="00221D46">
      <w:pPr>
        <w:ind w:firstLine="708"/>
        <w:jc w:val="both"/>
        <w:rPr>
          <w:rFonts w:ascii="Times New Roman" w:hAnsi="Times New Roman"/>
        </w:rPr>
      </w:pPr>
      <w:r w:rsidRPr="00140B42">
        <w:rPr>
          <w:rFonts w:ascii="Times New Roman" w:hAnsi="Times New Roman"/>
          <w:lang w:val="uk-UA"/>
        </w:rPr>
        <w:lastRenderedPageBreak/>
        <w:t xml:space="preserve"> Забезпечення взаємодії громадян і органів місцевого самоврядування у реалізації зворотного зв'язку та оперативніше реагування на звернення громадян.</w:t>
      </w:r>
    </w:p>
    <w:p w:rsidR="00221D46" w:rsidRPr="00140B42" w:rsidRDefault="00221D46" w:rsidP="00221D46">
      <w:pPr>
        <w:ind w:firstLine="708"/>
        <w:jc w:val="both"/>
        <w:rPr>
          <w:rFonts w:ascii="Times New Roman" w:hAnsi="Times New Roman"/>
        </w:rPr>
      </w:pPr>
      <w:r w:rsidRPr="00140B42">
        <w:rPr>
          <w:rFonts w:ascii="Times New Roman" w:hAnsi="Times New Roman"/>
          <w:lang w:val="uk-UA"/>
        </w:rPr>
        <w:t xml:space="preserve"> Забезпечення індивідуальних інформаційних потреб населення міста з отримання необхідної інформації стосовно діяльності органів місцевого самоврядування.</w:t>
      </w:r>
    </w:p>
    <w:p w:rsidR="00221D46" w:rsidRPr="00140B42" w:rsidRDefault="00221D46" w:rsidP="00221D46">
      <w:pPr>
        <w:ind w:firstLine="708"/>
        <w:jc w:val="both"/>
        <w:rPr>
          <w:rFonts w:ascii="Times New Roman" w:hAnsi="Times New Roman"/>
        </w:rPr>
      </w:pPr>
      <w:r w:rsidRPr="00140B42">
        <w:rPr>
          <w:rFonts w:ascii="Times New Roman" w:hAnsi="Times New Roman"/>
          <w:sz w:val="20"/>
          <w:lang w:val="uk-UA"/>
        </w:rPr>
        <w:t xml:space="preserve">  </w:t>
      </w:r>
    </w:p>
    <w:p w:rsidR="00221D46" w:rsidRPr="00140B42" w:rsidRDefault="00221D46" w:rsidP="00221D46">
      <w:pPr>
        <w:jc w:val="both"/>
        <w:rPr>
          <w:rFonts w:ascii="Times New Roman" w:hAnsi="Times New Roman"/>
        </w:rPr>
      </w:pPr>
      <w:r w:rsidRPr="00140B42">
        <w:rPr>
          <w:rFonts w:ascii="Times New Roman" w:hAnsi="Times New Roman"/>
          <w:b/>
          <w:bCs/>
          <w:lang w:val="uk-UA"/>
        </w:rPr>
        <w:t>5.Прикінцеві положення</w:t>
      </w:r>
    </w:p>
    <w:p w:rsidR="00221D46" w:rsidRPr="00140B42" w:rsidRDefault="00221D46" w:rsidP="00221D46">
      <w:pPr>
        <w:jc w:val="both"/>
        <w:rPr>
          <w:rFonts w:ascii="Times New Roman" w:hAnsi="Times New Roman"/>
        </w:rPr>
      </w:pPr>
      <w:r w:rsidRPr="00140B42">
        <w:rPr>
          <w:rFonts w:ascii="Times New Roman" w:hAnsi="Times New Roman"/>
          <w:lang w:val="uk-UA"/>
        </w:rPr>
        <w:t>         До Програми можуть бути внесені зміни та доповнення з урахуванням прийняття нових нормативних актів.</w:t>
      </w:r>
    </w:p>
    <w:p w:rsidR="00221D46" w:rsidRPr="00140B42" w:rsidRDefault="00221D46" w:rsidP="00221D46">
      <w:pPr>
        <w:pStyle w:val="HTML"/>
        <w:rPr>
          <w:rFonts w:ascii="Times New Roman" w:hAnsi="Times New Roman" w:cs="Times New Roman"/>
          <w:sz w:val="24"/>
          <w:szCs w:val="24"/>
        </w:rPr>
      </w:pPr>
    </w:p>
    <w:p w:rsidR="00221D46" w:rsidRPr="00140B42" w:rsidRDefault="00221D46" w:rsidP="00221D46">
      <w:pPr>
        <w:pStyle w:val="HTML"/>
        <w:jc w:val="both"/>
        <w:rPr>
          <w:rFonts w:ascii="Times New Roman" w:hAnsi="Times New Roman" w:cs="Times New Roman"/>
          <w:b/>
          <w:sz w:val="24"/>
          <w:szCs w:val="24"/>
          <w:lang w:val="uk-UA"/>
        </w:rPr>
      </w:pPr>
      <w:r w:rsidRPr="00140B42">
        <w:rPr>
          <w:rFonts w:ascii="Times New Roman" w:hAnsi="Times New Roman" w:cs="Times New Roman"/>
          <w:b/>
          <w:bCs/>
          <w:sz w:val="24"/>
          <w:szCs w:val="24"/>
          <w:lang w:val="uk-UA"/>
        </w:rPr>
        <w:t xml:space="preserve"> </w:t>
      </w:r>
      <w:r w:rsidRPr="00140B42">
        <w:rPr>
          <w:rFonts w:ascii="Times New Roman" w:hAnsi="Times New Roman" w:cs="Times New Roman"/>
          <w:b/>
          <w:sz w:val="24"/>
          <w:szCs w:val="24"/>
          <w:lang w:val="uk-UA"/>
        </w:rPr>
        <w:t xml:space="preserve">   </w:t>
      </w:r>
    </w:p>
    <w:p w:rsidR="00221D46" w:rsidRPr="00140B42" w:rsidRDefault="00221D46" w:rsidP="00221D46">
      <w:pPr>
        <w:pStyle w:val="a4"/>
        <w:shd w:val="clear" w:color="auto" w:fill="FFFFFF"/>
        <w:spacing w:before="0" w:beforeAutospacing="0" w:after="0" w:afterAutospacing="0"/>
        <w:ind w:firstLine="360"/>
        <w:jc w:val="both"/>
        <w:rPr>
          <w:lang w:val="uk-UA"/>
        </w:rPr>
      </w:pPr>
      <w:r w:rsidRPr="00140B42">
        <w:rPr>
          <w:lang w:val="uk-UA"/>
        </w:rPr>
        <w:t>Секретар ради                                                                                               С.М. Клочко</w:t>
      </w:r>
    </w:p>
    <w:p w:rsidR="00221D46" w:rsidRPr="00140B42" w:rsidRDefault="00221D46" w:rsidP="00221D46">
      <w:pPr>
        <w:jc w:val="both"/>
        <w:rPr>
          <w:rFonts w:ascii="Times New Roman" w:hAnsi="Times New Roman"/>
          <w:b/>
          <w:sz w:val="20"/>
          <w:lang w:val="uk-UA"/>
        </w:rPr>
      </w:pPr>
      <w:r w:rsidRPr="00140B42">
        <w:rPr>
          <w:rFonts w:ascii="Times New Roman" w:hAnsi="Times New Roman"/>
          <w:sz w:val="20"/>
          <w:lang w:val="uk-UA"/>
        </w:rPr>
        <w:t> </w:t>
      </w:r>
      <w:r w:rsidRPr="00140B42">
        <w:rPr>
          <w:rFonts w:ascii="Times New Roman" w:hAnsi="Times New Roman"/>
          <w:sz w:val="20"/>
          <w:lang w:val="uk-UA"/>
        </w:rPr>
        <w:tab/>
      </w:r>
      <w:r w:rsidRPr="00140B42">
        <w:rPr>
          <w:rFonts w:ascii="Times New Roman" w:hAnsi="Times New Roman"/>
          <w:b/>
          <w:sz w:val="20"/>
          <w:lang w:val="uk-UA"/>
        </w:rPr>
        <w:t xml:space="preserve"> </w:t>
      </w:r>
    </w:p>
    <w:p w:rsidR="00221D46" w:rsidRPr="00140B42" w:rsidRDefault="00221D46" w:rsidP="00221D46">
      <w:pPr>
        <w:jc w:val="both"/>
        <w:rPr>
          <w:rFonts w:ascii="Times New Roman" w:hAnsi="Times New Roman"/>
          <w:b/>
          <w:sz w:val="20"/>
          <w:lang w:val="uk-UA"/>
        </w:rPr>
      </w:pPr>
    </w:p>
    <w:p w:rsidR="00221D46" w:rsidRPr="00140B42" w:rsidRDefault="00221D46" w:rsidP="00221D46">
      <w:pPr>
        <w:jc w:val="both"/>
        <w:rPr>
          <w:rFonts w:ascii="Times New Roman" w:hAnsi="Times New Roman"/>
          <w:b/>
          <w:sz w:val="20"/>
          <w:lang w:val="uk-UA"/>
        </w:rPr>
      </w:pPr>
    </w:p>
    <w:p w:rsidR="00221D46" w:rsidRPr="00140B42" w:rsidRDefault="00221D46" w:rsidP="00221D46">
      <w:pPr>
        <w:jc w:val="both"/>
        <w:rPr>
          <w:rFonts w:ascii="Times New Roman" w:hAnsi="Times New Roman"/>
          <w:b/>
          <w:sz w:val="20"/>
          <w:lang w:val="uk-UA"/>
        </w:rPr>
      </w:pPr>
    </w:p>
    <w:p w:rsidR="00221D46" w:rsidRPr="00140B42" w:rsidRDefault="00221D46" w:rsidP="00221D46">
      <w:pPr>
        <w:jc w:val="both"/>
        <w:rPr>
          <w:rFonts w:ascii="Times New Roman" w:hAnsi="Times New Roman"/>
          <w:b/>
          <w:sz w:val="20"/>
          <w:lang w:val="uk-UA"/>
        </w:rPr>
      </w:pPr>
    </w:p>
    <w:p w:rsidR="00221D46" w:rsidRPr="00140B42" w:rsidRDefault="00221D46" w:rsidP="00221D46">
      <w:pPr>
        <w:jc w:val="both"/>
        <w:rPr>
          <w:rFonts w:ascii="Times New Roman" w:hAnsi="Times New Roman"/>
          <w:b/>
          <w:sz w:val="20"/>
          <w:lang w:val="uk-UA"/>
        </w:rPr>
      </w:pPr>
    </w:p>
    <w:p w:rsidR="00221D46" w:rsidRPr="00140B42" w:rsidRDefault="00221D46" w:rsidP="00221D46">
      <w:pPr>
        <w:jc w:val="both"/>
        <w:rPr>
          <w:rFonts w:ascii="Times New Roman" w:hAnsi="Times New Roman"/>
          <w:b/>
          <w:sz w:val="20"/>
          <w:lang w:val="uk-UA"/>
        </w:rPr>
      </w:pPr>
    </w:p>
    <w:tbl>
      <w:tblPr>
        <w:tblpPr w:leftFromText="180" w:rightFromText="180" w:vertAnchor="text" w:horzAnchor="margin" w:tblpXSpec="center" w:tblpY="-178"/>
        <w:tblW w:w="10119" w:type="dxa"/>
        <w:tblLook w:val="04A0"/>
      </w:tblPr>
      <w:tblGrid>
        <w:gridCol w:w="1579"/>
        <w:gridCol w:w="566"/>
        <w:gridCol w:w="4816"/>
        <w:gridCol w:w="1749"/>
        <w:gridCol w:w="1173"/>
        <w:gridCol w:w="236"/>
      </w:tblGrid>
      <w:tr w:rsidR="00221D46" w:rsidRPr="00140B42" w:rsidTr="00E91F53">
        <w:trPr>
          <w:gridAfter w:val="1"/>
          <w:wAfter w:w="236" w:type="dxa"/>
          <w:trHeight w:val="315"/>
        </w:trPr>
        <w:tc>
          <w:tcPr>
            <w:tcW w:w="9883" w:type="dxa"/>
            <w:gridSpan w:val="5"/>
            <w:noWrap/>
            <w:vAlign w:val="bottom"/>
          </w:tcPr>
          <w:p w:rsidR="00221D46" w:rsidRPr="00140B42" w:rsidRDefault="00221D46" w:rsidP="00E91F53">
            <w:pPr>
              <w:rPr>
                <w:rFonts w:ascii="Times New Roman" w:hAnsi="Times New Roman"/>
                <w:lang w:val="uk-UA"/>
              </w:rPr>
            </w:pPr>
          </w:p>
          <w:p w:rsidR="00221D46" w:rsidRPr="00140B42" w:rsidRDefault="00221D46" w:rsidP="00E91F53">
            <w:pPr>
              <w:rPr>
                <w:rFonts w:ascii="Times New Roman" w:hAnsi="Times New Roman"/>
                <w:lang w:val="uk-UA"/>
              </w:rPr>
            </w:pPr>
          </w:p>
          <w:p w:rsidR="00221D46" w:rsidRPr="00140B42" w:rsidRDefault="00221D46" w:rsidP="00E91F53">
            <w:pPr>
              <w:jc w:val="right"/>
              <w:rPr>
                <w:rFonts w:ascii="Times New Roman" w:hAnsi="Times New Roman"/>
                <w:lang w:val="uk-UA"/>
              </w:rPr>
            </w:pPr>
          </w:p>
          <w:p w:rsidR="00221D46" w:rsidRPr="00140B42" w:rsidRDefault="00221D46" w:rsidP="00E91F53">
            <w:pPr>
              <w:jc w:val="center"/>
              <w:rPr>
                <w:rFonts w:ascii="Times New Roman" w:hAnsi="Times New Roman"/>
                <w:lang w:val="uk-UA"/>
              </w:rPr>
            </w:pPr>
            <w:r w:rsidRPr="00140B42">
              <w:rPr>
                <w:rFonts w:ascii="Times New Roman" w:hAnsi="Times New Roman"/>
                <w:lang w:val="uk-UA"/>
              </w:rPr>
              <w:t xml:space="preserve">                                                                     </w:t>
            </w:r>
            <w:r w:rsidRPr="00140B42">
              <w:rPr>
                <w:rFonts w:ascii="Times New Roman" w:hAnsi="Times New Roman"/>
              </w:rPr>
              <w:t>Додаток</w:t>
            </w:r>
            <w:r w:rsidRPr="00140B42">
              <w:rPr>
                <w:rFonts w:ascii="Times New Roman" w:hAnsi="Times New Roman"/>
                <w:lang w:val="uk-UA"/>
              </w:rPr>
              <w:t xml:space="preserve"> до</w:t>
            </w:r>
            <w:r w:rsidRPr="00140B42">
              <w:rPr>
                <w:rFonts w:ascii="Times New Roman" w:hAnsi="Times New Roman"/>
              </w:rPr>
              <w:t xml:space="preserve">   Програм</w:t>
            </w:r>
            <w:r w:rsidRPr="00140B42">
              <w:rPr>
                <w:rFonts w:ascii="Times New Roman" w:hAnsi="Times New Roman"/>
                <w:lang w:val="uk-UA"/>
              </w:rPr>
              <w:t>и</w:t>
            </w:r>
            <w:r w:rsidRPr="00140B42">
              <w:rPr>
                <w:rFonts w:ascii="Times New Roman" w:hAnsi="Times New Roman"/>
              </w:rPr>
              <w:t xml:space="preserve"> </w:t>
            </w:r>
            <w:r w:rsidRPr="00140B42">
              <w:rPr>
                <w:rFonts w:ascii="Times New Roman" w:hAnsi="Times New Roman"/>
                <w:lang w:val="uk-UA"/>
              </w:rPr>
              <w:t xml:space="preserve">          співробітництва із</w:t>
            </w:r>
            <w:r w:rsidR="00D943FA">
              <w:rPr>
                <w:rFonts w:ascii="Times New Roman" w:hAnsi="Times New Roman"/>
                <w:lang w:val="uk-UA"/>
              </w:rPr>
              <w:t xml:space="preserve"> </w:t>
            </w:r>
            <w:r w:rsidRPr="00140B42">
              <w:rPr>
                <w:rFonts w:ascii="Times New Roman" w:hAnsi="Times New Roman"/>
                <w:lang w:val="uk-UA"/>
              </w:rPr>
              <w:t xml:space="preserve"> засобами масової інформації  на 2016 рік</w:t>
            </w:r>
            <w:r w:rsidRPr="00140B42">
              <w:rPr>
                <w:rFonts w:ascii="Times New Roman" w:hAnsi="Times New Roman"/>
                <w:sz w:val="22"/>
                <w:szCs w:val="22"/>
              </w:rPr>
              <w:t xml:space="preserve">    </w:t>
            </w:r>
            <w:r w:rsidRPr="00140B42">
              <w:rPr>
                <w:rFonts w:ascii="Times New Roman" w:hAnsi="Times New Roman"/>
              </w:rPr>
              <w:t xml:space="preserve">   </w:t>
            </w:r>
          </w:p>
          <w:p w:rsidR="00221D46" w:rsidRPr="00140B42" w:rsidRDefault="00221D46" w:rsidP="00E91F53">
            <w:pPr>
              <w:rPr>
                <w:rFonts w:ascii="Times New Roman" w:hAnsi="Times New Roman"/>
                <w:lang w:val="uk-UA"/>
              </w:rPr>
            </w:pPr>
          </w:p>
        </w:tc>
      </w:tr>
      <w:tr w:rsidR="00221D46" w:rsidRPr="00140B42" w:rsidTr="00E91F53">
        <w:trPr>
          <w:gridAfter w:val="1"/>
          <w:wAfter w:w="236" w:type="dxa"/>
          <w:trHeight w:val="315"/>
        </w:trPr>
        <w:tc>
          <w:tcPr>
            <w:tcW w:w="9883" w:type="dxa"/>
            <w:gridSpan w:val="5"/>
            <w:noWrap/>
            <w:vAlign w:val="bottom"/>
            <w:hideMark/>
          </w:tcPr>
          <w:p w:rsidR="00221D46" w:rsidRPr="00140B42" w:rsidRDefault="00221D46" w:rsidP="00E91F53">
            <w:pPr>
              <w:ind w:left="4962" w:hanging="4962"/>
              <w:rPr>
                <w:rFonts w:ascii="Times New Roman" w:hAnsi="Times New Roman"/>
                <w:lang w:val="uk-UA"/>
              </w:rPr>
            </w:pPr>
            <w:r w:rsidRPr="00140B42">
              <w:rPr>
                <w:rFonts w:ascii="Times New Roman" w:hAnsi="Times New Roman"/>
              </w:rPr>
              <w:t xml:space="preserve"> </w:t>
            </w:r>
            <w:r w:rsidRPr="00140B42">
              <w:rPr>
                <w:rFonts w:ascii="Times New Roman" w:hAnsi="Times New Roman"/>
                <w:lang w:val="uk-UA"/>
              </w:rPr>
              <w:t xml:space="preserve">                                                                              </w:t>
            </w:r>
            <w:r w:rsidRPr="00140B42">
              <w:rPr>
                <w:rFonts w:ascii="Times New Roman" w:hAnsi="Times New Roman"/>
              </w:rPr>
              <w:t xml:space="preserve"> </w:t>
            </w:r>
            <w:r w:rsidRPr="00140B42">
              <w:rPr>
                <w:rFonts w:ascii="Times New Roman" w:hAnsi="Times New Roman"/>
                <w:lang w:val="uk-UA"/>
              </w:rPr>
              <w:t>рішення Обухівської міської ради</w:t>
            </w:r>
          </w:p>
        </w:tc>
      </w:tr>
      <w:tr w:rsidR="00221D46" w:rsidRPr="00140B42" w:rsidTr="00E91F53">
        <w:trPr>
          <w:gridAfter w:val="1"/>
          <w:wAfter w:w="236" w:type="dxa"/>
          <w:trHeight w:val="285"/>
        </w:trPr>
        <w:tc>
          <w:tcPr>
            <w:tcW w:w="9883" w:type="dxa"/>
            <w:gridSpan w:val="5"/>
            <w:noWrap/>
            <w:vAlign w:val="bottom"/>
            <w:hideMark/>
          </w:tcPr>
          <w:p w:rsidR="00221D46" w:rsidRPr="00140B42" w:rsidRDefault="00221D46" w:rsidP="00E91F53">
            <w:pPr>
              <w:jc w:val="center"/>
              <w:rPr>
                <w:rFonts w:ascii="Times New Roman" w:hAnsi="Times New Roman"/>
              </w:rPr>
            </w:pPr>
            <w:r w:rsidRPr="00140B42">
              <w:rPr>
                <w:rFonts w:ascii="Times New Roman" w:hAnsi="Times New Roman"/>
                <w:lang w:val="uk-UA"/>
              </w:rPr>
              <w:t xml:space="preserve">                                                              </w:t>
            </w:r>
            <w:r w:rsidRPr="00140B42">
              <w:rPr>
                <w:rFonts w:ascii="Times New Roman" w:hAnsi="Times New Roman"/>
              </w:rPr>
              <w:t xml:space="preserve"> №</w:t>
            </w:r>
            <w:r w:rsidRPr="00140B42">
              <w:rPr>
                <w:rFonts w:ascii="Times New Roman" w:hAnsi="Times New Roman"/>
                <w:lang w:val="uk-UA"/>
              </w:rPr>
              <w:t>___</w:t>
            </w:r>
            <w:r w:rsidRPr="00140B42">
              <w:rPr>
                <w:rFonts w:ascii="Times New Roman" w:hAnsi="Times New Roman"/>
              </w:rPr>
              <w:t>-</w:t>
            </w:r>
            <w:r w:rsidRPr="00140B42">
              <w:rPr>
                <w:rFonts w:ascii="Times New Roman" w:hAnsi="Times New Roman"/>
                <w:lang w:val="uk-UA"/>
              </w:rPr>
              <w:t>3</w:t>
            </w:r>
            <w:r w:rsidRPr="00140B42">
              <w:rPr>
                <w:rFonts w:ascii="Times New Roman" w:hAnsi="Times New Roman"/>
              </w:rPr>
              <w:t>–VI</w:t>
            </w:r>
            <w:r w:rsidRPr="00140B42">
              <w:rPr>
                <w:rFonts w:ascii="Times New Roman" w:hAnsi="Times New Roman"/>
                <w:lang w:val="uk-UA"/>
              </w:rPr>
              <w:t xml:space="preserve">І </w:t>
            </w:r>
            <w:r w:rsidRPr="00140B42">
              <w:rPr>
                <w:rFonts w:ascii="Times New Roman" w:hAnsi="Times New Roman"/>
              </w:rPr>
              <w:t xml:space="preserve"> від </w:t>
            </w:r>
            <w:r w:rsidRPr="00140B42">
              <w:rPr>
                <w:rFonts w:ascii="Times New Roman" w:hAnsi="Times New Roman"/>
                <w:lang w:val="uk-UA"/>
              </w:rPr>
              <w:t>24</w:t>
            </w:r>
            <w:r w:rsidRPr="00140B42">
              <w:rPr>
                <w:rFonts w:ascii="Times New Roman" w:hAnsi="Times New Roman"/>
              </w:rPr>
              <w:t>.1</w:t>
            </w:r>
            <w:r w:rsidRPr="00140B42">
              <w:rPr>
                <w:rFonts w:ascii="Times New Roman" w:hAnsi="Times New Roman"/>
                <w:lang w:val="uk-UA"/>
              </w:rPr>
              <w:t>2</w:t>
            </w:r>
            <w:r w:rsidRPr="00140B42">
              <w:rPr>
                <w:rFonts w:ascii="Times New Roman" w:hAnsi="Times New Roman"/>
              </w:rPr>
              <w:t>.201</w:t>
            </w:r>
            <w:r w:rsidRPr="00140B42">
              <w:rPr>
                <w:rFonts w:ascii="Times New Roman" w:hAnsi="Times New Roman"/>
                <w:lang w:val="uk-UA"/>
              </w:rPr>
              <w:t xml:space="preserve">5 </w:t>
            </w:r>
            <w:r w:rsidRPr="00140B42">
              <w:rPr>
                <w:rFonts w:ascii="Times New Roman" w:hAnsi="Times New Roman"/>
              </w:rPr>
              <w:t xml:space="preserve"> року </w:t>
            </w:r>
          </w:p>
        </w:tc>
      </w:tr>
      <w:tr w:rsidR="00221D46" w:rsidRPr="00140B42" w:rsidTr="00E91F53">
        <w:trPr>
          <w:gridAfter w:val="5"/>
          <w:wAfter w:w="8540" w:type="dxa"/>
          <w:trHeight w:val="80"/>
        </w:trPr>
        <w:tc>
          <w:tcPr>
            <w:tcW w:w="1579" w:type="dxa"/>
            <w:noWrap/>
            <w:vAlign w:val="bottom"/>
          </w:tcPr>
          <w:p w:rsidR="00221D46" w:rsidRPr="00140B42" w:rsidRDefault="00221D46" w:rsidP="00E91F53">
            <w:pPr>
              <w:jc w:val="center"/>
              <w:rPr>
                <w:rFonts w:ascii="Times New Roman" w:hAnsi="Times New Roman"/>
              </w:rPr>
            </w:pPr>
          </w:p>
        </w:tc>
      </w:tr>
      <w:tr w:rsidR="00221D46" w:rsidRPr="00140B42" w:rsidTr="00E91F53">
        <w:trPr>
          <w:gridAfter w:val="5"/>
          <w:wAfter w:w="8540" w:type="dxa"/>
          <w:trHeight w:val="80"/>
        </w:trPr>
        <w:tc>
          <w:tcPr>
            <w:tcW w:w="1579" w:type="dxa"/>
            <w:noWrap/>
            <w:vAlign w:val="bottom"/>
          </w:tcPr>
          <w:p w:rsidR="00221D46" w:rsidRPr="00140B42" w:rsidRDefault="00221D46" w:rsidP="00E91F53">
            <w:pPr>
              <w:rPr>
                <w:rFonts w:ascii="Times New Roman" w:hAnsi="Times New Roman"/>
              </w:rPr>
            </w:pPr>
          </w:p>
        </w:tc>
      </w:tr>
      <w:tr w:rsidR="00221D46" w:rsidRPr="00140B42" w:rsidTr="00E91F53">
        <w:trPr>
          <w:trHeight w:val="420"/>
        </w:trPr>
        <w:tc>
          <w:tcPr>
            <w:tcW w:w="9883" w:type="dxa"/>
            <w:gridSpan w:val="5"/>
            <w:tcBorders>
              <w:top w:val="nil"/>
              <w:left w:val="nil"/>
              <w:bottom w:val="single" w:sz="8" w:space="0" w:color="auto"/>
              <w:right w:val="nil"/>
            </w:tcBorders>
            <w:noWrap/>
            <w:vAlign w:val="bottom"/>
          </w:tcPr>
          <w:p w:rsidR="00221D46" w:rsidRPr="00140B42" w:rsidRDefault="00221D46" w:rsidP="00E91F53">
            <w:pPr>
              <w:jc w:val="center"/>
              <w:rPr>
                <w:rFonts w:ascii="Times New Roman" w:hAnsi="Times New Roman"/>
                <w:b/>
                <w:bCs/>
                <w:lang w:val="uk-UA"/>
              </w:rPr>
            </w:pPr>
            <w:r w:rsidRPr="00140B42">
              <w:rPr>
                <w:rFonts w:ascii="Times New Roman" w:hAnsi="Times New Roman"/>
                <w:b/>
                <w:bCs/>
                <w:lang w:val="uk-UA"/>
              </w:rPr>
              <w:t>КОШТОРИС</w:t>
            </w:r>
          </w:p>
          <w:p w:rsidR="00221D46" w:rsidRPr="00140B42" w:rsidRDefault="00221D46" w:rsidP="00E91F53">
            <w:pPr>
              <w:jc w:val="center"/>
              <w:rPr>
                <w:rFonts w:ascii="Times New Roman" w:hAnsi="Times New Roman"/>
                <w:b/>
                <w:bCs/>
                <w:lang w:val="uk-UA"/>
              </w:rPr>
            </w:pPr>
          </w:p>
        </w:tc>
        <w:tc>
          <w:tcPr>
            <w:tcW w:w="236" w:type="dxa"/>
            <w:noWrap/>
            <w:vAlign w:val="bottom"/>
          </w:tcPr>
          <w:p w:rsidR="00221D46" w:rsidRPr="00140B42" w:rsidRDefault="00221D46" w:rsidP="00E91F53">
            <w:pPr>
              <w:rPr>
                <w:rFonts w:ascii="Times New Roman" w:hAnsi="Times New Roman"/>
              </w:rPr>
            </w:pPr>
          </w:p>
        </w:tc>
      </w:tr>
      <w:tr w:rsidR="00221D46" w:rsidRPr="00140B42" w:rsidTr="00E91F53">
        <w:trPr>
          <w:trHeight w:val="1095"/>
        </w:trPr>
        <w:tc>
          <w:tcPr>
            <w:tcW w:w="2145" w:type="dxa"/>
            <w:gridSpan w:val="2"/>
            <w:tcBorders>
              <w:top w:val="nil"/>
              <w:left w:val="single" w:sz="8" w:space="0" w:color="auto"/>
              <w:bottom w:val="single" w:sz="8" w:space="0" w:color="auto"/>
              <w:right w:val="single" w:sz="8" w:space="0" w:color="auto"/>
            </w:tcBorders>
            <w:vAlign w:val="center"/>
            <w:hideMark/>
          </w:tcPr>
          <w:p w:rsidR="00221D46" w:rsidRPr="00140B42" w:rsidRDefault="00221D46" w:rsidP="00E91F53">
            <w:pPr>
              <w:jc w:val="center"/>
              <w:rPr>
                <w:rFonts w:ascii="Times New Roman" w:hAnsi="Times New Roman"/>
                <w:b/>
                <w:bCs/>
              </w:rPr>
            </w:pPr>
            <w:r w:rsidRPr="00140B42">
              <w:rPr>
                <w:rFonts w:ascii="Times New Roman" w:hAnsi="Times New Roman"/>
                <w:b/>
                <w:bCs/>
              </w:rPr>
              <w:t>№ п.п.</w:t>
            </w:r>
          </w:p>
        </w:tc>
        <w:tc>
          <w:tcPr>
            <w:tcW w:w="4816" w:type="dxa"/>
            <w:tcBorders>
              <w:top w:val="nil"/>
              <w:left w:val="nil"/>
              <w:bottom w:val="single" w:sz="8" w:space="0" w:color="auto"/>
              <w:right w:val="single" w:sz="8" w:space="0" w:color="auto"/>
            </w:tcBorders>
            <w:vAlign w:val="center"/>
            <w:hideMark/>
          </w:tcPr>
          <w:p w:rsidR="00221D46" w:rsidRPr="00140B42" w:rsidRDefault="00221D46" w:rsidP="00E91F53">
            <w:pPr>
              <w:jc w:val="center"/>
              <w:rPr>
                <w:rFonts w:ascii="Times New Roman" w:hAnsi="Times New Roman"/>
                <w:b/>
                <w:bCs/>
              </w:rPr>
            </w:pPr>
            <w:r w:rsidRPr="00140B42">
              <w:rPr>
                <w:rFonts w:ascii="Times New Roman" w:hAnsi="Times New Roman"/>
                <w:b/>
                <w:bCs/>
              </w:rPr>
              <w:t xml:space="preserve">Зміст заходів </w:t>
            </w:r>
          </w:p>
        </w:tc>
        <w:tc>
          <w:tcPr>
            <w:tcW w:w="1749" w:type="dxa"/>
            <w:tcBorders>
              <w:top w:val="nil"/>
              <w:left w:val="nil"/>
              <w:bottom w:val="single" w:sz="8" w:space="0" w:color="auto"/>
              <w:right w:val="single" w:sz="8" w:space="0" w:color="auto"/>
            </w:tcBorders>
            <w:vAlign w:val="center"/>
            <w:hideMark/>
          </w:tcPr>
          <w:p w:rsidR="00221D46" w:rsidRPr="00140B42" w:rsidRDefault="00221D46" w:rsidP="00E91F53">
            <w:pPr>
              <w:jc w:val="center"/>
              <w:rPr>
                <w:rFonts w:ascii="Times New Roman" w:hAnsi="Times New Roman"/>
                <w:b/>
                <w:bCs/>
              </w:rPr>
            </w:pPr>
            <w:r w:rsidRPr="00140B42">
              <w:rPr>
                <w:rFonts w:ascii="Times New Roman" w:hAnsi="Times New Roman"/>
                <w:b/>
                <w:bCs/>
              </w:rPr>
              <w:t>План на 201</w:t>
            </w:r>
            <w:r w:rsidRPr="00140B42">
              <w:rPr>
                <w:rFonts w:ascii="Times New Roman" w:hAnsi="Times New Roman"/>
                <w:b/>
                <w:bCs/>
                <w:lang w:val="uk-UA"/>
              </w:rPr>
              <w:t xml:space="preserve">6 </w:t>
            </w:r>
            <w:r w:rsidRPr="00140B42">
              <w:rPr>
                <w:rFonts w:ascii="Times New Roman" w:hAnsi="Times New Roman"/>
                <w:b/>
                <w:bCs/>
              </w:rPr>
              <w:t>р.- бюджетні кошти заг.фонду, тис. грн.</w:t>
            </w:r>
          </w:p>
        </w:tc>
        <w:tc>
          <w:tcPr>
            <w:tcW w:w="1173" w:type="dxa"/>
            <w:tcBorders>
              <w:top w:val="single" w:sz="4" w:space="0" w:color="auto"/>
              <w:left w:val="single" w:sz="4" w:space="0" w:color="auto"/>
              <w:bottom w:val="single" w:sz="4" w:space="0" w:color="auto"/>
              <w:right w:val="single" w:sz="4" w:space="0" w:color="auto"/>
            </w:tcBorders>
            <w:vAlign w:val="center"/>
          </w:tcPr>
          <w:p w:rsidR="00221D46" w:rsidRPr="00140B42" w:rsidRDefault="00221D46" w:rsidP="00E91F53">
            <w:pPr>
              <w:jc w:val="center"/>
              <w:rPr>
                <w:rFonts w:ascii="Times New Roman" w:hAnsi="Times New Roman"/>
                <w:b/>
                <w:bCs/>
              </w:rPr>
            </w:pPr>
          </w:p>
        </w:tc>
        <w:tc>
          <w:tcPr>
            <w:tcW w:w="236" w:type="dxa"/>
            <w:noWrap/>
            <w:vAlign w:val="bottom"/>
          </w:tcPr>
          <w:p w:rsidR="00221D46" w:rsidRPr="00140B42" w:rsidRDefault="00221D46" w:rsidP="00E91F53">
            <w:pPr>
              <w:rPr>
                <w:rFonts w:ascii="Times New Roman" w:hAnsi="Times New Roman"/>
                <w:b/>
                <w:bCs/>
              </w:rPr>
            </w:pPr>
          </w:p>
        </w:tc>
      </w:tr>
      <w:tr w:rsidR="00221D46" w:rsidRPr="00140B42" w:rsidTr="00E91F53">
        <w:trPr>
          <w:trHeight w:val="1995"/>
        </w:trPr>
        <w:tc>
          <w:tcPr>
            <w:tcW w:w="2145" w:type="dxa"/>
            <w:gridSpan w:val="2"/>
            <w:tcBorders>
              <w:top w:val="nil"/>
              <w:left w:val="single" w:sz="8" w:space="0" w:color="auto"/>
              <w:bottom w:val="single" w:sz="8" w:space="0" w:color="auto"/>
              <w:right w:val="single" w:sz="8" w:space="0" w:color="auto"/>
            </w:tcBorders>
            <w:hideMark/>
          </w:tcPr>
          <w:p w:rsidR="00221D46" w:rsidRPr="00140B42" w:rsidRDefault="00221D46" w:rsidP="00E91F53">
            <w:pPr>
              <w:jc w:val="center"/>
              <w:rPr>
                <w:rFonts w:ascii="Times New Roman" w:hAnsi="Times New Roman"/>
                <w:lang w:val="uk-UA"/>
              </w:rPr>
            </w:pPr>
            <w:r w:rsidRPr="00140B42">
              <w:rPr>
                <w:rFonts w:ascii="Times New Roman" w:hAnsi="Times New Roman"/>
                <w:lang w:val="uk-UA"/>
              </w:rPr>
              <w:t>1</w:t>
            </w:r>
          </w:p>
        </w:tc>
        <w:tc>
          <w:tcPr>
            <w:tcW w:w="4816" w:type="dxa"/>
            <w:tcBorders>
              <w:top w:val="nil"/>
              <w:left w:val="nil"/>
              <w:bottom w:val="single" w:sz="8" w:space="0" w:color="auto"/>
              <w:right w:val="single" w:sz="8" w:space="0" w:color="auto"/>
            </w:tcBorders>
            <w:hideMark/>
          </w:tcPr>
          <w:p w:rsidR="00221D46" w:rsidRPr="00140B42" w:rsidRDefault="00221D46" w:rsidP="00E91F53">
            <w:pPr>
              <w:rPr>
                <w:rFonts w:ascii="Times New Roman" w:hAnsi="Times New Roman"/>
                <w:lang w:val="uk-UA"/>
              </w:rPr>
            </w:pPr>
            <w:r w:rsidRPr="00140B42">
              <w:rPr>
                <w:rFonts w:ascii="Times New Roman" w:hAnsi="Times New Roman"/>
                <w:lang w:val="uk-UA"/>
              </w:rPr>
              <w:t>Співробітництво виконавчого комітету із засобами масової інформації щодо створення аудіо, відеопродукції ,</w:t>
            </w:r>
          </w:p>
          <w:p w:rsidR="00221D46" w:rsidRPr="00140B42" w:rsidRDefault="00221D46" w:rsidP="00E91F53">
            <w:pPr>
              <w:rPr>
                <w:rFonts w:ascii="Times New Roman" w:hAnsi="Times New Roman"/>
                <w:lang w:val="uk-UA"/>
              </w:rPr>
            </w:pPr>
            <w:r w:rsidRPr="00140B42">
              <w:rPr>
                <w:rFonts w:ascii="Times New Roman" w:hAnsi="Times New Roman"/>
                <w:lang w:val="uk-UA"/>
              </w:rPr>
              <w:t xml:space="preserve"> проведення   зустрічей, “круглих столів “, прес – конференцій та інших заходів за участю засобів масової інформації  всіх форм власності, які здійснюють свою діяльність на території міста </w:t>
            </w:r>
          </w:p>
          <w:p w:rsidR="00221D46" w:rsidRPr="00140B42" w:rsidRDefault="00221D46" w:rsidP="00E91F53">
            <w:pPr>
              <w:rPr>
                <w:rFonts w:ascii="Times New Roman" w:hAnsi="Times New Roman"/>
                <w:lang w:val="uk-UA"/>
              </w:rPr>
            </w:pPr>
          </w:p>
        </w:tc>
        <w:tc>
          <w:tcPr>
            <w:tcW w:w="1749" w:type="dxa"/>
            <w:tcBorders>
              <w:top w:val="nil"/>
              <w:left w:val="nil"/>
              <w:bottom w:val="single" w:sz="8" w:space="0" w:color="auto"/>
              <w:right w:val="single" w:sz="8" w:space="0" w:color="auto"/>
            </w:tcBorders>
          </w:tcPr>
          <w:p w:rsidR="00221D46" w:rsidRPr="00140B42" w:rsidRDefault="00221D46" w:rsidP="00E91F53">
            <w:pPr>
              <w:jc w:val="center"/>
              <w:rPr>
                <w:rFonts w:ascii="Times New Roman" w:hAnsi="Times New Roman"/>
                <w:lang w:val="uk-UA"/>
              </w:rPr>
            </w:pPr>
          </w:p>
          <w:p w:rsidR="00221D46" w:rsidRPr="00140B42" w:rsidRDefault="00221D46" w:rsidP="00E91F53">
            <w:pPr>
              <w:jc w:val="center"/>
              <w:rPr>
                <w:rFonts w:ascii="Times New Roman" w:hAnsi="Times New Roman"/>
                <w:lang w:val="uk-UA"/>
              </w:rPr>
            </w:pPr>
          </w:p>
          <w:p w:rsidR="00221D46" w:rsidRPr="00140B42" w:rsidRDefault="00221D46" w:rsidP="00E91F53">
            <w:pPr>
              <w:jc w:val="center"/>
              <w:rPr>
                <w:rFonts w:ascii="Times New Roman" w:hAnsi="Times New Roman"/>
                <w:lang w:val="uk-UA"/>
              </w:rPr>
            </w:pPr>
          </w:p>
          <w:p w:rsidR="00221D46" w:rsidRPr="00140B42" w:rsidRDefault="00221D46" w:rsidP="00E91F53">
            <w:pPr>
              <w:jc w:val="center"/>
              <w:rPr>
                <w:rFonts w:ascii="Times New Roman" w:hAnsi="Times New Roman"/>
                <w:lang w:val="uk-UA"/>
              </w:rPr>
            </w:pPr>
          </w:p>
          <w:p w:rsidR="00221D46" w:rsidRPr="00140B42" w:rsidRDefault="00221D46" w:rsidP="00E91F53">
            <w:pPr>
              <w:jc w:val="center"/>
              <w:rPr>
                <w:rFonts w:ascii="Times New Roman" w:hAnsi="Times New Roman"/>
                <w:lang w:val="uk-UA"/>
              </w:rPr>
            </w:pPr>
          </w:p>
          <w:p w:rsidR="00221D46" w:rsidRPr="00140B42" w:rsidRDefault="00221D46" w:rsidP="00E91F53">
            <w:pPr>
              <w:jc w:val="center"/>
              <w:rPr>
                <w:rFonts w:ascii="Times New Roman" w:hAnsi="Times New Roman"/>
                <w:lang w:val="uk-UA"/>
              </w:rPr>
            </w:pPr>
          </w:p>
          <w:p w:rsidR="00221D46" w:rsidRPr="00140B42" w:rsidRDefault="00221D46" w:rsidP="00E91F53">
            <w:pPr>
              <w:jc w:val="center"/>
              <w:rPr>
                <w:rFonts w:ascii="Times New Roman" w:hAnsi="Times New Roman"/>
                <w:lang w:val="uk-UA"/>
              </w:rPr>
            </w:pPr>
          </w:p>
          <w:p w:rsidR="00221D46" w:rsidRPr="00140B42" w:rsidRDefault="00221D46" w:rsidP="00E91F53">
            <w:pPr>
              <w:jc w:val="center"/>
              <w:rPr>
                <w:rFonts w:ascii="Times New Roman" w:hAnsi="Times New Roman"/>
                <w:lang w:val="uk-UA"/>
              </w:rPr>
            </w:pPr>
          </w:p>
          <w:p w:rsidR="00221D46" w:rsidRPr="00140B42" w:rsidRDefault="00221D46" w:rsidP="00E91F53">
            <w:pPr>
              <w:jc w:val="center"/>
              <w:rPr>
                <w:rFonts w:ascii="Times New Roman" w:hAnsi="Times New Roman"/>
                <w:b/>
                <w:lang w:val="uk-UA"/>
              </w:rPr>
            </w:pPr>
            <w:r w:rsidRPr="00140B42">
              <w:rPr>
                <w:rFonts w:ascii="Times New Roman" w:hAnsi="Times New Roman"/>
                <w:b/>
                <w:lang w:val="uk-UA"/>
              </w:rPr>
              <w:t xml:space="preserve">195 </w:t>
            </w:r>
          </w:p>
        </w:tc>
        <w:tc>
          <w:tcPr>
            <w:tcW w:w="1173" w:type="dxa"/>
            <w:tcBorders>
              <w:top w:val="nil"/>
              <w:left w:val="nil"/>
              <w:bottom w:val="single" w:sz="8" w:space="0" w:color="auto"/>
              <w:right w:val="single" w:sz="8" w:space="0" w:color="auto"/>
            </w:tcBorders>
            <w:hideMark/>
          </w:tcPr>
          <w:p w:rsidR="00221D46" w:rsidRPr="00140B42" w:rsidRDefault="00221D46" w:rsidP="00E91F53">
            <w:pPr>
              <w:jc w:val="center"/>
              <w:rPr>
                <w:rFonts w:ascii="Times New Roman" w:hAnsi="Times New Roman"/>
                <w:lang w:val="uk-UA"/>
              </w:rPr>
            </w:pPr>
            <w:r w:rsidRPr="00140B42">
              <w:rPr>
                <w:rFonts w:ascii="Times New Roman" w:hAnsi="Times New Roman"/>
              </w:rPr>
              <w:t> </w:t>
            </w:r>
          </w:p>
        </w:tc>
        <w:tc>
          <w:tcPr>
            <w:tcW w:w="236" w:type="dxa"/>
            <w:noWrap/>
            <w:vAlign w:val="bottom"/>
          </w:tcPr>
          <w:p w:rsidR="00221D46" w:rsidRPr="00140B42" w:rsidRDefault="00221D46" w:rsidP="00E91F53">
            <w:pPr>
              <w:rPr>
                <w:rFonts w:ascii="Times New Roman" w:hAnsi="Times New Roman"/>
                <w:lang w:val="uk-UA"/>
              </w:rPr>
            </w:pPr>
          </w:p>
        </w:tc>
      </w:tr>
      <w:tr w:rsidR="00221D46" w:rsidRPr="00140B42" w:rsidTr="00E91F53">
        <w:trPr>
          <w:trHeight w:val="1260"/>
        </w:trPr>
        <w:tc>
          <w:tcPr>
            <w:tcW w:w="2145" w:type="dxa"/>
            <w:gridSpan w:val="2"/>
            <w:tcBorders>
              <w:top w:val="nil"/>
              <w:left w:val="single" w:sz="8" w:space="0" w:color="auto"/>
              <w:bottom w:val="single" w:sz="4" w:space="0" w:color="auto"/>
              <w:right w:val="single" w:sz="8" w:space="0" w:color="auto"/>
            </w:tcBorders>
            <w:hideMark/>
          </w:tcPr>
          <w:p w:rsidR="00221D46" w:rsidRPr="00140B42" w:rsidRDefault="00221D46" w:rsidP="00E91F53">
            <w:pPr>
              <w:jc w:val="center"/>
              <w:rPr>
                <w:rFonts w:ascii="Times New Roman" w:hAnsi="Times New Roman"/>
                <w:lang w:val="uk-UA"/>
              </w:rPr>
            </w:pPr>
            <w:r w:rsidRPr="00140B42">
              <w:rPr>
                <w:rFonts w:ascii="Times New Roman" w:hAnsi="Times New Roman"/>
                <w:lang w:val="uk-UA"/>
              </w:rPr>
              <w:t>2</w:t>
            </w:r>
          </w:p>
        </w:tc>
        <w:tc>
          <w:tcPr>
            <w:tcW w:w="4816" w:type="dxa"/>
            <w:tcBorders>
              <w:top w:val="nil"/>
              <w:left w:val="nil"/>
              <w:bottom w:val="single" w:sz="4" w:space="0" w:color="auto"/>
              <w:right w:val="single" w:sz="8" w:space="0" w:color="auto"/>
            </w:tcBorders>
            <w:hideMark/>
          </w:tcPr>
          <w:p w:rsidR="00221D46" w:rsidRPr="00140B42" w:rsidRDefault="00221D46" w:rsidP="00E91F53">
            <w:pPr>
              <w:rPr>
                <w:rFonts w:ascii="Times New Roman" w:hAnsi="Times New Roman"/>
                <w:lang w:val="uk-UA"/>
              </w:rPr>
            </w:pPr>
            <w:r w:rsidRPr="00140B42">
              <w:rPr>
                <w:rFonts w:ascii="Times New Roman" w:hAnsi="Times New Roman"/>
                <w:lang w:val="uk-UA"/>
              </w:rPr>
              <w:t>Обслуговування веб – сайту міста з висвітлення та доведення до громадськості міста інформації про його життєдіяльність та роботу органів місцевого самоврядування на території Обухівської міської ради</w:t>
            </w:r>
          </w:p>
        </w:tc>
        <w:tc>
          <w:tcPr>
            <w:tcW w:w="1749" w:type="dxa"/>
            <w:tcBorders>
              <w:top w:val="nil"/>
              <w:left w:val="nil"/>
              <w:bottom w:val="single" w:sz="4" w:space="0" w:color="auto"/>
              <w:right w:val="single" w:sz="8" w:space="0" w:color="auto"/>
            </w:tcBorders>
            <w:hideMark/>
          </w:tcPr>
          <w:p w:rsidR="00221D46" w:rsidRPr="00140B42" w:rsidRDefault="00221D46" w:rsidP="00E91F53">
            <w:pPr>
              <w:jc w:val="center"/>
              <w:rPr>
                <w:rFonts w:ascii="Times New Roman" w:hAnsi="Times New Roman"/>
                <w:lang w:val="uk-UA"/>
              </w:rPr>
            </w:pPr>
          </w:p>
          <w:p w:rsidR="00221D46" w:rsidRPr="00140B42" w:rsidRDefault="00221D46" w:rsidP="00E91F53">
            <w:pPr>
              <w:jc w:val="center"/>
              <w:rPr>
                <w:rFonts w:ascii="Times New Roman" w:hAnsi="Times New Roman"/>
                <w:lang w:val="uk-UA"/>
              </w:rPr>
            </w:pPr>
          </w:p>
          <w:p w:rsidR="00221D46" w:rsidRPr="00140B42" w:rsidRDefault="00221D46" w:rsidP="00E91F53">
            <w:pPr>
              <w:jc w:val="center"/>
              <w:rPr>
                <w:rFonts w:ascii="Times New Roman" w:hAnsi="Times New Roman"/>
                <w:lang w:val="uk-UA"/>
              </w:rPr>
            </w:pPr>
          </w:p>
          <w:p w:rsidR="00221D46" w:rsidRPr="00140B42" w:rsidRDefault="00221D46" w:rsidP="00E91F53">
            <w:pPr>
              <w:jc w:val="center"/>
              <w:rPr>
                <w:rFonts w:ascii="Times New Roman" w:hAnsi="Times New Roman"/>
                <w:lang w:val="uk-UA"/>
              </w:rPr>
            </w:pPr>
          </w:p>
          <w:p w:rsidR="00221D46" w:rsidRPr="00140B42" w:rsidRDefault="00221D46" w:rsidP="00E91F53">
            <w:pPr>
              <w:jc w:val="center"/>
              <w:rPr>
                <w:rFonts w:ascii="Times New Roman" w:hAnsi="Times New Roman"/>
                <w:lang w:val="uk-UA"/>
              </w:rPr>
            </w:pPr>
          </w:p>
          <w:p w:rsidR="00221D46" w:rsidRPr="00140B42" w:rsidRDefault="00221D46" w:rsidP="00E91F53">
            <w:pPr>
              <w:jc w:val="center"/>
              <w:rPr>
                <w:rFonts w:ascii="Times New Roman" w:hAnsi="Times New Roman"/>
                <w:b/>
                <w:lang w:val="uk-UA"/>
              </w:rPr>
            </w:pPr>
            <w:r w:rsidRPr="00140B42">
              <w:rPr>
                <w:rFonts w:ascii="Times New Roman" w:hAnsi="Times New Roman"/>
                <w:b/>
                <w:lang w:val="uk-UA"/>
              </w:rPr>
              <w:t>5</w:t>
            </w:r>
            <w:r w:rsidRPr="00140B42">
              <w:rPr>
                <w:rFonts w:ascii="Times New Roman" w:hAnsi="Times New Roman"/>
                <w:b/>
              </w:rPr>
              <w:t> </w:t>
            </w:r>
          </w:p>
        </w:tc>
        <w:tc>
          <w:tcPr>
            <w:tcW w:w="1173" w:type="dxa"/>
            <w:tcBorders>
              <w:top w:val="nil"/>
              <w:left w:val="nil"/>
              <w:bottom w:val="single" w:sz="4" w:space="0" w:color="auto"/>
              <w:right w:val="single" w:sz="8" w:space="0" w:color="auto"/>
            </w:tcBorders>
            <w:hideMark/>
          </w:tcPr>
          <w:p w:rsidR="00221D46" w:rsidRPr="00140B42" w:rsidRDefault="00221D46" w:rsidP="00E91F53">
            <w:pPr>
              <w:jc w:val="center"/>
              <w:rPr>
                <w:rFonts w:ascii="Times New Roman" w:hAnsi="Times New Roman"/>
                <w:lang w:val="uk-UA"/>
              </w:rPr>
            </w:pPr>
            <w:r w:rsidRPr="00140B42">
              <w:rPr>
                <w:rFonts w:ascii="Times New Roman" w:hAnsi="Times New Roman"/>
              </w:rPr>
              <w:t> </w:t>
            </w:r>
          </w:p>
        </w:tc>
        <w:tc>
          <w:tcPr>
            <w:tcW w:w="236" w:type="dxa"/>
            <w:noWrap/>
            <w:vAlign w:val="bottom"/>
          </w:tcPr>
          <w:p w:rsidR="00221D46" w:rsidRPr="00140B42" w:rsidRDefault="00221D46" w:rsidP="00E91F53">
            <w:pPr>
              <w:rPr>
                <w:rFonts w:ascii="Times New Roman" w:hAnsi="Times New Roman"/>
                <w:lang w:val="uk-UA"/>
              </w:rPr>
            </w:pPr>
          </w:p>
          <w:p w:rsidR="00221D46" w:rsidRPr="00140B42" w:rsidRDefault="00221D46" w:rsidP="00E91F53">
            <w:pPr>
              <w:rPr>
                <w:rFonts w:ascii="Times New Roman" w:hAnsi="Times New Roman"/>
                <w:lang w:val="uk-UA"/>
              </w:rPr>
            </w:pPr>
          </w:p>
          <w:p w:rsidR="00221D46" w:rsidRPr="00140B42" w:rsidRDefault="00221D46" w:rsidP="00E91F53">
            <w:pPr>
              <w:rPr>
                <w:rFonts w:ascii="Times New Roman" w:hAnsi="Times New Roman"/>
                <w:lang w:val="uk-UA"/>
              </w:rPr>
            </w:pPr>
          </w:p>
          <w:p w:rsidR="00221D46" w:rsidRPr="00140B42" w:rsidRDefault="00221D46" w:rsidP="00E91F53">
            <w:pPr>
              <w:rPr>
                <w:rFonts w:ascii="Times New Roman" w:hAnsi="Times New Roman"/>
                <w:lang w:val="uk-UA"/>
              </w:rPr>
            </w:pPr>
          </w:p>
          <w:p w:rsidR="00221D46" w:rsidRPr="00140B42" w:rsidRDefault="00221D46" w:rsidP="00E91F53">
            <w:pPr>
              <w:rPr>
                <w:rFonts w:ascii="Times New Roman" w:hAnsi="Times New Roman"/>
                <w:lang w:val="uk-UA"/>
              </w:rPr>
            </w:pPr>
          </w:p>
          <w:p w:rsidR="00221D46" w:rsidRPr="00140B42" w:rsidRDefault="00221D46" w:rsidP="00E91F53">
            <w:pPr>
              <w:rPr>
                <w:rFonts w:ascii="Times New Roman" w:hAnsi="Times New Roman"/>
                <w:lang w:val="uk-UA"/>
              </w:rPr>
            </w:pPr>
          </w:p>
          <w:p w:rsidR="00221D46" w:rsidRPr="00140B42" w:rsidRDefault="00221D46" w:rsidP="00E91F53">
            <w:pPr>
              <w:rPr>
                <w:rFonts w:ascii="Times New Roman" w:hAnsi="Times New Roman"/>
                <w:lang w:val="uk-UA"/>
              </w:rPr>
            </w:pPr>
          </w:p>
        </w:tc>
      </w:tr>
      <w:tr w:rsidR="00221D46" w:rsidRPr="00140B42" w:rsidTr="00E91F53">
        <w:trPr>
          <w:trHeight w:val="390"/>
        </w:trPr>
        <w:tc>
          <w:tcPr>
            <w:tcW w:w="2145" w:type="dxa"/>
            <w:gridSpan w:val="2"/>
            <w:tcBorders>
              <w:top w:val="nil"/>
              <w:left w:val="single" w:sz="8" w:space="0" w:color="auto"/>
              <w:bottom w:val="single" w:sz="8" w:space="0" w:color="auto"/>
              <w:right w:val="single" w:sz="8" w:space="0" w:color="auto"/>
            </w:tcBorders>
            <w:hideMark/>
          </w:tcPr>
          <w:p w:rsidR="00221D46" w:rsidRPr="00140B42" w:rsidRDefault="00221D46" w:rsidP="00E91F53">
            <w:pPr>
              <w:jc w:val="center"/>
              <w:rPr>
                <w:rFonts w:ascii="Times New Roman" w:hAnsi="Times New Roman"/>
                <w:b/>
                <w:bCs/>
                <w:lang w:val="uk-UA"/>
              </w:rPr>
            </w:pPr>
            <w:r w:rsidRPr="00140B42">
              <w:rPr>
                <w:rFonts w:ascii="Times New Roman" w:hAnsi="Times New Roman"/>
                <w:b/>
                <w:bCs/>
              </w:rPr>
              <w:t> </w:t>
            </w:r>
          </w:p>
        </w:tc>
        <w:tc>
          <w:tcPr>
            <w:tcW w:w="4816" w:type="dxa"/>
            <w:tcBorders>
              <w:top w:val="nil"/>
              <w:left w:val="nil"/>
              <w:bottom w:val="single" w:sz="8" w:space="0" w:color="auto"/>
              <w:right w:val="single" w:sz="8" w:space="0" w:color="auto"/>
            </w:tcBorders>
            <w:hideMark/>
          </w:tcPr>
          <w:p w:rsidR="00221D46" w:rsidRPr="00140B42" w:rsidRDefault="00221D46" w:rsidP="00E91F53">
            <w:pPr>
              <w:jc w:val="center"/>
              <w:rPr>
                <w:rFonts w:ascii="Times New Roman" w:hAnsi="Times New Roman"/>
                <w:b/>
                <w:bCs/>
              </w:rPr>
            </w:pPr>
            <w:r w:rsidRPr="00140B42">
              <w:rPr>
                <w:rFonts w:ascii="Times New Roman" w:hAnsi="Times New Roman"/>
                <w:b/>
                <w:bCs/>
              </w:rPr>
              <w:t xml:space="preserve">Всього по Програмі </w:t>
            </w:r>
          </w:p>
        </w:tc>
        <w:tc>
          <w:tcPr>
            <w:tcW w:w="1749" w:type="dxa"/>
            <w:tcBorders>
              <w:top w:val="nil"/>
              <w:left w:val="nil"/>
              <w:bottom w:val="single" w:sz="8" w:space="0" w:color="auto"/>
              <w:right w:val="single" w:sz="8" w:space="0" w:color="auto"/>
            </w:tcBorders>
          </w:tcPr>
          <w:p w:rsidR="00221D46" w:rsidRPr="00140B42" w:rsidRDefault="00221D46" w:rsidP="00E91F53">
            <w:pPr>
              <w:jc w:val="center"/>
              <w:rPr>
                <w:rFonts w:ascii="Times New Roman" w:hAnsi="Times New Roman"/>
                <w:b/>
                <w:lang w:val="uk-UA"/>
              </w:rPr>
            </w:pPr>
            <w:r w:rsidRPr="00140B42">
              <w:rPr>
                <w:rFonts w:ascii="Times New Roman" w:hAnsi="Times New Roman"/>
                <w:b/>
                <w:lang w:val="uk-UA"/>
              </w:rPr>
              <w:t>200</w:t>
            </w:r>
          </w:p>
        </w:tc>
        <w:tc>
          <w:tcPr>
            <w:tcW w:w="1173" w:type="dxa"/>
            <w:tcBorders>
              <w:top w:val="nil"/>
              <w:left w:val="nil"/>
              <w:bottom w:val="single" w:sz="8" w:space="0" w:color="auto"/>
              <w:right w:val="single" w:sz="8" w:space="0" w:color="auto"/>
            </w:tcBorders>
          </w:tcPr>
          <w:p w:rsidR="00221D46" w:rsidRPr="00140B42" w:rsidRDefault="00221D46" w:rsidP="00E91F53">
            <w:pPr>
              <w:jc w:val="center"/>
              <w:rPr>
                <w:rFonts w:ascii="Times New Roman" w:hAnsi="Times New Roman"/>
              </w:rPr>
            </w:pPr>
          </w:p>
        </w:tc>
        <w:tc>
          <w:tcPr>
            <w:tcW w:w="236" w:type="dxa"/>
            <w:noWrap/>
            <w:vAlign w:val="bottom"/>
          </w:tcPr>
          <w:p w:rsidR="00221D46" w:rsidRPr="00140B42" w:rsidRDefault="00221D46" w:rsidP="00E91F53">
            <w:pPr>
              <w:rPr>
                <w:rFonts w:ascii="Times New Roman" w:hAnsi="Times New Roman"/>
              </w:rPr>
            </w:pPr>
          </w:p>
        </w:tc>
      </w:tr>
      <w:tr w:rsidR="00221D46" w:rsidRPr="00140B42" w:rsidTr="00E91F53">
        <w:trPr>
          <w:trHeight w:val="810"/>
        </w:trPr>
        <w:tc>
          <w:tcPr>
            <w:tcW w:w="2145" w:type="dxa"/>
            <w:gridSpan w:val="2"/>
            <w:vAlign w:val="bottom"/>
          </w:tcPr>
          <w:p w:rsidR="00221D46" w:rsidRPr="00140B42" w:rsidRDefault="00221D46" w:rsidP="00E91F53">
            <w:pPr>
              <w:jc w:val="center"/>
              <w:rPr>
                <w:rFonts w:ascii="Times New Roman" w:hAnsi="Times New Roman"/>
              </w:rPr>
            </w:pPr>
          </w:p>
        </w:tc>
        <w:tc>
          <w:tcPr>
            <w:tcW w:w="7738" w:type="dxa"/>
            <w:gridSpan w:val="3"/>
            <w:vAlign w:val="bottom"/>
          </w:tcPr>
          <w:p w:rsidR="00221D46" w:rsidRPr="00140B42" w:rsidRDefault="00221D46" w:rsidP="00E91F53">
            <w:pPr>
              <w:rPr>
                <w:rFonts w:ascii="Times New Roman" w:hAnsi="Times New Roman"/>
                <w:lang w:val="uk-UA"/>
              </w:rPr>
            </w:pPr>
            <w:r w:rsidRPr="00140B42">
              <w:rPr>
                <w:rFonts w:ascii="Times New Roman" w:hAnsi="Times New Roman"/>
                <w:lang w:val="uk-UA"/>
              </w:rPr>
              <w:t xml:space="preserve"> </w:t>
            </w:r>
          </w:p>
          <w:p w:rsidR="00221D46" w:rsidRPr="00140B42" w:rsidRDefault="00221D46" w:rsidP="00E91F53">
            <w:pPr>
              <w:rPr>
                <w:rFonts w:ascii="Times New Roman" w:hAnsi="Times New Roman"/>
              </w:rPr>
            </w:pPr>
          </w:p>
        </w:tc>
        <w:tc>
          <w:tcPr>
            <w:tcW w:w="236" w:type="dxa"/>
            <w:noWrap/>
            <w:vAlign w:val="bottom"/>
          </w:tcPr>
          <w:p w:rsidR="00221D46" w:rsidRPr="00140B42" w:rsidRDefault="00221D46" w:rsidP="00E91F53">
            <w:pPr>
              <w:rPr>
                <w:rFonts w:ascii="Times New Roman" w:hAnsi="Times New Roman"/>
              </w:rPr>
            </w:pPr>
          </w:p>
        </w:tc>
      </w:tr>
    </w:tbl>
    <w:p w:rsidR="00221D46" w:rsidRPr="00140B42" w:rsidRDefault="00221D46" w:rsidP="00221D46">
      <w:pPr>
        <w:rPr>
          <w:rFonts w:ascii="Times New Roman" w:hAnsi="Times New Roman"/>
          <w:b/>
          <w:lang w:val="uk-UA"/>
        </w:rPr>
      </w:pPr>
      <w:r w:rsidRPr="00140B42">
        <w:rPr>
          <w:rFonts w:ascii="Times New Roman" w:hAnsi="Times New Roman"/>
        </w:rPr>
        <w:t xml:space="preserve">                       </w:t>
      </w:r>
      <w:r w:rsidRPr="00140B42">
        <w:rPr>
          <w:rFonts w:ascii="Times New Roman" w:hAnsi="Times New Roman"/>
          <w:b/>
          <w:lang w:val="uk-UA"/>
        </w:rPr>
        <w:t xml:space="preserve"> </w:t>
      </w:r>
    </w:p>
    <w:p w:rsidR="00221D46" w:rsidRPr="00140B42" w:rsidRDefault="00221D46" w:rsidP="00221D46">
      <w:pPr>
        <w:pStyle w:val="a4"/>
        <w:shd w:val="clear" w:color="auto" w:fill="FFFFFF"/>
        <w:spacing w:before="0" w:beforeAutospacing="0" w:after="0" w:afterAutospacing="0"/>
        <w:jc w:val="both"/>
        <w:rPr>
          <w:lang w:val="uk-UA"/>
        </w:rPr>
      </w:pPr>
      <w:r w:rsidRPr="00140B42">
        <w:rPr>
          <w:lang w:val="uk-UA"/>
        </w:rPr>
        <w:t>Секретар ради                                                                                               С.М. Клочко</w:t>
      </w:r>
    </w:p>
    <w:p w:rsidR="00221D46" w:rsidRPr="00140B42" w:rsidRDefault="00221D46" w:rsidP="00221D46">
      <w:pPr>
        <w:pStyle w:val="a4"/>
        <w:shd w:val="clear" w:color="auto" w:fill="FFFFFF"/>
        <w:spacing w:before="0" w:beforeAutospacing="0" w:after="0" w:afterAutospacing="0"/>
        <w:jc w:val="both"/>
        <w:rPr>
          <w:lang w:val="uk-UA"/>
        </w:rPr>
      </w:pPr>
    </w:p>
    <w:p w:rsidR="00221D46" w:rsidRPr="00140B42" w:rsidRDefault="00221D46" w:rsidP="00221D46">
      <w:pPr>
        <w:pStyle w:val="a4"/>
        <w:shd w:val="clear" w:color="auto" w:fill="FFFFFF"/>
        <w:spacing w:before="0" w:beforeAutospacing="0" w:after="0" w:afterAutospacing="0"/>
        <w:jc w:val="both"/>
        <w:rPr>
          <w:lang w:val="uk-UA"/>
        </w:rPr>
      </w:pPr>
    </w:p>
    <w:p w:rsidR="00221D46" w:rsidRPr="00140B42" w:rsidRDefault="00221D46" w:rsidP="00221D46">
      <w:pPr>
        <w:pStyle w:val="a4"/>
        <w:shd w:val="clear" w:color="auto" w:fill="FFFFFF"/>
        <w:spacing w:before="0" w:beforeAutospacing="0" w:after="0" w:afterAutospacing="0"/>
        <w:jc w:val="both"/>
        <w:rPr>
          <w:lang w:val="uk-UA"/>
        </w:rPr>
      </w:pPr>
    </w:p>
    <w:p w:rsidR="00221D46" w:rsidRPr="00140B42" w:rsidRDefault="00221D46" w:rsidP="00221D46">
      <w:pPr>
        <w:pStyle w:val="a4"/>
        <w:shd w:val="clear" w:color="auto" w:fill="FFFFFF"/>
        <w:spacing w:before="0" w:beforeAutospacing="0" w:after="0" w:afterAutospacing="0"/>
        <w:jc w:val="both"/>
        <w:rPr>
          <w:lang w:val="uk-UA"/>
        </w:rPr>
      </w:pPr>
    </w:p>
    <w:p w:rsidR="00221D46" w:rsidRPr="00140B42" w:rsidRDefault="00221D46" w:rsidP="00221D46">
      <w:pPr>
        <w:pStyle w:val="a4"/>
        <w:shd w:val="clear" w:color="auto" w:fill="FFFFFF"/>
        <w:spacing w:before="0" w:beforeAutospacing="0" w:after="0" w:afterAutospacing="0"/>
        <w:jc w:val="both"/>
        <w:rPr>
          <w:lang w:val="uk-UA"/>
        </w:rPr>
      </w:pPr>
    </w:p>
    <w:p w:rsidR="00221D46" w:rsidRPr="00140B42" w:rsidRDefault="00221D46" w:rsidP="00221D46">
      <w:pPr>
        <w:pStyle w:val="a4"/>
        <w:shd w:val="clear" w:color="auto" w:fill="FFFFFF"/>
        <w:spacing w:before="0" w:beforeAutospacing="0" w:after="0" w:afterAutospacing="0"/>
        <w:jc w:val="both"/>
        <w:rPr>
          <w:lang w:val="uk-UA"/>
        </w:rPr>
      </w:pPr>
    </w:p>
    <w:p w:rsidR="00221D46" w:rsidRPr="00140B42" w:rsidRDefault="00221D46" w:rsidP="00221D46">
      <w:pPr>
        <w:pStyle w:val="a4"/>
        <w:shd w:val="clear" w:color="auto" w:fill="FFFFFF"/>
        <w:spacing w:before="0" w:beforeAutospacing="0" w:after="0" w:afterAutospacing="0"/>
        <w:jc w:val="both"/>
        <w:rPr>
          <w:lang w:val="uk-UA"/>
        </w:rPr>
      </w:pPr>
    </w:p>
    <w:p w:rsidR="00221D46" w:rsidRPr="00140B42" w:rsidRDefault="00221D46" w:rsidP="00221D46">
      <w:pPr>
        <w:pStyle w:val="a4"/>
        <w:shd w:val="clear" w:color="auto" w:fill="FFFFFF"/>
        <w:spacing w:before="0" w:beforeAutospacing="0" w:after="0" w:afterAutospacing="0"/>
        <w:jc w:val="both"/>
        <w:rPr>
          <w:lang w:val="uk-UA"/>
        </w:rPr>
      </w:pPr>
    </w:p>
    <w:p w:rsidR="00221D46" w:rsidRPr="00140B42" w:rsidRDefault="00221D46" w:rsidP="00221D46">
      <w:pPr>
        <w:jc w:val="both"/>
        <w:rPr>
          <w:rFonts w:ascii="Times New Roman" w:hAnsi="Times New Roman"/>
          <w:b/>
          <w:sz w:val="20"/>
          <w:lang w:val="uk-UA"/>
        </w:rPr>
      </w:pPr>
      <w:r w:rsidRPr="00140B42">
        <w:rPr>
          <w:rFonts w:ascii="Times New Roman" w:hAnsi="Times New Roman"/>
          <w:sz w:val="20"/>
          <w:lang w:val="uk-UA"/>
        </w:rPr>
        <w:t> </w:t>
      </w:r>
      <w:r w:rsidRPr="00140B42">
        <w:rPr>
          <w:rFonts w:ascii="Times New Roman" w:hAnsi="Times New Roman"/>
          <w:sz w:val="20"/>
          <w:lang w:val="uk-UA"/>
        </w:rPr>
        <w:tab/>
      </w:r>
      <w:r w:rsidRPr="00140B42">
        <w:rPr>
          <w:rFonts w:ascii="Times New Roman" w:hAnsi="Times New Roman"/>
          <w:b/>
          <w:sz w:val="20"/>
          <w:lang w:val="uk-UA"/>
        </w:rPr>
        <w:t xml:space="preserve"> </w:t>
      </w:r>
    </w:p>
    <w:p w:rsidR="00221D46" w:rsidRPr="00140B42" w:rsidRDefault="00221D46" w:rsidP="00221D46">
      <w:pPr>
        <w:jc w:val="both"/>
        <w:rPr>
          <w:rFonts w:ascii="Times New Roman" w:hAnsi="Times New Roman"/>
          <w:b/>
          <w:sz w:val="20"/>
          <w:lang w:val="uk-UA"/>
        </w:rPr>
      </w:pPr>
    </w:p>
    <w:p w:rsidR="00221D46" w:rsidRPr="00140B42" w:rsidRDefault="00221D46" w:rsidP="00221D46">
      <w:pPr>
        <w:jc w:val="both"/>
        <w:rPr>
          <w:rFonts w:ascii="Times New Roman" w:hAnsi="Times New Roman"/>
        </w:rPr>
      </w:pPr>
    </w:p>
    <w:tbl>
      <w:tblPr>
        <w:tblpPr w:leftFromText="180" w:rightFromText="180" w:vertAnchor="text" w:horzAnchor="margin" w:tblpXSpec="center" w:tblpY="-178"/>
        <w:tblW w:w="10118" w:type="dxa"/>
        <w:tblLook w:val="04A0"/>
      </w:tblPr>
      <w:tblGrid>
        <w:gridCol w:w="960"/>
        <w:gridCol w:w="8922"/>
        <w:gridCol w:w="236"/>
      </w:tblGrid>
      <w:tr w:rsidR="00FD75BE" w:rsidRPr="00140B42" w:rsidTr="00CA455B">
        <w:trPr>
          <w:trHeight w:val="810"/>
        </w:trPr>
        <w:tc>
          <w:tcPr>
            <w:tcW w:w="960" w:type="dxa"/>
            <w:vAlign w:val="bottom"/>
          </w:tcPr>
          <w:p w:rsidR="00FD75BE" w:rsidRPr="00140B42" w:rsidRDefault="00FD75BE" w:rsidP="00CA455B">
            <w:pPr>
              <w:overflowPunct/>
              <w:autoSpaceDE/>
              <w:autoSpaceDN/>
              <w:adjustRightInd/>
              <w:spacing w:after="200" w:line="276" w:lineRule="auto"/>
              <w:rPr>
                <w:rFonts w:ascii="Times New Roman" w:hAnsi="Times New Roman"/>
                <w:sz w:val="24"/>
                <w:szCs w:val="24"/>
              </w:rPr>
            </w:pPr>
          </w:p>
        </w:tc>
        <w:tc>
          <w:tcPr>
            <w:tcW w:w="8922" w:type="dxa"/>
            <w:vAlign w:val="bottom"/>
          </w:tcPr>
          <w:p w:rsidR="00FD75BE" w:rsidRPr="00140B42" w:rsidRDefault="00FD75BE" w:rsidP="00CA455B">
            <w:pPr>
              <w:jc w:val="right"/>
              <w:rPr>
                <w:rFonts w:ascii="Times New Roman" w:hAnsi="Times New Roman"/>
                <w:sz w:val="24"/>
                <w:szCs w:val="24"/>
                <w:lang w:val="uk-UA"/>
              </w:rPr>
            </w:pPr>
          </w:p>
          <w:p w:rsidR="00FD75BE" w:rsidRPr="00140B42" w:rsidRDefault="00FD75BE" w:rsidP="00CA455B">
            <w:pPr>
              <w:jc w:val="right"/>
              <w:rPr>
                <w:rFonts w:ascii="Times New Roman" w:hAnsi="Times New Roman"/>
                <w:sz w:val="24"/>
                <w:szCs w:val="24"/>
                <w:lang w:val="uk-UA"/>
              </w:rPr>
            </w:pPr>
          </w:p>
          <w:p w:rsidR="00FD75BE" w:rsidRPr="00140B42" w:rsidRDefault="00FD75BE" w:rsidP="00CA455B">
            <w:pPr>
              <w:jc w:val="right"/>
              <w:rPr>
                <w:rFonts w:ascii="Times New Roman" w:hAnsi="Times New Roman"/>
                <w:sz w:val="24"/>
                <w:szCs w:val="24"/>
                <w:lang w:val="uk-UA"/>
              </w:rPr>
            </w:pPr>
            <w:r w:rsidRPr="00140B42">
              <w:rPr>
                <w:rFonts w:ascii="Times New Roman" w:hAnsi="Times New Roman"/>
                <w:sz w:val="24"/>
                <w:szCs w:val="24"/>
                <w:lang w:val="uk-UA"/>
              </w:rPr>
              <w:t xml:space="preserve">11..проект </w:t>
            </w:r>
          </w:p>
          <w:p w:rsidR="00FD75BE" w:rsidRPr="00140B42" w:rsidRDefault="00FD75BE" w:rsidP="00CA455B">
            <w:pPr>
              <w:rPr>
                <w:rFonts w:ascii="Times New Roman" w:hAnsi="Times New Roman"/>
                <w:sz w:val="24"/>
                <w:szCs w:val="24"/>
                <w:lang w:val="uk-UA"/>
              </w:rPr>
            </w:pPr>
          </w:p>
        </w:tc>
        <w:tc>
          <w:tcPr>
            <w:tcW w:w="236" w:type="dxa"/>
            <w:noWrap/>
            <w:vAlign w:val="bottom"/>
          </w:tcPr>
          <w:p w:rsidR="00FD75BE" w:rsidRPr="00140B42" w:rsidRDefault="00FD75BE" w:rsidP="00CA455B">
            <w:pPr>
              <w:rPr>
                <w:rFonts w:ascii="Times New Roman" w:hAnsi="Times New Roman"/>
                <w:sz w:val="24"/>
                <w:szCs w:val="24"/>
              </w:rPr>
            </w:pPr>
          </w:p>
        </w:tc>
      </w:tr>
    </w:tbl>
    <w:p w:rsidR="00FD75BE" w:rsidRPr="00140B42" w:rsidRDefault="00D53327" w:rsidP="00FD75BE">
      <w:pPr>
        <w:jc w:val="center"/>
        <w:rPr>
          <w:rFonts w:ascii="Times New Roman" w:hAnsi="Times New Roman"/>
          <w:b/>
          <w:bCs/>
          <w:color w:val="01084B"/>
          <w:szCs w:val="28"/>
        </w:rPr>
      </w:pPr>
      <w:r w:rsidRPr="00D53327">
        <w:rPr>
          <w:rFonts w:ascii="Times New Roman" w:hAnsi="Times New Roman"/>
          <w:lang w:val="ru-RU"/>
        </w:rPr>
        <w:pict>
          <v:shape id="_x0000_s1063" type="#_x0000_t75" style="position:absolute;left:0;text-align:left;margin-left:212.25pt;margin-top:4.5pt;width:39.45pt;height:50.4pt;z-index:251711488;mso-position-horizontal-relative:text;mso-position-vertical-relative:text" o:allowincell="f">
            <v:imagedata r:id="rId10" o:title=""/>
            <w10:wrap type="topAndBottom"/>
          </v:shape>
          <o:OLEObject Type="Embed" ProgID="MS_ClipArt_Gallery" ShapeID="_x0000_s1063" DrawAspect="Content" ObjectID="_1512480474" r:id="rId18"/>
        </w:pict>
      </w:r>
      <w:r w:rsidR="00FD75BE" w:rsidRPr="00140B42">
        <w:rPr>
          <w:rFonts w:ascii="Times New Roman" w:hAnsi="Times New Roman"/>
          <w:b/>
          <w:bCs/>
          <w:color w:val="01084B"/>
          <w:szCs w:val="28"/>
        </w:rPr>
        <w:t>ОБУХІВСЬКА МІСЬКА РАДА</w:t>
      </w:r>
    </w:p>
    <w:p w:rsidR="00FD75BE" w:rsidRPr="00140B42" w:rsidRDefault="00FD75BE" w:rsidP="00FD75BE">
      <w:pPr>
        <w:spacing w:line="240" w:lineRule="atLeast"/>
        <w:ind w:firstLine="600"/>
        <w:jc w:val="center"/>
        <w:rPr>
          <w:rFonts w:ascii="Times New Roman" w:hAnsi="Times New Roman"/>
          <w:szCs w:val="28"/>
        </w:rPr>
      </w:pPr>
      <w:r w:rsidRPr="00140B42">
        <w:rPr>
          <w:rFonts w:ascii="Times New Roman" w:hAnsi="Times New Roman"/>
          <w:b/>
          <w:bCs/>
          <w:color w:val="01084B"/>
          <w:szCs w:val="28"/>
        </w:rPr>
        <w:t>КИЇВСЬКОЇ ОБЛАСТІ</w:t>
      </w:r>
    </w:p>
    <w:p w:rsidR="00FD75BE" w:rsidRPr="00140B42" w:rsidRDefault="00FD75BE" w:rsidP="00D91363">
      <w:pPr>
        <w:pStyle w:val="aa"/>
        <w:jc w:val="center"/>
        <w:rPr>
          <w:rFonts w:ascii="Times New Roman" w:hAnsi="Times New Roman" w:cs="Times New Roman"/>
          <w:i w:val="0"/>
          <w:sz w:val="28"/>
          <w:szCs w:val="28"/>
          <w:lang w:val="ru-RU"/>
        </w:rPr>
      </w:pPr>
      <w:r w:rsidRPr="00140B42">
        <w:rPr>
          <w:rFonts w:ascii="Times New Roman" w:hAnsi="Times New Roman" w:cs="Times New Roman"/>
          <w:i w:val="0"/>
          <w:sz w:val="28"/>
          <w:szCs w:val="28"/>
          <w:lang w:val="ru-RU"/>
        </w:rPr>
        <w:t>Третя сесія сьомого скликання</w:t>
      </w:r>
    </w:p>
    <w:p w:rsidR="00FD75BE" w:rsidRPr="00140B42" w:rsidRDefault="00FD75BE" w:rsidP="00FD75BE">
      <w:pPr>
        <w:rPr>
          <w:rFonts w:ascii="Times New Roman" w:hAnsi="Times New Roman"/>
          <w:b/>
          <w:szCs w:val="28"/>
        </w:rPr>
      </w:pPr>
    </w:p>
    <w:p w:rsidR="00FD75BE" w:rsidRPr="00140B42" w:rsidRDefault="00FD75BE" w:rsidP="00FD75BE">
      <w:pPr>
        <w:rPr>
          <w:rFonts w:ascii="Times New Roman" w:hAnsi="Times New Roman"/>
          <w:b/>
          <w:lang w:val="uk-UA"/>
        </w:rPr>
      </w:pPr>
      <w:r w:rsidRPr="00140B42">
        <w:rPr>
          <w:rFonts w:ascii="Times New Roman" w:hAnsi="Times New Roman"/>
          <w:b/>
          <w:lang w:val="uk-UA"/>
        </w:rPr>
        <w:t>Про затвердження</w:t>
      </w:r>
      <w:r w:rsidRPr="00140B42">
        <w:rPr>
          <w:rFonts w:ascii="Times New Roman" w:hAnsi="Times New Roman"/>
          <w:b/>
        </w:rPr>
        <w:t xml:space="preserve"> </w:t>
      </w:r>
      <w:r w:rsidRPr="00140B42">
        <w:rPr>
          <w:rFonts w:ascii="Times New Roman" w:hAnsi="Times New Roman"/>
          <w:b/>
          <w:lang w:val="uk-UA"/>
        </w:rPr>
        <w:t xml:space="preserve">Програми підтримки діяльності Комунального </w:t>
      </w:r>
    </w:p>
    <w:p w:rsidR="00FD75BE" w:rsidRPr="00140B42" w:rsidRDefault="00FD75BE" w:rsidP="00FD75BE">
      <w:pPr>
        <w:rPr>
          <w:rFonts w:ascii="Times New Roman" w:hAnsi="Times New Roman"/>
          <w:b/>
          <w:lang w:val="uk-UA"/>
        </w:rPr>
      </w:pPr>
      <w:r w:rsidRPr="00140B42">
        <w:rPr>
          <w:rFonts w:ascii="Times New Roman" w:hAnsi="Times New Roman"/>
          <w:b/>
          <w:lang w:val="uk-UA"/>
        </w:rPr>
        <w:t>підприємства «Редакція газети «Обухівські вісті» на   2016  рік</w:t>
      </w:r>
    </w:p>
    <w:p w:rsidR="00FD75BE" w:rsidRPr="00140B42" w:rsidRDefault="00FD75BE" w:rsidP="00FD75BE">
      <w:pPr>
        <w:jc w:val="center"/>
        <w:rPr>
          <w:rFonts w:ascii="Times New Roman" w:hAnsi="Times New Roman"/>
          <w:b/>
          <w:lang w:val="uk-UA"/>
        </w:rPr>
      </w:pPr>
      <w:r w:rsidRPr="00140B42">
        <w:rPr>
          <w:rFonts w:ascii="Times New Roman" w:hAnsi="Times New Roman"/>
          <w:b/>
          <w:sz w:val="22"/>
          <w:szCs w:val="22"/>
          <w:lang w:val="uk-UA"/>
        </w:rPr>
        <w:t xml:space="preserve">  </w:t>
      </w:r>
      <w:r w:rsidRPr="00140B42">
        <w:rPr>
          <w:rFonts w:ascii="Times New Roman" w:hAnsi="Times New Roman"/>
          <w:b/>
          <w:lang w:val="uk-UA"/>
        </w:rPr>
        <w:t xml:space="preserve">    </w:t>
      </w:r>
    </w:p>
    <w:p w:rsidR="00FD75BE" w:rsidRPr="00140B42" w:rsidRDefault="00FD75BE" w:rsidP="00FD75BE">
      <w:pPr>
        <w:ind w:firstLine="708"/>
        <w:jc w:val="both"/>
        <w:rPr>
          <w:rFonts w:ascii="Times New Roman" w:hAnsi="Times New Roman"/>
          <w:lang w:val="uk-UA"/>
        </w:rPr>
      </w:pPr>
      <w:r w:rsidRPr="00140B42">
        <w:rPr>
          <w:rFonts w:ascii="Times New Roman" w:hAnsi="Times New Roman"/>
          <w:lang w:val="uk-UA"/>
        </w:rPr>
        <w:t>З метою розвитку та підтримки функціонування друкованого засобу масової інформації на території міста Обухова, підвищення рівня взаємодії органів місцевого самоврядування та Редакції газети «Обухівські вісті», налагодження ефективної системи інформування населення про роботу місцевого самоврядування, забезпечення прозорості їх діяльності у</w:t>
      </w:r>
      <w:r w:rsidRPr="00140B42">
        <w:rPr>
          <w:rFonts w:ascii="Times New Roman" w:hAnsi="Times New Roman"/>
          <w:b/>
          <w:bCs/>
          <w:lang w:val="uk-UA"/>
        </w:rPr>
        <w:t> </w:t>
      </w:r>
      <w:r w:rsidRPr="00140B42">
        <w:rPr>
          <w:rFonts w:ascii="Times New Roman" w:hAnsi="Times New Roman"/>
          <w:bCs/>
          <w:lang w:val="uk-UA"/>
        </w:rPr>
        <w:t>місті, відповідно до</w:t>
      </w:r>
      <w:r w:rsidRPr="00140B42">
        <w:rPr>
          <w:rFonts w:ascii="Times New Roman" w:hAnsi="Times New Roman"/>
          <w:b/>
          <w:bCs/>
          <w:lang w:val="uk-UA"/>
        </w:rPr>
        <w:t xml:space="preserve"> </w:t>
      </w:r>
      <w:r w:rsidRPr="00140B42">
        <w:rPr>
          <w:rFonts w:ascii="Times New Roman" w:hAnsi="Times New Roman"/>
          <w:lang w:val="uk-UA"/>
        </w:rPr>
        <w:t xml:space="preserve">Законів України „Про друковані засоби масової інформації (пресу) в Україні“, „Про інформацію“, „Про державну підтримку засобів масової інформації та соціальний захист журналістів“, „Про порядок висвітлення діяльності органів державної влади, органів місцевого самоврядування в Україні засобами масової інформації“, керуючись статтями  26, 59, 61 Закону України „Про місцеве самоврядування в Україні”, враховуючи рекомендації постійної комісії з питань планування, бюджету та фінансів, постійної комісії з питань соціально – економічного розвитку, благоустрою, комунального господарства та управління комунальною власністю громади, </w:t>
      </w:r>
    </w:p>
    <w:p w:rsidR="00FD75BE" w:rsidRPr="00140B42" w:rsidRDefault="00FD75BE" w:rsidP="00FD75BE">
      <w:pPr>
        <w:ind w:firstLine="708"/>
        <w:jc w:val="both"/>
        <w:rPr>
          <w:rFonts w:ascii="Times New Roman" w:hAnsi="Times New Roman"/>
          <w:sz w:val="20"/>
          <w:lang w:val="uk-UA"/>
        </w:rPr>
      </w:pPr>
    </w:p>
    <w:p w:rsidR="00FD75BE" w:rsidRPr="00140B42" w:rsidRDefault="00FD75BE" w:rsidP="00FD75BE">
      <w:pPr>
        <w:ind w:firstLine="708"/>
        <w:jc w:val="both"/>
        <w:rPr>
          <w:rFonts w:ascii="Times New Roman" w:hAnsi="Times New Roman"/>
          <w:sz w:val="20"/>
          <w:lang w:val="uk-UA"/>
        </w:rPr>
      </w:pPr>
    </w:p>
    <w:p w:rsidR="00FD75BE" w:rsidRPr="00140B42" w:rsidRDefault="00FD75BE" w:rsidP="00FD75BE">
      <w:pPr>
        <w:ind w:left="300" w:right="300"/>
        <w:jc w:val="center"/>
        <w:rPr>
          <w:rFonts w:ascii="Times New Roman" w:hAnsi="Times New Roman"/>
          <w:b/>
          <w:szCs w:val="28"/>
          <w:lang w:val="uk-UA"/>
        </w:rPr>
      </w:pPr>
      <w:r w:rsidRPr="00140B42">
        <w:rPr>
          <w:rFonts w:ascii="Times New Roman" w:hAnsi="Times New Roman"/>
          <w:b/>
          <w:szCs w:val="28"/>
          <w:lang w:val="uk-UA"/>
        </w:rPr>
        <w:t>ОБУХІВСЬКА МІСЬКА РАДА</w:t>
      </w:r>
    </w:p>
    <w:p w:rsidR="00FD75BE" w:rsidRPr="00140B42" w:rsidRDefault="00FD75BE" w:rsidP="00FD75BE">
      <w:pPr>
        <w:ind w:left="300" w:right="300"/>
        <w:jc w:val="center"/>
        <w:rPr>
          <w:rFonts w:ascii="Times New Roman" w:hAnsi="Times New Roman"/>
          <w:b/>
          <w:szCs w:val="28"/>
          <w:lang w:val="uk-UA"/>
        </w:rPr>
      </w:pPr>
      <w:r w:rsidRPr="00140B42">
        <w:rPr>
          <w:rFonts w:ascii="Times New Roman" w:hAnsi="Times New Roman"/>
          <w:b/>
          <w:szCs w:val="28"/>
          <w:lang w:val="uk-UA"/>
        </w:rPr>
        <w:t>ВИРІШИЛА:</w:t>
      </w:r>
    </w:p>
    <w:p w:rsidR="00FD75BE" w:rsidRPr="00140B42" w:rsidRDefault="00FD75BE" w:rsidP="00FD75BE">
      <w:pPr>
        <w:ind w:left="300" w:right="300"/>
        <w:jc w:val="center"/>
        <w:rPr>
          <w:rFonts w:ascii="Times New Roman" w:hAnsi="Times New Roman"/>
          <w:b/>
          <w:sz w:val="22"/>
          <w:szCs w:val="22"/>
          <w:lang w:val="uk-UA"/>
        </w:rPr>
      </w:pPr>
    </w:p>
    <w:p w:rsidR="00FD75BE" w:rsidRPr="00140B42" w:rsidRDefault="00FD75BE" w:rsidP="00FD75BE">
      <w:pPr>
        <w:pStyle w:val="a4"/>
        <w:shd w:val="clear" w:color="auto" w:fill="FFFFFF"/>
        <w:spacing w:before="0" w:beforeAutospacing="0" w:after="0" w:afterAutospacing="0"/>
        <w:ind w:firstLine="360"/>
        <w:jc w:val="both"/>
        <w:rPr>
          <w:lang w:val="uk-UA"/>
        </w:rPr>
      </w:pPr>
      <w:r w:rsidRPr="00140B42">
        <w:rPr>
          <w:lang w:val="uk-UA"/>
        </w:rPr>
        <w:t xml:space="preserve">1. Затвердити  Програму підтримки </w:t>
      </w:r>
      <w:r w:rsidRPr="00140B42">
        <w:rPr>
          <w:b/>
          <w:lang w:val="uk-UA"/>
        </w:rPr>
        <w:t xml:space="preserve"> </w:t>
      </w:r>
      <w:r w:rsidRPr="00140B42">
        <w:rPr>
          <w:lang w:val="uk-UA"/>
        </w:rPr>
        <w:t>діяльності Комунального підприємства «Редакція газети «Обухівські вісті» на   2016  рік (далі - Програма) (додається).</w:t>
      </w:r>
    </w:p>
    <w:p w:rsidR="00FD75BE" w:rsidRPr="00140B42" w:rsidRDefault="00FD75BE" w:rsidP="00FD75BE">
      <w:pPr>
        <w:pStyle w:val="a4"/>
        <w:shd w:val="clear" w:color="auto" w:fill="FFFFFF"/>
        <w:spacing w:before="0" w:beforeAutospacing="0" w:after="0" w:afterAutospacing="0"/>
        <w:ind w:firstLine="360"/>
        <w:jc w:val="both"/>
      </w:pPr>
      <w:r w:rsidRPr="00140B42">
        <w:rPr>
          <w:lang w:val="uk-UA"/>
        </w:rPr>
        <w:t>2. Фінансовому управлінню здійснювати фінансування витрат Програми в межах бюджетних асигнувань, що  передбачені на 206 рік.</w:t>
      </w:r>
    </w:p>
    <w:p w:rsidR="00FD75BE" w:rsidRPr="00140B42" w:rsidRDefault="00FD75BE" w:rsidP="00FD75BE">
      <w:pPr>
        <w:pStyle w:val="a4"/>
        <w:shd w:val="clear" w:color="auto" w:fill="FFFFFF"/>
        <w:spacing w:before="0" w:beforeAutospacing="0" w:after="0" w:afterAutospacing="0"/>
        <w:ind w:firstLine="360"/>
        <w:jc w:val="both"/>
      </w:pPr>
      <w:r w:rsidRPr="00140B42">
        <w:rPr>
          <w:lang w:val="uk-UA"/>
        </w:rPr>
        <w:t>3. Контроль за виконанням Програми покласти на постійну комісію міської ради з питань планування, бюджету та фінансів та заступника міського голови відповідно до розподілу обов’язків.</w:t>
      </w:r>
    </w:p>
    <w:p w:rsidR="00FD75BE" w:rsidRPr="00140B42" w:rsidRDefault="00FD75BE" w:rsidP="00FD75BE">
      <w:pPr>
        <w:rPr>
          <w:rFonts w:ascii="Times New Roman" w:hAnsi="Times New Roman"/>
          <w:b/>
        </w:rPr>
      </w:pPr>
    </w:p>
    <w:p w:rsidR="00FD75BE" w:rsidRPr="00140B42" w:rsidRDefault="00FD75BE" w:rsidP="00FD75BE">
      <w:pPr>
        <w:pStyle w:val="a4"/>
        <w:shd w:val="clear" w:color="auto" w:fill="FFFFFF"/>
        <w:ind w:left="450"/>
        <w:jc w:val="both"/>
        <w:rPr>
          <w:lang w:val="uk-UA"/>
        </w:rPr>
      </w:pPr>
      <w:r w:rsidRPr="00140B42">
        <w:rPr>
          <w:color w:val="000000"/>
          <w:lang w:val="uk-UA"/>
        </w:rPr>
        <w:t xml:space="preserve">       </w:t>
      </w:r>
    </w:p>
    <w:p w:rsidR="00FD75BE" w:rsidRPr="00140B42" w:rsidRDefault="00FD75BE" w:rsidP="00FD75BE">
      <w:pPr>
        <w:jc w:val="both"/>
        <w:rPr>
          <w:rFonts w:ascii="Times New Roman" w:hAnsi="Times New Roman"/>
          <w:b/>
          <w:sz w:val="22"/>
          <w:szCs w:val="22"/>
          <w:lang w:val="uk-UA"/>
        </w:rPr>
      </w:pPr>
      <w:r w:rsidRPr="00140B42">
        <w:rPr>
          <w:rFonts w:ascii="Times New Roman" w:hAnsi="Times New Roman"/>
          <w:lang w:val="uk-UA"/>
        </w:rPr>
        <w:t xml:space="preserve"> </w:t>
      </w:r>
      <w:r w:rsidRPr="00140B42">
        <w:rPr>
          <w:rFonts w:ascii="Times New Roman" w:hAnsi="Times New Roman"/>
          <w:b/>
          <w:sz w:val="22"/>
          <w:szCs w:val="22"/>
          <w:lang w:val="uk-UA"/>
        </w:rPr>
        <w:t xml:space="preserve"> </w:t>
      </w:r>
    </w:p>
    <w:p w:rsidR="00FD75BE" w:rsidRPr="00140B42" w:rsidRDefault="00FD75BE" w:rsidP="00FD75BE">
      <w:pPr>
        <w:ind w:left="300" w:right="300"/>
        <w:jc w:val="both"/>
        <w:rPr>
          <w:rFonts w:ascii="Times New Roman" w:hAnsi="Times New Roman"/>
          <w:b/>
          <w:sz w:val="22"/>
          <w:szCs w:val="22"/>
        </w:rPr>
      </w:pPr>
      <w:r w:rsidRPr="00140B42">
        <w:rPr>
          <w:rFonts w:ascii="Times New Roman" w:hAnsi="Times New Roman"/>
          <w:b/>
          <w:sz w:val="22"/>
          <w:szCs w:val="22"/>
        </w:rPr>
        <w:t>Міський голова</w:t>
      </w:r>
      <w:r w:rsidRPr="00140B42">
        <w:rPr>
          <w:rFonts w:ascii="Times New Roman" w:hAnsi="Times New Roman"/>
          <w:b/>
          <w:sz w:val="22"/>
          <w:szCs w:val="22"/>
        </w:rPr>
        <w:tab/>
      </w:r>
      <w:r w:rsidRPr="00140B42">
        <w:rPr>
          <w:rFonts w:ascii="Times New Roman" w:hAnsi="Times New Roman"/>
          <w:sz w:val="22"/>
          <w:szCs w:val="22"/>
        </w:rPr>
        <w:tab/>
        <w:t xml:space="preserve">                            </w:t>
      </w:r>
      <w:r w:rsidRPr="00140B42">
        <w:rPr>
          <w:rFonts w:ascii="Times New Roman" w:hAnsi="Times New Roman"/>
          <w:sz w:val="22"/>
          <w:szCs w:val="22"/>
        </w:rPr>
        <w:tab/>
      </w:r>
      <w:r w:rsidRPr="00140B42">
        <w:rPr>
          <w:rFonts w:ascii="Times New Roman" w:hAnsi="Times New Roman"/>
          <w:sz w:val="22"/>
          <w:szCs w:val="22"/>
        </w:rPr>
        <w:tab/>
        <w:t xml:space="preserve">                     </w:t>
      </w:r>
      <w:r w:rsidRPr="00140B42">
        <w:rPr>
          <w:rFonts w:ascii="Times New Roman" w:hAnsi="Times New Roman"/>
          <w:b/>
          <w:sz w:val="22"/>
          <w:szCs w:val="22"/>
        </w:rPr>
        <w:t>О.М. Левченко</w:t>
      </w:r>
    </w:p>
    <w:p w:rsidR="00FD75BE" w:rsidRPr="00140B42" w:rsidRDefault="00FD75BE" w:rsidP="00FD75BE">
      <w:pPr>
        <w:ind w:right="300"/>
        <w:jc w:val="both"/>
        <w:rPr>
          <w:rFonts w:ascii="Times New Roman" w:hAnsi="Times New Roman"/>
          <w:b/>
          <w:sz w:val="22"/>
          <w:szCs w:val="22"/>
        </w:rPr>
      </w:pPr>
      <w:r w:rsidRPr="00140B42">
        <w:rPr>
          <w:rFonts w:ascii="Times New Roman" w:hAnsi="Times New Roman"/>
          <w:b/>
          <w:sz w:val="22"/>
          <w:szCs w:val="22"/>
        </w:rPr>
        <w:t xml:space="preserve">    </w:t>
      </w:r>
    </w:p>
    <w:p w:rsidR="00FD75BE" w:rsidRPr="00140B42" w:rsidRDefault="00FD75BE" w:rsidP="00FD75BE">
      <w:pPr>
        <w:ind w:right="300"/>
        <w:jc w:val="both"/>
        <w:rPr>
          <w:rFonts w:ascii="Times New Roman" w:hAnsi="Times New Roman"/>
          <w:bCs/>
          <w:sz w:val="20"/>
        </w:rPr>
      </w:pPr>
      <w:r w:rsidRPr="00140B42">
        <w:rPr>
          <w:rFonts w:ascii="Times New Roman" w:hAnsi="Times New Roman"/>
          <w:b/>
          <w:sz w:val="20"/>
        </w:rPr>
        <w:t xml:space="preserve">     </w:t>
      </w:r>
      <w:r w:rsidRPr="00140B42">
        <w:rPr>
          <w:rFonts w:ascii="Times New Roman" w:hAnsi="Times New Roman"/>
          <w:bCs/>
          <w:sz w:val="20"/>
        </w:rPr>
        <w:t>м. Обухів</w:t>
      </w:r>
    </w:p>
    <w:p w:rsidR="00FD75BE" w:rsidRPr="00140B42" w:rsidRDefault="00FD75BE" w:rsidP="00FD75BE">
      <w:pPr>
        <w:ind w:right="300"/>
        <w:jc w:val="both"/>
        <w:rPr>
          <w:rFonts w:ascii="Times New Roman" w:hAnsi="Times New Roman"/>
          <w:sz w:val="20"/>
        </w:rPr>
      </w:pPr>
      <w:r w:rsidRPr="00140B42">
        <w:rPr>
          <w:rFonts w:ascii="Times New Roman" w:hAnsi="Times New Roman"/>
          <w:sz w:val="20"/>
        </w:rPr>
        <w:t xml:space="preserve">     рішення № _____-3 -</w:t>
      </w:r>
      <w:r w:rsidRPr="00140B42">
        <w:rPr>
          <w:rFonts w:ascii="Times New Roman" w:hAnsi="Times New Roman"/>
          <w:sz w:val="20"/>
          <w:lang w:val="en-US"/>
        </w:rPr>
        <w:t>V</w:t>
      </w:r>
      <w:r w:rsidRPr="00140B42">
        <w:rPr>
          <w:rFonts w:ascii="Times New Roman" w:hAnsi="Times New Roman"/>
          <w:sz w:val="20"/>
        </w:rPr>
        <w:t xml:space="preserve">ІІ від  </w:t>
      </w:r>
      <w:r w:rsidRPr="00140B42">
        <w:rPr>
          <w:rFonts w:ascii="Times New Roman" w:hAnsi="Times New Roman"/>
          <w:sz w:val="20"/>
          <w:lang w:val="uk-UA"/>
        </w:rPr>
        <w:t>_________2015року</w:t>
      </w:r>
      <w:r w:rsidRPr="00140B42">
        <w:rPr>
          <w:rFonts w:ascii="Times New Roman" w:hAnsi="Times New Roman"/>
          <w:sz w:val="20"/>
        </w:rPr>
        <w:t xml:space="preserve">  </w:t>
      </w:r>
    </w:p>
    <w:p w:rsidR="00FD75BE" w:rsidRPr="00140B42" w:rsidRDefault="00FD75BE" w:rsidP="00FD75BE">
      <w:pPr>
        <w:ind w:left="300" w:right="300"/>
        <w:jc w:val="both"/>
        <w:rPr>
          <w:rFonts w:ascii="Times New Roman" w:hAnsi="Times New Roman"/>
        </w:rPr>
      </w:pPr>
    </w:p>
    <w:p w:rsidR="00FD75BE" w:rsidRPr="00140B42" w:rsidRDefault="00FD75BE" w:rsidP="00FD75BE">
      <w:pPr>
        <w:ind w:left="300" w:right="300"/>
        <w:jc w:val="both"/>
        <w:rPr>
          <w:rFonts w:ascii="Times New Roman" w:hAnsi="Times New Roman"/>
        </w:rPr>
      </w:pPr>
    </w:p>
    <w:p w:rsidR="00FD75BE" w:rsidRPr="00140B42" w:rsidRDefault="00FD75BE" w:rsidP="00FD75BE">
      <w:pPr>
        <w:ind w:left="300" w:right="300"/>
        <w:jc w:val="both"/>
        <w:rPr>
          <w:rFonts w:ascii="Times New Roman" w:hAnsi="Times New Roman"/>
          <w:sz w:val="18"/>
          <w:szCs w:val="18"/>
          <w:lang w:val="uk-UA"/>
        </w:rPr>
      </w:pPr>
      <w:r w:rsidRPr="00140B42">
        <w:rPr>
          <w:rFonts w:ascii="Times New Roman" w:hAnsi="Times New Roman"/>
          <w:sz w:val="18"/>
          <w:szCs w:val="18"/>
        </w:rPr>
        <w:t>вик.Тупікова Л.</w:t>
      </w:r>
    </w:p>
    <w:p w:rsidR="00FD75BE" w:rsidRPr="00140B42" w:rsidRDefault="00FD75BE" w:rsidP="00FD75BE">
      <w:pPr>
        <w:ind w:left="300" w:right="300"/>
        <w:jc w:val="both"/>
        <w:rPr>
          <w:rFonts w:ascii="Times New Roman" w:hAnsi="Times New Roman"/>
          <w:sz w:val="18"/>
          <w:szCs w:val="18"/>
          <w:lang w:val="uk-UA"/>
        </w:rPr>
      </w:pPr>
    </w:p>
    <w:p w:rsidR="00FD75BE" w:rsidRPr="00140B42" w:rsidRDefault="00FD75BE" w:rsidP="00FD75BE">
      <w:pPr>
        <w:ind w:left="300" w:right="300"/>
        <w:jc w:val="both"/>
        <w:rPr>
          <w:rFonts w:ascii="Times New Roman" w:hAnsi="Times New Roman"/>
          <w:sz w:val="18"/>
          <w:szCs w:val="18"/>
          <w:lang w:val="uk-UA"/>
        </w:rPr>
      </w:pPr>
    </w:p>
    <w:p w:rsidR="00FD75BE" w:rsidRPr="00140B42" w:rsidRDefault="00FD75BE" w:rsidP="00FD75BE">
      <w:pPr>
        <w:ind w:left="300" w:right="300"/>
        <w:jc w:val="both"/>
        <w:rPr>
          <w:rFonts w:ascii="Times New Roman" w:hAnsi="Times New Roman"/>
          <w:sz w:val="18"/>
          <w:szCs w:val="18"/>
          <w:lang w:val="uk-UA"/>
        </w:rPr>
      </w:pPr>
    </w:p>
    <w:p w:rsidR="00FD75BE" w:rsidRPr="00140B42" w:rsidRDefault="00FD75BE" w:rsidP="00FD75BE">
      <w:pPr>
        <w:ind w:left="300" w:right="300"/>
        <w:jc w:val="both"/>
        <w:rPr>
          <w:rFonts w:ascii="Times New Roman" w:hAnsi="Times New Roman"/>
          <w:sz w:val="18"/>
          <w:szCs w:val="18"/>
          <w:lang w:val="uk-UA"/>
        </w:rPr>
      </w:pPr>
    </w:p>
    <w:p w:rsidR="00FD75BE" w:rsidRPr="00140B42" w:rsidRDefault="00FD75BE" w:rsidP="00FD75BE">
      <w:pPr>
        <w:ind w:left="300" w:right="300"/>
        <w:jc w:val="both"/>
        <w:rPr>
          <w:rFonts w:ascii="Times New Roman" w:hAnsi="Times New Roman"/>
          <w:sz w:val="18"/>
          <w:szCs w:val="18"/>
          <w:lang w:val="uk-UA"/>
        </w:rPr>
      </w:pPr>
    </w:p>
    <w:p w:rsidR="00FD75BE" w:rsidRPr="00140B42" w:rsidRDefault="00FD75BE" w:rsidP="00FD75BE">
      <w:pPr>
        <w:ind w:left="300" w:right="300"/>
        <w:jc w:val="both"/>
        <w:rPr>
          <w:rFonts w:ascii="Times New Roman" w:hAnsi="Times New Roman"/>
          <w:sz w:val="18"/>
          <w:szCs w:val="18"/>
          <w:lang w:val="uk-UA"/>
        </w:rPr>
      </w:pPr>
    </w:p>
    <w:p w:rsidR="00FD75BE" w:rsidRPr="00140B42" w:rsidRDefault="00FD75BE" w:rsidP="00FD75BE">
      <w:pPr>
        <w:ind w:left="300" w:right="300"/>
        <w:jc w:val="both"/>
        <w:rPr>
          <w:rFonts w:ascii="Times New Roman" w:hAnsi="Times New Roman"/>
          <w:sz w:val="18"/>
          <w:szCs w:val="18"/>
          <w:lang w:val="uk-UA"/>
        </w:rPr>
      </w:pPr>
    </w:p>
    <w:p w:rsidR="00FD75BE" w:rsidRPr="00140B42" w:rsidRDefault="00FD75BE" w:rsidP="00FD75BE">
      <w:pPr>
        <w:ind w:left="300" w:right="300"/>
        <w:jc w:val="both"/>
        <w:rPr>
          <w:rFonts w:ascii="Times New Roman" w:hAnsi="Times New Roman"/>
          <w:sz w:val="18"/>
          <w:szCs w:val="18"/>
          <w:lang w:val="uk-UA"/>
        </w:rPr>
      </w:pPr>
    </w:p>
    <w:p w:rsidR="00FD75BE" w:rsidRPr="00140B42" w:rsidRDefault="00FD75BE" w:rsidP="00FD75BE">
      <w:pPr>
        <w:ind w:left="300" w:right="300"/>
        <w:jc w:val="both"/>
        <w:rPr>
          <w:rFonts w:ascii="Times New Roman" w:hAnsi="Times New Roman"/>
          <w:sz w:val="18"/>
          <w:szCs w:val="18"/>
          <w:lang w:val="uk-UA"/>
        </w:rPr>
      </w:pPr>
    </w:p>
    <w:p w:rsidR="00FD75BE" w:rsidRPr="00140B42" w:rsidRDefault="00FD75BE" w:rsidP="00FD75BE">
      <w:pPr>
        <w:ind w:left="300" w:right="300"/>
        <w:jc w:val="both"/>
        <w:rPr>
          <w:rFonts w:ascii="Times New Roman" w:hAnsi="Times New Roman"/>
          <w:sz w:val="18"/>
          <w:szCs w:val="18"/>
          <w:lang w:val="uk-UA"/>
        </w:rPr>
      </w:pPr>
    </w:p>
    <w:p w:rsidR="00FD75BE" w:rsidRPr="00140B42" w:rsidRDefault="00FD75BE" w:rsidP="00FD75BE">
      <w:pPr>
        <w:ind w:left="300" w:right="300"/>
        <w:jc w:val="both"/>
        <w:rPr>
          <w:rFonts w:ascii="Times New Roman" w:hAnsi="Times New Roman"/>
          <w:sz w:val="18"/>
          <w:szCs w:val="18"/>
          <w:lang w:val="uk-UA"/>
        </w:rPr>
      </w:pPr>
    </w:p>
    <w:p w:rsidR="00FD75BE" w:rsidRPr="00140B42" w:rsidRDefault="00FD75BE" w:rsidP="00FD75BE">
      <w:pPr>
        <w:ind w:left="300" w:right="300"/>
        <w:jc w:val="both"/>
        <w:rPr>
          <w:rFonts w:ascii="Times New Roman" w:hAnsi="Times New Roman"/>
          <w:b/>
          <w:lang w:val="uk-UA"/>
        </w:rPr>
      </w:pPr>
      <w:r w:rsidRPr="00140B42">
        <w:rPr>
          <w:rFonts w:ascii="Times New Roman" w:hAnsi="Times New Roman"/>
          <w:b/>
          <w:lang w:val="uk-UA"/>
        </w:rPr>
        <w:t xml:space="preserve">                                                                             Затверджено</w:t>
      </w:r>
    </w:p>
    <w:p w:rsidR="00FD75BE" w:rsidRPr="00140B42" w:rsidRDefault="00FD75BE" w:rsidP="00FD75BE">
      <w:pPr>
        <w:ind w:left="4956" w:right="300"/>
        <w:rPr>
          <w:rFonts w:ascii="Times New Roman" w:hAnsi="Times New Roman"/>
          <w:lang w:val="uk-UA"/>
        </w:rPr>
      </w:pPr>
      <w:r w:rsidRPr="00140B42">
        <w:rPr>
          <w:rFonts w:ascii="Times New Roman" w:hAnsi="Times New Roman"/>
          <w:lang w:val="uk-UA"/>
        </w:rPr>
        <w:t>рішення  Обухівської міської ради</w:t>
      </w:r>
    </w:p>
    <w:p w:rsidR="00FD75BE" w:rsidRPr="00140B42" w:rsidRDefault="00FD75BE" w:rsidP="00FD75BE">
      <w:pPr>
        <w:spacing w:before="100" w:beforeAutospacing="1" w:after="100" w:afterAutospacing="1"/>
        <w:jc w:val="center"/>
        <w:rPr>
          <w:rFonts w:ascii="Times New Roman" w:hAnsi="Times New Roman"/>
          <w:lang w:val="uk-UA"/>
        </w:rPr>
      </w:pPr>
      <w:r w:rsidRPr="00140B42">
        <w:rPr>
          <w:rFonts w:ascii="Times New Roman" w:hAnsi="Times New Roman"/>
          <w:lang w:val="uk-UA"/>
        </w:rPr>
        <w:t xml:space="preserve">                                                           </w:t>
      </w:r>
      <w:r w:rsidRPr="00140B42">
        <w:rPr>
          <w:rFonts w:ascii="Times New Roman" w:hAnsi="Times New Roman"/>
          <w:sz w:val="22"/>
          <w:szCs w:val="22"/>
          <w:lang w:val="uk-UA"/>
        </w:rPr>
        <w:t>№ _____-3-</w:t>
      </w:r>
      <w:r w:rsidRPr="00140B42">
        <w:rPr>
          <w:rFonts w:ascii="Times New Roman" w:hAnsi="Times New Roman"/>
          <w:sz w:val="22"/>
          <w:szCs w:val="22"/>
          <w:lang w:val="en-US"/>
        </w:rPr>
        <w:t>V</w:t>
      </w:r>
      <w:r w:rsidRPr="00140B42">
        <w:rPr>
          <w:rFonts w:ascii="Times New Roman" w:hAnsi="Times New Roman"/>
          <w:sz w:val="22"/>
          <w:szCs w:val="22"/>
          <w:lang w:val="uk-UA"/>
        </w:rPr>
        <w:t xml:space="preserve">ІІ від__________    </w:t>
      </w:r>
    </w:p>
    <w:p w:rsidR="00FD75BE" w:rsidRPr="00140B42" w:rsidRDefault="00FD75BE" w:rsidP="00FD75BE">
      <w:pPr>
        <w:jc w:val="center"/>
        <w:rPr>
          <w:rFonts w:ascii="Times New Roman" w:hAnsi="Times New Roman"/>
          <w:lang w:val="uk-UA"/>
        </w:rPr>
      </w:pPr>
    </w:p>
    <w:p w:rsidR="00FD75BE" w:rsidRPr="00140B42" w:rsidRDefault="00FD75BE" w:rsidP="00FD75BE">
      <w:pPr>
        <w:jc w:val="center"/>
        <w:rPr>
          <w:rFonts w:ascii="Times New Roman" w:hAnsi="Times New Roman"/>
          <w:lang w:val="uk-UA"/>
        </w:rPr>
      </w:pPr>
    </w:p>
    <w:p w:rsidR="00FD75BE" w:rsidRPr="00140B42" w:rsidRDefault="00FD75BE" w:rsidP="00FD75BE">
      <w:pPr>
        <w:jc w:val="center"/>
        <w:rPr>
          <w:rFonts w:ascii="Times New Roman" w:hAnsi="Times New Roman"/>
          <w:b/>
          <w:sz w:val="22"/>
          <w:szCs w:val="22"/>
          <w:lang w:val="uk-UA"/>
        </w:rPr>
      </w:pPr>
      <w:r w:rsidRPr="00140B42">
        <w:rPr>
          <w:rFonts w:ascii="Times New Roman" w:hAnsi="Times New Roman"/>
          <w:b/>
          <w:lang w:val="uk-UA"/>
        </w:rPr>
        <w:t>Програма підтримки діяльності Комунального підприємства «Редакція газети «Обухівські вісті» на   2016  рік</w:t>
      </w:r>
    </w:p>
    <w:p w:rsidR="00FD75BE" w:rsidRPr="00140B42" w:rsidRDefault="00FD75BE" w:rsidP="00FD75BE">
      <w:pPr>
        <w:jc w:val="center"/>
        <w:rPr>
          <w:rFonts w:ascii="Times New Roman" w:hAnsi="Times New Roman"/>
          <w:b/>
          <w:lang w:val="uk-UA"/>
        </w:rPr>
      </w:pPr>
      <w:r w:rsidRPr="00140B42">
        <w:rPr>
          <w:rFonts w:ascii="Times New Roman" w:hAnsi="Times New Roman"/>
          <w:b/>
          <w:sz w:val="22"/>
          <w:szCs w:val="22"/>
          <w:lang w:val="uk-UA"/>
        </w:rPr>
        <w:t xml:space="preserve">  </w:t>
      </w:r>
      <w:r w:rsidRPr="00140B42">
        <w:rPr>
          <w:rFonts w:ascii="Times New Roman" w:hAnsi="Times New Roman"/>
          <w:b/>
          <w:lang w:val="uk-UA"/>
        </w:rPr>
        <w:t xml:space="preserve">    </w:t>
      </w:r>
    </w:p>
    <w:p w:rsidR="00FD75BE" w:rsidRPr="00140B42" w:rsidRDefault="00FD75BE" w:rsidP="006A5581">
      <w:pPr>
        <w:numPr>
          <w:ilvl w:val="0"/>
          <w:numId w:val="35"/>
        </w:numPr>
        <w:overflowPunct/>
        <w:autoSpaceDE/>
        <w:autoSpaceDN/>
        <w:adjustRightInd/>
        <w:rPr>
          <w:rFonts w:ascii="Times New Roman" w:hAnsi="Times New Roman"/>
          <w:b/>
          <w:lang w:val="uk-UA"/>
        </w:rPr>
      </w:pPr>
      <w:r w:rsidRPr="00140B42">
        <w:rPr>
          <w:rFonts w:ascii="Times New Roman" w:hAnsi="Times New Roman"/>
          <w:b/>
          <w:lang w:val="uk-UA"/>
        </w:rPr>
        <w:t xml:space="preserve">Загальні положення </w:t>
      </w:r>
    </w:p>
    <w:p w:rsidR="00FD75BE" w:rsidRPr="00140B42" w:rsidRDefault="00FD75BE" w:rsidP="00FD75BE">
      <w:pPr>
        <w:ind w:firstLine="360"/>
        <w:jc w:val="both"/>
        <w:rPr>
          <w:rFonts w:ascii="Times New Roman" w:hAnsi="Times New Roman"/>
          <w:lang w:val="uk-UA"/>
        </w:rPr>
      </w:pPr>
      <w:r w:rsidRPr="00140B42">
        <w:rPr>
          <w:rFonts w:ascii="Times New Roman" w:hAnsi="Times New Roman"/>
          <w:sz w:val="20"/>
          <w:lang w:val="uk-UA"/>
        </w:rPr>
        <w:t xml:space="preserve">  </w:t>
      </w:r>
      <w:r w:rsidRPr="00140B42">
        <w:rPr>
          <w:rFonts w:ascii="Times New Roman" w:hAnsi="Times New Roman"/>
          <w:lang w:val="uk-UA"/>
        </w:rPr>
        <w:t xml:space="preserve"> 1.1. З підвищенням ролі місцевого самоврядування в Україні значно зросла необхідність постійного інформаційного супроводження програм та заходів місцевих органів влади та отримання населенням об’єктивної інформації. </w:t>
      </w:r>
    </w:p>
    <w:p w:rsidR="00FD75BE" w:rsidRPr="00140B42" w:rsidRDefault="00FD75BE" w:rsidP="00FD75BE">
      <w:pPr>
        <w:jc w:val="both"/>
        <w:rPr>
          <w:rFonts w:ascii="Times New Roman" w:hAnsi="Times New Roman"/>
          <w:sz w:val="22"/>
          <w:szCs w:val="22"/>
          <w:lang w:val="uk-UA"/>
        </w:rPr>
      </w:pPr>
      <w:r w:rsidRPr="00140B42">
        <w:rPr>
          <w:rFonts w:ascii="Times New Roman" w:hAnsi="Times New Roman"/>
          <w:lang w:val="uk-UA"/>
        </w:rPr>
        <w:t>Програма підтримки діяльності Комунального підприємства «Редакція газети «Обухівські вісті» на   2016  рік</w:t>
      </w:r>
      <w:r w:rsidRPr="00140B42">
        <w:rPr>
          <w:rFonts w:ascii="Times New Roman" w:hAnsi="Times New Roman"/>
          <w:sz w:val="22"/>
          <w:szCs w:val="22"/>
          <w:lang w:val="uk-UA"/>
        </w:rPr>
        <w:t xml:space="preserve"> </w:t>
      </w:r>
      <w:r w:rsidRPr="00140B42">
        <w:rPr>
          <w:rFonts w:ascii="Times New Roman" w:hAnsi="Times New Roman"/>
          <w:lang w:val="uk-UA"/>
        </w:rPr>
        <w:t>(далі – Програма) є міською цільовою програмою, яка спрямована на підтримку друкованого засобу масової інформації, що розповсюджується на території міста та сіл міської ради і має важливе значення для інформування мешканців міста про діяльність органів місцевого самоврядування та структурних підрозділів виконавчого комітету.</w:t>
      </w:r>
    </w:p>
    <w:p w:rsidR="00FD75BE" w:rsidRPr="00140B42" w:rsidRDefault="00FD75BE" w:rsidP="00FD75BE">
      <w:pPr>
        <w:ind w:firstLine="708"/>
        <w:jc w:val="both"/>
        <w:rPr>
          <w:rFonts w:ascii="Times New Roman" w:hAnsi="Times New Roman"/>
          <w:lang w:val="uk-UA"/>
        </w:rPr>
      </w:pPr>
      <w:r w:rsidRPr="00140B42">
        <w:rPr>
          <w:rFonts w:ascii="Times New Roman" w:hAnsi="Times New Roman"/>
          <w:lang w:val="uk-UA"/>
        </w:rPr>
        <w:t>1.2. Пріоритетного значення набуває впровадження організаційно-правових, технічних та інформаційних заходів із забезпечення прозорості діяльності органів місцевого самоврядування, виконання вимог законодавства щодо оприлюднення актів органів самоврядування, звітів про виконання бюджету та інших важливих документів .</w:t>
      </w:r>
    </w:p>
    <w:p w:rsidR="00FD75BE" w:rsidRPr="00140B42" w:rsidRDefault="00FD75BE" w:rsidP="00FD75BE">
      <w:pPr>
        <w:ind w:firstLine="708"/>
        <w:jc w:val="both"/>
        <w:rPr>
          <w:rFonts w:ascii="Times New Roman" w:hAnsi="Times New Roman"/>
          <w:lang w:val="uk-UA"/>
        </w:rPr>
      </w:pPr>
      <w:r w:rsidRPr="00140B42">
        <w:rPr>
          <w:rFonts w:ascii="Times New Roman" w:hAnsi="Times New Roman"/>
          <w:lang w:val="uk-UA"/>
        </w:rPr>
        <w:t xml:space="preserve">1.3. Програма розроблена відповідно до Конституції України, основних положень державної інформаційної політики, законів України “Про інформацію”, “Про місцеве самоврядування в Україні”, “Про друковані засоби масової інформації в Україні”, “Про державну підтримку засобів масової інформації та соціальний захист журналістів”, “Про порядок висвітлення діяльності органів державної влади та органів місцевого самоврядування в Україні засобами масової інформації”;  </w:t>
      </w:r>
    </w:p>
    <w:p w:rsidR="00FD75BE" w:rsidRPr="00140B42" w:rsidRDefault="00FD75BE" w:rsidP="00FD75BE">
      <w:pPr>
        <w:jc w:val="center"/>
        <w:rPr>
          <w:rFonts w:ascii="Times New Roman" w:hAnsi="Times New Roman"/>
          <w:lang w:val="uk-UA"/>
        </w:rPr>
      </w:pPr>
    </w:p>
    <w:p w:rsidR="00FD75BE" w:rsidRPr="00140B42" w:rsidRDefault="00FD75BE" w:rsidP="00FD75BE">
      <w:pPr>
        <w:ind w:firstLine="708"/>
        <w:jc w:val="both"/>
        <w:rPr>
          <w:rFonts w:ascii="Times New Roman" w:hAnsi="Times New Roman"/>
        </w:rPr>
      </w:pPr>
      <w:r w:rsidRPr="00140B42">
        <w:rPr>
          <w:rFonts w:ascii="Times New Roman" w:hAnsi="Times New Roman"/>
          <w:lang w:val="uk-UA"/>
        </w:rPr>
        <w:t xml:space="preserve"> </w:t>
      </w:r>
      <w:r w:rsidRPr="00140B42">
        <w:rPr>
          <w:rFonts w:ascii="Times New Roman" w:hAnsi="Times New Roman"/>
          <w:b/>
          <w:bCs/>
          <w:lang w:val="uk-UA"/>
        </w:rPr>
        <w:t>2.  Мета, принципи та основні завдання Програми</w:t>
      </w:r>
    </w:p>
    <w:p w:rsidR="00FD75BE" w:rsidRPr="00140B42" w:rsidRDefault="00FD75BE" w:rsidP="00FD75BE">
      <w:pPr>
        <w:jc w:val="both"/>
        <w:rPr>
          <w:rFonts w:ascii="Times New Roman" w:hAnsi="Times New Roman"/>
          <w:lang w:val="uk-UA"/>
        </w:rPr>
      </w:pPr>
      <w:r w:rsidRPr="00140B42">
        <w:rPr>
          <w:rFonts w:ascii="Times New Roman" w:hAnsi="Times New Roman"/>
          <w:lang w:val="uk-UA"/>
        </w:rPr>
        <w:t>          2.1. Головною метою  Програми є підвищення рівня взаємодії органів місцевого самоврядування та Редакція газети «Обухівські вісті» , налагодження ефективної системи інформування населення про роботу місцевого самоврядування, забезпечення прозорості їх діяльності.</w:t>
      </w:r>
    </w:p>
    <w:p w:rsidR="00FD75BE" w:rsidRPr="00140B42" w:rsidRDefault="00FD75BE" w:rsidP="00FD75BE">
      <w:pPr>
        <w:jc w:val="both"/>
        <w:rPr>
          <w:rFonts w:ascii="Times New Roman" w:hAnsi="Times New Roman"/>
        </w:rPr>
      </w:pPr>
      <w:r w:rsidRPr="00140B42">
        <w:rPr>
          <w:rFonts w:ascii="Times New Roman" w:hAnsi="Times New Roman"/>
          <w:b/>
          <w:bCs/>
          <w:lang w:val="uk-UA"/>
        </w:rPr>
        <w:t xml:space="preserve">           </w:t>
      </w:r>
      <w:r w:rsidRPr="00140B42">
        <w:rPr>
          <w:rFonts w:ascii="Times New Roman" w:hAnsi="Times New Roman"/>
          <w:lang w:val="uk-UA"/>
        </w:rPr>
        <w:t>2.2. Принципи, на яких базується Програма:</w:t>
      </w:r>
    </w:p>
    <w:p w:rsidR="00FD75BE" w:rsidRPr="00140B42" w:rsidRDefault="00FD75BE" w:rsidP="00FD75BE">
      <w:pPr>
        <w:ind w:firstLine="708"/>
        <w:jc w:val="both"/>
        <w:rPr>
          <w:rFonts w:ascii="Times New Roman" w:hAnsi="Times New Roman"/>
        </w:rPr>
      </w:pPr>
      <w:r w:rsidRPr="00140B42">
        <w:rPr>
          <w:rFonts w:ascii="Times New Roman" w:hAnsi="Times New Roman"/>
          <w:lang w:val="uk-UA"/>
        </w:rPr>
        <w:t>Підтримка свободи слова.</w:t>
      </w:r>
    </w:p>
    <w:p w:rsidR="00FD75BE" w:rsidRPr="00140B42" w:rsidRDefault="00FD75BE" w:rsidP="00FD75BE">
      <w:pPr>
        <w:ind w:firstLine="708"/>
        <w:jc w:val="both"/>
        <w:rPr>
          <w:rFonts w:ascii="Times New Roman" w:hAnsi="Times New Roman"/>
        </w:rPr>
      </w:pPr>
      <w:r w:rsidRPr="00140B42">
        <w:rPr>
          <w:rFonts w:ascii="Times New Roman" w:hAnsi="Times New Roman"/>
          <w:lang w:val="uk-UA"/>
        </w:rPr>
        <w:t>Забезпечення реалізації конституційного права громадян на отримання інформації.</w:t>
      </w:r>
    </w:p>
    <w:p w:rsidR="00FD75BE" w:rsidRPr="00140B42" w:rsidRDefault="00FD75BE" w:rsidP="00FD75BE">
      <w:pPr>
        <w:ind w:firstLine="708"/>
        <w:jc w:val="both"/>
        <w:rPr>
          <w:rFonts w:ascii="Times New Roman" w:hAnsi="Times New Roman"/>
        </w:rPr>
      </w:pPr>
      <w:r w:rsidRPr="00140B42">
        <w:rPr>
          <w:rFonts w:ascii="Times New Roman" w:hAnsi="Times New Roman"/>
          <w:lang w:val="uk-UA"/>
        </w:rPr>
        <w:t xml:space="preserve">Забезпечення прозорості діяльності органів місцевого самоврядування. </w:t>
      </w:r>
    </w:p>
    <w:p w:rsidR="00FD75BE" w:rsidRPr="00140B42" w:rsidRDefault="00FD75BE" w:rsidP="00FD75BE">
      <w:pPr>
        <w:ind w:firstLine="708"/>
        <w:jc w:val="both"/>
        <w:rPr>
          <w:rFonts w:ascii="Times New Roman" w:hAnsi="Times New Roman"/>
        </w:rPr>
      </w:pPr>
      <w:r w:rsidRPr="00140B42">
        <w:rPr>
          <w:rFonts w:ascii="Times New Roman" w:hAnsi="Times New Roman"/>
          <w:lang w:val="uk-UA"/>
        </w:rPr>
        <w:t>Підвищення професійної майстерності журналістів, якості інформаційних матеріалів, забезпечення плюралізму виступів, висвітлення позицій різних соціальних та політичних груп.</w:t>
      </w:r>
    </w:p>
    <w:p w:rsidR="00FD75BE" w:rsidRPr="00140B42" w:rsidRDefault="00FD75BE" w:rsidP="00FD75BE">
      <w:pPr>
        <w:ind w:firstLine="708"/>
        <w:jc w:val="both"/>
        <w:rPr>
          <w:rFonts w:ascii="Times New Roman" w:hAnsi="Times New Roman"/>
        </w:rPr>
      </w:pPr>
      <w:r w:rsidRPr="00140B42">
        <w:rPr>
          <w:rFonts w:ascii="Times New Roman" w:hAnsi="Times New Roman"/>
          <w:lang w:val="uk-UA"/>
        </w:rPr>
        <w:t>Захист громади від неякісної та шкідливої інформації.</w:t>
      </w:r>
    </w:p>
    <w:p w:rsidR="00FD75BE" w:rsidRPr="00140B42" w:rsidRDefault="00FD75BE" w:rsidP="00FD75BE">
      <w:pPr>
        <w:ind w:firstLine="708"/>
        <w:jc w:val="both"/>
        <w:rPr>
          <w:rFonts w:ascii="Times New Roman" w:hAnsi="Times New Roman"/>
        </w:rPr>
      </w:pPr>
      <w:r w:rsidRPr="00140B42">
        <w:rPr>
          <w:rFonts w:ascii="Times New Roman" w:hAnsi="Times New Roman"/>
          <w:lang w:val="uk-UA"/>
        </w:rPr>
        <w:t>Фінансова підтримка друкованого органу -. Редакції газети «Обухівські вісті» </w:t>
      </w:r>
    </w:p>
    <w:p w:rsidR="00FD75BE" w:rsidRPr="00140B42" w:rsidRDefault="00FD75BE" w:rsidP="00FD75BE">
      <w:pPr>
        <w:ind w:firstLine="708"/>
        <w:jc w:val="both"/>
        <w:rPr>
          <w:rFonts w:ascii="Times New Roman" w:hAnsi="Times New Roman"/>
          <w:lang w:val="uk-UA"/>
        </w:rPr>
      </w:pPr>
      <w:r w:rsidRPr="00140B42">
        <w:rPr>
          <w:rFonts w:ascii="Times New Roman" w:hAnsi="Times New Roman"/>
          <w:lang w:val="uk-UA"/>
        </w:rPr>
        <w:lastRenderedPageBreak/>
        <w:t xml:space="preserve">Забезпечення належного рівня розвитку інформаційного простору в місті. </w:t>
      </w:r>
    </w:p>
    <w:p w:rsidR="00FD75BE" w:rsidRPr="00140B42" w:rsidRDefault="00FD75BE" w:rsidP="00FD75BE">
      <w:pPr>
        <w:ind w:firstLine="708"/>
        <w:jc w:val="both"/>
        <w:rPr>
          <w:rFonts w:ascii="Times New Roman" w:hAnsi="Times New Roman"/>
          <w:lang w:val="uk-UA"/>
        </w:rPr>
      </w:pPr>
      <w:r w:rsidRPr="00140B42">
        <w:rPr>
          <w:rFonts w:ascii="Times New Roman" w:hAnsi="Times New Roman"/>
          <w:lang w:val="uk-UA"/>
        </w:rPr>
        <w:t>2.3.Основними завданнями Програми є задоволення Конституційних прав жителів міста на інформацію, забезпечення доступу мешканців до інформації про життєдіяльність територіальної громади міста, міської ради, її структурних підрозділів, виконавчого комітету, висвітлення громадсько-політичних, соціально-економічних, культурно-просвітницьких подій у місті та інших регіонах України, поліпшення їх інформаційної діяльності.</w:t>
      </w:r>
    </w:p>
    <w:p w:rsidR="00FD75BE" w:rsidRPr="00140B42" w:rsidRDefault="00FD75BE" w:rsidP="00FD75BE">
      <w:pPr>
        <w:ind w:firstLine="708"/>
        <w:jc w:val="both"/>
        <w:rPr>
          <w:rFonts w:ascii="Times New Roman" w:hAnsi="Times New Roman"/>
          <w:lang w:val="uk-UA"/>
        </w:rPr>
      </w:pPr>
      <w:r w:rsidRPr="00140B42">
        <w:rPr>
          <w:rFonts w:ascii="Times New Roman" w:hAnsi="Times New Roman"/>
          <w:lang w:val="uk-UA"/>
        </w:rPr>
        <w:t>2.4. Редакція газети «Обухівські вісті»  відповідно до законів України „Про порядок висвітлення діяльності органів державної влади та органів місцевого самоврядування в Україні засобами масової інформації“ забезпечує висвітлення діяльності органів місцевого самоврядування міста на шпальтах друкованого засобу.</w:t>
      </w:r>
    </w:p>
    <w:p w:rsidR="00FD75BE" w:rsidRPr="00140B42" w:rsidRDefault="00FD75BE" w:rsidP="00FD75BE">
      <w:pPr>
        <w:pStyle w:val="a4"/>
        <w:shd w:val="clear" w:color="auto" w:fill="FFFFFF"/>
        <w:spacing w:before="0" w:beforeAutospacing="0" w:after="0" w:afterAutospacing="0"/>
        <w:ind w:firstLine="708"/>
        <w:jc w:val="both"/>
        <w:rPr>
          <w:lang w:val="uk-UA"/>
        </w:rPr>
      </w:pPr>
      <w:r w:rsidRPr="00140B42">
        <w:rPr>
          <w:lang w:val="uk-UA"/>
        </w:rPr>
        <w:t>2.5.Повноваження засобів масової інформації визначені Конституцією України, Законами України „Про друковані засоби масової інформації (пресу) в Україні“, „Про телебачення і радіомовлення“, „Про інформацію“, „Про порядок висвітлення діяльності органів державної влади та органів місцевого самоврядування в Україні засобами масової інформації“, „Про державну підтримку засобів масової інформації та соціальний захист журналістів“, іншими нормативно-правовими документами. Реалізація Редакцією газети «Обухівські вісті» наданих повноважень потребує зміцнення організаційних, матеріально-фінансових та інших засад її діяльності.</w:t>
      </w:r>
    </w:p>
    <w:p w:rsidR="00FD75BE" w:rsidRPr="00140B42" w:rsidRDefault="00FD75BE" w:rsidP="00FD75BE">
      <w:pPr>
        <w:ind w:left="1080"/>
        <w:jc w:val="both"/>
        <w:rPr>
          <w:rFonts w:ascii="Times New Roman" w:hAnsi="Times New Roman"/>
          <w:szCs w:val="28"/>
          <w:lang w:val="uk-UA"/>
        </w:rPr>
      </w:pPr>
      <w:r w:rsidRPr="00140B42">
        <w:rPr>
          <w:rFonts w:ascii="Times New Roman" w:hAnsi="Times New Roman"/>
          <w:szCs w:val="28"/>
          <w:lang w:val="uk-UA"/>
        </w:rPr>
        <w:t xml:space="preserve"> </w:t>
      </w:r>
    </w:p>
    <w:p w:rsidR="00FD75BE" w:rsidRPr="00140B42" w:rsidRDefault="00FD75BE" w:rsidP="006A5581">
      <w:pPr>
        <w:pStyle w:val="a4"/>
        <w:numPr>
          <w:ilvl w:val="0"/>
          <w:numId w:val="36"/>
        </w:numPr>
        <w:shd w:val="clear" w:color="auto" w:fill="FFFFFF"/>
        <w:spacing w:before="0" w:beforeAutospacing="0" w:after="0" w:afterAutospacing="0"/>
        <w:jc w:val="both"/>
        <w:rPr>
          <w:b/>
          <w:lang w:val="uk-UA"/>
        </w:rPr>
      </w:pPr>
      <w:r w:rsidRPr="00140B42">
        <w:rPr>
          <w:b/>
          <w:lang w:val="uk-UA"/>
        </w:rPr>
        <w:t>Фінансове забезпечення виконання Програми:</w:t>
      </w:r>
    </w:p>
    <w:p w:rsidR="00FD75BE" w:rsidRPr="00140B42" w:rsidRDefault="00FD75BE" w:rsidP="00FD75BE">
      <w:pPr>
        <w:pStyle w:val="a4"/>
        <w:shd w:val="clear" w:color="auto" w:fill="FFFFFF"/>
        <w:spacing w:before="0" w:beforeAutospacing="0" w:after="0" w:afterAutospacing="0"/>
        <w:ind w:left="360"/>
        <w:jc w:val="both"/>
        <w:rPr>
          <w:color w:val="000000"/>
          <w:sz w:val="21"/>
          <w:szCs w:val="21"/>
          <w:lang w:val="uk-UA"/>
        </w:rPr>
      </w:pPr>
    </w:p>
    <w:p w:rsidR="00FD75BE" w:rsidRPr="00140B42" w:rsidRDefault="00FD75BE" w:rsidP="00FD75BE">
      <w:pPr>
        <w:pStyle w:val="a4"/>
        <w:shd w:val="clear" w:color="auto" w:fill="FFFFFF"/>
        <w:spacing w:before="0" w:beforeAutospacing="0" w:after="0" w:afterAutospacing="0"/>
        <w:ind w:firstLine="708"/>
        <w:jc w:val="both"/>
        <w:rPr>
          <w:lang w:val="uk-UA"/>
        </w:rPr>
      </w:pPr>
      <w:r w:rsidRPr="00140B42">
        <w:rPr>
          <w:color w:val="000000"/>
          <w:lang w:val="uk-UA"/>
        </w:rPr>
        <w:t>3.1. Необхідною умовою виконання Програми є надання відповідної фінансової  підтримки.</w:t>
      </w:r>
    </w:p>
    <w:p w:rsidR="00FD75BE" w:rsidRPr="00140B42" w:rsidRDefault="00FD75BE" w:rsidP="00FD75BE">
      <w:pPr>
        <w:ind w:firstLine="720"/>
        <w:jc w:val="both"/>
        <w:rPr>
          <w:rFonts w:ascii="Times New Roman" w:hAnsi="Times New Roman"/>
          <w:szCs w:val="28"/>
          <w:lang w:val="uk-UA"/>
        </w:rPr>
      </w:pPr>
      <w:r w:rsidRPr="00140B42">
        <w:rPr>
          <w:rFonts w:ascii="Times New Roman" w:hAnsi="Times New Roman"/>
          <w:szCs w:val="28"/>
          <w:lang w:val="uk-UA"/>
        </w:rPr>
        <w:t xml:space="preserve">3.2. Фінансування заходів Програми передбачається здійснювати за рахунок коштів   міського бюджету </w:t>
      </w:r>
      <w:r w:rsidRPr="00140B42">
        <w:rPr>
          <w:rFonts w:ascii="Times New Roman" w:hAnsi="Times New Roman"/>
          <w:lang w:val="uk-UA"/>
        </w:rPr>
        <w:t>в обсягах, передбачених рішенням міської ради на 2016 рік.</w:t>
      </w:r>
      <w:r w:rsidRPr="00140B42">
        <w:rPr>
          <w:rFonts w:ascii="Times New Roman" w:hAnsi="Times New Roman"/>
          <w:szCs w:val="28"/>
          <w:lang w:val="uk-UA"/>
        </w:rPr>
        <w:t xml:space="preserve"> Орієнтовні обсяги фінансування Програми додаються.</w:t>
      </w:r>
    </w:p>
    <w:p w:rsidR="00FD75BE" w:rsidRPr="00140B42" w:rsidRDefault="00FD75BE" w:rsidP="00FD75BE">
      <w:pPr>
        <w:pStyle w:val="a4"/>
        <w:shd w:val="clear" w:color="auto" w:fill="FFFFFF"/>
        <w:spacing w:before="0" w:beforeAutospacing="0" w:after="0" w:afterAutospacing="0"/>
        <w:ind w:firstLine="360"/>
        <w:jc w:val="both"/>
        <w:rPr>
          <w:color w:val="555555"/>
          <w:sz w:val="28"/>
          <w:szCs w:val="28"/>
          <w:lang w:val="uk-UA"/>
        </w:rPr>
      </w:pPr>
      <w:r w:rsidRPr="00140B42">
        <w:rPr>
          <w:color w:val="555555"/>
          <w:sz w:val="28"/>
          <w:szCs w:val="28"/>
          <w:lang w:val="uk-UA"/>
        </w:rPr>
        <w:t xml:space="preserve">  </w:t>
      </w:r>
    </w:p>
    <w:p w:rsidR="00FD75BE" w:rsidRPr="00140B42" w:rsidRDefault="00FD75BE" w:rsidP="00FD75BE">
      <w:pPr>
        <w:pStyle w:val="a4"/>
        <w:shd w:val="clear" w:color="auto" w:fill="FFFFFF"/>
        <w:spacing w:before="0" w:beforeAutospacing="0" w:after="0" w:afterAutospacing="0"/>
        <w:jc w:val="both"/>
        <w:rPr>
          <w:b/>
          <w:lang w:val="uk-UA"/>
        </w:rPr>
      </w:pPr>
      <w:r w:rsidRPr="00140B42">
        <w:rPr>
          <w:b/>
          <w:color w:val="555555"/>
          <w:lang w:val="uk-UA"/>
        </w:rPr>
        <w:t>4.</w:t>
      </w:r>
      <w:r w:rsidRPr="00140B42">
        <w:rPr>
          <w:b/>
          <w:lang w:val="uk-UA"/>
        </w:rPr>
        <w:t xml:space="preserve"> Очікуванні результати виконання Програми.</w:t>
      </w:r>
    </w:p>
    <w:p w:rsidR="00FD75BE" w:rsidRPr="00140B42" w:rsidRDefault="00FD75BE" w:rsidP="00FD75BE">
      <w:pPr>
        <w:pStyle w:val="a4"/>
        <w:shd w:val="clear" w:color="auto" w:fill="FFFFFF"/>
        <w:spacing w:before="0" w:beforeAutospacing="0" w:after="0" w:afterAutospacing="0"/>
        <w:ind w:firstLine="360"/>
        <w:jc w:val="both"/>
        <w:rPr>
          <w:sz w:val="26"/>
          <w:szCs w:val="26"/>
          <w:lang w:val="uk-UA"/>
        </w:rPr>
      </w:pPr>
    </w:p>
    <w:p w:rsidR="00FD75BE" w:rsidRPr="00140B42" w:rsidRDefault="00FD75BE" w:rsidP="00FD75BE">
      <w:pPr>
        <w:pStyle w:val="a4"/>
        <w:shd w:val="clear" w:color="auto" w:fill="FFFFFF"/>
        <w:spacing w:before="0" w:beforeAutospacing="0" w:after="0" w:afterAutospacing="0"/>
        <w:ind w:firstLine="360"/>
        <w:jc w:val="both"/>
        <w:rPr>
          <w:lang w:val="uk-UA"/>
        </w:rPr>
      </w:pPr>
      <w:r w:rsidRPr="00140B42">
        <w:rPr>
          <w:lang w:val="uk-UA"/>
        </w:rPr>
        <w:t xml:space="preserve">4.1.Виконання Програми сприятиме: </w:t>
      </w:r>
    </w:p>
    <w:p w:rsidR="00FD75BE" w:rsidRPr="00140B42" w:rsidRDefault="00FD75BE" w:rsidP="00FD75BE">
      <w:pPr>
        <w:ind w:firstLine="708"/>
        <w:jc w:val="both"/>
        <w:rPr>
          <w:rFonts w:ascii="Times New Roman" w:hAnsi="Times New Roman"/>
          <w:lang w:val="uk-UA"/>
        </w:rPr>
      </w:pPr>
      <w:r w:rsidRPr="00140B42">
        <w:rPr>
          <w:rFonts w:ascii="Times New Roman" w:hAnsi="Times New Roman"/>
          <w:lang w:val="uk-UA"/>
        </w:rPr>
        <w:t xml:space="preserve"> Підвищення повноти та оперативності інформування територіальної громади міста про діяльність органів місцевого самоврядування, з актуальних питань соціально-економічного та суспільно-політичного життя міста, області і країни. </w:t>
      </w:r>
    </w:p>
    <w:p w:rsidR="00FD75BE" w:rsidRPr="00140B42" w:rsidRDefault="00FD75BE" w:rsidP="00FD75BE">
      <w:pPr>
        <w:ind w:firstLine="708"/>
        <w:jc w:val="both"/>
        <w:rPr>
          <w:rFonts w:ascii="Times New Roman" w:hAnsi="Times New Roman"/>
          <w:lang w:val="uk-UA"/>
        </w:rPr>
      </w:pPr>
      <w:r w:rsidRPr="00140B42">
        <w:rPr>
          <w:rFonts w:ascii="Times New Roman" w:hAnsi="Times New Roman"/>
          <w:lang w:val="uk-UA"/>
        </w:rPr>
        <w:t xml:space="preserve"> Подальше забезпечення відкритості у діяльності органів місцевого самоврядування, прозорість прийняття та виконання рішень міської ради, належний контроль за їх виконанням. </w:t>
      </w:r>
    </w:p>
    <w:p w:rsidR="00FD75BE" w:rsidRPr="00140B42" w:rsidRDefault="00FD75BE" w:rsidP="00FD75BE">
      <w:pPr>
        <w:ind w:firstLine="708"/>
        <w:jc w:val="both"/>
        <w:rPr>
          <w:rFonts w:ascii="Times New Roman" w:hAnsi="Times New Roman"/>
        </w:rPr>
      </w:pPr>
      <w:r w:rsidRPr="00140B42">
        <w:rPr>
          <w:rFonts w:ascii="Times New Roman" w:hAnsi="Times New Roman"/>
          <w:lang w:val="uk-UA"/>
        </w:rPr>
        <w:t xml:space="preserve"> Забезпечення прозорості процесу продажу земельних ділянок на відкритих торгах (аукціонах), залучення до участі в цьому якомога більшого числа учасників.</w:t>
      </w:r>
    </w:p>
    <w:p w:rsidR="00FD75BE" w:rsidRPr="00140B42" w:rsidRDefault="00FD75BE" w:rsidP="00FD75BE">
      <w:pPr>
        <w:ind w:firstLine="708"/>
        <w:jc w:val="both"/>
        <w:rPr>
          <w:rFonts w:ascii="Times New Roman" w:hAnsi="Times New Roman"/>
        </w:rPr>
      </w:pPr>
      <w:r w:rsidRPr="00140B42">
        <w:rPr>
          <w:rFonts w:ascii="Times New Roman" w:hAnsi="Times New Roman"/>
          <w:lang w:val="uk-UA"/>
        </w:rPr>
        <w:t xml:space="preserve"> Забезпечення відкритості процесу проведення торгів державних закупівель. </w:t>
      </w:r>
    </w:p>
    <w:p w:rsidR="00FD75BE" w:rsidRPr="00140B42" w:rsidRDefault="00FD75BE" w:rsidP="00FD75BE">
      <w:pPr>
        <w:ind w:firstLine="708"/>
        <w:jc w:val="both"/>
        <w:rPr>
          <w:rFonts w:ascii="Times New Roman" w:hAnsi="Times New Roman"/>
          <w:lang w:val="uk-UA"/>
        </w:rPr>
      </w:pPr>
      <w:r w:rsidRPr="00140B42">
        <w:rPr>
          <w:rFonts w:ascii="Times New Roman" w:hAnsi="Times New Roman"/>
          <w:lang w:val="uk-UA"/>
        </w:rPr>
        <w:t xml:space="preserve"> Поліпшення якості інформаційного забезпечення виконавчих органів міської ради, в тому числі шляхом формування і постійного поповнення загальної бази даних.</w:t>
      </w:r>
    </w:p>
    <w:p w:rsidR="00FD75BE" w:rsidRPr="00140B42" w:rsidRDefault="00FD75BE" w:rsidP="00FD75BE">
      <w:pPr>
        <w:ind w:firstLine="708"/>
        <w:jc w:val="both"/>
        <w:rPr>
          <w:rFonts w:ascii="Times New Roman" w:hAnsi="Times New Roman"/>
          <w:lang w:val="uk-UA"/>
        </w:rPr>
      </w:pPr>
      <w:r w:rsidRPr="00140B42">
        <w:rPr>
          <w:rFonts w:ascii="Times New Roman" w:hAnsi="Times New Roman"/>
          <w:lang w:val="uk-UA"/>
        </w:rPr>
        <w:t xml:space="preserve"> Сприяння більш ефективній взаємодії депутатів міської ради з виборцями, членів виконавчого комітету і апарату виконавчого комітету з громадськістю.</w:t>
      </w:r>
    </w:p>
    <w:p w:rsidR="00FD75BE" w:rsidRPr="00140B42" w:rsidRDefault="00FD75BE" w:rsidP="00FD75BE">
      <w:pPr>
        <w:ind w:firstLine="708"/>
        <w:jc w:val="both"/>
        <w:rPr>
          <w:rFonts w:ascii="Times New Roman" w:hAnsi="Times New Roman"/>
          <w:lang w:val="uk-UA"/>
        </w:rPr>
      </w:pPr>
      <w:r w:rsidRPr="00140B42">
        <w:rPr>
          <w:rFonts w:ascii="Times New Roman" w:hAnsi="Times New Roman"/>
          <w:lang w:val="uk-UA"/>
        </w:rPr>
        <w:t xml:space="preserve"> Формування стратегії соціально-економічного розвитку міста з урахуванням результатів соціологічних досліджень громадської думки.</w:t>
      </w:r>
    </w:p>
    <w:p w:rsidR="00FD75BE" w:rsidRPr="00140B42" w:rsidRDefault="00FD75BE" w:rsidP="00FD75BE">
      <w:pPr>
        <w:ind w:firstLine="708"/>
        <w:jc w:val="both"/>
        <w:rPr>
          <w:rFonts w:ascii="Times New Roman" w:hAnsi="Times New Roman"/>
        </w:rPr>
      </w:pPr>
      <w:r w:rsidRPr="00140B42">
        <w:rPr>
          <w:rFonts w:ascii="Times New Roman" w:hAnsi="Times New Roman"/>
          <w:lang w:val="uk-UA"/>
        </w:rPr>
        <w:lastRenderedPageBreak/>
        <w:t xml:space="preserve"> Забезпечення участі членів територіальної громади в процесі обговорення та прийняття проектів регуляторних актів.</w:t>
      </w:r>
    </w:p>
    <w:p w:rsidR="00FD75BE" w:rsidRPr="00140B42" w:rsidRDefault="00FD75BE" w:rsidP="00FD75BE">
      <w:pPr>
        <w:ind w:firstLine="708"/>
        <w:jc w:val="both"/>
        <w:rPr>
          <w:rFonts w:ascii="Times New Roman" w:hAnsi="Times New Roman"/>
          <w:lang w:val="uk-UA"/>
        </w:rPr>
      </w:pPr>
      <w:r w:rsidRPr="00140B42">
        <w:rPr>
          <w:rFonts w:ascii="Times New Roman" w:hAnsi="Times New Roman"/>
          <w:lang w:val="uk-UA"/>
        </w:rPr>
        <w:t xml:space="preserve"> Забезпечення взаємодії громадян і органів місцевого самоврядування у реалізації зворотного зв'язку та оперативніше реагування на звернення громадян.</w:t>
      </w:r>
    </w:p>
    <w:p w:rsidR="00FD75BE" w:rsidRPr="00140B42" w:rsidRDefault="00FD75BE" w:rsidP="00FD75BE">
      <w:pPr>
        <w:ind w:firstLine="708"/>
        <w:jc w:val="both"/>
        <w:rPr>
          <w:rFonts w:ascii="Times New Roman" w:hAnsi="Times New Roman"/>
          <w:lang w:val="uk-UA"/>
        </w:rPr>
      </w:pPr>
      <w:r w:rsidRPr="00140B42">
        <w:rPr>
          <w:rFonts w:ascii="Times New Roman" w:hAnsi="Times New Roman"/>
          <w:lang w:val="uk-UA"/>
        </w:rPr>
        <w:t xml:space="preserve"> Забезпечення індивідуальних інформаційних потреб населення міста з отримання необхідної інформації стосовно діяльності органів місцевого самоврядування.</w:t>
      </w:r>
    </w:p>
    <w:p w:rsidR="00FD75BE" w:rsidRPr="00140B42" w:rsidRDefault="00FD75BE" w:rsidP="00FD75BE">
      <w:pPr>
        <w:ind w:firstLine="708"/>
        <w:jc w:val="both"/>
        <w:rPr>
          <w:rFonts w:ascii="Times New Roman" w:hAnsi="Times New Roman"/>
          <w:lang w:val="uk-UA"/>
        </w:rPr>
      </w:pPr>
      <w:r w:rsidRPr="00140B42">
        <w:rPr>
          <w:rFonts w:ascii="Times New Roman" w:hAnsi="Times New Roman"/>
          <w:sz w:val="20"/>
          <w:lang w:val="uk-UA"/>
        </w:rPr>
        <w:t xml:space="preserve">  </w:t>
      </w:r>
    </w:p>
    <w:p w:rsidR="00FD75BE" w:rsidRPr="00140B42" w:rsidRDefault="00FD75BE" w:rsidP="00FD75BE">
      <w:pPr>
        <w:jc w:val="both"/>
        <w:rPr>
          <w:rFonts w:ascii="Times New Roman" w:hAnsi="Times New Roman"/>
          <w:b/>
          <w:bCs/>
          <w:lang w:val="uk-UA"/>
        </w:rPr>
      </w:pPr>
      <w:r w:rsidRPr="00140B42">
        <w:rPr>
          <w:rFonts w:ascii="Times New Roman" w:hAnsi="Times New Roman"/>
          <w:b/>
          <w:bCs/>
          <w:lang w:val="uk-UA"/>
        </w:rPr>
        <w:t>5.Прикінцеві положення</w:t>
      </w:r>
    </w:p>
    <w:p w:rsidR="00FD75BE" w:rsidRPr="00140B42" w:rsidRDefault="00FD75BE" w:rsidP="00FD75BE">
      <w:pPr>
        <w:jc w:val="both"/>
        <w:rPr>
          <w:rFonts w:ascii="Times New Roman" w:hAnsi="Times New Roman"/>
        </w:rPr>
      </w:pPr>
    </w:p>
    <w:p w:rsidR="00FD75BE" w:rsidRPr="00140B42" w:rsidRDefault="00FD75BE" w:rsidP="00FD75BE">
      <w:pPr>
        <w:jc w:val="both"/>
        <w:rPr>
          <w:rFonts w:ascii="Times New Roman" w:hAnsi="Times New Roman"/>
        </w:rPr>
      </w:pPr>
      <w:r w:rsidRPr="00140B42">
        <w:rPr>
          <w:rFonts w:ascii="Times New Roman" w:hAnsi="Times New Roman"/>
          <w:lang w:val="uk-UA"/>
        </w:rPr>
        <w:t>         До Програми можуть бути внесені зміни та доповнення з урахуванням прийняття нових нормативних актів.</w:t>
      </w:r>
    </w:p>
    <w:p w:rsidR="00FD75BE" w:rsidRPr="00140B42" w:rsidRDefault="00FD75BE" w:rsidP="00FD75BE">
      <w:pPr>
        <w:pStyle w:val="HTML"/>
        <w:rPr>
          <w:rFonts w:ascii="Times New Roman" w:hAnsi="Times New Roman" w:cs="Times New Roman"/>
          <w:sz w:val="24"/>
          <w:szCs w:val="24"/>
        </w:rPr>
      </w:pPr>
    </w:p>
    <w:p w:rsidR="00FD75BE" w:rsidRPr="00140B42" w:rsidRDefault="00FD75BE" w:rsidP="00FD75BE">
      <w:pPr>
        <w:pStyle w:val="HTML"/>
        <w:jc w:val="both"/>
        <w:rPr>
          <w:rFonts w:ascii="Times New Roman" w:hAnsi="Times New Roman" w:cs="Times New Roman"/>
          <w:b/>
          <w:sz w:val="24"/>
          <w:szCs w:val="24"/>
          <w:lang w:val="uk-UA"/>
        </w:rPr>
      </w:pPr>
      <w:bookmarkStart w:id="300" w:name="18"/>
      <w:bookmarkEnd w:id="300"/>
      <w:r w:rsidRPr="00140B42">
        <w:rPr>
          <w:rFonts w:ascii="Times New Roman" w:hAnsi="Times New Roman" w:cs="Times New Roman"/>
          <w:b/>
          <w:bCs/>
          <w:sz w:val="24"/>
          <w:szCs w:val="24"/>
          <w:lang w:val="uk-UA"/>
        </w:rPr>
        <w:t>Секретар ради                                                                                                       С.М. Клочко</w:t>
      </w:r>
      <w:r w:rsidRPr="00140B42">
        <w:rPr>
          <w:rFonts w:ascii="Times New Roman" w:hAnsi="Times New Roman" w:cs="Times New Roman"/>
          <w:b/>
          <w:sz w:val="24"/>
          <w:szCs w:val="24"/>
          <w:lang w:val="uk-UA"/>
        </w:rPr>
        <w:t xml:space="preserve">   </w:t>
      </w:r>
    </w:p>
    <w:p w:rsidR="00FD75BE" w:rsidRPr="00140B42" w:rsidRDefault="00FD75BE" w:rsidP="00FD75BE">
      <w:pPr>
        <w:pStyle w:val="a4"/>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360"/>
        <w:jc w:val="both"/>
        <w:rPr>
          <w:lang w:val="uk-UA"/>
        </w:rPr>
      </w:pPr>
    </w:p>
    <w:p w:rsidR="00FD75BE" w:rsidRPr="00140B42" w:rsidRDefault="00FD75BE" w:rsidP="00FD75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rPr>
      </w:pPr>
      <w:r w:rsidRPr="00140B42">
        <w:rPr>
          <w:rFonts w:ascii="Times New Roman" w:hAnsi="Times New Roman"/>
          <w:sz w:val="20"/>
          <w:lang w:val="uk-UA"/>
        </w:rPr>
        <w:t> </w:t>
      </w:r>
      <w:r w:rsidRPr="00140B42">
        <w:rPr>
          <w:rFonts w:ascii="Times New Roman" w:hAnsi="Times New Roman"/>
          <w:sz w:val="20"/>
          <w:lang w:val="uk-UA"/>
        </w:rPr>
        <w:tab/>
      </w:r>
      <w:r w:rsidRPr="00140B42">
        <w:rPr>
          <w:rFonts w:ascii="Times New Roman" w:hAnsi="Times New Roman"/>
          <w:b/>
          <w:sz w:val="20"/>
          <w:lang w:val="uk-UA"/>
        </w:rPr>
        <w:t xml:space="preserve"> </w:t>
      </w:r>
    </w:p>
    <w:tbl>
      <w:tblPr>
        <w:tblpPr w:leftFromText="180" w:rightFromText="180" w:vertAnchor="text" w:horzAnchor="margin" w:tblpXSpec="center" w:tblpY="-178"/>
        <w:tblW w:w="10118" w:type="dxa"/>
        <w:tblLook w:val="04A0"/>
      </w:tblPr>
      <w:tblGrid>
        <w:gridCol w:w="960"/>
        <w:gridCol w:w="5628"/>
        <w:gridCol w:w="1868"/>
        <w:gridCol w:w="1426"/>
        <w:gridCol w:w="236"/>
      </w:tblGrid>
      <w:tr w:rsidR="00FD75BE" w:rsidRPr="00140B42" w:rsidTr="00CA455B">
        <w:trPr>
          <w:gridAfter w:val="1"/>
          <w:wAfter w:w="236" w:type="dxa"/>
          <w:trHeight w:val="315"/>
        </w:trPr>
        <w:tc>
          <w:tcPr>
            <w:tcW w:w="9882" w:type="dxa"/>
            <w:gridSpan w:val="4"/>
            <w:noWrap/>
            <w:vAlign w:val="bottom"/>
          </w:tcPr>
          <w:p w:rsidR="00FD75BE" w:rsidRPr="00140B42" w:rsidRDefault="00FD75BE" w:rsidP="00CA455B">
            <w:pPr>
              <w:jc w:val="right"/>
              <w:rPr>
                <w:rFonts w:ascii="Times New Roman" w:hAnsi="Times New Roman"/>
                <w:lang w:val="uk-UA"/>
              </w:rPr>
            </w:pPr>
          </w:p>
          <w:p w:rsidR="00FD75BE" w:rsidRPr="00140B42" w:rsidRDefault="00FD75BE" w:rsidP="00CA455B">
            <w:pPr>
              <w:rPr>
                <w:rFonts w:ascii="Times New Roman" w:hAnsi="Times New Roman"/>
                <w:lang w:val="uk-UA"/>
              </w:rPr>
            </w:pPr>
          </w:p>
          <w:p w:rsidR="00FD75BE" w:rsidRPr="00140B42" w:rsidRDefault="00FD75BE" w:rsidP="00CA455B">
            <w:pPr>
              <w:jc w:val="right"/>
              <w:rPr>
                <w:rFonts w:ascii="Times New Roman" w:hAnsi="Times New Roman"/>
                <w:lang w:val="uk-UA"/>
              </w:rPr>
            </w:pPr>
          </w:p>
          <w:p w:rsidR="00FD75BE" w:rsidRPr="00140B42" w:rsidRDefault="00FD75BE" w:rsidP="00CA455B">
            <w:pPr>
              <w:rPr>
                <w:rFonts w:ascii="Times New Roman" w:hAnsi="Times New Roman"/>
              </w:rPr>
            </w:pPr>
            <w:r w:rsidRPr="00140B42">
              <w:rPr>
                <w:rFonts w:ascii="Times New Roman" w:hAnsi="Times New Roman"/>
                <w:lang w:val="uk-UA"/>
              </w:rPr>
              <w:t xml:space="preserve">                                                                                                   </w:t>
            </w:r>
            <w:r w:rsidRPr="00140B42">
              <w:rPr>
                <w:rFonts w:ascii="Times New Roman" w:hAnsi="Times New Roman"/>
              </w:rPr>
              <w:t>Додаток</w:t>
            </w:r>
            <w:r w:rsidRPr="00140B42">
              <w:rPr>
                <w:rFonts w:ascii="Times New Roman" w:hAnsi="Times New Roman"/>
                <w:lang w:val="uk-UA"/>
              </w:rPr>
              <w:t xml:space="preserve"> до</w:t>
            </w:r>
            <w:r w:rsidRPr="00140B42">
              <w:rPr>
                <w:rFonts w:ascii="Times New Roman" w:hAnsi="Times New Roman"/>
              </w:rPr>
              <w:t xml:space="preserve">    </w:t>
            </w:r>
          </w:p>
        </w:tc>
      </w:tr>
      <w:tr w:rsidR="00FD75BE" w:rsidRPr="00140B42" w:rsidTr="00CA455B">
        <w:trPr>
          <w:gridAfter w:val="1"/>
          <w:wAfter w:w="236" w:type="dxa"/>
          <w:trHeight w:val="315"/>
        </w:trPr>
        <w:tc>
          <w:tcPr>
            <w:tcW w:w="9882" w:type="dxa"/>
            <w:gridSpan w:val="4"/>
            <w:noWrap/>
            <w:vAlign w:val="bottom"/>
            <w:hideMark/>
          </w:tcPr>
          <w:p w:rsidR="00FD75BE" w:rsidRPr="00140B42" w:rsidRDefault="00FD75BE" w:rsidP="00CA455B">
            <w:pPr>
              <w:ind w:left="4962" w:hanging="4962"/>
              <w:rPr>
                <w:rFonts w:ascii="Times New Roman" w:hAnsi="Times New Roman"/>
                <w:lang w:val="uk-UA"/>
              </w:rPr>
            </w:pPr>
            <w:r w:rsidRPr="00140B42">
              <w:rPr>
                <w:rFonts w:ascii="Times New Roman" w:hAnsi="Times New Roman"/>
              </w:rPr>
              <w:t xml:space="preserve"> </w:t>
            </w:r>
            <w:r w:rsidRPr="00140B42">
              <w:rPr>
                <w:rFonts w:ascii="Times New Roman" w:hAnsi="Times New Roman"/>
                <w:lang w:val="uk-UA"/>
              </w:rPr>
              <w:t xml:space="preserve">                                                                                  Програми  підтримки діяльності Комунального підприємства «Редакція газети «Обухівські вісті» на   2016  рік</w:t>
            </w:r>
          </w:p>
          <w:p w:rsidR="00FD75BE" w:rsidRPr="00140B42" w:rsidRDefault="00FD75BE" w:rsidP="00CA455B">
            <w:pPr>
              <w:jc w:val="center"/>
              <w:rPr>
                <w:rFonts w:ascii="Times New Roman" w:hAnsi="Times New Roman"/>
              </w:rPr>
            </w:pPr>
            <w:r w:rsidRPr="00140B42">
              <w:rPr>
                <w:rFonts w:ascii="Times New Roman" w:hAnsi="Times New Roman"/>
                <w:lang w:val="uk-UA"/>
              </w:rPr>
              <w:t xml:space="preserve">                                          рішення міської ради </w:t>
            </w:r>
            <w:r w:rsidRPr="00140B42">
              <w:rPr>
                <w:rFonts w:ascii="Times New Roman" w:hAnsi="Times New Roman"/>
              </w:rPr>
              <w:t xml:space="preserve"> </w:t>
            </w:r>
          </w:p>
        </w:tc>
      </w:tr>
      <w:tr w:rsidR="00FD75BE" w:rsidRPr="00140B42" w:rsidTr="00CA455B">
        <w:trPr>
          <w:gridAfter w:val="1"/>
          <w:wAfter w:w="236" w:type="dxa"/>
          <w:trHeight w:val="285"/>
        </w:trPr>
        <w:tc>
          <w:tcPr>
            <w:tcW w:w="9882" w:type="dxa"/>
            <w:gridSpan w:val="4"/>
            <w:noWrap/>
            <w:vAlign w:val="bottom"/>
            <w:hideMark/>
          </w:tcPr>
          <w:p w:rsidR="00FD75BE" w:rsidRPr="00140B42" w:rsidRDefault="00FD75BE" w:rsidP="00CA455B">
            <w:pPr>
              <w:jc w:val="center"/>
              <w:rPr>
                <w:rFonts w:ascii="Times New Roman" w:hAnsi="Times New Roman"/>
              </w:rPr>
            </w:pPr>
            <w:r w:rsidRPr="00140B42">
              <w:rPr>
                <w:rFonts w:ascii="Times New Roman" w:hAnsi="Times New Roman"/>
                <w:lang w:val="uk-UA"/>
              </w:rPr>
              <w:t xml:space="preserve">                                                              </w:t>
            </w:r>
            <w:r w:rsidRPr="00140B42">
              <w:rPr>
                <w:rFonts w:ascii="Times New Roman" w:hAnsi="Times New Roman"/>
              </w:rPr>
              <w:t xml:space="preserve"> №</w:t>
            </w:r>
            <w:r w:rsidRPr="00140B42">
              <w:rPr>
                <w:rFonts w:ascii="Times New Roman" w:hAnsi="Times New Roman"/>
                <w:lang w:val="uk-UA"/>
              </w:rPr>
              <w:t>___</w:t>
            </w:r>
            <w:r w:rsidRPr="00140B42">
              <w:rPr>
                <w:rFonts w:ascii="Times New Roman" w:hAnsi="Times New Roman"/>
              </w:rPr>
              <w:t>-</w:t>
            </w:r>
            <w:r w:rsidRPr="00140B42">
              <w:rPr>
                <w:rFonts w:ascii="Times New Roman" w:hAnsi="Times New Roman"/>
                <w:lang w:val="uk-UA"/>
              </w:rPr>
              <w:t>3</w:t>
            </w:r>
            <w:r w:rsidRPr="00140B42">
              <w:rPr>
                <w:rFonts w:ascii="Times New Roman" w:hAnsi="Times New Roman"/>
              </w:rPr>
              <w:t>–VI</w:t>
            </w:r>
            <w:r w:rsidRPr="00140B42">
              <w:rPr>
                <w:rFonts w:ascii="Times New Roman" w:hAnsi="Times New Roman"/>
                <w:lang w:val="uk-UA"/>
              </w:rPr>
              <w:t xml:space="preserve">І </w:t>
            </w:r>
            <w:r w:rsidRPr="00140B42">
              <w:rPr>
                <w:rFonts w:ascii="Times New Roman" w:hAnsi="Times New Roman"/>
              </w:rPr>
              <w:t xml:space="preserve"> від </w:t>
            </w:r>
            <w:r w:rsidRPr="00140B42">
              <w:rPr>
                <w:rFonts w:ascii="Times New Roman" w:hAnsi="Times New Roman"/>
                <w:lang w:val="uk-UA"/>
              </w:rPr>
              <w:t>24</w:t>
            </w:r>
            <w:r w:rsidRPr="00140B42">
              <w:rPr>
                <w:rFonts w:ascii="Times New Roman" w:hAnsi="Times New Roman"/>
              </w:rPr>
              <w:t>.1</w:t>
            </w:r>
            <w:r w:rsidRPr="00140B42">
              <w:rPr>
                <w:rFonts w:ascii="Times New Roman" w:hAnsi="Times New Roman"/>
                <w:lang w:val="uk-UA"/>
              </w:rPr>
              <w:t>2</w:t>
            </w:r>
            <w:r w:rsidRPr="00140B42">
              <w:rPr>
                <w:rFonts w:ascii="Times New Roman" w:hAnsi="Times New Roman"/>
              </w:rPr>
              <w:t>.201</w:t>
            </w:r>
            <w:r w:rsidRPr="00140B42">
              <w:rPr>
                <w:rFonts w:ascii="Times New Roman" w:hAnsi="Times New Roman"/>
                <w:lang w:val="uk-UA"/>
              </w:rPr>
              <w:t xml:space="preserve">5 </w:t>
            </w:r>
            <w:r w:rsidRPr="00140B42">
              <w:rPr>
                <w:rFonts w:ascii="Times New Roman" w:hAnsi="Times New Roman"/>
              </w:rPr>
              <w:t xml:space="preserve"> року </w:t>
            </w:r>
          </w:p>
        </w:tc>
      </w:tr>
      <w:tr w:rsidR="00FD75BE" w:rsidRPr="00140B42" w:rsidTr="00CA455B">
        <w:trPr>
          <w:trHeight w:val="450"/>
        </w:trPr>
        <w:tc>
          <w:tcPr>
            <w:tcW w:w="9882" w:type="dxa"/>
            <w:gridSpan w:val="4"/>
            <w:noWrap/>
            <w:vAlign w:val="bottom"/>
            <w:hideMark/>
          </w:tcPr>
          <w:p w:rsidR="00FD75BE" w:rsidRPr="00140B42" w:rsidRDefault="00FD75BE" w:rsidP="00CA455B">
            <w:pPr>
              <w:jc w:val="center"/>
              <w:rPr>
                <w:rFonts w:ascii="Times New Roman" w:hAnsi="Times New Roman"/>
                <w:b/>
                <w:bCs/>
                <w:lang w:val="uk-UA"/>
              </w:rPr>
            </w:pPr>
          </w:p>
        </w:tc>
        <w:tc>
          <w:tcPr>
            <w:tcW w:w="236" w:type="dxa"/>
            <w:noWrap/>
            <w:vAlign w:val="bottom"/>
          </w:tcPr>
          <w:p w:rsidR="00FD75BE" w:rsidRPr="00140B42" w:rsidRDefault="00FD75BE" w:rsidP="00CA455B">
            <w:pPr>
              <w:rPr>
                <w:rFonts w:ascii="Times New Roman" w:hAnsi="Times New Roman"/>
              </w:rPr>
            </w:pPr>
          </w:p>
        </w:tc>
      </w:tr>
      <w:tr w:rsidR="00FD75BE" w:rsidRPr="00140B42" w:rsidTr="00CA455B">
        <w:trPr>
          <w:trHeight w:val="80"/>
        </w:trPr>
        <w:tc>
          <w:tcPr>
            <w:tcW w:w="9882" w:type="dxa"/>
            <w:gridSpan w:val="4"/>
            <w:noWrap/>
            <w:vAlign w:val="bottom"/>
          </w:tcPr>
          <w:p w:rsidR="00FD75BE" w:rsidRPr="00140B42" w:rsidRDefault="00FD75BE" w:rsidP="00CA455B">
            <w:pPr>
              <w:jc w:val="center"/>
              <w:rPr>
                <w:rFonts w:ascii="Times New Roman" w:hAnsi="Times New Roman"/>
                <w:b/>
                <w:bCs/>
                <w:lang w:val="uk-UA"/>
              </w:rPr>
            </w:pPr>
            <w:r w:rsidRPr="00140B42">
              <w:rPr>
                <w:rFonts w:ascii="Times New Roman" w:hAnsi="Times New Roman"/>
                <w:b/>
                <w:bCs/>
                <w:lang w:val="uk-UA"/>
              </w:rPr>
              <w:t>Кошторис</w:t>
            </w:r>
          </w:p>
        </w:tc>
        <w:tc>
          <w:tcPr>
            <w:tcW w:w="236" w:type="dxa"/>
            <w:noWrap/>
            <w:vAlign w:val="bottom"/>
          </w:tcPr>
          <w:p w:rsidR="00FD75BE" w:rsidRPr="00140B42" w:rsidRDefault="00FD75BE" w:rsidP="00CA455B">
            <w:pPr>
              <w:rPr>
                <w:rFonts w:ascii="Times New Roman" w:hAnsi="Times New Roman"/>
              </w:rPr>
            </w:pPr>
          </w:p>
        </w:tc>
      </w:tr>
      <w:tr w:rsidR="00FD75BE" w:rsidRPr="00140B42" w:rsidTr="00CA455B">
        <w:trPr>
          <w:trHeight w:val="80"/>
        </w:trPr>
        <w:tc>
          <w:tcPr>
            <w:tcW w:w="9882" w:type="dxa"/>
            <w:gridSpan w:val="4"/>
            <w:noWrap/>
            <w:vAlign w:val="bottom"/>
          </w:tcPr>
          <w:p w:rsidR="00FD75BE" w:rsidRPr="00140B42" w:rsidRDefault="00FD75BE" w:rsidP="00CA455B">
            <w:pPr>
              <w:jc w:val="center"/>
              <w:rPr>
                <w:rFonts w:ascii="Times New Roman" w:hAnsi="Times New Roman"/>
                <w:b/>
                <w:bCs/>
              </w:rPr>
            </w:pPr>
          </w:p>
        </w:tc>
        <w:tc>
          <w:tcPr>
            <w:tcW w:w="236" w:type="dxa"/>
            <w:noWrap/>
            <w:vAlign w:val="bottom"/>
          </w:tcPr>
          <w:p w:rsidR="00FD75BE" w:rsidRPr="00140B42" w:rsidRDefault="00FD75BE" w:rsidP="00CA455B">
            <w:pPr>
              <w:rPr>
                <w:rFonts w:ascii="Times New Roman" w:hAnsi="Times New Roman"/>
              </w:rPr>
            </w:pPr>
          </w:p>
        </w:tc>
      </w:tr>
      <w:tr w:rsidR="00FD75BE" w:rsidRPr="00140B42" w:rsidTr="00CA455B">
        <w:trPr>
          <w:trHeight w:val="420"/>
        </w:trPr>
        <w:tc>
          <w:tcPr>
            <w:tcW w:w="9882" w:type="dxa"/>
            <w:gridSpan w:val="4"/>
            <w:tcBorders>
              <w:top w:val="nil"/>
              <w:left w:val="nil"/>
              <w:bottom w:val="single" w:sz="8" w:space="0" w:color="auto"/>
              <w:right w:val="nil"/>
            </w:tcBorders>
            <w:noWrap/>
            <w:vAlign w:val="bottom"/>
          </w:tcPr>
          <w:p w:rsidR="00FD75BE" w:rsidRPr="00140B42" w:rsidRDefault="00FD75BE" w:rsidP="00CA455B">
            <w:pPr>
              <w:rPr>
                <w:rFonts w:ascii="Times New Roman" w:hAnsi="Times New Roman"/>
                <w:b/>
                <w:bCs/>
                <w:lang w:val="uk-UA"/>
              </w:rPr>
            </w:pPr>
          </w:p>
        </w:tc>
        <w:tc>
          <w:tcPr>
            <w:tcW w:w="236" w:type="dxa"/>
            <w:noWrap/>
            <w:vAlign w:val="bottom"/>
          </w:tcPr>
          <w:p w:rsidR="00FD75BE" w:rsidRPr="00140B42" w:rsidRDefault="00FD75BE" w:rsidP="00CA455B">
            <w:pPr>
              <w:rPr>
                <w:rFonts w:ascii="Times New Roman" w:hAnsi="Times New Roman"/>
              </w:rPr>
            </w:pPr>
          </w:p>
        </w:tc>
      </w:tr>
      <w:tr w:rsidR="00FD75BE" w:rsidRPr="00140B42" w:rsidTr="00CA455B">
        <w:trPr>
          <w:trHeight w:val="1095"/>
        </w:trPr>
        <w:tc>
          <w:tcPr>
            <w:tcW w:w="960" w:type="dxa"/>
            <w:tcBorders>
              <w:top w:val="nil"/>
              <w:left w:val="single" w:sz="8" w:space="0" w:color="auto"/>
              <w:bottom w:val="single" w:sz="8" w:space="0" w:color="auto"/>
              <w:right w:val="single" w:sz="8" w:space="0" w:color="auto"/>
            </w:tcBorders>
            <w:vAlign w:val="center"/>
            <w:hideMark/>
          </w:tcPr>
          <w:p w:rsidR="00FD75BE" w:rsidRPr="00140B42" w:rsidRDefault="00FD75BE" w:rsidP="00CA455B">
            <w:pPr>
              <w:jc w:val="center"/>
              <w:rPr>
                <w:rFonts w:ascii="Times New Roman" w:hAnsi="Times New Roman"/>
                <w:b/>
                <w:bCs/>
              </w:rPr>
            </w:pPr>
            <w:r w:rsidRPr="00140B42">
              <w:rPr>
                <w:rFonts w:ascii="Times New Roman" w:hAnsi="Times New Roman"/>
                <w:b/>
                <w:bCs/>
              </w:rPr>
              <w:t>№ п.п.</w:t>
            </w:r>
          </w:p>
        </w:tc>
        <w:tc>
          <w:tcPr>
            <w:tcW w:w="5628" w:type="dxa"/>
            <w:tcBorders>
              <w:top w:val="nil"/>
              <w:left w:val="nil"/>
              <w:bottom w:val="single" w:sz="8" w:space="0" w:color="auto"/>
              <w:right w:val="single" w:sz="8" w:space="0" w:color="auto"/>
            </w:tcBorders>
            <w:vAlign w:val="center"/>
            <w:hideMark/>
          </w:tcPr>
          <w:p w:rsidR="00FD75BE" w:rsidRPr="00140B42" w:rsidRDefault="00FD75BE" w:rsidP="00CA455B">
            <w:pPr>
              <w:jc w:val="center"/>
              <w:rPr>
                <w:rFonts w:ascii="Times New Roman" w:hAnsi="Times New Roman"/>
                <w:b/>
                <w:bCs/>
              </w:rPr>
            </w:pPr>
            <w:r w:rsidRPr="00140B42">
              <w:rPr>
                <w:rFonts w:ascii="Times New Roman" w:hAnsi="Times New Roman"/>
                <w:b/>
                <w:bCs/>
              </w:rPr>
              <w:t xml:space="preserve">Зміст заходів </w:t>
            </w:r>
          </w:p>
        </w:tc>
        <w:tc>
          <w:tcPr>
            <w:tcW w:w="1868" w:type="dxa"/>
            <w:tcBorders>
              <w:top w:val="nil"/>
              <w:left w:val="nil"/>
              <w:bottom w:val="single" w:sz="8" w:space="0" w:color="auto"/>
              <w:right w:val="single" w:sz="8" w:space="0" w:color="auto"/>
            </w:tcBorders>
            <w:vAlign w:val="center"/>
            <w:hideMark/>
          </w:tcPr>
          <w:p w:rsidR="00FD75BE" w:rsidRPr="00140B42" w:rsidRDefault="00FD75BE" w:rsidP="00CA455B">
            <w:pPr>
              <w:jc w:val="center"/>
              <w:rPr>
                <w:rFonts w:ascii="Times New Roman" w:hAnsi="Times New Roman"/>
                <w:b/>
                <w:bCs/>
              </w:rPr>
            </w:pPr>
            <w:r w:rsidRPr="00140B42">
              <w:rPr>
                <w:rFonts w:ascii="Times New Roman" w:hAnsi="Times New Roman"/>
                <w:b/>
                <w:bCs/>
              </w:rPr>
              <w:t>План на 201</w:t>
            </w:r>
            <w:r w:rsidRPr="00140B42">
              <w:rPr>
                <w:rFonts w:ascii="Times New Roman" w:hAnsi="Times New Roman"/>
                <w:b/>
                <w:bCs/>
                <w:lang w:val="uk-UA"/>
              </w:rPr>
              <w:t xml:space="preserve">6 </w:t>
            </w:r>
            <w:r w:rsidRPr="00140B42">
              <w:rPr>
                <w:rFonts w:ascii="Times New Roman" w:hAnsi="Times New Roman"/>
                <w:b/>
                <w:bCs/>
              </w:rPr>
              <w:t>р.- бюджетні кошти заг.фонду, тис. грн.</w:t>
            </w:r>
          </w:p>
        </w:tc>
        <w:tc>
          <w:tcPr>
            <w:tcW w:w="1426" w:type="dxa"/>
            <w:tcBorders>
              <w:top w:val="single" w:sz="4" w:space="0" w:color="auto"/>
              <w:left w:val="single" w:sz="4" w:space="0" w:color="auto"/>
              <w:bottom w:val="single" w:sz="4" w:space="0" w:color="auto"/>
              <w:right w:val="single" w:sz="4" w:space="0" w:color="auto"/>
            </w:tcBorders>
            <w:vAlign w:val="center"/>
          </w:tcPr>
          <w:p w:rsidR="00FD75BE" w:rsidRPr="00140B42" w:rsidRDefault="00FD75BE" w:rsidP="00CA455B">
            <w:pPr>
              <w:jc w:val="center"/>
              <w:rPr>
                <w:rFonts w:ascii="Times New Roman" w:hAnsi="Times New Roman"/>
                <w:b/>
                <w:bCs/>
              </w:rPr>
            </w:pPr>
          </w:p>
        </w:tc>
        <w:tc>
          <w:tcPr>
            <w:tcW w:w="236" w:type="dxa"/>
            <w:noWrap/>
            <w:vAlign w:val="bottom"/>
          </w:tcPr>
          <w:p w:rsidR="00FD75BE" w:rsidRPr="00140B42" w:rsidRDefault="00FD75BE" w:rsidP="00CA455B">
            <w:pPr>
              <w:rPr>
                <w:rFonts w:ascii="Times New Roman" w:hAnsi="Times New Roman"/>
                <w:b/>
                <w:bCs/>
              </w:rPr>
            </w:pPr>
          </w:p>
        </w:tc>
      </w:tr>
      <w:tr w:rsidR="00FD75BE" w:rsidRPr="00140B42" w:rsidTr="00CA455B">
        <w:trPr>
          <w:trHeight w:val="795"/>
        </w:trPr>
        <w:tc>
          <w:tcPr>
            <w:tcW w:w="960" w:type="dxa"/>
            <w:tcBorders>
              <w:top w:val="nil"/>
              <w:left w:val="single" w:sz="8" w:space="0" w:color="auto"/>
              <w:bottom w:val="single" w:sz="8" w:space="0" w:color="auto"/>
              <w:right w:val="single" w:sz="8" w:space="0" w:color="auto"/>
            </w:tcBorders>
            <w:hideMark/>
          </w:tcPr>
          <w:p w:rsidR="00FD75BE" w:rsidRPr="00140B42" w:rsidRDefault="00FD75BE" w:rsidP="00CA455B">
            <w:pPr>
              <w:jc w:val="center"/>
              <w:rPr>
                <w:rFonts w:ascii="Times New Roman" w:hAnsi="Times New Roman"/>
              </w:rPr>
            </w:pPr>
            <w:r w:rsidRPr="00140B42">
              <w:rPr>
                <w:rFonts w:ascii="Times New Roman" w:hAnsi="Times New Roman"/>
              </w:rPr>
              <w:t>1</w:t>
            </w:r>
          </w:p>
        </w:tc>
        <w:tc>
          <w:tcPr>
            <w:tcW w:w="5628" w:type="dxa"/>
            <w:tcBorders>
              <w:top w:val="nil"/>
              <w:left w:val="nil"/>
              <w:bottom w:val="single" w:sz="8" w:space="0" w:color="auto"/>
              <w:right w:val="single" w:sz="8" w:space="0" w:color="auto"/>
            </w:tcBorders>
            <w:hideMark/>
          </w:tcPr>
          <w:p w:rsidR="00FD75BE" w:rsidRPr="00140B42" w:rsidRDefault="00FD75BE" w:rsidP="00CA455B">
            <w:pPr>
              <w:rPr>
                <w:rFonts w:ascii="Times New Roman" w:hAnsi="Times New Roman"/>
                <w:lang w:val="uk-UA"/>
              </w:rPr>
            </w:pPr>
            <w:r w:rsidRPr="00140B42">
              <w:rPr>
                <w:rFonts w:ascii="Times New Roman" w:hAnsi="Times New Roman"/>
              </w:rPr>
              <w:t xml:space="preserve">Підтримка та фінансування </w:t>
            </w:r>
            <w:r w:rsidRPr="00140B42">
              <w:rPr>
                <w:rFonts w:ascii="Times New Roman" w:hAnsi="Times New Roman"/>
                <w:lang w:val="uk-UA"/>
              </w:rPr>
              <w:t>К</w:t>
            </w:r>
            <w:r w:rsidRPr="00140B42">
              <w:rPr>
                <w:rFonts w:ascii="Times New Roman" w:hAnsi="Times New Roman"/>
              </w:rPr>
              <w:t xml:space="preserve">омунального підприємства </w:t>
            </w:r>
            <w:r w:rsidRPr="00140B42">
              <w:rPr>
                <w:rFonts w:ascii="Times New Roman" w:hAnsi="Times New Roman"/>
                <w:lang w:val="uk-UA"/>
              </w:rPr>
              <w:t>«Р</w:t>
            </w:r>
            <w:r w:rsidRPr="00140B42">
              <w:rPr>
                <w:rFonts w:ascii="Times New Roman" w:hAnsi="Times New Roman"/>
              </w:rPr>
              <w:t>едакці</w:t>
            </w:r>
            <w:r w:rsidRPr="00140B42">
              <w:rPr>
                <w:rFonts w:ascii="Times New Roman" w:hAnsi="Times New Roman"/>
                <w:lang w:val="uk-UA"/>
              </w:rPr>
              <w:t>я</w:t>
            </w:r>
            <w:r w:rsidRPr="00140B42">
              <w:rPr>
                <w:rFonts w:ascii="Times New Roman" w:hAnsi="Times New Roman"/>
              </w:rPr>
              <w:t xml:space="preserve"> газети “Обухівські вісті”</w:t>
            </w:r>
          </w:p>
          <w:p w:rsidR="00FD75BE" w:rsidRPr="00140B42" w:rsidRDefault="00FD75BE" w:rsidP="00CA455B">
            <w:pPr>
              <w:rPr>
                <w:rFonts w:ascii="Times New Roman" w:hAnsi="Times New Roman"/>
                <w:lang w:val="uk-UA"/>
              </w:rPr>
            </w:pPr>
          </w:p>
        </w:tc>
        <w:tc>
          <w:tcPr>
            <w:tcW w:w="1868" w:type="dxa"/>
            <w:tcBorders>
              <w:top w:val="nil"/>
              <w:left w:val="nil"/>
              <w:bottom w:val="single" w:sz="8" w:space="0" w:color="auto"/>
              <w:right w:val="single" w:sz="8" w:space="0" w:color="auto"/>
            </w:tcBorders>
          </w:tcPr>
          <w:p w:rsidR="00FD75BE" w:rsidRPr="00140B42" w:rsidRDefault="00FD75BE" w:rsidP="00CA455B">
            <w:pPr>
              <w:jc w:val="center"/>
              <w:rPr>
                <w:rFonts w:ascii="Times New Roman" w:hAnsi="Times New Roman"/>
              </w:rPr>
            </w:pPr>
          </w:p>
        </w:tc>
        <w:tc>
          <w:tcPr>
            <w:tcW w:w="1426" w:type="dxa"/>
            <w:tcBorders>
              <w:top w:val="nil"/>
              <w:left w:val="nil"/>
              <w:bottom w:val="single" w:sz="8" w:space="0" w:color="auto"/>
              <w:right w:val="single" w:sz="8" w:space="0" w:color="auto"/>
            </w:tcBorders>
          </w:tcPr>
          <w:p w:rsidR="00FD75BE" w:rsidRPr="00140B42" w:rsidRDefault="00FD75BE" w:rsidP="00CA455B">
            <w:pPr>
              <w:jc w:val="center"/>
              <w:rPr>
                <w:rFonts w:ascii="Times New Roman" w:hAnsi="Times New Roman"/>
              </w:rPr>
            </w:pPr>
          </w:p>
        </w:tc>
        <w:tc>
          <w:tcPr>
            <w:tcW w:w="236" w:type="dxa"/>
            <w:noWrap/>
            <w:vAlign w:val="bottom"/>
          </w:tcPr>
          <w:p w:rsidR="00FD75BE" w:rsidRPr="00140B42" w:rsidRDefault="00FD75BE" w:rsidP="00CA455B">
            <w:pPr>
              <w:rPr>
                <w:rFonts w:ascii="Times New Roman" w:hAnsi="Times New Roman"/>
              </w:rPr>
            </w:pPr>
          </w:p>
        </w:tc>
      </w:tr>
      <w:tr w:rsidR="00FD75BE" w:rsidRPr="00140B42" w:rsidTr="00CA455B">
        <w:trPr>
          <w:trHeight w:val="390"/>
        </w:trPr>
        <w:tc>
          <w:tcPr>
            <w:tcW w:w="960" w:type="dxa"/>
            <w:tcBorders>
              <w:top w:val="nil"/>
              <w:left w:val="single" w:sz="8" w:space="0" w:color="auto"/>
              <w:bottom w:val="single" w:sz="8" w:space="0" w:color="auto"/>
              <w:right w:val="single" w:sz="8" w:space="0" w:color="auto"/>
            </w:tcBorders>
            <w:hideMark/>
          </w:tcPr>
          <w:p w:rsidR="00FD75BE" w:rsidRPr="00140B42" w:rsidRDefault="00FD75BE" w:rsidP="00CA455B">
            <w:pPr>
              <w:jc w:val="center"/>
              <w:rPr>
                <w:rFonts w:ascii="Times New Roman" w:hAnsi="Times New Roman"/>
                <w:b/>
                <w:bCs/>
              </w:rPr>
            </w:pPr>
            <w:r w:rsidRPr="00140B42">
              <w:rPr>
                <w:rFonts w:ascii="Times New Roman" w:hAnsi="Times New Roman"/>
                <w:b/>
                <w:bCs/>
              </w:rPr>
              <w:t> </w:t>
            </w:r>
          </w:p>
        </w:tc>
        <w:tc>
          <w:tcPr>
            <w:tcW w:w="5628" w:type="dxa"/>
            <w:tcBorders>
              <w:top w:val="nil"/>
              <w:left w:val="nil"/>
              <w:bottom w:val="single" w:sz="8" w:space="0" w:color="auto"/>
              <w:right w:val="single" w:sz="8" w:space="0" w:color="auto"/>
            </w:tcBorders>
            <w:hideMark/>
          </w:tcPr>
          <w:p w:rsidR="00FD75BE" w:rsidRPr="00140B42" w:rsidRDefault="00FD75BE" w:rsidP="00CA455B">
            <w:pPr>
              <w:jc w:val="center"/>
              <w:rPr>
                <w:rFonts w:ascii="Times New Roman" w:hAnsi="Times New Roman"/>
                <w:b/>
                <w:bCs/>
              </w:rPr>
            </w:pPr>
            <w:r w:rsidRPr="00140B42">
              <w:rPr>
                <w:rFonts w:ascii="Times New Roman" w:hAnsi="Times New Roman"/>
                <w:b/>
                <w:bCs/>
              </w:rPr>
              <w:t xml:space="preserve">Всього по Програмі </w:t>
            </w:r>
          </w:p>
        </w:tc>
        <w:tc>
          <w:tcPr>
            <w:tcW w:w="1868" w:type="dxa"/>
            <w:tcBorders>
              <w:top w:val="nil"/>
              <w:left w:val="nil"/>
              <w:bottom w:val="single" w:sz="8" w:space="0" w:color="auto"/>
              <w:right w:val="single" w:sz="8" w:space="0" w:color="auto"/>
            </w:tcBorders>
          </w:tcPr>
          <w:p w:rsidR="00FD75BE" w:rsidRPr="00140B42" w:rsidRDefault="00FD75BE" w:rsidP="00CA455B">
            <w:pPr>
              <w:jc w:val="center"/>
              <w:rPr>
                <w:rFonts w:ascii="Times New Roman" w:hAnsi="Times New Roman"/>
                <w:b/>
                <w:lang w:val="uk-UA"/>
              </w:rPr>
            </w:pPr>
            <w:r w:rsidRPr="00140B42">
              <w:rPr>
                <w:rFonts w:ascii="Times New Roman" w:hAnsi="Times New Roman"/>
                <w:b/>
                <w:lang w:val="uk-UA"/>
              </w:rPr>
              <w:t>263,500</w:t>
            </w:r>
          </w:p>
        </w:tc>
        <w:tc>
          <w:tcPr>
            <w:tcW w:w="1426" w:type="dxa"/>
            <w:tcBorders>
              <w:top w:val="nil"/>
              <w:left w:val="nil"/>
              <w:bottom w:val="single" w:sz="8" w:space="0" w:color="auto"/>
              <w:right w:val="single" w:sz="8" w:space="0" w:color="auto"/>
            </w:tcBorders>
          </w:tcPr>
          <w:p w:rsidR="00FD75BE" w:rsidRPr="00140B42" w:rsidRDefault="00FD75BE" w:rsidP="00CA455B">
            <w:pPr>
              <w:jc w:val="center"/>
              <w:rPr>
                <w:rFonts w:ascii="Times New Roman" w:hAnsi="Times New Roman"/>
              </w:rPr>
            </w:pPr>
          </w:p>
        </w:tc>
        <w:tc>
          <w:tcPr>
            <w:tcW w:w="236" w:type="dxa"/>
            <w:noWrap/>
            <w:vAlign w:val="bottom"/>
          </w:tcPr>
          <w:p w:rsidR="00FD75BE" w:rsidRPr="00140B42" w:rsidRDefault="00FD75BE" w:rsidP="00CA455B">
            <w:pPr>
              <w:rPr>
                <w:rFonts w:ascii="Times New Roman" w:hAnsi="Times New Roman"/>
              </w:rPr>
            </w:pPr>
          </w:p>
        </w:tc>
      </w:tr>
    </w:tbl>
    <w:p w:rsidR="00FD75BE" w:rsidRPr="00140B42" w:rsidRDefault="00FD75BE" w:rsidP="00FD75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lang w:val="uk-UA"/>
        </w:rPr>
      </w:pPr>
      <w:r w:rsidRPr="00140B42">
        <w:rPr>
          <w:rFonts w:ascii="Times New Roman" w:hAnsi="Times New Roman"/>
        </w:rPr>
        <w:t xml:space="preserve">                       </w:t>
      </w:r>
      <w:r w:rsidRPr="00140B42">
        <w:rPr>
          <w:rFonts w:ascii="Times New Roman" w:hAnsi="Times New Roman"/>
          <w:b/>
          <w:lang w:val="uk-UA"/>
        </w:rPr>
        <w:t xml:space="preserve"> </w:t>
      </w:r>
    </w:p>
    <w:p w:rsidR="00FD75BE" w:rsidRPr="00140B42" w:rsidRDefault="00FD75BE" w:rsidP="00FD75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
          <w:lang w:val="uk-UA"/>
        </w:rPr>
      </w:pPr>
    </w:p>
    <w:p w:rsidR="00FD75BE" w:rsidRPr="00140B42" w:rsidRDefault="00FD75BE" w:rsidP="00FD75BE">
      <w:pPr>
        <w:rPr>
          <w:rFonts w:ascii="Times New Roman" w:hAnsi="Times New Roman"/>
          <w:lang w:val="uk-UA"/>
        </w:rPr>
      </w:pPr>
    </w:p>
    <w:p w:rsidR="00FD75BE" w:rsidRPr="00140B42" w:rsidRDefault="00FD75BE" w:rsidP="00FD75BE">
      <w:pPr>
        <w:rPr>
          <w:rFonts w:ascii="Times New Roman" w:hAnsi="Times New Roman"/>
          <w:lang w:val="uk-UA"/>
        </w:rPr>
      </w:pPr>
    </w:p>
    <w:p w:rsidR="00FD75BE" w:rsidRPr="00140B42" w:rsidRDefault="00FD75BE" w:rsidP="00FD75BE">
      <w:pPr>
        <w:rPr>
          <w:rFonts w:ascii="Times New Roman" w:hAnsi="Times New Roman"/>
          <w:lang w:val="uk-UA"/>
        </w:rPr>
      </w:pPr>
    </w:p>
    <w:p w:rsidR="00FD75BE" w:rsidRPr="00140B42" w:rsidRDefault="00FD75BE" w:rsidP="00FD75BE">
      <w:pPr>
        <w:rPr>
          <w:rFonts w:ascii="Times New Roman" w:hAnsi="Times New Roman"/>
          <w:lang w:val="uk-UA"/>
        </w:rPr>
      </w:pPr>
    </w:p>
    <w:p w:rsidR="00FD75BE" w:rsidRPr="00140B42" w:rsidRDefault="00FD75BE" w:rsidP="00FD75BE">
      <w:pPr>
        <w:rPr>
          <w:rFonts w:ascii="Times New Roman" w:hAnsi="Times New Roman"/>
          <w:lang w:val="uk-UA"/>
        </w:rPr>
      </w:pPr>
    </w:p>
    <w:p w:rsidR="00FD75BE" w:rsidRPr="00140B42" w:rsidRDefault="00FD75BE" w:rsidP="00FD75BE">
      <w:pPr>
        <w:rPr>
          <w:rFonts w:ascii="Times New Roman" w:hAnsi="Times New Roman"/>
          <w:lang w:val="uk-UA"/>
        </w:rPr>
      </w:pPr>
    </w:p>
    <w:p w:rsidR="00FD75BE" w:rsidRPr="00140B42" w:rsidRDefault="00FD75BE" w:rsidP="00BE118A">
      <w:pPr>
        <w:jc w:val="right"/>
        <w:rPr>
          <w:rFonts w:ascii="Times New Roman" w:hAnsi="Times New Roman"/>
          <w:sz w:val="24"/>
          <w:szCs w:val="24"/>
          <w:lang w:val="uk-UA"/>
        </w:rPr>
      </w:pPr>
    </w:p>
    <w:p w:rsidR="00D91363" w:rsidRPr="00140B42" w:rsidRDefault="00D91363" w:rsidP="00BE118A">
      <w:pPr>
        <w:jc w:val="right"/>
        <w:rPr>
          <w:rFonts w:ascii="Times New Roman" w:hAnsi="Times New Roman"/>
          <w:sz w:val="24"/>
          <w:szCs w:val="24"/>
          <w:lang w:val="uk-UA"/>
        </w:rPr>
      </w:pPr>
      <w:r w:rsidRPr="00140B42">
        <w:rPr>
          <w:rFonts w:ascii="Times New Roman" w:hAnsi="Times New Roman"/>
          <w:sz w:val="24"/>
          <w:szCs w:val="24"/>
          <w:lang w:val="uk-UA"/>
        </w:rPr>
        <w:lastRenderedPageBreak/>
        <w:t xml:space="preserve">12.проект </w:t>
      </w:r>
    </w:p>
    <w:p w:rsidR="00FD75BE" w:rsidRPr="00140B42" w:rsidRDefault="00D53327" w:rsidP="00FD75BE">
      <w:pPr>
        <w:pStyle w:val="ad"/>
        <w:tabs>
          <w:tab w:val="left" w:pos="5520"/>
        </w:tabs>
        <w:rPr>
          <w:rFonts w:ascii="Times New Roman" w:hAnsi="Times New Roman" w:cs="Times New Roman"/>
          <w:b/>
          <w:sz w:val="24"/>
          <w:szCs w:val="24"/>
          <w:lang w:val="uk-UA"/>
        </w:rPr>
      </w:pPr>
      <w:r w:rsidRPr="00D53327">
        <w:rPr>
          <w:rFonts w:ascii="Times New Roman" w:hAnsi="Times New Roman" w:cs="Times New Roman"/>
          <w:b/>
          <w:sz w:val="24"/>
          <w:szCs w:val="24"/>
        </w:rPr>
        <w:pict>
          <v:shape id="_x0000_s1064" type="#_x0000_t75" style="position:absolute;left:0;text-align:left;margin-left:225pt;margin-top:0;width:39.45pt;height:50.4pt;z-index:251713536">
            <v:imagedata r:id="rId10" o:title=""/>
            <w10:wrap type="topAndBottom"/>
          </v:shape>
          <o:OLEObject Type="Embed" ProgID="MS_ClipArt_Gallery" ShapeID="_x0000_s1064" DrawAspect="Content" ObjectID="_1512480475" r:id="rId19"/>
        </w:pict>
      </w:r>
      <w:r w:rsidR="00FD75BE" w:rsidRPr="00140B42">
        <w:rPr>
          <w:rFonts w:ascii="Times New Roman" w:hAnsi="Times New Roman" w:cs="Times New Roman"/>
          <w:b/>
          <w:sz w:val="24"/>
          <w:szCs w:val="24"/>
          <w:lang w:val="uk-UA"/>
        </w:rPr>
        <w:t>ОБУХІВСЬКА МІСЬКА РАДА</w:t>
      </w:r>
    </w:p>
    <w:p w:rsidR="00FD75BE" w:rsidRPr="00140B42" w:rsidRDefault="00FD75BE" w:rsidP="00FD75BE">
      <w:pPr>
        <w:pStyle w:val="ad"/>
        <w:tabs>
          <w:tab w:val="center" w:pos="4677"/>
          <w:tab w:val="left" w:pos="7785"/>
        </w:tabs>
        <w:rPr>
          <w:rFonts w:ascii="Times New Roman" w:hAnsi="Times New Roman" w:cs="Times New Roman"/>
          <w:b/>
          <w:sz w:val="24"/>
          <w:szCs w:val="24"/>
          <w:lang w:val="uk-UA"/>
        </w:rPr>
      </w:pPr>
      <w:r w:rsidRPr="00140B42">
        <w:rPr>
          <w:rFonts w:ascii="Times New Roman" w:hAnsi="Times New Roman" w:cs="Times New Roman"/>
          <w:b/>
          <w:sz w:val="24"/>
          <w:szCs w:val="24"/>
          <w:lang w:val="uk-UA"/>
        </w:rPr>
        <w:t>КИЇВСЬКОЇ ОБЛАСТІ</w:t>
      </w:r>
    </w:p>
    <w:p w:rsidR="00FD75BE" w:rsidRPr="00140B42" w:rsidRDefault="00FD75BE" w:rsidP="00FD75BE">
      <w:pPr>
        <w:pStyle w:val="ad"/>
        <w:rPr>
          <w:rFonts w:ascii="Times New Roman" w:hAnsi="Times New Roman" w:cs="Times New Roman"/>
          <w:b/>
          <w:sz w:val="24"/>
          <w:szCs w:val="24"/>
          <w:lang w:val="uk-UA"/>
        </w:rPr>
      </w:pPr>
      <w:r w:rsidRPr="00140B42">
        <w:rPr>
          <w:rFonts w:ascii="Times New Roman" w:hAnsi="Times New Roman" w:cs="Times New Roman"/>
          <w:b/>
          <w:sz w:val="24"/>
          <w:szCs w:val="24"/>
          <w:lang w:val="uk-UA"/>
        </w:rPr>
        <w:t>Третя сесія сьомого скликання</w:t>
      </w:r>
    </w:p>
    <w:p w:rsidR="00FD75BE" w:rsidRPr="00140B42" w:rsidRDefault="00FD75BE" w:rsidP="00FD75BE">
      <w:pPr>
        <w:pStyle w:val="ad"/>
        <w:rPr>
          <w:rFonts w:ascii="Times New Roman" w:hAnsi="Times New Roman" w:cs="Times New Roman"/>
          <w:b/>
          <w:sz w:val="24"/>
          <w:szCs w:val="24"/>
          <w:lang w:val="uk-UA"/>
        </w:rPr>
      </w:pPr>
    </w:p>
    <w:p w:rsidR="00FD75BE" w:rsidRPr="00140B42" w:rsidRDefault="00FD75BE" w:rsidP="00FD75BE">
      <w:pPr>
        <w:pStyle w:val="ad"/>
        <w:rPr>
          <w:rFonts w:ascii="Times New Roman" w:hAnsi="Times New Roman" w:cs="Times New Roman"/>
          <w:b/>
          <w:sz w:val="24"/>
          <w:szCs w:val="24"/>
          <w:lang w:val="uk-UA"/>
        </w:rPr>
      </w:pPr>
      <w:r w:rsidRPr="00140B42">
        <w:rPr>
          <w:rFonts w:ascii="Times New Roman" w:hAnsi="Times New Roman" w:cs="Times New Roman"/>
          <w:b/>
          <w:sz w:val="24"/>
          <w:szCs w:val="24"/>
          <w:lang w:val="uk-UA"/>
        </w:rPr>
        <w:t xml:space="preserve">РІШЕННЯ </w:t>
      </w:r>
    </w:p>
    <w:p w:rsidR="00FD75BE" w:rsidRPr="00140B42" w:rsidRDefault="00FD75BE" w:rsidP="00FD75BE">
      <w:pPr>
        <w:pStyle w:val="ad"/>
        <w:rPr>
          <w:rFonts w:ascii="Times New Roman" w:hAnsi="Times New Roman" w:cs="Times New Roman"/>
          <w:sz w:val="24"/>
          <w:szCs w:val="24"/>
          <w:lang w:val="uk-UA"/>
        </w:rPr>
      </w:pPr>
    </w:p>
    <w:p w:rsidR="00FD75BE" w:rsidRPr="00140B42" w:rsidRDefault="00FD75BE" w:rsidP="00FD75BE">
      <w:pPr>
        <w:pStyle w:val="ad"/>
        <w:jc w:val="left"/>
        <w:rPr>
          <w:rFonts w:ascii="Times New Roman" w:hAnsi="Times New Roman" w:cs="Times New Roman"/>
          <w:sz w:val="24"/>
          <w:szCs w:val="24"/>
          <w:lang w:val="uk-UA"/>
        </w:rPr>
      </w:pPr>
      <w:r w:rsidRPr="00140B42">
        <w:rPr>
          <w:rFonts w:ascii="Times New Roman" w:hAnsi="Times New Roman" w:cs="Times New Roman"/>
          <w:sz w:val="24"/>
          <w:szCs w:val="24"/>
          <w:lang w:val="uk-UA"/>
        </w:rPr>
        <w:t xml:space="preserve">Про затвердження міської цільової </w:t>
      </w:r>
    </w:p>
    <w:p w:rsidR="00FD75BE" w:rsidRPr="00140B42" w:rsidRDefault="00FD75BE" w:rsidP="00FD75BE">
      <w:pPr>
        <w:pStyle w:val="ad"/>
        <w:jc w:val="left"/>
        <w:rPr>
          <w:rFonts w:ascii="Times New Roman" w:hAnsi="Times New Roman" w:cs="Times New Roman"/>
          <w:sz w:val="24"/>
          <w:szCs w:val="24"/>
          <w:lang w:val="uk-UA"/>
        </w:rPr>
      </w:pPr>
      <w:r w:rsidRPr="00140B42">
        <w:rPr>
          <w:rFonts w:ascii="Times New Roman" w:hAnsi="Times New Roman" w:cs="Times New Roman"/>
          <w:sz w:val="24"/>
          <w:szCs w:val="24"/>
          <w:lang w:val="uk-UA"/>
        </w:rPr>
        <w:t xml:space="preserve">Програми підтримки сім’ї та забезпечення прав дітей </w:t>
      </w:r>
    </w:p>
    <w:p w:rsidR="00FD75BE" w:rsidRPr="00140B42" w:rsidRDefault="00FD75BE" w:rsidP="00FD75BE">
      <w:pPr>
        <w:pStyle w:val="ad"/>
        <w:jc w:val="left"/>
        <w:rPr>
          <w:rFonts w:ascii="Times New Roman" w:hAnsi="Times New Roman" w:cs="Times New Roman"/>
          <w:sz w:val="24"/>
          <w:szCs w:val="24"/>
          <w:lang w:val="uk-UA"/>
        </w:rPr>
      </w:pPr>
      <w:r w:rsidRPr="00140B42">
        <w:rPr>
          <w:rFonts w:ascii="Times New Roman" w:hAnsi="Times New Roman" w:cs="Times New Roman"/>
          <w:sz w:val="24"/>
          <w:szCs w:val="24"/>
          <w:lang w:val="uk-UA"/>
        </w:rPr>
        <w:t xml:space="preserve">«Назустріч дітям» на території Обухівської  міської ради </w:t>
      </w:r>
    </w:p>
    <w:p w:rsidR="00FD75BE" w:rsidRPr="00140B42" w:rsidRDefault="00FD75BE" w:rsidP="00FD75BE">
      <w:pPr>
        <w:pStyle w:val="ad"/>
        <w:jc w:val="left"/>
        <w:rPr>
          <w:rFonts w:ascii="Times New Roman" w:hAnsi="Times New Roman" w:cs="Times New Roman"/>
          <w:sz w:val="24"/>
          <w:szCs w:val="24"/>
          <w:lang w:val="uk-UA"/>
        </w:rPr>
      </w:pPr>
      <w:r w:rsidRPr="00140B42">
        <w:rPr>
          <w:rFonts w:ascii="Times New Roman" w:hAnsi="Times New Roman" w:cs="Times New Roman"/>
          <w:sz w:val="24"/>
          <w:szCs w:val="24"/>
          <w:lang w:val="uk-UA"/>
        </w:rPr>
        <w:t>на 2016 рік</w:t>
      </w:r>
    </w:p>
    <w:p w:rsidR="00FD75BE" w:rsidRPr="00140B42" w:rsidRDefault="00FD75BE" w:rsidP="00FD75BE">
      <w:pPr>
        <w:pStyle w:val="ad"/>
        <w:jc w:val="left"/>
        <w:rPr>
          <w:rFonts w:ascii="Times New Roman" w:hAnsi="Times New Roman" w:cs="Times New Roman"/>
          <w:sz w:val="24"/>
          <w:szCs w:val="24"/>
          <w:lang w:val="uk-UA"/>
        </w:rPr>
      </w:pPr>
    </w:p>
    <w:p w:rsidR="00FD75BE" w:rsidRPr="00140B42" w:rsidRDefault="00FD75BE" w:rsidP="00FD75BE">
      <w:pPr>
        <w:pStyle w:val="ad"/>
        <w:jc w:val="both"/>
        <w:rPr>
          <w:rFonts w:ascii="Times New Roman" w:hAnsi="Times New Roman" w:cs="Times New Roman"/>
          <w:sz w:val="24"/>
          <w:szCs w:val="24"/>
          <w:lang w:val="uk-UA"/>
        </w:rPr>
      </w:pPr>
      <w:r w:rsidRPr="00140B42">
        <w:rPr>
          <w:rFonts w:ascii="Times New Roman" w:hAnsi="Times New Roman" w:cs="Times New Roman"/>
          <w:sz w:val="24"/>
          <w:szCs w:val="24"/>
          <w:lang w:val="uk-UA"/>
        </w:rPr>
        <w:tab/>
        <w:t>Відповідно до статей 26, 27 Закону України «Про місцеве самоврядування в Україні», з метою актуалізації заходів міської комплексної Програми підтримки сім’ї та забезпечення прав дітей «Назустріч дітям» на 2016 рік, заслухавши інформацію начальника служби у справах дітей та сім</w:t>
      </w:r>
      <w:r w:rsidRPr="00140B42">
        <w:rPr>
          <w:rStyle w:val="afb"/>
          <w:rFonts w:ascii="Times New Roman" w:hAnsi="Times New Roman" w:cs="Times New Roman"/>
          <w:sz w:val="24"/>
          <w:szCs w:val="24"/>
          <w:lang w:val="uk-UA"/>
        </w:rPr>
        <w:t xml:space="preserve">ʼї виконавчого комітету Обухівської міської ради «Про затвердження міської </w:t>
      </w:r>
      <w:r w:rsidRPr="00140B42">
        <w:rPr>
          <w:rFonts w:ascii="Times New Roman" w:hAnsi="Times New Roman" w:cs="Times New Roman"/>
          <w:sz w:val="24"/>
          <w:szCs w:val="24"/>
          <w:lang w:val="uk-UA"/>
        </w:rPr>
        <w:t>цільової Програми підтримки сім’ї та забезпечення прав дітей «Назустріч дітям» на території Обухівської  міської ради на 2016 рік», що розглянута та схвалена рішенням виконавчого комітету Обухівської міської ради від __.12.2015, враховуючи висновок постійної комісії з питань соціального захисту населення, освіти, культури, охорони здоров’я, сім’ї, молоді та спорту</w:t>
      </w:r>
    </w:p>
    <w:p w:rsidR="00FD75BE" w:rsidRPr="00140B42" w:rsidRDefault="00FD75BE" w:rsidP="00FD75BE">
      <w:pPr>
        <w:jc w:val="center"/>
        <w:rPr>
          <w:rFonts w:ascii="Times New Roman" w:hAnsi="Times New Roman"/>
          <w:sz w:val="24"/>
          <w:szCs w:val="24"/>
          <w:lang w:val="uk-UA"/>
        </w:rPr>
      </w:pPr>
      <w:r w:rsidRPr="00140B42">
        <w:rPr>
          <w:rFonts w:ascii="Times New Roman" w:hAnsi="Times New Roman"/>
          <w:sz w:val="24"/>
          <w:szCs w:val="24"/>
          <w:lang w:val="uk-UA"/>
        </w:rPr>
        <w:t>ОБУХІВСЬКА МІСЬКА РАДА</w:t>
      </w:r>
    </w:p>
    <w:p w:rsidR="00FD75BE" w:rsidRPr="00140B42" w:rsidRDefault="00FD75BE" w:rsidP="00FD75BE">
      <w:pPr>
        <w:jc w:val="center"/>
        <w:rPr>
          <w:rFonts w:ascii="Times New Roman" w:hAnsi="Times New Roman"/>
          <w:sz w:val="24"/>
          <w:szCs w:val="24"/>
          <w:lang w:val="uk-UA"/>
        </w:rPr>
      </w:pPr>
      <w:r w:rsidRPr="00140B42">
        <w:rPr>
          <w:rFonts w:ascii="Times New Roman" w:hAnsi="Times New Roman"/>
          <w:sz w:val="24"/>
          <w:szCs w:val="24"/>
          <w:lang w:val="uk-UA"/>
        </w:rPr>
        <w:t>ВИРІШИЛА:</w:t>
      </w:r>
    </w:p>
    <w:p w:rsidR="00FD75BE" w:rsidRPr="00140B42" w:rsidRDefault="00FD75BE" w:rsidP="00FD75BE">
      <w:pPr>
        <w:pStyle w:val="ad"/>
        <w:jc w:val="both"/>
        <w:rPr>
          <w:rFonts w:ascii="Times New Roman" w:hAnsi="Times New Roman" w:cs="Times New Roman"/>
          <w:sz w:val="24"/>
          <w:szCs w:val="24"/>
          <w:lang w:val="uk-UA"/>
        </w:rPr>
      </w:pPr>
    </w:p>
    <w:p w:rsidR="00FD75BE" w:rsidRPr="00140B42" w:rsidRDefault="00FD75BE" w:rsidP="00FD75BE">
      <w:pPr>
        <w:ind w:firstLine="708"/>
        <w:jc w:val="both"/>
        <w:rPr>
          <w:rFonts w:ascii="Times New Roman" w:hAnsi="Times New Roman"/>
          <w:sz w:val="24"/>
          <w:szCs w:val="24"/>
          <w:lang w:val="uk-UA"/>
        </w:rPr>
      </w:pPr>
      <w:r w:rsidRPr="00140B42">
        <w:rPr>
          <w:rFonts w:ascii="Times New Roman" w:hAnsi="Times New Roman"/>
          <w:sz w:val="24"/>
          <w:szCs w:val="24"/>
          <w:lang w:val="uk-UA"/>
        </w:rPr>
        <w:t>1.  Інформацію начальника служби у справах дітей та сім</w:t>
      </w:r>
      <w:r w:rsidRPr="00140B42">
        <w:rPr>
          <w:rStyle w:val="afb"/>
          <w:rFonts w:ascii="Times New Roman" w:hAnsi="Times New Roman"/>
          <w:sz w:val="24"/>
          <w:szCs w:val="24"/>
          <w:lang w:val="uk-UA"/>
        </w:rPr>
        <w:t xml:space="preserve">ʼї виконавчого комітету Обухівської міської ради «Про затвердження міської </w:t>
      </w:r>
      <w:r w:rsidRPr="00140B42">
        <w:rPr>
          <w:rFonts w:ascii="Times New Roman" w:hAnsi="Times New Roman"/>
          <w:sz w:val="24"/>
          <w:szCs w:val="24"/>
          <w:lang w:val="uk-UA"/>
        </w:rPr>
        <w:t>цільової Програми підтримки сім’ї та забезпечення прав дітей «Назустріч дітям» на території Обухівської  міської ради на 2016 рік» взяти до відома.</w:t>
      </w:r>
    </w:p>
    <w:p w:rsidR="00FD75BE" w:rsidRPr="00140B42" w:rsidRDefault="00FD75BE" w:rsidP="00FD75BE">
      <w:pPr>
        <w:ind w:firstLine="708"/>
        <w:jc w:val="both"/>
        <w:rPr>
          <w:rFonts w:ascii="Times New Roman" w:hAnsi="Times New Roman"/>
          <w:sz w:val="24"/>
          <w:szCs w:val="24"/>
          <w:lang w:val="uk-UA"/>
        </w:rPr>
      </w:pPr>
      <w:r w:rsidRPr="00140B42">
        <w:rPr>
          <w:rFonts w:ascii="Times New Roman" w:hAnsi="Times New Roman"/>
          <w:sz w:val="24"/>
          <w:szCs w:val="24"/>
          <w:lang w:val="uk-UA"/>
        </w:rPr>
        <w:t xml:space="preserve">2. Затвердити </w:t>
      </w:r>
      <w:r w:rsidRPr="00140B42">
        <w:rPr>
          <w:rStyle w:val="afb"/>
          <w:rFonts w:ascii="Times New Roman" w:hAnsi="Times New Roman"/>
          <w:sz w:val="24"/>
          <w:szCs w:val="24"/>
          <w:lang w:val="uk-UA"/>
        </w:rPr>
        <w:t xml:space="preserve">міську </w:t>
      </w:r>
      <w:r w:rsidRPr="00140B42">
        <w:rPr>
          <w:rFonts w:ascii="Times New Roman" w:hAnsi="Times New Roman"/>
          <w:sz w:val="24"/>
          <w:szCs w:val="24"/>
          <w:lang w:val="uk-UA"/>
        </w:rPr>
        <w:t>цільову Програму підтримки сім’ї та забезпечення прав дітей «Назустріч дітям» на території Обухівської  міської ради на 2016 рік, згідно з додатком 5.</w:t>
      </w:r>
    </w:p>
    <w:p w:rsidR="00FD75BE" w:rsidRPr="00140B42" w:rsidRDefault="00FD75BE" w:rsidP="00FD75BE">
      <w:pPr>
        <w:ind w:firstLine="708"/>
        <w:jc w:val="both"/>
        <w:rPr>
          <w:rFonts w:ascii="Times New Roman" w:hAnsi="Times New Roman"/>
          <w:sz w:val="24"/>
          <w:szCs w:val="24"/>
          <w:lang w:val="uk-UA"/>
        </w:rPr>
      </w:pPr>
      <w:r w:rsidRPr="00140B42">
        <w:rPr>
          <w:rFonts w:ascii="Times New Roman" w:hAnsi="Times New Roman"/>
          <w:sz w:val="24"/>
          <w:szCs w:val="24"/>
          <w:lang w:val="uk-UA"/>
        </w:rPr>
        <w:t>3. Службі у справах дітей та сімʼї виконавчого комітету Обухівської міської ради забезпечити організацію виконання передбачених заходів вищезазначеної Програми.</w:t>
      </w:r>
    </w:p>
    <w:p w:rsidR="00FD75BE" w:rsidRPr="00140B42" w:rsidRDefault="00FD75BE" w:rsidP="00FD75BE">
      <w:pPr>
        <w:ind w:firstLine="708"/>
        <w:jc w:val="both"/>
        <w:rPr>
          <w:rFonts w:ascii="Times New Roman" w:hAnsi="Times New Roman"/>
          <w:sz w:val="24"/>
          <w:szCs w:val="24"/>
          <w:lang w:val="uk-UA"/>
        </w:rPr>
      </w:pPr>
      <w:r w:rsidRPr="00140B42">
        <w:rPr>
          <w:rFonts w:ascii="Times New Roman" w:hAnsi="Times New Roman"/>
          <w:sz w:val="24"/>
          <w:szCs w:val="24"/>
          <w:lang w:val="uk-UA"/>
        </w:rPr>
        <w:t>4. Фінансовому управлінню виконавчого комітету Обухівської міської ради передбачити кошти на організацію виконання передбачених заходів вищезазначеної Програми відповідно до можливостей міського бюджету на 2016 рік.</w:t>
      </w:r>
    </w:p>
    <w:p w:rsidR="00FD75BE" w:rsidRPr="00140B42" w:rsidRDefault="00FD75BE" w:rsidP="00FD75BE">
      <w:pPr>
        <w:ind w:firstLine="708"/>
        <w:jc w:val="both"/>
        <w:rPr>
          <w:rFonts w:ascii="Times New Roman" w:hAnsi="Times New Roman"/>
          <w:sz w:val="24"/>
          <w:szCs w:val="24"/>
        </w:rPr>
      </w:pPr>
      <w:r w:rsidRPr="00140B42">
        <w:rPr>
          <w:rFonts w:ascii="Times New Roman" w:hAnsi="Times New Roman"/>
          <w:sz w:val="24"/>
          <w:szCs w:val="24"/>
          <w:lang w:val="uk-UA"/>
        </w:rPr>
        <w:t xml:space="preserve">5. Контроль за виконанням міської цільової Програми підтримки сім’ї та забезпечення прав дітей «Назустріч дітям» на території Обухівської міської ради на 2016 рік покласти на службу у справах дітей та сім’ї виконавчого комітету Обухівської міської ради та постійну комісію  </w:t>
      </w:r>
      <w:r w:rsidRPr="00140B42">
        <w:rPr>
          <w:rFonts w:ascii="Times New Roman" w:hAnsi="Times New Roman"/>
          <w:sz w:val="24"/>
          <w:szCs w:val="24"/>
        </w:rPr>
        <w:t xml:space="preserve">з питань соціального захисту населення, освіти, культури, охорони здоров’я,  сім’ї,  молоді та спорту (голова </w:t>
      </w:r>
      <w:r w:rsidRPr="00140B42">
        <w:rPr>
          <w:rFonts w:ascii="Times New Roman" w:hAnsi="Times New Roman"/>
          <w:sz w:val="24"/>
          <w:szCs w:val="24"/>
          <w:lang w:val="uk-UA"/>
        </w:rPr>
        <w:t>Паєнко О.В</w:t>
      </w:r>
      <w:r w:rsidRPr="00140B42">
        <w:rPr>
          <w:rFonts w:ascii="Times New Roman" w:hAnsi="Times New Roman"/>
          <w:sz w:val="24"/>
          <w:szCs w:val="24"/>
        </w:rPr>
        <w:t>.).</w:t>
      </w:r>
    </w:p>
    <w:p w:rsidR="00FD75BE" w:rsidRPr="00140B42" w:rsidRDefault="00FD75BE" w:rsidP="00FD75BE">
      <w:pPr>
        <w:pStyle w:val="ad"/>
        <w:jc w:val="both"/>
        <w:rPr>
          <w:rFonts w:ascii="Times New Roman" w:hAnsi="Times New Roman" w:cs="Times New Roman"/>
          <w:b/>
          <w:sz w:val="27"/>
          <w:szCs w:val="24"/>
          <w:lang w:val="uk-UA"/>
        </w:rPr>
      </w:pPr>
    </w:p>
    <w:p w:rsidR="00FD75BE" w:rsidRPr="00140B42" w:rsidRDefault="00FD75BE" w:rsidP="00FD75BE">
      <w:pPr>
        <w:pStyle w:val="ad"/>
        <w:jc w:val="both"/>
        <w:rPr>
          <w:rFonts w:ascii="Times New Roman" w:hAnsi="Times New Roman" w:cs="Times New Roman"/>
          <w:b/>
          <w:sz w:val="27"/>
          <w:szCs w:val="24"/>
          <w:lang w:val="uk-UA"/>
        </w:rPr>
      </w:pPr>
      <w:r w:rsidRPr="00140B42">
        <w:rPr>
          <w:rFonts w:ascii="Times New Roman" w:hAnsi="Times New Roman" w:cs="Times New Roman"/>
          <w:b/>
          <w:sz w:val="27"/>
          <w:szCs w:val="24"/>
          <w:lang w:val="uk-UA"/>
        </w:rPr>
        <w:t xml:space="preserve">Міський голова                                               </w:t>
      </w:r>
      <w:r w:rsidRPr="00140B42">
        <w:rPr>
          <w:rFonts w:ascii="Times New Roman" w:hAnsi="Times New Roman" w:cs="Times New Roman"/>
          <w:b/>
          <w:sz w:val="27"/>
          <w:szCs w:val="24"/>
          <w:lang w:val="uk-UA"/>
        </w:rPr>
        <w:tab/>
      </w:r>
      <w:r w:rsidRPr="00140B42">
        <w:rPr>
          <w:rFonts w:ascii="Times New Roman" w:hAnsi="Times New Roman" w:cs="Times New Roman"/>
          <w:b/>
          <w:sz w:val="27"/>
          <w:szCs w:val="24"/>
          <w:lang w:val="uk-UA"/>
        </w:rPr>
        <w:tab/>
        <w:t xml:space="preserve"> О.М.Левченко</w:t>
      </w:r>
    </w:p>
    <w:p w:rsidR="00FD75BE" w:rsidRPr="00140B42" w:rsidRDefault="00FD75BE" w:rsidP="00FD75BE">
      <w:pPr>
        <w:pStyle w:val="ad"/>
        <w:jc w:val="both"/>
        <w:rPr>
          <w:rFonts w:ascii="Times New Roman" w:hAnsi="Times New Roman" w:cs="Times New Roman"/>
          <w:b/>
          <w:sz w:val="18"/>
          <w:szCs w:val="18"/>
          <w:lang w:val="uk-UA"/>
        </w:rPr>
      </w:pPr>
    </w:p>
    <w:p w:rsidR="00FD75BE" w:rsidRPr="00140B42" w:rsidRDefault="00FD75BE" w:rsidP="00FD75BE">
      <w:pPr>
        <w:pStyle w:val="ad"/>
        <w:jc w:val="both"/>
        <w:rPr>
          <w:rFonts w:ascii="Times New Roman" w:hAnsi="Times New Roman" w:cs="Times New Roman"/>
          <w:b/>
          <w:sz w:val="18"/>
          <w:szCs w:val="18"/>
          <w:lang w:val="uk-UA"/>
        </w:rPr>
      </w:pPr>
      <w:r w:rsidRPr="00140B42">
        <w:rPr>
          <w:rFonts w:ascii="Times New Roman" w:hAnsi="Times New Roman" w:cs="Times New Roman"/>
          <w:b/>
          <w:sz w:val="18"/>
          <w:szCs w:val="18"/>
          <w:lang w:val="uk-UA"/>
        </w:rPr>
        <w:t>м. Обухів</w:t>
      </w:r>
    </w:p>
    <w:p w:rsidR="00FD75BE" w:rsidRPr="00140B42" w:rsidRDefault="00FD75BE" w:rsidP="00FD75BE">
      <w:pPr>
        <w:pStyle w:val="ad"/>
        <w:jc w:val="both"/>
        <w:rPr>
          <w:rFonts w:ascii="Times New Roman" w:hAnsi="Times New Roman" w:cs="Times New Roman"/>
          <w:b/>
          <w:sz w:val="18"/>
          <w:szCs w:val="18"/>
          <w:lang w:val="uk-UA"/>
        </w:rPr>
      </w:pPr>
      <w:r w:rsidRPr="00140B42">
        <w:rPr>
          <w:rFonts w:ascii="Times New Roman" w:hAnsi="Times New Roman" w:cs="Times New Roman"/>
          <w:b/>
          <w:sz w:val="18"/>
          <w:szCs w:val="18"/>
          <w:lang w:val="uk-UA"/>
        </w:rPr>
        <w:t>від ______.2015 року</w:t>
      </w:r>
    </w:p>
    <w:p w:rsidR="00FD75BE" w:rsidRPr="00140B42" w:rsidRDefault="00FD75BE" w:rsidP="00FD75BE">
      <w:pPr>
        <w:pStyle w:val="ad"/>
        <w:jc w:val="both"/>
        <w:rPr>
          <w:rFonts w:ascii="Times New Roman" w:hAnsi="Times New Roman" w:cs="Times New Roman"/>
          <w:b/>
          <w:sz w:val="18"/>
          <w:szCs w:val="18"/>
          <w:u w:val="single"/>
          <w:lang w:val="uk-UA"/>
        </w:rPr>
      </w:pPr>
      <w:r w:rsidRPr="00140B42">
        <w:rPr>
          <w:rFonts w:ascii="Times New Roman" w:hAnsi="Times New Roman" w:cs="Times New Roman"/>
          <w:b/>
          <w:sz w:val="18"/>
          <w:szCs w:val="18"/>
          <w:lang w:val="uk-UA"/>
        </w:rPr>
        <w:t>№____- 3 -УІ</w:t>
      </w:r>
      <w:r w:rsidRPr="00140B42">
        <w:rPr>
          <w:rFonts w:ascii="Times New Roman" w:hAnsi="Times New Roman" w:cs="Times New Roman"/>
          <w:b/>
          <w:sz w:val="18"/>
          <w:szCs w:val="18"/>
          <w:u w:val="single"/>
          <w:lang w:val="uk-UA"/>
        </w:rPr>
        <w:t xml:space="preserve"> І</w:t>
      </w:r>
    </w:p>
    <w:p w:rsidR="00FD75BE" w:rsidRPr="00140B42" w:rsidRDefault="00FD75BE" w:rsidP="00FD75BE">
      <w:pPr>
        <w:pStyle w:val="a5"/>
        <w:rPr>
          <w:lang w:bidi="hi-IN"/>
        </w:rPr>
      </w:pPr>
    </w:p>
    <w:p w:rsidR="00FD75BE" w:rsidRPr="00140B42" w:rsidRDefault="00FD75BE" w:rsidP="00FD75BE">
      <w:pPr>
        <w:pStyle w:val="a5"/>
        <w:rPr>
          <w:lang w:bidi="hi-IN"/>
        </w:rPr>
      </w:pPr>
    </w:p>
    <w:p w:rsidR="00FD75BE" w:rsidRPr="00140B42" w:rsidRDefault="00FD75BE" w:rsidP="00FD75BE">
      <w:pPr>
        <w:pStyle w:val="a5"/>
        <w:rPr>
          <w:lang w:bidi="hi-IN"/>
        </w:rPr>
      </w:pPr>
    </w:p>
    <w:p w:rsidR="003A34A5" w:rsidRPr="00140B42" w:rsidRDefault="003A34A5" w:rsidP="00BE118A">
      <w:pPr>
        <w:jc w:val="right"/>
        <w:rPr>
          <w:rFonts w:ascii="Times New Roman" w:hAnsi="Times New Roman"/>
          <w:sz w:val="24"/>
          <w:szCs w:val="24"/>
        </w:rPr>
      </w:pPr>
      <w:r w:rsidRPr="00140B42">
        <w:rPr>
          <w:rFonts w:ascii="Times New Roman" w:hAnsi="Times New Roman"/>
          <w:sz w:val="24"/>
          <w:szCs w:val="24"/>
        </w:rPr>
        <w:t>Затверджено</w:t>
      </w:r>
    </w:p>
    <w:p w:rsidR="003A34A5" w:rsidRPr="00140B42" w:rsidRDefault="003A34A5" w:rsidP="00BE118A">
      <w:pPr>
        <w:jc w:val="right"/>
        <w:rPr>
          <w:rFonts w:ascii="Times New Roman" w:hAnsi="Times New Roman"/>
          <w:sz w:val="24"/>
          <w:szCs w:val="24"/>
        </w:rPr>
      </w:pPr>
      <w:r w:rsidRPr="00140B42">
        <w:rPr>
          <w:rFonts w:ascii="Times New Roman" w:hAnsi="Times New Roman"/>
          <w:sz w:val="24"/>
          <w:szCs w:val="24"/>
        </w:rPr>
        <w:t>Рішенням сесії</w:t>
      </w:r>
    </w:p>
    <w:p w:rsidR="003A34A5" w:rsidRPr="00140B42" w:rsidRDefault="003A34A5" w:rsidP="00BE118A">
      <w:pPr>
        <w:jc w:val="right"/>
        <w:rPr>
          <w:rFonts w:ascii="Times New Roman" w:hAnsi="Times New Roman"/>
          <w:sz w:val="24"/>
          <w:szCs w:val="24"/>
        </w:rPr>
      </w:pPr>
      <w:r w:rsidRPr="00140B42">
        <w:rPr>
          <w:rFonts w:ascii="Times New Roman" w:hAnsi="Times New Roman"/>
          <w:sz w:val="24"/>
          <w:szCs w:val="24"/>
        </w:rPr>
        <w:t xml:space="preserve">Обухівської міської  ради </w:t>
      </w:r>
    </w:p>
    <w:p w:rsidR="003A34A5" w:rsidRPr="00140B42" w:rsidRDefault="003A34A5" w:rsidP="00BE118A">
      <w:pPr>
        <w:jc w:val="right"/>
        <w:rPr>
          <w:rFonts w:ascii="Times New Roman" w:hAnsi="Times New Roman"/>
          <w:sz w:val="24"/>
          <w:szCs w:val="24"/>
        </w:rPr>
      </w:pPr>
      <w:r w:rsidRPr="00140B42">
        <w:rPr>
          <w:rFonts w:ascii="Times New Roman" w:hAnsi="Times New Roman"/>
          <w:sz w:val="24"/>
          <w:szCs w:val="24"/>
        </w:rPr>
        <w:t>від ________  № ____</w:t>
      </w:r>
    </w:p>
    <w:p w:rsidR="003A34A5" w:rsidRPr="00140B42" w:rsidRDefault="003A34A5" w:rsidP="00BE118A">
      <w:pPr>
        <w:jc w:val="right"/>
        <w:rPr>
          <w:rFonts w:ascii="Times New Roman" w:hAnsi="Times New Roman"/>
          <w:sz w:val="24"/>
          <w:szCs w:val="24"/>
        </w:rPr>
      </w:pPr>
    </w:p>
    <w:p w:rsidR="003A34A5" w:rsidRPr="00140B42" w:rsidRDefault="003A34A5" w:rsidP="00BE118A">
      <w:pPr>
        <w:jc w:val="right"/>
        <w:rPr>
          <w:rFonts w:ascii="Times New Roman" w:hAnsi="Times New Roman"/>
          <w:sz w:val="24"/>
          <w:szCs w:val="24"/>
        </w:rPr>
      </w:pPr>
    </w:p>
    <w:p w:rsidR="003A34A5" w:rsidRPr="00140B42" w:rsidRDefault="003A34A5" w:rsidP="00BE118A">
      <w:pPr>
        <w:jc w:val="right"/>
        <w:rPr>
          <w:rFonts w:ascii="Times New Roman" w:hAnsi="Times New Roman"/>
          <w:sz w:val="24"/>
          <w:szCs w:val="24"/>
        </w:rPr>
      </w:pPr>
    </w:p>
    <w:p w:rsidR="003A34A5" w:rsidRPr="00140B42" w:rsidRDefault="003A34A5" w:rsidP="00BE118A">
      <w:pPr>
        <w:jc w:val="right"/>
        <w:rPr>
          <w:rFonts w:ascii="Times New Roman" w:hAnsi="Times New Roman"/>
          <w:sz w:val="24"/>
          <w:szCs w:val="24"/>
        </w:rPr>
      </w:pPr>
    </w:p>
    <w:p w:rsidR="003A34A5" w:rsidRPr="00140B42" w:rsidRDefault="003A34A5" w:rsidP="00BE118A">
      <w:pPr>
        <w:jc w:val="right"/>
        <w:rPr>
          <w:rFonts w:ascii="Times New Roman" w:hAnsi="Times New Roman"/>
          <w:sz w:val="24"/>
          <w:szCs w:val="24"/>
        </w:rPr>
      </w:pPr>
    </w:p>
    <w:p w:rsidR="003A34A5" w:rsidRPr="00140B42" w:rsidRDefault="003A34A5" w:rsidP="00BE118A">
      <w:pPr>
        <w:jc w:val="right"/>
        <w:rPr>
          <w:rFonts w:ascii="Times New Roman" w:hAnsi="Times New Roman"/>
          <w:sz w:val="24"/>
          <w:szCs w:val="24"/>
        </w:rPr>
      </w:pPr>
      <w:r w:rsidRPr="00140B42">
        <w:rPr>
          <w:rFonts w:ascii="Times New Roman" w:hAnsi="Times New Roman"/>
          <w:sz w:val="24"/>
          <w:szCs w:val="24"/>
        </w:rPr>
        <w:t>ПРОЕКТ</w:t>
      </w:r>
    </w:p>
    <w:p w:rsidR="003A34A5" w:rsidRPr="00140B42" w:rsidRDefault="003A34A5" w:rsidP="00BE118A">
      <w:pPr>
        <w:rPr>
          <w:rFonts w:ascii="Times New Roman" w:hAnsi="Times New Roman"/>
          <w:sz w:val="24"/>
          <w:szCs w:val="24"/>
        </w:rPr>
      </w:pPr>
    </w:p>
    <w:p w:rsidR="003A34A5" w:rsidRPr="00140B42" w:rsidRDefault="003A34A5" w:rsidP="00BE118A">
      <w:pPr>
        <w:rPr>
          <w:rFonts w:ascii="Times New Roman" w:hAnsi="Times New Roman"/>
          <w:sz w:val="24"/>
          <w:szCs w:val="24"/>
        </w:rPr>
      </w:pPr>
    </w:p>
    <w:p w:rsidR="003A34A5" w:rsidRPr="00140B42" w:rsidRDefault="003A34A5" w:rsidP="00BE118A">
      <w:pPr>
        <w:rPr>
          <w:rFonts w:ascii="Times New Roman" w:hAnsi="Times New Roman"/>
          <w:sz w:val="24"/>
          <w:szCs w:val="24"/>
        </w:rPr>
      </w:pPr>
    </w:p>
    <w:p w:rsidR="003A34A5" w:rsidRPr="00140B42" w:rsidRDefault="003A34A5" w:rsidP="00BE118A">
      <w:pPr>
        <w:jc w:val="center"/>
        <w:rPr>
          <w:rFonts w:ascii="Times New Roman" w:hAnsi="Times New Roman"/>
          <w:b/>
          <w:sz w:val="24"/>
          <w:szCs w:val="24"/>
        </w:rPr>
      </w:pPr>
      <w:r w:rsidRPr="00140B42">
        <w:rPr>
          <w:rFonts w:ascii="Times New Roman" w:hAnsi="Times New Roman"/>
          <w:b/>
          <w:sz w:val="24"/>
          <w:szCs w:val="24"/>
        </w:rPr>
        <w:t>Міська цільова Програма</w:t>
      </w:r>
    </w:p>
    <w:p w:rsidR="003A34A5" w:rsidRPr="00140B42" w:rsidRDefault="003A34A5" w:rsidP="00BE118A">
      <w:pPr>
        <w:jc w:val="center"/>
        <w:rPr>
          <w:rFonts w:ascii="Times New Roman" w:hAnsi="Times New Roman"/>
          <w:b/>
          <w:sz w:val="24"/>
          <w:szCs w:val="24"/>
        </w:rPr>
      </w:pPr>
      <w:r w:rsidRPr="00140B42">
        <w:rPr>
          <w:rFonts w:ascii="Times New Roman" w:hAnsi="Times New Roman"/>
          <w:b/>
          <w:sz w:val="24"/>
          <w:szCs w:val="24"/>
        </w:rPr>
        <w:t>підтримки сім'ї та забезпечення прав дітей</w:t>
      </w:r>
    </w:p>
    <w:p w:rsidR="003A34A5" w:rsidRPr="00140B42" w:rsidRDefault="003A34A5" w:rsidP="00BE118A">
      <w:pPr>
        <w:jc w:val="center"/>
        <w:rPr>
          <w:rFonts w:ascii="Times New Roman" w:hAnsi="Times New Roman"/>
          <w:b/>
          <w:sz w:val="24"/>
          <w:szCs w:val="24"/>
        </w:rPr>
      </w:pPr>
      <w:r w:rsidRPr="00140B42">
        <w:rPr>
          <w:rFonts w:ascii="Times New Roman" w:hAnsi="Times New Roman"/>
          <w:b/>
          <w:sz w:val="24"/>
          <w:szCs w:val="24"/>
        </w:rPr>
        <w:t>„Назустріч дітям”</w:t>
      </w:r>
    </w:p>
    <w:p w:rsidR="003A34A5" w:rsidRPr="00140B42" w:rsidRDefault="003A34A5" w:rsidP="00BE118A">
      <w:pPr>
        <w:jc w:val="center"/>
        <w:rPr>
          <w:rFonts w:ascii="Times New Roman" w:hAnsi="Times New Roman"/>
          <w:b/>
          <w:sz w:val="24"/>
          <w:szCs w:val="24"/>
        </w:rPr>
      </w:pPr>
      <w:r w:rsidRPr="00140B42">
        <w:rPr>
          <w:rFonts w:ascii="Times New Roman" w:hAnsi="Times New Roman"/>
          <w:b/>
          <w:sz w:val="24"/>
          <w:szCs w:val="24"/>
        </w:rPr>
        <w:t>на 2016 рік</w:t>
      </w:r>
    </w:p>
    <w:p w:rsidR="003A34A5" w:rsidRPr="00140B42" w:rsidRDefault="003A34A5" w:rsidP="00BE118A">
      <w:pPr>
        <w:jc w:val="center"/>
        <w:rPr>
          <w:rFonts w:ascii="Times New Roman" w:hAnsi="Times New Roman"/>
          <w:b/>
          <w:sz w:val="24"/>
          <w:szCs w:val="24"/>
        </w:rPr>
      </w:pPr>
    </w:p>
    <w:p w:rsidR="003A34A5" w:rsidRPr="00140B42" w:rsidRDefault="003A34A5" w:rsidP="00BE118A">
      <w:pPr>
        <w:rPr>
          <w:rFonts w:ascii="Times New Roman" w:hAnsi="Times New Roman"/>
          <w:sz w:val="24"/>
          <w:szCs w:val="24"/>
        </w:rPr>
      </w:pPr>
    </w:p>
    <w:p w:rsidR="003A34A5" w:rsidRPr="00140B42" w:rsidRDefault="003A34A5" w:rsidP="00BE118A">
      <w:pPr>
        <w:rPr>
          <w:rFonts w:ascii="Times New Roman" w:hAnsi="Times New Roman"/>
          <w:sz w:val="24"/>
          <w:szCs w:val="24"/>
        </w:rPr>
      </w:pPr>
    </w:p>
    <w:p w:rsidR="003A34A5" w:rsidRPr="00140B42" w:rsidRDefault="003A34A5" w:rsidP="00BE118A">
      <w:pPr>
        <w:rPr>
          <w:rFonts w:ascii="Times New Roman" w:hAnsi="Times New Roman"/>
          <w:sz w:val="24"/>
          <w:szCs w:val="24"/>
        </w:rPr>
      </w:pPr>
    </w:p>
    <w:p w:rsidR="003A34A5" w:rsidRPr="00140B42" w:rsidRDefault="003A34A5" w:rsidP="00BE118A">
      <w:pPr>
        <w:rPr>
          <w:rFonts w:ascii="Times New Roman" w:hAnsi="Times New Roman"/>
          <w:sz w:val="24"/>
          <w:szCs w:val="24"/>
        </w:rPr>
      </w:pPr>
    </w:p>
    <w:p w:rsidR="003A34A5" w:rsidRPr="00140B42" w:rsidRDefault="003A34A5" w:rsidP="00BE118A">
      <w:pPr>
        <w:rPr>
          <w:rFonts w:ascii="Times New Roman" w:hAnsi="Times New Roman"/>
          <w:sz w:val="24"/>
          <w:szCs w:val="24"/>
        </w:rPr>
      </w:pPr>
    </w:p>
    <w:p w:rsidR="003A34A5" w:rsidRPr="00140B42" w:rsidRDefault="003A34A5" w:rsidP="00BE118A">
      <w:pPr>
        <w:rPr>
          <w:rFonts w:ascii="Times New Roman" w:hAnsi="Times New Roman"/>
          <w:sz w:val="24"/>
          <w:szCs w:val="24"/>
        </w:rPr>
      </w:pPr>
    </w:p>
    <w:p w:rsidR="003A34A5" w:rsidRPr="00140B42" w:rsidRDefault="003A34A5" w:rsidP="00BE118A">
      <w:pPr>
        <w:rPr>
          <w:rFonts w:ascii="Times New Roman" w:hAnsi="Times New Roman"/>
          <w:sz w:val="24"/>
          <w:szCs w:val="24"/>
        </w:rPr>
      </w:pPr>
    </w:p>
    <w:p w:rsidR="003A34A5" w:rsidRPr="00140B42" w:rsidRDefault="003A34A5" w:rsidP="00BE118A">
      <w:pPr>
        <w:rPr>
          <w:rFonts w:ascii="Times New Roman" w:hAnsi="Times New Roman"/>
          <w:sz w:val="24"/>
          <w:szCs w:val="24"/>
        </w:rPr>
      </w:pPr>
    </w:p>
    <w:p w:rsidR="003A34A5" w:rsidRPr="00140B42" w:rsidRDefault="003A34A5" w:rsidP="00BE118A">
      <w:pPr>
        <w:rPr>
          <w:rFonts w:ascii="Times New Roman" w:hAnsi="Times New Roman"/>
          <w:sz w:val="24"/>
          <w:szCs w:val="24"/>
        </w:rPr>
      </w:pPr>
    </w:p>
    <w:p w:rsidR="003A34A5" w:rsidRPr="00140B42" w:rsidRDefault="003A34A5" w:rsidP="00BE118A">
      <w:pPr>
        <w:rPr>
          <w:rFonts w:ascii="Times New Roman" w:hAnsi="Times New Roman"/>
          <w:sz w:val="24"/>
          <w:szCs w:val="24"/>
        </w:rPr>
      </w:pPr>
    </w:p>
    <w:p w:rsidR="003A34A5" w:rsidRPr="00140B42" w:rsidRDefault="003A34A5" w:rsidP="00BE118A">
      <w:pPr>
        <w:rPr>
          <w:rFonts w:ascii="Times New Roman" w:hAnsi="Times New Roman"/>
          <w:sz w:val="24"/>
          <w:szCs w:val="24"/>
        </w:rPr>
      </w:pPr>
    </w:p>
    <w:p w:rsidR="003A34A5" w:rsidRPr="00140B42" w:rsidRDefault="003A34A5" w:rsidP="00BE118A">
      <w:pPr>
        <w:rPr>
          <w:rFonts w:ascii="Times New Roman" w:hAnsi="Times New Roman"/>
          <w:sz w:val="24"/>
          <w:szCs w:val="24"/>
        </w:rPr>
      </w:pPr>
    </w:p>
    <w:p w:rsidR="003A34A5" w:rsidRPr="00140B42" w:rsidRDefault="003A34A5" w:rsidP="00BE118A">
      <w:pPr>
        <w:rPr>
          <w:rFonts w:ascii="Times New Roman" w:hAnsi="Times New Roman"/>
          <w:sz w:val="24"/>
          <w:szCs w:val="24"/>
        </w:rPr>
      </w:pPr>
    </w:p>
    <w:p w:rsidR="003A34A5" w:rsidRPr="00140B42" w:rsidRDefault="003A34A5" w:rsidP="00BE118A">
      <w:pPr>
        <w:rPr>
          <w:rFonts w:ascii="Times New Roman" w:hAnsi="Times New Roman"/>
          <w:sz w:val="24"/>
          <w:szCs w:val="24"/>
        </w:rPr>
      </w:pPr>
    </w:p>
    <w:p w:rsidR="003A34A5" w:rsidRPr="00140B42" w:rsidRDefault="003A34A5" w:rsidP="00BE118A">
      <w:pPr>
        <w:rPr>
          <w:rFonts w:ascii="Times New Roman" w:hAnsi="Times New Roman"/>
          <w:sz w:val="24"/>
          <w:szCs w:val="24"/>
        </w:rPr>
      </w:pPr>
    </w:p>
    <w:p w:rsidR="003A34A5" w:rsidRPr="00140B42" w:rsidRDefault="003A34A5" w:rsidP="00BE118A">
      <w:pPr>
        <w:rPr>
          <w:rFonts w:ascii="Times New Roman" w:hAnsi="Times New Roman"/>
          <w:sz w:val="24"/>
          <w:szCs w:val="24"/>
        </w:rPr>
      </w:pPr>
    </w:p>
    <w:p w:rsidR="003A34A5" w:rsidRPr="00140B42" w:rsidRDefault="003A34A5" w:rsidP="00BE118A">
      <w:pPr>
        <w:rPr>
          <w:rFonts w:ascii="Times New Roman" w:hAnsi="Times New Roman"/>
          <w:sz w:val="24"/>
          <w:szCs w:val="24"/>
        </w:rPr>
      </w:pPr>
    </w:p>
    <w:p w:rsidR="003A34A5" w:rsidRPr="00140B42" w:rsidRDefault="003A34A5" w:rsidP="00BE118A">
      <w:pPr>
        <w:rPr>
          <w:rFonts w:ascii="Times New Roman" w:hAnsi="Times New Roman"/>
          <w:sz w:val="24"/>
          <w:szCs w:val="24"/>
        </w:rPr>
      </w:pPr>
    </w:p>
    <w:p w:rsidR="003A34A5" w:rsidRPr="00140B42" w:rsidRDefault="003A34A5" w:rsidP="00BE118A">
      <w:pPr>
        <w:rPr>
          <w:rFonts w:ascii="Times New Roman" w:hAnsi="Times New Roman"/>
          <w:sz w:val="24"/>
          <w:szCs w:val="24"/>
        </w:rPr>
      </w:pPr>
    </w:p>
    <w:p w:rsidR="003A34A5" w:rsidRPr="00140B42" w:rsidRDefault="003A34A5" w:rsidP="00BE118A">
      <w:pPr>
        <w:rPr>
          <w:rFonts w:ascii="Times New Roman" w:hAnsi="Times New Roman"/>
          <w:sz w:val="24"/>
          <w:szCs w:val="24"/>
        </w:rPr>
      </w:pPr>
    </w:p>
    <w:p w:rsidR="003A34A5" w:rsidRPr="00140B42" w:rsidRDefault="003A34A5" w:rsidP="00BE118A">
      <w:pPr>
        <w:rPr>
          <w:rFonts w:ascii="Times New Roman" w:hAnsi="Times New Roman"/>
          <w:sz w:val="24"/>
          <w:szCs w:val="24"/>
        </w:rPr>
      </w:pPr>
    </w:p>
    <w:p w:rsidR="003A34A5" w:rsidRPr="00140B42" w:rsidRDefault="003A34A5" w:rsidP="00BE118A">
      <w:pPr>
        <w:rPr>
          <w:rFonts w:ascii="Times New Roman" w:hAnsi="Times New Roman"/>
          <w:sz w:val="24"/>
          <w:szCs w:val="24"/>
        </w:rPr>
      </w:pPr>
    </w:p>
    <w:p w:rsidR="003A34A5" w:rsidRPr="00140B42" w:rsidRDefault="003A34A5" w:rsidP="00BE118A">
      <w:pPr>
        <w:rPr>
          <w:rFonts w:ascii="Times New Roman" w:hAnsi="Times New Roman"/>
          <w:sz w:val="24"/>
          <w:szCs w:val="24"/>
        </w:rPr>
      </w:pPr>
    </w:p>
    <w:p w:rsidR="003A34A5" w:rsidRPr="00140B42" w:rsidRDefault="003A34A5" w:rsidP="00BE118A">
      <w:pPr>
        <w:rPr>
          <w:rFonts w:ascii="Times New Roman" w:hAnsi="Times New Roman"/>
          <w:sz w:val="24"/>
          <w:szCs w:val="24"/>
        </w:rPr>
      </w:pPr>
    </w:p>
    <w:p w:rsidR="003A34A5" w:rsidRPr="00140B42" w:rsidRDefault="003A34A5" w:rsidP="00BE118A">
      <w:pPr>
        <w:jc w:val="center"/>
        <w:rPr>
          <w:rFonts w:ascii="Times New Roman" w:hAnsi="Times New Roman"/>
          <w:sz w:val="24"/>
          <w:szCs w:val="24"/>
        </w:rPr>
      </w:pPr>
    </w:p>
    <w:p w:rsidR="003A34A5" w:rsidRPr="00140B42" w:rsidRDefault="003A34A5" w:rsidP="00BE118A">
      <w:pPr>
        <w:jc w:val="center"/>
        <w:rPr>
          <w:rFonts w:ascii="Times New Roman" w:hAnsi="Times New Roman"/>
          <w:sz w:val="24"/>
          <w:szCs w:val="24"/>
        </w:rPr>
      </w:pPr>
    </w:p>
    <w:p w:rsidR="003A34A5" w:rsidRPr="00140B42" w:rsidRDefault="003A34A5" w:rsidP="00BE118A">
      <w:pPr>
        <w:jc w:val="center"/>
        <w:rPr>
          <w:rFonts w:ascii="Times New Roman" w:hAnsi="Times New Roman"/>
          <w:sz w:val="24"/>
          <w:szCs w:val="24"/>
        </w:rPr>
      </w:pPr>
    </w:p>
    <w:p w:rsidR="003A34A5" w:rsidRPr="00140B42" w:rsidRDefault="003A34A5" w:rsidP="00BE118A">
      <w:pPr>
        <w:jc w:val="center"/>
        <w:rPr>
          <w:rFonts w:ascii="Times New Roman" w:hAnsi="Times New Roman"/>
          <w:sz w:val="24"/>
          <w:szCs w:val="24"/>
        </w:rPr>
      </w:pPr>
    </w:p>
    <w:p w:rsidR="003A34A5" w:rsidRPr="00140B42" w:rsidRDefault="003A34A5" w:rsidP="00BE118A">
      <w:pPr>
        <w:jc w:val="center"/>
        <w:rPr>
          <w:rFonts w:ascii="Times New Roman" w:hAnsi="Times New Roman"/>
          <w:sz w:val="24"/>
          <w:szCs w:val="24"/>
        </w:rPr>
      </w:pPr>
    </w:p>
    <w:p w:rsidR="003A34A5" w:rsidRPr="00140B42" w:rsidRDefault="003A34A5" w:rsidP="00BE118A">
      <w:pPr>
        <w:jc w:val="center"/>
        <w:rPr>
          <w:rFonts w:ascii="Times New Roman" w:hAnsi="Times New Roman"/>
          <w:sz w:val="24"/>
          <w:szCs w:val="24"/>
        </w:rPr>
      </w:pPr>
    </w:p>
    <w:p w:rsidR="003A34A5" w:rsidRPr="00140B42" w:rsidRDefault="003A34A5" w:rsidP="00BE118A">
      <w:pPr>
        <w:jc w:val="center"/>
        <w:rPr>
          <w:rFonts w:ascii="Times New Roman" w:hAnsi="Times New Roman"/>
          <w:sz w:val="24"/>
          <w:szCs w:val="24"/>
        </w:rPr>
      </w:pPr>
    </w:p>
    <w:p w:rsidR="003A34A5" w:rsidRPr="00140B42" w:rsidRDefault="003A34A5" w:rsidP="00BE118A">
      <w:pPr>
        <w:jc w:val="center"/>
        <w:rPr>
          <w:rFonts w:ascii="Times New Roman" w:hAnsi="Times New Roman"/>
          <w:sz w:val="24"/>
          <w:szCs w:val="24"/>
          <w:lang w:val="uk-UA"/>
        </w:rPr>
      </w:pPr>
    </w:p>
    <w:p w:rsidR="003A34A5" w:rsidRPr="00140B42" w:rsidRDefault="003A34A5" w:rsidP="00BE118A">
      <w:pPr>
        <w:jc w:val="center"/>
        <w:rPr>
          <w:rFonts w:ascii="Times New Roman" w:hAnsi="Times New Roman"/>
          <w:sz w:val="24"/>
          <w:szCs w:val="24"/>
          <w:lang w:val="uk-UA"/>
        </w:rPr>
      </w:pPr>
    </w:p>
    <w:p w:rsidR="003A34A5" w:rsidRPr="00140B42" w:rsidRDefault="003A34A5" w:rsidP="00BE118A">
      <w:pPr>
        <w:jc w:val="center"/>
        <w:rPr>
          <w:rFonts w:ascii="Times New Roman" w:hAnsi="Times New Roman"/>
          <w:sz w:val="24"/>
          <w:szCs w:val="24"/>
          <w:lang w:val="uk-UA"/>
        </w:rPr>
      </w:pPr>
    </w:p>
    <w:p w:rsidR="003A34A5" w:rsidRPr="00140B42" w:rsidRDefault="003A34A5" w:rsidP="00BE118A">
      <w:pPr>
        <w:jc w:val="center"/>
        <w:rPr>
          <w:rFonts w:ascii="Times New Roman" w:hAnsi="Times New Roman"/>
          <w:sz w:val="24"/>
          <w:szCs w:val="24"/>
          <w:lang w:val="uk-UA"/>
        </w:rPr>
      </w:pPr>
    </w:p>
    <w:p w:rsidR="003A34A5" w:rsidRPr="00140B42" w:rsidRDefault="003A34A5" w:rsidP="00BE118A">
      <w:pPr>
        <w:jc w:val="center"/>
        <w:rPr>
          <w:rFonts w:ascii="Times New Roman" w:hAnsi="Times New Roman"/>
          <w:sz w:val="24"/>
          <w:szCs w:val="24"/>
          <w:lang w:val="uk-UA"/>
        </w:rPr>
      </w:pPr>
    </w:p>
    <w:p w:rsidR="003A34A5" w:rsidRPr="00140B42" w:rsidRDefault="003A34A5" w:rsidP="00BE118A">
      <w:pPr>
        <w:jc w:val="center"/>
        <w:rPr>
          <w:rFonts w:ascii="Times New Roman" w:hAnsi="Times New Roman"/>
          <w:sz w:val="24"/>
          <w:szCs w:val="24"/>
        </w:rPr>
      </w:pPr>
      <w:r w:rsidRPr="00140B42">
        <w:rPr>
          <w:rFonts w:ascii="Times New Roman" w:hAnsi="Times New Roman"/>
          <w:sz w:val="24"/>
          <w:szCs w:val="24"/>
        </w:rPr>
        <w:t>м. Обухів</w:t>
      </w:r>
    </w:p>
    <w:p w:rsidR="003A34A5" w:rsidRPr="00140B42" w:rsidRDefault="003A34A5" w:rsidP="00BE118A">
      <w:pPr>
        <w:jc w:val="center"/>
        <w:rPr>
          <w:rFonts w:ascii="Times New Roman" w:hAnsi="Times New Roman"/>
          <w:sz w:val="24"/>
          <w:szCs w:val="24"/>
        </w:rPr>
      </w:pPr>
      <w:r w:rsidRPr="00140B42">
        <w:rPr>
          <w:rFonts w:ascii="Times New Roman" w:hAnsi="Times New Roman"/>
          <w:sz w:val="24"/>
          <w:szCs w:val="24"/>
        </w:rPr>
        <w:t>2016</w:t>
      </w:r>
    </w:p>
    <w:p w:rsidR="003A34A5" w:rsidRPr="00140B42" w:rsidRDefault="003A34A5" w:rsidP="00BE118A">
      <w:pPr>
        <w:rPr>
          <w:rFonts w:ascii="Times New Roman" w:hAnsi="Times New Roman"/>
          <w:sz w:val="24"/>
          <w:szCs w:val="24"/>
          <w:lang w:val="uk-UA"/>
        </w:rPr>
      </w:pPr>
    </w:p>
    <w:p w:rsidR="00FD75BE" w:rsidRPr="00140B42" w:rsidRDefault="00FD75BE" w:rsidP="00BE118A">
      <w:pPr>
        <w:rPr>
          <w:rFonts w:ascii="Times New Roman" w:hAnsi="Times New Roman"/>
          <w:sz w:val="24"/>
          <w:szCs w:val="24"/>
          <w:lang w:val="uk-UA"/>
        </w:rPr>
      </w:pPr>
    </w:p>
    <w:p w:rsidR="003A34A5" w:rsidRPr="00140B42" w:rsidRDefault="003A34A5" w:rsidP="00BE118A">
      <w:pPr>
        <w:rPr>
          <w:rFonts w:ascii="Times New Roman" w:hAnsi="Times New Roman"/>
          <w:sz w:val="24"/>
          <w:szCs w:val="24"/>
        </w:rPr>
      </w:pPr>
    </w:p>
    <w:p w:rsidR="003A34A5" w:rsidRPr="00140B42" w:rsidRDefault="003A34A5" w:rsidP="00BE118A">
      <w:pPr>
        <w:rPr>
          <w:rFonts w:ascii="Times New Roman" w:hAnsi="Times New Roman"/>
          <w:sz w:val="24"/>
          <w:szCs w:val="24"/>
        </w:rPr>
      </w:pPr>
    </w:p>
    <w:p w:rsidR="003A34A5" w:rsidRPr="00140B42" w:rsidRDefault="003A34A5" w:rsidP="00FD75BE">
      <w:pPr>
        <w:jc w:val="center"/>
        <w:rPr>
          <w:rFonts w:ascii="Times New Roman" w:hAnsi="Times New Roman"/>
          <w:b/>
          <w:sz w:val="24"/>
          <w:szCs w:val="24"/>
        </w:rPr>
      </w:pPr>
      <w:r w:rsidRPr="00140B42">
        <w:rPr>
          <w:rFonts w:ascii="Times New Roman" w:hAnsi="Times New Roman"/>
          <w:b/>
          <w:sz w:val="24"/>
          <w:szCs w:val="24"/>
        </w:rPr>
        <w:t>I. Загальна частина</w:t>
      </w:r>
    </w:p>
    <w:p w:rsidR="003A34A5" w:rsidRPr="00140B42" w:rsidRDefault="003A34A5" w:rsidP="00BE118A">
      <w:pPr>
        <w:rPr>
          <w:rFonts w:ascii="Times New Roman" w:hAnsi="Times New Roman"/>
          <w:sz w:val="24"/>
          <w:szCs w:val="24"/>
        </w:rPr>
      </w:pPr>
    </w:p>
    <w:p w:rsidR="003A34A5" w:rsidRPr="00140B42" w:rsidRDefault="003A34A5" w:rsidP="00BE118A">
      <w:pPr>
        <w:ind w:firstLine="708"/>
        <w:jc w:val="both"/>
        <w:rPr>
          <w:rFonts w:ascii="Times New Roman" w:hAnsi="Times New Roman"/>
          <w:sz w:val="24"/>
          <w:szCs w:val="24"/>
        </w:rPr>
      </w:pPr>
      <w:r w:rsidRPr="00140B42">
        <w:rPr>
          <w:rFonts w:ascii="Times New Roman" w:hAnsi="Times New Roman"/>
          <w:sz w:val="24"/>
          <w:szCs w:val="24"/>
        </w:rPr>
        <w:t>Дитинство - найважливіший, самобутній і неповторний період у становленні особистості. Саме в дитячі роки людина потребує найбільшої уваги та захисту. Від ставлення до дітей, розуміння їхніх проблем, інтересів та потреб, стану охорони дитинства залежить не тільки доля кожної конкретної дитини, а й розвиток суспільства в цілому.</w:t>
      </w:r>
    </w:p>
    <w:p w:rsidR="003A34A5" w:rsidRPr="00140B42" w:rsidRDefault="003A34A5" w:rsidP="00BE118A">
      <w:pPr>
        <w:ind w:firstLine="708"/>
        <w:jc w:val="both"/>
        <w:rPr>
          <w:rFonts w:ascii="Times New Roman" w:hAnsi="Times New Roman"/>
          <w:sz w:val="24"/>
          <w:szCs w:val="24"/>
        </w:rPr>
      </w:pPr>
      <w:r w:rsidRPr="00140B42">
        <w:rPr>
          <w:rFonts w:ascii="Times New Roman" w:hAnsi="Times New Roman"/>
          <w:sz w:val="24"/>
          <w:szCs w:val="24"/>
        </w:rPr>
        <w:t xml:space="preserve">У той же час, зазначене питання нерозривно пов’язане з питанням державної підтримки сім'ї, оскільки вчасне реагування на потреби сім'ї, включаючи адміністративний вплив на батьків, формування навичок відповідального батьківства у молоді є однією з передумов для запобігання соціальному сирітству, забезпечення безпечного сімейного середовища для дитини, дотримання державних гарантій і конституційних прав дітей.  </w:t>
      </w:r>
    </w:p>
    <w:p w:rsidR="003A34A5" w:rsidRPr="00140B42" w:rsidRDefault="003A34A5" w:rsidP="00BE118A">
      <w:pPr>
        <w:ind w:firstLine="708"/>
        <w:jc w:val="both"/>
        <w:rPr>
          <w:rFonts w:ascii="Times New Roman" w:hAnsi="Times New Roman"/>
          <w:sz w:val="24"/>
          <w:szCs w:val="24"/>
        </w:rPr>
      </w:pPr>
      <w:r w:rsidRPr="00140B42">
        <w:rPr>
          <w:rFonts w:ascii="Times New Roman" w:hAnsi="Times New Roman"/>
          <w:sz w:val="24"/>
          <w:szCs w:val="24"/>
        </w:rPr>
        <w:t xml:space="preserve">На сучасному етапі розвитку українського суспільства надання якісних соціальних послуг дітям та сім’ям, посилення їх соціально-правового захисту є одним з пріоритетних напрямків здійснення державної соціальної політики.  </w:t>
      </w:r>
    </w:p>
    <w:p w:rsidR="003A34A5" w:rsidRPr="00140B42" w:rsidRDefault="003A34A5" w:rsidP="00BE118A">
      <w:pPr>
        <w:ind w:firstLine="708"/>
        <w:jc w:val="both"/>
        <w:rPr>
          <w:rFonts w:ascii="Times New Roman" w:hAnsi="Times New Roman"/>
          <w:sz w:val="24"/>
          <w:szCs w:val="24"/>
        </w:rPr>
      </w:pPr>
      <w:r w:rsidRPr="00140B42">
        <w:rPr>
          <w:rFonts w:ascii="Times New Roman" w:hAnsi="Times New Roman"/>
          <w:sz w:val="24"/>
          <w:szCs w:val="24"/>
        </w:rPr>
        <w:t>Правовою основою розроблення та реалізації Програми є Конституція України, Конвенція про права дитини, Сімейний Кодекс України, Цивільний Кодекс України, Закони України „Про охорону дитинства”, „Про Загальнодержавну програму „Національний план дій щодо реалізації Конвенції ООН про права дитини” на період до 2016 року”, „Про соціальні послуги”, „Про соціальну роботу з сім'ями, дітьми та молоддю”, „Про попередження насильства в сім'ї”, „Про державну допомогу сім’ям з дітьми”, „Про забезпечення рівних прав та можливостей жінок і чоловіків”, „Про протидію торгівлі людьми”, „Про оздоровлення та відпочинок дітей”, Національна стратегія профілактики соціального сирітства на період до 2020 року, затверджена Указом Президента України від 22 жовтня 2012 року № 609/2012, Стратегія демографічного розвитку в період до 2016, затверджена постановою Кабінету Міністрів України від 24 червня 2006 року № 879, Державна цільова соціальна програма реформування системи закладів для дітей-сиріт та дітей, позбавлених батьківського піклування, затверджена постановою Кабінету Міністрів України від 17 жовтня 2007 року № 1242, Державна цільова соціальна програма підтримки сім'ї до 2016 року, затверджена постановою Кабінету Міністрів України від 15 травня 2013 року № 341, План заходів щодо реалізації Стратегії захисту та інтеграції в українське суспільство ромської національної меншини на період до 2020 року, затвердженого розпорядженням Кабінету Міністрів України від 11 вересня 2013 року № 701-р, Державна програма забезпечення рівних прав та можливостей жінок і чоловіків на період до 2016 року, затверджена постановою Кабінету Міністрів України від 26 вересня 2013 року № 717; Державна цільова соціальна програма протидії торгівлі людьми на період до 2016 року, затверджена постановою КМУ від 21.03.2012 № 350.</w:t>
      </w:r>
    </w:p>
    <w:p w:rsidR="003A34A5" w:rsidRPr="00140B42" w:rsidRDefault="003A34A5" w:rsidP="00BE118A">
      <w:pPr>
        <w:ind w:firstLine="708"/>
        <w:jc w:val="both"/>
        <w:rPr>
          <w:rFonts w:ascii="Times New Roman" w:hAnsi="Times New Roman"/>
          <w:sz w:val="24"/>
          <w:szCs w:val="24"/>
        </w:rPr>
      </w:pPr>
    </w:p>
    <w:p w:rsidR="003A34A5" w:rsidRPr="00140B42" w:rsidRDefault="003A34A5" w:rsidP="00BE118A">
      <w:pPr>
        <w:jc w:val="both"/>
        <w:rPr>
          <w:rFonts w:ascii="Times New Roman" w:hAnsi="Times New Roman"/>
          <w:b/>
          <w:sz w:val="24"/>
          <w:szCs w:val="24"/>
        </w:rPr>
      </w:pPr>
      <w:r w:rsidRPr="00140B42">
        <w:rPr>
          <w:rFonts w:ascii="Times New Roman" w:hAnsi="Times New Roman"/>
          <w:b/>
          <w:sz w:val="24"/>
          <w:szCs w:val="24"/>
        </w:rPr>
        <w:t xml:space="preserve">I. Мета і пріоритети Програми </w:t>
      </w:r>
    </w:p>
    <w:p w:rsidR="003A34A5" w:rsidRPr="00140B42" w:rsidRDefault="003A34A5" w:rsidP="00BE118A">
      <w:pPr>
        <w:ind w:firstLine="708"/>
        <w:jc w:val="both"/>
        <w:rPr>
          <w:rFonts w:ascii="Times New Roman" w:hAnsi="Times New Roman"/>
          <w:sz w:val="24"/>
          <w:szCs w:val="24"/>
        </w:rPr>
      </w:pPr>
      <w:r w:rsidRPr="00140B42">
        <w:rPr>
          <w:rFonts w:ascii="Times New Roman" w:hAnsi="Times New Roman"/>
          <w:sz w:val="24"/>
          <w:szCs w:val="24"/>
        </w:rPr>
        <w:t>Метою програми є підтримка сім'ї, попередження насильства в сім’ї, забезпечення конституційних прав і законних інтересів дітей, оздоровлення та відпочинок дітей, протидії торгівлі людьми, забезпечення рівних прав та можливостей жінок та чоловіків, сприяння демографічному розвитку.</w:t>
      </w:r>
    </w:p>
    <w:p w:rsidR="003A34A5" w:rsidRPr="00140B42" w:rsidRDefault="003A34A5" w:rsidP="00BE118A">
      <w:pPr>
        <w:ind w:firstLine="708"/>
        <w:jc w:val="both"/>
        <w:rPr>
          <w:rFonts w:ascii="Times New Roman" w:hAnsi="Times New Roman"/>
          <w:sz w:val="24"/>
          <w:szCs w:val="24"/>
        </w:rPr>
      </w:pPr>
      <w:r w:rsidRPr="00140B42">
        <w:rPr>
          <w:rFonts w:ascii="Times New Roman" w:hAnsi="Times New Roman"/>
          <w:sz w:val="24"/>
          <w:szCs w:val="24"/>
        </w:rPr>
        <w:t>Пріоритетними напрямками в реалізації заходів Програми визначено:</w:t>
      </w:r>
    </w:p>
    <w:p w:rsidR="003A34A5" w:rsidRPr="00140B42" w:rsidRDefault="003A34A5" w:rsidP="00BE118A">
      <w:pPr>
        <w:ind w:firstLine="708"/>
        <w:jc w:val="both"/>
        <w:rPr>
          <w:rFonts w:ascii="Times New Roman" w:hAnsi="Times New Roman"/>
          <w:sz w:val="24"/>
          <w:szCs w:val="24"/>
        </w:rPr>
      </w:pPr>
      <w:r w:rsidRPr="00140B42">
        <w:rPr>
          <w:rFonts w:ascii="Times New Roman" w:hAnsi="Times New Roman"/>
          <w:sz w:val="24"/>
          <w:szCs w:val="24"/>
        </w:rPr>
        <w:t>- підвищення рівня соціального захисту сімей, в тому числі сімей з дітьми, та дітей, які потребують особливої соціальної уваги та підтримки;</w:t>
      </w:r>
    </w:p>
    <w:p w:rsidR="003A34A5" w:rsidRPr="00140B42" w:rsidRDefault="003A34A5" w:rsidP="00BE118A">
      <w:pPr>
        <w:ind w:firstLine="708"/>
        <w:jc w:val="both"/>
        <w:rPr>
          <w:rFonts w:ascii="Times New Roman" w:hAnsi="Times New Roman"/>
          <w:sz w:val="24"/>
          <w:szCs w:val="24"/>
        </w:rPr>
      </w:pPr>
      <w:r w:rsidRPr="00140B42">
        <w:rPr>
          <w:rFonts w:ascii="Times New Roman" w:hAnsi="Times New Roman"/>
          <w:sz w:val="24"/>
          <w:szCs w:val="24"/>
        </w:rPr>
        <w:t>- створення належних умов для реалізації права кожної дитини на виховання в сім'ї або в оточенні максимально наближеному до сімейного;</w:t>
      </w:r>
    </w:p>
    <w:p w:rsidR="003A34A5" w:rsidRPr="00140B42" w:rsidRDefault="003A34A5" w:rsidP="00BE118A">
      <w:pPr>
        <w:ind w:firstLine="708"/>
        <w:jc w:val="both"/>
        <w:rPr>
          <w:rFonts w:ascii="Times New Roman" w:hAnsi="Times New Roman"/>
          <w:sz w:val="24"/>
          <w:szCs w:val="24"/>
        </w:rPr>
      </w:pPr>
      <w:r w:rsidRPr="00140B42">
        <w:rPr>
          <w:rFonts w:ascii="Times New Roman" w:hAnsi="Times New Roman"/>
          <w:sz w:val="24"/>
          <w:szCs w:val="24"/>
        </w:rPr>
        <w:t>- забезпечення якості і доступності надання соціальних послуг дітям та сім’ям, які потребують особливої соціальної уваги та підтримки;</w:t>
      </w:r>
    </w:p>
    <w:p w:rsidR="003A34A5" w:rsidRPr="00140B42" w:rsidRDefault="003A34A5" w:rsidP="00BE118A">
      <w:pPr>
        <w:ind w:firstLine="708"/>
        <w:jc w:val="both"/>
        <w:rPr>
          <w:rFonts w:ascii="Times New Roman" w:hAnsi="Times New Roman"/>
          <w:sz w:val="24"/>
          <w:szCs w:val="24"/>
        </w:rPr>
      </w:pPr>
      <w:r w:rsidRPr="00140B42">
        <w:rPr>
          <w:rFonts w:ascii="Times New Roman" w:hAnsi="Times New Roman"/>
          <w:sz w:val="24"/>
          <w:szCs w:val="24"/>
        </w:rPr>
        <w:t>- зосередження зусиль громадських, релігійних організацій та координація їх діяльності щодо якості та спектру надання соціальних послуг дітям-сиротам, дітям позбавленим батьківського піклування та сім’ям, які потребують особливої соціальної уваги та підтримки.</w:t>
      </w:r>
    </w:p>
    <w:p w:rsidR="003A34A5" w:rsidRPr="00140B42" w:rsidRDefault="003A34A5" w:rsidP="00BE118A">
      <w:pPr>
        <w:ind w:firstLine="708"/>
        <w:jc w:val="both"/>
        <w:rPr>
          <w:rFonts w:ascii="Times New Roman" w:hAnsi="Times New Roman"/>
          <w:sz w:val="24"/>
          <w:szCs w:val="24"/>
        </w:rPr>
      </w:pPr>
      <w:r w:rsidRPr="00140B42">
        <w:rPr>
          <w:rFonts w:ascii="Times New Roman" w:hAnsi="Times New Roman"/>
          <w:sz w:val="24"/>
          <w:szCs w:val="24"/>
        </w:rPr>
        <w:t>У ході виконання Програми передбачається:</w:t>
      </w:r>
    </w:p>
    <w:p w:rsidR="003A34A5" w:rsidRPr="00140B42" w:rsidRDefault="003A34A5" w:rsidP="00BE118A">
      <w:pPr>
        <w:ind w:firstLine="708"/>
        <w:jc w:val="both"/>
        <w:rPr>
          <w:rFonts w:ascii="Times New Roman" w:hAnsi="Times New Roman"/>
          <w:sz w:val="24"/>
          <w:szCs w:val="24"/>
        </w:rPr>
      </w:pPr>
      <w:r w:rsidRPr="00140B42">
        <w:rPr>
          <w:rFonts w:ascii="Times New Roman" w:hAnsi="Times New Roman"/>
          <w:sz w:val="24"/>
          <w:szCs w:val="24"/>
        </w:rPr>
        <w:t>- Створити умови для утвердження в суспільстві сімейних цінностей, виховання відповідального батьківства, запобігання сімейному неблагополуччю, насильству в сім'ї та соціальному сирітству, безпечного оздоровлення та змістовного відпочинку дітей;</w:t>
      </w:r>
    </w:p>
    <w:p w:rsidR="003A34A5" w:rsidRPr="00140B42" w:rsidRDefault="003A34A5" w:rsidP="00BE118A">
      <w:pPr>
        <w:ind w:firstLine="708"/>
        <w:jc w:val="both"/>
        <w:rPr>
          <w:rFonts w:ascii="Times New Roman" w:hAnsi="Times New Roman"/>
          <w:sz w:val="24"/>
          <w:szCs w:val="24"/>
        </w:rPr>
      </w:pPr>
      <w:r w:rsidRPr="00140B42">
        <w:rPr>
          <w:rFonts w:ascii="Times New Roman" w:hAnsi="Times New Roman"/>
          <w:sz w:val="24"/>
          <w:szCs w:val="24"/>
        </w:rPr>
        <w:t>- Забезпечити комплексну підтримку сімей та дітей, які потребують особливої соціальної уваги та підтримки;</w:t>
      </w:r>
    </w:p>
    <w:p w:rsidR="003A34A5" w:rsidRPr="00140B42" w:rsidRDefault="003A34A5" w:rsidP="00BE118A">
      <w:pPr>
        <w:ind w:firstLine="708"/>
        <w:jc w:val="both"/>
        <w:rPr>
          <w:rFonts w:ascii="Times New Roman" w:hAnsi="Times New Roman"/>
          <w:sz w:val="24"/>
          <w:szCs w:val="24"/>
        </w:rPr>
      </w:pPr>
      <w:r w:rsidRPr="00140B42">
        <w:rPr>
          <w:rFonts w:ascii="Times New Roman" w:hAnsi="Times New Roman"/>
          <w:sz w:val="24"/>
          <w:szCs w:val="24"/>
        </w:rPr>
        <w:lastRenderedPageBreak/>
        <w:t>- Всебічне забезпечення Конституційних прав та законних інтересів дітей-сиріт та дітей, позбавлених батьківського піклування та дітей, які залишились без піклування батьків;</w:t>
      </w:r>
    </w:p>
    <w:p w:rsidR="003A34A5" w:rsidRPr="00140B42" w:rsidRDefault="003A34A5" w:rsidP="00BE118A">
      <w:pPr>
        <w:ind w:firstLine="708"/>
        <w:jc w:val="both"/>
        <w:rPr>
          <w:rFonts w:ascii="Times New Roman" w:hAnsi="Times New Roman"/>
          <w:sz w:val="24"/>
          <w:szCs w:val="24"/>
        </w:rPr>
      </w:pPr>
      <w:r w:rsidRPr="00140B42">
        <w:rPr>
          <w:rFonts w:ascii="Times New Roman" w:hAnsi="Times New Roman"/>
          <w:sz w:val="24"/>
          <w:szCs w:val="24"/>
        </w:rPr>
        <w:t>- Здійснити заходи для побудови цілісної системи протидії торгівлі людьми, забезпечення рівних прав та можливостей жінок і чоловіків, сприяння демографічному розвитку.</w:t>
      </w:r>
    </w:p>
    <w:p w:rsidR="003A34A5" w:rsidRPr="00140B42" w:rsidRDefault="003A34A5" w:rsidP="00BE118A">
      <w:pPr>
        <w:jc w:val="both"/>
        <w:rPr>
          <w:rFonts w:ascii="Times New Roman" w:hAnsi="Times New Roman"/>
          <w:b/>
          <w:sz w:val="24"/>
          <w:szCs w:val="24"/>
        </w:rPr>
      </w:pPr>
      <w:r w:rsidRPr="00140B42">
        <w:rPr>
          <w:rFonts w:ascii="Times New Roman" w:hAnsi="Times New Roman"/>
          <w:b/>
          <w:sz w:val="24"/>
          <w:szCs w:val="24"/>
        </w:rPr>
        <w:t xml:space="preserve">IІІ. Очікувані результати </w:t>
      </w:r>
    </w:p>
    <w:p w:rsidR="003A34A5" w:rsidRPr="00140B42" w:rsidRDefault="003A34A5" w:rsidP="00BE118A">
      <w:pPr>
        <w:ind w:firstLine="708"/>
        <w:jc w:val="both"/>
        <w:rPr>
          <w:rFonts w:ascii="Times New Roman" w:hAnsi="Times New Roman"/>
          <w:sz w:val="24"/>
          <w:szCs w:val="24"/>
        </w:rPr>
      </w:pPr>
      <w:r w:rsidRPr="00140B42">
        <w:rPr>
          <w:rFonts w:ascii="Times New Roman" w:hAnsi="Times New Roman"/>
          <w:sz w:val="24"/>
          <w:szCs w:val="24"/>
        </w:rPr>
        <w:t>3.1. Утвердження в суспільстві сімейних цінностей, виховання відповідального батьківства, запобігання сімейному неблагополуччю, насильству в сім'ї та соціальному сирітству, забезпечення безпечного оздоровлення та змістовного відпочинку дітей.</w:t>
      </w:r>
    </w:p>
    <w:p w:rsidR="003A34A5" w:rsidRPr="00140B42" w:rsidRDefault="003A34A5" w:rsidP="00BE118A">
      <w:pPr>
        <w:ind w:firstLine="708"/>
        <w:jc w:val="both"/>
        <w:rPr>
          <w:rFonts w:ascii="Times New Roman" w:hAnsi="Times New Roman"/>
          <w:sz w:val="24"/>
          <w:szCs w:val="24"/>
        </w:rPr>
      </w:pPr>
      <w:r w:rsidRPr="00140B42">
        <w:rPr>
          <w:rFonts w:ascii="Times New Roman" w:hAnsi="Times New Roman"/>
          <w:sz w:val="24"/>
          <w:szCs w:val="24"/>
        </w:rPr>
        <w:t>3.2. Забезпечення комплексної підтримки сімей та дітей, які потребують особливої соціальної уваги та підтримки.</w:t>
      </w:r>
    </w:p>
    <w:p w:rsidR="003A34A5" w:rsidRPr="00140B42" w:rsidRDefault="003A34A5" w:rsidP="00BE118A">
      <w:pPr>
        <w:ind w:firstLine="708"/>
        <w:jc w:val="both"/>
        <w:rPr>
          <w:rFonts w:ascii="Times New Roman" w:hAnsi="Times New Roman"/>
          <w:sz w:val="24"/>
          <w:szCs w:val="24"/>
        </w:rPr>
      </w:pPr>
      <w:r w:rsidRPr="00140B42">
        <w:rPr>
          <w:rFonts w:ascii="Times New Roman" w:hAnsi="Times New Roman"/>
          <w:sz w:val="24"/>
          <w:szCs w:val="24"/>
        </w:rPr>
        <w:t>3.3. Забезпечення конституційних прав та законних інтересів дітей-сиріт та дітей, позбавлених батьківського піклування та дітей, які залишились без піклування батьків.</w:t>
      </w:r>
    </w:p>
    <w:p w:rsidR="003A34A5" w:rsidRPr="00140B42" w:rsidRDefault="003A34A5" w:rsidP="00BE118A">
      <w:pPr>
        <w:ind w:firstLine="708"/>
        <w:jc w:val="both"/>
        <w:rPr>
          <w:rFonts w:ascii="Times New Roman" w:hAnsi="Times New Roman"/>
          <w:sz w:val="24"/>
          <w:szCs w:val="24"/>
        </w:rPr>
      </w:pPr>
      <w:r w:rsidRPr="00140B42">
        <w:rPr>
          <w:rFonts w:ascii="Times New Roman" w:hAnsi="Times New Roman"/>
          <w:sz w:val="24"/>
          <w:szCs w:val="24"/>
        </w:rPr>
        <w:t>3.4. Побудова цілісної системи протидії торгівлі людьми, забезпечення рівних прав та можливостей жінок і чоловіків, сприяння демографічному розвитку.</w:t>
      </w:r>
    </w:p>
    <w:p w:rsidR="003A34A5" w:rsidRPr="00140B42" w:rsidRDefault="003A34A5" w:rsidP="00BE118A">
      <w:pPr>
        <w:ind w:firstLine="708"/>
        <w:jc w:val="both"/>
        <w:rPr>
          <w:rFonts w:ascii="Times New Roman" w:hAnsi="Times New Roman"/>
          <w:sz w:val="24"/>
          <w:szCs w:val="24"/>
        </w:rPr>
      </w:pPr>
      <w:r w:rsidRPr="00140B42">
        <w:rPr>
          <w:rFonts w:ascii="Times New Roman" w:hAnsi="Times New Roman"/>
          <w:sz w:val="24"/>
          <w:szCs w:val="24"/>
        </w:rPr>
        <w:t>Очікується, що спрямування і координація діяльності Обухівської міської ради щодо підтримки сім'ї, попередження насильства в сім’ї, забезпечення конституційних прав і законних інтересів дітей, оздоровлення та відпочинку дітей, протидії торгівлі людьми, забезпечення рівних прав та можливостей жінок та чоловіків, сприяння демографічному розвитку дозволить вивести систему соціальних орієнтирів на більш новий конкурентноздатний рівень.</w:t>
      </w:r>
    </w:p>
    <w:p w:rsidR="003A34A5" w:rsidRPr="00140B42" w:rsidRDefault="003A34A5" w:rsidP="00BE118A">
      <w:pPr>
        <w:jc w:val="both"/>
        <w:rPr>
          <w:rFonts w:ascii="Times New Roman" w:hAnsi="Times New Roman"/>
          <w:b/>
          <w:sz w:val="24"/>
          <w:szCs w:val="24"/>
        </w:rPr>
      </w:pPr>
      <w:bookmarkStart w:id="301" w:name="Очікувані_результати__ефективність_Прогр"/>
      <w:bookmarkEnd w:id="301"/>
      <w:r w:rsidRPr="00140B42">
        <w:rPr>
          <w:rFonts w:ascii="Times New Roman" w:hAnsi="Times New Roman"/>
          <w:b/>
          <w:sz w:val="24"/>
          <w:szCs w:val="24"/>
        </w:rPr>
        <w:t>ІV. Механізм реалізації Програми</w:t>
      </w:r>
    </w:p>
    <w:p w:rsidR="003A34A5" w:rsidRPr="00140B42" w:rsidRDefault="003A34A5" w:rsidP="00BE118A">
      <w:pPr>
        <w:ind w:firstLine="708"/>
        <w:jc w:val="both"/>
        <w:rPr>
          <w:rFonts w:ascii="Times New Roman" w:hAnsi="Times New Roman"/>
          <w:sz w:val="24"/>
          <w:szCs w:val="24"/>
        </w:rPr>
      </w:pPr>
      <w:r w:rsidRPr="00140B42">
        <w:rPr>
          <w:rFonts w:ascii="Times New Roman" w:hAnsi="Times New Roman"/>
          <w:sz w:val="24"/>
          <w:szCs w:val="24"/>
        </w:rPr>
        <w:t xml:space="preserve">Реалізація Програми буде відбуватись у суворій відповідності з принципами: </w:t>
      </w:r>
    </w:p>
    <w:p w:rsidR="003A34A5" w:rsidRPr="00140B42" w:rsidRDefault="003A34A5" w:rsidP="00BE118A">
      <w:pPr>
        <w:ind w:firstLine="708"/>
        <w:jc w:val="both"/>
        <w:rPr>
          <w:rFonts w:ascii="Times New Roman" w:hAnsi="Times New Roman"/>
          <w:sz w:val="24"/>
          <w:szCs w:val="24"/>
        </w:rPr>
      </w:pPr>
      <w:r w:rsidRPr="00140B42">
        <w:rPr>
          <w:rFonts w:ascii="Times New Roman" w:hAnsi="Times New Roman"/>
          <w:sz w:val="24"/>
          <w:szCs w:val="24"/>
        </w:rPr>
        <w:t>- посилення відповідальності кожного з батьків за вихованням дітей;</w:t>
      </w:r>
    </w:p>
    <w:p w:rsidR="003A34A5" w:rsidRPr="00140B42" w:rsidRDefault="003A34A5" w:rsidP="00BE118A">
      <w:pPr>
        <w:ind w:firstLine="708"/>
        <w:jc w:val="both"/>
        <w:rPr>
          <w:rFonts w:ascii="Times New Roman" w:hAnsi="Times New Roman"/>
          <w:sz w:val="24"/>
          <w:szCs w:val="24"/>
        </w:rPr>
      </w:pPr>
      <w:r w:rsidRPr="00140B42">
        <w:rPr>
          <w:rFonts w:ascii="Times New Roman" w:hAnsi="Times New Roman"/>
          <w:sz w:val="24"/>
          <w:szCs w:val="24"/>
        </w:rPr>
        <w:t>- недопущення вилучення дитини з родини без  відповідних підстав;</w:t>
      </w:r>
    </w:p>
    <w:p w:rsidR="003A34A5" w:rsidRPr="00140B42" w:rsidRDefault="003A34A5" w:rsidP="00BE118A">
      <w:pPr>
        <w:ind w:firstLine="708"/>
        <w:jc w:val="both"/>
        <w:rPr>
          <w:rFonts w:ascii="Times New Roman" w:hAnsi="Times New Roman"/>
          <w:sz w:val="24"/>
          <w:szCs w:val="24"/>
        </w:rPr>
      </w:pPr>
      <w:r w:rsidRPr="00140B42">
        <w:rPr>
          <w:rFonts w:ascii="Times New Roman" w:hAnsi="Times New Roman"/>
          <w:sz w:val="24"/>
          <w:szCs w:val="24"/>
        </w:rPr>
        <w:t xml:space="preserve">- родинного походження при влаштуванні дітей; </w:t>
      </w:r>
    </w:p>
    <w:p w:rsidR="003A34A5" w:rsidRPr="00140B42" w:rsidRDefault="003A34A5" w:rsidP="00BE118A">
      <w:pPr>
        <w:ind w:firstLine="708"/>
        <w:jc w:val="both"/>
        <w:rPr>
          <w:rFonts w:ascii="Times New Roman" w:hAnsi="Times New Roman"/>
          <w:sz w:val="24"/>
          <w:szCs w:val="24"/>
        </w:rPr>
      </w:pPr>
      <w:r w:rsidRPr="00140B42">
        <w:rPr>
          <w:rFonts w:ascii="Times New Roman" w:hAnsi="Times New Roman"/>
          <w:sz w:val="24"/>
          <w:szCs w:val="24"/>
        </w:rPr>
        <w:t>- збереження контактів дитини з біологічною родиною, родинним оточенням у тому разі, коли це не шкодить її інтересам;</w:t>
      </w:r>
    </w:p>
    <w:p w:rsidR="003A34A5" w:rsidRPr="00140B42" w:rsidRDefault="003A34A5" w:rsidP="00BE118A">
      <w:pPr>
        <w:ind w:firstLine="708"/>
        <w:jc w:val="both"/>
        <w:rPr>
          <w:rFonts w:ascii="Times New Roman" w:hAnsi="Times New Roman"/>
          <w:sz w:val="24"/>
          <w:szCs w:val="24"/>
        </w:rPr>
      </w:pPr>
      <w:r w:rsidRPr="00140B42">
        <w:rPr>
          <w:rFonts w:ascii="Times New Roman" w:hAnsi="Times New Roman"/>
          <w:sz w:val="24"/>
          <w:szCs w:val="24"/>
        </w:rPr>
        <w:t>- переміщення дитини із закладу в заклад лише на основі оцінки потреб дитини та індивідуального плану її розвитку в інтересах дитини;</w:t>
      </w:r>
    </w:p>
    <w:p w:rsidR="003A34A5" w:rsidRPr="00140B42" w:rsidRDefault="003A34A5" w:rsidP="00BE118A">
      <w:pPr>
        <w:ind w:firstLine="708"/>
        <w:jc w:val="both"/>
        <w:rPr>
          <w:rFonts w:ascii="Times New Roman" w:hAnsi="Times New Roman"/>
          <w:sz w:val="24"/>
          <w:szCs w:val="24"/>
        </w:rPr>
      </w:pPr>
      <w:r w:rsidRPr="00140B42">
        <w:rPr>
          <w:rFonts w:ascii="Times New Roman" w:hAnsi="Times New Roman"/>
          <w:sz w:val="24"/>
          <w:szCs w:val="24"/>
        </w:rPr>
        <w:t xml:space="preserve">- пріоритету дій щодо усунення причин, що спонукають направлення дітей до інтернатних установ, та щодо розвитку сімейних форм виховання дітей-сиріт, соціалізації та адаптації випускників інтернатних закладів. </w:t>
      </w:r>
    </w:p>
    <w:p w:rsidR="003A34A5" w:rsidRPr="00140B42" w:rsidRDefault="003A34A5" w:rsidP="00BE118A">
      <w:pPr>
        <w:ind w:firstLine="708"/>
        <w:jc w:val="both"/>
        <w:rPr>
          <w:rFonts w:ascii="Times New Roman" w:hAnsi="Times New Roman"/>
          <w:sz w:val="24"/>
          <w:szCs w:val="24"/>
        </w:rPr>
      </w:pPr>
      <w:r w:rsidRPr="00140B42">
        <w:rPr>
          <w:rFonts w:ascii="Times New Roman" w:hAnsi="Times New Roman"/>
          <w:sz w:val="24"/>
          <w:szCs w:val="24"/>
        </w:rPr>
        <w:t>- рівності прав жінок та чоловіків;</w:t>
      </w:r>
    </w:p>
    <w:p w:rsidR="003A34A5" w:rsidRPr="00140B42" w:rsidRDefault="003A34A5" w:rsidP="00BE118A">
      <w:pPr>
        <w:ind w:firstLine="708"/>
        <w:jc w:val="both"/>
        <w:rPr>
          <w:rFonts w:ascii="Times New Roman" w:hAnsi="Times New Roman"/>
          <w:sz w:val="24"/>
          <w:szCs w:val="24"/>
        </w:rPr>
      </w:pPr>
      <w:r w:rsidRPr="00140B42">
        <w:rPr>
          <w:rFonts w:ascii="Times New Roman" w:hAnsi="Times New Roman"/>
          <w:sz w:val="24"/>
          <w:szCs w:val="24"/>
        </w:rPr>
        <w:t>- профілактики насильства в сім'ї;</w:t>
      </w:r>
    </w:p>
    <w:p w:rsidR="003A34A5" w:rsidRPr="00140B42" w:rsidRDefault="003A34A5" w:rsidP="00BE118A">
      <w:pPr>
        <w:ind w:firstLine="708"/>
        <w:jc w:val="both"/>
        <w:rPr>
          <w:rFonts w:ascii="Times New Roman" w:hAnsi="Times New Roman"/>
          <w:sz w:val="24"/>
          <w:szCs w:val="24"/>
        </w:rPr>
      </w:pPr>
      <w:r w:rsidRPr="00140B42">
        <w:rPr>
          <w:rFonts w:ascii="Times New Roman" w:hAnsi="Times New Roman"/>
          <w:sz w:val="24"/>
          <w:szCs w:val="24"/>
        </w:rPr>
        <w:t>- запобігання торгівлі людьми;</w:t>
      </w:r>
    </w:p>
    <w:p w:rsidR="003A34A5" w:rsidRPr="00140B42" w:rsidRDefault="003A34A5" w:rsidP="00BE118A">
      <w:pPr>
        <w:ind w:firstLine="708"/>
        <w:jc w:val="both"/>
        <w:rPr>
          <w:rFonts w:ascii="Times New Roman" w:hAnsi="Times New Roman"/>
          <w:sz w:val="24"/>
          <w:szCs w:val="24"/>
        </w:rPr>
      </w:pPr>
      <w:r w:rsidRPr="00140B42">
        <w:rPr>
          <w:rFonts w:ascii="Times New Roman" w:hAnsi="Times New Roman"/>
          <w:sz w:val="24"/>
          <w:szCs w:val="24"/>
        </w:rPr>
        <w:t>- сприяння демографічному розвитку.</w:t>
      </w:r>
    </w:p>
    <w:p w:rsidR="003A34A5" w:rsidRPr="00140B42" w:rsidRDefault="003A34A5" w:rsidP="00BE118A">
      <w:pPr>
        <w:jc w:val="both"/>
        <w:rPr>
          <w:rFonts w:ascii="Times New Roman" w:hAnsi="Times New Roman"/>
          <w:b/>
          <w:sz w:val="24"/>
          <w:szCs w:val="24"/>
        </w:rPr>
      </w:pPr>
      <w:r w:rsidRPr="00140B42">
        <w:rPr>
          <w:rFonts w:ascii="Times New Roman" w:hAnsi="Times New Roman"/>
          <w:b/>
          <w:sz w:val="24"/>
          <w:szCs w:val="24"/>
        </w:rPr>
        <w:t>V. Фінансове забезпечення Програми</w:t>
      </w:r>
    </w:p>
    <w:p w:rsidR="003A34A5" w:rsidRPr="00140B42" w:rsidRDefault="003A34A5" w:rsidP="00BE118A">
      <w:pPr>
        <w:ind w:firstLine="708"/>
        <w:jc w:val="both"/>
        <w:rPr>
          <w:rFonts w:ascii="Times New Roman" w:hAnsi="Times New Roman"/>
          <w:sz w:val="24"/>
          <w:szCs w:val="24"/>
        </w:rPr>
      </w:pPr>
      <w:r w:rsidRPr="00140B42">
        <w:rPr>
          <w:rFonts w:ascii="Times New Roman" w:hAnsi="Times New Roman"/>
          <w:sz w:val="24"/>
          <w:szCs w:val="24"/>
        </w:rPr>
        <w:t>Програма реалізується в межах загального обсягу видатків, виділених в міському бюджеті на 2016 рік, а також за рахунок залучення позабюджетних коштів інвесторів, меценатів, громадських фондів, інших юридичних та фізичних осіб, що не суперечить чинному законодавству України. У разі необхідності після прийняття міського бюджету на відповідний рік до Програми вносяться зміни щодо обсягів фінансування з урахуванням прийнятого на цей рік бюджету.</w:t>
      </w:r>
    </w:p>
    <w:p w:rsidR="003A34A5" w:rsidRPr="00140B42" w:rsidRDefault="003A34A5" w:rsidP="00BE118A">
      <w:pPr>
        <w:jc w:val="both"/>
        <w:rPr>
          <w:rFonts w:ascii="Times New Roman" w:hAnsi="Times New Roman"/>
          <w:b/>
          <w:sz w:val="24"/>
          <w:szCs w:val="24"/>
        </w:rPr>
      </w:pPr>
      <w:r w:rsidRPr="00140B42">
        <w:rPr>
          <w:rFonts w:ascii="Times New Roman" w:hAnsi="Times New Roman"/>
          <w:b/>
          <w:sz w:val="24"/>
          <w:szCs w:val="24"/>
        </w:rPr>
        <w:t>VI. Реалізація, координація та контроль за ходом виконання Програми</w:t>
      </w:r>
    </w:p>
    <w:p w:rsidR="003A34A5" w:rsidRPr="00140B42" w:rsidRDefault="003A34A5" w:rsidP="00BE118A">
      <w:pPr>
        <w:ind w:firstLine="708"/>
        <w:jc w:val="both"/>
        <w:rPr>
          <w:rFonts w:ascii="Times New Roman" w:hAnsi="Times New Roman"/>
          <w:sz w:val="24"/>
          <w:szCs w:val="24"/>
        </w:rPr>
      </w:pPr>
      <w:r w:rsidRPr="00140B42">
        <w:rPr>
          <w:rFonts w:ascii="Times New Roman" w:hAnsi="Times New Roman"/>
          <w:sz w:val="24"/>
          <w:szCs w:val="24"/>
        </w:rPr>
        <w:t xml:space="preserve">Реалізація, координація та контроль за ходом виконання Програми покладаються на службу у справах дітей та сім'ї виконавчого комітету Обухівської міської ради. </w:t>
      </w:r>
    </w:p>
    <w:p w:rsidR="003A34A5" w:rsidRPr="00140B42" w:rsidRDefault="003A34A5" w:rsidP="00BE118A">
      <w:pPr>
        <w:ind w:firstLine="708"/>
        <w:jc w:val="both"/>
        <w:rPr>
          <w:rFonts w:ascii="Times New Roman" w:hAnsi="Times New Roman"/>
          <w:sz w:val="24"/>
          <w:szCs w:val="24"/>
        </w:rPr>
      </w:pPr>
      <w:r w:rsidRPr="00140B42">
        <w:rPr>
          <w:rFonts w:ascii="Times New Roman" w:hAnsi="Times New Roman"/>
          <w:sz w:val="24"/>
          <w:szCs w:val="24"/>
        </w:rPr>
        <w:t xml:space="preserve">Заходи Програми також реалізуються структурними підрозділами виконавчим комітетом міської ради, іншими підприємствами, установами та організаціями незалежно від форми власності. </w:t>
      </w:r>
    </w:p>
    <w:p w:rsidR="003A34A5" w:rsidRPr="00140B42" w:rsidRDefault="003A34A5" w:rsidP="00BE118A">
      <w:pPr>
        <w:ind w:firstLine="708"/>
        <w:jc w:val="both"/>
        <w:rPr>
          <w:rFonts w:ascii="Times New Roman" w:hAnsi="Times New Roman"/>
          <w:sz w:val="24"/>
          <w:szCs w:val="24"/>
        </w:rPr>
      </w:pPr>
      <w:r w:rsidRPr="00140B42">
        <w:rPr>
          <w:rFonts w:ascii="Times New Roman" w:hAnsi="Times New Roman"/>
          <w:sz w:val="24"/>
          <w:szCs w:val="24"/>
        </w:rPr>
        <w:t>Виконавці Програми інформують службу у справах дітей та сім'ї виконавчого комітету міської ради про стан виконання заходів, визначених даною Програмою, щороку до 25 січня року наступного за звітним.</w:t>
      </w:r>
    </w:p>
    <w:p w:rsidR="003A34A5" w:rsidRPr="00140B42" w:rsidRDefault="003A34A5" w:rsidP="00BE118A">
      <w:pPr>
        <w:rPr>
          <w:rFonts w:ascii="Times New Roman" w:hAnsi="Times New Roman"/>
          <w:sz w:val="24"/>
          <w:szCs w:val="24"/>
        </w:rPr>
      </w:pPr>
    </w:p>
    <w:p w:rsidR="003A34A5" w:rsidRPr="00140B42" w:rsidRDefault="003A34A5" w:rsidP="00BE118A">
      <w:pPr>
        <w:rPr>
          <w:rFonts w:ascii="Times New Roman" w:hAnsi="Times New Roman"/>
          <w:b/>
          <w:sz w:val="24"/>
          <w:szCs w:val="24"/>
        </w:rPr>
      </w:pPr>
      <w:r w:rsidRPr="00140B42">
        <w:rPr>
          <w:rFonts w:ascii="Times New Roman" w:hAnsi="Times New Roman"/>
          <w:b/>
          <w:sz w:val="24"/>
          <w:szCs w:val="24"/>
        </w:rPr>
        <w:t>VIІ. Заходи з реалізації Програми</w:t>
      </w:r>
    </w:p>
    <w:p w:rsidR="003A34A5" w:rsidRPr="00140B42" w:rsidRDefault="003A34A5" w:rsidP="00BE118A">
      <w:pPr>
        <w:ind w:firstLine="708"/>
        <w:jc w:val="both"/>
        <w:rPr>
          <w:rFonts w:ascii="Times New Roman" w:hAnsi="Times New Roman"/>
          <w:b/>
          <w:sz w:val="24"/>
          <w:szCs w:val="24"/>
        </w:rPr>
      </w:pPr>
      <w:r w:rsidRPr="00140B42">
        <w:rPr>
          <w:rFonts w:ascii="Times New Roman" w:hAnsi="Times New Roman"/>
          <w:b/>
          <w:sz w:val="24"/>
          <w:szCs w:val="24"/>
        </w:rPr>
        <w:t>1. Утвердження в суспільстві сімейних цінностей, виховання відповідального батьківства, запобігання сімейному неблагополуччю, насильству в сім'ї та соціальному сирітству, забезпечення безпечного та змістовного оздоровлення і відпочинку дітей.</w:t>
      </w:r>
    </w:p>
    <w:p w:rsidR="003A34A5" w:rsidRPr="00140B42" w:rsidRDefault="003A34A5" w:rsidP="00BE118A">
      <w:pPr>
        <w:jc w:val="both"/>
        <w:rPr>
          <w:rFonts w:ascii="Times New Roman" w:hAnsi="Times New Roman"/>
          <w:sz w:val="24"/>
          <w:szCs w:val="24"/>
        </w:rPr>
      </w:pPr>
    </w:p>
    <w:p w:rsidR="003A34A5" w:rsidRPr="00140B42" w:rsidRDefault="003A34A5" w:rsidP="00BE118A">
      <w:pPr>
        <w:ind w:firstLine="708"/>
        <w:jc w:val="both"/>
        <w:rPr>
          <w:rFonts w:ascii="Times New Roman" w:hAnsi="Times New Roman"/>
          <w:sz w:val="24"/>
          <w:szCs w:val="24"/>
        </w:rPr>
      </w:pPr>
      <w:r w:rsidRPr="00140B42">
        <w:rPr>
          <w:rFonts w:ascii="Times New Roman" w:hAnsi="Times New Roman"/>
          <w:sz w:val="24"/>
          <w:szCs w:val="24"/>
        </w:rPr>
        <w:t>1.1. Забезпечити проведення засідань за круглим столом, брифінгів, семінарів, інших заходів, спрямованих на реалізацію Програми, збереження та популяризацію національних культурних сімейних традицій і цінностей, підвищення престижу багатодітних сімей тощо.</w:t>
      </w:r>
    </w:p>
    <w:p w:rsidR="003A34A5" w:rsidRPr="00140B42" w:rsidRDefault="003A34A5" w:rsidP="00BE118A">
      <w:pPr>
        <w:ind w:left="4248" w:firstLine="708"/>
        <w:jc w:val="both"/>
        <w:rPr>
          <w:rFonts w:ascii="Times New Roman" w:hAnsi="Times New Roman"/>
          <w:sz w:val="24"/>
          <w:szCs w:val="24"/>
        </w:rPr>
      </w:pPr>
      <w:r w:rsidRPr="00140B42">
        <w:rPr>
          <w:rFonts w:ascii="Times New Roman" w:hAnsi="Times New Roman"/>
          <w:sz w:val="24"/>
          <w:szCs w:val="24"/>
        </w:rPr>
        <w:t xml:space="preserve">Служба у справах дітей та сім'ї  </w:t>
      </w:r>
    </w:p>
    <w:p w:rsidR="003A34A5" w:rsidRPr="00140B42" w:rsidRDefault="003A34A5" w:rsidP="00BE118A">
      <w:pPr>
        <w:ind w:left="4248" w:firstLine="708"/>
        <w:rPr>
          <w:rFonts w:ascii="Times New Roman" w:hAnsi="Times New Roman"/>
          <w:sz w:val="24"/>
          <w:szCs w:val="24"/>
        </w:rPr>
      </w:pPr>
      <w:r w:rsidRPr="00140B42">
        <w:rPr>
          <w:rFonts w:ascii="Times New Roman" w:hAnsi="Times New Roman"/>
          <w:sz w:val="24"/>
          <w:szCs w:val="24"/>
        </w:rPr>
        <w:t>Протягом року</w:t>
      </w:r>
    </w:p>
    <w:p w:rsidR="003A34A5" w:rsidRPr="00140B42" w:rsidRDefault="003A34A5" w:rsidP="00BE118A">
      <w:pPr>
        <w:ind w:firstLine="708"/>
        <w:jc w:val="both"/>
        <w:rPr>
          <w:rFonts w:ascii="Times New Roman" w:hAnsi="Times New Roman"/>
          <w:sz w:val="24"/>
          <w:szCs w:val="24"/>
        </w:rPr>
      </w:pPr>
    </w:p>
    <w:p w:rsidR="003A34A5" w:rsidRPr="00140B42" w:rsidRDefault="003A34A5" w:rsidP="00BE118A">
      <w:pPr>
        <w:ind w:firstLine="708"/>
        <w:jc w:val="both"/>
        <w:rPr>
          <w:rFonts w:ascii="Times New Roman" w:hAnsi="Times New Roman"/>
          <w:sz w:val="24"/>
          <w:szCs w:val="24"/>
        </w:rPr>
      </w:pPr>
      <w:r w:rsidRPr="00140B42">
        <w:rPr>
          <w:rFonts w:ascii="Times New Roman" w:hAnsi="Times New Roman"/>
          <w:sz w:val="24"/>
          <w:szCs w:val="24"/>
        </w:rPr>
        <w:t>1.2. Забезпечити через місцеві засоби масової інформації пропаганду сімейних цінностей та свідомого ставлення батьків до виконання сімейних обов'язків.</w:t>
      </w:r>
    </w:p>
    <w:p w:rsidR="003A34A5" w:rsidRPr="00140B42" w:rsidRDefault="003A34A5" w:rsidP="00BE118A">
      <w:pPr>
        <w:ind w:left="4248" w:firstLine="708"/>
        <w:jc w:val="both"/>
        <w:rPr>
          <w:rFonts w:ascii="Times New Roman" w:hAnsi="Times New Roman"/>
          <w:sz w:val="24"/>
          <w:szCs w:val="24"/>
        </w:rPr>
      </w:pPr>
      <w:r w:rsidRPr="00140B42">
        <w:rPr>
          <w:rFonts w:ascii="Times New Roman" w:hAnsi="Times New Roman"/>
          <w:sz w:val="24"/>
          <w:szCs w:val="24"/>
        </w:rPr>
        <w:t xml:space="preserve">Служба у справах дітей та сім'ї  </w:t>
      </w:r>
    </w:p>
    <w:p w:rsidR="003A34A5" w:rsidRPr="00140B42" w:rsidRDefault="003A34A5" w:rsidP="00BE118A">
      <w:pPr>
        <w:ind w:left="4248" w:firstLine="708"/>
        <w:rPr>
          <w:rFonts w:ascii="Times New Roman" w:hAnsi="Times New Roman"/>
          <w:sz w:val="24"/>
          <w:szCs w:val="24"/>
        </w:rPr>
      </w:pPr>
      <w:r w:rsidRPr="00140B42">
        <w:rPr>
          <w:rFonts w:ascii="Times New Roman" w:hAnsi="Times New Roman"/>
          <w:sz w:val="24"/>
          <w:szCs w:val="24"/>
        </w:rPr>
        <w:t xml:space="preserve">Протягом року </w:t>
      </w:r>
    </w:p>
    <w:p w:rsidR="003A34A5" w:rsidRPr="00140B42" w:rsidRDefault="003A34A5" w:rsidP="00BE118A">
      <w:pPr>
        <w:rPr>
          <w:rFonts w:ascii="Times New Roman" w:hAnsi="Times New Roman"/>
          <w:sz w:val="24"/>
          <w:szCs w:val="24"/>
        </w:rPr>
      </w:pPr>
    </w:p>
    <w:p w:rsidR="003A34A5" w:rsidRPr="00140B42" w:rsidRDefault="003A34A5" w:rsidP="00BE118A">
      <w:pPr>
        <w:ind w:firstLine="708"/>
        <w:jc w:val="both"/>
        <w:rPr>
          <w:rFonts w:ascii="Times New Roman" w:hAnsi="Times New Roman"/>
          <w:sz w:val="24"/>
          <w:szCs w:val="24"/>
        </w:rPr>
      </w:pPr>
      <w:r w:rsidRPr="00140B42">
        <w:rPr>
          <w:rFonts w:ascii="Times New Roman" w:hAnsi="Times New Roman"/>
          <w:sz w:val="24"/>
          <w:szCs w:val="24"/>
        </w:rPr>
        <w:t>1.3. Забезпечити впровадження на території міста програми підготовки молоді до подружнього життя та відповідального батьківства.</w:t>
      </w:r>
    </w:p>
    <w:p w:rsidR="003A34A5" w:rsidRPr="00140B42" w:rsidRDefault="003A34A5" w:rsidP="00BE118A">
      <w:pPr>
        <w:ind w:left="4248" w:firstLine="708"/>
        <w:jc w:val="both"/>
        <w:rPr>
          <w:rFonts w:ascii="Times New Roman" w:hAnsi="Times New Roman"/>
          <w:sz w:val="24"/>
          <w:szCs w:val="24"/>
        </w:rPr>
      </w:pPr>
      <w:r w:rsidRPr="00140B42">
        <w:rPr>
          <w:rFonts w:ascii="Times New Roman" w:hAnsi="Times New Roman"/>
          <w:sz w:val="24"/>
          <w:szCs w:val="24"/>
        </w:rPr>
        <w:t xml:space="preserve">Служба у справах дітей та сім'ї, </w:t>
      </w:r>
    </w:p>
    <w:p w:rsidR="003A34A5" w:rsidRPr="00140B42" w:rsidRDefault="003A34A5" w:rsidP="00BE118A">
      <w:pPr>
        <w:ind w:left="4248" w:firstLine="708"/>
        <w:jc w:val="both"/>
        <w:rPr>
          <w:rFonts w:ascii="Times New Roman" w:hAnsi="Times New Roman"/>
          <w:sz w:val="24"/>
          <w:szCs w:val="24"/>
        </w:rPr>
      </w:pPr>
      <w:r w:rsidRPr="00140B42">
        <w:rPr>
          <w:rFonts w:ascii="Times New Roman" w:hAnsi="Times New Roman"/>
          <w:sz w:val="24"/>
          <w:szCs w:val="24"/>
        </w:rPr>
        <w:t xml:space="preserve">міський центр соціальних служб для </w:t>
      </w:r>
    </w:p>
    <w:p w:rsidR="003A34A5" w:rsidRPr="00140B42" w:rsidRDefault="003A34A5" w:rsidP="00BE118A">
      <w:pPr>
        <w:ind w:left="4248" w:firstLine="708"/>
        <w:jc w:val="both"/>
        <w:rPr>
          <w:rFonts w:ascii="Times New Roman" w:hAnsi="Times New Roman"/>
          <w:sz w:val="24"/>
          <w:szCs w:val="24"/>
        </w:rPr>
      </w:pPr>
      <w:r w:rsidRPr="00140B42">
        <w:rPr>
          <w:rFonts w:ascii="Times New Roman" w:hAnsi="Times New Roman"/>
          <w:sz w:val="24"/>
          <w:szCs w:val="24"/>
        </w:rPr>
        <w:t>сім'ї, дітей та молоді</w:t>
      </w:r>
    </w:p>
    <w:p w:rsidR="003A34A5" w:rsidRPr="00140B42" w:rsidRDefault="003A34A5" w:rsidP="00BE118A">
      <w:pPr>
        <w:ind w:left="4248" w:firstLine="708"/>
        <w:jc w:val="both"/>
        <w:rPr>
          <w:rFonts w:ascii="Times New Roman" w:hAnsi="Times New Roman"/>
          <w:sz w:val="24"/>
          <w:szCs w:val="24"/>
        </w:rPr>
      </w:pPr>
      <w:r w:rsidRPr="00140B42">
        <w:rPr>
          <w:rFonts w:ascii="Times New Roman" w:hAnsi="Times New Roman"/>
          <w:sz w:val="24"/>
          <w:szCs w:val="24"/>
        </w:rPr>
        <w:t>Протягом року</w:t>
      </w:r>
    </w:p>
    <w:p w:rsidR="003A34A5" w:rsidRPr="00140B42" w:rsidRDefault="003A34A5" w:rsidP="00BE118A">
      <w:pPr>
        <w:ind w:left="4248" w:firstLine="708"/>
        <w:jc w:val="both"/>
        <w:rPr>
          <w:rFonts w:ascii="Times New Roman" w:hAnsi="Times New Roman"/>
          <w:sz w:val="24"/>
          <w:szCs w:val="24"/>
        </w:rPr>
      </w:pPr>
    </w:p>
    <w:p w:rsidR="003A34A5" w:rsidRPr="00140B42" w:rsidRDefault="003A34A5" w:rsidP="00BE118A">
      <w:pPr>
        <w:ind w:firstLine="708"/>
        <w:jc w:val="both"/>
        <w:rPr>
          <w:rFonts w:ascii="Times New Roman" w:hAnsi="Times New Roman"/>
          <w:sz w:val="24"/>
          <w:szCs w:val="24"/>
        </w:rPr>
      </w:pPr>
      <w:r w:rsidRPr="00140B42">
        <w:rPr>
          <w:rFonts w:ascii="Times New Roman" w:hAnsi="Times New Roman"/>
          <w:sz w:val="24"/>
          <w:szCs w:val="24"/>
        </w:rPr>
        <w:t>1.4. Проводити інформаційно-просвітницькі заходи та роз’яснювальну роботу серед населення міста з питань підвищення правової культури населення та поінформованості про проблеми насильства в сім’ї, формування свідомості громадян щодо негативного ставлення до насильства.</w:t>
      </w:r>
    </w:p>
    <w:p w:rsidR="003A34A5" w:rsidRPr="00140B42" w:rsidRDefault="003A34A5" w:rsidP="00BE118A">
      <w:pPr>
        <w:ind w:left="4248" w:firstLine="708"/>
        <w:jc w:val="both"/>
        <w:rPr>
          <w:rFonts w:ascii="Times New Roman" w:hAnsi="Times New Roman"/>
          <w:sz w:val="24"/>
          <w:szCs w:val="24"/>
        </w:rPr>
      </w:pPr>
      <w:r w:rsidRPr="00140B42">
        <w:rPr>
          <w:rFonts w:ascii="Times New Roman" w:hAnsi="Times New Roman"/>
          <w:sz w:val="24"/>
          <w:szCs w:val="24"/>
        </w:rPr>
        <w:t xml:space="preserve">Служба у справах дітей та сім'ї, </w:t>
      </w:r>
    </w:p>
    <w:p w:rsidR="003A34A5" w:rsidRPr="00140B42" w:rsidRDefault="003A34A5" w:rsidP="00BE118A">
      <w:pPr>
        <w:ind w:left="4248" w:firstLine="708"/>
        <w:jc w:val="both"/>
        <w:rPr>
          <w:rFonts w:ascii="Times New Roman" w:hAnsi="Times New Roman"/>
          <w:sz w:val="24"/>
          <w:szCs w:val="24"/>
        </w:rPr>
      </w:pPr>
      <w:r w:rsidRPr="00140B42">
        <w:rPr>
          <w:rFonts w:ascii="Times New Roman" w:hAnsi="Times New Roman"/>
          <w:sz w:val="24"/>
          <w:szCs w:val="24"/>
        </w:rPr>
        <w:t xml:space="preserve">міський центр соціальних служб для </w:t>
      </w:r>
    </w:p>
    <w:p w:rsidR="003A34A5" w:rsidRPr="00140B42" w:rsidRDefault="003A34A5" w:rsidP="00BE118A">
      <w:pPr>
        <w:ind w:left="4248" w:firstLine="708"/>
        <w:jc w:val="both"/>
        <w:rPr>
          <w:rFonts w:ascii="Times New Roman" w:hAnsi="Times New Roman"/>
          <w:sz w:val="24"/>
          <w:szCs w:val="24"/>
        </w:rPr>
      </w:pPr>
      <w:r w:rsidRPr="00140B42">
        <w:rPr>
          <w:rFonts w:ascii="Times New Roman" w:hAnsi="Times New Roman"/>
          <w:sz w:val="24"/>
          <w:szCs w:val="24"/>
        </w:rPr>
        <w:t>сім’ї, дітей та молоді</w:t>
      </w:r>
    </w:p>
    <w:p w:rsidR="003A34A5" w:rsidRPr="00140B42" w:rsidRDefault="003A34A5" w:rsidP="00BE118A">
      <w:pPr>
        <w:ind w:left="4248" w:firstLine="708"/>
        <w:jc w:val="both"/>
        <w:rPr>
          <w:rFonts w:ascii="Times New Roman" w:hAnsi="Times New Roman"/>
          <w:sz w:val="24"/>
          <w:szCs w:val="24"/>
        </w:rPr>
      </w:pPr>
      <w:r w:rsidRPr="00140B42">
        <w:rPr>
          <w:rFonts w:ascii="Times New Roman" w:hAnsi="Times New Roman"/>
          <w:sz w:val="24"/>
          <w:szCs w:val="24"/>
        </w:rPr>
        <w:t>Протягом року</w:t>
      </w:r>
    </w:p>
    <w:p w:rsidR="003A34A5" w:rsidRPr="00140B42" w:rsidRDefault="003A34A5" w:rsidP="00BE118A">
      <w:pPr>
        <w:jc w:val="both"/>
        <w:rPr>
          <w:rFonts w:ascii="Times New Roman" w:hAnsi="Times New Roman"/>
          <w:sz w:val="24"/>
          <w:szCs w:val="24"/>
        </w:rPr>
      </w:pPr>
    </w:p>
    <w:p w:rsidR="003A34A5" w:rsidRPr="00140B42" w:rsidRDefault="003A34A5" w:rsidP="00BE118A">
      <w:pPr>
        <w:ind w:firstLine="708"/>
        <w:jc w:val="both"/>
        <w:rPr>
          <w:rFonts w:ascii="Times New Roman" w:hAnsi="Times New Roman"/>
          <w:sz w:val="24"/>
          <w:szCs w:val="24"/>
        </w:rPr>
      </w:pPr>
      <w:r w:rsidRPr="00140B42">
        <w:rPr>
          <w:rFonts w:ascii="Times New Roman" w:hAnsi="Times New Roman"/>
          <w:sz w:val="24"/>
          <w:szCs w:val="24"/>
        </w:rPr>
        <w:t>1.5. Забезпечувати координацію діяльності суб’єктів соціальної роботи, а також громадських організацій, закладів та установ щодо попередження насильства в сім’ї та надання послуг членам сімей, в яких було вчинено насильство або існує реальна загроза його вчинення.</w:t>
      </w:r>
    </w:p>
    <w:p w:rsidR="003A34A5" w:rsidRPr="00140B42" w:rsidRDefault="003A34A5" w:rsidP="00BE118A">
      <w:pPr>
        <w:ind w:left="4248" w:firstLine="708"/>
        <w:jc w:val="both"/>
        <w:rPr>
          <w:rFonts w:ascii="Times New Roman" w:hAnsi="Times New Roman"/>
          <w:sz w:val="24"/>
          <w:szCs w:val="24"/>
        </w:rPr>
      </w:pPr>
      <w:r w:rsidRPr="00140B42">
        <w:rPr>
          <w:rFonts w:ascii="Times New Roman" w:hAnsi="Times New Roman"/>
          <w:sz w:val="24"/>
          <w:szCs w:val="24"/>
        </w:rPr>
        <w:t xml:space="preserve">Служба у справах дітей та сім'ї, </w:t>
      </w:r>
    </w:p>
    <w:p w:rsidR="003A34A5" w:rsidRPr="00140B42" w:rsidRDefault="003A34A5" w:rsidP="00BE118A">
      <w:pPr>
        <w:ind w:left="4248" w:firstLine="708"/>
        <w:jc w:val="both"/>
        <w:rPr>
          <w:rFonts w:ascii="Times New Roman" w:hAnsi="Times New Roman"/>
          <w:sz w:val="24"/>
          <w:szCs w:val="24"/>
        </w:rPr>
      </w:pPr>
      <w:r w:rsidRPr="00140B42">
        <w:rPr>
          <w:rFonts w:ascii="Times New Roman" w:hAnsi="Times New Roman"/>
          <w:sz w:val="24"/>
          <w:szCs w:val="24"/>
        </w:rPr>
        <w:t xml:space="preserve">міський центр соціальних служб для </w:t>
      </w:r>
    </w:p>
    <w:p w:rsidR="003A34A5" w:rsidRPr="00140B42" w:rsidRDefault="003A34A5" w:rsidP="00BE118A">
      <w:pPr>
        <w:ind w:left="4248" w:firstLine="708"/>
        <w:jc w:val="both"/>
        <w:rPr>
          <w:rFonts w:ascii="Times New Roman" w:hAnsi="Times New Roman"/>
          <w:sz w:val="24"/>
          <w:szCs w:val="24"/>
        </w:rPr>
      </w:pPr>
      <w:r w:rsidRPr="00140B42">
        <w:rPr>
          <w:rFonts w:ascii="Times New Roman" w:hAnsi="Times New Roman"/>
          <w:sz w:val="24"/>
          <w:szCs w:val="24"/>
        </w:rPr>
        <w:t xml:space="preserve">сім’ї, дітей та молоді    </w:t>
      </w:r>
    </w:p>
    <w:p w:rsidR="003A34A5" w:rsidRPr="00140B42" w:rsidRDefault="003A34A5" w:rsidP="00BE118A">
      <w:pPr>
        <w:ind w:left="4248" w:firstLine="708"/>
        <w:jc w:val="both"/>
        <w:rPr>
          <w:rFonts w:ascii="Times New Roman" w:hAnsi="Times New Roman"/>
          <w:sz w:val="24"/>
          <w:szCs w:val="24"/>
        </w:rPr>
      </w:pPr>
      <w:r w:rsidRPr="00140B42">
        <w:rPr>
          <w:rFonts w:ascii="Times New Roman" w:hAnsi="Times New Roman"/>
          <w:sz w:val="24"/>
          <w:szCs w:val="24"/>
        </w:rPr>
        <w:t>Протягом року</w:t>
      </w:r>
    </w:p>
    <w:p w:rsidR="003A34A5" w:rsidRPr="00140B42" w:rsidRDefault="003A34A5" w:rsidP="00BE118A">
      <w:pPr>
        <w:jc w:val="both"/>
        <w:rPr>
          <w:rFonts w:ascii="Times New Roman" w:hAnsi="Times New Roman"/>
          <w:sz w:val="24"/>
          <w:szCs w:val="24"/>
        </w:rPr>
      </w:pPr>
    </w:p>
    <w:p w:rsidR="003A34A5" w:rsidRPr="00140B42" w:rsidRDefault="003A34A5" w:rsidP="00BE118A">
      <w:pPr>
        <w:ind w:firstLine="708"/>
        <w:jc w:val="both"/>
        <w:rPr>
          <w:rFonts w:ascii="Times New Roman" w:hAnsi="Times New Roman"/>
          <w:sz w:val="24"/>
          <w:szCs w:val="24"/>
        </w:rPr>
      </w:pPr>
      <w:r w:rsidRPr="00140B42">
        <w:rPr>
          <w:rFonts w:ascii="Times New Roman" w:hAnsi="Times New Roman"/>
          <w:sz w:val="24"/>
          <w:szCs w:val="24"/>
        </w:rPr>
        <w:t xml:space="preserve">1.6. Забезпечувати проведення профілактичних та корекційних заходів для осіб, які вчиняють насильство в сім’ї. </w:t>
      </w:r>
    </w:p>
    <w:p w:rsidR="003A34A5" w:rsidRPr="00140B42" w:rsidRDefault="003A34A5" w:rsidP="00BE118A">
      <w:pPr>
        <w:ind w:left="4248" w:firstLine="708"/>
        <w:jc w:val="both"/>
        <w:rPr>
          <w:rFonts w:ascii="Times New Roman" w:hAnsi="Times New Roman"/>
          <w:sz w:val="24"/>
          <w:szCs w:val="24"/>
        </w:rPr>
      </w:pPr>
      <w:r w:rsidRPr="00140B42">
        <w:rPr>
          <w:rFonts w:ascii="Times New Roman" w:hAnsi="Times New Roman"/>
          <w:sz w:val="24"/>
          <w:szCs w:val="24"/>
        </w:rPr>
        <w:t xml:space="preserve">Служба у справах дітей та сім'ї, </w:t>
      </w:r>
    </w:p>
    <w:p w:rsidR="003A34A5" w:rsidRPr="00140B42" w:rsidRDefault="003A34A5" w:rsidP="00BE118A">
      <w:pPr>
        <w:ind w:left="4248" w:firstLine="708"/>
        <w:jc w:val="both"/>
        <w:rPr>
          <w:rFonts w:ascii="Times New Roman" w:hAnsi="Times New Roman"/>
          <w:sz w:val="24"/>
          <w:szCs w:val="24"/>
        </w:rPr>
      </w:pPr>
      <w:r w:rsidRPr="00140B42">
        <w:rPr>
          <w:rFonts w:ascii="Times New Roman" w:hAnsi="Times New Roman"/>
          <w:sz w:val="24"/>
          <w:szCs w:val="24"/>
        </w:rPr>
        <w:t xml:space="preserve">міський центр соціальних служб для </w:t>
      </w:r>
    </w:p>
    <w:p w:rsidR="003A34A5" w:rsidRPr="00140B42" w:rsidRDefault="003A34A5" w:rsidP="00BE118A">
      <w:pPr>
        <w:ind w:left="4248" w:firstLine="708"/>
        <w:jc w:val="both"/>
        <w:rPr>
          <w:rFonts w:ascii="Times New Roman" w:hAnsi="Times New Roman"/>
          <w:sz w:val="24"/>
          <w:szCs w:val="24"/>
        </w:rPr>
      </w:pPr>
      <w:r w:rsidRPr="00140B42">
        <w:rPr>
          <w:rFonts w:ascii="Times New Roman" w:hAnsi="Times New Roman"/>
          <w:sz w:val="24"/>
          <w:szCs w:val="24"/>
        </w:rPr>
        <w:t xml:space="preserve">сім'ї, дітей та молоді </w:t>
      </w:r>
    </w:p>
    <w:p w:rsidR="003A34A5" w:rsidRPr="00140B42" w:rsidRDefault="003A34A5" w:rsidP="00BE118A">
      <w:pPr>
        <w:ind w:left="4248" w:firstLine="708"/>
        <w:jc w:val="both"/>
        <w:rPr>
          <w:rFonts w:ascii="Times New Roman" w:hAnsi="Times New Roman"/>
          <w:sz w:val="24"/>
          <w:szCs w:val="24"/>
        </w:rPr>
      </w:pPr>
      <w:r w:rsidRPr="00140B42">
        <w:rPr>
          <w:rFonts w:ascii="Times New Roman" w:hAnsi="Times New Roman"/>
          <w:sz w:val="24"/>
          <w:szCs w:val="24"/>
        </w:rPr>
        <w:t>Протягом року</w:t>
      </w:r>
    </w:p>
    <w:p w:rsidR="003A34A5" w:rsidRPr="00140B42" w:rsidRDefault="003A34A5" w:rsidP="00BE118A">
      <w:pPr>
        <w:jc w:val="both"/>
        <w:rPr>
          <w:rFonts w:ascii="Times New Roman" w:hAnsi="Times New Roman"/>
          <w:sz w:val="24"/>
          <w:szCs w:val="24"/>
        </w:rPr>
      </w:pPr>
    </w:p>
    <w:p w:rsidR="003A34A5" w:rsidRPr="00140B42" w:rsidRDefault="003A34A5" w:rsidP="00BE118A">
      <w:pPr>
        <w:ind w:firstLine="708"/>
        <w:jc w:val="both"/>
        <w:rPr>
          <w:rFonts w:ascii="Times New Roman" w:hAnsi="Times New Roman"/>
          <w:sz w:val="24"/>
          <w:szCs w:val="24"/>
        </w:rPr>
      </w:pPr>
      <w:r w:rsidRPr="00140B42">
        <w:rPr>
          <w:rFonts w:ascii="Times New Roman" w:hAnsi="Times New Roman"/>
          <w:sz w:val="24"/>
          <w:szCs w:val="24"/>
        </w:rPr>
        <w:t>1.7. Забезпечити у місцях компактного проживання осіб, які належать до ромської національної меншини, проведення профілактичної роботи, спрямованої на запобігання бездоглядності, безпритульності дітей, недопущення їх втягнення у злочинну та іншу протиправну діяльність, запобіганню насильства в сім'ї, наркоманії, тютюнопаління та алкоголізму.</w:t>
      </w:r>
    </w:p>
    <w:p w:rsidR="003A34A5" w:rsidRPr="00140B42" w:rsidRDefault="003A34A5" w:rsidP="00BE118A">
      <w:pPr>
        <w:ind w:left="4248" w:firstLine="708"/>
        <w:jc w:val="both"/>
        <w:rPr>
          <w:rFonts w:ascii="Times New Roman" w:hAnsi="Times New Roman"/>
          <w:sz w:val="24"/>
          <w:szCs w:val="24"/>
        </w:rPr>
      </w:pPr>
      <w:r w:rsidRPr="00140B42">
        <w:rPr>
          <w:rFonts w:ascii="Times New Roman" w:hAnsi="Times New Roman"/>
          <w:sz w:val="24"/>
          <w:szCs w:val="24"/>
        </w:rPr>
        <w:t xml:space="preserve">Служба у справах дітей та сім'ї, </w:t>
      </w:r>
    </w:p>
    <w:p w:rsidR="003A34A5" w:rsidRPr="00140B42" w:rsidRDefault="003A34A5" w:rsidP="00BE118A">
      <w:pPr>
        <w:ind w:left="4248" w:firstLine="708"/>
        <w:jc w:val="both"/>
        <w:rPr>
          <w:rFonts w:ascii="Times New Roman" w:hAnsi="Times New Roman"/>
          <w:sz w:val="24"/>
          <w:szCs w:val="24"/>
        </w:rPr>
      </w:pPr>
      <w:r w:rsidRPr="00140B42">
        <w:rPr>
          <w:rFonts w:ascii="Times New Roman" w:hAnsi="Times New Roman"/>
          <w:sz w:val="24"/>
          <w:szCs w:val="24"/>
        </w:rPr>
        <w:t xml:space="preserve">Обухівський РВ ГУ МВС України в </w:t>
      </w:r>
    </w:p>
    <w:p w:rsidR="003A34A5" w:rsidRPr="00140B42" w:rsidRDefault="003A34A5" w:rsidP="00BE118A">
      <w:pPr>
        <w:ind w:left="4248" w:firstLine="708"/>
        <w:jc w:val="both"/>
        <w:rPr>
          <w:rFonts w:ascii="Times New Roman" w:hAnsi="Times New Roman"/>
          <w:sz w:val="24"/>
          <w:szCs w:val="24"/>
        </w:rPr>
      </w:pPr>
      <w:r w:rsidRPr="00140B42">
        <w:rPr>
          <w:rFonts w:ascii="Times New Roman" w:hAnsi="Times New Roman"/>
          <w:sz w:val="24"/>
          <w:szCs w:val="24"/>
        </w:rPr>
        <w:t xml:space="preserve">Київській області (за згодою), </w:t>
      </w:r>
    </w:p>
    <w:p w:rsidR="003A34A5" w:rsidRPr="00140B42" w:rsidRDefault="003A34A5" w:rsidP="00BE118A">
      <w:pPr>
        <w:ind w:left="4248" w:firstLine="708"/>
        <w:jc w:val="both"/>
        <w:rPr>
          <w:rFonts w:ascii="Times New Roman" w:hAnsi="Times New Roman"/>
          <w:sz w:val="24"/>
          <w:szCs w:val="24"/>
        </w:rPr>
      </w:pPr>
      <w:r w:rsidRPr="00140B42">
        <w:rPr>
          <w:rFonts w:ascii="Times New Roman" w:hAnsi="Times New Roman"/>
          <w:sz w:val="24"/>
          <w:szCs w:val="24"/>
        </w:rPr>
        <w:t xml:space="preserve">міський центр соціальних служб для </w:t>
      </w:r>
    </w:p>
    <w:p w:rsidR="003A34A5" w:rsidRPr="00140B42" w:rsidRDefault="003A34A5" w:rsidP="00BE118A">
      <w:pPr>
        <w:ind w:left="4248" w:firstLine="708"/>
        <w:jc w:val="both"/>
        <w:rPr>
          <w:rFonts w:ascii="Times New Roman" w:hAnsi="Times New Roman"/>
          <w:sz w:val="24"/>
          <w:szCs w:val="24"/>
        </w:rPr>
      </w:pPr>
      <w:r w:rsidRPr="00140B42">
        <w:rPr>
          <w:rFonts w:ascii="Times New Roman" w:hAnsi="Times New Roman"/>
          <w:sz w:val="24"/>
          <w:szCs w:val="24"/>
        </w:rPr>
        <w:t>сім'ї, дітей та молоді</w:t>
      </w:r>
    </w:p>
    <w:p w:rsidR="003A34A5" w:rsidRPr="00140B42" w:rsidRDefault="003A34A5" w:rsidP="00BE118A">
      <w:pPr>
        <w:ind w:left="4248" w:firstLine="708"/>
        <w:rPr>
          <w:rFonts w:ascii="Times New Roman" w:hAnsi="Times New Roman"/>
          <w:sz w:val="24"/>
          <w:szCs w:val="24"/>
        </w:rPr>
      </w:pPr>
      <w:r w:rsidRPr="00140B42">
        <w:rPr>
          <w:rFonts w:ascii="Times New Roman" w:hAnsi="Times New Roman"/>
          <w:sz w:val="24"/>
          <w:szCs w:val="24"/>
        </w:rPr>
        <w:t xml:space="preserve">Постійно. </w:t>
      </w:r>
    </w:p>
    <w:p w:rsidR="003A34A5" w:rsidRPr="00140B42" w:rsidRDefault="003A34A5" w:rsidP="00BE118A">
      <w:pPr>
        <w:jc w:val="both"/>
        <w:rPr>
          <w:rFonts w:ascii="Times New Roman" w:hAnsi="Times New Roman"/>
          <w:sz w:val="24"/>
          <w:szCs w:val="24"/>
        </w:rPr>
      </w:pPr>
    </w:p>
    <w:p w:rsidR="003A34A5" w:rsidRPr="00140B42" w:rsidRDefault="003A34A5" w:rsidP="00BE118A">
      <w:pPr>
        <w:ind w:firstLine="708"/>
        <w:jc w:val="both"/>
        <w:rPr>
          <w:rFonts w:ascii="Times New Roman" w:hAnsi="Times New Roman"/>
          <w:sz w:val="24"/>
          <w:szCs w:val="24"/>
        </w:rPr>
      </w:pPr>
      <w:r w:rsidRPr="00140B42">
        <w:rPr>
          <w:rFonts w:ascii="Times New Roman" w:hAnsi="Times New Roman"/>
          <w:sz w:val="24"/>
          <w:szCs w:val="24"/>
        </w:rPr>
        <w:t>1.8. З метою підвищення правової культури дітей, розвитку їх мистецьких та спортивних здібностей, проводити в місті:</w:t>
      </w:r>
    </w:p>
    <w:p w:rsidR="003A34A5" w:rsidRPr="00140B42" w:rsidRDefault="003A34A5" w:rsidP="00BE118A">
      <w:pPr>
        <w:ind w:firstLine="708"/>
        <w:jc w:val="both"/>
        <w:rPr>
          <w:rFonts w:ascii="Times New Roman" w:hAnsi="Times New Roman"/>
          <w:sz w:val="24"/>
          <w:szCs w:val="24"/>
        </w:rPr>
      </w:pPr>
      <w:r w:rsidRPr="00140B42">
        <w:rPr>
          <w:rFonts w:ascii="Times New Roman" w:hAnsi="Times New Roman"/>
          <w:sz w:val="24"/>
          <w:szCs w:val="24"/>
        </w:rPr>
        <w:t>- святкування Дня захисту дітей (01 червня);</w:t>
      </w:r>
    </w:p>
    <w:p w:rsidR="003A34A5" w:rsidRPr="00140B42" w:rsidRDefault="003A34A5" w:rsidP="00BE118A">
      <w:pPr>
        <w:ind w:firstLine="708"/>
        <w:jc w:val="both"/>
        <w:rPr>
          <w:rFonts w:ascii="Times New Roman" w:hAnsi="Times New Roman"/>
          <w:sz w:val="24"/>
          <w:szCs w:val="24"/>
        </w:rPr>
      </w:pPr>
      <w:r w:rsidRPr="00140B42">
        <w:rPr>
          <w:rFonts w:ascii="Times New Roman" w:hAnsi="Times New Roman"/>
          <w:sz w:val="24"/>
          <w:szCs w:val="24"/>
        </w:rPr>
        <w:lastRenderedPageBreak/>
        <w:t>- проведення заходів з нагоди Європейського дня захисту дітей від сексуальної експлуатації та насильтсва (18 листопада);</w:t>
      </w:r>
    </w:p>
    <w:p w:rsidR="003A34A5" w:rsidRPr="00140B42" w:rsidRDefault="003A34A5" w:rsidP="00BE118A">
      <w:pPr>
        <w:ind w:firstLine="708"/>
        <w:jc w:val="both"/>
        <w:rPr>
          <w:rFonts w:ascii="Times New Roman" w:hAnsi="Times New Roman"/>
          <w:sz w:val="24"/>
          <w:szCs w:val="24"/>
        </w:rPr>
      </w:pPr>
      <w:r w:rsidRPr="00140B42">
        <w:rPr>
          <w:rFonts w:ascii="Times New Roman" w:hAnsi="Times New Roman"/>
          <w:sz w:val="24"/>
          <w:szCs w:val="24"/>
        </w:rPr>
        <w:t>- проведення заходів з нагоди  Дня сиріт в Україні (08 листопада);</w:t>
      </w:r>
    </w:p>
    <w:p w:rsidR="003A34A5" w:rsidRPr="00140B42" w:rsidRDefault="003A34A5" w:rsidP="00BE118A">
      <w:pPr>
        <w:ind w:firstLine="708"/>
        <w:jc w:val="both"/>
        <w:rPr>
          <w:rFonts w:ascii="Times New Roman" w:hAnsi="Times New Roman"/>
          <w:sz w:val="24"/>
          <w:szCs w:val="24"/>
        </w:rPr>
      </w:pPr>
      <w:r w:rsidRPr="00140B42">
        <w:rPr>
          <w:rFonts w:ascii="Times New Roman" w:hAnsi="Times New Roman"/>
          <w:sz w:val="24"/>
          <w:szCs w:val="24"/>
        </w:rPr>
        <w:t>- проведення заходів з нагоди Дня спільних дій в інтересах дітей (20 листопада);</w:t>
      </w:r>
    </w:p>
    <w:p w:rsidR="003A34A5" w:rsidRPr="00140B42" w:rsidRDefault="003A34A5" w:rsidP="00BE118A">
      <w:pPr>
        <w:ind w:firstLine="708"/>
        <w:jc w:val="both"/>
        <w:rPr>
          <w:rFonts w:ascii="Times New Roman" w:hAnsi="Times New Roman"/>
          <w:sz w:val="24"/>
          <w:szCs w:val="24"/>
        </w:rPr>
      </w:pPr>
      <w:r w:rsidRPr="00140B42">
        <w:rPr>
          <w:rFonts w:ascii="Times New Roman" w:hAnsi="Times New Roman"/>
          <w:sz w:val="24"/>
          <w:szCs w:val="24"/>
        </w:rPr>
        <w:t>- благодійну акцію „З любов’ю до дітей” в рамка рейду «Урок» (серпень);</w:t>
      </w:r>
    </w:p>
    <w:p w:rsidR="003A34A5" w:rsidRPr="00140B42" w:rsidRDefault="003A34A5" w:rsidP="00BE118A">
      <w:pPr>
        <w:ind w:firstLine="708"/>
        <w:jc w:val="both"/>
        <w:rPr>
          <w:rFonts w:ascii="Times New Roman" w:hAnsi="Times New Roman"/>
          <w:sz w:val="24"/>
          <w:szCs w:val="24"/>
        </w:rPr>
      </w:pPr>
      <w:r w:rsidRPr="00140B42">
        <w:rPr>
          <w:rFonts w:ascii="Times New Roman" w:hAnsi="Times New Roman"/>
          <w:sz w:val="24"/>
          <w:szCs w:val="24"/>
        </w:rPr>
        <w:t>- фестиваль творчості дітей з особливими потребами „Повір у себе” (листопад);</w:t>
      </w:r>
    </w:p>
    <w:p w:rsidR="003A34A5" w:rsidRPr="00140B42" w:rsidRDefault="003A34A5" w:rsidP="00BE118A">
      <w:pPr>
        <w:ind w:firstLine="708"/>
        <w:jc w:val="both"/>
        <w:rPr>
          <w:rFonts w:ascii="Times New Roman" w:hAnsi="Times New Roman"/>
          <w:sz w:val="24"/>
          <w:szCs w:val="24"/>
        </w:rPr>
      </w:pPr>
      <w:r w:rsidRPr="00140B42">
        <w:rPr>
          <w:rFonts w:ascii="Times New Roman" w:hAnsi="Times New Roman"/>
          <w:sz w:val="24"/>
          <w:szCs w:val="24"/>
        </w:rPr>
        <w:t>- гру брей-ринг „Підліток і право” (жовтень);</w:t>
      </w:r>
    </w:p>
    <w:p w:rsidR="003A34A5" w:rsidRPr="00140B42" w:rsidRDefault="003A34A5" w:rsidP="00BE118A">
      <w:pPr>
        <w:ind w:firstLine="708"/>
        <w:jc w:val="both"/>
        <w:rPr>
          <w:rFonts w:ascii="Times New Roman" w:hAnsi="Times New Roman"/>
          <w:sz w:val="24"/>
          <w:szCs w:val="24"/>
        </w:rPr>
      </w:pPr>
      <w:r w:rsidRPr="00140B42">
        <w:rPr>
          <w:rFonts w:ascii="Times New Roman" w:hAnsi="Times New Roman"/>
          <w:sz w:val="24"/>
          <w:szCs w:val="24"/>
        </w:rPr>
        <w:t>- заходи до дня Святого Миколая (19 грудня);</w:t>
      </w:r>
    </w:p>
    <w:p w:rsidR="003A34A5" w:rsidRPr="00140B42" w:rsidRDefault="003A34A5" w:rsidP="00BE118A">
      <w:pPr>
        <w:ind w:firstLine="708"/>
        <w:jc w:val="both"/>
        <w:rPr>
          <w:rFonts w:ascii="Times New Roman" w:hAnsi="Times New Roman"/>
          <w:sz w:val="24"/>
          <w:szCs w:val="24"/>
        </w:rPr>
      </w:pPr>
      <w:r w:rsidRPr="00140B42">
        <w:rPr>
          <w:rFonts w:ascii="Times New Roman" w:hAnsi="Times New Roman"/>
          <w:sz w:val="24"/>
          <w:szCs w:val="24"/>
        </w:rPr>
        <w:t>- відзначення новорічних та різдвяних свят (грудень)</w:t>
      </w:r>
    </w:p>
    <w:p w:rsidR="003A34A5" w:rsidRPr="00140B42" w:rsidRDefault="003A34A5" w:rsidP="00BE118A">
      <w:pPr>
        <w:ind w:firstLine="708"/>
        <w:jc w:val="both"/>
        <w:rPr>
          <w:rFonts w:ascii="Times New Roman" w:hAnsi="Times New Roman"/>
          <w:sz w:val="24"/>
          <w:szCs w:val="24"/>
        </w:rPr>
      </w:pPr>
      <w:r w:rsidRPr="00140B42">
        <w:rPr>
          <w:rFonts w:ascii="Times New Roman" w:hAnsi="Times New Roman"/>
          <w:sz w:val="24"/>
          <w:szCs w:val="24"/>
        </w:rPr>
        <w:t>- тематична акція «Захисти себе від ВІЛ» (грудень)</w:t>
      </w:r>
    </w:p>
    <w:p w:rsidR="003A34A5" w:rsidRPr="00140B42" w:rsidRDefault="003A34A5" w:rsidP="00BE118A">
      <w:pPr>
        <w:ind w:firstLine="708"/>
        <w:jc w:val="both"/>
        <w:rPr>
          <w:rFonts w:ascii="Times New Roman" w:hAnsi="Times New Roman"/>
          <w:sz w:val="24"/>
          <w:szCs w:val="24"/>
        </w:rPr>
      </w:pPr>
      <w:r w:rsidRPr="00140B42">
        <w:rPr>
          <w:rFonts w:ascii="Times New Roman" w:hAnsi="Times New Roman"/>
          <w:sz w:val="24"/>
          <w:szCs w:val="24"/>
        </w:rPr>
        <w:t>- тематична акція «16 днів проти насильства» (25 листопада).</w:t>
      </w:r>
    </w:p>
    <w:p w:rsidR="003A34A5" w:rsidRPr="00140B42" w:rsidRDefault="003A34A5" w:rsidP="00BE118A">
      <w:pPr>
        <w:ind w:left="4248" w:firstLine="708"/>
        <w:jc w:val="both"/>
        <w:rPr>
          <w:rFonts w:ascii="Times New Roman" w:hAnsi="Times New Roman"/>
          <w:sz w:val="24"/>
          <w:szCs w:val="24"/>
        </w:rPr>
      </w:pPr>
      <w:r w:rsidRPr="00140B42">
        <w:rPr>
          <w:rFonts w:ascii="Times New Roman" w:hAnsi="Times New Roman"/>
          <w:sz w:val="24"/>
          <w:szCs w:val="24"/>
        </w:rPr>
        <w:t xml:space="preserve">Служба у справах дітей та сім'ї, </w:t>
      </w:r>
    </w:p>
    <w:p w:rsidR="003A34A5" w:rsidRPr="00140B42" w:rsidRDefault="003A34A5" w:rsidP="00BE118A">
      <w:pPr>
        <w:ind w:left="4248" w:firstLine="708"/>
        <w:jc w:val="both"/>
        <w:rPr>
          <w:rFonts w:ascii="Times New Roman" w:hAnsi="Times New Roman"/>
          <w:sz w:val="24"/>
          <w:szCs w:val="24"/>
        </w:rPr>
      </w:pPr>
      <w:r w:rsidRPr="00140B42">
        <w:rPr>
          <w:rFonts w:ascii="Times New Roman" w:hAnsi="Times New Roman"/>
          <w:sz w:val="24"/>
          <w:szCs w:val="24"/>
        </w:rPr>
        <w:t xml:space="preserve">міський центр соціальних служб для </w:t>
      </w:r>
    </w:p>
    <w:p w:rsidR="003A34A5" w:rsidRPr="00140B42" w:rsidRDefault="003A34A5" w:rsidP="00BE118A">
      <w:pPr>
        <w:ind w:left="4248" w:firstLine="708"/>
        <w:jc w:val="both"/>
        <w:rPr>
          <w:rFonts w:ascii="Times New Roman" w:hAnsi="Times New Roman"/>
          <w:sz w:val="24"/>
          <w:szCs w:val="24"/>
        </w:rPr>
      </w:pPr>
      <w:r w:rsidRPr="00140B42">
        <w:rPr>
          <w:rFonts w:ascii="Times New Roman" w:hAnsi="Times New Roman"/>
          <w:sz w:val="24"/>
          <w:szCs w:val="24"/>
        </w:rPr>
        <w:t xml:space="preserve">сім’ї, дітей та молоді </w:t>
      </w:r>
    </w:p>
    <w:p w:rsidR="003A34A5" w:rsidRPr="00140B42" w:rsidRDefault="003A34A5" w:rsidP="00BE118A">
      <w:pPr>
        <w:ind w:left="4248" w:firstLine="708"/>
        <w:jc w:val="both"/>
        <w:rPr>
          <w:rFonts w:ascii="Times New Roman" w:hAnsi="Times New Roman"/>
          <w:sz w:val="24"/>
          <w:szCs w:val="24"/>
        </w:rPr>
      </w:pPr>
      <w:r w:rsidRPr="00140B42">
        <w:rPr>
          <w:rFonts w:ascii="Times New Roman" w:hAnsi="Times New Roman"/>
          <w:sz w:val="24"/>
          <w:szCs w:val="24"/>
        </w:rPr>
        <w:t>Протягом року</w:t>
      </w:r>
    </w:p>
    <w:p w:rsidR="003A34A5" w:rsidRPr="00140B42" w:rsidRDefault="003A34A5" w:rsidP="00BE118A">
      <w:pPr>
        <w:jc w:val="both"/>
        <w:rPr>
          <w:rFonts w:ascii="Times New Roman" w:hAnsi="Times New Roman"/>
          <w:sz w:val="24"/>
          <w:szCs w:val="24"/>
        </w:rPr>
      </w:pPr>
    </w:p>
    <w:p w:rsidR="003A34A5" w:rsidRPr="00140B42" w:rsidRDefault="003A34A5" w:rsidP="00BE118A">
      <w:pPr>
        <w:ind w:firstLine="708"/>
        <w:jc w:val="both"/>
        <w:rPr>
          <w:rFonts w:ascii="Times New Roman" w:hAnsi="Times New Roman"/>
          <w:sz w:val="24"/>
          <w:szCs w:val="24"/>
        </w:rPr>
      </w:pPr>
      <w:r w:rsidRPr="00140B42">
        <w:rPr>
          <w:rFonts w:ascii="Times New Roman" w:hAnsi="Times New Roman"/>
          <w:sz w:val="24"/>
          <w:szCs w:val="24"/>
        </w:rPr>
        <w:t>1.9. З метою підвищення правової культури сімей, підтримки національних сімейних традицій, формування  відповідального батьківства та материнства, а також популяризації позитивного досвіду сімейних форм виховання дітей-сиріт та дітей, позбавлених батьківського піклування, проводити в області освітньо-виховні, культурологічні, інформаційні, науково-методичні заходи з нагоди:</w:t>
      </w:r>
    </w:p>
    <w:p w:rsidR="003A34A5" w:rsidRPr="00140B42" w:rsidRDefault="003A34A5" w:rsidP="00BE118A">
      <w:pPr>
        <w:ind w:firstLine="708"/>
        <w:jc w:val="both"/>
        <w:rPr>
          <w:rFonts w:ascii="Times New Roman" w:hAnsi="Times New Roman"/>
          <w:sz w:val="24"/>
          <w:szCs w:val="24"/>
        </w:rPr>
      </w:pPr>
      <w:r w:rsidRPr="00140B42">
        <w:rPr>
          <w:rFonts w:ascii="Times New Roman" w:hAnsi="Times New Roman"/>
          <w:sz w:val="24"/>
          <w:szCs w:val="24"/>
        </w:rPr>
        <w:t>- Дня сім’ї;  Дня родини (травень);</w:t>
      </w:r>
    </w:p>
    <w:p w:rsidR="003A34A5" w:rsidRPr="00140B42" w:rsidRDefault="003A34A5" w:rsidP="00BE118A">
      <w:pPr>
        <w:ind w:firstLine="708"/>
        <w:jc w:val="both"/>
        <w:rPr>
          <w:rFonts w:ascii="Times New Roman" w:hAnsi="Times New Roman"/>
          <w:sz w:val="24"/>
          <w:szCs w:val="24"/>
        </w:rPr>
      </w:pPr>
      <w:r w:rsidRPr="00140B42">
        <w:rPr>
          <w:rFonts w:ascii="Times New Roman" w:hAnsi="Times New Roman"/>
          <w:sz w:val="24"/>
          <w:szCs w:val="24"/>
        </w:rPr>
        <w:t>- Дня матері, батька (травень);</w:t>
      </w:r>
    </w:p>
    <w:p w:rsidR="003A34A5" w:rsidRPr="00140B42" w:rsidRDefault="003A34A5" w:rsidP="00BE118A">
      <w:pPr>
        <w:ind w:firstLine="708"/>
        <w:jc w:val="both"/>
        <w:rPr>
          <w:rFonts w:ascii="Times New Roman" w:hAnsi="Times New Roman"/>
          <w:sz w:val="24"/>
          <w:szCs w:val="24"/>
        </w:rPr>
      </w:pPr>
      <w:r w:rsidRPr="00140B42">
        <w:rPr>
          <w:rFonts w:ascii="Times New Roman" w:hAnsi="Times New Roman"/>
          <w:sz w:val="24"/>
          <w:szCs w:val="24"/>
        </w:rPr>
        <w:t xml:space="preserve"> - Кожній дитині – родину до Дня усиновлення (29 вересня);</w:t>
      </w:r>
    </w:p>
    <w:p w:rsidR="003A34A5" w:rsidRPr="00140B42" w:rsidRDefault="003A34A5" w:rsidP="00BE118A">
      <w:pPr>
        <w:ind w:firstLine="708"/>
        <w:jc w:val="both"/>
        <w:rPr>
          <w:rFonts w:ascii="Times New Roman" w:hAnsi="Times New Roman"/>
          <w:sz w:val="24"/>
          <w:szCs w:val="24"/>
        </w:rPr>
      </w:pPr>
      <w:r w:rsidRPr="00140B42">
        <w:rPr>
          <w:rFonts w:ascii="Times New Roman" w:hAnsi="Times New Roman"/>
          <w:sz w:val="24"/>
          <w:szCs w:val="24"/>
        </w:rPr>
        <w:t>- Дня інваліда (03 грудня).</w:t>
      </w:r>
    </w:p>
    <w:p w:rsidR="003A34A5" w:rsidRPr="00140B42" w:rsidRDefault="003A34A5" w:rsidP="00BE118A">
      <w:pPr>
        <w:ind w:left="4248" w:firstLine="708"/>
        <w:jc w:val="both"/>
        <w:rPr>
          <w:rFonts w:ascii="Times New Roman" w:hAnsi="Times New Roman"/>
          <w:sz w:val="24"/>
          <w:szCs w:val="24"/>
        </w:rPr>
      </w:pPr>
      <w:r w:rsidRPr="00140B42">
        <w:rPr>
          <w:rFonts w:ascii="Times New Roman" w:hAnsi="Times New Roman"/>
          <w:sz w:val="24"/>
          <w:szCs w:val="24"/>
        </w:rPr>
        <w:t xml:space="preserve">Служба у справах дітей та сім'ї, </w:t>
      </w:r>
    </w:p>
    <w:p w:rsidR="003A34A5" w:rsidRPr="00140B42" w:rsidRDefault="003A34A5" w:rsidP="00BE118A">
      <w:pPr>
        <w:ind w:left="4248" w:firstLine="708"/>
        <w:jc w:val="both"/>
        <w:rPr>
          <w:rFonts w:ascii="Times New Roman" w:hAnsi="Times New Roman"/>
          <w:sz w:val="24"/>
          <w:szCs w:val="24"/>
        </w:rPr>
      </w:pPr>
      <w:r w:rsidRPr="00140B42">
        <w:rPr>
          <w:rFonts w:ascii="Times New Roman" w:hAnsi="Times New Roman"/>
          <w:sz w:val="24"/>
          <w:szCs w:val="24"/>
        </w:rPr>
        <w:t xml:space="preserve">міський центр соціальних служб для </w:t>
      </w:r>
    </w:p>
    <w:p w:rsidR="003A34A5" w:rsidRPr="00140B42" w:rsidRDefault="003A34A5" w:rsidP="00BE118A">
      <w:pPr>
        <w:ind w:left="4248" w:firstLine="708"/>
        <w:jc w:val="both"/>
        <w:rPr>
          <w:rFonts w:ascii="Times New Roman" w:hAnsi="Times New Roman"/>
          <w:sz w:val="24"/>
          <w:szCs w:val="24"/>
        </w:rPr>
      </w:pPr>
      <w:r w:rsidRPr="00140B42">
        <w:rPr>
          <w:rFonts w:ascii="Times New Roman" w:hAnsi="Times New Roman"/>
          <w:sz w:val="24"/>
          <w:szCs w:val="24"/>
        </w:rPr>
        <w:t xml:space="preserve">сім’ї, дітей та молоді. </w:t>
      </w:r>
    </w:p>
    <w:p w:rsidR="003A34A5" w:rsidRPr="00140B42" w:rsidRDefault="003A34A5" w:rsidP="00BE118A">
      <w:pPr>
        <w:ind w:left="4248" w:firstLine="708"/>
        <w:jc w:val="both"/>
        <w:rPr>
          <w:rFonts w:ascii="Times New Roman" w:hAnsi="Times New Roman"/>
          <w:sz w:val="24"/>
          <w:szCs w:val="24"/>
        </w:rPr>
      </w:pPr>
      <w:r w:rsidRPr="00140B42">
        <w:rPr>
          <w:rFonts w:ascii="Times New Roman" w:hAnsi="Times New Roman"/>
          <w:sz w:val="24"/>
          <w:szCs w:val="24"/>
        </w:rPr>
        <w:t>Протягом року</w:t>
      </w:r>
    </w:p>
    <w:p w:rsidR="003A34A5" w:rsidRPr="00140B42" w:rsidRDefault="003A34A5" w:rsidP="00BE118A">
      <w:pPr>
        <w:rPr>
          <w:rFonts w:ascii="Times New Roman" w:hAnsi="Times New Roman"/>
          <w:sz w:val="24"/>
          <w:szCs w:val="24"/>
        </w:rPr>
      </w:pPr>
    </w:p>
    <w:p w:rsidR="003A34A5" w:rsidRPr="00140B42" w:rsidRDefault="003A34A5" w:rsidP="00BE118A">
      <w:pPr>
        <w:ind w:firstLine="708"/>
        <w:jc w:val="both"/>
        <w:rPr>
          <w:rFonts w:ascii="Times New Roman" w:hAnsi="Times New Roman"/>
          <w:sz w:val="24"/>
          <w:szCs w:val="24"/>
        </w:rPr>
      </w:pPr>
      <w:r w:rsidRPr="00140B42">
        <w:rPr>
          <w:rFonts w:ascii="Times New Roman" w:hAnsi="Times New Roman"/>
          <w:sz w:val="24"/>
          <w:szCs w:val="24"/>
        </w:rPr>
        <w:t>1.10. Забезпечувати ведення єдиної бази даних багатодітних сімей.</w:t>
      </w:r>
    </w:p>
    <w:p w:rsidR="003A34A5" w:rsidRPr="00140B42" w:rsidRDefault="003A34A5" w:rsidP="00BE118A">
      <w:pPr>
        <w:ind w:left="4248" w:firstLine="708"/>
        <w:jc w:val="both"/>
        <w:rPr>
          <w:rFonts w:ascii="Times New Roman" w:hAnsi="Times New Roman"/>
          <w:sz w:val="24"/>
          <w:szCs w:val="24"/>
        </w:rPr>
      </w:pPr>
      <w:r w:rsidRPr="00140B42">
        <w:rPr>
          <w:rFonts w:ascii="Times New Roman" w:hAnsi="Times New Roman"/>
          <w:sz w:val="24"/>
          <w:szCs w:val="24"/>
        </w:rPr>
        <w:t xml:space="preserve">Служба у справах дітей та сім'ї   </w:t>
      </w:r>
    </w:p>
    <w:p w:rsidR="003A34A5" w:rsidRPr="00140B42" w:rsidRDefault="003A34A5" w:rsidP="00BE118A">
      <w:pPr>
        <w:ind w:left="4248" w:firstLine="708"/>
        <w:jc w:val="both"/>
        <w:rPr>
          <w:rFonts w:ascii="Times New Roman" w:hAnsi="Times New Roman"/>
          <w:sz w:val="24"/>
          <w:szCs w:val="24"/>
        </w:rPr>
      </w:pPr>
      <w:r w:rsidRPr="00140B42">
        <w:rPr>
          <w:rFonts w:ascii="Times New Roman" w:hAnsi="Times New Roman"/>
          <w:sz w:val="24"/>
          <w:szCs w:val="24"/>
        </w:rPr>
        <w:t>Протягом року</w:t>
      </w:r>
    </w:p>
    <w:p w:rsidR="003A34A5" w:rsidRPr="00140B42" w:rsidRDefault="003A34A5" w:rsidP="00BE118A">
      <w:pPr>
        <w:jc w:val="both"/>
        <w:rPr>
          <w:rFonts w:ascii="Times New Roman" w:hAnsi="Times New Roman"/>
          <w:sz w:val="24"/>
          <w:szCs w:val="24"/>
        </w:rPr>
      </w:pPr>
    </w:p>
    <w:p w:rsidR="003A34A5" w:rsidRPr="00140B42" w:rsidRDefault="003A34A5" w:rsidP="00BE118A">
      <w:pPr>
        <w:ind w:firstLine="708"/>
        <w:jc w:val="both"/>
        <w:rPr>
          <w:rFonts w:ascii="Times New Roman" w:hAnsi="Times New Roman"/>
          <w:sz w:val="24"/>
          <w:szCs w:val="24"/>
        </w:rPr>
      </w:pPr>
      <w:r w:rsidRPr="00140B42">
        <w:rPr>
          <w:rFonts w:ascii="Times New Roman" w:hAnsi="Times New Roman"/>
          <w:sz w:val="24"/>
          <w:szCs w:val="24"/>
        </w:rPr>
        <w:t>1.11. Вживати заходів для покращення житлових умов сімей, в яких народилася трійня, виховується п'ять і більше неповнолітніх дітей.</w:t>
      </w:r>
    </w:p>
    <w:p w:rsidR="003A34A5" w:rsidRPr="00140B42" w:rsidRDefault="003A34A5" w:rsidP="00BE118A">
      <w:pPr>
        <w:ind w:left="4248" w:firstLine="708"/>
        <w:jc w:val="both"/>
        <w:rPr>
          <w:rFonts w:ascii="Times New Roman" w:hAnsi="Times New Roman"/>
          <w:sz w:val="24"/>
          <w:szCs w:val="24"/>
        </w:rPr>
      </w:pPr>
      <w:r w:rsidRPr="00140B42">
        <w:rPr>
          <w:rFonts w:ascii="Times New Roman" w:hAnsi="Times New Roman"/>
          <w:sz w:val="24"/>
          <w:szCs w:val="24"/>
        </w:rPr>
        <w:t xml:space="preserve">Служба у справах дітей та сім'ї  </w:t>
      </w:r>
    </w:p>
    <w:p w:rsidR="003A34A5" w:rsidRPr="00140B42" w:rsidRDefault="003A34A5" w:rsidP="00BE118A">
      <w:pPr>
        <w:ind w:left="4248" w:firstLine="708"/>
        <w:jc w:val="both"/>
        <w:rPr>
          <w:rFonts w:ascii="Times New Roman" w:hAnsi="Times New Roman"/>
          <w:sz w:val="24"/>
          <w:szCs w:val="24"/>
        </w:rPr>
      </w:pPr>
      <w:r w:rsidRPr="00140B42">
        <w:rPr>
          <w:rFonts w:ascii="Times New Roman" w:hAnsi="Times New Roman"/>
          <w:sz w:val="24"/>
          <w:szCs w:val="24"/>
        </w:rPr>
        <w:t>Протягом року</w:t>
      </w:r>
    </w:p>
    <w:p w:rsidR="003A34A5" w:rsidRPr="00140B42" w:rsidRDefault="003A34A5" w:rsidP="00BE118A">
      <w:pPr>
        <w:jc w:val="both"/>
        <w:rPr>
          <w:rFonts w:ascii="Times New Roman" w:hAnsi="Times New Roman"/>
          <w:sz w:val="24"/>
          <w:szCs w:val="24"/>
        </w:rPr>
      </w:pPr>
    </w:p>
    <w:p w:rsidR="003A34A5" w:rsidRPr="00140B42" w:rsidRDefault="003A34A5" w:rsidP="00BE118A">
      <w:pPr>
        <w:ind w:firstLine="708"/>
        <w:jc w:val="both"/>
        <w:rPr>
          <w:rFonts w:ascii="Times New Roman" w:hAnsi="Times New Roman"/>
          <w:sz w:val="24"/>
          <w:szCs w:val="24"/>
        </w:rPr>
      </w:pPr>
      <w:r w:rsidRPr="00140B42">
        <w:rPr>
          <w:rFonts w:ascii="Times New Roman" w:hAnsi="Times New Roman"/>
          <w:sz w:val="24"/>
          <w:szCs w:val="24"/>
        </w:rPr>
        <w:t>1.12. Забезпечити соціальний супровід сімей, в які реінтегровані діти з інтернатних закладів.</w:t>
      </w:r>
    </w:p>
    <w:p w:rsidR="003A34A5" w:rsidRPr="00140B42" w:rsidRDefault="003A34A5" w:rsidP="00BE118A">
      <w:pPr>
        <w:ind w:left="4248" w:firstLine="708"/>
        <w:jc w:val="both"/>
        <w:rPr>
          <w:rFonts w:ascii="Times New Roman" w:hAnsi="Times New Roman"/>
          <w:sz w:val="24"/>
          <w:szCs w:val="24"/>
        </w:rPr>
      </w:pPr>
      <w:r w:rsidRPr="00140B42">
        <w:rPr>
          <w:rFonts w:ascii="Times New Roman" w:hAnsi="Times New Roman"/>
          <w:sz w:val="24"/>
          <w:szCs w:val="24"/>
        </w:rPr>
        <w:t xml:space="preserve">Обухівський міський центр </w:t>
      </w:r>
    </w:p>
    <w:p w:rsidR="003A34A5" w:rsidRPr="00140B42" w:rsidRDefault="003A34A5" w:rsidP="00BE118A">
      <w:pPr>
        <w:ind w:left="4248" w:firstLine="708"/>
        <w:jc w:val="both"/>
        <w:rPr>
          <w:rFonts w:ascii="Times New Roman" w:hAnsi="Times New Roman"/>
          <w:sz w:val="24"/>
          <w:szCs w:val="24"/>
        </w:rPr>
      </w:pPr>
      <w:r w:rsidRPr="00140B42">
        <w:rPr>
          <w:rFonts w:ascii="Times New Roman" w:hAnsi="Times New Roman"/>
          <w:sz w:val="24"/>
          <w:szCs w:val="24"/>
        </w:rPr>
        <w:t xml:space="preserve">соціальних служб для сім’ї, дітей та </w:t>
      </w:r>
    </w:p>
    <w:p w:rsidR="003A34A5" w:rsidRPr="00140B42" w:rsidRDefault="003A34A5" w:rsidP="00BE118A">
      <w:pPr>
        <w:ind w:left="4248" w:firstLine="708"/>
        <w:jc w:val="both"/>
        <w:rPr>
          <w:rFonts w:ascii="Times New Roman" w:hAnsi="Times New Roman"/>
          <w:sz w:val="24"/>
          <w:szCs w:val="24"/>
        </w:rPr>
      </w:pPr>
      <w:r w:rsidRPr="00140B42">
        <w:rPr>
          <w:rFonts w:ascii="Times New Roman" w:hAnsi="Times New Roman"/>
          <w:sz w:val="24"/>
          <w:szCs w:val="24"/>
        </w:rPr>
        <w:t>молоді</w:t>
      </w:r>
    </w:p>
    <w:p w:rsidR="003A34A5" w:rsidRPr="00140B42" w:rsidRDefault="003A34A5" w:rsidP="00BE118A">
      <w:pPr>
        <w:ind w:left="4248" w:firstLine="708"/>
        <w:jc w:val="both"/>
        <w:rPr>
          <w:rFonts w:ascii="Times New Roman" w:hAnsi="Times New Roman"/>
          <w:sz w:val="24"/>
          <w:szCs w:val="24"/>
        </w:rPr>
      </w:pPr>
      <w:r w:rsidRPr="00140B42">
        <w:rPr>
          <w:rFonts w:ascii="Times New Roman" w:hAnsi="Times New Roman"/>
          <w:sz w:val="24"/>
          <w:szCs w:val="24"/>
        </w:rPr>
        <w:t>Протягом року</w:t>
      </w:r>
    </w:p>
    <w:p w:rsidR="003A34A5" w:rsidRPr="00140B42" w:rsidRDefault="003A34A5" w:rsidP="00BE118A">
      <w:pPr>
        <w:jc w:val="both"/>
        <w:rPr>
          <w:rFonts w:ascii="Times New Roman" w:hAnsi="Times New Roman"/>
          <w:sz w:val="24"/>
          <w:szCs w:val="24"/>
        </w:rPr>
      </w:pPr>
    </w:p>
    <w:p w:rsidR="003A34A5" w:rsidRPr="00140B42" w:rsidRDefault="003A34A5" w:rsidP="00BE118A">
      <w:pPr>
        <w:ind w:firstLine="708"/>
        <w:jc w:val="both"/>
        <w:rPr>
          <w:rFonts w:ascii="Times New Roman" w:hAnsi="Times New Roman"/>
          <w:sz w:val="24"/>
          <w:szCs w:val="24"/>
        </w:rPr>
      </w:pPr>
      <w:r w:rsidRPr="00140B42">
        <w:rPr>
          <w:rFonts w:ascii="Times New Roman" w:hAnsi="Times New Roman"/>
          <w:sz w:val="24"/>
          <w:szCs w:val="24"/>
        </w:rPr>
        <w:t>1.13. Проводити інформаційно-просвітницьку роботу серед дітей середнього та старшого шкільного віку, спрямовану на підготовку до сімейного життя і формування навичок відповідального батьківства.</w:t>
      </w:r>
    </w:p>
    <w:p w:rsidR="003A34A5" w:rsidRPr="00140B42" w:rsidRDefault="003A34A5" w:rsidP="00BE118A">
      <w:pPr>
        <w:ind w:left="4248" w:firstLine="708"/>
        <w:jc w:val="both"/>
        <w:rPr>
          <w:rFonts w:ascii="Times New Roman" w:hAnsi="Times New Roman"/>
          <w:sz w:val="24"/>
          <w:szCs w:val="24"/>
        </w:rPr>
      </w:pPr>
      <w:r w:rsidRPr="00140B42">
        <w:rPr>
          <w:rFonts w:ascii="Times New Roman" w:hAnsi="Times New Roman"/>
          <w:sz w:val="24"/>
          <w:szCs w:val="24"/>
        </w:rPr>
        <w:t xml:space="preserve">Управління освіти, служба у справах </w:t>
      </w:r>
    </w:p>
    <w:p w:rsidR="003A34A5" w:rsidRPr="00140B42" w:rsidRDefault="003A34A5" w:rsidP="00BE118A">
      <w:pPr>
        <w:ind w:left="4248" w:firstLine="708"/>
        <w:jc w:val="both"/>
        <w:rPr>
          <w:rFonts w:ascii="Times New Roman" w:hAnsi="Times New Roman"/>
          <w:sz w:val="24"/>
          <w:szCs w:val="24"/>
        </w:rPr>
      </w:pPr>
      <w:r w:rsidRPr="00140B42">
        <w:rPr>
          <w:rFonts w:ascii="Times New Roman" w:hAnsi="Times New Roman"/>
          <w:sz w:val="24"/>
          <w:szCs w:val="24"/>
        </w:rPr>
        <w:t xml:space="preserve">дітей та сім'ї  </w:t>
      </w:r>
    </w:p>
    <w:p w:rsidR="003A34A5" w:rsidRPr="00140B42" w:rsidRDefault="003A34A5" w:rsidP="00BE118A">
      <w:pPr>
        <w:ind w:left="4248" w:firstLine="708"/>
        <w:jc w:val="both"/>
        <w:rPr>
          <w:rFonts w:ascii="Times New Roman" w:hAnsi="Times New Roman"/>
          <w:sz w:val="24"/>
          <w:szCs w:val="24"/>
        </w:rPr>
      </w:pPr>
      <w:r w:rsidRPr="00140B42">
        <w:rPr>
          <w:rFonts w:ascii="Times New Roman" w:hAnsi="Times New Roman"/>
          <w:sz w:val="24"/>
          <w:szCs w:val="24"/>
        </w:rPr>
        <w:t>Постійно.</w:t>
      </w:r>
    </w:p>
    <w:p w:rsidR="003A34A5" w:rsidRPr="00140B42" w:rsidRDefault="003A34A5" w:rsidP="00BE118A">
      <w:pPr>
        <w:jc w:val="both"/>
        <w:rPr>
          <w:rFonts w:ascii="Times New Roman" w:hAnsi="Times New Roman"/>
          <w:sz w:val="24"/>
          <w:szCs w:val="24"/>
        </w:rPr>
      </w:pPr>
    </w:p>
    <w:p w:rsidR="003A34A5" w:rsidRPr="00140B42" w:rsidRDefault="003A34A5" w:rsidP="00BE118A">
      <w:pPr>
        <w:ind w:firstLine="708"/>
        <w:jc w:val="both"/>
        <w:rPr>
          <w:rFonts w:ascii="Times New Roman" w:hAnsi="Times New Roman"/>
          <w:sz w:val="24"/>
          <w:szCs w:val="24"/>
        </w:rPr>
      </w:pPr>
      <w:r w:rsidRPr="00140B42">
        <w:rPr>
          <w:rFonts w:ascii="Times New Roman" w:hAnsi="Times New Roman"/>
          <w:sz w:val="24"/>
          <w:szCs w:val="24"/>
        </w:rPr>
        <w:t>1.14. Проводити семінари-тренінги для дітей з метою формування життєвих навичок безпечної поведінки щодо профілактики ВІЛ/СНІД, інших соціально небезпечних хвороб та формування здорового способу життя.</w:t>
      </w:r>
    </w:p>
    <w:p w:rsidR="003A34A5" w:rsidRPr="00140B42" w:rsidRDefault="003A34A5" w:rsidP="00BE118A">
      <w:pPr>
        <w:ind w:left="4248" w:firstLine="708"/>
        <w:jc w:val="both"/>
        <w:rPr>
          <w:rFonts w:ascii="Times New Roman" w:hAnsi="Times New Roman"/>
          <w:sz w:val="24"/>
          <w:szCs w:val="24"/>
        </w:rPr>
      </w:pPr>
      <w:r w:rsidRPr="00140B42">
        <w:rPr>
          <w:rFonts w:ascii="Times New Roman" w:hAnsi="Times New Roman"/>
          <w:sz w:val="24"/>
          <w:szCs w:val="24"/>
        </w:rPr>
        <w:t xml:space="preserve">Служба у справах дітей та сім'ї, </w:t>
      </w:r>
    </w:p>
    <w:p w:rsidR="003A34A5" w:rsidRPr="00140B42" w:rsidRDefault="003A34A5" w:rsidP="00BE118A">
      <w:pPr>
        <w:ind w:left="4248" w:firstLine="708"/>
        <w:jc w:val="both"/>
        <w:rPr>
          <w:rFonts w:ascii="Times New Roman" w:hAnsi="Times New Roman"/>
          <w:sz w:val="24"/>
          <w:szCs w:val="24"/>
        </w:rPr>
      </w:pPr>
      <w:r w:rsidRPr="00140B42">
        <w:rPr>
          <w:rFonts w:ascii="Times New Roman" w:hAnsi="Times New Roman"/>
          <w:sz w:val="24"/>
          <w:szCs w:val="24"/>
        </w:rPr>
        <w:t xml:space="preserve">управління освіти, міський центр </w:t>
      </w:r>
    </w:p>
    <w:p w:rsidR="003A34A5" w:rsidRPr="00140B42" w:rsidRDefault="003A34A5" w:rsidP="00BE118A">
      <w:pPr>
        <w:ind w:left="4248" w:firstLine="708"/>
        <w:jc w:val="both"/>
        <w:rPr>
          <w:rFonts w:ascii="Times New Roman" w:hAnsi="Times New Roman"/>
          <w:sz w:val="24"/>
          <w:szCs w:val="24"/>
        </w:rPr>
      </w:pPr>
      <w:r w:rsidRPr="00140B42">
        <w:rPr>
          <w:rFonts w:ascii="Times New Roman" w:hAnsi="Times New Roman"/>
          <w:sz w:val="24"/>
          <w:szCs w:val="24"/>
        </w:rPr>
        <w:t xml:space="preserve">соціальних служб для сім’ї, дітей та </w:t>
      </w:r>
    </w:p>
    <w:p w:rsidR="003A34A5" w:rsidRPr="00140B42" w:rsidRDefault="003A34A5" w:rsidP="00BE118A">
      <w:pPr>
        <w:ind w:left="4248" w:firstLine="708"/>
        <w:jc w:val="both"/>
        <w:rPr>
          <w:rFonts w:ascii="Times New Roman" w:hAnsi="Times New Roman"/>
          <w:sz w:val="24"/>
          <w:szCs w:val="24"/>
        </w:rPr>
      </w:pPr>
      <w:r w:rsidRPr="00140B42">
        <w:rPr>
          <w:rFonts w:ascii="Times New Roman" w:hAnsi="Times New Roman"/>
          <w:sz w:val="24"/>
          <w:szCs w:val="24"/>
        </w:rPr>
        <w:t>молоді</w:t>
      </w:r>
    </w:p>
    <w:p w:rsidR="003A34A5" w:rsidRPr="00140B42" w:rsidRDefault="003A34A5" w:rsidP="00BE118A">
      <w:pPr>
        <w:ind w:left="4248" w:firstLine="708"/>
        <w:jc w:val="both"/>
        <w:rPr>
          <w:rFonts w:ascii="Times New Roman" w:hAnsi="Times New Roman"/>
          <w:sz w:val="24"/>
          <w:szCs w:val="24"/>
        </w:rPr>
      </w:pPr>
      <w:r w:rsidRPr="00140B42">
        <w:rPr>
          <w:rFonts w:ascii="Times New Roman" w:hAnsi="Times New Roman"/>
          <w:sz w:val="24"/>
          <w:szCs w:val="24"/>
        </w:rPr>
        <w:lastRenderedPageBreak/>
        <w:t>І та ІУ квартали 2016 року</w:t>
      </w:r>
    </w:p>
    <w:p w:rsidR="003A34A5" w:rsidRPr="00140B42" w:rsidRDefault="003A34A5" w:rsidP="00BE118A">
      <w:pPr>
        <w:jc w:val="both"/>
        <w:rPr>
          <w:rFonts w:ascii="Times New Roman" w:hAnsi="Times New Roman"/>
          <w:sz w:val="24"/>
          <w:szCs w:val="24"/>
        </w:rPr>
      </w:pPr>
    </w:p>
    <w:p w:rsidR="003A34A5" w:rsidRPr="00140B42" w:rsidRDefault="003A34A5" w:rsidP="00BE118A">
      <w:pPr>
        <w:ind w:firstLine="708"/>
        <w:jc w:val="both"/>
        <w:rPr>
          <w:rFonts w:ascii="Times New Roman" w:hAnsi="Times New Roman"/>
          <w:sz w:val="24"/>
          <w:szCs w:val="24"/>
        </w:rPr>
      </w:pPr>
      <w:r w:rsidRPr="00140B42">
        <w:rPr>
          <w:rFonts w:ascii="Times New Roman" w:hAnsi="Times New Roman"/>
          <w:sz w:val="24"/>
          <w:szCs w:val="24"/>
        </w:rPr>
        <w:t>1.15. Забезпечити взаємодію структурних підрозділів виконавчого комітету Обухівської міської ради, до компетенції яких належить вирішення проблемних питань сімей та дітей, а також громадських та благодійних організацій, шляхом проведення засідань координаційної ради з питань охорони дитинства та підтримки сім'ї, спільних освітньо-виховних, культурологічних, інформаційних, науково-методичних заходів, засідань інших дорадчих органів.</w:t>
      </w:r>
    </w:p>
    <w:p w:rsidR="003A34A5" w:rsidRPr="00140B42" w:rsidRDefault="003A34A5" w:rsidP="00BE118A">
      <w:pPr>
        <w:ind w:left="4248" w:firstLine="708"/>
        <w:jc w:val="both"/>
        <w:rPr>
          <w:rFonts w:ascii="Times New Roman" w:hAnsi="Times New Roman"/>
          <w:sz w:val="24"/>
          <w:szCs w:val="24"/>
        </w:rPr>
      </w:pPr>
      <w:r w:rsidRPr="00140B42">
        <w:rPr>
          <w:rFonts w:ascii="Times New Roman" w:hAnsi="Times New Roman"/>
          <w:sz w:val="24"/>
          <w:szCs w:val="24"/>
        </w:rPr>
        <w:t xml:space="preserve">Служба у справах дітей та сім'ї  </w:t>
      </w:r>
    </w:p>
    <w:p w:rsidR="003A34A5" w:rsidRPr="00140B42" w:rsidRDefault="003A34A5" w:rsidP="00BE118A">
      <w:pPr>
        <w:ind w:left="4248" w:firstLine="708"/>
        <w:jc w:val="both"/>
        <w:rPr>
          <w:rFonts w:ascii="Times New Roman" w:hAnsi="Times New Roman"/>
          <w:sz w:val="24"/>
          <w:szCs w:val="24"/>
        </w:rPr>
      </w:pPr>
      <w:r w:rsidRPr="00140B42">
        <w:rPr>
          <w:rFonts w:ascii="Times New Roman" w:hAnsi="Times New Roman"/>
          <w:sz w:val="24"/>
          <w:szCs w:val="24"/>
        </w:rPr>
        <w:t>Протягом року</w:t>
      </w:r>
    </w:p>
    <w:p w:rsidR="003A34A5" w:rsidRPr="00140B42" w:rsidRDefault="003A34A5" w:rsidP="00BE118A">
      <w:pPr>
        <w:jc w:val="both"/>
        <w:rPr>
          <w:rFonts w:ascii="Times New Roman" w:hAnsi="Times New Roman"/>
          <w:sz w:val="24"/>
          <w:szCs w:val="24"/>
        </w:rPr>
      </w:pPr>
    </w:p>
    <w:p w:rsidR="003A34A5" w:rsidRPr="00140B42" w:rsidRDefault="003A34A5" w:rsidP="00BE118A">
      <w:pPr>
        <w:ind w:firstLine="708"/>
        <w:jc w:val="both"/>
        <w:rPr>
          <w:rFonts w:ascii="Times New Roman" w:hAnsi="Times New Roman"/>
          <w:sz w:val="24"/>
          <w:szCs w:val="24"/>
        </w:rPr>
      </w:pPr>
      <w:r w:rsidRPr="00140B42">
        <w:rPr>
          <w:rFonts w:ascii="Times New Roman" w:hAnsi="Times New Roman"/>
          <w:sz w:val="24"/>
          <w:szCs w:val="24"/>
        </w:rPr>
        <w:t>1.16. Проводити моніторинг реалізації цієї Програми, а також аналіз соціального становища сімей з дітьми на території Обухівської міської ради для визначення проблем та формування пакету необхідних соціальних послуг.</w:t>
      </w:r>
    </w:p>
    <w:p w:rsidR="003A34A5" w:rsidRPr="00140B42" w:rsidRDefault="003A34A5" w:rsidP="00BE118A">
      <w:pPr>
        <w:ind w:left="4248" w:firstLine="708"/>
        <w:jc w:val="both"/>
        <w:rPr>
          <w:rFonts w:ascii="Times New Roman" w:hAnsi="Times New Roman"/>
          <w:sz w:val="24"/>
          <w:szCs w:val="24"/>
        </w:rPr>
      </w:pPr>
      <w:r w:rsidRPr="00140B42">
        <w:rPr>
          <w:rFonts w:ascii="Times New Roman" w:hAnsi="Times New Roman"/>
          <w:sz w:val="24"/>
          <w:szCs w:val="24"/>
        </w:rPr>
        <w:t xml:space="preserve">Служба у справах дітей та сім'ї,  </w:t>
      </w:r>
    </w:p>
    <w:p w:rsidR="003A34A5" w:rsidRPr="00140B42" w:rsidRDefault="003A34A5" w:rsidP="00BE118A">
      <w:pPr>
        <w:ind w:left="4248" w:firstLine="708"/>
        <w:jc w:val="both"/>
        <w:rPr>
          <w:rFonts w:ascii="Times New Roman" w:hAnsi="Times New Roman"/>
          <w:sz w:val="24"/>
          <w:szCs w:val="24"/>
        </w:rPr>
      </w:pPr>
      <w:r w:rsidRPr="00140B42">
        <w:rPr>
          <w:rFonts w:ascii="Times New Roman" w:hAnsi="Times New Roman"/>
          <w:sz w:val="24"/>
          <w:szCs w:val="24"/>
        </w:rPr>
        <w:t xml:space="preserve">міський центр соціальних служб для </w:t>
      </w:r>
    </w:p>
    <w:p w:rsidR="003A34A5" w:rsidRPr="00140B42" w:rsidRDefault="003A34A5" w:rsidP="00BE118A">
      <w:pPr>
        <w:ind w:left="4248" w:firstLine="708"/>
        <w:jc w:val="both"/>
        <w:rPr>
          <w:rFonts w:ascii="Times New Roman" w:hAnsi="Times New Roman"/>
          <w:sz w:val="24"/>
          <w:szCs w:val="24"/>
        </w:rPr>
      </w:pPr>
      <w:r w:rsidRPr="00140B42">
        <w:rPr>
          <w:rFonts w:ascii="Times New Roman" w:hAnsi="Times New Roman"/>
          <w:sz w:val="24"/>
          <w:szCs w:val="24"/>
        </w:rPr>
        <w:t>сім’ї, дітей та молоді</w:t>
      </w:r>
    </w:p>
    <w:p w:rsidR="003A34A5" w:rsidRPr="00140B42" w:rsidRDefault="003A34A5" w:rsidP="00BE118A">
      <w:pPr>
        <w:ind w:left="4248" w:firstLine="708"/>
        <w:jc w:val="both"/>
        <w:rPr>
          <w:rFonts w:ascii="Times New Roman" w:hAnsi="Times New Roman"/>
          <w:sz w:val="24"/>
          <w:szCs w:val="24"/>
        </w:rPr>
      </w:pPr>
      <w:r w:rsidRPr="00140B42">
        <w:rPr>
          <w:rFonts w:ascii="Times New Roman" w:hAnsi="Times New Roman"/>
          <w:sz w:val="24"/>
          <w:szCs w:val="24"/>
        </w:rPr>
        <w:t>Щороку до 01 квітня.</w:t>
      </w:r>
    </w:p>
    <w:p w:rsidR="003A34A5" w:rsidRPr="00140B42" w:rsidRDefault="003A34A5" w:rsidP="00BE118A">
      <w:pPr>
        <w:jc w:val="both"/>
        <w:rPr>
          <w:rFonts w:ascii="Times New Roman" w:hAnsi="Times New Roman"/>
          <w:sz w:val="24"/>
          <w:szCs w:val="24"/>
        </w:rPr>
      </w:pPr>
    </w:p>
    <w:p w:rsidR="003A34A5" w:rsidRPr="00140B42" w:rsidRDefault="003A34A5" w:rsidP="00BE118A">
      <w:pPr>
        <w:ind w:firstLine="708"/>
        <w:jc w:val="both"/>
        <w:rPr>
          <w:rFonts w:ascii="Times New Roman" w:hAnsi="Times New Roman"/>
          <w:sz w:val="24"/>
          <w:szCs w:val="24"/>
        </w:rPr>
      </w:pPr>
      <w:r w:rsidRPr="00140B42">
        <w:rPr>
          <w:rFonts w:ascii="Times New Roman" w:hAnsi="Times New Roman"/>
          <w:sz w:val="24"/>
          <w:szCs w:val="24"/>
        </w:rPr>
        <w:t>1.17. Забезпечувати підготовку та діяльність інформаційно-освітніх груп, залучаючи до них студентів вищих навчальних закладів, представників громадських та благодійних організацій, волонтерів, спеціалістів для здійснення профілактичної роботи щодо попередження негативних проявів у дитячому середовищі, закладах для дітей, місцях дозвілля, оздоровлення та відпочинку. Забезпечувати їх інформаційними матеріалами та обладнанням.</w:t>
      </w:r>
    </w:p>
    <w:p w:rsidR="003A34A5" w:rsidRPr="00140B42" w:rsidRDefault="003A34A5" w:rsidP="00BE118A">
      <w:pPr>
        <w:ind w:left="4248" w:firstLine="708"/>
        <w:jc w:val="both"/>
        <w:rPr>
          <w:rFonts w:ascii="Times New Roman" w:hAnsi="Times New Roman"/>
          <w:sz w:val="24"/>
          <w:szCs w:val="24"/>
        </w:rPr>
      </w:pPr>
      <w:r w:rsidRPr="00140B42">
        <w:rPr>
          <w:rFonts w:ascii="Times New Roman" w:hAnsi="Times New Roman"/>
          <w:sz w:val="24"/>
          <w:szCs w:val="24"/>
        </w:rPr>
        <w:t xml:space="preserve">Служба у справах дітей та сім'ї, </w:t>
      </w:r>
    </w:p>
    <w:p w:rsidR="003A34A5" w:rsidRPr="00140B42" w:rsidRDefault="003A34A5" w:rsidP="00BE118A">
      <w:pPr>
        <w:ind w:left="4248" w:firstLine="708"/>
        <w:jc w:val="both"/>
        <w:rPr>
          <w:rFonts w:ascii="Times New Roman" w:hAnsi="Times New Roman"/>
          <w:sz w:val="24"/>
          <w:szCs w:val="24"/>
        </w:rPr>
      </w:pPr>
      <w:r w:rsidRPr="00140B42">
        <w:rPr>
          <w:rFonts w:ascii="Times New Roman" w:hAnsi="Times New Roman"/>
          <w:sz w:val="24"/>
          <w:szCs w:val="24"/>
        </w:rPr>
        <w:t xml:space="preserve">міський центр соціальних служб для </w:t>
      </w:r>
    </w:p>
    <w:p w:rsidR="003A34A5" w:rsidRPr="00140B42" w:rsidRDefault="003A34A5" w:rsidP="00BE118A">
      <w:pPr>
        <w:ind w:left="4248" w:firstLine="708"/>
        <w:jc w:val="both"/>
        <w:rPr>
          <w:rFonts w:ascii="Times New Roman" w:hAnsi="Times New Roman"/>
          <w:sz w:val="24"/>
          <w:szCs w:val="24"/>
        </w:rPr>
      </w:pPr>
      <w:r w:rsidRPr="00140B42">
        <w:rPr>
          <w:rFonts w:ascii="Times New Roman" w:hAnsi="Times New Roman"/>
          <w:sz w:val="24"/>
          <w:szCs w:val="24"/>
        </w:rPr>
        <w:t>сім’ї, дітей та молоді</w:t>
      </w:r>
    </w:p>
    <w:p w:rsidR="003A34A5" w:rsidRPr="00140B42" w:rsidRDefault="003A34A5" w:rsidP="00BE118A">
      <w:pPr>
        <w:ind w:left="4248" w:firstLine="708"/>
        <w:jc w:val="both"/>
        <w:rPr>
          <w:rFonts w:ascii="Times New Roman" w:hAnsi="Times New Roman"/>
          <w:sz w:val="24"/>
          <w:szCs w:val="24"/>
        </w:rPr>
      </w:pPr>
      <w:r w:rsidRPr="00140B42">
        <w:rPr>
          <w:rFonts w:ascii="Times New Roman" w:hAnsi="Times New Roman"/>
          <w:sz w:val="24"/>
          <w:szCs w:val="24"/>
        </w:rPr>
        <w:t>Протягом року</w:t>
      </w:r>
    </w:p>
    <w:p w:rsidR="003A34A5" w:rsidRPr="00140B42" w:rsidRDefault="003A34A5" w:rsidP="00BE118A">
      <w:pPr>
        <w:ind w:firstLine="708"/>
        <w:jc w:val="both"/>
        <w:rPr>
          <w:rFonts w:ascii="Times New Roman" w:hAnsi="Times New Roman"/>
          <w:sz w:val="24"/>
          <w:szCs w:val="24"/>
        </w:rPr>
      </w:pPr>
      <w:r w:rsidRPr="00140B42">
        <w:rPr>
          <w:rFonts w:ascii="Times New Roman" w:hAnsi="Times New Roman"/>
          <w:sz w:val="24"/>
          <w:szCs w:val="24"/>
        </w:rPr>
        <w:t>1.18. Забезпечити проведення моніторингу дотримання прав і свобод дітей та підтримки сім'ї.</w:t>
      </w:r>
    </w:p>
    <w:p w:rsidR="003A34A5" w:rsidRPr="00140B42" w:rsidRDefault="003A34A5" w:rsidP="00BE118A">
      <w:pPr>
        <w:ind w:left="4956"/>
        <w:jc w:val="both"/>
        <w:rPr>
          <w:rFonts w:ascii="Times New Roman" w:hAnsi="Times New Roman"/>
          <w:sz w:val="24"/>
          <w:szCs w:val="24"/>
        </w:rPr>
      </w:pPr>
      <w:r w:rsidRPr="00140B42">
        <w:rPr>
          <w:rFonts w:ascii="Times New Roman" w:hAnsi="Times New Roman"/>
          <w:sz w:val="24"/>
          <w:szCs w:val="24"/>
        </w:rPr>
        <w:t xml:space="preserve">Служба у справах дітей та сім'ї  </w:t>
      </w:r>
    </w:p>
    <w:p w:rsidR="003A34A5" w:rsidRPr="00140B42" w:rsidRDefault="003A34A5" w:rsidP="00BE118A">
      <w:pPr>
        <w:ind w:left="4248" w:firstLine="708"/>
        <w:jc w:val="both"/>
        <w:rPr>
          <w:rFonts w:ascii="Times New Roman" w:hAnsi="Times New Roman"/>
          <w:sz w:val="24"/>
          <w:szCs w:val="24"/>
        </w:rPr>
      </w:pPr>
      <w:r w:rsidRPr="00140B42">
        <w:rPr>
          <w:rFonts w:ascii="Times New Roman" w:hAnsi="Times New Roman"/>
          <w:sz w:val="24"/>
          <w:szCs w:val="24"/>
        </w:rPr>
        <w:t>До 10 липня та 10 січня</w:t>
      </w:r>
    </w:p>
    <w:p w:rsidR="003A34A5" w:rsidRPr="00140B42" w:rsidRDefault="003A34A5" w:rsidP="00BE118A">
      <w:pPr>
        <w:jc w:val="both"/>
        <w:rPr>
          <w:rFonts w:ascii="Times New Roman" w:hAnsi="Times New Roman"/>
          <w:sz w:val="24"/>
          <w:szCs w:val="24"/>
        </w:rPr>
      </w:pPr>
    </w:p>
    <w:p w:rsidR="003A34A5" w:rsidRPr="00140B42" w:rsidRDefault="003A34A5" w:rsidP="00BE118A">
      <w:pPr>
        <w:ind w:firstLine="708"/>
        <w:jc w:val="both"/>
        <w:rPr>
          <w:rFonts w:ascii="Times New Roman" w:hAnsi="Times New Roman"/>
          <w:sz w:val="24"/>
          <w:szCs w:val="24"/>
        </w:rPr>
      </w:pPr>
      <w:r w:rsidRPr="00140B42">
        <w:rPr>
          <w:rFonts w:ascii="Times New Roman" w:hAnsi="Times New Roman"/>
          <w:sz w:val="24"/>
          <w:szCs w:val="24"/>
        </w:rPr>
        <w:t>1.19. Забезпечити інформування населення міста, в тому числі через засоби масової інформації та інтернет, з питань соціального захисту дітей, подолання дитячої безпритульності і бездоглядності, підтримки сім'ї, розвитку сімейних форм виховання дітей-сиріт, дітей, позбавлених батьківського піклування, популяризації національного усиновлення, привернення уваги населення до цих проблем, а також залучення громадськості до їх розв’язання.</w:t>
      </w:r>
    </w:p>
    <w:p w:rsidR="003A34A5" w:rsidRPr="00140B42" w:rsidRDefault="003A34A5" w:rsidP="00BE118A">
      <w:pPr>
        <w:ind w:left="4248" w:firstLine="708"/>
        <w:jc w:val="both"/>
        <w:rPr>
          <w:rFonts w:ascii="Times New Roman" w:hAnsi="Times New Roman"/>
          <w:sz w:val="24"/>
          <w:szCs w:val="24"/>
        </w:rPr>
      </w:pPr>
      <w:r w:rsidRPr="00140B42">
        <w:rPr>
          <w:rFonts w:ascii="Times New Roman" w:hAnsi="Times New Roman"/>
          <w:sz w:val="24"/>
          <w:szCs w:val="24"/>
        </w:rPr>
        <w:t xml:space="preserve">Служба у справах дітей та сім'ї,  </w:t>
      </w:r>
    </w:p>
    <w:p w:rsidR="003A34A5" w:rsidRPr="00140B42" w:rsidRDefault="003A34A5" w:rsidP="00BE118A">
      <w:pPr>
        <w:ind w:left="4248" w:firstLine="708"/>
        <w:jc w:val="both"/>
        <w:rPr>
          <w:rFonts w:ascii="Times New Roman" w:hAnsi="Times New Roman"/>
          <w:sz w:val="24"/>
          <w:szCs w:val="24"/>
        </w:rPr>
      </w:pPr>
      <w:r w:rsidRPr="00140B42">
        <w:rPr>
          <w:rFonts w:ascii="Times New Roman" w:hAnsi="Times New Roman"/>
          <w:sz w:val="24"/>
          <w:szCs w:val="24"/>
        </w:rPr>
        <w:t xml:space="preserve">редакція газети «Обухівські вісті» та </w:t>
      </w:r>
    </w:p>
    <w:p w:rsidR="003A34A5" w:rsidRPr="00140B42" w:rsidRDefault="003A34A5" w:rsidP="00BE118A">
      <w:pPr>
        <w:ind w:left="4248" w:firstLine="708"/>
        <w:jc w:val="both"/>
        <w:rPr>
          <w:rFonts w:ascii="Times New Roman" w:hAnsi="Times New Roman"/>
          <w:sz w:val="24"/>
          <w:szCs w:val="24"/>
        </w:rPr>
      </w:pPr>
      <w:r w:rsidRPr="00140B42">
        <w:rPr>
          <w:rFonts w:ascii="Times New Roman" w:hAnsi="Times New Roman"/>
          <w:sz w:val="24"/>
          <w:szCs w:val="24"/>
        </w:rPr>
        <w:t>офіційний сайт міської ради</w:t>
      </w:r>
    </w:p>
    <w:p w:rsidR="003A34A5" w:rsidRPr="00140B42" w:rsidRDefault="003A34A5" w:rsidP="00BE118A">
      <w:pPr>
        <w:ind w:left="4248" w:firstLine="708"/>
        <w:jc w:val="both"/>
        <w:rPr>
          <w:rFonts w:ascii="Times New Roman" w:hAnsi="Times New Roman"/>
          <w:sz w:val="24"/>
          <w:szCs w:val="24"/>
        </w:rPr>
      </w:pPr>
      <w:r w:rsidRPr="00140B42">
        <w:rPr>
          <w:rFonts w:ascii="Times New Roman" w:hAnsi="Times New Roman"/>
          <w:sz w:val="24"/>
          <w:szCs w:val="24"/>
        </w:rPr>
        <w:t>Протягом року</w:t>
      </w:r>
    </w:p>
    <w:p w:rsidR="003A34A5" w:rsidRPr="00140B42" w:rsidRDefault="003A34A5" w:rsidP="00BE118A">
      <w:pPr>
        <w:ind w:firstLine="708"/>
        <w:jc w:val="both"/>
        <w:rPr>
          <w:rFonts w:ascii="Times New Roman" w:hAnsi="Times New Roman"/>
          <w:sz w:val="24"/>
          <w:szCs w:val="24"/>
        </w:rPr>
      </w:pPr>
      <w:r w:rsidRPr="00140B42">
        <w:rPr>
          <w:rFonts w:ascii="Times New Roman" w:hAnsi="Times New Roman"/>
          <w:sz w:val="24"/>
          <w:szCs w:val="24"/>
        </w:rPr>
        <w:t>1.20. Проводити в загальноосвітніх навчальних закладах для дітей міста Всесвітній день боротьби з ВІЛ/СНІДом (01 грудня) проведення соціальних уроків на тему „Захисти себе від ВІЛ”.</w:t>
      </w:r>
    </w:p>
    <w:p w:rsidR="003A34A5" w:rsidRPr="00140B42" w:rsidRDefault="003A34A5" w:rsidP="00BE118A">
      <w:pPr>
        <w:ind w:left="4248" w:firstLine="708"/>
        <w:jc w:val="both"/>
        <w:rPr>
          <w:rFonts w:ascii="Times New Roman" w:hAnsi="Times New Roman"/>
          <w:sz w:val="24"/>
          <w:szCs w:val="24"/>
        </w:rPr>
      </w:pPr>
      <w:r w:rsidRPr="00140B42">
        <w:rPr>
          <w:rFonts w:ascii="Times New Roman" w:hAnsi="Times New Roman"/>
          <w:sz w:val="24"/>
          <w:szCs w:val="24"/>
        </w:rPr>
        <w:t xml:space="preserve">Управління освіти, служба у справах </w:t>
      </w:r>
    </w:p>
    <w:p w:rsidR="003A34A5" w:rsidRPr="00140B42" w:rsidRDefault="003A34A5" w:rsidP="00BE118A">
      <w:pPr>
        <w:ind w:left="4248" w:firstLine="708"/>
        <w:jc w:val="both"/>
        <w:rPr>
          <w:rFonts w:ascii="Times New Roman" w:hAnsi="Times New Roman"/>
          <w:sz w:val="24"/>
          <w:szCs w:val="24"/>
        </w:rPr>
      </w:pPr>
      <w:r w:rsidRPr="00140B42">
        <w:rPr>
          <w:rFonts w:ascii="Times New Roman" w:hAnsi="Times New Roman"/>
          <w:sz w:val="24"/>
          <w:szCs w:val="24"/>
        </w:rPr>
        <w:t xml:space="preserve">дітей та сім'ї  </w:t>
      </w:r>
    </w:p>
    <w:p w:rsidR="003A34A5" w:rsidRPr="00140B42" w:rsidRDefault="003A34A5" w:rsidP="00BE118A">
      <w:pPr>
        <w:ind w:left="4248" w:firstLine="708"/>
        <w:jc w:val="both"/>
        <w:rPr>
          <w:rFonts w:ascii="Times New Roman" w:hAnsi="Times New Roman"/>
          <w:sz w:val="24"/>
          <w:szCs w:val="24"/>
        </w:rPr>
      </w:pPr>
      <w:r w:rsidRPr="00140B42">
        <w:rPr>
          <w:rFonts w:ascii="Times New Roman" w:hAnsi="Times New Roman"/>
          <w:sz w:val="24"/>
          <w:szCs w:val="24"/>
        </w:rPr>
        <w:t>листопад-грудень 2016 року</w:t>
      </w:r>
    </w:p>
    <w:p w:rsidR="003A34A5" w:rsidRPr="00140B42" w:rsidRDefault="003A34A5" w:rsidP="00BE118A">
      <w:pPr>
        <w:ind w:firstLine="708"/>
        <w:jc w:val="both"/>
        <w:rPr>
          <w:rFonts w:ascii="Times New Roman" w:hAnsi="Times New Roman"/>
          <w:sz w:val="24"/>
          <w:szCs w:val="24"/>
        </w:rPr>
      </w:pPr>
      <w:r w:rsidRPr="00140B42">
        <w:rPr>
          <w:rFonts w:ascii="Times New Roman" w:hAnsi="Times New Roman"/>
          <w:sz w:val="24"/>
          <w:szCs w:val="24"/>
        </w:rPr>
        <w:t>1.21. Проводити систематичний моніторинг ефективності діяльності закладів культури міста з метою створення рівних умов для доступу кожної дитини до послуг закладів соціально-культурної сфери.</w:t>
      </w:r>
    </w:p>
    <w:p w:rsidR="003A34A5" w:rsidRPr="00140B42" w:rsidRDefault="003A34A5" w:rsidP="00BE118A">
      <w:pPr>
        <w:ind w:left="4248" w:firstLine="708"/>
        <w:jc w:val="both"/>
        <w:rPr>
          <w:rFonts w:ascii="Times New Roman" w:hAnsi="Times New Roman"/>
          <w:sz w:val="24"/>
          <w:szCs w:val="24"/>
        </w:rPr>
      </w:pPr>
      <w:r w:rsidRPr="00140B42">
        <w:rPr>
          <w:rFonts w:ascii="Times New Roman" w:hAnsi="Times New Roman"/>
          <w:sz w:val="24"/>
          <w:szCs w:val="24"/>
        </w:rPr>
        <w:t xml:space="preserve">Відділ культури національностей та </w:t>
      </w:r>
    </w:p>
    <w:p w:rsidR="003A34A5" w:rsidRPr="00140B42" w:rsidRDefault="003A34A5" w:rsidP="00BE118A">
      <w:pPr>
        <w:ind w:left="4248" w:firstLine="708"/>
        <w:jc w:val="both"/>
        <w:rPr>
          <w:rFonts w:ascii="Times New Roman" w:hAnsi="Times New Roman"/>
          <w:sz w:val="24"/>
          <w:szCs w:val="24"/>
        </w:rPr>
      </w:pPr>
      <w:r w:rsidRPr="00140B42">
        <w:rPr>
          <w:rFonts w:ascii="Times New Roman" w:hAnsi="Times New Roman"/>
          <w:sz w:val="24"/>
          <w:szCs w:val="24"/>
        </w:rPr>
        <w:t xml:space="preserve">релігій, служба у справах дітей та </w:t>
      </w:r>
    </w:p>
    <w:p w:rsidR="003A34A5" w:rsidRPr="00140B42" w:rsidRDefault="003A34A5" w:rsidP="00BE118A">
      <w:pPr>
        <w:ind w:left="4248" w:firstLine="708"/>
        <w:jc w:val="both"/>
        <w:rPr>
          <w:rFonts w:ascii="Times New Roman" w:hAnsi="Times New Roman"/>
          <w:sz w:val="24"/>
          <w:szCs w:val="24"/>
        </w:rPr>
      </w:pPr>
      <w:r w:rsidRPr="00140B42">
        <w:rPr>
          <w:rFonts w:ascii="Times New Roman" w:hAnsi="Times New Roman"/>
          <w:sz w:val="24"/>
          <w:szCs w:val="24"/>
        </w:rPr>
        <w:t xml:space="preserve">сім'ї   </w:t>
      </w:r>
    </w:p>
    <w:p w:rsidR="003A34A5" w:rsidRPr="00140B42" w:rsidRDefault="003A34A5" w:rsidP="00BE118A">
      <w:pPr>
        <w:ind w:left="4248" w:firstLine="708"/>
        <w:jc w:val="both"/>
        <w:rPr>
          <w:rFonts w:ascii="Times New Roman" w:hAnsi="Times New Roman"/>
          <w:sz w:val="24"/>
          <w:szCs w:val="24"/>
        </w:rPr>
      </w:pPr>
      <w:r w:rsidRPr="00140B42">
        <w:rPr>
          <w:rFonts w:ascii="Times New Roman" w:hAnsi="Times New Roman"/>
          <w:sz w:val="24"/>
          <w:szCs w:val="24"/>
        </w:rPr>
        <w:t>Протягом року</w:t>
      </w:r>
    </w:p>
    <w:p w:rsidR="003A34A5" w:rsidRPr="00140B42" w:rsidRDefault="003A34A5" w:rsidP="00BE118A">
      <w:pPr>
        <w:jc w:val="both"/>
        <w:rPr>
          <w:rFonts w:ascii="Times New Roman" w:hAnsi="Times New Roman"/>
          <w:sz w:val="24"/>
          <w:szCs w:val="24"/>
        </w:rPr>
      </w:pPr>
    </w:p>
    <w:p w:rsidR="003A34A5" w:rsidRPr="00140B42" w:rsidRDefault="003A34A5" w:rsidP="00BE118A">
      <w:pPr>
        <w:ind w:firstLine="708"/>
        <w:jc w:val="both"/>
        <w:rPr>
          <w:rFonts w:ascii="Times New Roman" w:hAnsi="Times New Roman"/>
          <w:sz w:val="24"/>
          <w:szCs w:val="24"/>
        </w:rPr>
      </w:pPr>
      <w:r w:rsidRPr="00140B42">
        <w:rPr>
          <w:rFonts w:ascii="Times New Roman" w:hAnsi="Times New Roman"/>
          <w:sz w:val="24"/>
          <w:szCs w:val="24"/>
        </w:rPr>
        <w:lastRenderedPageBreak/>
        <w:t>1.22. Активізувати роботу на території міської ради з виявлення осіб, які залучають дітей до жебракування, бродяжництва, пияцтва, злочинної діяльності, та притягнення їх до відповідальності, в порядку визначеному чинним законодавством.</w:t>
      </w:r>
    </w:p>
    <w:p w:rsidR="003A34A5" w:rsidRPr="00140B42" w:rsidRDefault="003A34A5" w:rsidP="00BE118A">
      <w:pPr>
        <w:ind w:left="4248" w:firstLine="708"/>
        <w:jc w:val="both"/>
        <w:rPr>
          <w:rFonts w:ascii="Times New Roman" w:hAnsi="Times New Roman"/>
          <w:sz w:val="24"/>
          <w:szCs w:val="24"/>
        </w:rPr>
      </w:pPr>
      <w:r w:rsidRPr="00140B42">
        <w:rPr>
          <w:rFonts w:ascii="Times New Roman" w:hAnsi="Times New Roman"/>
          <w:sz w:val="24"/>
          <w:szCs w:val="24"/>
        </w:rPr>
        <w:t xml:space="preserve">Обухівський РВ ГУ МВС України в </w:t>
      </w:r>
    </w:p>
    <w:p w:rsidR="003A34A5" w:rsidRPr="00140B42" w:rsidRDefault="003A34A5" w:rsidP="00BE118A">
      <w:pPr>
        <w:ind w:left="4956"/>
        <w:jc w:val="both"/>
        <w:rPr>
          <w:rFonts w:ascii="Times New Roman" w:hAnsi="Times New Roman"/>
          <w:sz w:val="24"/>
          <w:szCs w:val="24"/>
        </w:rPr>
      </w:pPr>
      <w:r w:rsidRPr="00140B42">
        <w:rPr>
          <w:rFonts w:ascii="Times New Roman" w:hAnsi="Times New Roman"/>
          <w:sz w:val="24"/>
          <w:szCs w:val="24"/>
        </w:rPr>
        <w:t xml:space="preserve">Київській області, служба у справах дітей та сім'ї              </w:t>
      </w:r>
    </w:p>
    <w:p w:rsidR="003A34A5" w:rsidRPr="00140B42" w:rsidRDefault="003A34A5" w:rsidP="00BE118A">
      <w:pPr>
        <w:ind w:left="4248" w:firstLine="708"/>
        <w:jc w:val="both"/>
        <w:rPr>
          <w:rFonts w:ascii="Times New Roman" w:hAnsi="Times New Roman"/>
          <w:sz w:val="24"/>
          <w:szCs w:val="24"/>
        </w:rPr>
      </w:pPr>
      <w:r w:rsidRPr="00140B42">
        <w:rPr>
          <w:rFonts w:ascii="Times New Roman" w:hAnsi="Times New Roman"/>
          <w:sz w:val="24"/>
          <w:szCs w:val="24"/>
        </w:rPr>
        <w:t>Протягом року</w:t>
      </w:r>
    </w:p>
    <w:p w:rsidR="003A34A5" w:rsidRPr="00140B42" w:rsidRDefault="003A34A5" w:rsidP="00BE118A">
      <w:pPr>
        <w:jc w:val="both"/>
        <w:rPr>
          <w:rFonts w:ascii="Times New Roman" w:hAnsi="Times New Roman"/>
          <w:sz w:val="24"/>
          <w:szCs w:val="24"/>
        </w:rPr>
      </w:pPr>
    </w:p>
    <w:p w:rsidR="003A34A5" w:rsidRPr="00140B42" w:rsidRDefault="003A34A5" w:rsidP="00BE118A">
      <w:pPr>
        <w:ind w:firstLine="708"/>
        <w:jc w:val="both"/>
        <w:rPr>
          <w:rFonts w:ascii="Times New Roman" w:hAnsi="Times New Roman"/>
          <w:sz w:val="24"/>
          <w:szCs w:val="24"/>
        </w:rPr>
      </w:pPr>
      <w:r w:rsidRPr="00140B42">
        <w:rPr>
          <w:rFonts w:ascii="Times New Roman" w:hAnsi="Times New Roman"/>
          <w:sz w:val="24"/>
          <w:szCs w:val="24"/>
        </w:rPr>
        <w:t>1.23. Організовувати проведення оперативно-профілактичних заходів (рейдів) „Канікули”, „Діти вулиці”, „Вокзал”, з метою своєчасного виявлення бездоглядних та безпритульних дітей.</w:t>
      </w:r>
    </w:p>
    <w:p w:rsidR="003A34A5" w:rsidRPr="00140B42" w:rsidRDefault="003A34A5" w:rsidP="00BE118A">
      <w:pPr>
        <w:ind w:left="4248" w:firstLine="708"/>
        <w:jc w:val="both"/>
        <w:rPr>
          <w:rFonts w:ascii="Times New Roman" w:hAnsi="Times New Roman"/>
          <w:sz w:val="24"/>
          <w:szCs w:val="24"/>
        </w:rPr>
      </w:pPr>
      <w:r w:rsidRPr="00140B42">
        <w:rPr>
          <w:rFonts w:ascii="Times New Roman" w:hAnsi="Times New Roman"/>
          <w:sz w:val="24"/>
          <w:szCs w:val="24"/>
        </w:rPr>
        <w:t xml:space="preserve">Обухівський РВ ГУ МВС України в </w:t>
      </w:r>
    </w:p>
    <w:p w:rsidR="003A34A5" w:rsidRPr="00140B42" w:rsidRDefault="003A34A5" w:rsidP="00BE118A">
      <w:pPr>
        <w:ind w:left="4248" w:firstLine="708"/>
        <w:jc w:val="both"/>
        <w:rPr>
          <w:rFonts w:ascii="Times New Roman" w:hAnsi="Times New Roman"/>
          <w:sz w:val="24"/>
          <w:szCs w:val="24"/>
        </w:rPr>
      </w:pPr>
      <w:r w:rsidRPr="00140B42">
        <w:rPr>
          <w:rFonts w:ascii="Times New Roman" w:hAnsi="Times New Roman"/>
          <w:sz w:val="24"/>
          <w:szCs w:val="24"/>
        </w:rPr>
        <w:t xml:space="preserve">Київській області, служба у справах </w:t>
      </w:r>
    </w:p>
    <w:p w:rsidR="003A34A5" w:rsidRPr="00140B42" w:rsidRDefault="003A34A5" w:rsidP="00BE118A">
      <w:pPr>
        <w:ind w:left="4248" w:firstLine="708"/>
        <w:jc w:val="both"/>
        <w:rPr>
          <w:rFonts w:ascii="Times New Roman" w:hAnsi="Times New Roman"/>
          <w:sz w:val="24"/>
          <w:szCs w:val="24"/>
        </w:rPr>
      </w:pPr>
      <w:r w:rsidRPr="00140B42">
        <w:rPr>
          <w:rFonts w:ascii="Times New Roman" w:hAnsi="Times New Roman"/>
          <w:sz w:val="24"/>
          <w:szCs w:val="24"/>
        </w:rPr>
        <w:t>дітей та сім'ї</w:t>
      </w:r>
    </w:p>
    <w:p w:rsidR="003A34A5" w:rsidRPr="00140B42" w:rsidRDefault="003A34A5" w:rsidP="00BE118A">
      <w:pPr>
        <w:ind w:left="4248" w:firstLine="708"/>
        <w:jc w:val="both"/>
        <w:rPr>
          <w:rFonts w:ascii="Times New Roman" w:hAnsi="Times New Roman"/>
          <w:sz w:val="24"/>
          <w:szCs w:val="24"/>
        </w:rPr>
      </w:pPr>
      <w:r w:rsidRPr="00140B42">
        <w:rPr>
          <w:rFonts w:ascii="Times New Roman" w:hAnsi="Times New Roman"/>
          <w:sz w:val="24"/>
          <w:szCs w:val="24"/>
        </w:rPr>
        <w:t xml:space="preserve">Щоквартально </w:t>
      </w:r>
    </w:p>
    <w:p w:rsidR="003A34A5" w:rsidRPr="00140B42" w:rsidRDefault="003A34A5" w:rsidP="00BE118A">
      <w:pPr>
        <w:jc w:val="both"/>
        <w:rPr>
          <w:rFonts w:ascii="Times New Roman" w:hAnsi="Times New Roman"/>
          <w:sz w:val="24"/>
          <w:szCs w:val="24"/>
        </w:rPr>
      </w:pPr>
    </w:p>
    <w:p w:rsidR="003A34A5" w:rsidRPr="00140B42" w:rsidRDefault="003A34A5" w:rsidP="00BE118A">
      <w:pPr>
        <w:ind w:firstLine="708"/>
        <w:jc w:val="both"/>
        <w:rPr>
          <w:rFonts w:ascii="Times New Roman" w:hAnsi="Times New Roman"/>
          <w:sz w:val="24"/>
          <w:szCs w:val="24"/>
        </w:rPr>
      </w:pPr>
      <w:r w:rsidRPr="00140B42">
        <w:rPr>
          <w:rFonts w:ascii="Times New Roman" w:hAnsi="Times New Roman"/>
          <w:sz w:val="24"/>
          <w:szCs w:val="24"/>
        </w:rPr>
        <w:t>1.24. Забезпечити створення та функціонування правових консульта</w:t>
      </w:r>
      <w:r w:rsidRPr="00140B42">
        <w:rPr>
          <w:rFonts w:ascii="Times New Roman" w:hAnsi="Times New Roman"/>
          <w:sz w:val="24"/>
          <w:szCs w:val="24"/>
        </w:rPr>
        <w:softHyphen/>
        <w:t>ційних пунктів (в тому числі і мобільних), громадських приймалень при службі у справах дітей та сім'ї для надання консультацій з питань чинного законодавства у сфері захисту конституційних прав та законних інтересів дітей, підтримки сім'ї, протидії торгівлі людьми, попередження насильства в сім'ї, забезпечення рівних прав і можливостей жінок та чоловіків.</w:t>
      </w:r>
    </w:p>
    <w:p w:rsidR="003A34A5" w:rsidRPr="00140B42" w:rsidRDefault="003A34A5" w:rsidP="00BE118A">
      <w:pPr>
        <w:ind w:left="4248" w:firstLine="708"/>
        <w:jc w:val="both"/>
        <w:rPr>
          <w:rFonts w:ascii="Times New Roman" w:hAnsi="Times New Roman"/>
          <w:sz w:val="24"/>
          <w:szCs w:val="24"/>
        </w:rPr>
      </w:pPr>
      <w:r w:rsidRPr="00140B42">
        <w:rPr>
          <w:rFonts w:ascii="Times New Roman" w:hAnsi="Times New Roman"/>
          <w:sz w:val="24"/>
          <w:szCs w:val="24"/>
        </w:rPr>
        <w:t xml:space="preserve">Служба у справах дітей та сім'ї </w:t>
      </w:r>
    </w:p>
    <w:p w:rsidR="003A34A5" w:rsidRPr="00140B42" w:rsidRDefault="003A34A5" w:rsidP="00BE118A">
      <w:pPr>
        <w:ind w:left="4248" w:firstLine="708"/>
        <w:jc w:val="both"/>
        <w:rPr>
          <w:rFonts w:ascii="Times New Roman" w:hAnsi="Times New Roman"/>
          <w:sz w:val="24"/>
          <w:szCs w:val="24"/>
        </w:rPr>
      </w:pPr>
      <w:r w:rsidRPr="00140B42">
        <w:rPr>
          <w:rFonts w:ascii="Times New Roman" w:hAnsi="Times New Roman"/>
          <w:sz w:val="24"/>
          <w:szCs w:val="24"/>
        </w:rPr>
        <w:t>2016 рік</w:t>
      </w:r>
    </w:p>
    <w:p w:rsidR="003A34A5" w:rsidRPr="00140B42" w:rsidRDefault="003A34A5" w:rsidP="00BE118A">
      <w:pPr>
        <w:jc w:val="both"/>
        <w:rPr>
          <w:rFonts w:ascii="Times New Roman" w:hAnsi="Times New Roman"/>
          <w:sz w:val="24"/>
          <w:szCs w:val="24"/>
        </w:rPr>
      </w:pPr>
      <w:r w:rsidRPr="00140B42">
        <w:rPr>
          <w:rFonts w:ascii="Times New Roman" w:hAnsi="Times New Roman"/>
          <w:sz w:val="24"/>
          <w:szCs w:val="24"/>
        </w:rPr>
        <w:t xml:space="preserve"> </w:t>
      </w:r>
    </w:p>
    <w:p w:rsidR="003A34A5" w:rsidRPr="00140B42" w:rsidRDefault="003A34A5" w:rsidP="00BE118A">
      <w:pPr>
        <w:ind w:firstLine="708"/>
        <w:jc w:val="both"/>
        <w:rPr>
          <w:rFonts w:ascii="Times New Roman" w:hAnsi="Times New Roman"/>
          <w:sz w:val="24"/>
          <w:szCs w:val="24"/>
        </w:rPr>
      </w:pPr>
      <w:r w:rsidRPr="00140B42">
        <w:rPr>
          <w:rFonts w:ascii="Times New Roman" w:hAnsi="Times New Roman"/>
          <w:sz w:val="24"/>
          <w:szCs w:val="24"/>
        </w:rPr>
        <w:t>1.25. Організувати проведення педагогічних конференцій щодо узагальнення та запровадження кращого досвіду психолого-педагогічної діяльності з питань інклюзивної освіти дітей з особливими потребами.</w:t>
      </w:r>
    </w:p>
    <w:p w:rsidR="003A34A5" w:rsidRPr="00140B42" w:rsidRDefault="003A34A5" w:rsidP="00BE118A">
      <w:pPr>
        <w:ind w:left="4248" w:firstLine="708"/>
        <w:jc w:val="both"/>
        <w:rPr>
          <w:rFonts w:ascii="Times New Roman" w:hAnsi="Times New Roman"/>
          <w:sz w:val="24"/>
          <w:szCs w:val="24"/>
        </w:rPr>
      </w:pPr>
      <w:r w:rsidRPr="00140B42">
        <w:rPr>
          <w:rFonts w:ascii="Times New Roman" w:hAnsi="Times New Roman"/>
          <w:sz w:val="24"/>
          <w:szCs w:val="24"/>
        </w:rPr>
        <w:t xml:space="preserve">Управління освіти  </w:t>
      </w:r>
    </w:p>
    <w:p w:rsidR="003A34A5" w:rsidRPr="00140B42" w:rsidRDefault="003A34A5" w:rsidP="00BE118A">
      <w:pPr>
        <w:ind w:left="4248" w:firstLine="708"/>
        <w:jc w:val="both"/>
        <w:rPr>
          <w:rFonts w:ascii="Times New Roman" w:hAnsi="Times New Roman"/>
          <w:sz w:val="24"/>
          <w:szCs w:val="24"/>
        </w:rPr>
      </w:pPr>
      <w:r w:rsidRPr="00140B42">
        <w:rPr>
          <w:rFonts w:ascii="Times New Roman" w:hAnsi="Times New Roman"/>
          <w:sz w:val="24"/>
          <w:szCs w:val="24"/>
        </w:rPr>
        <w:t xml:space="preserve"> І півріччя 2016 року</w:t>
      </w:r>
    </w:p>
    <w:p w:rsidR="003A34A5" w:rsidRPr="00140B42" w:rsidRDefault="003A34A5" w:rsidP="00BE118A">
      <w:pPr>
        <w:jc w:val="both"/>
        <w:rPr>
          <w:rFonts w:ascii="Times New Roman" w:hAnsi="Times New Roman"/>
          <w:sz w:val="24"/>
          <w:szCs w:val="24"/>
        </w:rPr>
      </w:pPr>
    </w:p>
    <w:p w:rsidR="003A34A5" w:rsidRPr="00140B42" w:rsidRDefault="003A34A5" w:rsidP="00BE118A">
      <w:pPr>
        <w:ind w:firstLine="708"/>
        <w:jc w:val="both"/>
        <w:rPr>
          <w:rFonts w:ascii="Times New Roman" w:hAnsi="Times New Roman"/>
          <w:sz w:val="24"/>
          <w:szCs w:val="24"/>
        </w:rPr>
      </w:pPr>
      <w:r w:rsidRPr="00140B42">
        <w:rPr>
          <w:rFonts w:ascii="Times New Roman" w:hAnsi="Times New Roman"/>
          <w:sz w:val="24"/>
          <w:szCs w:val="24"/>
        </w:rPr>
        <w:t>1.26. Забезпечити систематичний моніторинг розвитку та діяльності міської психолого-медико-педагогічної консультації та врахувати в роботі розроблені нові методичні рекомендацій щодо їх діяльності.</w:t>
      </w:r>
    </w:p>
    <w:p w:rsidR="003A34A5" w:rsidRPr="00140B42" w:rsidRDefault="003A34A5" w:rsidP="00BE118A">
      <w:pPr>
        <w:ind w:left="4248" w:firstLine="708"/>
        <w:jc w:val="both"/>
        <w:rPr>
          <w:rFonts w:ascii="Times New Roman" w:hAnsi="Times New Roman"/>
          <w:sz w:val="24"/>
          <w:szCs w:val="24"/>
        </w:rPr>
      </w:pPr>
      <w:r w:rsidRPr="00140B42">
        <w:rPr>
          <w:rFonts w:ascii="Times New Roman" w:hAnsi="Times New Roman"/>
          <w:sz w:val="24"/>
          <w:szCs w:val="24"/>
        </w:rPr>
        <w:t xml:space="preserve">Управління освіти, служба у справах </w:t>
      </w:r>
    </w:p>
    <w:p w:rsidR="003A34A5" w:rsidRPr="00140B42" w:rsidRDefault="003A34A5" w:rsidP="00BE118A">
      <w:pPr>
        <w:ind w:left="4248" w:firstLine="708"/>
        <w:jc w:val="both"/>
        <w:rPr>
          <w:rFonts w:ascii="Times New Roman" w:hAnsi="Times New Roman"/>
          <w:sz w:val="24"/>
          <w:szCs w:val="24"/>
        </w:rPr>
      </w:pPr>
      <w:r w:rsidRPr="00140B42">
        <w:rPr>
          <w:rFonts w:ascii="Times New Roman" w:hAnsi="Times New Roman"/>
          <w:sz w:val="24"/>
          <w:szCs w:val="24"/>
        </w:rPr>
        <w:t>дітей та сім'ї.    І півріччя  2016 року</w:t>
      </w:r>
    </w:p>
    <w:p w:rsidR="003A34A5" w:rsidRPr="00140B42" w:rsidRDefault="003A34A5" w:rsidP="00BE118A">
      <w:pPr>
        <w:jc w:val="both"/>
        <w:rPr>
          <w:rFonts w:ascii="Times New Roman" w:hAnsi="Times New Roman"/>
          <w:sz w:val="24"/>
          <w:szCs w:val="24"/>
        </w:rPr>
      </w:pPr>
    </w:p>
    <w:p w:rsidR="003A34A5" w:rsidRPr="00140B42" w:rsidRDefault="003A34A5" w:rsidP="00BE118A">
      <w:pPr>
        <w:ind w:firstLine="708"/>
        <w:jc w:val="both"/>
        <w:rPr>
          <w:rFonts w:ascii="Times New Roman" w:hAnsi="Times New Roman"/>
          <w:sz w:val="24"/>
          <w:szCs w:val="24"/>
        </w:rPr>
      </w:pPr>
      <w:r w:rsidRPr="00140B42">
        <w:rPr>
          <w:rFonts w:ascii="Times New Roman" w:hAnsi="Times New Roman"/>
          <w:sz w:val="24"/>
          <w:szCs w:val="24"/>
        </w:rPr>
        <w:t>1.27. Проводити перевірки щодо дотримання законодавства про працю дітей на підприємствах, в установах та організаціях незалежно від форми власності.</w:t>
      </w:r>
    </w:p>
    <w:p w:rsidR="003A34A5" w:rsidRPr="00140B42" w:rsidRDefault="003A34A5" w:rsidP="00BE118A">
      <w:pPr>
        <w:ind w:left="4248" w:firstLine="708"/>
        <w:jc w:val="both"/>
        <w:rPr>
          <w:rFonts w:ascii="Times New Roman" w:hAnsi="Times New Roman"/>
          <w:sz w:val="24"/>
          <w:szCs w:val="24"/>
        </w:rPr>
      </w:pPr>
      <w:r w:rsidRPr="00140B42">
        <w:rPr>
          <w:rFonts w:ascii="Times New Roman" w:hAnsi="Times New Roman"/>
          <w:sz w:val="24"/>
          <w:szCs w:val="24"/>
        </w:rPr>
        <w:t xml:space="preserve">Служба у справах дітей та сім'ї, </w:t>
      </w:r>
    </w:p>
    <w:p w:rsidR="003A34A5" w:rsidRPr="00140B42" w:rsidRDefault="003A34A5" w:rsidP="00BE118A">
      <w:pPr>
        <w:ind w:left="4248" w:firstLine="708"/>
        <w:jc w:val="both"/>
        <w:rPr>
          <w:rFonts w:ascii="Times New Roman" w:hAnsi="Times New Roman"/>
          <w:sz w:val="24"/>
          <w:szCs w:val="24"/>
        </w:rPr>
      </w:pPr>
      <w:r w:rsidRPr="00140B42">
        <w:rPr>
          <w:rFonts w:ascii="Times New Roman" w:hAnsi="Times New Roman"/>
          <w:sz w:val="24"/>
          <w:szCs w:val="24"/>
        </w:rPr>
        <w:t xml:space="preserve">територіальна державна інспекція з </w:t>
      </w:r>
    </w:p>
    <w:p w:rsidR="003A34A5" w:rsidRPr="00140B42" w:rsidRDefault="003A34A5" w:rsidP="00BE118A">
      <w:pPr>
        <w:ind w:left="4248" w:firstLine="708"/>
        <w:jc w:val="both"/>
        <w:rPr>
          <w:rFonts w:ascii="Times New Roman" w:hAnsi="Times New Roman"/>
          <w:sz w:val="24"/>
          <w:szCs w:val="24"/>
        </w:rPr>
      </w:pPr>
      <w:r w:rsidRPr="00140B42">
        <w:rPr>
          <w:rFonts w:ascii="Times New Roman" w:hAnsi="Times New Roman"/>
          <w:sz w:val="24"/>
          <w:szCs w:val="24"/>
        </w:rPr>
        <w:t xml:space="preserve">питань праці в місті Обухові та </w:t>
      </w:r>
    </w:p>
    <w:p w:rsidR="003A34A5" w:rsidRPr="00140B42" w:rsidRDefault="003A34A5" w:rsidP="00BE118A">
      <w:pPr>
        <w:ind w:left="4248" w:firstLine="708"/>
        <w:jc w:val="both"/>
        <w:rPr>
          <w:rFonts w:ascii="Times New Roman" w:hAnsi="Times New Roman"/>
          <w:sz w:val="24"/>
          <w:szCs w:val="24"/>
        </w:rPr>
      </w:pPr>
      <w:r w:rsidRPr="00140B42">
        <w:rPr>
          <w:rFonts w:ascii="Times New Roman" w:hAnsi="Times New Roman"/>
          <w:sz w:val="24"/>
          <w:szCs w:val="24"/>
        </w:rPr>
        <w:t>Обухівському районі (за згодою)</w:t>
      </w:r>
    </w:p>
    <w:p w:rsidR="003A34A5" w:rsidRPr="00140B42" w:rsidRDefault="003A34A5" w:rsidP="00BE118A">
      <w:pPr>
        <w:ind w:left="4248" w:firstLine="708"/>
        <w:jc w:val="both"/>
        <w:rPr>
          <w:rFonts w:ascii="Times New Roman" w:hAnsi="Times New Roman"/>
          <w:sz w:val="24"/>
          <w:szCs w:val="24"/>
        </w:rPr>
      </w:pPr>
      <w:r w:rsidRPr="00140B42">
        <w:rPr>
          <w:rFonts w:ascii="Times New Roman" w:hAnsi="Times New Roman"/>
          <w:sz w:val="24"/>
          <w:szCs w:val="24"/>
        </w:rPr>
        <w:t>Щоквартально.</w:t>
      </w:r>
    </w:p>
    <w:p w:rsidR="003A34A5" w:rsidRPr="00140B42" w:rsidRDefault="003A34A5" w:rsidP="00BE118A">
      <w:pPr>
        <w:ind w:left="4248" w:firstLine="708"/>
        <w:jc w:val="both"/>
        <w:rPr>
          <w:rFonts w:ascii="Times New Roman" w:hAnsi="Times New Roman"/>
          <w:sz w:val="24"/>
          <w:szCs w:val="24"/>
        </w:rPr>
      </w:pPr>
    </w:p>
    <w:p w:rsidR="003A34A5" w:rsidRPr="00140B42" w:rsidRDefault="003A34A5" w:rsidP="00BE118A">
      <w:pPr>
        <w:ind w:firstLine="708"/>
        <w:jc w:val="both"/>
        <w:rPr>
          <w:rFonts w:ascii="Times New Roman" w:hAnsi="Times New Roman"/>
          <w:sz w:val="24"/>
          <w:szCs w:val="24"/>
        </w:rPr>
      </w:pPr>
      <w:r w:rsidRPr="00140B42">
        <w:rPr>
          <w:rFonts w:ascii="Times New Roman" w:hAnsi="Times New Roman"/>
          <w:sz w:val="24"/>
          <w:szCs w:val="24"/>
        </w:rPr>
        <w:t>1.28. Проводити для педагогічних працівників, батьків та дітей у загальноосвітніх навчальних закладах міста семінари, засідання круглих столів, тематичних батьківських зборів з питань профілактики жорстокого поводження з дітьми.</w:t>
      </w:r>
    </w:p>
    <w:p w:rsidR="003A34A5" w:rsidRPr="00140B42" w:rsidRDefault="003A34A5" w:rsidP="00BE118A">
      <w:pPr>
        <w:ind w:left="4248" w:firstLine="708"/>
        <w:jc w:val="both"/>
        <w:rPr>
          <w:rFonts w:ascii="Times New Roman" w:hAnsi="Times New Roman"/>
          <w:sz w:val="24"/>
          <w:szCs w:val="24"/>
        </w:rPr>
      </w:pPr>
      <w:r w:rsidRPr="00140B42">
        <w:rPr>
          <w:rFonts w:ascii="Times New Roman" w:hAnsi="Times New Roman"/>
          <w:sz w:val="24"/>
          <w:szCs w:val="24"/>
        </w:rPr>
        <w:t xml:space="preserve">Управління освіти, служба у справах </w:t>
      </w:r>
    </w:p>
    <w:p w:rsidR="003A34A5" w:rsidRPr="00140B42" w:rsidRDefault="003A34A5" w:rsidP="00BE118A">
      <w:pPr>
        <w:ind w:left="4248" w:firstLine="708"/>
        <w:jc w:val="both"/>
        <w:rPr>
          <w:rFonts w:ascii="Times New Roman" w:hAnsi="Times New Roman"/>
          <w:sz w:val="24"/>
          <w:szCs w:val="24"/>
        </w:rPr>
      </w:pPr>
      <w:r w:rsidRPr="00140B42">
        <w:rPr>
          <w:rFonts w:ascii="Times New Roman" w:hAnsi="Times New Roman"/>
          <w:sz w:val="24"/>
          <w:szCs w:val="24"/>
        </w:rPr>
        <w:t xml:space="preserve">дітей та сім'ї  </w:t>
      </w:r>
    </w:p>
    <w:p w:rsidR="003A34A5" w:rsidRPr="00140B42" w:rsidRDefault="003A34A5" w:rsidP="00BE118A">
      <w:pPr>
        <w:ind w:left="4248" w:firstLine="708"/>
        <w:jc w:val="both"/>
        <w:rPr>
          <w:rFonts w:ascii="Times New Roman" w:hAnsi="Times New Roman"/>
          <w:sz w:val="24"/>
          <w:szCs w:val="24"/>
        </w:rPr>
      </w:pPr>
      <w:r w:rsidRPr="00140B42">
        <w:rPr>
          <w:rFonts w:ascii="Times New Roman" w:hAnsi="Times New Roman"/>
          <w:sz w:val="24"/>
          <w:szCs w:val="24"/>
        </w:rPr>
        <w:t>жовтень – листопад 2016 року</w:t>
      </w:r>
    </w:p>
    <w:p w:rsidR="003A34A5" w:rsidRPr="00140B42" w:rsidRDefault="003A34A5" w:rsidP="00BE118A">
      <w:pPr>
        <w:jc w:val="both"/>
        <w:rPr>
          <w:rFonts w:ascii="Times New Roman" w:hAnsi="Times New Roman"/>
          <w:sz w:val="24"/>
          <w:szCs w:val="24"/>
        </w:rPr>
      </w:pPr>
    </w:p>
    <w:p w:rsidR="003A34A5" w:rsidRPr="00140B42" w:rsidRDefault="003A34A5" w:rsidP="00BE118A">
      <w:pPr>
        <w:ind w:firstLine="708"/>
        <w:jc w:val="both"/>
        <w:rPr>
          <w:rFonts w:ascii="Times New Roman" w:hAnsi="Times New Roman"/>
          <w:sz w:val="24"/>
          <w:szCs w:val="24"/>
        </w:rPr>
      </w:pPr>
      <w:r w:rsidRPr="00140B42">
        <w:rPr>
          <w:rFonts w:ascii="Times New Roman" w:hAnsi="Times New Roman"/>
          <w:sz w:val="24"/>
          <w:szCs w:val="24"/>
        </w:rPr>
        <w:t>1.29. Підвищувати рівень обізнаності дітей шкільного віку з правових питань, шляхом проведення відповідних виховних заходів та тижнів загальноосвітніх навчальних закладах.</w:t>
      </w:r>
    </w:p>
    <w:p w:rsidR="003A34A5" w:rsidRPr="00140B42" w:rsidRDefault="003A34A5" w:rsidP="00BE118A">
      <w:pPr>
        <w:ind w:left="4248" w:firstLine="708"/>
        <w:jc w:val="both"/>
        <w:rPr>
          <w:rFonts w:ascii="Times New Roman" w:hAnsi="Times New Roman"/>
          <w:sz w:val="24"/>
          <w:szCs w:val="24"/>
        </w:rPr>
      </w:pPr>
      <w:r w:rsidRPr="00140B42">
        <w:rPr>
          <w:rFonts w:ascii="Times New Roman" w:hAnsi="Times New Roman"/>
          <w:sz w:val="24"/>
          <w:szCs w:val="24"/>
        </w:rPr>
        <w:t xml:space="preserve">Управління освіти  </w:t>
      </w:r>
    </w:p>
    <w:p w:rsidR="003A34A5" w:rsidRPr="00140B42" w:rsidRDefault="003A34A5" w:rsidP="00BE118A">
      <w:pPr>
        <w:ind w:left="4248" w:firstLine="708"/>
        <w:jc w:val="both"/>
        <w:rPr>
          <w:rFonts w:ascii="Times New Roman" w:hAnsi="Times New Roman"/>
          <w:sz w:val="24"/>
          <w:szCs w:val="24"/>
        </w:rPr>
      </w:pPr>
      <w:r w:rsidRPr="00140B42">
        <w:rPr>
          <w:rFonts w:ascii="Times New Roman" w:hAnsi="Times New Roman"/>
          <w:sz w:val="24"/>
          <w:szCs w:val="24"/>
        </w:rPr>
        <w:t>Вересень 2015 року</w:t>
      </w:r>
    </w:p>
    <w:p w:rsidR="003A34A5" w:rsidRPr="00140B42" w:rsidRDefault="003A34A5" w:rsidP="00BE118A">
      <w:pPr>
        <w:jc w:val="both"/>
        <w:rPr>
          <w:rFonts w:ascii="Times New Roman" w:hAnsi="Times New Roman"/>
          <w:sz w:val="24"/>
          <w:szCs w:val="24"/>
        </w:rPr>
      </w:pPr>
    </w:p>
    <w:p w:rsidR="003A34A5" w:rsidRPr="00140B42" w:rsidRDefault="003A34A5" w:rsidP="00BE118A">
      <w:pPr>
        <w:ind w:firstLine="708"/>
        <w:jc w:val="both"/>
        <w:rPr>
          <w:rFonts w:ascii="Times New Roman" w:hAnsi="Times New Roman"/>
          <w:sz w:val="24"/>
          <w:szCs w:val="24"/>
        </w:rPr>
      </w:pPr>
      <w:r w:rsidRPr="00140B42">
        <w:rPr>
          <w:rFonts w:ascii="Times New Roman" w:hAnsi="Times New Roman"/>
          <w:sz w:val="24"/>
          <w:szCs w:val="24"/>
        </w:rPr>
        <w:t>1.30. Забезпечити проведення обов’язкового медичного профілактичного огляду дітей до 18 років у дитячих амбулаторно-поліклінічних закладах за участю батьків.</w:t>
      </w:r>
    </w:p>
    <w:p w:rsidR="003A34A5" w:rsidRPr="00140B42" w:rsidRDefault="003A34A5" w:rsidP="00BE118A">
      <w:pPr>
        <w:ind w:left="4248" w:firstLine="708"/>
        <w:jc w:val="both"/>
        <w:rPr>
          <w:rFonts w:ascii="Times New Roman" w:hAnsi="Times New Roman"/>
          <w:sz w:val="24"/>
          <w:szCs w:val="24"/>
        </w:rPr>
      </w:pPr>
      <w:r w:rsidRPr="00140B42">
        <w:rPr>
          <w:rFonts w:ascii="Times New Roman" w:hAnsi="Times New Roman"/>
          <w:sz w:val="24"/>
          <w:szCs w:val="24"/>
        </w:rPr>
        <w:t xml:space="preserve">Обухівська центральна районна </w:t>
      </w:r>
    </w:p>
    <w:p w:rsidR="003A34A5" w:rsidRPr="00140B42" w:rsidRDefault="003A34A5" w:rsidP="00BE118A">
      <w:pPr>
        <w:ind w:left="4248" w:firstLine="708"/>
        <w:jc w:val="both"/>
        <w:rPr>
          <w:rFonts w:ascii="Times New Roman" w:hAnsi="Times New Roman"/>
          <w:sz w:val="24"/>
          <w:szCs w:val="24"/>
        </w:rPr>
      </w:pPr>
      <w:r w:rsidRPr="00140B42">
        <w:rPr>
          <w:rFonts w:ascii="Times New Roman" w:hAnsi="Times New Roman"/>
          <w:sz w:val="24"/>
          <w:szCs w:val="24"/>
        </w:rPr>
        <w:lastRenderedPageBreak/>
        <w:t>лікарня</w:t>
      </w:r>
    </w:p>
    <w:p w:rsidR="003A34A5" w:rsidRPr="00140B42" w:rsidRDefault="003A34A5" w:rsidP="00BE118A">
      <w:pPr>
        <w:ind w:left="4248" w:firstLine="708"/>
        <w:jc w:val="both"/>
        <w:rPr>
          <w:rFonts w:ascii="Times New Roman" w:hAnsi="Times New Roman"/>
          <w:sz w:val="24"/>
          <w:szCs w:val="24"/>
        </w:rPr>
      </w:pPr>
      <w:r w:rsidRPr="00140B42">
        <w:rPr>
          <w:rFonts w:ascii="Times New Roman" w:hAnsi="Times New Roman"/>
          <w:sz w:val="24"/>
          <w:szCs w:val="24"/>
        </w:rPr>
        <w:t>березень – квітень 2016 року</w:t>
      </w:r>
    </w:p>
    <w:p w:rsidR="003A34A5" w:rsidRPr="00140B42" w:rsidRDefault="003A34A5" w:rsidP="00BE118A">
      <w:pPr>
        <w:jc w:val="both"/>
        <w:rPr>
          <w:rFonts w:ascii="Times New Roman" w:hAnsi="Times New Roman"/>
          <w:sz w:val="24"/>
          <w:szCs w:val="24"/>
        </w:rPr>
      </w:pPr>
    </w:p>
    <w:p w:rsidR="003A34A5" w:rsidRPr="00140B42" w:rsidRDefault="003A34A5" w:rsidP="00BE118A">
      <w:pPr>
        <w:ind w:firstLine="708"/>
        <w:jc w:val="both"/>
        <w:rPr>
          <w:rFonts w:ascii="Times New Roman" w:hAnsi="Times New Roman"/>
          <w:sz w:val="24"/>
          <w:szCs w:val="24"/>
        </w:rPr>
      </w:pPr>
      <w:r w:rsidRPr="00140B42">
        <w:rPr>
          <w:rFonts w:ascii="Times New Roman" w:hAnsi="Times New Roman"/>
          <w:sz w:val="24"/>
          <w:szCs w:val="24"/>
        </w:rPr>
        <w:t>1.31. Вживати заходів щодо належної підготовки до оздоровлення та відпочинку дітей, проведення оздоровлення та відпочинку дітей-сиріт, дітей, позбавлених батьківського піклування, дітей, батьки яких загинули, або були поранені під час проведення антитерористичної операції на сході країни, а також дітей з багатодітних та малозабезпечених сімей.</w:t>
      </w:r>
    </w:p>
    <w:p w:rsidR="003A34A5" w:rsidRPr="00140B42" w:rsidRDefault="003A34A5" w:rsidP="00BE118A">
      <w:pPr>
        <w:ind w:left="4248" w:firstLine="708"/>
        <w:jc w:val="both"/>
        <w:rPr>
          <w:rFonts w:ascii="Times New Roman" w:hAnsi="Times New Roman"/>
          <w:sz w:val="24"/>
          <w:szCs w:val="24"/>
        </w:rPr>
      </w:pPr>
      <w:r w:rsidRPr="00140B42">
        <w:rPr>
          <w:rFonts w:ascii="Times New Roman" w:hAnsi="Times New Roman"/>
          <w:sz w:val="24"/>
          <w:szCs w:val="24"/>
        </w:rPr>
        <w:t xml:space="preserve">Служба у справах дітей та сім’ї, </w:t>
      </w:r>
    </w:p>
    <w:p w:rsidR="003A34A5" w:rsidRPr="00140B42" w:rsidRDefault="003A34A5" w:rsidP="00BE118A">
      <w:pPr>
        <w:ind w:left="4248" w:firstLine="708"/>
        <w:jc w:val="both"/>
        <w:rPr>
          <w:rFonts w:ascii="Times New Roman" w:hAnsi="Times New Roman"/>
          <w:sz w:val="24"/>
          <w:szCs w:val="24"/>
        </w:rPr>
      </w:pPr>
      <w:r w:rsidRPr="00140B42">
        <w:rPr>
          <w:rFonts w:ascii="Times New Roman" w:hAnsi="Times New Roman"/>
          <w:sz w:val="24"/>
          <w:szCs w:val="24"/>
        </w:rPr>
        <w:t xml:space="preserve">управління соціального захисту </w:t>
      </w:r>
    </w:p>
    <w:p w:rsidR="003A34A5" w:rsidRPr="00140B42" w:rsidRDefault="003A34A5" w:rsidP="00BE118A">
      <w:pPr>
        <w:ind w:left="4248" w:firstLine="708"/>
        <w:jc w:val="both"/>
        <w:rPr>
          <w:rFonts w:ascii="Times New Roman" w:hAnsi="Times New Roman"/>
          <w:sz w:val="24"/>
          <w:szCs w:val="24"/>
        </w:rPr>
      </w:pPr>
      <w:r w:rsidRPr="00140B42">
        <w:rPr>
          <w:rFonts w:ascii="Times New Roman" w:hAnsi="Times New Roman"/>
          <w:sz w:val="24"/>
          <w:szCs w:val="24"/>
        </w:rPr>
        <w:t>населення, освіти</w:t>
      </w:r>
    </w:p>
    <w:p w:rsidR="003A34A5" w:rsidRPr="00140B42" w:rsidRDefault="003A34A5" w:rsidP="00BE118A">
      <w:pPr>
        <w:ind w:left="4248" w:firstLine="708"/>
        <w:jc w:val="both"/>
        <w:rPr>
          <w:rFonts w:ascii="Times New Roman" w:hAnsi="Times New Roman"/>
          <w:sz w:val="24"/>
          <w:szCs w:val="24"/>
        </w:rPr>
      </w:pPr>
      <w:r w:rsidRPr="00140B42">
        <w:rPr>
          <w:rFonts w:ascii="Times New Roman" w:hAnsi="Times New Roman"/>
          <w:sz w:val="24"/>
          <w:szCs w:val="24"/>
        </w:rPr>
        <w:t xml:space="preserve">Протягом року </w:t>
      </w:r>
    </w:p>
    <w:p w:rsidR="003A34A5" w:rsidRPr="00140B42" w:rsidRDefault="003A34A5" w:rsidP="00BE118A">
      <w:pPr>
        <w:jc w:val="both"/>
        <w:rPr>
          <w:rFonts w:ascii="Times New Roman" w:hAnsi="Times New Roman"/>
          <w:sz w:val="24"/>
          <w:szCs w:val="24"/>
        </w:rPr>
      </w:pPr>
    </w:p>
    <w:p w:rsidR="003A34A5" w:rsidRPr="00140B42" w:rsidRDefault="003A34A5" w:rsidP="00BE118A">
      <w:pPr>
        <w:ind w:firstLine="708"/>
        <w:jc w:val="both"/>
        <w:rPr>
          <w:rFonts w:ascii="Times New Roman" w:hAnsi="Times New Roman"/>
          <w:sz w:val="24"/>
          <w:szCs w:val="24"/>
        </w:rPr>
      </w:pPr>
      <w:r w:rsidRPr="00140B42">
        <w:rPr>
          <w:rFonts w:ascii="Times New Roman" w:hAnsi="Times New Roman"/>
          <w:sz w:val="24"/>
          <w:szCs w:val="24"/>
        </w:rPr>
        <w:t>1.32. Проведення оздоровлення та відпочинку дітей, пільгових категорій, у тому числі бездоглядних та безпритульних дітей, дітей з багатодітних та малозабезпечених сімей, дітей-інвалідів; дітей, сімʼї яких переселилися із зони проведення АТО; дітей, які постраждали внаслідок стихійного лиха, техногенних аварій, катастроф; дітей, батьки яких загинули від нещасних випадків на виробництві або під час виконання службових обов'язків; дітей, батьки яких демобілізовані або є учасниками в зоні АТО.</w:t>
      </w:r>
    </w:p>
    <w:p w:rsidR="003A34A5" w:rsidRPr="00140B42" w:rsidRDefault="003A34A5" w:rsidP="00BE118A">
      <w:pPr>
        <w:ind w:left="4248" w:firstLine="708"/>
        <w:jc w:val="both"/>
        <w:rPr>
          <w:rFonts w:ascii="Times New Roman" w:hAnsi="Times New Roman"/>
          <w:sz w:val="24"/>
          <w:szCs w:val="24"/>
        </w:rPr>
      </w:pPr>
      <w:r w:rsidRPr="00140B42">
        <w:rPr>
          <w:rFonts w:ascii="Times New Roman" w:hAnsi="Times New Roman"/>
          <w:sz w:val="24"/>
          <w:szCs w:val="24"/>
        </w:rPr>
        <w:t xml:space="preserve">Служба у справах дітей та сім’ї, </w:t>
      </w:r>
    </w:p>
    <w:p w:rsidR="003A34A5" w:rsidRPr="00140B42" w:rsidRDefault="003A34A5" w:rsidP="00BE118A">
      <w:pPr>
        <w:ind w:left="4248" w:firstLine="708"/>
        <w:jc w:val="both"/>
        <w:rPr>
          <w:rFonts w:ascii="Times New Roman" w:hAnsi="Times New Roman"/>
          <w:sz w:val="24"/>
          <w:szCs w:val="24"/>
        </w:rPr>
      </w:pPr>
      <w:r w:rsidRPr="00140B42">
        <w:rPr>
          <w:rFonts w:ascii="Times New Roman" w:hAnsi="Times New Roman"/>
          <w:sz w:val="24"/>
          <w:szCs w:val="24"/>
        </w:rPr>
        <w:t xml:space="preserve">управління соціального захисту </w:t>
      </w:r>
    </w:p>
    <w:p w:rsidR="003A34A5" w:rsidRPr="00140B42" w:rsidRDefault="003A34A5" w:rsidP="00BE118A">
      <w:pPr>
        <w:ind w:left="4248" w:firstLine="708"/>
        <w:jc w:val="both"/>
        <w:rPr>
          <w:rFonts w:ascii="Times New Roman" w:hAnsi="Times New Roman"/>
          <w:sz w:val="24"/>
          <w:szCs w:val="24"/>
        </w:rPr>
      </w:pPr>
      <w:r w:rsidRPr="00140B42">
        <w:rPr>
          <w:rFonts w:ascii="Times New Roman" w:hAnsi="Times New Roman"/>
          <w:sz w:val="24"/>
          <w:szCs w:val="24"/>
        </w:rPr>
        <w:t>населення, освіти</w:t>
      </w:r>
    </w:p>
    <w:p w:rsidR="003A34A5" w:rsidRPr="00140B42" w:rsidRDefault="003A34A5" w:rsidP="00BE118A">
      <w:pPr>
        <w:ind w:left="4248" w:firstLine="708"/>
        <w:jc w:val="both"/>
        <w:rPr>
          <w:rFonts w:ascii="Times New Roman" w:hAnsi="Times New Roman"/>
          <w:sz w:val="24"/>
          <w:szCs w:val="24"/>
        </w:rPr>
      </w:pPr>
      <w:r w:rsidRPr="00140B42">
        <w:rPr>
          <w:rFonts w:ascii="Times New Roman" w:hAnsi="Times New Roman"/>
          <w:sz w:val="24"/>
          <w:szCs w:val="24"/>
        </w:rPr>
        <w:t xml:space="preserve">Протягом року </w:t>
      </w:r>
    </w:p>
    <w:p w:rsidR="003A34A5" w:rsidRPr="00140B42" w:rsidRDefault="003A34A5" w:rsidP="00BE118A">
      <w:pPr>
        <w:ind w:firstLine="708"/>
        <w:jc w:val="both"/>
        <w:rPr>
          <w:rFonts w:ascii="Times New Roman" w:hAnsi="Times New Roman"/>
          <w:sz w:val="24"/>
          <w:szCs w:val="24"/>
        </w:rPr>
      </w:pPr>
    </w:p>
    <w:p w:rsidR="003A34A5" w:rsidRPr="00140B42" w:rsidRDefault="003A34A5" w:rsidP="00BE118A">
      <w:pPr>
        <w:ind w:firstLine="708"/>
        <w:jc w:val="both"/>
        <w:rPr>
          <w:rFonts w:ascii="Times New Roman" w:hAnsi="Times New Roman"/>
          <w:sz w:val="24"/>
          <w:szCs w:val="24"/>
        </w:rPr>
      </w:pPr>
      <w:r w:rsidRPr="00140B42">
        <w:rPr>
          <w:rFonts w:ascii="Times New Roman" w:hAnsi="Times New Roman"/>
          <w:sz w:val="24"/>
          <w:szCs w:val="24"/>
        </w:rPr>
        <w:t>1.33. Забезпечити надання послуг з оздоровлення та відпочинку для дітей, які потребують особливої соціальної уваги та підтримки, як безоплатно, так і з частковою оплатою, яка сплачується за рахунок батьків (осіб, що їх замінюють), або інших джерел, не заборонених законодавством, та/або коштів Фонду соціального страхування у зв’язку з тимчасовою втратою працездатності.</w:t>
      </w:r>
    </w:p>
    <w:p w:rsidR="003A34A5" w:rsidRPr="00140B42" w:rsidRDefault="003A34A5" w:rsidP="00BE118A">
      <w:pPr>
        <w:ind w:left="4248" w:firstLine="708"/>
        <w:jc w:val="both"/>
        <w:rPr>
          <w:rFonts w:ascii="Times New Roman" w:hAnsi="Times New Roman"/>
          <w:sz w:val="24"/>
          <w:szCs w:val="24"/>
        </w:rPr>
      </w:pPr>
      <w:r w:rsidRPr="00140B42">
        <w:rPr>
          <w:rFonts w:ascii="Times New Roman" w:hAnsi="Times New Roman"/>
          <w:sz w:val="24"/>
          <w:szCs w:val="24"/>
        </w:rPr>
        <w:t xml:space="preserve">Служба у справах дітей та сім’ї, </w:t>
      </w:r>
    </w:p>
    <w:p w:rsidR="003A34A5" w:rsidRPr="00140B42" w:rsidRDefault="003A34A5" w:rsidP="00BE118A">
      <w:pPr>
        <w:ind w:left="4248" w:firstLine="708"/>
        <w:jc w:val="both"/>
        <w:rPr>
          <w:rFonts w:ascii="Times New Roman" w:hAnsi="Times New Roman"/>
          <w:sz w:val="24"/>
          <w:szCs w:val="24"/>
        </w:rPr>
      </w:pPr>
      <w:r w:rsidRPr="00140B42">
        <w:rPr>
          <w:rFonts w:ascii="Times New Roman" w:hAnsi="Times New Roman"/>
          <w:sz w:val="24"/>
          <w:szCs w:val="24"/>
        </w:rPr>
        <w:t xml:space="preserve">управління соціального захисту </w:t>
      </w:r>
    </w:p>
    <w:p w:rsidR="003A34A5" w:rsidRPr="00140B42" w:rsidRDefault="003A34A5" w:rsidP="00BE118A">
      <w:pPr>
        <w:ind w:left="4248" w:firstLine="708"/>
        <w:jc w:val="both"/>
        <w:rPr>
          <w:rFonts w:ascii="Times New Roman" w:hAnsi="Times New Roman"/>
          <w:sz w:val="24"/>
          <w:szCs w:val="24"/>
        </w:rPr>
      </w:pPr>
      <w:r w:rsidRPr="00140B42">
        <w:rPr>
          <w:rFonts w:ascii="Times New Roman" w:hAnsi="Times New Roman"/>
          <w:sz w:val="24"/>
          <w:szCs w:val="24"/>
        </w:rPr>
        <w:t xml:space="preserve">населення </w:t>
      </w:r>
    </w:p>
    <w:p w:rsidR="003A34A5" w:rsidRPr="00140B42" w:rsidRDefault="003A34A5" w:rsidP="00BE118A">
      <w:pPr>
        <w:ind w:left="4248" w:firstLine="708"/>
        <w:jc w:val="both"/>
        <w:rPr>
          <w:rFonts w:ascii="Times New Roman" w:hAnsi="Times New Roman"/>
          <w:sz w:val="24"/>
          <w:szCs w:val="24"/>
        </w:rPr>
      </w:pPr>
      <w:r w:rsidRPr="00140B42">
        <w:rPr>
          <w:rFonts w:ascii="Times New Roman" w:hAnsi="Times New Roman"/>
          <w:sz w:val="24"/>
          <w:szCs w:val="24"/>
        </w:rPr>
        <w:t>Протягом року</w:t>
      </w:r>
    </w:p>
    <w:p w:rsidR="003A34A5" w:rsidRPr="00140B42" w:rsidRDefault="003A34A5" w:rsidP="00BE118A">
      <w:pPr>
        <w:jc w:val="both"/>
        <w:rPr>
          <w:rFonts w:ascii="Times New Roman" w:hAnsi="Times New Roman"/>
          <w:sz w:val="24"/>
          <w:szCs w:val="24"/>
        </w:rPr>
      </w:pPr>
    </w:p>
    <w:p w:rsidR="003A34A5" w:rsidRPr="00140B42" w:rsidRDefault="003A34A5" w:rsidP="00BE118A">
      <w:pPr>
        <w:ind w:firstLine="708"/>
        <w:jc w:val="both"/>
        <w:rPr>
          <w:rFonts w:ascii="Times New Roman" w:hAnsi="Times New Roman"/>
          <w:sz w:val="24"/>
          <w:szCs w:val="24"/>
        </w:rPr>
      </w:pPr>
      <w:r w:rsidRPr="00140B42">
        <w:rPr>
          <w:rFonts w:ascii="Times New Roman" w:hAnsi="Times New Roman"/>
          <w:sz w:val="24"/>
          <w:szCs w:val="24"/>
        </w:rPr>
        <w:t>1.34. Забезпечити супровід груп дітей на оздоровлення та відпочинок під час їх перевезення до місць оздоровлення та відпочинку,  а також у зворотному напрямку з розрахунку: один супроводжуючий на 15 дітей та на кожну групу від 30 до 45 дітей додатково один медичний працівник.</w:t>
      </w:r>
    </w:p>
    <w:p w:rsidR="003A34A5" w:rsidRPr="00140B42" w:rsidRDefault="003A34A5" w:rsidP="00BE118A">
      <w:pPr>
        <w:ind w:left="4248" w:firstLine="708"/>
        <w:jc w:val="both"/>
        <w:rPr>
          <w:rFonts w:ascii="Times New Roman" w:hAnsi="Times New Roman"/>
          <w:sz w:val="24"/>
          <w:szCs w:val="24"/>
        </w:rPr>
      </w:pPr>
      <w:r w:rsidRPr="00140B42">
        <w:rPr>
          <w:rFonts w:ascii="Times New Roman" w:hAnsi="Times New Roman"/>
          <w:sz w:val="24"/>
          <w:szCs w:val="24"/>
        </w:rPr>
        <w:t xml:space="preserve">Служба у справах дітей та сім’ї, </w:t>
      </w:r>
    </w:p>
    <w:p w:rsidR="003A34A5" w:rsidRPr="00140B42" w:rsidRDefault="003A34A5" w:rsidP="00BE118A">
      <w:pPr>
        <w:ind w:left="4248" w:firstLine="708"/>
        <w:jc w:val="both"/>
        <w:rPr>
          <w:rFonts w:ascii="Times New Roman" w:hAnsi="Times New Roman"/>
          <w:sz w:val="24"/>
          <w:szCs w:val="24"/>
        </w:rPr>
      </w:pPr>
      <w:r w:rsidRPr="00140B42">
        <w:rPr>
          <w:rFonts w:ascii="Times New Roman" w:hAnsi="Times New Roman"/>
          <w:sz w:val="24"/>
          <w:szCs w:val="24"/>
        </w:rPr>
        <w:t xml:space="preserve">управління освіти, соціального </w:t>
      </w:r>
    </w:p>
    <w:p w:rsidR="003A34A5" w:rsidRPr="00140B42" w:rsidRDefault="003A34A5" w:rsidP="00BE118A">
      <w:pPr>
        <w:ind w:left="4248" w:firstLine="708"/>
        <w:jc w:val="both"/>
        <w:rPr>
          <w:rFonts w:ascii="Times New Roman" w:hAnsi="Times New Roman"/>
          <w:sz w:val="24"/>
          <w:szCs w:val="24"/>
        </w:rPr>
      </w:pPr>
      <w:r w:rsidRPr="00140B42">
        <w:rPr>
          <w:rFonts w:ascii="Times New Roman" w:hAnsi="Times New Roman"/>
          <w:sz w:val="24"/>
          <w:szCs w:val="24"/>
        </w:rPr>
        <w:t xml:space="preserve">захисту населення, Обухівська </w:t>
      </w:r>
    </w:p>
    <w:p w:rsidR="003A34A5" w:rsidRPr="00140B42" w:rsidRDefault="003A34A5" w:rsidP="00BE118A">
      <w:pPr>
        <w:ind w:left="4248" w:firstLine="708"/>
        <w:jc w:val="both"/>
        <w:rPr>
          <w:rFonts w:ascii="Times New Roman" w:hAnsi="Times New Roman"/>
          <w:sz w:val="24"/>
          <w:szCs w:val="24"/>
        </w:rPr>
      </w:pPr>
      <w:r w:rsidRPr="00140B42">
        <w:rPr>
          <w:rFonts w:ascii="Times New Roman" w:hAnsi="Times New Roman"/>
          <w:sz w:val="24"/>
          <w:szCs w:val="24"/>
        </w:rPr>
        <w:t>центральна районна лікарня</w:t>
      </w:r>
    </w:p>
    <w:p w:rsidR="003A34A5" w:rsidRPr="00140B42" w:rsidRDefault="003A34A5" w:rsidP="00BE118A">
      <w:pPr>
        <w:ind w:left="4248" w:firstLine="708"/>
        <w:jc w:val="both"/>
        <w:rPr>
          <w:rFonts w:ascii="Times New Roman" w:hAnsi="Times New Roman"/>
          <w:sz w:val="24"/>
          <w:szCs w:val="24"/>
        </w:rPr>
      </w:pPr>
      <w:r w:rsidRPr="00140B42">
        <w:rPr>
          <w:rFonts w:ascii="Times New Roman" w:hAnsi="Times New Roman"/>
          <w:sz w:val="24"/>
          <w:szCs w:val="24"/>
        </w:rPr>
        <w:t>Протягом року</w:t>
      </w:r>
    </w:p>
    <w:p w:rsidR="003A34A5" w:rsidRPr="00140B42" w:rsidRDefault="003A34A5" w:rsidP="00BE118A">
      <w:pPr>
        <w:jc w:val="both"/>
        <w:rPr>
          <w:rFonts w:ascii="Times New Roman" w:hAnsi="Times New Roman"/>
          <w:sz w:val="24"/>
          <w:szCs w:val="24"/>
        </w:rPr>
      </w:pPr>
    </w:p>
    <w:p w:rsidR="003A34A5" w:rsidRPr="00140B42" w:rsidRDefault="003A34A5" w:rsidP="00BE118A">
      <w:pPr>
        <w:ind w:firstLine="708"/>
        <w:jc w:val="both"/>
        <w:rPr>
          <w:rFonts w:ascii="Times New Roman" w:hAnsi="Times New Roman"/>
          <w:sz w:val="24"/>
          <w:szCs w:val="24"/>
        </w:rPr>
      </w:pPr>
      <w:r w:rsidRPr="00140B42">
        <w:rPr>
          <w:rFonts w:ascii="Times New Roman" w:hAnsi="Times New Roman"/>
          <w:sz w:val="24"/>
          <w:szCs w:val="24"/>
        </w:rPr>
        <w:t xml:space="preserve">1.35. Забезпечити транспортними послугами дітей, які направляються на оздоровлення та відпочинок до дитячого закладу оздоровлення та відпочинку та в зворотному напрямку. </w:t>
      </w:r>
    </w:p>
    <w:p w:rsidR="003A34A5" w:rsidRPr="00140B42" w:rsidRDefault="003A34A5" w:rsidP="00BE118A">
      <w:pPr>
        <w:ind w:left="4248" w:firstLine="708"/>
        <w:jc w:val="both"/>
        <w:rPr>
          <w:rFonts w:ascii="Times New Roman" w:hAnsi="Times New Roman"/>
          <w:sz w:val="24"/>
          <w:szCs w:val="24"/>
        </w:rPr>
      </w:pPr>
      <w:r w:rsidRPr="00140B42">
        <w:rPr>
          <w:rFonts w:ascii="Times New Roman" w:hAnsi="Times New Roman"/>
          <w:sz w:val="24"/>
          <w:szCs w:val="24"/>
        </w:rPr>
        <w:t xml:space="preserve">Служба у справах дітей та сім’ї, </w:t>
      </w:r>
    </w:p>
    <w:p w:rsidR="003A34A5" w:rsidRPr="00140B42" w:rsidRDefault="003A34A5" w:rsidP="00BE118A">
      <w:pPr>
        <w:ind w:left="4248" w:firstLine="708"/>
        <w:jc w:val="both"/>
        <w:rPr>
          <w:rFonts w:ascii="Times New Roman" w:hAnsi="Times New Roman"/>
          <w:sz w:val="24"/>
          <w:szCs w:val="24"/>
        </w:rPr>
      </w:pPr>
      <w:r w:rsidRPr="00140B42">
        <w:rPr>
          <w:rFonts w:ascii="Times New Roman" w:hAnsi="Times New Roman"/>
          <w:sz w:val="24"/>
          <w:szCs w:val="24"/>
        </w:rPr>
        <w:t xml:space="preserve">управління освіти </w:t>
      </w:r>
    </w:p>
    <w:p w:rsidR="003A34A5" w:rsidRPr="00140B42" w:rsidRDefault="003A34A5" w:rsidP="00BE118A">
      <w:pPr>
        <w:ind w:left="4248" w:firstLine="708"/>
        <w:jc w:val="both"/>
        <w:rPr>
          <w:rFonts w:ascii="Times New Roman" w:hAnsi="Times New Roman"/>
          <w:sz w:val="24"/>
          <w:szCs w:val="24"/>
        </w:rPr>
      </w:pPr>
      <w:r w:rsidRPr="00140B42">
        <w:rPr>
          <w:rFonts w:ascii="Times New Roman" w:hAnsi="Times New Roman"/>
          <w:sz w:val="24"/>
          <w:szCs w:val="24"/>
        </w:rPr>
        <w:t>Протягом року</w:t>
      </w:r>
    </w:p>
    <w:p w:rsidR="003A34A5" w:rsidRPr="00140B42" w:rsidRDefault="003A34A5" w:rsidP="00BE118A">
      <w:pPr>
        <w:jc w:val="both"/>
        <w:rPr>
          <w:rFonts w:ascii="Times New Roman" w:hAnsi="Times New Roman"/>
          <w:sz w:val="24"/>
          <w:szCs w:val="24"/>
        </w:rPr>
      </w:pPr>
    </w:p>
    <w:p w:rsidR="003A34A5" w:rsidRPr="00140B42" w:rsidRDefault="003A34A5" w:rsidP="00BE118A">
      <w:pPr>
        <w:ind w:firstLine="708"/>
        <w:jc w:val="both"/>
        <w:rPr>
          <w:rFonts w:ascii="Times New Roman" w:hAnsi="Times New Roman"/>
          <w:sz w:val="24"/>
          <w:szCs w:val="24"/>
        </w:rPr>
      </w:pPr>
      <w:r w:rsidRPr="00140B42">
        <w:rPr>
          <w:rFonts w:ascii="Times New Roman" w:hAnsi="Times New Roman"/>
          <w:sz w:val="24"/>
          <w:szCs w:val="24"/>
        </w:rPr>
        <w:t xml:space="preserve">1.36. Проводити наради, семінари і тренінги з питань підготовки до оздоровчої кампанії та підбиття підсумків її проведення. </w:t>
      </w:r>
    </w:p>
    <w:p w:rsidR="003A34A5" w:rsidRPr="00140B42" w:rsidRDefault="003A34A5" w:rsidP="00BE118A">
      <w:pPr>
        <w:ind w:left="4248" w:firstLine="708"/>
        <w:jc w:val="both"/>
        <w:rPr>
          <w:rFonts w:ascii="Times New Roman" w:hAnsi="Times New Roman"/>
          <w:sz w:val="24"/>
          <w:szCs w:val="24"/>
        </w:rPr>
      </w:pPr>
      <w:r w:rsidRPr="00140B42">
        <w:rPr>
          <w:rFonts w:ascii="Times New Roman" w:hAnsi="Times New Roman"/>
          <w:sz w:val="24"/>
          <w:szCs w:val="24"/>
        </w:rPr>
        <w:t xml:space="preserve">Служба у справах дітей та сім’ї, </w:t>
      </w:r>
    </w:p>
    <w:p w:rsidR="003A34A5" w:rsidRPr="00140B42" w:rsidRDefault="003A34A5" w:rsidP="00BE118A">
      <w:pPr>
        <w:ind w:left="4248" w:firstLine="708"/>
        <w:jc w:val="both"/>
        <w:rPr>
          <w:rFonts w:ascii="Times New Roman" w:hAnsi="Times New Roman"/>
          <w:sz w:val="24"/>
          <w:szCs w:val="24"/>
        </w:rPr>
      </w:pPr>
      <w:r w:rsidRPr="00140B42">
        <w:rPr>
          <w:rFonts w:ascii="Times New Roman" w:hAnsi="Times New Roman"/>
          <w:sz w:val="24"/>
          <w:szCs w:val="24"/>
        </w:rPr>
        <w:t xml:space="preserve">управління освіти, соціального </w:t>
      </w:r>
    </w:p>
    <w:p w:rsidR="003A34A5" w:rsidRPr="00140B42" w:rsidRDefault="003A34A5" w:rsidP="00BE118A">
      <w:pPr>
        <w:ind w:left="4248" w:firstLine="708"/>
        <w:jc w:val="both"/>
        <w:rPr>
          <w:rFonts w:ascii="Times New Roman" w:hAnsi="Times New Roman"/>
          <w:sz w:val="24"/>
          <w:szCs w:val="24"/>
        </w:rPr>
      </w:pPr>
      <w:r w:rsidRPr="00140B42">
        <w:rPr>
          <w:rFonts w:ascii="Times New Roman" w:hAnsi="Times New Roman"/>
          <w:sz w:val="24"/>
          <w:szCs w:val="24"/>
        </w:rPr>
        <w:t xml:space="preserve">захисту населення, Обухівська </w:t>
      </w:r>
    </w:p>
    <w:p w:rsidR="003A34A5" w:rsidRPr="00140B42" w:rsidRDefault="003A34A5" w:rsidP="00BE118A">
      <w:pPr>
        <w:ind w:left="4248" w:firstLine="708"/>
        <w:jc w:val="both"/>
        <w:rPr>
          <w:rFonts w:ascii="Times New Roman" w:hAnsi="Times New Roman"/>
          <w:sz w:val="24"/>
          <w:szCs w:val="24"/>
        </w:rPr>
      </w:pPr>
      <w:r w:rsidRPr="00140B42">
        <w:rPr>
          <w:rFonts w:ascii="Times New Roman" w:hAnsi="Times New Roman"/>
          <w:sz w:val="24"/>
          <w:szCs w:val="24"/>
        </w:rPr>
        <w:t>центральна районна лікарня</w:t>
      </w:r>
    </w:p>
    <w:p w:rsidR="003A34A5" w:rsidRPr="00140B42" w:rsidRDefault="003A34A5" w:rsidP="00BE118A">
      <w:pPr>
        <w:ind w:left="4248" w:firstLine="708"/>
        <w:jc w:val="both"/>
        <w:rPr>
          <w:rFonts w:ascii="Times New Roman" w:hAnsi="Times New Roman"/>
          <w:sz w:val="24"/>
          <w:szCs w:val="24"/>
        </w:rPr>
      </w:pPr>
      <w:r w:rsidRPr="00140B42">
        <w:rPr>
          <w:rFonts w:ascii="Times New Roman" w:hAnsi="Times New Roman"/>
          <w:sz w:val="24"/>
          <w:szCs w:val="24"/>
        </w:rPr>
        <w:t>квітень – грудень 2016 року</w:t>
      </w:r>
    </w:p>
    <w:p w:rsidR="003A34A5" w:rsidRPr="00140B42" w:rsidRDefault="003A34A5" w:rsidP="00BE118A">
      <w:pPr>
        <w:jc w:val="both"/>
        <w:rPr>
          <w:rFonts w:ascii="Times New Roman" w:hAnsi="Times New Roman"/>
          <w:sz w:val="24"/>
          <w:szCs w:val="24"/>
        </w:rPr>
      </w:pPr>
    </w:p>
    <w:p w:rsidR="003A34A5" w:rsidRPr="00140B42" w:rsidRDefault="003A34A5" w:rsidP="00BE118A">
      <w:pPr>
        <w:ind w:firstLine="708"/>
        <w:jc w:val="both"/>
        <w:rPr>
          <w:rFonts w:ascii="Times New Roman" w:hAnsi="Times New Roman"/>
          <w:sz w:val="24"/>
          <w:szCs w:val="24"/>
        </w:rPr>
      </w:pPr>
      <w:r w:rsidRPr="00140B42">
        <w:rPr>
          <w:rFonts w:ascii="Times New Roman" w:hAnsi="Times New Roman"/>
          <w:sz w:val="24"/>
          <w:szCs w:val="24"/>
        </w:rPr>
        <w:lastRenderedPageBreak/>
        <w:t>1.37. Сприяти залученню підприємств, установ та організацій усіх форм власності, благодійних організацій та фондів щодо надання фінансової та матеріальної допомоги в організації літнього оздоровлення та відпочинку дітей, які потребують особливої соціальної уваги та підтримки.</w:t>
      </w:r>
    </w:p>
    <w:p w:rsidR="003A34A5" w:rsidRPr="00140B42" w:rsidRDefault="003A34A5" w:rsidP="00BE118A">
      <w:pPr>
        <w:ind w:left="4248" w:firstLine="708"/>
        <w:jc w:val="both"/>
        <w:rPr>
          <w:rFonts w:ascii="Times New Roman" w:hAnsi="Times New Roman"/>
          <w:sz w:val="24"/>
          <w:szCs w:val="24"/>
        </w:rPr>
      </w:pPr>
      <w:r w:rsidRPr="00140B42">
        <w:rPr>
          <w:rFonts w:ascii="Times New Roman" w:hAnsi="Times New Roman"/>
          <w:sz w:val="24"/>
          <w:szCs w:val="24"/>
        </w:rPr>
        <w:t xml:space="preserve">Служба у справах дітей та сім’ї, </w:t>
      </w:r>
    </w:p>
    <w:p w:rsidR="003A34A5" w:rsidRPr="00140B42" w:rsidRDefault="003A34A5" w:rsidP="00BE118A">
      <w:pPr>
        <w:ind w:left="4248" w:firstLine="708"/>
        <w:jc w:val="both"/>
        <w:rPr>
          <w:rFonts w:ascii="Times New Roman" w:hAnsi="Times New Roman"/>
          <w:sz w:val="24"/>
          <w:szCs w:val="24"/>
        </w:rPr>
      </w:pPr>
      <w:r w:rsidRPr="00140B42">
        <w:rPr>
          <w:rFonts w:ascii="Times New Roman" w:hAnsi="Times New Roman"/>
          <w:sz w:val="24"/>
          <w:szCs w:val="24"/>
        </w:rPr>
        <w:t xml:space="preserve">управління освіти, соціального </w:t>
      </w:r>
    </w:p>
    <w:p w:rsidR="003A34A5" w:rsidRPr="00140B42" w:rsidRDefault="003A34A5" w:rsidP="00BE118A">
      <w:pPr>
        <w:ind w:left="4248" w:firstLine="708"/>
        <w:jc w:val="both"/>
        <w:rPr>
          <w:rFonts w:ascii="Times New Roman" w:hAnsi="Times New Roman"/>
          <w:sz w:val="24"/>
          <w:szCs w:val="24"/>
        </w:rPr>
      </w:pPr>
      <w:r w:rsidRPr="00140B42">
        <w:rPr>
          <w:rFonts w:ascii="Times New Roman" w:hAnsi="Times New Roman"/>
          <w:sz w:val="24"/>
          <w:szCs w:val="24"/>
        </w:rPr>
        <w:t>захисту населення     Протягом року</w:t>
      </w:r>
    </w:p>
    <w:p w:rsidR="003A34A5" w:rsidRPr="00140B42" w:rsidRDefault="003A34A5" w:rsidP="00BE118A">
      <w:pPr>
        <w:jc w:val="both"/>
        <w:rPr>
          <w:rFonts w:ascii="Times New Roman" w:hAnsi="Times New Roman"/>
          <w:sz w:val="24"/>
          <w:szCs w:val="24"/>
        </w:rPr>
      </w:pPr>
      <w:bookmarkStart w:id="302" w:name="BM2_16__Проведення_планових__позапланови"/>
      <w:bookmarkStart w:id="303" w:name="BM2_17__Вирішити_питання_з_припинення_ді"/>
      <w:bookmarkEnd w:id="302"/>
      <w:bookmarkEnd w:id="303"/>
      <w:r w:rsidRPr="00140B42">
        <w:rPr>
          <w:rFonts w:ascii="Times New Roman" w:hAnsi="Times New Roman"/>
          <w:sz w:val="24"/>
          <w:szCs w:val="24"/>
        </w:rPr>
        <w:t xml:space="preserve"> </w:t>
      </w:r>
    </w:p>
    <w:p w:rsidR="003A34A5" w:rsidRPr="00140B42" w:rsidRDefault="003A34A5" w:rsidP="00BE118A">
      <w:pPr>
        <w:ind w:firstLine="708"/>
        <w:jc w:val="both"/>
        <w:rPr>
          <w:rFonts w:ascii="Times New Roman" w:hAnsi="Times New Roman"/>
          <w:sz w:val="24"/>
          <w:szCs w:val="24"/>
        </w:rPr>
      </w:pPr>
      <w:r w:rsidRPr="00140B42">
        <w:rPr>
          <w:rFonts w:ascii="Times New Roman" w:hAnsi="Times New Roman"/>
          <w:sz w:val="24"/>
          <w:szCs w:val="24"/>
        </w:rPr>
        <w:t>1.38. Вживати заходів щодо забезпечення громадського порядку в місцях оздоровлення та відпочинку дітей міста.</w:t>
      </w:r>
    </w:p>
    <w:p w:rsidR="003A34A5" w:rsidRPr="00140B42" w:rsidRDefault="003A34A5" w:rsidP="00BE118A">
      <w:pPr>
        <w:ind w:left="4248" w:firstLine="708"/>
        <w:jc w:val="both"/>
        <w:rPr>
          <w:rFonts w:ascii="Times New Roman" w:hAnsi="Times New Roman"/>
          <w:sz w:val="24"/>
          <w:szCs w:val="24"/>
        </w:rPr>
      </w:pPr>
      <w:r w:rsidRPr="00140B42">
        <w:rPr>
          <w:rFonts w:ascii="Times New Roman" w:hAnsi="Times New Roman"/>
          <w:sz w:val="24"/>
          <w:szCs w:val="24"/>
        </w:rPr>
        <w:t xml:space="preserve">Обухівський РВ ГУ МВС України в </w:t>
      </w:r>
    </w:p>
    <w:p w:rsidR="003A34A5" w:rsidRPr="00140B42" w:rsidRDefault="003A34A5" w:rsidP="00BE118A">
      <w:pPr>
        <w:ind w:left="4248" w:firstLine="708"/>
        <w:jc w:val="both"/>
        <w:rPr>
          <w:rFonts w:ascii="Times New Roman" w:hAnsi="Times New Roman"/>
          <w:sz w:val="24"/>
          <w:szCs w:val="24"/>
        </w:rPr>
      </w:pPr>
      <w:r w:rsidRPr="00140B42">
        <w:rPr>
          <w:rFonts w:ascii="Times New Roman" w:hAnsi="Times New Roman"/>
          <w:sz w:val="24"/>
          <w:szCs w:val="24"/>
        </w:rPr>
        <w:t>Київській області</w:t>
      </w:r>
    </w:p>
    <w:p w:rsidR="003A34A5" w:rsidRPr="00140B42" w:rsidRDefault="003A34A5" w:rsidP="00BE118A">
      <w:pPr>
        <w:ind w:left="4248" w:firstLine="708"/>
        <w:jc w:val="both"/>
        <w:rPr>
          <w:rFonts w:ascii="Times New Roman" w:hAnsi="Times New Roman"/>
          <w:sz w:val="24"/>
          <w:szCs w:val="24"/>
        </w:rPr>
      </w:pPr>
      <w:r w:rsidRPr="00140B42">
        <w:rPr>
          <w:rFonts w:ascii="Times New Roman" w:hAnsi="Times New Roman"/>
          <w:sz w:val="24"/>
          <w:szCs w:val="24"/>
        </w:rPr>
        <w:t>Постійно.</w:t>
      </w:r>
    </w:p>
    <w:p w:rsidR="003A34A5" w:rsidRPr="00140B42" w:rsidRDefault="003A34A5" w:rsidP="00BE118A">
      <w:pPr>
        <w:jc w:val="both"/>
        <w:rPr>
          <w:rFonts w:ascii="Times New Roman" w:hAnsi="Times New Roman"/>
          <w:sz w:val="24"/>
          <w:szCs w:val="24"/>
        </w:rPr>
      </w:pPr>
      <w:bookmarkStart w:id="304" w:name="BM2_19__Налагодити_тісну_взаємодію_з_орг"/>
      <w:bookmarkEnd w:id="304"/>
    </w:p>
    <w:p w:rsidR="003A34A5" w:rsidRPr="00140B42" w:rsidRDefault="003A34A5" w:rsidP="00BE118A">
      <w:pPr>
        <w:ind w:firstLine="708"/>
        <w:jc w:val="both"/>
        <w:rPr>
          <w:rFonts w:ascii="Times New Roman" w:hAnsi="Times New Roman"/>
          <w:sz w:val="24"/>
          <w:szCs w:val="24"/>
        </w:rPr>
      </w:pPr>
      <w:r w:rsidRPr="00140B42">
        <w:rPr>
          <w:rFonts w:ascii="Times New Roman" w:hAnsi="Times New Roman"/>
          <w:sz w:val="24"/>
          <w:szCs w:val="24"/>
        </w:rPr>
        <w:t>1.39. Здійснювати санаторно-курортне оздоровлення дітей, хворих на цукровий діабет у дитячих закладах санаторного типу.</w:t>
      </w:r>
    </w:p>
    <w:p w:rsidR="003A34A5" w:rsidRPr="00140B42" w:rsidRDefault="003A34A5" w:rsidP="00BE118A">
      <w:pPr>
        <w:ind w:left="4248" w:firstLine="708"/>
        <w:jc w:val="both"/>
        <w:rPr>
          <w:rFonts w:ascii="Times New Roman" w:hAnsi="Times New Roman"/>
          <w:sz w:val="24"/>
          <w:szCs w:val="24"/>
        </w:rPr>
      </w:pPr>
      <w:r w:rsidRPr="00140B42">
        <w:rPr>
          <w:rFonts w:ascii="Times New Roman" w:hAnsi="Times New Roman"/>
          <w:sz w:val="24"/>
          <w:szCs w:val="24"/>
        </w:rPr>
        <w:t xml:space="preserve">Управління соціального захисту </w:t>
      </w:r>
    </w:p>
    <w:p w:rsidR="003A34A5" w:rsidRPr="00140B42" w:rsidRDefault="003A34A5" w:rsidP="00BE118A">
      <w:pPr>
        <w:ind w:left="4248" w:firstLine="708"/>
        <w:jc w:val="both"/>
        <w:rPr>
          <w:rFonts w:ascii="Times New Roman" w:hAnsi="Times New Roman"/>
          <w:sz w:val="24"/>
          <w:szCs w:val="24"/>
        </w:rPr>
      </w:pPr>
      <w:r w:rsidRPr="00140B42">
        <w:rPr>
          <w:rFonts w:ascii="Times New Roman" w:hAnsi="Times New Roman"/>
          <w:sz w:val="24"/>
          <w:szCs w:val="24"/>
        </w:rPr>
        <w:t xml:space="preserve">населення, Обухівська центральна </w:t>
      </w:r>
    </w:p>
    <w:p w:rsidR="003A34A5" w:rsidRPr="00140B42" w:rsidRDefault="003A34A5" w:rsidP="00BE118A">
      <w:pPr>
        <w:ind w:left="4248" w:firstLine="708"/>
        <w:jc w:val="both"/>
        <w:rPr>
          <w:rFonts w:ascii="Times New Roman" w:hAnsi="Times New Roman"/>
          <w:sz w:val="24"/>
          <w:szCs w:val="24"/>
        </w:rPr>
      </w:pPr>
      <w:r w:rsidRPr="00140B42">
        <w:rPr>
          <w:rFonts w:ascii="Times New Roman" w:hAnsi="Times New Roman"/>
          <w:sz w:val="24"/>
          <w:szCs w:val="24"/>
        </w:rPr>
        <w:t>районна лікарня</w:t>
      </w:r>
    </w:p>
    <w:p w:rsidR="003A34A5" w:rsidRPr="00140B42" w:rsidRDefault="003A34A5" w:rsidP="00BE118A">
      <w:pPr>
        <w:ind w:left="4248" w:firstLine="708"/>
        <w:jc w:val="both"/>
        <w:rPr>
          <w:rFonts w:ascii="Times New Roman" w:hAnsi="Times New Roman"/>
          <w:sz w:val="24"/>
          <w:szCs w:val="24"/>
        </w:rPr>
      </w:pPr>
      <w:r w:rsidRPr="00140B42">
        <w:rPr>
          <w:rFonts w:ascii="Times New Roman" w:hAnsi="Times New Roman"/>
          <w:sz w:val="24"/>
          <w:szCs w:val="24"/>
        </w:rPr>
        <w:t>Протягом  року.</w:t>
      </w:r>
    </w:p>
    <w:p w:rsidR="003A34A5" w:rsidRPr="00140B42" w:rsidRDefault="003A34A5" w:rsidP="00BE118A">
      <w:pPr>
        <w:jc w:val="both"/>
        <w:rPr>
          <w:rFonts w:ascii="Times New Roman" w:hAnsi="Times New Roman"/>
          <w:sz w:val="24"/>
          <w:szCs w:val="24"/>
        </w:rPr>
      </w:pPr>
    </w:p>
    <w:p w:rsidR="003A34A5" w:rsidRPr="00140B42" w:rsidRDefault="003A34A5" w:rsidP="00BE118A">
      <w:pPr>
        <w:ind w:firstLine="708"/>
        <w:jc w:val="both"/>
        <w:rPr>
          <w:rFonts w:ascii="Times New Roman" w:hAnsi="Times New Roman"/>
          <w:sz w:val="24"/>
          <w:szCs w:val="24"/>
        </w:rPr>
      </w:pPr>
      <w:bookmarkStart w:id="305" w:name="BM3_2__Забезпечити_безкоштовне_оздоровле"/>
      <w:bookmarkEnd w:id="305"/>
      <w:r w:rsidRPr="00140B42">
        <w:rPr>
          <w:rFonts w:ascii="Times New Roman" w:hAnsi="Times New Roman"/>
          <w:sz w:val="24"/>
          <w:szCs w:val="24"/>
        </w:rPr>
        <w:t>1.40. Забезпечити безкоштовне оздоровлення та відпочинок дітей з обмеженими фізичними можливостями та осіб, що їх супроводжують.</w:t>
      </w:r>
    </w:p>
    <w:p w:rsidR="003A34A5" w:rsidRPr="00140B42" w:rsidRDefault="003A34A5" w:rsidP="00BE118A">
      <w:pPr>
        <w:ind w:left="4248" w:firstLine="708"/>
        <w:jc w:val="both"/>
        <w:rPr>
          <w:rFonts w:ascii="Times New Roman" w:hAnsi="Times New Roman"/>
          <w:sz w:val="24"/>
          <w:szCs w:val="24"/>
        </w:rPr>
      </w:pPr>
      <w:r w:rsidRPr="00140B42">
        <w:rPr>
          <w:rFonts w:ascii="Times New Roman" w:hAnsi="Times New Roman"/>
          <w:sz w:val="24"/>
          <w:szCs w:val="24"/>
        </w:rPr>
        <w:t xml:space="preserve">Управління соціального захисту </w:t>
      </w:r>
    </w:p>
    <w:p w:rsidR="003A34A5" w:rsidRPr="00140B42" w:rsidRDefault="003A34A5" w:rsidP="00BE118A">
      <w:pPr>
        <w:ind w:left="4248" w:firstLine="708"/>
        <w:jc w:val="both"/>
        <w:rPr>
          <w:rFonts w:ascii="Times New Roman" w:hAnsi="Times New Roman"/>
          <w:sz w:val="24"/>
          <w:szCs w:val="24"/>
        </w:rPr>
      </w:pPr>
      <w:r w:rsidRPr="00140B42">
        <w:rPr>
          <w:rFonts w:ascii="Times New Roman" w:hAnsi="Times New Roman"/>
          <w:sz w:val="24"/>
          <w:szCs w:val="24"/>
        </w:rPr>
        <w:t xml:space="preserve">населення, Обухівська центральна </w:t>
      </w:r>
    </w:p>
    <w:p w:rsidR="003A34A5" w:rsidRPr="00140B42" w:rsidRDefault="003A34A5" w:rsidP="00BE118A">
      <w:pPr>
        <w:ind w:left="4248" w:firstLine="708"/>
        <w:jc w:val="both"/>
        <w:rPr>
          <w:rFonts w:ascii="Times New Roman" w:hAnsi="Times New Roman"/>
          <w:sz w:val="24"/>
          <w:szCs w:val="24"/>
        </w:rPr>
      </w:pPr>
      <w:r w:rsidRPr="00140B42">
        <w:rPr>
          <w:rFonts w:ascii="Times New Roman" w:hAnsi="Times New Roman"/>
          <w:sz w:val="24"/>
          <w:szCs w:val="24"/>
        </w:rPr>
        <w:t>районна лікарня</w:t>
      </w:r>
    </w:p>
    <w:p w:rsidR="003A34A5" w:rsidRPr="00140B42" w:rsidRDefault="003A34A5" w:rsidP="00BE118A">
      <w:pPr>
        <w:ind w:left="4248" w:firstLine="708"/>
        <w:jc w:val="both"/>
        <w:rPr>
          <w:rFonts w:ascii="Times New Roman" w:hAnsi="Times New Roman"/>
          <w:sz w:val="24"/>
          <w:szCs w:val="24"/>
        </w:rPr>
      </w:pPr>
      <w:r w:rsidRPr="00140B42">
        <w:rPr>
          <w:rFonts w:ascii="Times New Roman" w:hAnsi="Times New Roman"/>
          <w:sz w:val="24"/>
          <w:szCs w:val="24"/>
        </w:rPr>
        <w:t>Протягом  року.</w:t>
      </w:r>
      <w:bookmarkStart w:id="306" w:name="BM3_3__Вжити_заходів_щодо_посилення_держ"/>
      <w:bookmarkStart w:id="307" w:name="BM3_4__Не_допускати_отримання_дитячими_з"/>
      <w:bookmarkStart w:id="308" w:name="BM4_1__Ініціювати_обмін_групами_дітей_з_"/>
      <w:bookmarkEnd w:id="306"/>
      <w:bookmarkEnd w:id="307"/>
      <w:bookmarkEnd w:id="308"/>
    </w:p>
    <w:p w:rsidR="003A34A5" w:rsidRPr="00140B42" w:rsidRDefault="003A34A5" w:rsidP="00BE118A">
      <w:pPr>
        <w:jc w:val="both"/>
        <w:rPr>
          <w:rFonts w:ascii="Times New Roman" w:hAnsi="Times New Roman"/>
          <w:sz w:val="24"/>
          <w:szCs w:val="24"/>
        </w:rPr>
      </w:pPr>
    </w:p>
    <w:p w:rsidR="003A34A5" w:rsidRPr="00140B42" w:rsidRDefault="003A34A5" w:rsidP="00BE118A">
      <w:pPr>
        <w:ind w:firstLine="708"/>
        <w:jc w:val="both"/>
        <w:rPr>
          <w:rFonts w:ascii="Times New Roman" w:hAnsi="Times New Roman"/>
          <w:sz w:val="24"/>
          <w:szCs w:val="24"/>
        </w:rPr>
      </w:pPr>
      <w:r w:rsidRPr="00140B42">
        <w:rPr>
          <w:rFonts w:ascii="Times New Roman" w:hAnsi="Times New Roman"/>
          <w:sz w:val="24"/>
          <w:szCs w:val="24"/>
        </w:rPr>
        <w:t>1.41. Ініціювати обмін групами дітей з іншими країнами з метою організованого оздоровлення та відпочинку.</w:t>
      </w:r>
    </w:p>
    <w:p w:rsidR="003A34A5" w:rsidRPr="00140B42" w:rsidRDefault="003A34A5" w:rsidP="00BE118A">
      <w:pPr>
        <w:ind w:left="4248" w:firstLine="708"/>
        <w:jc w:val="both"/>
        <w:rPr>
          <w:rFonts w:ascii="Times New Roman" w:hAnsi="Times New Roman"/>
          <w:sz w:val="24"/>
          <w:szCs w:val="24"/>
        </w:rPr>
      </w:pPr>
      <w:r w:rsidRPr="00140B42">
        <w:rPr>
          <w:rFonts w:ascii="Times New Roman" w:hAnsi="Times New Roman"/>
          <w:sz w:val="24"/>
          <w:szCs w:val="24"/>
        </w:rPr>
        <w:t xml:space="preserve">Служба у справах дітей та сім’ї, </w:t>
      </w:r>
    </w:p>
    <w:p w:rsidR="003A34A5" w:rsidRPr="00140B42" w:rsidRDefault="003A34A5" w:rsidP="00BE118A">
      <w:pPr>
        <w:ind w:left="4248" w:firstLine="708"/>
        <w:jc w:val="both"/>
        <w:rPr>
          <w:rFonts w:ascii="Times New Roman" w:hAnsi="Times New Roman"/>
          <w:sz w:val="24"/>
          <w:szCs w:val="24"/>
        </w:rPr>
      </w:pPr>
      <w:r w:rsidRPr="00140B42">
        <w:rPr>
          <w:rFonts w:ascii="Times New Roman" w:hAnsi="Times New Roman"/>
          <w:sz w:val="24"/>
          <w:szCs w:val="24"/>
        </w:rPr>
        <w:t>управління освіти</w:t>
      </w:r>
      <w:bookmarkStart w:id="309" w:name="BM4_2__Спільно_з_міжнародними_благодійни"/>
      <w:bookmarkStart w:id="310" w:name="BM4_3__Забезпечити_транспортними_послуга"/>
      <w:bookmarkEnd w:id="309"/>
      <w:bookmarkEnd w:id="310"/>
      <w:r w:rsidRPr="00140B42">
        <w:rPr>
          <w:rFonts w:ascii="Times New Roman" w:hAnsi="Times New Roman"/>
          <w:sz w:val="24"/>
          <w:szCs w:val="24"/>
        </w:rPr>
        <w:t xml:space="preserve">  </w:t>
      </w:r>
    </w:p>
    <w:p w:rsidR="003A34A5" w:rsidRPr="00140B42" w:rsidRDefault="003A34A5" w:rsidP="00BE118A">
      <w:pPr>
        <w:ind w:left="4248" w:firstLine="708"/>
        <w:jc w:val="both"/>
        <w:rPr>
          <w:rFonts w:ascii="Times New Roman" w:hAnsi="Times New Roman"/>
          <w:sz w:val="24"/>
          <w:szCs w:val="24"/>
        </w:rPr>
      </w:pPr>
      <w:r w:rsidRPr="00140B42">
        <w:rPr>
          <w:rFonts w:ascii="Times New Roman" w:hAnsi="Times New Roman"/>
          <w:sz w:val="24"/>
          <w:szCs w:val="24"/>
        </w:rPr>
        <w:t>Протягом року</w:t>
      </w:r>
    </w:p>
    <w:p w:rsidR="003A34A5" w:rsidRPr="00140B42" w:rsidRDefault="003A34A5" w:rsidP="00BE118A">
      <w:pPr>
        <w:jc w:val="both"/>
        <w:rPr>
          <w:rFonts w:ascii="Times New Roman" w:hAnsi="Times New Roman"/>
          <w:sz w:val="24"/>
          <w:szCs w:val="24"/>
        </w:rPr>
      </w:pPr>
    </w:p>
    <w:p w:rsidR="003A34A5" w:rsidRPr="00140B42" w:rsidRDefault="003A34A5" w:rsidP="00BE118A">
      <w:pPr>
        <w:ind w:firstLine="708"/>
        <w:jc w:val="both"/>
        <w:rPr>
          <w:rFonts w:ascii="Times New Roman" w:hAnsi="Times New Roman"/>
          <w:sz w:val="24"/>
          <w:szCs w:val="24"/>
        </w:rPr>
      </w:pPr>
      <w:r w:rsidRPr="00140B42">
        <w:rPr>
          <w:rFonts w:ascii="Times New Roman" w:hAnsi="Times New Roman"/>
          <w:sz w:val="24"/>
          <w:szCs w:val="24"/>
        </w:rPr>
        <w:t>1.42. Забезпечити функціонування міської телефонної лінії „Телефон довіри” для здійснення психологічного, юридичного та інформаційного консультування дітей та сімей, осіб, що постраждали від насильства в сім’ї, а також з питань протидії торгівлі людьми.</w:t>
      </w:r>
    </w:p>
    <w:p w:rsidR="003A34A5" w:rsidRPr="00140B42" w:rsidRDefault="003A34A5" w:rsidP="00BE118A">
      <w:pPr>
        <w:ind w:left="4248" w:firstLine="708"/>
        <w:jc w:val="both"/>
        <w:rPr>
          <w:rFonts w:ascii="Times New Roman" w:hAnsi="Times New Roman"/>
          <w:sz w:val="24"/>
          <w:szCs w:val="24"/>
        </w:rPr>
      </w:pPr>
      <w:r w:rsidRPr="00140B42">
        <w:rPr>
          <w:rFonts w:ascii="Times New Roman" w:hAnsi="Times New Roman"/>
          <w:sz w:val="24"/>
          <w:szCs w:val="24"/>
        </w:rPr>
        <w:t xml:space="preserve">Служба у справах дітей та сім'ї, </w:t>
      </w:r>
    </w:p>
    <w:p w:rsidR="003A34A5" w:rsidRPr="00140B42" w:rsidRDefault="003A34A5" w:rsidP="00BE118A">
      <w:pPr>
        <w:ind w:left="4248" w:firstLine="708"/>
        <w:jc w:val="both"/>
        <w:rPr>
          <w:rFonts w:ascii="Times New Roman" w:hAnsi="Times New Roman"/>
          <w:sz w:val="24"/>
          <w:szCs w:val="24"/>
        </w:rPr>
      </w:pPr>
      <w:r w:rsidRPr="00140B42">
        <w:rPr>
          <w:rFonts w:ascii="Times New Roman" w:hAnsi="Times New Roman"/>
          <w:sz w:val="24"/>
          <w:szCs w:val="24"/>
        </w:rPr>
        <w:t xml:space="preserve">міський центр соціальних служб для </w:t>
      </w:r>
    </w:p>
    <w:p w:rsidR="003A34A5" w:rsidRPr="00140B42" w:rsidRDefault="003A34A5" w:rsidP="00BE118A">
      <w:pPr>
        <w:ind w:left="4248" w:firstLine="708"/>
        <w:jc w:val="both"/>
        <w:rPr>
          <w:rFonts w:ascii="Times New Roman" w:hAnsi="Times New Roman"/>
          <w:sz w:val="24"/>
          <w:szCs w:val="24"/>
        </w:rPr>
      </w:pPr>
      <w:r w:rsidRPr="00140B42">
        <w:rPr>
          <w:rFonts w:ascii="Times New Roman" w:hAnsi="Times New Roman"/>
          <w:sz w:val="24"/>
          <w:szCs w:val="24"/>
        </w:rPr>
        <w:t>сім’ї, дітей та молоді</w:t>
      </w:r>
    </w:p>
    <w:p w:rsidR="003A34A5" w:rsidRPr="00140B42" w:rsidRDefault="003A34A5" w:rsidP="00BE118A">
      <w:pPr>
        <w:ind w:left="4248" w:firstLine="708"/>
        <w:jc w:val="both"/>
        <w:rPr>
          <w:rFonts w:ascii="Times New Roman" w:hAnsi="Times New Roman"/>
          <w:sz w:val="24"/>
          <w:szCs w:val="24"/>
        </w:rPr>
      </w:pPr>
      <w:r w:rsidRPr="00140B42">
        <w:rPr>
          <w:rFonts w:ascii="Times New Roman" w:hAnsi="Times New Roman"/>
          <w:sz w:val="24"/>
          <w:szCs w:val="24"/>
        </w:rPr>
        <w:t>Протягм року</w:t>
      </w:r>
    </w:p>
    <w:p w:rsidR="003A34A5" w:rsidRPr="00140B42" w:rsidRDefault="003A34A5" w:rsidP="00BE118A">
      <w:pPr>
        <w:jc w:val="both"/>
        <w:rPr>
          <w:rFonts w:ascii="Times New Roman" w:hAnsi="Times New Roman"/>
          <w:sz w:val="24"/>
          <w:szCs w:val="24"/>
        </w:rPr>
      </w:pPr>
    </w:p>
    <w:p w:rsidR="003A34A5" w:rsidRPr="00140B42" w:rsidRDefault="003A34A5" w:rsidP="00BE118A">
      <w:pPr>
        <w:ind w:firstLine="708"/>
        <w:jc w:val="both"/>
        <w:rPr>
          <w:rFonts w:ascii="Times New Roman" w:hAnsi="Times New Roman"/>
          <w:sz w:val="24"/>
          <w:szCs w:val="24"/>
        </w:rPr>
      </w:pPr>
      <w:r w:rsidRPr="00140B42">
        <w:rPr>
          <w:rFonts w:ascii="Times New Roman" w:hAnsi="Times New Roman"/>
          <w:sz w:val="24"/>
          <w:szCs w:val="24"/>
        </w:rPr>
        <w:t xml:space="preserve">1.43. Сприяти професійній підготовці та перепідготовці дітей, які не мають професії з метою підвищення їх конкурентоспроможності та урахування потреб ринку праці. </w:t>
      </w:r>
    </w:p>
    <w:p w:rsidR="003A34A5" w:rsidRPr="00140B42" w:rsidRDefault="003A34A5" w:rsidP="00BE118A">
      <w:pPr>
        <w:ind w:left="4956"/>
        <w:jc w:val="both"/>
        <w:rPr>
          <w:rFonts w:ascii="Times New Roman" w:hAnsi="Times New Roman"/>
          <w:sz w:val="24"/>
          <w:szCs w:val="24"/>
        </w:rPr>
      </w:pPr>
      <w:r w:rsidRPr="00140B42">
        <w:rPr>
          <w:rFonts w:ascii="Times New Roman" w:hAnsi="Times New Roman"/>
          <w:sz w:val="24"/>
          <w:szCs w:val="24"/>
        </w:rPr>
        <w:t xml:space="preserve">Управління освіти, служба у справах дітей та сім'ї, Обухівський міськрайонний центр зайнятості </w:t>
      </w:r>
    </w:p>
    <w:p w:rsidR="003A34A5" w:rsidRPr="00140B42" w:rsidRDefault="003A34A5" w:rsidP="00BE118A">
      <w:pPr>
        <w:ind w:left="4248" w:firstLine="708"/>
        <w:jc w:val="both"/>
        <w:rPr>
          <w:rFonts w:ascii="Times New Roman" w:hAnsi="Times New Roman"/>
          <w:sz w:val="24"/>
          <w:szCs w:val="24"/>
        </w:rPr>
      </w:pPr>
      <w:r w:rsidRPr="00140B42">
        <w:rPr>
          <w:rFonts w:ascii="Times New Roman" w:hAnsi="Times New Roman"/>
          <w:sz w:val="24"/>
          <w:szCs w:val="24"/>
        </w:rPr>
        <w:t>Протягом року</w:t>
      </w:r>
    </w:p>
    <w:p w:rsidR="003A34A5" w:rsidRPr="00140B42" w:rsidRDefault="003A34A5" w:rsidP="00BE118A">
      <w:pPr>
        <w:jc w:val="both"/>
        <w:rPr>
          <w:rFonts w:ascii="Times New Roman" w:hAnsi="Times New Roman"/>
          <w:sz w:val="24"/>
          <w:szCs w:val="24"/>
        </w:rPr>
      </w:pPr>
    </w:p>
    <w:p w:rsidR="003A34A5" w:rsidRPr="00140B42" w:rsidRDefault="003A34A5" w:rsidP="00BE118A">
      <w:pPr>
        <w:jc w:val="both"/>
        <w:rPr>
          <w:rFonts w:ascii="Times New Roman" w:hAnsi="Times New Roman"/>
          <w:sz w:val="24"/>
          <w:szCs w:val="24"/>
        </w:rPr>
      </w:pPr>
    </w:p>
    <w:p w:rsidR="003A34A5" w:rsidRPr="00140B42" w:rsidRDefault="003A34A5" w:rsidP="00BE118A">
      <w:pPr>
        <w:ind w:firstLine="708"/>
        <w:jc w:val="both"/>
        <w:rPr>
          <w:rFonts w:ascii="Times New Roman" w:hAnsi="Times New Roman"/>
          <w:b/>
          <w:sz w:val="24"/>
          <w:szCs w:val="24"/>
        </w:rPr>
      </w:pPr>
      <w:r w:rsidRPr="00140B42">
        <w:rPr>
          <w:rFonts w:ascii="Times New Roman" w:hAnsi="Times New Roman"/>
          <w:b/>
          <w:sz w:val="24"/>
          <w:szCs w:val="24"/>
        </w:rPr>
        <w:t>2. Забезпечення комплексної підтримки сімей, які опинилися в складних життєвих обставинах</w:t>
      </w:r>
    </w:p>
    <w:p w:rsidR="003A34A5" w:rsidRPr="00140B42" w:rsidRDefault="003A34A5" w:rsidP="00BE118A">
      <w:pPr>
        <w:jc w:val="both"/>
        <w:rPr>
          <w:rFonts w:ascii="Times New Roman" w:hAnsi="Times New Roman"/>
          <w:sz w:val="24"/>
          <w:szCs w:val="24"/>
        </w:rPr>
      </w:pPr>
    </w:p>
    <w:p w:rsidR="003A34A5" w:rsidRPr="00140B42" w:rsidRDefault="003A34A5" w:rsidP="00BE118A">
      <w:pPr>
        <w:ind w:firstLine="708"/>
        <w:jc w:val="both"/>
        <w:rPr>
          <w:rFonts w:ascii="Times New Roman" w:hAnsi="Times New Roman"/>
          <w:sz w:val="24"/>
          <w:szCs w:val="24"/>
        </w:rPr>
      </w:pPr>
      <w:r w:rsidRPr="00140B42">
        <w:rPr>
          <w:rFonts w:ascii="Times New Roman" w:hAnsi="Times New Roman"/>
          <w:sz w:val="24"/>
          <w:szCs w:val="24"/>
        </w:rPr>
        <w:t>2.1. Забезпечити раннє виявлення, облік та охоплення соціальними послугами сімей з дітьми (зокрема ромських сімей), які перебувають у складних життєвих обставинах.</w:t>
      </w:r>
    </w:p>
    <w:p w:rsidR="003A34A5" w:rsidRPr="00140B42" w:rsidRDefault="003A34A5" w:rsidP="00BE118A">
      <w:pPr>
        <w:ind w:left="4956"/>
        <w:jc w:val="both"/>
        <w:rPr>
          <w:rFonts w:ascii="Times New Roman" w:hAnsi="Times New Roman"/>
          <w:sz w:val="24"/>
          <w:szCs w:val="24"/>
        </w:rPr>
      </w:pPr>
      <w:r w:rsidRPr="00140B42">
        <w:rPr>
          <w:rFonts w:ascii="Times New Roman" w:hAnsi="Times New Roman"/>
          <w:sz w:val="24"/>
          <w:szCs w:val="24"/>
        </w:rPr>
        <w:t>Міський центр соціальних служб для сім’ї, дітей та молоді, служба у справах дітей та сім'ї</w:t>
      </w:r>
    </w:p>
    <w:p w:rsidR="003A34A5" w:rsidRPr="00140B42" w:rsidRDefault="003A34A5" w:rsidP="00BE118A">
      <w:pPr>
        <w:ind w:left="4248" w:firstLine="708"/>
        <w:jc w:val="both"/>
        <w:rPr>
          <w:rFonts w:ascii="Times New Roman" w:hAnsi="Times New Roman"/>
          <w:sz w:val="24"/>
          <w:szCs w:val="24"/>
        </w:rPr>
      </w:pPr>
      <w:r w:rsidRPr="00140B42">
        <w:rPr>
          <w:rFonts w:ascii="Times New Roman" w:hAnsi="Times New Roman"/>
          <w:sz w:val="24"/>
          <w:szCs w:val="24"/>
        </w:rPr>
        <w:t>Постійно.</w:t>
      </w:r>
    </w:p>
    <w:p w:rsidR="003A34A5" w:rsidRPr="00140B42" w:rsidRDefault="003A34A5" w:rsidP="00BE118A">
      <w:pPr>
        <w:jc w:val="both"/>
        <w:rPr>
          <w:rFonts w:ascii="Times New Roman" w:hAnsi="Times New Roman"/>
          <w:sz w:val="24"/>
          <w:szCs w:val="24"/>
        </w:rPr>
      </w:pPr>
    </w:p>
    <w:p w:rsidR="003A34A5" w:rsidRPr="00140B42" w:rsidRDefault="003A34A5" w:rsidP="00BE118A">
      <w:pPr>
        <w:ind w:firstLine="708"/>
        <w:jc w:val="both"/>
        <w:rPr>
          <w:rFonts w:ascii="Times New Roman" w:hAnsi="Times New Roman"/>
          <w:sz w:val="24"/>
          <w:szCs w:val="24"/>
        </w:rPr>
      </w:pPr>
      <w:r w:rsidRPr="00140B42">
        <w:rPr>
          <w:rFonts w:ascii="Times New Roman" w:hAnsi="Times New Roman"/>
          <w:sz w:val="24"/>
          <w:szCs w:val="24"/>
        </w:rPr>
        <w:lastRenderedPageBreak/>
        <w:t>2.2. Забезпечити надання адресної матеріальної та інших видів соціальної допомоги сім’ям з дітьми міста, які опинились у складних життєвих обставинах.</w:t>
      </w:r>
    </w:p>
    <w:p w:rsidR="003A34A5" w:rsidRPr="00140B42" w:rsidRDefault="003A34A5" w:rsidP="00BE118A">
      <w:pPr>
        <w:ind w:left="4248" w:firstLine="708"/>
        <w:jc w:val="both"/>
        <w:rPr>
          <w:rFonts w:ascii="Times New Roman" w:hAnsi="Times New Roman"/>
          <w:sz w:val="24"/>
          <w:szCs w:val="24"/>
        </w:rPr>
      </w:pPr>
      <w:r w:rsidRPr="00140B42">
        <w:rPr>
          <w:rFonts w:ascii="Times New Roman" w:hAnsi="Times New Roman"/>
          <w:sz w:val="24"/>
          <w:szCs w:val="24"/>
        </w:rPr>
        <w:t xml:space="preserve">Служба у справах дітей та сім'ї , </w:t>
      </w:r>
    </w:p>
    <w:p w:rsidR="003A34A5" w:rsidRPr="00140B42" w:rsidRDefault="003A34A5" w:rsidP="00BE118A">
      <w:pPr>
        <w:ind w:left="4248" w:firstLine="708"/>
        <w:jc w:val="both"/>
        <w:rPr>
          <w:rFonts w:ascii="Times New Roman" w:hAnsi="Times New Roman"/>
          <w:sz w:val="24"/>
          <w:szCs w:val="24"/>
        </w:rPr>
      </w:pPr>
      <w:r w:rsidRPr="00140B42">
        <w:rPr>
          <w:rFonts w:ascii="Times New Roman" w:hAnsi="Times New Roman"/>
          <w:sz w:val="24"/>
          <w:szCs w:val="24"/>
        </w:rPr>
        <w:t xml:space="preserve">підприємства, установи та </w:t>
      </w:r>
    </w:p>
    <w:p w:rsidR="003A34A5" w:rsidRPr="00140B42" w:rsidRDefault="003A34A5" w:rsidP="00BE118A">
      <w:pPr>
        <w:ind w:left="4248" w:firstLine="708"/>
        <w:jc w:val="both"/>
        <w:rPr>
          <w:rFonts w:ascii="Times New Roman" w:hAnsi="Times New Roman"/>
          <w:sz w:val="24"/>
          <w:szCs w:val="24"/>
        </w:rPr>
      </w:pPr>
      <w:r w:rsidRPr="00140B42">
        <w:rPr>
          <w:rFonts w:ascii="Times New Roman" w:hAnsi="Times New Roman"/>
          <w:sz w:val="24"/>
          <w:szCs w:val="24"/>
        </w:rPr>
        <w:t xml:space="preserve">організації міста різних форм </w:t>
      </w:r>
    </w:p>
    <w:p w:rsidR="003A34A5" w:rsidRPr="00140B42" w:rsidRDefault="003A34A5" w:rsidP="00BE118A">
      <w:pPr>
        <w:ind w:left="4248" w:firstLine="708"/>
        <w:jc w:val="both"/>
        <w:rPr>
          <w:rFonts w:ascii="Times New Roman" w:hAnsi="Times New Roman"/>
          <w:sz w:val="24"/>
          <w:szCs w:val="24"/>
        </w:rPr>
      </w:pPr>
      <w:r w:rsidRPr="00140B42">
        <w:rPr>
          <w:rFonts w:ascii="Times New Roman" w:hAnsi="Times New Roman"/>
          <w:sz w:val="24"/>
          <w:szCs w:val="24"/>
        </w:rPr>
        <w:t>власності</w:t>
      </w:r>
    </w:p>
    <w:p w:rsidR="003A34A5" w:rsidRPr="00140B42" w:rsidRDefault="003A34A5" w:rsidP="00BE118A">
      <w:pPr>
        <w:ind w:left="4248" w:firstLine="708"/>
        <w:jc w:val="both"/>
        <w:rPr>
          <w:rFonts w:ascii="Times New Roman" w:hAnsi="Times New Roman"/>
          <w:sz w:val="24"/>
          <w:szCs w:val="24"/>
        </w:rPr>
      </w:pPr>
      <w:r w:rsidRPr="00140B42">
        <w:rPr>
          <w:rFonts w:ascii="Times New Roman" w:hAnsi="Times New Roman"/>
          <w:sz w:val="24"/>
          <w:szCs w:val="24"/>
        </w:rPr>
        <w:t>Постійно</w:t>
      </w:r>
    </w:p>
    <w:p w:rsidR="003A34A5" w:rsidRPr="00140B42" w:rsidRDefault="003A34A5" w:rsidP="00BE118A">
      <w:pPr>
        <w:jc w:val="both"/>
        <w:rPr>
          <w:rFonts w:ascii="Times New Roman" w:hAnsi="Times New Roman"/>
          <w:sz w:val="24"/>
          <w:szCs w:val="24"/>
        </w:rPr>
      </w:pPr>
    </w:p>
    <w:p w:rsidR="003A34A5" w:rsidRPr="00140B42" w:rsidRDefault="003A34A5" w:rsidP="00BE118A">
      <w:pPr>
        <w:ind w:firstLine="708"/>
        <w:jc w:val="both"/>
        <w:rPr>
          <w:rFonts w:ascii="Times New Roman" w:hAnsi="Times New Roman"/>
          <w:sz w:val="24"/>
          <w:szCs w:val="24"/>
        </w:rPr>
      </w:pPr>
      <w:r w:rsidRPr="00140B42">
        <w:rPr>
          <w:rFonts w:ascii="Times New Roman" w:hAnsi="Times New Roman"/>
          <w:sz w:val="24"/>
          <w:szCs w:val="24"/>
        </w:rPr>
        <w:t>2.3. Залучати дітей із сімей, в тому числі, які опинились у складних життєвих обставинах, до позаурочної, позашкільної роботи, участі у тематичних конкурсах, спортивних змаганнях, гуртках тощо.</w:t>
      </w:r>
    </w:p>
    <w:p w:rsidR="003A34A5" w:rsidRPr="00140B42" w:rsidRDefault="003A34A5" w:rsidP="00BE118A">
      <w:pPr>
        <w:ind w:left="4248" w:firstLine="708"/>
        <w:jc w:val="both"/>
        <w:rPr>
          <w:rFonts w:ascii="Times New Roman" w:hAnsi="Times New Roman"/>
          <w:sz w:val="24"/>
          <w:szCs w:val="24"/>
        </w:rPr>
      </w:pPr>
      <w:r w:rsidRPr="00140B42">
        <w:rPr>
          <w:rFonts w:ascii="Times New Roman" w:hAnsi="Times New Roman"/>
          <w:sz w:val="24"/>
          <w:szCs w:val="24"/>
        </w:rPr>
        <w:t xml:space="preserve">Управління освіти </w:t>
      </w:r>
    </w:p>
    <w:p w:rsidR="003A34A5" w:rsidRPr="00140B42" w:rsidRDefault="003A34A5" w:rsidP="00BE118A">
      <w:pPr>
        <w:ind w:left="4248" w:firstLine="708"/>
        <w:jc w:val="both"/>
        <w:rPr>
          <w:rFonts w:ascii="Times New Roman" w:hAnsi="Times New Roman"/>
          <w:sz w:val="24"/>
          <w:szCs w:val="24"/>
        </w:rPr>
      </w:pPr>
      <w:r w:rsidRPr="00140B42">
        <w:rPr>
          <w:rFonts w:ascii="Times New Roman" w:hAnsi="Times New Roman"/>
          <w:sz w:val="24"/>
          <w:szCs w:val="24"/>
        </w:rPr>
        <w:t>Протягом року</w:t>
      </w:r>
    </w:p>
    <w:p w:rsidR="003A34A5" w:rsidRPr="00140B42" w:rsidRDefault="003A34A5" w:rsidP="00BE118A">
      <w:pPr>
        <w:jc w:val="both"/>
        <w:rPr>
          <w:rFonts w:ascii="Times New Roman" w:hAnsi="Times New Roman"/>
          <w:sz w:val="24"/>
          <w:szCs w:val="24"/>
        </w:rPr>
      </w:pPr>
    </w:p>
    <w:p w:rsidR="003A34A5" w:rsidRPr="00140B42" w:rsidRDefault="003A34A5" w:rsidP="00BE118A">
      <w:pPr>
        <w:ind w:firstLine="708"/>
        <w:jc w:val="both"/>
        <w:rPr>
          <w:rFonts w:ascii="Times New Roman" w:hAnsi="Times New Roman"/>
          <w:sz w:val="24"/>
          <w:szCs w:val="24"/>
        </w:rPr>
      </w:pPr>
      <w:r w:rsidRPr="00140B42">
        <w:rPr>
          <w:rFonts w:ascii="Times New Roman" w:hAnsi="Times New Roman"/>
          <w:sz w:val="24"/>
          <w:szCs w:val="24"/>
        </w:rPr>
        <w:t>2.4. Запровадити медико-соціальний супровід сімей з дітьми першого року життя, які опинилися в складних життєвих обставинах.</w:t>
      </w:r>
    </w:p>
    <w:p w:rsidR="003A34A5" w:rsidRPr="00140B42" w:rsidRDefault="003A34A5" w:rsidP="00BE118A">
      <w:pPr>
        <w:jc w:val="both"/>
        <w:rPr>
          <w:rFonts w:ascii="Times New Roman" w:hAnsi="Times New Roman"/>
          <w:sz w:val="24"/>
          <w:szCs w:val="24"/>
        </w:rPr>
      </w:pPr>
      <w:r w:rsidRPr="00140B42">
        <w:rPr>
          <w:rFonts w:ascii="Times New Roman" w:hAnsi="Times New Roman"/>
          <w:sz w:val="24"/>
          <w:szCs w:val="24"/>
        </w:rPr>
        <w:t xml:space="preserve"> </w:t>
      </w:r>
      <w:r w:rsidRPr="00140B42">
        <w:rPr>
          <w:rFonts w:ascii="Times New Roman" w:hAnsi="Times New Roman"/>
          <w:sz w:val="24"/>
          <w:szCs w:val="24"/>
        </w:rPr>
        <w:tab/>
      </w:r>
      <w:r w:rsidRPr="00140B42">
        <w:rPr>
          <w:rFonts w:ascii="Times New Roman" w:hAnsi="Times New Roman"/>
          <w:sz w:val="24"/>
          <w:szCs w:val="24"/>
        </w:rPr>
        <w:tab/>
      </w:r>
      <w:r w:rsidRPr="00140B42">
        <w:rPr>
          <w:rFonts w:ascii="Times New Roman" w:hAnsi="Times New Roman"/>
          <w:sz w:val="24"/>
          <w:szCs w:val="24"/>
        </w:rPr>
        <w:tab/>
      </w:r>
      <w:r w:rsidRPr="00140B42">
        <w:rPr>
          <w:rFonts w:ascii="Times New Roman" w:hAnsi="Times New Roman"/>
          <w:sz w:val="24"/>
          <w:szCs w:val="24"/>
        </w:rPr>
        <w:tab/>
      </w:r>
      <w:r w:rsidRPr="00140B42">
        <w:rPr>
          <w:rFonts w:ascii="Times New Roman" w:hAnsi="Times New Roman"/>
          <w:sz w:val="24"/>
          <w:szCs w:val="24"/>
        </w:rPr>
        <w:tab/>
      </w:r>
      <w:r w:rsidRPr="00140B42">
        <w:rPr>
          <w:rFonts w:ascii="Times New Roman" w:hAnsi="Times New Roman"/>
          <w:sz w:val="24"/>
          <w:szCs w:val="24"/>
        </w:rPr>
        <w:tab/>
      </w:r>
      <w:r w:rsidRPr="00140B42">
        <w:rPr>
          <w:rFonts w:ascii="Times New Roman" w:hAnsi="Times New Roman"/>
          <w:sz w:val="24"/>
          <w:szCs w:val="24"/>
        </w:rPr>
        <w:tab/>
        <w:t xml:space="preserve">Обухівська центральна районна </w:t>
      </w:r>
    </w:p>
    <w:p w:rsidR="003A34A5" w:rsidRPr="00140B42" w:rsidRDefault="003A34A5" w:rsidP="00BE118A">
      <w:pPr>
        <w:ind w:left="4248" w:firstLine="708"/>
        <w:jc w:val="both"/>
        <w:rPr>
          <w:rFonts w:ascii="Times New Roman" w:hAnsi="Times New Roman"/>
          <w:sz w:val="24"/>
          <w:szCs w:val="24"/>
        </w:rPr>
      </w:pPr>
      <w:r w:rsidRPr="00140B42">
        <w:rPr>
          <w:rFonts w:ascii="Times New Roman" w:hAnsi="Times New Roman"/>
          <w:sz w:val="24"/>
          <w:szCs w:val="24"/>
        </w:rPr>
        <w:t xml:space="preserve">лікарня, міський центр соціальних </w:t>
      </w:r>
    </w:p>
    <w:p w:rsidR="003A34A5" w:rsidRPr="00140B42" w:rsidRDefault="003A34A5" w:rsidP="00BE118A">
      <w:pPr>
        <w:ind w:left="4248" w:firstLine="708"/>
        <w:jc w:val="both"/>
        <w:rPr>
          <w:rFonts w:ascii="Times New Roman" w:hAnsi="Times New Roman"/>
          <w:sz w:val="24"/>
          <w:szCs w:val="24"/>
        </w:rPr>
      </w:pPr>
      <w:r w:rsidRPr="00140B42">
        <w:rPr>
          <w:rFonts w:ascii="Times New Roman" w:hAnsi="Times New Roman"/>
          <w:sz w:val="24"/>
          <w:szCs w:val="24"/>
        </w:rPr>
        <w:t>служб для сім’ї, дітей та молоді</w:t>
      </w:r>
    </w:p>
    <w:p w:rsidR="003A34A5" w:rsidRPr="00140B42" w:rsidRDefault="003A34A5" w:rsidP="00BE118A">
      <w:pPr>
        <w:ind w:left="4248" w:firstLine="708"/>
        <w:jc w:val="both"/>
        <w:rPr>
          <w:rFonts w:ascii="Times New Roman" w:hAnsi="Times New Roman"/>
          <w:sz w:val="24"/>
          <w:szCs w:val="24"/>
        </w:rPr>
      </w:pPr>
      <w:r w:rsidRPr="00140B42">
        <w:rPr>
          <w:rFonts w:ascii="Times New Roman" w:hAnsi="Times New Roman"/>
          <w:sz w:val="24"/>
          <w:szCs w:val="24"/>
        </w:rPr>
        <w:t>Протягом року</w:t>
      </w:r>
    </w:p>
    <w:p w:rsidR="003A34A5" w:rsidRPr="00140B42" w:rsidRDefault="003A34A5" w:rsidP="00BE118A">
      <w:pPr>
        <w:jc w:val="both"/>
        <w:rPr>
          <w:rFonts w:ascii="Times New Roman" w:hAnsi="Times New Roman"/>
          <w:sz w:val="24"/>
          <w:szCs w:val="24"/>
        </w:rPr>
      </w:pPr>
    </w:p>
    <w:p w:rsidR="003A34A5" w:rsidRPr="00140B42" w:rsidRDefault="003A34A5" w:rsidP="00BE118A">
      <w:pPr>
        <w:ind w:firstLine="708"/>
        <w:jc w:val="both"/>
        <w:rPr>
          <w:rFonts w:ascii="Times New Roman" w:hAnsi="Times New Roman"/>
          <w:sz w:val="24"/>
          <w:szCs w:val="24"/>
        </w:rPr>
      </w:pPr>
      <w:r w:rsidRPr="00140B42">
        <w:rPr>
          <w:rFonts w:ascii="Times New Roman" w:hAnsi="Times New Roman"/>
          <w:sz w:val="24"/>
          <w:szCs w:val="24"/>
        </w:rPr>
        <w:t>2.5. В межах затвердженого міського бюджету на 2016 рік формувати фонд житла соціального призначення, у визначеному законодавством порядку та використовувати його для запобігання безпритульності серед сімей з дітьми та подолання ними складних життєвих обставин внаслідок відсутності житла.</w:t>
      </w:r>
    </w:p>
    <w:p w:rsidR="003A34A5" w:rsidRPr="00140B42" w:rsidRDefault="003A34A5" w:rsidP="00BE118A">
      <w:pPr>
        <w:ind w:left="4248" w:firstLine="708"/>
        <w:jc w:val="both"/>
        <w:rPr>
          <w:rFonts w:ascii="Times New Roman" w:hAnsi="Times New Roman"/>
          <w:sz w:val="24"/>
          <w:szCs w:val="24"/>
        </w:rPr>
      </w:pPr>
      <w:r w:rsidRPr="00140B42">
        <w:rPr>
          <w:rFonts w:ascii="Times New Roman" w:hAnsi="Times New Roman"/>
          <w:sz w:val="24"/>
          <w:szCs w:val="24"/>
        </w:rPr>
        <w:t xml:space="preserve">Виконавчий комітет Обухівської </w:t>
      </w:r>
    </w:p>
    <w:p w:rsidR="003A34A5" w:rsidRPr="00140B42" w:rsidRDefault="003A34A5" w:rsidP="00BE118A">
      <w:pPr>
        <w:ind w:left="4248" w:firstLine="708"/>
        <w:jc w:val="both"/>
        <w:rPr>
          <w:rFonts w:ascii="Times New Roman" w:hAnsi="Times New Roman"/>
          <w:sz w:val="24"/>
          <w:szCs w:val="24"/>
        </w:rPr>
      </w:pPr>
      <w:r w:rsidRPr="00140B42">
        <w:rPr>
          <w:rFonts w:ascii="Times New Roman" w:hAnsi="Times New Roman"/>
          <w:sz w:val="24"/>
          <w:szCs w:val="24"/>
        </w:rPr>
        <w:t>міської ради</w:t>
      </w:r>
    </w:p>
    <w:p w:rsidR="003A34A5" w:rsidRPr="00140B42" w:rsidRDefault="003A34A5" w:rsidP="00BE118A">
      <w:pPr>
        <w:ind w:left="4248" w:firstLine="708"/>
        <w:jc w:val="both"/>
        <w:rPr>
          <w:rFonts w:ascii="Times New Roman" w:hAnsi="Times New Roman"/>
          <w:sz w:val="24"/>
          <w:szCs w:val="24"/>
        </w:rPr>
      </w:pPr>
      <w:r w:rsidRPr="00140B42">
        <w:rPr>
          <w:rFonts w:ascii="Times New Roman" w:hAnsi="Times New Roman"/>
          <w:sz w:val="24"/>
          <w:szCs w:val="24"/>
        </w:rPr>
        <w:t>Протягом року</w:t>
      </w:r>
    </w:p>
    <w:p w:rsidR="003A34A5" w:rsidRPr="00140B42" w:rsidRDefault="003A34A5" w:rsidP="00BE118A">
      <w:pPr>
        <w:ind w:left="4248" w:firstLine="708"/>
        <w:jc w:val="both"/>
        <w:rPr>
          <w:rFonts w:ascii="Times New Roman" w:hAnsi="Times New Roman"/>
          <w:sz w:val="24"/>
          <w:szCs w:val="24"/>
        </w:rPr>
      </w:pPr>
    </w:p>
    <w:p w:rsidR="003A34A5" w:rsidRPr="00140B42" w:rsidRDefault="003A34A5" w:rsidP="00BE118A">
      <w:pPr>
        <w:ind w:firstLine="708"/>
        <w:jc w:val="both"/>
        <w:rPr>
          <w:rFonts w:ascii="Times New Roman" w:hAnsi="Times New Roman"/>
          <w:sz w:val="24"/>
          <w:szCs w:val="24"/>
        </w:rPr>
      </w:pPr>
      <w:r w:rsidRPr="00140B42">
        <w:rPr>
          <w:rFonts w:ascii="Times New Roman" w:hAnsi="Times New Roman"/>
          <w:sz w:val="24"/>
          <w:szCs w:val="24"/>
        </w:rPr>
        <w:t>2.6. Надання матеріальної допомоги сім’я військовослужбовців, які загинули під час проведення антитерористичної операції на сході країни та сім’ям, члени яких загинули під час лютневих подій 2014 року на Майдані Незалежності, міста Києва, на придбання одягу та взуття для дітей даних сімей.</w:t>
      </w:r>
    </w:p>
    <w:p w:rsidR="003A34A5" w:rsidRPr="00140B42" w:rsidRDefault="003A34A5" w:rsidP="00BE118A">
      <w:pPr>
        <w:ind w:left="4248" w:firstLine="708"/>
        <w:jc w:val="both"/>
        <w:rPr>
          <w:rFonts w:ascii="Times New Roman" w:hAnsi="Times New Roman"/>
          <w:sz w:val="24"/>
          <w:szCs w:val="24"/>
        </w:rPr>
      </w:pPr>
      <w:r w:rsidRPr="00140B42">
        <w:rPr>
          <w:rFonts w:ascii="Times New Roman" w:hAnsi="Times New Roman"/>
          <w:sz w:val="24"/>
          <w:szCs w:val="24"/>
        </w:rPr>
        <w:t xml:space="preserve">Служба у справах дітей та сім’ї </w:t>
      </w:r>
    </w:p>
    <w:p w:rsidR="003A34A5" w:rsidRPr="00140B42" w:rsidRDefault="003A34A5" w:rsidP="00BE118A">
      <w:pPr>
        <w:ind w:left="4248" w:firstLine="708"/>
        <w:jc w:val="both"/>
        <w:rPr>
          <w:rFonts w:ascii="Times New Roman" w:hAnsi="Times New Roman"/>
          <w:sz w:val="24"/>
          <w:szCs w:val="24"/>
        </w:rPr>
      </w:pPr>
      <w:r w:rsidRPr="00140B42">
        <w:rPr>
          <w:rFonts w:ascii="Times New Roman" w:hAnsi="Times New Roman"/>
          <w:sz w:val="24"/>
          <w:szCs w:val="24"/>
        </w:rPr>
        <w:t>Серпнь 2016 року</w:t>
      </w:r>
    </w:p>
    <w:p w:rsidR="003A34A5" w:rsidRPr="00140B42" w:rsidRDefault="003A34A5" w:rsidP="00BE118A">
      <w:pPr>
        <w:ind w:firstLine="708"/>
        <w:jc w:val="both"/>
        <w:rPr>
          <w:rFonts w:ascii="Times New Roman" w:hAnsi="Times New Roman"/>
          <w:sz w:val="24"/>
          <w:szCs w:val="24"/>
        </w:rPr>
      </w:pPr>
    </w:p>
    <w:p w:rsidR="003A34A5" w:rsidRPr="00140B42" w:rsidRDefault="003A34A5" w:rsidP="00BE118A">
      <w:pPr>
        <w:ind w:firstLine="708"/>
        <w:jc w:val="both"/>
        <w:rPr>
          <w:rFonts w:ascii="Times New Roman" w:hAnsi="Times New Roman"/>
          <w:b/>
          <w:sz w:val="24"/>
          <w:szCs w:val="24"/>
        </w:rPr>
      </w:pPr>
      <w:r w:rsidRPr="00140B42">
        <w:rPr>
          <w:rFonts w:ascii="Times New Roman" w:hAnsi="Times New Roman"/>
          <w:b/>
          <w:sz w:val="24"/>
          <w:szCs w:val="24"/>
        </w:rPr>
        <w:t>3. Всебічне забезпечення конституційних прав та законних інтересів дітей-сиріт та дітей, позбавлених батьківського піклування.</w:t>
      </w:r>
    </w:p>
    <w:p w:rsidR="003A34A5" w:rsidRPr="00140B42" w:rsidRDefault="003A34A5" w:rsidP="00BE118A">
      <w:pPr>
        <w:jc w:val="both"/>
        <w:rPr>
          <w:rFonts w:ascii="Times New Roman" w:hAnsi="Times New Roman"/>
          <w:sz w:val="24"/>
          <w:szCs w:val="24"/>
        </w:rPr>
      </w:pPr>
    </w:p>
    <w:p w:rsidR="003A34A5" w:rsidRPr="00140B42" w:rsidRDefault="003A34A5" w:rsidP="00BE118A">
      <w:pPr>
        <w:ind w:firstLine="708"/>
        <w:jc w:val="both"/>
        <w:rPr>
          <w:rFonts w:ascii="Times New Roman" w:hAnsi="Times New Roman"/>
          <w:sz w:val="24"/>
          <w:szCs w:val="24"/>
        </w:rPr>
      </w:pPr>
      <w:r w:rsidRPr="00140B42">
        <w:rPr>
          <w:rFonts w:ascii="Times New Roman" w:hAnsi="Times New Roman"/>
          <w:sz w:val="24"/>
          <w:szCs w:val="24"/>
        </w:rPr>
        <w:t>3.1. Забезпечити підтримку сімейних форм виховання для дітей-сиріт та дітей, позбавлених батьківського піклування (опіка, піклування, прийомна сім’я, дитячий будинок сімейного типу).</w:t>
      </w:r>
    </w:p>
    <w:p w:rsidR="003A34A5" w:rsidRPr="00140B42" w:rsidRDefault="003A34A5" w:rsidP="00BE118A">
      <w:pPr>
        <w:ind w:left="4248" w:firstLine="708"/>
        <w:jc w:val="both"/>
        <w:rPr>
          <w:rFonts w:ascii="Times New Roman" w:hAnsi="Times New Roman"/>
          <w:sz w:val="24"/>
          <w:szCs w:val="24"/>
        </w:rPr>
      </w:pPr>
      <w:r w:rsidRPr="00140B42">
        <w:rPr>
          <w:rFonts w:ascii="Times New Roman" w:hAnsi="Times New Roman"/>
          <w:sz w:val="24"/>
          <w:szCs w:val="24"/>
        </w:rPr>
        <w:t xml:space="preserve">Служба у справах дітей та сім'ї  </w:t>
      </w:r>
    </w:p>
    <w:p w:rsidR="003A34A5" w:rsidRPr="00140B42" w:rsidRDefault="003A34A5" w:rsidP="00BE118A">
      <w:pPr>
        <w:ind w:left="4248" w:firstLine="708"/>
        <w:jc w:val="both"/>
        <w:rPr>
          <w:rFonts w:ascii="Times New Roman" w:hAnsi="Times New Roman"/>
          <w:sz w:val="24"/>
          <w:szCs w:val="24"/>
        </w:rPr>
      </w:pPr>
      <w:r w:rsidRPr="00140B42">
        <w:rPr>
          <w:rFonts w:ascii="Times New Roman" w:hAnsi="Times New Roman"/>
          <w:sz w:val="24"/>
          <w:szCs w:val="24"/>
        </w:rPr>
        <w:t>Протягом року</w:t>
      </w:r>
    </w:p>
    <w:p w:rsidR="003A34A5" w:rsidRPr="00140B42" w:rsidRDefault="003A34A5" w:rsidP="00BE118A">
      <w:pPr>
        <w:jc w:val="both"/>
        <w:rPr>
          <w:rFonts w:ascii="Times New Roman" w:hAnsi="Times New Roman"/>
          <w:sz w:val="24"/>
          <w:szCs w:val="24"/>
        </w:rPr>
      </w:pPr>
    </w:p>
    <w:p w:rsidR="003A34A5" w:rsidRPr="00140B42" w:rsidRDefault="003A34A5" w:rsidP="00BE118A">
      <w:pPr>
        <w:ind w:firstLine="708"/>
        <w:jc w:val="both"/>
        <w:rPr>
          <w:rFonts w:ascii="Times New Roman" w:hAnsi="Times New Roman"/>
          <w:sz w:val="24"/>
          <w:szCs w:val="24"/>
        </w:rPr>
      </w:pPr>
      <w:r w:rsidRPr="00140B42">
        <w:rPr>
          <w:rFonts w:ascii="Times New Roman" w:hAnsi="Times New Roman"/>
          <w:sz w:val="24"/>
          <w:szCs w:val="24"/>
        </w:rPr>
        <w:t>3.2. Приймати участь у виїзних заняттях, інформаційних, освітньо-виховних, науково-методичних конференціях, семінарах для батьків, прийомних батьків прийомних сімей, батьків-вихователів дитячих будинків сімейного типу, опікунів (піклувальників) та осіб, які бажають взяти на виховання дітей-сиріт та дітей, позбавлених батьківського піклування, а також навчаннях з проблем виховання дітей-сиріт та дітей позбавлених батьківського піклування для кандидатів в прийомні батьки, батьки-вихователі, опікуни, піклувальники.</w:t>
      </w:r>
    </w:p>
    <w:p w:rsidR="003A34A5" w:rsidRPr="00140B42" w:rsidRDefault="003A34A5" w:rsidP="00BE118A">
      <w:pPr>
        <w:ind w:left="4248" w:firstLine="708"/>
        <w:jc w:val="both"/>
        <w:rPr>
          <w:rFonts w:ascii="Times New Roman" w:hAnsi="Times New Roman"/>
          <w:sz w:val="24"/>
          <w:szCs w:val="24"/>
        </w:rPr>
      </w:pPr>
      <w:r w:rsidRPr="00140B42">
        <w:rPr>
          <w:rFonts w:ascii="Times New Roman" w:hAnsi="Times New Roman"/>
          <w:sz w:val="24"/>
          <w:szCs w:val="24"/>
        </w:rPr>
        <w:t xml:space="preserve">Служба у справах дітей та сім'ї  </w:t>
      </w:r>
    </w:p>
    <w:p w:rsidR="003A34A5" w:rsidRPr="00140B42" w:rsidRDefault="003A34A5" w:rsidP="00BE118A">
      <w:pPr>
        <w:ind w:left="4248" w:firstLine="708"/>
        <w:jc w:val="both"/>
        <w:rPr>
          <w:rFonts w:ascii="Times New Roman" w:hAnsi="Times New Roman"/>
          <w:sz w:val="24"/>
          <w:szCs w:val="24"/>
        </w:rPr>
      </w:pPr>
      <w:r w:rsidRPr="00140B42">
        <w:rPr>
          <w:rFonts w:ascii="Times New Roman" w:hAnsi="Times New Roman"/>
          <w:sz w:val="24"/>
          <w:szCs w:val="24"/>
        </w:rPr>
        <w:t>Протягом року</w:t>
      </w:r>
    </w:p>
    <w:p w:rsidR="003A34A5" w:rsidRPr="00140B42" w:rsidRDefault="003A34A5" w:rsidP="00BE118A">
      <w:pPr>
        <w:jc w:val="both"/>
        <w:rPr>
          <w:rFonts w:ascii="Times New Roman" w:hAnsi="Times New Roman"/>
          <w:sz w:val="24"/>
          <w:szCs w:val="24"/>
        </w:rPr>
      </w:pPr>
    </w:p>
    <w:p w:rsidR="003A34A5" w:rsidRPr="00140B42" w:rsidRDefault="003A34A5" w:rsidP="00BE118A">
      <w:pPr>
        <w:ind w:firstLine="708"/>
        <w:jc w:val="both"/>
        <w:rPr>
          <w:rFonts w:ascii="Times New Roman" w:hAnsi="Times New Roman"/>
          <w:sz w:val="24"/>
          <w:szCs w:val="24"/>
        </w:rPr>
      </w:pPr>
      <w:r w:rsidRPr="00140B42">
        <w:rPr>
          <w:rFonts w:ascii="Times New Roman" w:hAnsi="Times New Roman"/>
          <w:sz w:val="24"/>
          <w:szCs w:val="24"/>
        </w:rPr>
        <w:t>3.3. Забезпечити шляхом проведення інформаційно-освітніх заходів та через засоби масової інформації, популяризацію сімейних форм виховання дітей-сиріт та дітей, позбавлених батьківського піклування, та формування позитивного іміджу усиновителів, прийомних батьків та батьків-вихователів.</w:t>
      </w:r>
    </w:p>
    <w:p w:rsidR="003A34A5" w:rsidRPr="00140B42" w:rsidRDefault="003A34A5" w:rsidP="00BE118A">
      <w:pPr>
        <w:ind w:left="4248" w:firstLine="708"/>
        <w:jc w:val="both"/>
        <w:rPr>
          <w:rFonts w:ascii="Times New Roman" w:hAnsi="Times New Roman"/>
          <w:sz w:val="24"/>
          <w:szCs w:val="24"/>
        </w:rPr>
      </w:pPr>
      <w:r w:rsidRPr="00140B42">
        <w:rPr>
          <w:rFonts w:ascii="Times New Roman" w:hAnsi="Times New Roman"/>
          <w:sz w:val="24"/>
          <w:szCs w:val="24"/>
        </w:rPr>
        <w:t xml:space="preserve">Служба у справах дітей та сім'ї, </w:t>
      </w:r>
    </w:p>
    <w:p w:rsidR="003A34A5" w:rsidRPr="00140B42" w:rsidRDefault="003A34A5" w:rsidP="00BE118A">
      <w:pPr>
        <w:ind w:left="4248" w:firstLine="708"/>
        <w:jc w:val="both"/>
        <w:rPr>
          <w:rFonts w:ascii="Times New Roman" w:hAnsi="Times New Roman"/>
          <w:sz w:val="24"/>
          <w:szCs w:val="24"/>
        </w:rPr>
      </w:pPr>
      <w:r w:rsidRPr="00140B42">
        <w:rPr>
          <w:rFonts w:ascii="Times New Roman" w:hAnsi="Times New Roman"/>
          <w:sz w:val="24"/>
          <w:szCs w:val="24"/>
        </w:rPr>
        <w:lastRenderedPageBreak/>
        <w:t xml:space="preserve">міський центр соціальних служб для </w:t>
      </w:r>
    </w:p>
    <w:p w:rsidR="003A34A5" w:rsidRPr="00140B42" w:rsidRDefault="003A34A5" w:rsidP="00BE118A">
      <w:pPr>
        <w:ind w:left="4248" w:firstLine="708"/>
        <w:jc w:val="both"/>
        <w:rPr>
          <w:rFonts w:ascii="Times New Roman" w:hAnsi="Times New Roman"/>
          <w:sz w:val="24"/>
          <w:szCs w:val="24"/>
        </w:rPr>
      </w:pPr>
      <w:r w:rsidRPr="00140B42">
        <w:rPr>
          <w:rFonts w:ascii="Times New Roman" w:hAnsi="Times New Roman"/>
          <w:sz w:val="24"/>
          <w:szCs w:val="24"/>
        </w:rPr>
        <w:t>сім’ї, дітей та молоді</w:t>
      </w:r>
    </w:p>
    <w:p w:rsidR="003A34A5" w:rsidRPr="00140B42" w:rsidRDefault="003A34A5" w:rsidP="00BE118A">
      <w:pPr>
        <w:ind w:left="4248" w:firstLine="708"/>
        <w:jc w:val="both"/>
        <w:rPr>
          <w:rFonts w:ascii="Times New Roman" w:hAnsi="Times New Roman"/>
          <w:sz w:val="24"/>
          <w:szCs w:val="24"/>
        </w:rPr>
      </w:pPr>
      <w:r w:rsidRPr="00140B42">
        <w:rPr>
          <w:rFonts w:ascii="Times New Roman" w:hAnsi="Times New Roman"/>
          <w:sz w:val="24"/>
          <w:szCs w:val="24"/>
        </w:rPr>
        <w:t>Протягом року</w:t>
      </w:r>
    </w:p>
    <w:p w:rsidR="003A34A5" w:rsidRPr="00140B42" w:rsidRDefault="003A34A5" w:rsidP="00BE118A">
      <w:pPr>
        <w:jc w:val="both"/>
        <w:rPr>
          <w:rFonts w:ascii="Times New Roman" w:hAnsi="Times New Roman"/>
          <w:sz w:val="24"/>
          <w:szCs w:val="24"/>
        </w:rPr>
      </w:pPr>
    </w:p>
    <w:p w:rsidR="003A34A5" w:rsidRPr="00140B42" w:rsidRDefault="003A34A5" w:rsidP="00BE118A">
      <w:pPr>
        <w:ind w:firstLine="708"/>
        <w:jc w:val="both"/>
        <w:rPr>
          <w:rFonts w:ascii="Times New Roman" w:hAnsi="Times New Roman"/>
          <w:sz w:val="24"/>
          <w:szCs w:val="24"/>
        </w:rPr>
      </w:pPr>
      <w:r w:rsidRPr="00140B42">
        <w:rPr>
          <w:rFonts w:ascii="Times New Roman" w:hAnsi="Times New Roman"/>
          <w:sz w:val="24"/>
          <w:szCs w:val="24"/>
        </w:rPr>
        <w:t>3.4. Надання матеріальної допомоги на придбання шкільного одягу, взуття, шкільного п приладдя для дітей-сиріт та дітей, позбавлених батьківського піклування, які є учнями загальноосвітніх закладів міста.</w:t>
      </w:r>
    </w:p>
    <w:p w:rsidR="003A34A5" w:rsidRPr="00140B42" w:rsidRDefault="003A34A5" w:rsidP="00BE118A">
      <w:pPr>
        <w:ind w:left="4248" w:firstLine="708"/>
        <w:jc w:val="both"/>
        <w:rPr>
          <w:rFonts w:ascii="Times New Roman" w:hAnsi="Times New Roman"/>
          <w:sz w:val="24"/>
          <w:szCs w:val="24"/>
        </w:rPr>
      </w:pPr>
      <w:r w:rsidRPr="00140B42">
        <w:rPr>
          <w:rFonts w:ascii="Times New Roman" w:hAnsi="Times New Roman"/>
          <w:sz w:val="24"/>
          <w:szCs w:val="24"/>
        </w:rPr>
        <w:t>Служба у справах дітей та сім’ї</w:t>
      </w:r>
    </w:p>
    <w:p w:rsidR="003A34A5" w:rsidRPr="00140B42" w:rsidRDefault="003A34A5" w:rsidP="00BE118A">
      <w:pPr>
        <w:ind w:left="4248" w:firstLine="708"/>
        <w:jc w:val="both"/>
        <w:rPr>
          <w:rFonts w:ascii="Times New Roman" w:hAnsi="Times New Roman"/>
          <w:sz w:val="24"/>
          <w:szCs w:val="24"/>
        </w:rPr>
      </w:pPr>
      <w:r w:rsidRPr="00140B42">
        <w:rPr>
          <w:rFonts w:ascii="Times New Roman" w:hAnsi="Times New Roman"/>
          <w:sz w:val="24"/>
          <w:szCs w:val="24"/>
        </w:rPr>
        <w:t>Серпень 2016 року</w:t>
      </w:r>
    </w:p>
    <w:p w:rsidR="003A34A5" w:rsidRPr="00140B42" w:rsidRDefault="003A34A5" w:rsidP="00BE118A">
      <w:pPr>
        <w:ind w:firstLine="708"/>
        <w:jc w:val="both"/>
        <w:rPr>
          <w:rFonts w:ascii="Times New Roman" w:hAnsi="Times New Roman"/>
          <w:sz w:val="24"/>
          <w:szCs w:val="24"/>
        </w:rPr>
      </w:pPr>
    </w:p>
    <w:p w:rsidR="003A34A5" w:rsidRPr="00140B42" w:rsidRDefault="003A34A5" w:rsidP="00BE118A">
      <w:pPr>
        <w:ind w:firstLine="708"/>
        <w:jc w:val="both"/>
        <w:rPr>
          <w:rFonts w:ascii="Times New Roman" w:hAnsi="Times New Roman"/>
          <w:sz w:val="24"/>
          <w:szCs w:val="24"/>
        </w:rPr>
      </w:pPr>
    </w:p>
    <w:p w:rsidR="003A34A5" w:rsidRPr="00140B42" w:rsidRDefault="003A34A5" w:rsidP="00BE118A">
      <w:pPr>
        <w:ind w:firstLine="708"/>
        <w:jc w:val="both"/>
        <w:rPr>
          <w:rFonts w:ascii="Times New Roman" w:hAnsi="Times New Roman"/>
          <w:sz w:val="24"/>
          <w:szCs w:val="24"/>
        </w:rPr>
      </w:pPr>
      <w:r w:rsidRPr="00140B42">
        <w:rPr>
          <w:rFonts w:ascii="Times New Roman" w:hAnsi="Times New Roman"/>
          <w:sz w:val="24"/>
          <w:szCs w:val="24"/>
        </w:rPr>
        <w:t>3.5. Забезпечувати влаштування дітей-сиріт та дітей, позбавлених батьківського піклування, віком до 3-х років у сімейні форми виховання, насамперед, за місцем їх проживання та народження.</w:t>
      </w:r>
    </w:p>
    <w:p w:rsidR="003A34A5" w:rsidRPr="00140B42" w:rsidRDefault="003A34A5" w:rsidP="00BE118A">
      <w:pPr>
        <w:ind w:left="4248" w:firstLine="708"/>
        <w:jc w:val="both"/>
        <w:rPr>
          <w:rFonts w:ascii="Times New Roman" w:hAnsi="Times New Roman"/>
          <w:sz w:val="24"/>
          <w:szCs w:val="24"/>
        </w:rPr>
      </w:pPr>
      <w:r w:rsidRPr="00140B42">
        <w:rPr>
          <w:rFonts w:ascii="Times New Roman" w:hAnsi="Times New Roman"/>
          <w:sz w:val="24"/>
          <w:szCs w:val="24"/>
        </w:rPr>
        <w:t>Служба у справах дітей та сім’ї</w:t>
      </w:r>
    </w:p>
    <w:p w:rsidR="003A34A5" w:rsidRPr="00140B42" w:rsidRDefault="003A34A5" w:rsidP="00BE118A">
      <w:pPr>
        <w:ind w:left="4248" w:firstLine="708"/>
        <w:jc w:val="both"/>
        <w:rPr>
          <w:rFonts w:ascii="Times New Roman" w:hAnsi="Times New Roman"/>
          <w:sz w:val="24"/>
          <w:szCs w:val="24"/>
        </w:rPr>
      </w:pPr>
      <w:r w:rsidRPr="00140B42">
        <w:rPr>
          <w:rFonts w:ascii="Times New Roman" w:hAnsi="Times New Roman"/>
          <w:sz w:val="24"/>
          <w:szCs w:val="24"/>
        </w:rPr>
        <w:t>Протягом року</w:t>
      </w:r>
    </w:p>
    <w:p w:rsidR="003A34A5" w:rsidRPr="00140B42" w:rsidRDefault="003A34A5" w:rsidP="00BE118A">
      <w:pPr>
        <w:ind w:left="4248" w:firstLine="708"/>
        <w:jc w:val="both"/>
        <w:rPr>
          <w:rFonts w:ascii="Times New Roman" w:hAnsi="Times New Roman"/>
          <w:sz w:val="24"/>
          <w:szCs w:val="24"/>
        </w:rPr>
      </w:pPr>
    </w:p>
    <w:p w:rsidR="003A34A5" w:rsidRPr="00140B42" w:rsidRDefault="003A34A5" w:rsidP="00BE118A">
      <w:pPr>
        <w:ind w:firstLine="708"/>
        <w:jc w:val="both"/>
        <w:rPr>
          <w:rFonts w:ascii="Times New Roman" w:hAnsi="Times New Roman"/>
          <w:sz w:val="24"/>
          <w:szCs w:val="24"/>
        </w:rPr>
      </w:pPr>
      <w:r w:rsidRPr="00140B42">
        <w:rPr>
          <w:rFonts w:ascii="Times New Roman" w:hAnsi="Times New Roman"/>
          <w:sz w:val="24"/>
          <w:szCs w:val="24"/>
        </w:rPr>
        <w:t>3.6. Забезпечити працевлаштування за фахом молоді із числа дітей-сиріт та дітей, позбавлених батьківського піклування, та їх закріплення на першому робочому місці на термін не менше трьох років.</w:t>
      </w:r>
    </w:p>
    <w:p w:rsidR="003A34A5" w:rsidRPr="00140B42" w:rsidRDefault="003A34A5" w:rsidP="00BE118A">
      <w:pPr>
        <w:ind w:left="4248" w:firstLine="708"/>
        <w:jc w:val="both"/>
        <w:rPr>
          <w:rFonts w:ascii="Times New Roman" w:hAnsi="Times New Roman"/>
          <w:sz w:val="24"/>
          <w:szCs w:val="24"/>
        </w:rPr>
      </w:pPr>
      <w:r w:rsidRPr="00140B42">
        <w:rPr>
          <w:rFonts w:ascii="Times New Roman" w:hAnsi="Times New Roman"/>
          <w:sz w:val="24"/>
          <w:szCs w:val="24"/>
        </w:rPr>
        <w:t xml:space="preserve">Обухівський міськрайонний центр </w:t>
      </w:r>
    </w:p>
    <w:p w:rsidR="003A34A5" w:rsidRPr="00140B42" w:rsidRDefault="003A34A5" w:rsidP="00BE118A">
      <w:pPr>
        <w:ind w:left="4248" w:firstLine="708"/>
        <w:jc w:val="both"/>
        <w:rPr>
          <w:rFonts w:ascii="Times New Roman" w:hAnsi="Times New Roman"/>
          <w:sz w:val="24"/>
          <w:szCs w:val="24"/>
        </w:rPr>
      </w:pPr>
      <w:r w:rsidRPr="00140B42">
        <w:rPr>
          <w:rFonts w:ascii="Times New Roman" w:hAnsi="Times New Roman"/>
          <w:sz w:val="24"/>
          <w:szCs w:val="24"/>
        </w:rPr>
        <w:t xml:space="preserve">зайнятості, міський центр </w:t>
      </w:r>
    </w:p>
    <w:p w:rsidR="003A34A5" w:rsidRPr="00140B42" w:rsidRDefault="003A34A5" w:rsidP="00BE118A">
      <w:pPr>
        <w:ind w:left="4248" w:firstLine="708"/>
        <w:jc w:val="both"/>
        <w:rPr>
          <w:rFonts w:ascii="Times New Roman" w:hAnsi="Times New Roman"/>
          <w:sz w:val="24"/>
          <w:szCs w:val="24"/>
        </w:rPr>
      </w:pPr>
      <w:r w:rsidRPr="00140B42">
        <w:rPr>
          <w:rFonts w:ascii="Times New Roman" w:hAnsi="Times New Roman"/>
          <w:sz w:val="24"/>
          <w:szCs w:val="24"/>
        </w:rPr>
        <w:t xml:space="preserve">соціальних служб для сім’ї, дітей та </w:t>
      </w:r>
    </w:p>
    <w:p w:rsidR="003A34A5" w:rsidRPr="00140B42" w:rsidRDefault="003A34A5" w:rsidP="00BE118A">
      <w:pPr>
        <w:ind w:left="4248" w:firstLine="708"/>
        <w:jc w:val="both"/>
        <w:rPr>
          <w:rFonts w:ascii="Times New Roman" w:hAnsi="Times New Roman"/>
          <w:sz w:val="24"/>
          <w:szCs w:val="24"/>
        </w:rPr>
      </w:pPr>
      <w:r w:rsidRPr="00140B42">
        <w:rPr>
          <w:rFonts w:ascii="Times New Roman" w:hAnsi="Times New Roman"/>
          <w:sz w:val="24"/>
          <w:szCs w:val="24"/>
        </w:rPr>
        <w:t>молоді</w:t>
      </w:r>
    </w:p>
    <w:p w:rsidR="003A34A5" w:rsidRPr="00140B42" w:rsidRDefault="003A34A5" w:rsidP="00BE118A">
      <w:pPr>
        <w:ind w:left="4248" w:firstLine="708"/>
        <w:jc w:val="both"/>
        <w:rPr>
          <w:rFonts w:ascii="Times New Roman" w:hAnsi="Times New Roman"/>
          <w:sz w:val="24"/>
          <w:szCs w:val="24"/>
        </w:rPr>
      </w:pPr>
      <w:r w:rsidRPr="00140B42">
        <w:rPr>
          <w:rFonts w:ascii="Times New Roman" w:hAnsi="Times New Roman"/>
          <w:sz w:val="24"/>
          <w:szCs w:val="24"/>
        </w:rPr>
        <w:t>Протягом року</w:t>
      </w:r>
    </w:p>
    <w:p w:rsidR="003A34A5" w:rsidRPr="00140B42" w:rsidRDefault="003A34A5" w:rsidP="00BE118A">
      <w:pPr>
        <w:jc w:val="both"/>
        <w:rPr>
          <w:rFonts w:ascii="Times New Roman" w:hAnsi="Times New Roman"/>
          <w:sz w:val="24"/>
          <w:szCs w:val="24"/>
        </w:rPr>
      </w:pPr>
    </w:p>
    <w:p w:rsidR="003A34A5" w:rsidRPr="00140B42" w:rsidRDefault="003A34A5" w:rsidP="00BE118A">
      <w:pPr>
        <w:ind w:firstLine="708"/>
        <w:jc w:val="both"/>
        <w:rPr>
          <w:rFonts w:ascii="Times New Roman" w:hAnsi="Times New Roman"/>
          <w:sz w:val="24"/>
          <w:szCs w:val="24"/>
        </w:rPr>
      </w:pPr>
      <w:r w:rsidRPr="00140B42">
        <w:rPr>
          <w:rFonts w:ascii="Times New Roman" w:hAnsi="Times New Roman"/>
          <w:sz w:val="24"/>
          <w:szCs w:val="24"/>
        </w:rPr>
        <w:t>3.7. Забезпечувати ведення єдиної інформаційно-аналітичної системи „Діти” на міському рівні, відповідно до нормативних вимог.</w:t>
      </w:r>
    </w:p>
    <w:p w:rsidR="003A34A5" w:rsidRPr="00140B42" w:rsidRDefault="003A34A5" w:rsidP="00BE118A">
      <w:pPr>
        <w:ind w:left="4248" w:firstLine="708"/>
        <w:jc w:val="both"/>
        <w:rPr>
          <w:rFonts w:ascii="Times New Roman" w:hAnsi="Times New Roman"/>
          <w:sz w:val="24"/>
          <w:szCs w:val="24"/>
        </w:rPr>
      </w:pPr>
      <w:r w:rsidRPr="00140B42">
        <w:rPr>
          <w:rFonts w:ascii="Times New Roman" w:hAnsi="Times New Roman"/>
          <w:sz w:val="24"/>
          <w:szCs w:val="24"/>
        </w:rPr>
        <w:t xml:space="preserve">Служба у справах дітей та сім’ї  </w:t>
      </w:r>
    </w:p>
    <w:p w:rsidR="003A34A5" w:rsidRPr="00140B42" w:rsidRDefault="003A34A5" w:rsidP="00BE118A">
      <w:pPr>
        <w:ind w:left="4248" w:firstLine="708"/>
        <w:jc w:val="both"/>
        <w:rPr>
          <w:rFonts w:ascii="Times New Roman" w:hAnsi="Times New Roman"/>
          <w:sz w:val="24"/>
          <w:szCs w:val="24"/>
        </w:rPr>
      </w:pPr>
      <w:r w:rsidRPr="00140B42">
        <w:rPr>
          <w:rFonts w:ascii="Times New Roman" w:hAnsi="Times New Roman"/>
          <w:sz w:val="24"/>
          <w:szCs w:val="24"/>
        </w:rPr>
        <w:t>Постійно.</w:t>
      </w:r>
    </w:p>
    <w:p w:rsidR="003A34A5" w:rsidRPr="00140B42" w:rsidRDefault="003A34A5" w:rsidP="00BE118A">
      <w:pPr>
        <w:jc w:val="both"/>
        <w:rPr>
          <w:rFonts w:ascii="Times New Roman" w:hAnsi="Times New Roman"/>
          <w:sz w:val="24"/>
          <w:szCs w:val="24"/>
        </w:rPr>
      </w:pPr>
    </w:p>
    <w:p w:rsidR="003A34A5" w:rsidRPr="00140B42" w:rsidRDefault="003A34A5" w:rsidP="00BE118A">
      <w:pPr>
        <w:ind w:firstLine="708"/>
        <w:jc w:val="both"/>
        <w:rPr>
          <w:rFonts w:ascii="Times New Roman" w:hAnsi="Times New Roman"/>
          <w:sz w:val="24"/>
          <w:szCs w:val="24"/>
        </w:rPr>
      </w:pPr>
      <w:r w:rsidRPr="00140B42">
        <w:rPr>
          <w:rFonts w:ascii="Times New Roman" w:hAnsi="Times New Roman"/>
          <w:sz w:val="24"/>
          <w:szCs w:val="24"/>
        </w:rPr>
        <w:t>3.8. Розробляти перспективні плани розвитку сімейних форм виховання дітей-сиріт та дітей, позбавлених батьківського піклування, на наступний рік, відповідно до потреб громади.</w:t>
      </w:r>
    </w:p>
    <w:p w:rsidR="003A34A5" w:rsidRPr="00140B42" w:rsidRDefault="003A34A5" w:rsidP="00BE118A">
      <w:pPr>
        <w:ind w:left="4248" w:firstLine="708"/>
        <w:jc w:val="both"/>
        <w:rPr>
          <w:rFonts w:ascii="Times New Roman" w:hAnsi="Times New Roman"/>
          <w:sz w:val="24"/>
          <w:szCs w:val="24"/>
        </w:rPr>
      </w:pPr>
      <w:r w:rsidRPr="00140B42">
        <w:rPr>
          <w:rFonts w:ascii="Times New Roman" w:hAnsi="Times New Roman"/>
          <w:sz w:val="24"/>
          <w:szCs w:val="24"/>
        </w:rPr>
        <w:t>Служба у справах дітей та сім’ї</w:t>
      </w:r>
    </w:p>
    <w:p w:rsidR="003A34A5" w:rsidRPr="00140B42" w:rsidRDefault="003A34A5" w:rsidP="00BE118A">
      <w:pPr>
        <w:ind w:left="4248" w:firstLine="708"/>
        <w:jc w:val="both"/>
        <w:rPr>
          <w:rFonts w:ascii="Times New Roman" w:hAnsi="Times New Roman"/>
          <w:sz w:val="24"/>
          <w:szCs w:val="24"/>
        </w:rPr>
      </w:pPr>
      <w:r w:rsidRPr="00140B42">
        <w:rPr>
          <w:rFonts w:ascii="Times New Roman" w:hAnsi="Times New Roman"/>
          <w:sz w:val="24"/>
          <w:szCs w:val="24"/>
        </w:rPr>
        <w:t>Постійно</w:t>
      </w:r>
    </w:p>
    <w:p w:rsidR="003A34A5" w:rsidRPr="00140B42" w:rsidRDefault="003A34A5" w:rsidP="00BE118A">
      <w:pPr>
        <w:jc w:val="both"/>
        <w:rPr>
          <w:rFonts w:ascii="Times New Roman" w:hAnsi="Times New Roman"/>
          <w:sz w:val="24"/>
          <w:szCs w:val="24"/>
        </w:rPr>
      </w:pPr>
    </w:p>
    <w:p w:rsidR="003A34A5" w:rsidRPr="00140B42" w:rsidRDefault="003A34A5" w:rsidP="00BE118A">
      <w:pPr>
        <w:ind w:firstLine="708"/>
        <w:jc w:val="both"/>
        <w:rPr>
          <w:rFonts w:ascii="Times New Roman" w:hAnsi="Times New Roman"/>
          <w:sz w:val="24"/>
          <w:szCs w:val="24"/>
        </w:rPr>
      </w:pPr>
      <w:r w:rsidRPr="00140B42">
        <w:rPr>
          <w:rFonts w:ascii="Times New Roman" w:hAnsi="Times New Roman"/>
          <w:sz w:val="24"/>
          <w:szCs w:val="24"/>
        </w:rPr>
        <w:t>3.9. Забезпечити реалізацію правових, організаційних та соціальних засад державної політики щодо забезпечення житлових та майнових прав дітей-сиріт, дітей позбавлених батьківського піклування, осіб та молоді з їх числа, за місцем походження.</w:t>
      </w:r>
    </w:p>
    <w:p w:rsidR="003A34A5" w:rsidRPr="00140B42" w:rsidRDefault="003A34A5" w:rsidP="00BE118A">
      <w:pPr>
        <w:ind w:left="4248" w:firstLine="708"/>
        <w:jc w:val="both"/>
        <w:rPr>
          <w:rFonts w:ascii="Times New Roman" w:hAnsi="Times New Roman"/>
          <w:sz w:val="24"/>
          <w:szCs w:val="24"/>
        </w:rPr>
      </w:pPr>
      <w:r w:rsidRPr="00140B42">
        <w:rPr>
          <w:rFonts w:ascii="Times New Roman" w:hAnsi="Times New Roman"/>
          <w:sz w:val="24"/>
          <w:szCs w:val="24"/>
        </w:rPr>
        <w:t xml:space="preserve">Виконавчий комітет Обухівської </w:t>
      </w:r>
    </w:p>
    <w:p w:rsidR="003A34A5" w:rsidRPr="00140B42" w:rsidRDefault="003A34A5" w:rsidP="00BE118A">
      <w:pPr>
        <w:ind w:left="4248" w:firstLine="708"/>
        <w:jc w:val="both"/>
        <w:rPr>
          <w:rFonts w:ascii="Times New Roman" w:hAnsi="Times New Roman"/>
          <w:sz w:val="24"/>
          <w:szCs w:val="24"/>
        </w:rPr>
      </w:pPr>
      <w:r w:rsidRPr="00140B42">
        <w:rPr>
          <w:rFonts w:ascii="Times New Roman" w:hAnsi="Times New Roman"/>
          <w:sz w:val="24"/>
          <w:szCs w:val="24"/>
        </w:rPr>
        <w:t>міської ради</w:t>
      </w:r>
    </w:p>
    <w:p w:rsidR="003A34A5" w:rsidRPr="00140B42" w:rsidRDefault="003A34A5" w:rsidP="00BE118A">
      <w:pPr>
        <w:ind w:left="4248" w:firstLine="708"/>
        <w:jc w:val="both"/>
        <w:rPr>
          <w:rFonts w:ascii="Times New Roman" w:hAnsi="Times New Roman"/>
          <w:sz w:val="24"/>
          <w:szCs w:val="24"/>
        </w:rPr>
      </w:pPr>
      <w:r w:rsidRPr="00140B42">
        <w:rPr>
          <w:rFonts w:ascii="Times New Roman" w:hAnsi="Times New Roman"/>
          <w:sz w:val="24"/>
          <w:szCs w:val="24"/>
        </w:rPr>
        <w:t>Протягом року</w:t>
      </w:r>
    </w:p>
    <w:p w:rsidR="003A34A5" w:rsidRPr="00140B42" w:rsidRDefault="003A34A5" w:rsidP="00BE118A">
      <w:pPr>
        <w:ind w:left="4248" w:firstLine="708"/>
        <w:jc w:val="both"/>
        <w:rPr>
          <w:rFonts w:ascii="Times New Roman" w:hAnsi="Times New Roman"/>
          <w:sz w:val="24"/>
          <w:szCs w:val="24"/>
        </w:rPr>
      </w:pPr>
    </w:p>
    <w:p w:rsidR="003A34A5" w:rsidRPr="00140B42" w:rsidRDefault="003A34A5" w:rsidP="00BE118A">
      <w:pPr>
        <w:ind w:firstLine="708"/>
        <w:jc w:val="both"/>
        <w:rPr>
          <w:rFonts w:ascii="Times New Roman" w:hAnsi="Times New Roman"/>
          <w:sz w:val="24"/>
          <w:szCs w:val="24"/>
        </w:rPr>
      </w:pPr>
      <w:r w:rsidRPr="00140B42">
        <w:rPr>
          <w:rFonts w:ascii="Times New Roman" w:hAnsi="Times New Roman"/>
          <w:sz w:val="24"/>
          <w:szCs w:val="24"/>
        </w:rPr>
        <w:t>3.10. Забезпечувати збереження житлового фонду соціального призначення для дітей-сиріт, дітей, позбавлених, батьківського піклування, осіб з їх числа, належне обслуговування та ремонт, упорядкування та утримання соціального житла та прибудинкових територій, газо-, водо-, електропостачання та водовідведення, надання інших житлових та комунальних послуг.</w:t>
      </w:r>
    </w:p>
    <w:p w:rsidR="003A34A5" w:rsidRPr="00140B42" w:rsidRDefault="003A34A5" w:rsidP="00BE118A">
      <w:pPr>
        <w:ind w:left="4248" w:firstLine="708"/>
        <w:jc w:val="both"/>
        <w:rPr>
          <w:rFonts w:ascii="Times New Roman" w:hAnsi="Times New Roman"/>
          <w:sz w:val="24"/>
          <w:szCs w:val="24"/>
        </w:rPr>
      </w:pPr>
      <w:r w:rsidRPr="00140B42">
        <w:rPr>
          <w:rFonts w:ascii="Times New Roman" w:hAnsi="Times New Roman"/>
          <w:sz w:val="24"/>
          <w:szCs w:val="24"/>
        </w:rPr>
        <w:t xml:space="preserve">Відділ містобудування та </w:t>
      </w:r>
    </w:p>
    <w:p w:rsidR="003A34A5" w:rsidRPr="00140B42" w:rsidRDefault="003A34A5" w:rsidP="00BE118A">
      <w:pPr>
        <w:ind w:left="4248" w:firstLine="708"/>
        <w:jc w:val="both"/>
        <w:rPr>
          <w:rFonts w:ascii="Times New Roman" w:hAnsi="Times New Roman"/>
          <w:sz w:val="24"/>
          <w:szCs w:val="24"/>
        </w:rPr>
      </w:pPr>
      <w:r w:rsidRPr="00140B42">
        <w:rPr>
          <w:rFonts w:ascii="Times New Roman" w:hAnsi="Times New Roman"/>
          <w:sz w:val="24"/>
          <w:szCs w:val="24"/>
        </w:rPr>
        <w:t>архітектури, відділ житлово-</w:t>
      </w:r>
    </w:p>
    <w:p w:rsidR="003A34A5" w:rsidRPr="00140B42" w:rsidRDefault="003A34A5" w:rsidP="00BE118A">
      <w:pPr>
        <w:ind w:left="4248" w:firstLine="708"/>
        <w:jc w:val="both"/>
        <w:rPr>
          <w:rFonts w:ascii="Times New Roman" w:hAnsi="Times New Roman"/>
          <w:sz w:val="24"/>
          <w:szCs w:val="24"/>
        </w:rPr>
      </w:pPr>
      <w:r w:rsidRPr="00140B42">
        <w:rPr>
          <w:rFonts w:ascii="Times New Roman" w:hAnsi="Times New Roman"/>
          <w:sz w:val="24"/>
          <w:szCs w:val="24"/>
        </w:rPr>
        <w:t xml:space="preserve">комунального господарства </w:t>
      </w:r>
    </w:p>
    <w:p w:rsidR="003A34A5" w:rsidRPr="00140B42" w:rsidRDefault="003A34A5" w:rsidP="00BE118A">
      <w:pPr>
        <w:ind w:left="4248" w:firstLine="708"/>
        <w:jc w:val="both"/>
        <w:rPr>
          <w:rFonts w:ascii="Times New Roman" w:hAnsi="Times New Roman"/>
          <w:sz w:val="24"/>
          <w:szCs w:val="24"/>
        </w:rPr>
      </w:pPr>
      <w:r w:rsidRPr="00140B42">
        <w:rPr>
          <w:rFonts w:ascii="Times New Roman" w:hAnsi="Times New Roman"/>
          <w:sz w:val="24"/>
          <w:szCs w:val="24"/>
        </w:rPr>
        <w:t xml:space="preserve">виконавчого комітету Обухівської </w:t>
      </w:r>
    </w:p>
    <w:p w:rsidR="003A34A5" w:rsidRPr="00140B42" w:rsidRDefault="003A34A5" w:rsidP="00BE118A">
      <w:pPr>
        <w:ind w:left="4248" w:firstLine="708"/>
        <w:jc w:val="both"/>
        <w:rPr>
          <w:rFonts w:ascii="Times New Roman" w:hAnsi="Times New Roman"/>
          <w:sz w:val="24"/>
          <w:szCs w:val="24"/>
        </w:rPr>
      </w:pPr>
      <w:r w:rsidRPr="00140B42">
        <w:rPr>
          <w:rFonts w:ascii="Times New Roman" w:hAnsi="Times New Roman"/>
          <w:sz w:val="24"/>
          <w:szCs w:val="24"/>
        </w:rPr>
        <w:t>міської ради</w:t>
      </w:r>
    </w:p>
    <w:p w:rsidR="003A34A5" w:rsidRPr="00140B42" w:rsidRDefault="003A34A5" w:rsidP="00BE118A">
      <w:pPr>
        <w:ind w:left="4248" w:firstLine="708"/>
        <w:jc w:val="both"/>
        <w:rPr>
          <w:rFonts w:ascii="Times New Roman" w:hAnsi="Times New Roman"/>
          <w:sz w:val="24"/>
          <w:szCs w:val="24"/>
        </w:rPr>
      </w:pPr>
      <w:r w:rsidRPr="00140B42">
        <w:rPr>
          <w:rFonts w:ascii="Times New Roman" w:hAnsi="Times New Roman"/>
          <w:sz w:val="24"/>
          <w:szCs w:val="24"/>
        </w:rPr>
        <w:t>Протягом року</w:t>
      </w:r>
    </w:p>
    <w:p w:rsidR="003A34A5" w:rsidRPr="00140B42" w:rsidRDefault="003A34A5" w:rsidP="00BE118A">
      <w:pPr>
        <w:jc w:val="both"/>
        <w:rPr>
          <w:rFonts w:ascii="Times New Roman" w:hAnsi="Times New Roman"/>
          <w:sz w:val="24"/>
          <w:szCs w:val="24"/>
        </w:rPr>
      </w:pPr>
    </w:p>
    <w:p w:rsidR="003A34A5" w:rsidRPr="00140B42" w:rsidRDefault="003A34A5" w:rsidP="00BE118A">
      <w:pPr>
        <w:ind w:firstLine="708"/>
        <w:jc w:val="both"/>
        <w:rPr>
          <w:rFonts w:ascii="Times New Roman" w:hAnsi="Times New Roman"/>
          <w:sz w:val="24"/>
          <w:szCs w:val="24"/>
        </w:rPr>
      </w:pPr>
      <w:r w:rsidRPr="00140B42">
        <w:rPr>
          <w:rFonts w:ascii="Times New Roman" w:hAnsi="Times New Roman"/>
          <w:sz w:val="24"/>
          <w:szCs w:val="24"/>
        </w:rPr>
        <w:t>3.11. При розробці проекту міського бюджету передбачати кошти на забезпечення управління житловим фондом соціального призначення (у разі існуючого фонду), ремонт та модернізацію, технічне оснащення соціального житла для дітей-сиріт, дітей, позбавлених, батьківського піклування, особам з їх числа.</w:t>
      </w:r>
    </w:p>
    <w:p w:rsidR="003A34A5" w:rsidRPr="00140B42" w:rsidRDefault="003A34A5" w:rsidP="00BE118A">
      <w:pPr>
        <w:ind w:left="4248" w:firstLine="708"/>
        <w:jc w:val="both"/>
        <w:rPr>
          <w:rFonts w:ascii="Times New Roman" w:hAnsi="Times New Roman"/>
          <w:sz w:val="24"/>
          <w:szCs w:val="24"/>
        </w:rPr>
      </w:pPr>
      <w:r w:rsidRPr="00140B42">
        <w:rPr>
          <w:rFonts w:ascii="Times New Roman" w:hAnsi="Times New Roman"/>
          <w:sz w:val="24"/>
          <w:szCs w:val="24"/>
        </w:rPr>
        <w:lastRenderedPageBreak/>
        <w:t xml:space="preserve">Фінансове управління виконавчого </w:t>
      </w:r>
    </w:p>
    <w:p w:rsidR="003A34A5" w:rsidRPr="00140B42" w:rsidRDefault="003A34A5" w:rsidP="00BE118A">
      <w:pPr>
        <w:ind w:left="4248" w:firstLine="708"/>
        <w:jc w:val="both"/>
        <w:rPr>
          <w:rFonts w:ascii="Times New Roman" w:hAnsi="Times New Roman"/>
          <w:sz w:val="24"/>
          <w:szCs w:val="24"/>
        </w:rPr>
      </w:pPr>
      <w:r w:rsidRPr="00140B42">
        <w:rPr>
          <w:rFonts w:ascii="Times New Roman" w:hAnsi="Times New Roman"/>
          <w:sz w:val="24"/>
          <w:szCs w:val="24"/>
        </w:rPr>
        <w:t>комітету Обухівської міської ради</w:t>
      </w:r>
    </w:p>
    <w:p w:rsidR="003A34A5" w:rsidRPr="00140B42" w:rsidRDefault="003A34A5" w:rsidP="00BE118A">
      <w:pPr>
        <w:jc w:val="both"/>
        <w:rPr>
          <w:rFonts w:ascii="Times New Roman" w:hAnsi="Times New Roman"/>
          <w:sz w:val="24"/>
          <w:szCs w:val="24"/>
        </w:rPr>
      </w:pPr>
      <w:r w:rsidRPr="00140B42">
        <w:rPr>
          <w:rFonts w:ascii="Times New Roman" w:hAnsi="Times New Roman"/>
          <w:sz w:val="24"/>
          <w:szCs w:val="24"/>
        </w:rPr>
        <w:t xml:space="preserve"> </w:t>
      </w:r>
      <w:r w:rsidRPr="00140B42">
        <w:rPr>
          <w:rFonts w:ascii="Times New Roman" w:hAnsi="Times New Roman"/>
          <w:sz w:val="24"/>
          <w:szCs w:val="24"/>
        </w:rPr>
        <w:tab/>
      </w:r>
      <w:r w:rsidRPr="00140B42">
        <w:rPr>
          <w:rFonts w:ascii="Times New Roman" w:hAnsi="Times New Roman"/>
          <w:sz w:val="24"/>
          <w:szCs w:val="24"/>
        </w:rPr>
        <w:tab/>
      </w:r>
      <w:r w:rsidRPr="00140B42">
        <w:rPr>
          <w:rFonts w:ascii="Times New Roman" w:hAnsi="Times New Roman"/>
          <w:sz w:val="24"/>
          <w:szCs w:val="24"/>
        </w:rPr>
        <w:tab/>
      </w:r>
      <w:r w:rsidRPr="00140B42">
        <w:rPr>
          <w:rFonts w:ascii="Times New Roman" w:hAnsi="Times New Roman"/>
          <w:sz w:val="24"/>
          <w:szCs w:val="24"/>
        </w:rPr>
        <w:tab/>
      </w:r>
      <w:r w:rsidRPr="00140B42">
        <w:rPr>
          <w:rFonts w:ascii="Times New Roman" w:hAnsi="Times New Roman"/>
          <w:sz w:val="24"/>
          <w:szCs w:val="24"/>
        </w:rPr>
        <w:tab/>
      </w:r>
      <w:r w:rsidRPr="00140B42">
        <w:rPr>
          <w:rFonts w:ascii="Times New Roman" w:hAnsi="Times New Roman"/>
          <w:sz w:val="24"/>
          <w:szCs w:val="24"/>
        </w:rPr>
        <w:tab/>
      </w:r>
      <w:r w:rsidRPr="00140B42">
        <w:rPr>
          <w:rFonts w:ascii="Times New Roman" w:hAnsi="Times New Roman"/>
          <w:sz w:val="24"/>
          <w:szCs w:val="24"/>
        </w:rPr>
        <w:tab/>
        <w:t>Грудень попереднього року</w:t>
      </w:r>
    </w:p>
    <w:p w:rsidR="003A34A5" w:rsidRPr="00140B42" w:rsidRDefault="003A34A5" w:rsidP="00BE118A">
      <w:pPr>
        <w:jc w:val="both"/>
        <w:rPr>
          <w:rFonts w:ascii="Times New Roman" w:hAnsi="Times New Roman"/>
          <w:sz w:val="24"/>
          <w:szCs w:val="24"/>
        </w:rPr>
      </w:pPr>
    </w:p>
    <w:p w:rsidR="003A34A5" w:rsidRPr="00140B42" w:rsidRDefault="003A34A5" w:rsidP="00BE118A">
      <w:pPr>
        <w:ind w:firstLine="708"/>
        <w:jc w:val="both"/>
        <w:rPr>
          <w:rFonts w:ascii="Times New Roman" w:hAnsi="Times New Roman"/>
          <w:sz w:val="24"/>
          <w:szCs w:val="24"/>
        </w:rPr>
      </w:pPr>
      <w:r w:rsidRPr="00140B42">
        <w:rPr>
          <w:rFonts w:ascii="Times New Roman" w:hAnsi="Times New Roman"/>
          <w:sz w:val="24"/>
          <w:szCs w:val="24"/>
        </w:rPr>
        <w:t>3.12. Організувати проведення вересневих зустрічей голови органу опіки та піклування виконавчого комітету Обухівської міської ради, його заступників з дітьми-сиротами, дітьми, позбавленими батьківського піклування, особами з їх числа, термін влаштування до закладів чи сімейних форм яких закінчується у наступному році та житло у яких відсутнє, з метою формування обсягів та термінів забезпечення таких осіб соціальним житлом.</w:t>
      </w:r>
    </w:p>
    <w:p w:rsidR="003A34A5" w:rsidRPr="00140B42" w:rsidRDefault="003A34A5" w:rsidP="00BE118A">
      <w:pPr>
        <w:ind w:left="4248" w:firstLine="708"/>
        <w:jc w:val="both"/>
        <w:rPr>
          <w:rFonts w:ascii="Times New Roman" w:hAnsi="Times New Roman"/>
          <w:sz w:val="24"/>
          <w:szCs w:val="24"/>
        </w:rPr>
      </w:pPr>
      <w:r w:rsidRPr="00140B42">
        <w:rPr>
          <w:rFonts w:ascii="Times New Roman" w:hAnsi="Times New Roman"/>
          <w:sz w:val="24"/>
          <w:szCs w:val="24"/>
        </w:rPr>
        <w:t xml:space="preserve">Служба у справах дітей та сім'ї  </w:t>
      </w:r>
    </w:p>
    <w:p w:rsidR="003A34A5" w:rsidRPr="00140B42" w:rsidRDefault="003A34A5" w:rsidP="00BE118A">
      <w:pPr>
        <w:ind w:left="4248" w:firstLine="708"/>
        <w:jc w:val="both"/>
        <w:rPr>
          <w:rFonts w:ascii="Times New Roman" w:hAnsi="Times New Roman"/>
          <w:sz w:val="24"/>
          <w:szCs w:val="24"/>
        </w:rPr>
      </w:pPr>
      <w:r w:rsidRPr="00140B42">
        <w:rPr>
          <w:rFonts w:ascii="Times New Roman" w:hAnsi="Times New Roman"/>
          <w:sz w:val="24"/>
          <w:szCs w:val="24"/>
        </w:rPr>
        <w:t>Вересень 2016 року</w:t>
      </w:r>
    </w:p>
    <w:p w:rsidR="003A34A5" w:rsidRPr="00140B42" w:rsidRDefault="003A34A5" w:rsidP="00BE118A">
      <w:pPr>
        <w:jc w:val="both"/>
        <w:rPr>
          <w:rFonts w:ascii="Times New Roman" w:hAnsi="Times New Roman"/>
          <w:sz w:val="24"/>
          <w:szCs w:val="24"/>
        </w:rPr>
      </w:pPr>
    </w:p>
    <w:p w:rsidR="003A34A5" w:rsidRPr="00140B42" w:rsidRDefault="003A34A5" w:rsidP="00BE118A">
      <w:pPr>
        <w:ind w:firstLine="708"/>
        <w:jc w:val="both"/>
        <w:rPr>
          <w:rFonts w:ascii="Times New Roman" w:hAnsi="Times New Roman"/>
          <w:sz w:val="24"/>
          <w:szCs w:val="24"/>
        </w:rPr>
      </w:pPr>
      <w:r w:rsidRPr="00140B42">
        <w:rPr>
          <w:rFonts w:ascii="Times New Roman" w:hAnsi="Times New Roman"/>
          <w:sz w:val="24"/>
          <w:szCs w:val="24"/>
        </w:rPr>
        <w:t>3.13. Забезпечити ведення міської електронної бази даних „Житло дітям”.</w:t>
      </w:r>
    </w:p>
    <w:p w:rsidR="003A34A5" w:rsidRPr="00140B42" w:rsidRDefault="003A34A5" w:rsidP="00BE118A">
      <w:pPr>
        <w:ind w:left="4248" w:firstLine="708"/>
        <w:jc w:val="both"/>
        <w:rPr>
          <w:rFonts w:ascii="Times New Roman" w:hAnsi="Times New Roman"/>
          <w:sz w:val="24"/>
          <w:szCs w:val="24"/>
        </w:rPr>
      </w:pPr>
      <w:r w:rsidRPr="00140B42">
        <w:rPr>
          <w:rFonts w:ascii="Times New Roman" w:hAnsi="Times New Roman"/>
          <w:sz w:val="24"/>
          <w:szCs w:val="24"/>
        </w:rPr>
        <w:t xml:space="preserve">Служба у справах дітей та сім'ї  </w:t>
      </w:r>
    </w:p>
    <w:p w:rsidR="003A34A5" w:rsidRPr="00140B42" w:rsidRDefault="003A34A5" w:rsidP="00BE118A">
      <w:pPr>
        <w:ind w:left="4248" w:firstLine="708"/>
        <w:jc w:val="both"/>
        <w:rPr>
          <w:rFonts w:ascii="Times New Roman" w:hAnsi="Times New Roman"/>
          <w:sz w:val="24"/>
          <w:szCs w:val="24"/>
        </w:rPr>
      </w:pPr>
      <w:r w:rsidRPr="00140B42">
        <w:rPr>
          <w:rFonts w:ascii="Times New Roman" w:hAnsi="Times New Roman"/>
          <w:sz w:val="24"/>
          <w:szCs w:val="24"/>
        </w:rPr>
        <w:t>Постійно.</w:t>
      </w:r>
    </w:p>
    <w:p w:rsidR="003A34A5" w:rsidRPr="00140B42" w:rsidRDefault="003A34A5" w:rsidP="00BE118A">
      <w:pPr>
        <w:jc w:val="both"/>
        <w:rPr>
          <w:rFonts w:ascii="Times New Roman" w:hAnsi="Times New Roman"/>
          <w:sz w:val="24"/>
          <w:szCs w:val="24"/>
        </w:rPr>
      </w:pPr>
    </w:p>
    <w:p w:rsidR="003A34A5" w:rsidRPr="00140B42" w:rsidRDefault="003A34A5" w:rsidP="00BE118A">
      <w:pPr>
        <w:ind w:firstLine="708"/>
        <w:jc w:val="both"/>
        <w:rPr>
          <w:rFonts w:ascii="Times New Roman" w:hAnsi="Times New Roman"/>
          <w:sz w:val="24"/>
          <w:szCs w:val="24"/>
        </w:rPr>
      </w:pPr>
      <w:r w:rsidRPr="00140B42">
        <w:rPr>
          <w:rFonts w:ascii="Times New Roman" w:hAnsi="Times New Roman"/>
          <w:sz w:val="24"/>
          <w:szCs w:val="24"/>
        </w:rPr>
        <w:t>3.14. Застосовувати індивідуальні плани соціального захисту дитини, яка опинилась у складних життєвих обставинах, дитини-сироти та дитини, позбавленої батьківського піклування, що виховується у будинку дитини, в інтернатному закладі, на основі оцінки її потреб.</w:t>
      </w:r>
    </w:p>
    <w:p w:rsidR="003A34A5" w:rsidRPr="00140B42" w:rsidRDefault="003A34A5" w:rsidP="00BE118A">
      <w:pPr>
        <w:ind w:left="4956"/>
        <w:jc w:val="both"/>
        <w:rPr>
          <w:rFonts w:ascii="Times New Roman" w:hAnsi="Times New Roman"/>
          <w:sz w:val="24"/>
          <w:szCs w:val="24"/>
        </w:rPr>
      </w:pPr>
      <w:r w:rsidRPr="00140B42">
        <w:rPr>
          <w:rFonts w:ascii="Times New Roman" w:hAnsi="Times New Roman"/>
          <w:sz w:val="24"/>
          <w:szCs w:val="24"/>
        </w:rPr>
        <w:t>Служба у справах дітей та сімї, управління освіти,  соціального захисту населення, міський центр соціальних служб для сім’ї, дітей та молоді</w:t>
      </w:r>
    </w:p>
    <w:p w:rsidR="003A34A5" w:rsidRPr="00140B42" w:rsidRDefault="003A34A5" w:rsidP="00BE118A">
      <w:pPr>
        <w:ind w:left="4248" w:firstLine="708"/>
        <w:jc w:val="both"/>
        <w:rPr>
          <w:rFonts w:ascii="Times New Roman" w:hAnsi="Times New Roman"/>
          <w:sz w:val="24"/>
          <w:szCs w:val="24"/>
        </w:rPr>
      </w:pPr>
      <w:r w:rsidRPr="00140B42">
        <w:rPr>
          <w:rFonts w:ascii="Times New Roman" w:hAnsi="Times New Roman"/>
          <w:sz w:val="24"/>
          <w:szCs w:val="24"/>
        </w:rPr>
        <w:t>Постійно.</w:t>
      </w:r>
    </w:p>
    <w:p w:rsidR="003A34A5" w:rsidRPr="00140B42" w:rsidRDefault="003A34A5" w:rsidP="00BE118A">
      <w:pPr>
        <w:jc w:val="both"/>
        <w:rPr>
          <w:rFonts w:ascii="Times New Roman" w:hAnsi="Times New Roman"/>
          <w:sz w:val="24"/>
          <w:szCs w:val="24"/>
        </w:rPr>
      </w:pPr>
    </w:p>
    <w:p w:rsidR="003A34A5" w:rsidRPr="00140B42" w:rsidRDefault="003A34A5" w:rsidP="00BE118A">
      <w:pPr>
        <w:ind w:firstLine="708"/>
        <w:jc w:val="both"/>
        <w:rPr>
          <w:rFonts w:ascii="Times New Roman" w:hAnsi="Times New Roman"/>
          <w:sz w:val="24"/>
          <w:szCs w:val="24"/>
        </w:rPr>
      </w:pPr>
      <w:r w:rsidRPr="00140B42">
        <w:rPr>
          <w:rFonts w:ascii="Times New Roman" w:hAnsi="Times New Roman"/>
          <w:sz w:val="24"/>
          <w:szCs w:val="24"/>
        </w:rPr>
        <w:t>3.15. Сприяти працевлаштуванню дітей-сиріт та дітей, позбавлених батьківського піклування на підприємства на квотні місця.</w:t>
      </w:r>
    </w:p>
    <w:p w:rsidR="003A34A5" w:rsidRPr="00140B42" w:rsidRDefault="003A34A5" w:rsidP="00BE118A">
      <w:pPr>
        <w:ind w:left="4248" w:firstLine="708"/>
        <w:jc w:val="both"/>
        <w:rPr>
          <w:rFonts w:ascii="Times New Roman" w:hAnsi="Times New Roman"/>
          <w:sz w:val="24"/>
          <w:szCs w:val="24"/>
        </w:rPr>
      </w:pPr>
      <w:r w:rsidRPr="00140B42">
        <w:rPr>
          <w:rFonts w:ascii="Times New Roman" w:hAnsi="Times New Roman"/>
          <w:sz w:val="24"/>
          <w:szCs w:val="24"/>
        </w:rPr>
        <w:t xml:space="preserve">Обухівський міськрайонний центр </w:t>
      </w:r>
    </w:p>
    <w:p w:rsidR="003A34A5" w:rsidRPr="00140B42" w:rsidRDefault="003A34A5" w:rsidP="00BE118A">
      <w:pPr>
        <w:ind w:left="4248" w:firstLine="708"/>
        <w:jc w:val="both"/>
        <w:rPr>
          <w:rFonts w:ascii="Times New Roman" w:hAnsi="Times New Roman"/>
          <w:sz w:val="24"/>
          <w:szCs w:val="24"/>
        </w:rPr>
      </w:pPr>
      <w:r w:rsidRPr="00140B42">
        <w:rPr>
          <w:rFonts w:ascii="Times New Roman" w:hAnsi="Times New Roman"/>
          <w:sz w:val="24"/>
          <w:szCs w:val="24"/>
        </w:rPr>
        <w:t xml:space="preserve">зайнятості, служба у справах дітей </w:t>
      </w:r>
    </w:p>
    <w:p w:rsidR="003A34A5" w:rsidRPr="00140B42" w:rsidRDefault="003A34A5" w:rsidP="00BE118A">
      <w:pPr>
        <w:ind w:left="4248" w:firstLine="708"/>
        <w:jc w:val="both"/>
        <w:rPr>
          <w:rFonts w:ascii="Times New Roman" w:hAnsi="Times New Roman"/>
          <w:sz w:val="24"/>
          <w:szCs w:val="24"/>
        </w:rPr>
      </w:pPr>
      <w:r w:rsidRPr="00140B42">
        <w:rPr>
          <w:rFonts w:ascii="Times New Roman" w:hAnsi="Times New Roman"/>
          <w:sz w:val="24"/>
          <w:szCs w:val="24"/>
        </w:rPr>
        <w:t>та сім'ї</w:t>
      </w:r>
    </w:p>
    <w:p w:rsidR="003A34A5" w:rsidRPr="00140B42" w:rsidRDefault="003A34A5" w:rsidP="00BE118A">
      <w:pPr>
        <w:ind w:left="4248" w:firstLine="708"/>
        <w:jc w:val="both"/>
        <w:rPr>
          <w:rFonts w:ascii="Times New Roman" w:hAnsi="Times New Roman"/>
          <w:sz w:val="24"/>
          <w:szCs w:val="24"/>
        </w:rPr>
      </w:pPr>
      <w:r w:rsidRPr="00140B42">
        <w:rPr>
          <w:rFonts w:ascii="Times New Roman" w:hAnsi="Times New Roman"/>
          <w:sz w:val="24"/>
          <w:szCs w:val="24"/>
        </w:rPr>
        <w:t>Протягом року</w:t>
      </w:r>
    </w:p>
    <w:p w:rsidR="003A34A5" w:rsidRPr="00140B42" w:rsidRDefault="003A34A5" w:rsidP="00BE118A">
      <w:pPr>
        <w:jc w:val="both"/>
        <w:rPr>
          <w:rFonts w:ascii="Times New Roman" w:hAnsi="Times New Roman"/>
          <w:sz w:val="24"/>
          <w:szCs w:val="24"/>
        </w:rPr>
      </w:pPr>
    </w:p>
    <w:p w:rsidR="003A34A5" w:rsidRPr="00140B42" w:rsidRDefault="003A34A5" w:rsidP="00BE118A">
      <w:pPr>
        <w:ind w:firstLine="708"/>
        <w:jc w:val="both"/>
        <w:rPr>
          <w:rFonts w:ascii="Times New Roman" w:hAnsi="Times New Roman"/>
          <w:b/>
          <w:sz w:val="24"/>
          <w:szCs w:val="24"/>
        </w:rPr>
      </w:pPr>
      <w:r w:rsidRPr="00140B42">
        <w:rPr>
          <w:rFonts w:ascii="Times New Roman" w:hAnsi="Times New Roman"/>
          <w:b/>
          <w:sz w:val="24"/>
          <w:szCs w:val="24"/>
        </w:rPr>
        <w:t>4. Побудова цілісної системи попередження торгівлі людьми, забезпечення рівних прав та можливостей жінок і чоловіків, демографічного розвитку.</w:t>
      </w:r>
    </w:p>
    <w:p w:rsidR="003A34A5" w:rsidRPr="00140B42" w:rsidRDefault="003A34A5" w:rsidP="00BE118A">
      <w:pPr>
        <w:jc w:val="both"/>
        <w:rPr>
          <w:rFonts w:ascii="Times New Roman" w:hAnsi="Times New Roman"/>
          <w:sz w:val="24"/>
          <w:szCs w:val="24"/>
        </w:rPr>
      </w:pPr>
    </w:p>
    <w:p w:rsidR="003A34A5" w:rsidRPr="00140B42" w:rsidRDefault="003A34A5" w:rsidP="00BE118A">
      <w:pPr>
        <w:ind w:firstLine="708"/>
        <w:jc w:val="both"/>
        <w:rPr>
          <w:rFonts w:ascii="Times New Roman" w:hAnsi="Times New Roman"/>
          <w:sz w:val="24"/>
          <w:szCs w:val="24"/>
        </w:rPr>
      </w:pPr>
      <w:r w:rsidRPr="00140B42">
        <w:rPr>
          <w:rFonts w:ascii="Times New Roman" w:hAnsi="Times New Roman"/>
          <w:sz w:val="24"/>
          <w:szCs w:val="24"/>
        </w:rPr>
        <w:t>4.1. Забезпечити підвищення рівня обізнаності населення щодо сучасних проявів торгівлі людьми шляхом проведення інформаційно-просвітницької роботи, розповсюдження соціальної реклами, виготовлення буклетів, плакатів, листівок  тощо.</w:t>
      </w:r>
    </w:p>
    <w:p w:rsidR="003A34A5" w:rsidRPr="00140B42" w:rsidRDefault="003A34A5" w:rsidP="00BE118A">
      <w:pPr>
        <w:ind w:left="4248" w:firstLine="708"/>
        <w:jc w:val="both"/>
        <w:rPr>
          <w:rFonts w:ascii="Times New Roman" w:hAnsi="Times New Roman"/>
          <w:sz w:val="24"/>
          <w:szCs w:val="24"/>
        </w:rPr>
      </w:pPr>
      <w:r w:rsidRPr="00140B42">
        <w:rPr>
          <w:rFonts w:ascii="Times New Roman" w:hAnsi="Times New Roman"/>
          <w:sz w:val="24"/>
          <w:szCs w:val="24"/>
        </w:rPr>
        <w:t xml:space="preserve">Служба у справах дітей та сім'ї, </w:t>
      </w:r>
    </w:p>
    <w:p w:rsidR="003A34A5" w:rsidRPr="00140B42" w:rsidRDefault="003A34A5" w:rsidP="00BE118A">
      <w:pPr>
        <w:ind w:left="4248" w:firstLine="708"/>
        <w:jc w:val="both"/>
        <w:rPr>
          <w:rFonts w:ascii="Times New Roman" w:hAnsi="Times New Roman"/>
          <w:sz w:val="24"/>
          <w:szCs w:val="24"/>
        </w:rPr>
      </w:pPr>
      <w:r w:rsidRPr="00140B42">
        <w:rPr>
          <w:rFonts w:ascii="Times New Roman" w:hAnsi="Times New Roman"/>
          <w:sz w:val="24"/>
          <w:szCs w:val="24"/>
        </w:rPr>
        <w:t xml:space="preserve">міський центр соціальних служб для </w:t>
      </w:r>
    </w:p>
    <w:p w:rsidR="003A34A5" w:rsidRPr="00140B42" w:rsidRDefault="003A34A5" w:rsidP="00BE118A">
      <w:pPr>
        <w:ind w:left="4248" w:firstLine="708"/>
        <w:jc w:val="both"/>
        <w:rPr>
          <w:rFonts w:ascii="Times New Roman" w:hAnsi="Times New Roman"/>
          <w:sz w:val="24"/>
          <w:szCs w:val="24"/>
        </w:rPr>
      </w:pPr>
      <w:r w:rsidRPr="00140B42">
        <w:rPr>
          <w:rFonts w:ascii="Times New Roman" w:hAnsi="Times New Roman"/>
          <w:sz w:val="24"/>
          <w:szCs w:val="24"/>
        </w:rPr>
        <w:t>сім’ї, дітей та молоді.  Постійно.</w:t>
      </w:r>
    </w:p>
    <w:p w:rsidR="003A34A5" w:rsidRPr="00140B42" w:rsidRDefault="003A34A5" w:rsidP="00BE118A">
      <w:pPr>
        <w:jc w:val="both"/>
        <w:rPr>
          <w:rFonts w:ascii="Times New Roman" w:hAnsi="Times New Roman"/>
          <w:sz w:val="24"/>
          <w:szCs w:val="24"/>
        </w:rPr>
      </w:pPr>
    </w:p>
    <w:p w:rsidR="003A34A5" w:rsidRPr="00140B42" w:rsidRDefault="003A34A5" w:rsidP="00BE118A">
      <w:pPr>
        <w:ind w:firstLine="708"/>
        <w:jc w:val="both"/>
        <w:rPr>
          <w:rFonts w:ascii="Times New Roman" w:hAnsi="Times New Roman"/>
          <w:sz w:val="24"/>
          <w:szCs w:val="24"/>
        </w:rPr>
      </w:pPr>
      <w:r w:rsidRPr="00140B42">
        <w:rPr>
          <w:rFonts w:ascii="Times New Roman" w:hAnsi="Times New Roman"/>
          <w:sz w:val="24"/>
          <w:szCs w:val="24"/>
        </w:rPr>
        <w:t>4.2. Забезпечити проведення за участю дітей і їх батьків профілактичних та просвітницьких заходів щодо протидії торгівлі людьми.</w:t>
      </w:r>
    </w:p>
    <w:p w:rsidR="003A34A5" w:rsidRPr="00140B42" w:rsidRDefault="003A34A5" w:rsidP="00BE118A">
      <w:pPr>
        <w:ind w:left="4248" w:firstLine="708"/>
        <w:jc w:val="both"/>
        <w:rPr>
          <w:rFonts w:ascii="Times New Roman" w:hAnsi="Times New Roman"/>
          <w:sz w:val="24"/>
          <w:szCs w:val="24"/>
        </w:rPr>
      </w:pPr>
      <w:r w:rsidRPr="00140B42">
        <w:rPr>
          <w:rFonts w:ascii="Times New Roman" w:hAnsi="Times New Roman"/>
          <w:sz w:val="24"/>
          <w:szCs w:val="24"/>
        </w:rPr>
        <w:t>Служба у справах дітей та сім'ї</w:t>
      </w:r>
    </w:p>
    <w:p w:rsidR="003A34A5" w:rsidRPr="00140B42" w:rsidRDefault="003A34A5" w:rsidP="00BE118A">
      <w:pPr>
        <w:ind w:left="4248" w:firstLine="708"/>
        <w:jc w:val="both"/>
        <w:rPr>
          <w:rFonts w:ascii="Times New Roman" w:hAnsi="Times New Roman"/>
          <w:sz w:val="24"/>
          <w:szCs w:val="24"/>
        </w:rPr>
      </w:pPr>
      <w:r w:rsidRPr="00140B42">
        <w:rPr>
          <w:rFonts w:ascii="Times New Roman" w:hAnsi="Times New Roman"/>
          <w:sz w:val="24"/>
          <w:szCs w:val="24"/>
        </w:rPr>
        <w:t>Протягом року</w:t>
      </w:r>
    </w:p>
    <w:p w:rsidR="003A34A5" w:rsidRPr="00140B42" w:rsidRDefault="003A34A5" w:rsidP="00BE118A">
      <w:pPr>
        <w:jc w:val="both"/>
        <w:rPr>
          <w:rFonts w:ascii="Times New Roman" w:hAnsi="Times New Roman"/>
          <w:sz w:val="24"/>
          <w:szCs w:val="24"/>
        </w:rPr>
      </w:pPr>
    </w:p>
    <w:p w:rsidR="003A34A5" w:rsidRPr="00140B42" w:rsidRDefault="003A34A5" w:rsidP="00BE118A">
      <w:pPr>
        <w:ind w:firstLine="708"/>
        <w:jc w:val="both"/>
        <w:rPr>
          <w:rFonts w:ascii="Times New Roman" w:hAnsi="Times New Roman"/>
          <w:sz w:val="24"/>
          <w:szCs w:val="24"/>
        </w:rPr>
      </w:pPr>
      <w:r w:rsidRPr="00140B42">
        <w:rPr>
          <w:rFonts w:ascii="Times New Roman" w:hAnsi="Times New Roman"/>
          <w:sz w:val="24"/>
          <w:szCs w:val="24"/>
        </w:rPr>
        <w:t>4.3. Забезпечити проведення роз’яснювальної роботи з дітьми працівників-мігрантів, дітьми-сиротами та іншими категоріями дітей, які потребують соціального захисту з питань протидії торгівлі людьми.</w:t>
      </w:r>
    </w:p>
    <w:p w:rsidR="003A34A5" w:rsidRPr="00140B42" w:rsidRDefault="003A34A5" w:rsidP="00BE118A">
      <w:pPr>
        <w:ind w:left="4248" w:firstLine="708"/>
        <w:jc w:val="both"/>
        <w:rPr>
          <w:rFonts w:ascii="Times New Roman" w:hAnsi="Times New Roman"/>
          <w:sz w:val="24"/>
          <w:szCs w:val="24"/>
        </w:rPr>
      </w:pPr>
      <w:r w:rsidRPr="00140B42">
        <w:rPr>
          <w:rFonts w:ascii="Times New Roman" w:hAnsi="Times New Roman"/>
          <w:sz w:val="24"/>
          <w:szCs w:val="24"/>
        </w:rPr>
        <w:t xml:space="preserve">Служба у справах дітей та сім'ї , </w:t>
      </w:r>
    </w:p>
    <w:p w:rsidR="003A34A5" w:rsidRPr="00140B42" w:rsidRDefault="003A34A5" w:rsidP="00BE118A">
      <w:pPr>
        <w:ind w:left="4248" w:firstLine="708"/>
        <w:jc w:val="both"/>
        <w:rPr>
          <w:rFonts w:ascii="Times New Roman" w:hAnsi="Times New Roman"/>
          <w:sz w:val="24"/>
          <w:szCs w:val="24"/>
        </w:rPr>
      </w:pPr>
      <w:r w:rsidRPr="00140B42">
        <w:rPr>
          <w:rFonts w:ascii="Times New Roman" w:hAnsi="Times New Roman"/>
          <w:sz w:val="24"/>
          <w:szCs w:val="24"/>
        </w:rPr>
        <w:t xml:space="preserve">міський центр соціальних служб для </w:t>
      </w:r>
    </w:p>
    <w:p w:rsidR="003A34A5" w:rsidRPr="00140B42" w:rsidRDefault="003A34A5" w:rsidP="00BE118A">
      <w:pPr>
        <w:ind w:left="4248" w:firstLine="708"/>
        <w:jc w:val="both"/>
        <w:rPr>
          <w:rFonts w:ascii="Times New Roman" w:hAnsi="Times New Roman"/>
          <w:sz w:val="24"/>
          <w:szCs w:val="24"/>
        </w:rPr>
      </w:pPr>
      <w:r w:rsidRPr="00140B42">
        <w:rPr>
          <w:rFonts w:ascii="Times New Roman" w:hAnsi="Times New Roman"/>
          <w:sz w:val="24"/>
          <w:szCs w:val="24"/>
        </w:rPr>
        <w:t>сім’ї, дітей та молоді</w:t>
      </w:r>
    </w:p>
    <w:p w:rsidR="003A34A5" w:rsidRPr="00140B42" w:rsidRDefault="003A34A5" w:rsidP="00BE118A">
      <w:pPr>
        <w:ind w:left="4248" w:firstLine="708"/>
        <w:jc w:val="both"/>
        <w:rPr>
          <w:rFonts w:ascii="Times New Roman" w:hAnsi="Times New Roman"/>
          <w:sz w:val="24"/>
          <w:szCs w:val="24"/>
        </w:rPr>
      </w:pPr>
      <w:r w:rsidRPr="00140B42">
        <w:rPr>
          <w:rFonts w:ascii="Times New Roman" w:hAnsi="Times New Roman"/>
          <w:sz w:val="24"/>
          <w:szCs w:val="24"/>
        </w:rPr>
        <w:t>Протягом року</w:t>
      </w:r>
    </w:p>
    <w:p w:rsidR="003A34A5" w:rsidRPr="00140B42" w:rsidRDefault="003A34A5" w:rsidP="00BE118A">
      <w:pPr>
        <w:ind w:left="4248" w:firstLine="708"/>
        <w:jc w:val="both"/>
        <w:rPr>
          <w:rFonts w:ascii="Times New Roman" w:hAnsi="Times New Roman"/>
          <w:sz w:val="24"/>
          <w:szCs w:val="24"/>
        </w:rPr>
      </w:pPr>
    </w:p>
    <w:p w:rsidR="003A34A5" w:rsidRPr="00140B42" w:rsidRDefault="003A34A5" w:rsidP="00BE118A">
      <w:pPr>
        <w:ind w:firstLine="708"/>
        <w:jc w:val="both"/>
        <w:rPr>
          <w:rFonts w:ascii="Times New Roman" w:hAnsi="Times New Roman"/>
          <w:sz w:val="24"/>
          <w:szCs w:val="24"/>
        </w:rPr>
      </w:pPr>
      <w:r w:rsidRPr="00140B42">
        <w:rPr>
          <w:rFonts w:ascii="Times New Roman" w:hAnsi="Times New Roman"/>
          <w:sz w:val="24"/>
          <w:szCs w:val="24"/>
        </w:rPr>
        <w:t xml:space="preserve">4.4. Забезпечити підвищення рівня обізнаності щодо протидії торгівлі дітьми серед батьків та осіб, які їх замінюють, та осіб, які  постійно контактують з дітьми у сферах </w:t>
      </w:r>
      <w:r w:rsidRPr="00140B42">
        <w:rPr>
          <w:rFonts w:ascii="Times New Roman" w:hAnsi="Times New Roman"/>
          <w:sz w:val="24"/>
          <w:szCs w:val="24"/>
        </w:rPr>
        <w:lastRenderedPageBreak/>
        <w:t>освіти, охорони здоров'я, культури, фізичної культури та спорту, оздоровлення та відпочинку.</w:t>
      </w:r>
    </w:p>
    <w:p w:rsidR="003A34A5" w:rsidRPr="00140B42" w:rsidRDefault="003A34A5" w:rsidP="00BE118A">
      <w:pPr>
        <w:ind w:left="4248" w:firstLine="708"/>
        <w:jc w:val="both"/>
        <w:rPr>
          <w:rFonts w:ascii="Times New Roman" w:hAnsi="Times New Roman"/>
          <w:sz w:val="24"/>
          <w:szCs w:val="24"/>
        </w:rPr>
      </w:pPr>
      <w:r w:rsidRPr="00140B42">
        <w:rPr>
          <w:rFonts w:ascii="Times New Roman" w:hAnsi="Times New Roman"/>
          <w:sz w:val="24"/>
          <w:szCs w:val="24"/>
        </w:rPr>
        <w:t xml:space="preserve">Служба у справах дітей та сім'ї , </w:t>
      </w:r>
    </w:p>
    <w:p w:rsidR="003A34A5" w:rsidRPr="00140B42" w:rsidRDefault="003A34A5" w:rsidP="00BE118A">
      <w:pPr>
        <w:ind w:left="4248" w:firstLine="708"/>
        <w:jc w:val="both"/>
        <w:rPr>
          <w:rFonts w:ascii="Times New Roman" w:hAnsi="Times New Roman"/>
          <w:sz w:val="24"/>
          <w:szCs w:val="24"/>
        </w:rPr>
      </w:pPr>
      <w:r w:rsidRPr="00140B42">
        <w:rPr>
          <w:rFonts w:ascii="Times New Roman" w:hAnsi="Times New Roman"/>
          <w:sz w:val="24"/>
          <w:szCs w:val="24"/>
        </w:rPr>
        <w:t xml:space="preserve">міський центр соціальних служб для </w:t>
      </w:r>
    </w:p>
    <w:p w:rsidR="003A34A5" w:rsidRPr="00140B42" w:rsidRDefault="003A34A5" w:rsidP="00BE118A">
      <w:pPr>
        <w:ind w:left="4248" w:firstLine="708"/>
        <w:jc w:val="both"/>
        <w:rPr>
          <w:rFonts w:ascii="Times New Roman" w:hAnsi="Times New Roman"/>
          <w:sz w:val="24"/>
          <w:szCs w:val="24"/>
        </w:rPr>
      </w:pPr>
      <w:r w:rsidRPr="00140B42">
        <w:rPr>
          <w:rFonts w:ascii="Times New Roman" w:hAnsi="Times New Roman"/>
          <w:sz w:val="24"/>
          <w:szCs w:val="24"/>
        </w:rPr>
        <w:t>сім’ї, дітей та молоді</w:t>
      </w:r>
    </w:p>
    <w:p w:rsidR="003A34A5" w:rsidRPr="00140B42" w:rsidRDefault="003A34A5" w:rsidP="00BE118A">
      <w:pPr>
        <w:ind w:left="4248" w:firstLine="708"/>
        <w:jc w:val="both"/>
        <w:rPr>
          <w:rFonts w:ascii="Times New Roman" w:hAnsi="Times New Roman"/>
          <w:sz w:val="24"/>
          <w:szCs w:val="24"/>
        </w:rPr>
      </w:pPr>
      <w:r w:rsidRPr="00140B42">
        <w:rPr>
          <w:rFonts w:ascii="Times New Roman" w:hAnsi="Times New Roman"/>
          <w:sz w:val="24"/>
          <w:szCs w:val="24"/>
        </w:rPr>
        <w:t>Протягом року</w:t>
      </w:r>
    </w:p>
    <w:p w:rsidR="003A34A5" w:rsidRPr="00140B42" w:rsidRDefault="003A34A5" w:rsidP="00BE118A">
      <w:pPr>
        <w:jc w:val="both"/>
        <w:rPr>
          <w:rFonts w:ascii="Times New Roman" w:hAnsi="Times New Roman"/>
          <w:sz w:val="24"/>
          <w:szCs w:val="24"/>
        </w:rPr>
      </w:pPr>
    </w:p>
    <w:p w:rsidR="003A34A5" w:rsidRPr="00140B42" w:rsidRDefault="003A34A5" w:rsidP="00BE118A">
      <w:pPr>
        <w:ind w:firstLine="708"/>
        <w:jc w:val="both"/>
        <w:rPr>
          <w:rFonts w:ascii="Times New Roman" w:hAnsi="Times New Roman"/>
          <w:sz w:val="24"/>
          <w:szCs w:val="24"/>
        </w:rPr>
      </w:pPr>
      <w:r w:rsidRPr="00140B42">
        <w:rPr>
          <w:rFonts w:ascii="Times New Roman" w:hAnsi="Times New Roman"/>
          <w:sz w:val="24"/>
          <w:szCs w:val="24"/>
        </w:rPr>
        <w:t>4.5. Забезпечити проведення просвітницької діяльності з питань ґендерної рівності.</w:t>
      </w:r>
    </w:p>
    <w:p w:rsidR="003A34A5" w:rsidRPr="00140B42" w:rsidRDefault="003A34A5" w:rsidP="00BE118A">
      <w:pPr>
        <w:ind w:left="4248" w:firstLine="708"/>
        <w:jc w:val="both"/>
        <w:rPr>
          <w:rFonts w:ascii="Times New Roman" w:hAnsi="Times New Roman"/>
          <w:sz w:val="24"/>
          <w:szCs w:val="24"/>
        </w:rPr>
      </w:pPr>
      <w:r w:rsidRPr="00140B42">
        <w:rPr>
          <w:rFonts w:ascii="Times New Roman" w:hAnsi="Times New Roman"/>
          <w:sz w:val="24"/>
          <w:szCs w:val="24"/>
        </w:rPr>
        <w:t xml:space="preserve">Служба у справах дітей та сім'ї , </w:t>
      </w:r>
    </w:p>
    <w:p w:rsidR="003A34A5" w:rsidRPr="00140B42" w:rsidRDefault="003A34A5" w:rsidP="00BE118A">
      <w:pPr>
        <w:ind w:left="4248" w:firstLine="708"/>
        <w:jc w:val="both"/>
        <w:rPr>
          <w:rFonts w:ascii="Times New Roman" w:hAnsi="Times New Roman"/>
          <w:sz w:val="24"/>
          <w:szCs w:val="24"/>
        </w:rPr>
      </w:pPr>
      <w:r w:rsidRPr="00140B42">
        <w:rPr>
          <w:rFonts w:ascii="Times New Roman" w:hAnsi="Times New Roman"/>
          <w:sz w:val="24"/>
          <w:szCs w:val="24"/>
        </w:rPr>
        <w:t xml:space="preserve">міський центр соціальних служб для </w:t>
      </w:r>
    </w:p>
    <w:p w:rsidR="003A34A5" w:rsidRPr="00140B42" w:rsidRDefault="003A34A5" w:rsidP="00BE118A">
      <w:pPr>
        <w:ind w:left="4248" w:firstLine="708"/>
        <w:jc w:val="both"/>
        <w:rPr>
          <w:rFonts w:ascii="Times New Roman" w:hAnsi="Times New Roman"/>
          <w:sz w:val="24"/>
          <w:szCs w:val="24"/>
        </w:rPr>
      </w:pPr>
      <w:r w:rsidRPr="00140B42">
        <w:rPr>
          <w:rFonts w:ascii="Times New Roman" w:hAnsi="Times New Roman"/>
          <w:sz w:val="24"/>
          <w:szCs w:val="24"/>
        </w:rPr>
        <w:t>сім’ї, дітей та молоді</w:t>
      </w:r>
    </w:p>
    <w:p w:rsidR="003A34A5" w:rsidRPr="00140B42" w:rsidRDefault="003A34A5" w:rsidP="00BE118A">
      <w:pPr>
        <w:ind w:left="4248" w:firstLine="708"/>
        <w:jc w:val="both"/>
        <w:rPr>
          <w:rFonts w:ascii="Times New Roman" w:hAnsi="Times New Roman"/>
          <w:sz w:val="24"/>
          <w:szCs w:val="24"/>
        </w:rPr>
      </w:pPr>
      <w:r w:rsidRPr="00140B42">
        <w:rPr>
          <w:rFonts w:ascii="Times New Roman" w:hAnsi="Times New Roman"/>
          <w:sz w:val="24"/>
          <w:szCs w:val="24"/>
        </w:rPr>
        <w:t>Протягом року</w:t>
      </w:r>
    </w:p>
    <w:p w:rsidR="003A34A5" w:rsidRPr="00140B42" w:rsidRDefault="003A34A5" w:rsidP="00BE118A">
      <w:pPr>
        <w:jc w:val="both"/>
        <w:rPr>
          <w:rFonts w:ascii="Times New Roman" w:hAnsi="Times New Roman"/>
          <w:sz w:val="24"/>
          <w:szCs w:val="24"/>
        </w:rPr>
      </w:pPr>
    </w:p>
    <w:p w:rsidR="003A34A5" w:rsidRPr="00140B42" w:rsidRDefault="003A34A5" w:rsidP="00BE118A">
      <w:pPr>
        <w:ind w:firstLine="708"/>
        <w:jc w:val="both"/>
        <w:rPr>
          <w:rFonts w:ascii="Times New Roman" w:hAnsi="Times New Roman"/>
          <w:sz w:val="24"/>
          <w:szCs w:val="24"/>
        </w:rPr>
      </w:pPr>
      <w:r w:rsidRPr="00140B42">
        <w:rPr>
          <w:rFonts w:ascii="Times New Roman" w:hAnsi="Times New Roman"/>
          <w:sz w:val="24"/>
          <w:szCs w:val="24"/>
        </w:rPr>
        <w:t>4.6. Забезпечити здійснення постійної інформаційно-пропагандистської діяльності щодо ліквідації всіх форм дискримінації за ознакою статі.</w:t>
      </w:r>
    </w:p>
    <w:p w:rsidR="003A34A5" w:rsidRPr="00140B42" w:rsidRDefault="003A34A5" w:rsidP="00BE118A">
      <w:pPr>
        <w:ind w:left="4248" w:firstLine="708"/>
        <w:jc w:val="both"/>
        <w:rPr>
          <w:rFonts w:ascii="Times New Roman" w:hAnsi="Times New Roman"/>
          <w:sz w:val="24"/>
          <w:szCs w:val="24"/>
        </w:rPr>
      </w:pPr>
      <w:r w:rsidRPr="00140B42">
        <w:rPr>
          <w:rFonts w:ascii="Times New Roman" w:hAnsi="Times New Roman"/>
          <w:sz w:val="24"/>
          <w:szCs w:val="24"/>
        </w:rPr>
        <w:t xml:space="preserve">Служба у справах дітей та сім'ї , </w:t>
      </w:r>
    </w:p>
    <w:p w:rsidR="003A34A5" w:rsidRPr="00140B42" w:rsidRDefault="003A34A5" w:rsidP="00BE118A">
      <w:pPr>
        <w:ind w:left="4248" w:firstLine="708"/>
        <w:jc w:val="both"/>
        <w:rPr>
          <w:rFonts w:ascii="Times New Roman" w:hAnsi="Times New Roman"/>
          <w:sz w:val="24"/>
          <w:szCs w:val="24"/>
        </w:rPr>
      </w:pPr>
      <w:r w:rsidRPr="00140B42">
        <w:rPr>
          <w:rFonts w:ascii="Times New Roman" w:hAnsi="Times New Roman"/>
          <w:sz w:val="24"/>
          <w:szCs w:val="24"/>
        </w:rPr>
        <w:t xml:space="preserve">міський центр соціальних служб для </w:t>
      </w:r>
    </w:p>
    <w:p w:rsidR="003A34A5" w:rsidRPr="00140B42" w:rsidRDefault="003A34A5" w:rsidP="00BE118A">
      <w:pPr>
        <w:ind w:left="4248" w:firstLine="708"/>
        <w:jc w:val="both"/>
        <w:rPr>
          <w:rFonts w:ascii="Times New Roman" w:hAnsi="Times New Roman"/>
          <w:sz w:val="24"/>
          <w:szCs w:val="24"/>
        </w:rPr>
      </w:pPr>
      <w:r w:rsidRPr="00140B42">
        <w:rPr>
          <w:rFonts w:ascii="Times New Roman" w:hAnsi="Times New Roman"/>
          <w:sz w:val="24"/>
          <w:szCs w:val="24"/>
        </w:rPr>
        <w:t>сім’ї, дітей та молоді</w:t>
      </w:r>
    </w:p>
    <w:p w:rsidR="003A34A5" w:rsidRPr="00140B42" w:rsidRDefault="003A34A5" w:rsidP="00BE118A">
      <w:pPr>
        <w:ind w:left="4248" w:firstLine="708"/>
        <w:jc w:val="both"/>
        <w:rPr>
          <w:rFonts w:ascii="Times New Roman" w:hAnsi="Times New Roman"/>
          <w:sz w:val="24"/>
          <w:szCs w:val="24"/>
        </w:rPr>
      </w:pPr>
      <w:r w:rsidRPr="00140B42">
        <w:rPr>
          <w:rFonts w:ascii="Times New Roman" w:hAnsi="Times New Roman"/>
          <w:sz w:val="24"/>
          <w:szCs w:val="24"/>
        </w:rPr>
        <w:t>Протягом року</w:t>
      </w:r>
    </w:p>
    <w:p w:rsidR="003A34A5" w:rsidRPr="00140B42" w:rsidRDefault="003A34A5" w:rsidP="00BE118A">
      <w:pPr>
        <w:jc w:val="both"/>
        <w:rPr>
          <w:rFonts w:ascii="Times New Roman" w:hAnsi="Times New Roman"/>
          <w:sz w:val="24"/>
          <w:szCs w:val="24"/>
        </w:rPr>
      </w:pPr>
    </w:p>
    <w:p w:rsidR="003A34A5" w:rsidRPr="00140B42" w:rsidRDefault="003A34A5" w:rsidP="00BE118A">
      <w:pPr>
        <w:ind w:firstLine="708"/>
        <w:jc w:val="both"/>
        <w:rPr>
          <w:rFonts w:ascii="Times New Roman" w:hAnsi="Times New Roman"/>
          <w:sz w:val="24"/>
          <w:szCs w:val="24"/>
        </w:rPr>
      </w:pPr>
      <w:r w:rsidRPr="00140B42">
        <w:rPr>
          <w:rFonts w:ascii="Times New Roman" w:hAnsi="Times New Roman"/>
          <w:sz w:val="24"/>
          <w:szCs w:val="24"/>
        </w:rPr>
        <w:t xml:space="preserve">4.7. Забезпечити організацію проведення семінарів, нарад, тренінгів, круглих столів  з питань забезпечення рівних прав та можливостей жінок і чоловіків, протидії торгівлі людьми та демографічного розвитку. </w:t>
      </w:r>
    </w:p>
    <w:p w:rsidR="003A34A5" w:rsidRPr="00140B42" w:rsidRDefault="003A34A5" w:rsidP="00BE118A">
      <w:pPr>
        <w:ind w:left="4248" w:firstLine="708"/>
        <w:jc w:val="both"/>
        <w:rPr>
          <w:rFonts w:ascii="Times New Roman" w:hAnsi="Times New Roman"/>
          <w:sz w:val="24"/>
          <w:szCs w:val="24"/>
        </w:rPr>
      </w:pPr>
      <w:r w:rsidRPr="00140B42">
        <w:rPr>
          <w:rFonts w:ascii="Times New Roman" w:hAnsi="Times New Roman"/>
          <w:sz w:val="24"/>
          <w:szCs w:val="24"/>
        </w:rPr>
        <w:t xml:space="preserve">Управління освіти,  соціального </w:t>
      </w:r>
    </w:p>
    <w:p w:rsidR="003A34A5" w:rsidRPr="00140B42" w:rsidRDefault="003A34A5" w:rsidP="00BE118A">
      <w:pPr>
        <w:ind w:left="4248" w:firstLine="708"/>
        <w:jc w:val="both"/>
        <w:rPr>
          <w:rFonts w:ascii="Times New Roman" w:hAnsi="Times New Roman"/>
          <w:sz w:val="24"/>
          <w:szCs w:val="24"/>
        </w:rPr>
      </w:pPr>
      <w:r w:rsidRPr="00140B42">
        <w:rPr>
          <w:rFonts w:ascii="Times New Roman" w:hAnsi="Times New Roman"/>
          <w:sz w:val="24"/>
          <w:szCs w:val="24"/>
        </w:rPr>
        <w:t xml:space="preserve">захисту населення, служба у справах </w:t>
      </w:r>
    </w:p>
    <w:p w:rsidR="003A34A5" w:rsidRPr="00140B42" w:rsidRDefault="003A34A5" w:rsidP="00BE118A">
      <w:pPr>
        <w:ind w:left="4248" w:firstLine="708"/>
        <w:jc w:val="both"/>
        <w:rPr>
          <w:rFonts w:ascii="Times New Roman" w:hAnsi="Times New Roman"/>
          <w:sz w:val="24"/>
          <w:szCs w:val="24"/>
        </w:rPr>
      </w:pPr>
      <w:r w:rsidRPr="00140B42">
        <w:rPr>
          <w:rFonts w:ascii="Times New Roman" w:hAnsi="Times New Roman"/>
          <w:sz w:val="24"/>
          <w:szCs w:val="24"/>
        </w:rPr>
        <w:t xml:space="preserve">дітей та сім'ї, Обухівський </w:t>
      </w:r>
    </w:p>
    <w:p w:rsidR="003A34A5" w:rsidRPr="00140B42" w:rsidRDefault="003A34A5" w:rsidP="00BE118A">
      <w:pPr>
        <w:ind w:left="4248" w:firstLine="708"/>
        <w:jc w:val="both"/>
        <w:rPr>
          <w:rFonts w:ascii="Times New Roman" w:hAnsi="Times New Roman"/>
          <w:sz w:val="24"/>
          <w:szCs w:val="24"/>
        </w:rPr>
      </w:pPr>
      <w:r w:rsidRPr="00140B42">
        <w:rPr>
          <w:rFonts w:ascii="Times New Roman" w:hAnsi="Times New Roman"/>
          <w:sz w:val="24"/>
          <w:szCs w:val="24"/>
        </w:rPr>
        <w:t>міськрайонний центр зайнятості</w:t>
      </w:r>
    </w:p>
    <w:p w:rsidR="003A34A5" w:rsidRPr="00140B42" w:rsidRDefault="003A34A5" w:rsidP="00BE118A">
      <w:pPr>
        <w:jc w:val="both"/>
        <w:rPr>
          <w:rFonts w:ascii="Times New Roman" w:hAnsi="Times New Roman"/>
          <w:sz w:val="24"/>
          <w:szCs w:val="24"/>
        </w:rPr>
      </w:pPr>
    </w:p>
    <w:p w:rsidR="003A34A5" w:rsidRPr="00140B42" w:rsidRDefault="003A34A5" w:rsidP="00BE118A">
      <w:pPr>
        <w:ind w:firstLine="708"/>
        <w:jc w:val="both"/>
        <w:rPr>
          <w:rFonts w:ascii="Times New Roman" w:hAnsi="Times New Roman"/>
          <w:sz w:val="24"/>
          <w:szCs w:val="24"/>
        </w:rPr>
      </w:pPr>
      <w:r w:rsidRPr="00140B42">
        <w:rPr>
          <w:rFonts w:ascii="Times New Roman" w:hAnsi="Times New Roman"/>
          <w:sz w:val="24"/>
          <w:szCs w:val="24"/>
        </w:rPr>
        <w:t>4.8. Забезпечити проведення заходів, спрямованих на розвиток лідерських навичок  жінок, розширення їх участі у прийнятті рішень в усіх сферах життя суспільства, залучення до провадження підприємницької діяльності.</w:t>
      </w:r>
    </w:p>
    <w:p w:rsidR="003A34A5" w:rsidRPr="00140B42" w:rsidRDefault="003A34A5" w:rsidP="00BE118A">
      <w:pPr>
        <w:ind w:firstLine="708"/>
        <w:jc w:val="both"/>
        <w:rPr>
          <w:rFonts w:ascii="Times New Roman" w:hAnsi="Times New Roman"/>
          <w:sz w:val="24"/>
          <w:szCs w:val="24"/>
        </w:rPr>
      </w:pPr>
    </w:p>
    <w:p w:rsidR="003A34A5" w:rsidRPr="00140B42" w:rsidRDefault="003A34A5" w:rsidP="00BE118A">
      <w:pPr>
        <w:ind w:left="4248" w:firstLine="708"/>
        <w:jc w:val="both"/>
        <w:rPr>
          <w:rFonts w:ascii="Times New Roman" w:hAnsi="Times New Roman"/>
          <w:sz w:val="24"/>
          <w:szCs w:val="24"/>
        </w:rPr>
      </w:pPr>
      <w:r w:rsidRPr="00140B42">
        <w:rPr>
          <w:rFonts w:ascii="Times New Roman" w:hAnsi="Times New Roman"/>
          <w:sz w:val="24"/>
          <w:szCs w:val="24"/>
        </w:rPr>
        <w:t xml:space="preserve">Служба у справах дітей та сім'ї , </w:t>
      </w:r>
    </w:p>
    <w:p w:rsidR="003A34A5" w:rsidRPr="00140B42" w:rsidRDefault="003A34A5" w:rsidP="00BE118A">
      <w:pPr>
        <w:ind w:left="4248" w:firstLine="708"/>
        <w:jc w:val="both"/>
        <w:rPr>
          <w:rFonts w:ascii="Times New Roman" w:hAnsi="Times New Roman"/>
          <w:sz w:val="24"/>
          <w:szCs w:val="24"/>
        </w:rPr>
      </w:pPr>
      <w:r w:rsidRPr="00140B42">
        <w:rPr>
          <w:rFonts w:ascii="Times New Roman" w:hAnsi="Times New Roman"/>
          <w:sz w:val="24"/>
          <w:szCs w:val="24"/>
        </w:rPr>
        <w:t xml:space="preserve">міський центр соціальних служб для </w:t>
      </w:r>
    </w:p>
    <w:p w:rsidR="003A34A5" w:rsidRPr="00140B42" w:rsidRDefault="003A34A5" w:rsidP="00BE118A">
      <w:pPr>
        <w:ind w:left="4248" w:firstLine="708"/>
        <w:jc w:val="both"/>
        <w:rPr>
          <w:rFonts w:ascii="Times New Roman" w:hAnsi="Times New Roman"/>
          <w:sz w:val="24"/>
          <w:szCs w:val="24"/>
        </w:rPr>
      </w:pPr>
      <w:r w:rsidRPr="00140B42">
        <w:rPr>
          <w:rFonts w:ascii="Times New Roman" w:hAnsi="Times New Roman"/>
          <w:sz w:val="24"/>
          <w:szCs w:val="24"/>
        </w:rPr>
        <w:t>сім’ї, дітей та молоді</w:t>
      </w:r>
    </w:p>
    <w:p w:rsidR="003A34A5" w:rsidRPr="00140B42" w:rsidRDefault="003A34A5" w:rsidP="00BE118A">
      <w:pPr>
        <w:ind w:left="4248" w:firstLine="708"/>
        <w:jc w:val="both"/>
        <w:rPr>
          <w:rFonts w:ascii="Times New Roman" w:hAnsi="Times New Roman"/>
          <w:sz w:val="24"/>
          <w:szCs w:val="24"/>
        </w:rPr>
      </w:pPr>
      <w:r w:rsidRPr="00140B42">
        <w:rPr>
          <w:rFonts w:ascii="Times New Roman" w:hAnsi="Times New Roman"/>
          <w:sz w:val="24"/>
          <w:szCs w:val="24"/>
        </w:rPr>
        <w:t>Протягом року</w:t>
      </w:r>
    </w:p>
    <w:p w:rsidR="003A34A5" w:rsidRPr="00140B42" w:rsidRDefault="003A34A5" w:rsidP="00BE118A">
      <w:pPr>
        <w:jc w:val="both"/>
        <w:rPr>
          <w:rFonts w:ascii="Times New Roman" w:hAnsi="Times New Roman"/>
          <w:sz w:val="24"/>
          <w:szCs w:val="24"/>
        </w:rPr>
      </w:pPr>
    </w:p>
    <w:p w:rsidR="003A34A5" w:rsidRPr="00140B42" w:rsidRDefault="003A34A5" w:rsidP="00BE118A">
      <w:pPr>
        <w:jc w:val="both"/>
        <w:rPr>
          <w:rFonts w:ascii="Times New Roman" w:hAnsi="Times New Roman"/>
          <w:b/>
          <w:sz w:val="24"/>
          <w:szCs w:val="24"/>
        </w:rPr>
      </w:pPr>
    </w:p>
    <w:p w:rsidR="003A34A5" w:rsidRPr="00140B42" w:rsidRDefault="003A34A5" w:rsidP="00BE118A">
      <w:pPr>
        <w:jc w:val="both"/>
        <w:rPr>
          <w:rFonts w:ascii="Times New Roman" w:hAnsi="Times New Roman"/>
          <w:sz w:val="24"/>
          <w:szCs w:val="24"/>
          <w:lang w:val="uk-UA"/>
        </w:rPr>
      </w:pPr>
      <w:r w:rsidRPr="00140B42">
        <w:rPr>
          <w:rFonts w:ascii="Times New Roman" w:hAnsi="Times New Roman"/>
          <w:sz w:val="24"/>
          <w:szCs w:val="24"/>
        </w:rPr>
        <w:t>Секретар міської  ради</w:t>
      </w:r>
      <w:r w:rsidRPr="00140B42">
        <w:rPr>
          <w:rFonts w:ascii="Times New Roman" w:hAnsi="Times New Roman"/>
          <w:sz w:val="24"/>
          <w:szCs w:val="24"/>
        </w:rPr>
        <w:tab/>
      </w:r>
      <w:r w:rsidRPr="00140B42">
        <w:rPr>
          <w:rFonts w:ascii="Times New Roman" w:hAnsi="Times New Roman"/>
          <w:sz w:val="24"/>
          <w:szCs w:val="24"/>
        </w:rPr>
        <w:tab/>
      </w:r>
      <w:r w:rsidRPr="00140B42">
        <w:rPr>
          <w:rFonts w:ascii="Times New Roman" w:hAnsi="Times New Roman"/>
          <w:sz w:val="24"/>
          <w:szCs w:val="24"/>
        </w:rPr>
        <w:tab/>
      </w:r>
      <w:r w:rsidRPr="00140B42">
        <w:rPr>
          <w:rFonts w:ascii="Times New Roman" w:hAnsi="Times New Roman"/>
          <w:sz w:val="24"/>
          <w:szCs w:val="24"/>
        </w:rPr>
        <w:tab/>
      </w:r>
      <w:r w:rsidRPr="00140B42">
        <w:rPr>
          <w:rFonts w:ascii="Times New Roman" w:hAnsi="Times New Roman"/>
          <w:sz w:val="24"/>
          <w:szCs w:val="24"/>
        </w:rPr>
        <w:tab/>
      </w:r>
      <w:r w:rsidRPr="00140B42">
        <w:rPr>
          <w:rFonts w:ascii="Times New Roman" w:hAnsi="Times New Roman"/>
          <w:sz w:val="24"/>
          <w:szCs w:val="24"/>
        </w:rPr>
        <w:tab/>
        <w:t>С.М.Клочко</w:t>
      </w:r>
    </w:p>
    <w:p w:rsidR="00EC7CD4" w:rsidRPr="00140B42" w:rsidRDefault="00EC7CD4" w:rsidP="00BE118A">
      <w:pPr>
        <w:jc w:val="both"/>
        <w:rPr>
          <w:rFonts w:ascii="Times New Roman" w:hAnsi="Times New Roman"/>
          <w:sz w:val="24"/>
          <w:szCs w:val="24"/>
          <w:lang w:val="uk-UA"/>
        </w:rPr>
      </w:pPr>
    </w:p>
    <w:p w:rsidR="00EC7CD4" w:rsidRPr="00140B42" w:rsidRDefault="00EC7CD4" w:rsidP="00BE118A">
      <w:pPr>
        <w:jc w:val="both"/>
        <w:rPr>
          <w:rFonts w:ascii="Times New Roman" w:hAnsi="Times New Roman"/>
          <w:sz w:val="24"/>
          <w:szCs w:val="24"/>
          <w:lang w:val="uk-UA"/>
        </w:rPr>
      </w:pPr>
    </w:p>
    <w:p w:rsidR="00EC7CD4" w:rsidRPr="00140B42" w:rsidRDefault="00EC7CD4" w:rsidP="00BE118A">
      <w:pPr>
        <w:jc w:val="both"/>
        <w:rPr>
          <w:rFonts w:ascii="Times New Roman" w:hAnsi="Times New Roman"/>
          <w:sz w:val="24"/>
          <w:szCs w:val="24"/>
          <w:lang w:val="uk-UA"/>
        </w:rPr>
      </w:pPr>
    </w:p>
    <w:p w:rsidR="00EC7CD4" w:rsidRPr="00140B42" w:rsidRDefault="00EC7CD4" w:rsidP="00BE118A">
      <w:pPr>
        <w:jc w:val="both"/>
        <w:rPr>
          <w:rFonts w:ascii="Times New Roman" w:hAnsi="Times New Roman"/>
          <w:sz w:val="24"/>
          <w:szCs w:val="24"/>
          <w:lang w:val="uk-UA"/>
        </w:rPr>
      </w:pPr>
    </w:p>
    <w:p w:rsidR="00EC7CD4" w:rsidRPr="00140B42" w:rsidRDefault="00EC7CD4" w:rsidP="00BE118A">
      <w:pPr>
        <w:jc w:val="both"/>
        <w:rPr>
          <w:rFonts w:ascii="Times New Roman" w:hAnsi="Times New Roman"/>
          <w:sz w:val="24"/>
          <w:szCs w:val="24"/>
          <w:lang w:val="uk-UA"/>
        </w:rPr>
      </w:pPr>
    </w:p>
    <w:p w:rsidR="00EC7CD4" w:rsidRPr="00140B42" w:rsidRDefault="00EC7CD4" w:rsidP="00BE118A">
      <w:pPr>
        <w:jc w:val="both"/>
        <w:rPr>
          <w:rFonts w:ascii="Times New Roman" w:hAnsi="Times New Roman"/>
          <w:sz w:val="24"/>
          <w:szCs w:val="24"/>
          <w:lang w:val="uk-UA"/>
        </w:rPr>
      </w:pPr>
    </w:p>
    <w:p w:rsidR="00EC7CD4" w:rsidRPr="00140B42" w:rsidRDefault="00EC7CD4" w:rsidP="00BE118A">
      <w:pPr>
        <w:jc w:val="both"/>
        <w:rPr>
          <w:rFonts w:ascii="Times New Roman" w:hAnsi="Times New Roman"/>
          <w:sz w:val="24"/>
          <w:szCs w:val="24"/>
          <w:lang w:val="uk-UA"/>
        </w:rPr>
      </w:pPr>
    </w:p>
    <w:p w:rsidR="00EC7CD4" w:rsidRPr="00140B42" w:rsidRDefault="00EC7CD4" w:rsidP="00BE118A">
      <w:pPr>
        <w:jc w:val="both"/>
        <w:rPr>
          <w:rFonts w:ascii="Times New Roman" w:hAnsi="Times New Roman"/>
          <w:sz w:val="24"/>
          <w:szCs w:val="24"/>
          <w:lang w:val="uk-UA"/>
        </w:rPr>
      </w:pPr>
    </w:p>
    <w:p w:rsidR="00EC7CD4" w:rsidRPr="00140B42" w:rsidRDefault="00EC7CD4" w:rsidP="00BE118A">
      <w:pPr>
        <w:jc w:val="both"/>
        <w:rPr>
          <w:rFonts w:ascii="Times New Roman" w:hAnsi="Times New Roman"/>
          <w:sz w:val="24"/>
          <w:szCs w:val="24"/>
          <w:lang w:val="uk-UA"/>
        </w:rPr>
      </w:pPr>
    </w:p>
    <w:p w:rsidR="00EC7CD4" w:rsidRPr="00140B42" w:rsidRDefault="00EC7CD4" w:rsidP="00BE118A">
      <w:pPr>
        <w:jc w:val="both"/>
        <w:rPr>
          <w:rFonts w:ascii="Times New Roman" w:hAnsi="Times New Roman"/>
          <w:sz w:val="24"/>
          <w:szCs w:val="24"/>
          <w:lang w:val="uk-UA"/>
        </w:rPr>
      </w:pPr>
    </w:p>
    <w:p w:rsidR="00EC7CD4" w:rsidRPr="00140B42" w:rsidRDefault="00EC7CD4" w:rsidP="00BE118A">
      <w:pPr>
        <w:jc w:val="both"/>
        <w:rPr>
          <w:rFonts w:ascii="Times New Roman" w:hAnsi="Times New Roman"/>
          <w:sz w:val="24"/>
          <w:szCs w:val="24"/>
          <w:lang w:val="uk-UA"/>
        </w:rPr>
      </w:pPr>
    </w:p>
    <w:p w:rsidR="00EC7CD4" w:rsidRPr="00140B42" w:rsidRDefault="00EC7CD4" w:rsidP="00BE118A">
      <w:pPr>
        <w:jc w:val="both"/>
        <w:rPr>
          <w:rFonts w:ascii="Times New Roman" w:hAnsi="Times New Roman"/>
          <w:sz w:val="24"/>
          <w:szCs w:val="24"/>
          <w:lang w:val="uk-UA"/>
        </w:rPr>
      </w:pPr>
    </w:p>
    <w:p w:rsidR="00EC7CD4" w:rsidRPr="00140B42" w:rsidRDefault="00EC7CD4" w:rsidP="00BE118A">
      <w:pPr>
        <w:jc w:val="both"/>
        <w:rPr>
          <w:rFonts w:ascii="Times New Roman" w:hAnsi="Times New Roman"/>
          <w:sz w:val="24"/>
          <w:szCs w:val="24"/>
          <w:lang w:val="uk-UA"/>
        </w:rPr>
      </w:pPr>
    </w:p>
    <w:p w:rsidR="00EC7CD4" w:rsidRPr="00140B42" w:rsidRDefault="00EC7CD4" w:rsidP="00BE118A">
      <w:pPr>
        <w:jc w:val="both"/>
        <w:rPr>
          <w:rFonts w:ascii="Times New Roman" w:hAnsi="Times New Roman"/>
          <w:sz w:val="24"/>
          <w:szCs w:val="24"/>
          <w:lang w:val="uk-UA"/>
        </w:rPr>
      </w:pPr>
    </w:p>
    <w:p w:rsidR="00EC7CD4" w:rsidRPr="00140B42" w:rsidRDefault="00EC7CD4" w:rsidP="00BE118A">
      <w:pPr>
        <w:jc w:val="both"/>
        <w:rPr>
          <w:rFonts w:ascii="Times New Roman" w:hAnsi="Times New Roman"/>
          <w:sz w:val="24"/>
          <w:szCs w:val="24"/>
          <w:lang w:val="uk-UA"/>
        </w:rPr>
      </w:pPr>
    </w:p>
    <w:p w:rsidR="00EC7CD4" w:rsidRPr="00140B42" w:rsidRDefault="00EC7CD4" w:rsidP="00BE118A">
      <w:pPr>
        <w:jc w:val="both"/>
        <w:rPr>
          <w:rFonts w:ascii="Times New Roman" w:hAnsi="Times New Roman"/>
          <w:sz w:val="24"/>
          <w:szCs w:val="24"/>
          <w:lang w:val="uk-UA"/>
        </w:rPr>
      </w:pPr>
    </w:p>
    <w:p w:rsidR="003A34A5" w:rsidRPr="00140B42" w:rsidRDefault="003A34A5" w:rsidP="00BE118A">
      <w:pPr>
        <w:rPr>
          <w:rFonts w:ascii="Times New Roman" w:hAnsi="Times New Roman"/>
          <w:sz w:val="24"/>
          <w:szCs w:val="24"/>
        </w:rPr>
      </w:pPr>
    </w:p>
    <w:p w:rsidR="003A34A5" w:rsidRPr="00140B42" w:rsidRDefault="003A34A5" w:rsidP="00BE118A">
      <w:pPr>
        <w:rPr>
          <w:rFonts w:ascii="Times New Roman" w:hAnsi="Times New Roman"/>
          <w:sz w:val="24"/>
          <w:szCs w:val="24"/>
          <w:lang w:val="uk-UA"/>
        </w:rPr>
      </w:pPr>
    </w:p>
    <w:p w:rsidR="00FD75BE" w:rsidRPr="00140B42" w:rsidRDefault="00FD75BE" w:rsidP="00BE118A">
      <w:pPr>
        <w:rPr>
          <w:rFonts w:ascii="Times New Roman" w:hAnsi="Times New Roman"/>
          <w:sz w:val="24"/>
          <w:szCs w:val="24"/>
          <w:lang w:val="uk-UA"/>
        </w:rPr>
      </w:pPr>
    </w:p>
    <w:p w:rsidR="00FD75BE" w:rsidRPr="00140B42" w:rsidRDefault="00FD75BE" w:rsidP="00BE118A">
      <w:pPr>
        <w:rPr>
          <w:rFonts w:ascii="Times New Roman" w:hAnsi="Times New Roman"/>
          <w:sz w:val="24"/>
          <w:szCs w:val="24"/>
          <w:lang w:val="uk-UA"/>
        </w:rPr>
      </w:pPr>
    </w:p>
    <w:p w:rsidR="00FD75BE" w:rsidRPr="00140B42" w:rsidRDefault="00FD75BE" w:rsidP="00BE118A">
      <w:pPr>
        <w:rPr>
          <w:rFonts w:ascii="Times New Roman" w:hAnsi="Times New Roman"/>
          <w:sz w:val="24"/>
          <w:szCs w:val="24"/>
          <w:lang w:val="uk-UA"/>
        </w:rPr>
      </w:pPr>
    </w:p>
    <w:p w:rsidR="00B2527A" w:rsidRDefault="00B2527A" w:rsidP="00B2527A">
      <w:pPr>
        <w:jc w:val="center"/>
        <w:rPr>
          <w:b/>
          <w:szCs w:val="28"/>
          <w:u w:val="single"/>
        </w:rPr>
        <w:sectPr w:rsidR="00B2527A" w:rsidSect="00882527">
          <w:pgSz w:w="11906" w:h="16838"/>
          <w:pgMar w:top="180" w:right="926" w:bottom="0" w:left="1440" w:header="709" w:footer="709" w:gutter="0"/>
          <w:cols w:space="720"/>
        </w:sectPr>
      </w:pPr>
    </w:p>
    <w:p w:rsidR="00B2527A" w:rsidRPr="00F5549E" w:rsidRDefault="00B2527A" w:rsidP="00B2527A">
      <w:pPr>
        <w:jc w:val="center"/>
        <w:rPr>
          <w:szCs w:val="28"/>
          <w:lang w:val="uk-UA"/>
        </w:rPr>
      </w:pPr>
      <w:r w:rsidRPr="00F5549E">
        <w:rPr>
          <w:szCs w:val="28"/>
        </w:rPr>
        <w:lastRenderedPageBreak/>
        <w:t xml:space="preserve">КОШТОРИС </w:t>
      </w:r>
    </w:p>
    <w:p w:rsidR="00B2527A" w:rsidRPr="00F5549E" w:rsidRDefault="00B2527A" w:rsidP="00B2527A">
      <w:pPr>
        <w:jc w:val="center"/>
        <w:rPr>
          <w:szCs w:val="28"/>
        </w:rPr>
      </w:pPr>
      <w:r w:rsidRPr="00F5549E">
        <w:rPr>
          <w:szCs w:val="28"/>
        </w:rPr>
        <w:t>плану витрат</w:t>
      </w:r>
      <w:r w:rsidRPr="00F5549E">
        <w:rPr>
          <w:szCs w:val="28"/>
          <w:lang w:val="uk-UA"/>
        </w:rPr>
        <w:t xml:space="preserve"> </w:t>
      </w:r>
      <w:r w:rsidRPr="00F5549E">
        <w:rPr>
          <w:szCs w:val="28"/>
        </w:rPr>
        <w:t>міської цільової Програми</w:t>
      </w:r>
      <w:r w:rsidRPr="00F5549E">
        <w:rPr>
          <w:szCs w:val="28"/>
          <w:lang w:val="uk-UA"/>
        </w:rPr>
        <w:t xml:space="preserve"> </w:t>
      </w:r>
      <w:r w:rsidRPr="00F5549E">
        <w:rPr>
          <w:szCs w:val="28"/>
        </w:rPr>
        <w:t>підтримки сім’ї та забезпечення прав дітей «Назустріч дітям»</w:t>
      </w:r>
      <w:r w:rsidRPr="00F5549E">
        <w:rPr>
          <w:szCs w:val="28"/>
          <w:lang w:val="uk-UA"/>
        </w:rPr>
        <w:t xml:space="preserve"> </w:t>
      </w:r>
      <w:r w:rsidRPr="00F5549E">
        <w:rPr>
          <w:szCs w:val="28"/>
        </w:rPr>
        <w:t>на 2016 рік</w:t>
      </w:r>
    </w:p>
    <w:p w:rsidR="00B2527A" w:rsidRPr="00F5549E" w:rsidRDefault="00B2527A" w:rsidP="00B2527A">
      <w:pPr>
        <w:rPr>
          <w:szCs w:val="28"/>
        </w:rPr>
      </w:pPr>
    </w:p>
    <w:tbl>
      <w:tblPr>
        <w:tblW w:w="158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7272"/>
        <w:gridCol w:w="5832"/>
        <w:gridCol w:w="2088"/>
      </w:tblGrid>
      <w:tr w:rsidR="00B2527A" w:rsidRPr="00F5549E" w:rsidTr="00B2527A">
        <w:tc>
          <w:tcPr>
            <w:tcW w:w="648" w:type="dxa"/>
            <w:tcBorders>
              <w:top w:val="single" w:sz="4" w:space="0" w:color="auto"/>
              <w:left w:val="single" w:sz="4" w:space="0" w:color="auto"/>
              <w:bottom w:val="single" w:sz="4" w:space="0" w:color="auto"/>
              <w:right w:val="single" w:sz="4" w:space="0" w:color="auto"/>
            </w:tcBorders>
          </w:tcPr>
          <w:p w:rsidR="00B2527A" w:rsidRPr="00F5549E" w:rsidRDefault="00B2527A" w:rsidP="00551EA4">
            <w:pPr>
              <w:tabs>
                <w:tab w:val="left" w:pos="11080"/>
              </w:tabs>
              <w:rPr>
                <w:b/>
                <w:szCs w:val="28"/>
              </w:rPr>
            </w:pPr>
            <w:r w:rsidRPr="00F5549E">
              <w:rPr>
                <w:b/>
                <w:szCs w:val="28"/>
              </w:rPr>
              <w:t>№</w:t>
            </w:r>
          </w:p>
        </w:tc>
        <w:tc>
          <w:tcPr>
            <w:tcW w:w="7272" w:type="dxa"/>
            <w:tcBorders>
              <w:top w:val="single" w:sz="4" w:space="0" w:color="auto"/>
              <w:left w:val="single" w:sz="4" w:space="0" w:color="auto"/>
              <w:bottom w:val="single" w:sz="4" w:space="0" w:color="auto"/>
              <w:right w:val="single" w:sz="4" w:space="0" w:color="auto"/>
            </w:tcBorders>
          </w:tcPr>
          <w:p w:rsidR="00B2527A" w:rsidRPr="00F5549E" w:rsidRDefault="00B2527A" w:rsidP="00551EA4">
            <w:pPr>
              <w:tabs>
                <w:tab w:val="left" w:pos="11080"/>
              </w:tabs>
              <w:jc w:val="center"/>
              <w:rPr>
                <w:b/>
                <w:szCs w:val="28"/>
              </w:rPr>
            </w:pPr>
            <w:r w:rsidRPr="00F5549E">
              <w:rPr>
                <w:b/>
                <w:szCs w:val="28"/>
              </w:rPr>
              <w:t>Зміст заходів</w:t>
            </w:r>
          </w:p>
        </w:tc>
        <w:tc>
          <w:tcPr>
            <w:tcW w:w="5832" w:type="dxa"/>
            <w:tcBorders>
              <w:top w:val="single" w:sz="4" w:space="0" w:color="auto"/>
              <w:left w:val="single" w:sz="4" w:space="0" w:color="auto"/>
              <w:bottom w:val="single" w:sz="4" w:space="0" w:color="auto"/>
              <w:right w:val="single" w:sz="4" w:space="0" w:color="auto"/>
            </w:tcBorders>
          </w:tcPr>
          <w:p w:rsidR="00B2527A" w:rsidRPr="00F5549E" w:rsidRDefault="00B2527A" w:rsidP="00551EA4">
            <w:pPr>
              <w:tabs>
                <w:tab w:val="left" w:pos="11080"/>
              </w:tabs>
              <w:jc w:val="center"/>
              <w:rPr>
                <w:b/>
                <w:szCs w:val="28"/>
              </w:rPr>
            </w:pPr>
            <w:r w:rsidRPr="00F5549E">
              <w:rPr>
                <w:b/>
                <w:szCs w:val="28"/>
              </w:rPr>
              <w:t>Виконавці</w:t>
            </w:r>
          </w:p>
        </w:tc>
        <w:tc>
          <w:tcPr>
            <w:tcW w:w="2088" w:type="dxa"/>
            <w:tcBorders>
              <w:top w:val="single" w:sz="4" w:space="0" w:color="auto"/>
              <w:left w:val="single" w:sz="4" w:space="0" w:color="auto"/>
              <w:bottom w:val="single" w:sz="4" w:space="0" w:color="auto"/>
              <w:right w:val="single" w:sz="4" w:space="0" w:color="auto"/>
            </w:tcBorders>
          </w:tcPr>
          <w:p w:rsidR="00B2527A" w:rsidRPr="00F5549E" w:rsidRDefault="00B2527A" w:rsidP="00551EA4">
            <w:pPr>
              <w:tabs>
                <w:tab w:val="left" w:pos="11080"/>
              </w:tabs>
              <w:jc w:val="center"/>
              <w:rPr>
                <w:b/>
                <w:szCs w:val="28"/>
              </w:rPr>
            </w:pPr>
            <w:r w:rsidRPr="00F5549E">
              <w:rPr>
                <w:b/>
                <w:szCs w:val="28"/>
              </w:rPr>
              <w:t>План  витрат</w:t>
            </w:r>
          </w:p>
          <w:p w:rsidR="00B2527A" w:rsidRPr="00F5549E" w:rsidRDefault="00B2527A" w:rsidP="00551EA4">
            <w:pPr>
              <w:tabs>
                <w:tab w:val="left" w:pos="11080"/>
              </w:tabs>
              <w:jc w:val="center"/>
              <w:rPr>
                <w:b/>
                <w:szCs w:val="28"/>
              </w:rPr>
            </w:pPr>
            <w:r w:rsidRPr="00F5549E">
              <w:rPr>
                <w:b/>
                <w:szCs w:val="28"/>
              </w:rPr>
              <w:t>на 2016 рік</w:t>
            </w:r>
          </w:p>
        </w:tc>
      </w:tr>
      <w:tr w:rsidR="00B2527A" w:rsidRPr="00F5549E" w:rsidTr="00B2527A">
        <w:tc>
          <w:tcPr>
            <w:tcW w:w="648" w:type="dxa"/>
            <w:tcBorders>
              <w:top w:val="single" w:sz="4" w:space="0" w:color="auto"/>
              <w:left w:val="single" w:sz="4" w:space="0" w:color="auto"/>
              <w:bottom w:val="single" w:sz="4" w:space="0" w:color="auto"/>
              <w:right w:val="single" w:sz="4" w:space="0" w:color="auto"/>
            </w:tcBorders>
          </w:tcPr>
          <w:p w:rsidR="00B2527A" w:rsidRPr="00F5549E" w:rsidRDefault="00B2527A" w:rsidP="00551EA4">
            <w:pPr>
              <w:tabs>
                <w:tab w:val="left" w:pos="11080"/>
              </w:tabs>
              <w:rPr>
                <w:b/>
                <w:szCs w:val="28"/>
              </w:rPr>
            </w:pPr>
          </w:p>
          <w:p w:rsidR="00B2527A" w:rsidRPr="00F5549E" w:rsidRDefault="00B2527A" w:rsidP="00551EA4">
            <w:pPr>
              <w:tabs>
                <w:tab w:val="left" w:pos="11080"/>
              </w:tabs>
              <w:rPr>
                <w:b/>
                <w:szCs w:val="28"/>
              </w:rPr>
            </w:pPr>
          </w:p>
          <w:p w:rsidR="00B2527A" w:rsidRPr="00F5549E" w:rsidRDefault="00B2527A" w:rsidP="00551EA4">
            <w:pPr>
              <w:tabs>
                <w:tab w:val="left" w:pos="11080"/>
              </w:tabs>
              <w:rPr>
                <w:b/>
                <w:szCs w:val="28"/>
              </w:rPr>
            </w:pPr>
            <w:r w:rsidRPr="00F5549E">
              <w:rPr>
                <w:b/>
                <w:szCs w:val="28"/>
              </w:rPr>
              <w:t>1.</w:t>
            </w:r>
          </w:p>
        </w:tc>
        <w:tc>
          <w:tcPr>
            <w:tcW w:w="13104" w:type="dxa"/>
            <w:gridSpan w:val="2"/>
            <w:tcBorders>
              <w:top w:val="single" w:sz="4" w:space="0" w:color="auto"/>
              <w:left w:val="single" w:sz="4" w:space="0" w:color="auto"/>
              <w:bottom w:val="single" w:sz="4" w:space="0" w:color="auto"/>
              <w:right w:val="single" w:sz="4" w:space="0" w:color="auto"/>
            </w:tcBorders>
          </w:tcPr>
          <w:p w:rsidR="00B2527A" w:rsidRPr="00F5549E" w:rsidRDefault="00B2527A" w:rsidP="00551EA4">
            <w:pPr>
              <w:tabs>
                <w:tab w:val="left" w:pos="11080"/>
              </w:tabs>
              <w:jc w:val="center"/>
              <w:rPr>
                <w:b/>
                <w:szCs w:val="28"/>
              </w:rPr>
            </w:pPr>
            <w:r w:rsidRPr="00F5549E">
              <w:rPr>
                <w:b/>
                <w:szCs w:val="28"/>
              </w:rPr>
              <w:t xml:space="preserve">Утвердження в суспільстві сімейних цінностей, виховання відповідального батьківства, </w:t>
            </w:r>
          </w:p>
          <w:p w:rsidR="00B2527A" w:rsidRPr="00F5549E" w:rsidRDefault="00B2527A" w:rsidP="00551EA4">
            <w:pPr>
              <w:tabs>
                <w:tab w:val="left" w:pos="11080"/>
              </w:tabs>
              <w:jc w:val="center"/>
              <w:rPr>
                <w:b/>
                <w:szCs w:val="28"/>
              </w:rPr>
            </w:pPr>
            <w:r w:rsidRPr="00F5549E">
              <w:rPr>
                <w:b/>
                <w:szCs w:val="28"/>
              </w:rPr>
              <w:t xml:space="preserve">запобігання сімейному неблагополуччю, насильству в сім'ї та соціальному сирітству, </w:t>
            </w:r>
          </w:p>
          <w:p w:rsidR="00B2527A" w:rsidRPr="00F5549E" w:rsidRDefault="00B2527A" w:rsidP="00551EA4">
            <w:pPr>
              <w:tabs>
                <w:tab w:val="left" w:pos="11080"/>
              </w:tabs>
              <w:jc w:val="center"/>
              <w:rPr>
                <w:b/>
                <w:szCs w:val="28"/>
              </w:rPr>
            </w:pPr>
            <w:r w:rsidRPr="00F5549E">
              <w:rPr>
                <w:b/>
                <w:szCs w:val="28"/>
              </w:rPr>
              <w:t>забезпечення безпечного та змістовного оздоровлення і відпочинку дітей</w:t>
            </w:r>
          </w:p>
        </w:tc>
        <w:tc>
          <w:tcPr>
            <w:tcW w:w="2088" w:type="dxa"/>
            <w:tcBorders>
              <w:top w:val="single" w:sz="4" w:space="0" w:color="auto"/>
              <w:left w:val="single" w:sz="4" w:space="0" w:color="auto"/>
              <w:bottom w:val="single" w:sz="4" w:space="0" w:color="auto"/>
              <w:right w:val="single" w:sz="4" w:space="0" w:color="auto"/>
            </w:tcBorders>
          </w:tcPr>
          <w:p w:rsidR="00B2527A" w:rsidRPr="00F5549E" w:rsidRDefault="00B2527A" w:rsidP="00551EA4">
            <w:pPr>
              <w:tabs>
                <w:tab w:val="left" w:pos="11080"/>
              </w:tabs>
              <w:rPr>
                <w:b/>
                <w:szCs w:val="28"/>
              </w:rPr>
            </w:pPr>
          </w:p>
        </w:tc>
      </w:tr>
      <w:tr w:rsidR="00B2527A" w:rsidRPr="00F5549E" w:rsidTr="00B2527A">
        <w:trPr>
          <w:trHeight w:val="1131"/>
        </w:trPr>
        <w:tc>
          <w:tcPr>
            <w:tcW w:w="648" w:type="dxa"/>
            <w:tcBorders>
              <w:top w:val="single" w:sz="4" w:space="0" w:color="auto"/>
              <w:left w:val="single" w:sz="4" w:space="0" w:color="auto"/>
              <w:bottom w:val="single" w:sz="4" w:space="0" w:color="auto"/>
              <w:right w:val="single" w:sz="4" w:space="0" w:color="auto"/>
            </w:tcBorders>
          </w:tcPr>
          <w:p w:rsidR="00B2527A" w:rsidRPr="00F5549E" w:rsidRDefault="00B2527A" w:rsidP="00551EA4">
            <w:pPr>
              <w:tabs>
                <w:tab w:val="left" w:pos="11080"/>
              </w:tabs>
              <w:rPr>
                <w:szCs w:val="28"/>
              </w:rPr>
            </w:pPr>
            <w:r w:rsidRPr="00F5549E">
              <w:rPr>
                <w:szCs w:val="28"/>
              </w:rPr>
              <w:t>1.8</w:t>
            </w:r>
          </w:p>
        </w:tc>
        <w:tc>
          <w:tcPr>
            <w:tcW w:w="7272" w:type="dxa"/>
            <w:tcBorders>
              <w:top w:val="single" w:sz="4" w:space="0" w:color="auto"/>
              <w:left w:val="single" w:sz="4" w:space="0" w:color="auto"/>
              <w:bottom w:val="single" w:sz="4" w:space="0" w:color="auto"/>
              <w:right w:val="single" w:sz="4" w:space="0" w:color="auto"/>
            </w:tcBorders>
          </w:tcPr>
          <w:p w:rsidR="00B2527A" w:rsidRPr="00F5549E" w:rsidRDefault="00B2527A" w:rsidP="00551EA4">
            <w:pPr>
              <w:ind w:firstLine="708"/>
              <w:jc w:val="both"/>
              <w:rPr>
                <w:szCs w:val="28"/>
              </w:rPr>
            </w:pPr>
            <w:r w:rsidRPr="00F5549E">
              <w:rPr>
                <w:szCs w:val="28"/>
              </w:rPr>
              <w:t xml:space="preserve"> З метою підвищення правової культури дітей, розвитку їх мистецьких та спортивних здібностей, проводити в місті:</w:t>
            </w:r>
          </w:p>
          <w:p w:rsidR="00B2527A" w:rsidRPr="00F5549E" w:rsidRDefault="00B2527A" w:rsidP="00551EA4">
            <w:pPr>
              <w:ind w:firstLine="708"/>
              <w:jc w:val="both"/>
              <w:rPr>
                <w:szCs w:val="28"/>
              </w:rPr>
            </w:pPr>
            <w:r w:rsidRPr="00F5549E">
              <w:rPr>
                <w:szCs w:val="28"/>
              </w:rPr>
              <w:t>- святкування Дня захисту дітей (01 червня);</w:t>
            </w:r>
          </w:p>
          <w:p w:rsidR="00B2527A" w:rsidRPr="00F5549E" w:rsidRDefault="00B2527A" w:rsidP="00551EA4">
            <w:pPr>
              <w:ind w:firstLine="708"/>
              <w:jc w:val="both"/>
              <w:rPr>
                <w:szCs w:val="28"/>
              </w:rPr>
            </w:pPr>
            <w:r w:rsidRPr="00F5549E">
              <w:rPr>
                <w:szCs w:val="28"/>
              </w:rPr>
              <w:t>- проведення заходів з нагоди Європейського дня захисту дітей від сексуальної експлуатації та насильства (18 листопада)</w:t>
            </w:r>
          </w:p>
          <w:p w:rsidR="00B2527A" w:rsidRPr="00F5549E" w:rsidRDefault="00B2527A" w:rsidP="00551EA4">
            <w:pPr>
              <w:ind w:firstLine="708"/>
              <w:jc w:val="both"/>
              <w:rPr>
                <w:szCs w:val="28"/>
              </w:rPr>
            </w:pPr>
            <w:r w:rsidRPr="00F5549E">
              <w:rPr>
                <w:szCs w:val="28"/>
              </w:rPr>
              <w:t>- проведення заходів з нагоди Дня спільних дій в інтересах дітей (20 листопада);</w:t>
            </w:r>
          </w:p>
          <w:p w:rsidR="00B2527A" w:rsidRPr="00F5549E" w:rsidRDefault="00B2527A" w:rsidP="00551EA4">
            <w:pPr>
              <w:ind w:firstLine="708"/>
              <w:jc w:val="both"/>
              <w:rPr>
                <w:szCs w:val="28"/>
              </w:rPr>
            </w:pPr>
            <w:r w:rsidRPr="00F5549E">
              <w:rPr>
                <w:szCs w:val="28"/>
              </w:rPr>
              <w:t>- проведення заходів з нагоди Дня сиріт в Уккраїні (08 листопада);</w:t>
            </w:r>
          </w:p>
          <w:p w:rsidR="00B2527A" w:rsidRPr="00F5549E" w:rsidRDefault="00B2527A" w:rsidP="00551EA4">
            <w:pPr>
              <w:ind w:firstLine="708"/>
              <w:jc w:val="both"/>
              <w:rPr>
                <w:szCs w:val="28"/>
              </w:rPr>
            </w:pPr>
            <w:r w:rsidRPr="00F5549E">
              <w:rPr>
                <w:szCs w:val="28"/>
              </w:rPr>
              <w:t>- благодійну акцію „З любов’ю до дітей” (серпень);</w:t>
            </w:r>
          </w:p>
          <w:p w:rsidR="00B2527A" w:rsidRPr="00F5549E" w:rsidRDefault="00B2527A" w:rsidP="00551EA4">
            <w:pPr>
              <w:ind w:firstLine="708"/>
              <w:jc w:val="both"/>
              <w:rPr>
                <w:szCs w:val="28"/>
              </w:rPr>
            </w:pPr>
            <w:r w:rsidRPr="00F5549E">
              <w:rPr>
                <w:szCs w:val="28"/>
              </w:rPr>
              <w:t>- гру брей-ринг „Підліток і право” (жовтень);</w:t>
            </w:r>
          </w:p>
          <w:p w:rsidR="00B2527A" w:rsidRPr="00F5549E" w:rsidRDefault="00B2527A" w:rsidP="00551EA4">
            <w:pPr>
              <w:ind w:firstLine="708"/>
              <w:jc w:val="both"/>
              <w:rPr>
                <w:szCs w:val="28"/>
              </w:rPr>
            </w:pPr>
            <w:r w:rsidRPr="00F5549E">
              <w:rPr>
                <w:szCs w:val="28"/>
              </w:rPr>
              <w:t>- заходи до дня Святого Миколая (19 грудня);</w:t>
            </w:r>
          </w:p>
          <w:p w:rsidR="00B2527A" w:rsidRPr="00F5549E" w:rsidRDefault="00B2527A" w:rsidP="00551EA4">
            <w:pPr>
              <w:ind w:firstLine="708"/>
              <w:jc w:val="both"/>
              <w:rPr>
                <w:szCs w:val="28"/>
              </w:rPr>
            </w:pPr>
            <w:r w:rsidRPr="00F5549E">
              <w:rPr>
                <w:szCs w:val="28"/>
              </w:rPr>
              <w:t>- відзначення новорічних та різдвяних свят (грудень);</w:t>
            </w:r>
          </w:p>
          <w:p w:rsidR="00B2527A" w:rsidRPr="00F5549E" w:rsidRDefault="00B2527A" w:rsidP="00551EA4">
            <w:pPr>
              <w:ind w:firstLine="708"/>
              <w:jc w:val="both"/>
              <w:rPr>
                <w:szCs w:val="28"/>
              </w:rPr>
            </w:pPr>
            <w:r w:rsidRPr="00F5549E">
              <w:rPr>
                <w:szCs w:val="28"/>
              </w:rPr>
              <w:t xml:space="preserve">- тематична акція «16 днів проти насильства» </w:t>
            </w:r>
          </w:p>
          <w:p w:rsidR="00B2527A" w:rsidRPr="00F5549E" w:rsidRDefault="00B2527A" w:rsidP="00551EA4">
            <w:pPr>
              <w:ind w:firstLine="708"/>
              <w:jc w:val="both"/>
              <w:rPr>
                <w:szCs w:val="28"/>
              </w:rPr>
            </w:pPr>
            <w:r w:rsidRPr="00F5549E">
              <w:rPr>
                <w:szCs w:val="28"/>
              </w:rPr>
              <w:t>(25 листопада);</w:t>
            </w:r>
          </w:p>
          <w:p w:rsidR="00B2527A" w:rsidRPr="00F5549E" w:rsidRDefault="00B2527A" w:rsidP="00551EA4">
            <w:pPr>
              <w:ind w:firstLine="708"/>
              <w:jc w:val="both"/>
              <w:rPr>
                <w:szCs w:val="28"/>
              </w:rPr>
            </w:pPr>
            <w:r w:rsidRPr="00F5549E">
              <w:rPr>
                <w:szCs w:val="28"/>
              </w:rPr>
              <w:t xml:space="preserve">- тематичні акціі «Ми проти наркотиків», «Захисти себе від ВІЛ» (01 грудня) </w:t>
            </w:r>
          </w:p>
        </w:tc>
        <w:tc>
          <w:tcPr>
            <w:tcW w:w="5832" w:type="dxa"/>
            <w:tcBorders>
              <w:top w:val="single" w:sz="4" w:space="0" w:color="auto"/>
              <w:left w:val="single" w:sz="4" w:space="0" w:color="auto"/>
              <w:bottom w:val="single" w:sz="4" w:space="0" w:color="auto"/>
              <w:right w:val="single" w:sz="4" w:space="0" w:color="auto"/>
            </w:tcBorders>
          </w:tcPr>
          <w:p w:rsidR="00B2527A" w:rsidRPr="00F5549E" w:rsidRDefault="00B2527A" w:rsidP="00551EA4">
            <w:pPr>
              <w:jc w:val="both"/>
              <w:rPr>
                <w:szCs w:val="28"/>
              </w:rPr>
            </w:pPr>
            <w:r w:rsidRPr="00F5549E">
              <w:rPr>
                <w:szCs w:val="28"/>
              </w:rPr>
              <w:t>Служба у справах дітей та сім’ї виконавчого комітету Обухівської міської ради</w:t>
            </w:r>
          </w:p>
          <w:p w:rsidR="00B2527A" w:rsidRPr="00F5549E" w:rsidRDefault="00B2527A" w:rsidP="00551EA4">
            <w:pPr>
              <w:rPr>
                <w:szCs w:val="28"/>
              </w:rPr>
            </w:pPr>
          </w:p>
        </w:tc>
        <w:tc>
          <w:tcPr>
            <w:tcW w:w="2088" w:type="dxa"/>
            <w:tcBorders>
              <w:top w:val="single" w:sz="4" w:space="0" w:color="auto"/>
              <w:left w:val="single" w:sz="4" w:space="0" w:color="auto"/>
              <w:bottom w:val="single" w:sz="4" w:space="0" w:color="auto"/>
              <w:right w:val="single" w:sz="4" w:space="0" w:color="auto"/>
            </w:tcBorders>
          </w:tcPr>
          <w:p w:rsidR="00B2527A" w:rsidRPr="00F5549E" w:rsidRDefault="00B2527A" w:rsidP="00551EA4">
            <w:pPr>
              <w:tabs>
                <w:tab w:val="left" w:pos="11080"/>
              </w:tabs>
              <w:rPr>
                <w:szCs w:val="28"/>
              </w:rPr>
            </w:pPr>
            <w:r w:rsidRPr="00F5549E">
              <w:rPr>
                <w:szCs w:val="28"/>
              </w:rPr>
              <w:t xml:space="preserve"> </w:t>
            </w:r>
          </w:p>
          <w:p w:rsidR="00B2527A" w:rsidRPr="00F5549E" w:rsidRDefault="00B2527A" w:rsidP="00551EA4">
            <w:pPr>
              <w:tabs>
                <w:tab w:val="left" w:pos="11080"/>
              </w:tabs>
              <w:rPr>
                <w:szCs w:val="28"/>
              </w:rPr>
            </w:pPr>
          </w:p>
          <w:p w:rsidR="00B2527A" w:rsidRPr="00F5549E" w:rsidRDefault="00B2527A" w:rsidP="00551EA4">
            <w:pPr>
              <w:tabs>
                <w:tab w:val="left" w:pos="11080"/>
              </w:tabs>
              <w:rPr>
                <w:szCs w:val="28"/>
              </w:rPr>
            </w:pPr>
            <w:r w:rsidRPr="00F5549E">
              <w:rPr>
                <w:szCs w:val="28"/>
              </w:rPr>
              <w:t>5 000</w:t>
            </w:r>
          </w:p>
          <w:p w:rsidR="00B2527A" w:rsidRPr="00F5549E" w:rsidRDefault="00B2527A" w:rsidP="00551EA4">
            <w:pPr>
              <w:tabs>
                <w:tab w:val="left" w:pos="11080"/>
              </w:tabs>
              <w:rPr>
                <w:szCs w:val="28"/>
              </w:rPr>
            </w:pPr>
            <w:r w:rsidRPr="00F5549E">
              <w:rPr>
                <w:szCs w:val="28"/>
              </w:rPr>
              <w:t>-</w:t>
            </w:r>
          </w:p>
          <w:p w:rsidR="00B2527A" w:rsidRPr="00F5549E" w:rsidRDefault="00B2527A" w:rsidP="00551EA4">
            <w:pPr>
              <w:tabs>
                <w:tab w:val="left" w:pos="11080"/>
              </w:tabs>
              <w:rPr>
                <w:szCs w:val="28"/>
              </w:rPr>
            </w:pPr>
          </w:p>
          <w:p w:rsidR="00B2527A" w:rsidRPr="00F5549E" w:rsidRDefault="00B2527A" w:rsidP="00551EA4">
            <w:pPr>
              <w:tabs>
                <w:tab w:val="left" w:pos="11080"/>
              </w:tabs>
              <w:rPr>
                <w:szCs w:val="28"/>
              </w:rPr>
            </w:pPr>
            <w:r w:rsidRPr="00F5549E">
              <w:rPr>
                <w:szCs w:val="28"/>
              </w:rPr>
              <w:t>1 000</w:t>
            </w:r>
          </w:p>
          <w:p w:rsidR="00B2527A" w:rsidRPr="00F5549E" w:rsidRDefault="00B2527A" w:rsidP="00551EA4">
            <w:pPr>
              <w:tabs>
                <w:tab w:val="left" w:pos="11080"/>
              </w:tabs>
              <w:rPr>
                <w:szCs w:val="28"/>
              </w:rPr>
            </w:pPr>
          </w:p>
          <w:p w:rsidR="00B2527A" w:rsidRPr="00F5549E" w:rsidRDefault="00B2527A" w:rsidP="00551EA4">
            <w:pPr>
              <w:tabs>
                <w:tab w:val="left" w:pos="11080"/>
              </w:tabs>
              <w:rPr>
                <w:szCs w:val="28"/>
              </w:rPr>
            </w:pPr>
            <w:r w:rsidRPr="00F5549E">
              <w:rPr>
                <w:szCs w:val="28"/>
              </w:rPr>
              <w:t>-</w:t>
            </w:r>
          </w:p>
          <w:p w:rsidR="00B2527A" w:rsidRPr="00F5549E" w:rsidRDefault="00B2527A" w:rsidP="00551EA4">
            <w:pPr>
              <w:tabs>
                <w:tab w:val="left" w:pos="11080"/>
              </w:tabs>
              <w:rPr>
                <w:szCs w:val="28"/>
              </w:rPr>
            </w:pPr>
          </w:p>
          <w:p w:rsidR="00B2527A" w:rsidRPr="00F5549E" w:rsidRDefault="00B2527A" w:rsidP="00551EA4">
            <w:pPr>
              <w:tabs>
                <w:tab w:val="left" w:pos="11080"/>
              </w:tabs>
              <w:rPr>
                <w:szCs w:val="28"/>
              </w:rPr>
            </w:pPr>
            <w:r w:rsidRPr="00F5549E">
              <w:rPr>
                <w:szCs w:val="28"/>
              </w:rPr>
              <w:t>1 000</w:t>
            </w:r>
          </w:p>
          <w:p w:rsidR="00B2527A" w:rsidRPr="00F5549E" w:rsidRDefault="00B2527A" w:rsidP="00551EA4">
            <w:pPr>
              <w:tabs>
                <w:tab w:val="left" w:pos="11080"/>
              </w:tabs>
              <w:rPr>
                <w:szCs w:val="28"/>
              </w:rPr>
            </w:pPr>
            <w:r w:rsidRPr="00F5549E">
              <w:rPr>
                <w:szCs w:val="28"/>
              </w:rPr>
              <w:t>1 000</w:t>
            </w:r>
          </w:p>
          <w:p w:rsidR="00B2527A" w:rsidRPr="00F5549E" w:rsidRDefault="00B2527A" w:rsidP="00551EA4">
            <w:pPr>
              <w:tabs>
                <w:tab w:val="left" w:pos="11080"/>
              </w:tabs>
              <w:rPr>
                <w:szCs w:val="28"/>
              </w:rPr>
            </w:pPr>
            <w:r w:rsidRPr="00F5549E">
              <w:rPr>
                <w:szCs w:val="28"/>
              </w:rPr>
              <w:t>5 000</w:t>
            </w:r>
          </w:p>
          <w:p w:rsidR="00B2527A" w:rsidRPr="00F5549E" w:rsidRDefault="00B2527A" w:rsidP="00551EA4">
            <w:pPr>
              <w:tabs>
                <w:tab w:val="left" w:pos="11080"/>
              </w:tabs>
              <w:rPr>
                <w:szCs w:val="28"/>
              </w:rPr>
            </w:pPr>
            <w:r w:rsidRPr="00F5549E">
              <w:rPr>
                <w:szCs w:val="28"/>
              </w:rPr>
              <w:t>15 000</w:t>
            </w:r>
          </w:p>
          <w:p w:rsidR="00B2527A" w:rsidRPr="00F5549E" w:rsidRDefault="00B2527A" w:rsidP="00551EA4">
            <w:pPr>
              <w:tabs>
                <w:tab w:val="left" w:pos="11080"/>
              </w:tabs>
              <w:rPr>
                <w:szCs w:val="28"/>
              </w:rPr>
            </w:pPr>
          </w:p>
          <w:p w:rsidR="00B2527A" w:rsidRPr="00F5549E" w:rsidRDefault="00B2527A" w:rsidP="00551EA4">
            <w:pPr>
              <w:tabs>
                <w:tab w:val="left" w:pos="11080"/>
              </w:tabs>
              <w:rPr>
                <w:szCs w:val="28"/>
              </w:rPr>
            </w:pPr>
            <w:r w:rsidRPr="00F5549E">
              <w:rPr>
                <w:szCs w:val="28"/>
              </w:rPr>
              <w:t>1 000</w:t>
            </w:r>
          </w:p>
          <w:p w:rsidR="00B2527A" w:rsidRPr="00F5549E" w:rsidRDefault="00B2527A" w:rsidP="00551EA4">
            <w:pPr>
              <w:tabs>
                <w:tab w:val="left" w:pos="11080"/>
              </w:tabs>
              <w:rPr>
                <w:szCs w:val="28"/>
              </w:rPr>
            </w:pPr>
          </w:p>
          <w:p w:rsidR="00B2527A" w:rsidRPr="00F5549E" w:rsidRDefault="00B2527A" w:rsidP="00551EA4">
            <w:pPr>
              <w:tabs>
                <w:tab w:val="left" w:pos="11080"/>
              </w:tabs>
              <w:rPr>
                <w:szCs w:val="28"/>
              </w:rPr>
            </w:pPr>
            <w:r w:rsidRPr="00F5549E">
              <w:rPr>
                <w:szCs w:val="28"/>
              </w:rPr>
              <w:t>1 000</w:t>
            </w:r>
          </w:p>
        </w:tc>
      </w:tr>
      <w:tr w:rsidR="00B2527A" w:rsidRPr="00F5549E" w:rsidTr="00B2527A">
        <w:trPr>
          <w:trHeight w:val="889"/>
        </w:trPr>
        <w:tc>
          <w:tcPr>
            <w:tcW w:w="648" w:type="dxa"/>
            <w:tcBorders>
              <w:top w:val="single" w:sz="4" w:space="0" w:color="auto"/>
              <w:left w:val="single" w:sz="4" w:space="0" w:color="auto"/>
              <w:bottom w:val="single" w:sz="4" w:space="0" w:color="auto"/>
              <w:right w:val="single" w:sz="4" w:space="0" w:color="auto"/>
            </w:tcBorders>
          </w:tcPr>
          <w:p w:rsidR="00B2527A" w:rsidRPr="00F5549E" w:rsidRDefault="00B2527A" w:rsidP="00551EA4">
            <w:pPr>
              <w:tabs>
                <w:tab w:val="left" w:pos="11080"/>
              </w:tabs>
              <w:rPr>
                <w:szCs w:val="28"/>
              </w:rPr>
            </w:pPr>
            <w:r w:rsidRPr="00F5549E">
              <w:rPr>
                <w:szCs w:val="28"/>
              </w:rPr>
              <w:lastRenderedPageBreak/>
              <w:t>1.9</w:t>
            </w:r>
          </w:p>
        </w:tc>
        <w:tc>
          <w:tcPr>
            <w:tcW w:w="7272" w:type="dxa"/>
            <w:tcBorders>
              <w:top w:val="single" w:sz="4" w:space="0" w:color="auto"/>
              <w:left w:val="single" w:sz="4" w:space="0" w:color="auto"/>
              <w:bottom w:val="single" w:sz="4" w:space="0" w:color="auto"/>
              <w:right w:val="single" w:sz="4" w:space="0" w:color="auto"/>
            </w:tcBorders>
          </w:tcPr>
          <w:p w:rsidR="00B2527A" w:rsidRPr="00F5549E" w:rsidRDefault="00B2527A" w:rsidP="00551EA4">
            <w:pPr>
              <w:jc w:val="both"/>
              <w:rPr>
                <w:szCs w:val="28"/>
              </w:rPr>
            </w:pPr>
            <w:r w:rsidRPr="00F5549E">
              <w:rPr>
                <w:szCs w:val="28"/>
              </w:rPr>
              <w:t xml:space="preserve">      З метою підвищення правової культури сімей, підтримки національних сімейних  традицій, популяризації позитивного досвіду сімейних форм виховання дітей-сиріт та дітей, позбавлених батьківського піклування, підтримки дітей-інвалідів, проводити в місті освітньо–виховні, культурологічні, інформаційні, науково-методичні заходи з нагоди:</w:t>
            </w:r>
          </w:p>
          <w:p w:rsidR="00B2527A" w:rsidRPr="00F5549E" w:rsidRDefault="00B2527A" w:rsidP="00551EA4">
            <w:pPr>
              <w:ind w:firstLine="708"/>
              <w:jc w:val="both"/>
              <w:rPr>
                <w:szCs w:val="28"/>
              </w:rPr>
            </w:pPr>
            <w:r w:rsidRPr="00F5549E">
              <w:rPr>
                <w:szCs w:val="28"/>
              </w:rPr>
              <w:t>- Дня сім’ї, Дня родини</w:t>
            </w:r>
            <w:r w:rsidRPr="00F5549E">
              <w:rPr>
                <w:szCs w:val="28"/>
              </w:rPr>
              <w:tab/>
              <w:t>(травень);</w:t>
            </w:r>
          </w:p>
          <w:p w:rsidR="00B2527A" w:rsidRPr="00F5549E" w:rsidRDefault="00B2527A" w:rsidP="00551EA4">
            <w:pPr>
              <w:jc w:val="both"/>
              <w:rPr>
                <w:szCs w:val="28"/>
              </w:rPr>
            </w:pPr>
            <w:r w:rsidRPr="00F5549E">
              <w:rPr>
                <w:szCs w:val="28"/>
              </w:rPr>
              <w:t xml:space="preserve">        </w:t>
            </w:r>
            <w:r w:rsidRPr="00F5549E">
              <w:rPr>
                <w:szCs w:val="28"/>
              </w:rPr>
              <w:tab/>
              <w:t>- Дня матері, Дня батька    (травень);</w:t>
            </w:r>
          </w:p>
          <w:p w:rsidR="00B2527A" w:rsidRPr="00F5549E" w:rsidRDefault="00B2527A" w:rsidP="00551EA4">
            <w:pPr>
              <w:jc w:val="both"/>
              <w:rPr>
                <w:szCs w:val="28"/>
              </w:rPr>
            </w:pPr>
            <w:r w:rsidRPr="00F5549E">
              <w:rPr>
                <w:szCs w:val="28"/>
              </w:rPr>
              <w:t xml:space="preserve">            - Дня усиновлення - “Кожній дитині – родину”  (29 вереня)   </w:t>
            </w:r>
          </w:p>
          <w:p w:rsidR="00B2527A" w:rsidRPr="00F5549E" w:rsidRDefault="00B2527A" w:rsidP="00551EA4">
            <w:pPr>
              <w:ind w:left="708"/>
              <w:jc w:val="both"/>
              <w:rPr>
                <w:szCs w:val="28"/>
              </w:rPr>
            </w:pPr>
            <w:r w:rsidRPr="00F5549E">
              <w:rPr>
                <w:szCs w:val="28"/>
              </w:rPr>
              <w:t>- Дня інваліда      (03 грудня)</w:t>
            </w:r>
          </w:p>
        </w:tc>
        <w:tc>
          <w:tcPr>
            <w:tcW w:w="5832" w:type="dxa"/>
            <w:tcBorders>
              <w:top w:val="single" w:sz="4" w:space="0" w:color="auto"/>
              <w:left w:val="single" w:sz="4" w:space="0" w:color="auto"/>
              <w:bottom w:val="single" w:sz="4" w:space="0" w:color="auto"/>
              <w:right w:val="single" w:sz="4" w:space="0" w:color="auto"/>
            </w:tcBorders>
          </w:tcPr>
          <w:p w:rsidR="00B2527A" w:rsidRPr="00F5549E" w:rsidRDefault="00B2527A" w:rsidP="00551EA4">
            <w:pPr>
              <w:jc w:val="both"/>
              <w:rPr>
                <w:szCs w:val="28"/>
              </w:rPr>
            </w:pPr>
            <w:r w:rsidRPr="00F5549E">
              <w:rPr>
                <w:szCs w:val="28"/>
              </w:rPr>
              <w:t>Служба у справах дітей та сім’ї виконавчого комітету Обухівської міської ради</w:t>
            </w:r>
          </w:p>
          <w:p w:rsidR="00B2527A" w:rsidRPr="00F5549E" w:rsidRDefault="00B2527A" w:rsidP="00551EA4">
            <w:pPr>
              <w:rPr>
                <w:szCs w:val="28"/>
              </w:rPr>
            </w:pPr>
          </w:p>
        </w:tc>
        <w:tc>
          <w:tcPr>
            <w:tcW w:w="2088" w:type="dxa"/>
            <w:tcBorders>
              <w:top w:val="single" w:sz="4" w:space="0" w:color="auto"/>
              <w:left w:val="single" w:sz="4" w:space="0" w:color="auto"/>
              <w:bottom w:val="single" w:sz="4" w:space="0" w:color="auto"/>
              <w:right w:val="single" w:sz="4" w:space="0" w:color="auto"/>
            </w:tcBorders>
          </w:tcPr>
          <w:p w:rsidR="00B2527A" w:rsidRPr="00F5549E" w:rsidRDefault="00B2527A" w:rsidP="00551EA4">
            <w:pPr>
              <w:tabs>
                <w:tab w:val="left" w:pos="11080"/>
              </w:tabs>
              <w:rPr>
                <w:szCs w:val="28"/>
              </w:rPr>
            </w:pPr>
            <w:r w:rsidRPr="00F5549E">
              <w:rPr>
                <w:szCs w:val="28"/>
              </w:rPr>
              <w:t xml:space="preserve"> </w:t>
            </w:r>
          </w:p>
          <w:p w:rsidR="00B2527A" w:rsidRPr="00F5549E" w:rsidRDefault="00B2527A" w:rsidP="00551EA4">
            <w:pPr>
              <w:tabs>
                <w:tab w:val="left" w:pos="11080"/>
              </w:tabs>
              <w:rPr>
                <w:szCs w:val="28"/>
              </w:rPr>
            </w:pPr>
          </w:p>
          <w:p w:rsidR="00B2527A" w:rsidRPr="00F5549E" w:rsidRDefault="00B2527A" w:rsidP="00551EA4">
            <w:pPr>
              <w:tabs>
                <w:tab w:val="left" w:pos="11080"/>
              </w:tabs>
              <w:rPr>
                <w:szCs w:val="28"/>
              </w:rPr>
            </w:pPr>
          </w:p>
          <w:p w:rsidR="00B2527A" w:rsidRPr="00F5549E" w:rsidRDefault="00B2527A" w:rsidP="00551EA4">
            <w:pPr>
              <w:tabs>
                <w:tab w:val="left" w:pos="11080"/>
              </w:tabs>
              <w:rPr>
                <w:szCs w:val="28"/>
              </w:rPr>
            </w:pPr>
          </w:p>
          <w:p w:rsidR="00B2527A" w:rsidRPr="00F5549E" w:rsidRDefault="00B2527A" w:rsidP="00551EA4">
            <w:pPr>
              <w:tabs>
                <w:tab w:val="left" w:pos="11080"/>
              </w:tabs>
              <w:rPr>
                <w:szCs w:val="28"/>
              </w:rPr>
            </w:pPr>
          </w:p>
          <w:p w:rsidR="00B2527A" w:rsidRPr="00F5549E" w:rsidRDefault="00B2527A" w:rsidP="00551EA4">
            <w:pPr>
              <w:tabs>
                <w:tab w:val="left" w:pos="11080"/>
              </w:tabs>
              <w:rPr>
                <w:szCs w:val="28"/>
              </w:rPr>
            </w:pPr>
          </w:p>
          <w:p w:rsidR="00B2527A" w:rsidRPr="00F5549E" w:rsidRDefault="00B2527A" w:rsidP="00551EA4">
            <w:pPr>
              <w:tabs>
                <w:tab w:val="left" w:pos="11080"/>
              </w:tabs>
              <w:rPr>
                <w:szCs w:val="28"/>
              </w:rPr>
            </w:pPr>
            <w:r w:rsidRPr="00F5549E">
              <w:rPr>
                <w:szCs w:val="28"/>
              </w:rPr>
              <w:t>2 500</w:t>
            </w:r>
          </w:p>
          <w:p w:rsidR="00B2527A" w:rsidRPr="00F5549E" w:rsidRDefault="00B2527A" w:rsidP="00551EA4">
            <w:pPr>
              <w:tabs>
                <w:tab w:val="left" w:pos="11080"/>
              </w:tabs>
              <w:rPr>
                <w:szCs w:val="28"/>
              </w:rPr>
            </w:pPr>
            <w:r w:rsidRPr="00F5549E">
              <w:rPr>
                <w:szCs w:val="28"/>
              </w:rPr>
              <w:t>2 500</w:t>
            </w:r>
          </w:p>
          <w:p w:rsidR="00B2527A" w:rsidRPr="00F5549E" w:rsidRDefault="00B2527A" w:rsidP="00551EA4">
            <w:pPr>
              <w:tabs>
                <w:tab w:val="left" w:pos="11080"/>
              </w:tabs>
              <w:rPr>
                <w:szCs w:val="28"/>
              </w:rPr>
            </w:pPr>
            <w:r w:rsidRPr="00F5549E">
              <w:rPr>
                <w:szCs w:val="28"/>
              </w:rPr>
              <w:t>-</w:t>
            </w:r>
          </w:p>
          <w:p w:rsidR="00B2527A" w:rsidRPr="00F5549E" w:rsidRDefault="00B2527A" w:rsidP="00551EA4">
            <w:pPr>
              <w:tabs>
                <w:tab w:val="left" w:pos="11080"/>
              </w:tabs>
              <w:rPr>
                <w:szCs w:val="28"/>
              </w:rPr>
            </w:pPr>
            <w:r w:rsidRPr="00F5549E">
              <w:rPr>
                <w:szCs w:val="28"/>
              </w:rPr>
              <w:t>3 000</w:t>
            </w:r>
          </w:p>
        </w:tc>
      </w:tr>
      <w:tr w:rsidR="00B2527A" w:rsidRPr="00F5549E" w:rsidTr="00B2527A">
        <w:trPr>
          <w:trHeight w:val="893"/>
        </w:trPr>
        <w:tc>
          <w:tcPr>
            <w:tcW w:w="648" w:type="dxa"/>
            <w:tcBorders>
              <w:top w:val="single" w:sz="4" w:space="0" w:color="auto"/>
              <w:left w:val="single" w:sz="4" w:space="0" w:color="auto"/>
              <w:bottom w:val="single" w:sz="4" w:space="0" w:color="auto"/>
              <w:right w:val="single" w:sz="4" w:space="0" w:color="auto"/>
            </w:tcBorders>
          </w:tcPr>
          <w:p w:rsidR="00B2527A" w:rsidRPr="00F5549E" w:rsidRDefault="00B2527A" w:rsidP="00551EA4">
            <w:pPr>
              <w:tabs>
                <w:tab w:val="left" w:pos="11080"/>
              </w:tabs>
              <w:rPr>
                <w:szCs w:val="28"/>
              </w:rPr>
            </w:pPr>
            <w:r w:rsidRPr="00F5549E">
              <w:rPr>
                <w:szCs w:val="28"/>
              </w:rPr>
              <w:t>1.23</w:t>
            </w:r>
          </w:p>
        </w:tc>
        <w:tc>
          <w:tcPr>
            <w:tcW w:w="7272" w:type="dxa"/>
            <w:tcBorders>
              <w:top w:val="single" w:sz="4" w:space="0" w:color="auto"/>
              <w:left w:val="single" w:sz="4" w:space="0" w:color="auto"/>
              <w:bottom w:val="single" w:sz="4" w:space="0" w:color="auto"/>
              <w:right w:val="single" w:sz="4" w:space="0" w:color="auto"/>
            </w:tcBorders>
          </w:tcPr>
          <w:p w:rsidR="00B2527A" w:rsidRPr="00F5549E" w:rsidRDefault="00B2527A" w:rsidP="00551EA4">
            <w:pPr>
              <w:jc w:val="both"/>
              <w:rPr>
                <w:szCs w:val="28"/>
              </w:rPr>
            </w:pPr>
            <w:r w:rsidRPr="00F5549E">
              <w:rPr>
                <w:szCs w:val="28"/>
              </w:rPr>
              <w:t xml:space="preserve">     Організовувати проведення оперативно-профілактичних заходів (рейдів) „Канікули”, „Діти вулиці”, „Вокзал”, з метою своєчасного виявлення бездоглядних та безпритульних дітей.</w:t>
            </w:r>
          </w:p>
        </w:tc>
        <w:tc>
          <w:tcPr>
            <w:tcW w:w="5832" w:type="dxa"/>
            <w:tcBorders>
              <w:top w:val="single" w:sz="4" w:space="0" w:color="auto"/>
              <w:left w:val="single" w:sz="4" w:space="0" w:color="auto"/>
              <w:bottom w:val="single" w:sz="4" w:space="0" w:color="auto"/>
              <w:right w:val="single" w:sz="4" w:space="0" w:color="auto"/>
            </w:tcBorders>
          </w:tcPr>
          <w:p w:rsidR="00B2527A" w:rsidRPr="00F5549E" w:rsidRDefault="00B2527A" w:rsidP="00551EA4">
            <w:pPr>
              <w:jc w:val="both"/>
              <w:rPr>
                <w:szCs w:val="28"/>
              </w:rPr>
            </w:pPr>
            <w:r w:rsidRPr="00F5549E">
              <w:rPr>
                <w:szCs w:val="28"/>
              </w:rPr>
              <w:t>Служба у справах дітей та сім’ї виконавчого комітету Обухівської міської ради, Обухівський РВ ГУ МВС України в Київській області</w:t>
            </w:r>
          </w:p>
        </w:tc>
        <w:tc>
          <w:tcPr>
            <w:tcW w:w="2088" w:type="dxa"/>
            <w:tcBorders>
              <w:top w:val="single" w:sz="4" w:space="0" w:color="auto"/>
              <w:left w:val="single" w:sz="4" w:space="0" w:color="auto"/>
              <w:bottom w:val="single" w:sz="4" w:space="0" w:color="auto"/>
              <w:right w:val="single" w:sz="4" w:space="0" w:color="auto"/>
            </w:tcBorders>
          </w:tcPr>
          <w:p w:rsidR="00B2527A" w:rsidRPr="00F5549E" w:rsidRDefault="00B2527A" w:rsidP="00551EA4">
            <w:pPr>
              <w:tabs>
                <w:tab w:val="left" w:pos="11080"/>
              </w:tabs>
              <w:rPr>
                <w:szCs w:val="28"/>
              </w:rPr>
            </w:pPr>
            <w:r w:rsidRPr="00F5549E">
              <w:rPr>
                <w:szCs w:val="28"/>
              </w:rPr>
              <w:t>1 000</w:t>
            </w:r>
          </w:p>
        </w:tc>
      </w:tr>
      <w:tr w:rsidR="00B2527A" w:rsidRPr="00F5549E" w:rsidTr="00B2527A">
        <w:trPr>
          <w:trHeight w:val="346"/>
        </w:trPr>
        <w:tc>
          <w:tcPr>
            <w:tcW w:w="648" w:type="dxa"/>
            <w:tcBorders>
              <w:top w:val="single" w:sz="4" w:space="0" w:color="auto"/>
              <w:left w:val="single" w:sz="4" w:space="0" w:color="auto"/>
              <w:bottom w:val="single" w:sz="4" w:space="0" w:color="auto"/>
              <w:right w:val="single" w:sz="4" w:space="0" w:color="auto"/>
            </w:tcBorders>
          </w:tcPr>
          <w:p w:rsidR="00B2527A" w:rsidRPr="00F5549E" w:rsidRDefault="00B2527A" w:rsidP="00551EA4">
            <w:pPr>
              <w:tabs>
                <w:tab w:val="left" w:pos="11080"/>
              </w:tabs>
              <w:rPr>
                <w:szCs w:val="28"/>
              </w:rPr>
            </w:pPr>
            <w:r w:rsidRPr="00F5549E">
              <w:rPr>
                <w:szCs w:val="28"/>
              </w:rPr>
              <w:t>1.31</w:t>
            </w:r>
          </w:p>
        </w:tc>
        <w:tc>
          <w:tcPr>
            <w:tcW w:w="7272" w:type="dxa"/>
            <w:tcBorders>
              <w:top w:val="single" w:sz="4" w:space="0" w:color="auto"/>
              <w:left w:val="single" w:sz="4" w:space="0" w:color="auto"/>
              <w:bottom w:val="single" w:sz="4" w:space="0" w:color="auto"/>
              <w:right w:val="single" w:sz="4" w:space="0" w:color="auto"/>
            </w:tcBorders>
          </w:tcPr>
          <w:p w:rsidR="00B2527A" w:rsidRPr="00F5549E" w:rsidRDefault="00B2527A" w:rsidP="00551EA4">
            <w:pPr>
              <w:jc w:val="both"/>
              <w:rPr>
                <w:szCs w:val="28"/>
              </w:rPr>
            </w:pPr>
            <w:r w:rsidRPr="00F5549E">
              <w:rPr>
                <w:szCs w:val="28"/>
              </w:rPr>
              <w:t xml:space="preserve">     Проведення оздоровлення та відпочинку дітей-сиріт, дітей, позбавлених батьківського піклування, дітей, батьки яких загинули, або були поранені під час проведення антитерористичної операції на сході країни, а також дітей з багатодітних та малозабезпечених сімей.</w:t>
            </w:r>
          </w:p>
        </w:tc>
        <w:tc>
          <w:tcPr>
            <w:tcW w:w="5832" w:type="dxa"/>
            <w:tcBorders>
              <w:top w:val="single" w:sz="4" w:space="0" w:color="auto"/>
              <w:left w:val="single" w:sz="4" w:space="0" w:color="auto"/>
              <w:bottom w:val="single" w:sz="4" w:space="0" w:color="auto"/>
              <w:right w:val="single" w:sz="4" w:space="0" w:color="auto"/>
            </w:tcBorders>
          </w:tcPr>
          <w:p w:rsidR="00B2527A" w:rsidRPr="00F5549E" w:rsidRDefault="00B2527A" w:rsidP="00551EA4">
            <w:pPr>
              <w:rPr>
                <w:szCs w:val="28"/>
              </w:rPr>
            </w:pPr>
            <w:r w:rsidRPr="00F5549E">
              <w:rPr>
                <w:szCs w:val="28"/>
              </w:rPr>
              <w:t>Служба у справах дітей та сім’ї, управління освіти виконавчого комітету Обухівської міської ради</w:t>
            </w:r>
          </w:p>
          <w:p w:rsidR="00B2527A" w:rsidRPr="00F5549E" w:rsidRDefault="00B2527A" w:rsidP="00551EA4">
            <w:pPr>
              <w:jc w:val="both"/>
              <w:rPr>
                <w:szCs w:val="28"/>
              </w:rPr>
            </w:pPr>
          </w:p>
        </w:tc>
        <w:tc>
          <w:tcPr>
            <w:tcW w:w="2088" w:type="dxa"/>
            <w:tcBorders>
              <w:top w:val="single" w:sz="4" w:space="0" w:color="auto"/>
              <w:left w:val="single" w:sz="4" w:space="0" w:color="auto"/>
              <w:bottom w:val="single" w:sz="4" w:space="0" w:color="auto"/>
              <w:right w:val="single" w:sz="4" w:space="0" w:color="auto"/>
            </w:tcBorders>
          </w:tcPr>
          <w:p w:rsidR="00B2527A" w:rsidRPr="00F5549E" w:rsidRDefault="00B2527A" w:rsidP="00551EA4">
            <w:pPr>
              <w:tabs>
                <w:tab w:val="left" w:pos="11080"/>
              </w:tabs>
              <w:rPr>
                <w:szCs w:val="28"/>
              </w:rPr>
            </w:pPr>
            <w:r w:rsidRPr="00F5549E">
              <w:rPr>
                <w:szCs w:val="28"/>
              </w:rPr>
              <w:t xml:space="preserve"> 100 000</w:t>
            </w:r>
          </w:p>
        </w:tc>
      </w:tr>
      <w:tr w:rsidR="00B2527A" w:rsidRPr="00F5549E" w:rsidTr="00B2527A">
        <w:trPr>
          <w:trHeight w:val="346"/>
        </w:trPr>
        <w:tc>
          <w:tcPr>
            <w:tcW w:w="648" w:type="dxa"/>
            <w:tcBorders>
              <w:top w:val="single" w:sz="4" w:space="0" w:color="auto"/>
              <w:left w:val="single" w:sz="4" w:space="0" w:color="auto"/>
              <w:bottom w:val="single" w:sz="4" w:space="0" w:color="auto"/>
              <w:right w:val="single" w:sz="4" w:space="0" w:color="auto"/>
            </w:tcBorders>
          </w:tcPr>
          <w:p w:rsidR="00B2527A" w:rsidRPr="00F5549E" w:rsidRDefault="00B2527A" w:rsidP="00551EA4">
            <w:pPr>
              <w:tabs>
                <w:tab w:val="left" w:pos="11080"/>
              </w:tabs>
              <w:rPr>
                <w:szCs w:val="28"/>
              </w:rPr>
            </w:pPr>
            <w:r w:rsidRPr="00F5549E">
              <w:rPr>
                <w:szCs w:val="28"/>
              </w:rPr>
              <w:t>1.32</w:t>
            </w:r>
          </w:p>
        </w:tc>
        <w:tc>
          <w:tcPr>
            <w:tcW w:w="7272" w:type="dxa"/>
            <w:tcBorders>
              <w:top w:val="single" w:sz="4" w:space="0" w:color="auto"/>
              <w:left w:val="single" w:sz="4" w:space="0" w:color="auto"/>
              <w:bottom w:val="single" w:sz="4" w:space="0" w:color="auto"/>
              <w:right w:val="single" w:sz="4" w:space="0" w:color="auto"/>
            </w:tcBorders>
          </w:tcPr>
          <w:p w:rsidR="00B2527A" w:rsidRPr="00F5549E" w:rsidRDefault="00B2527A" w:rsidP="00551EA4">
            <w:pPr>
              <w:jc w:val="both"/>
              <w:rPr>
                <w:szCs w:val="28"/>
              </w:rPr>
            </w:pPr>
            <w:r w:rsidRPr="00F5549E">
              <w:rPr>
                <w:szCs w:val="28"/>
              </w:rPr>
              <w:t xml:space="preserve">     Проведення оздоровлення та відпочинку дітей, пільгових категорій, у тому числі бездоглядних та безпритульних дітей, дітей, сімʼї яких переселилися із зони проведення АТО; дітей-інвалідів; дітей, які постраждали внаслідок стихійного лиха, техногенних аварій, катастроф; дітей, батьки яких загинули від нещасних випадків на виробництві або під час виконання службових обов'язків; дітей, батьки яких демобілізовані </w:t>
            </w:r>
            <w:r w:rsidRPr="00F5549E">
              <w:rPr>
                <w:szCs w:val="28"/>
              </w:rPr>
              <w:lastRenderedPageBreak/>
              <w:t>або є учасниками в зоні АТО.</w:t>
            </w:r>
          </w:p>
        </w:tc>
        <w:tc>
          <w:tcPr>
            <w:tcW w:w="5832" w:type="dxa"/>
            <w:tcBorders>
              <w:top w:val="single" w:sz="4" w:space="0" w:color="auto"/>
              <w:left w:val="single" w:sz="4" w:space="0" w:color="auto"/>
              <w:bottom w:val="single" w:sz="4" w:space="0" w:color="auto"/>
              <w:right w:val="single" w:sz="4" w:space="0" w:color="auto"/>
            </w:tcBorders>
          </w:tcPr>
          <w:p w:rsidR="00B2527A" w:rsidRPr="00F5549E" w:rsidRDefault="00B2527A" w:rsidP="00551EA4">
            <w:pPr>
              <w:rPr>
                <w:szCs w:val="28"/>
              </w:rPr>
            </w:pPr>
            <w:r w:rsidRPr="00F5549E">
              <w:rPr>
                <w:szCs w:val="28"/>
              </w:rPr>
              <w:lastRenderedPageBreak/>
              <w:t>Служба у справах дітей та сім’ї, управління освіти виконавчого комітету Обухівської міської ради</w:t>
            </w:r>
          </w:p>
          <w:p w:rsidR="00B2527A" w:rsidRPr="00F5549E" w:rsidRDefault="00B2527A" w:rsidP="00551EA4">
            <w:pPr>
              <w:jc w:val="both"/>
              <w:rPr>
                <w:szCs w:val="28"/>
              </w:rPr>
            </w:pPr>
          </w:p>
        </w:tc>
        <w:tc>
          <w:tcPr>
            <w:tcW w:w="2088" w:type="dxa"/>
            <w:tcBorders>
              <w:top w:val="single" w:sz="4" w:space="0" w:color="auto"/>
              <w:left w:val="single" w:sz="4" w:space="0" w:color="auto"/>
              <w:bottom w:val="single" w:sz="4" w:space="0" w:color="auto"/>
              <w:right w:val="single" w:sz="4" w:space="0" w:color="auto"/>
            </w:tcBorders>
          </w:tcPr>
          <w:p w:rsidR="00B2527A" w:rsidRPr="00F5549E" w:rsidRDefault="00B2527A" w:rsidP="00551EA4">
            <w:pPr>
              <w:tabs>
                <w:tab w:val="left" w:pos="11080"/>
              </w:tabs>
              <w:rPr>
                <w:szCs w:val="28"/>
              </w:rPr>
            </w:pPr>
            <w:r w:rsidRPr="00F5549E">
              <w:rPr>
                <w:szCs w:val="28"/>
              </w:rPr>
              <w:t>196 000</w:t>
            </w:r>
          </w:p>
        </w:tc>
      </w:tr>
      <w:tr w:rsidR="00B2527A" w:rsidRPr="00F5549E" w:rsidTr="00B2527A">
        <w:trPr>
          <w:trHeight w:val="689"/>
        </w:trPr>
        <w:tc>
          <w:tcPr>
            <w:tcW w:w="648" w:type="dxa"/>
            <w:tcBorders>
              <w:top w:val="single" w:sz="4" w:space="0" w:color="auto"/>
              <w:left w:val="single" w:sz="4" w:space="0" w:color="auto"/>
              <w:bottom w:val="single" w:sz="4" w:space="0" w:color="auto"/>
              <w:right w:val="single" w:sz="4" w:space="0" w:color="auto"/>
            </w:tcBorders>
          </w:tcPr>
          <w:p w:rsidR="00B2527A" w:rsidRPr="00F5549E" w:rsidRDefault="00B2527A" w:rsidP="00551EA4">
            <w:pPr>
              <w:tabs>
                <w:tab w:val="left" w:pos="11080"/>
              </w:tabs>
              <w:rPr>
                <w:b/>
                <w:szCs w:val="28"/>
              </w:rPr>
            </w:pPr>
          </w:p>
          <w:p w:rsidR="00B2527A" w:rsidRPr="00F5549E" w:rsidRDefault="00B2527A" w:rsidP="00551EA4">
            <w:pPr>
              <w:tabs>
                <w:tab w:val="left" w:pos="11080"/>
              </w:tabs>
              <w:rPr>
                <w:b/>
                <w:szCs w:val="28"/>
              </w:rPr>
            </w:pPr>
            <w:r w:rsidRPr="00F5549E">
              <w:rPr>
                <w:b/>
                <w:szCs w:val="28"/>
              </w:rPr>
              <w:t>2.</w:t>
            </w:r>
          </w:p>
        </w:tc>
        <w:tc>
          <w:tcPr>
            <w:tcW w:w="13104" w:type="dxa"/>
            <w:gridSpan w:val="2"/>
            <w:tcBorders>
              <w:top w:val="single" w:sz="4" w:space="0" w:color="auto"/>
              <w:left w:val="single" w:sz="4" w:space="0" w:color="auto"/>
              <w:bottom w:val="single" w:sz="4" w:space="0" w:color="auto"/>
              <w:right w:val="single" w:sz="4" w:space="0" w:color="auto"/>
            </w:tcBorders>
          </w:tcPr>
          <w:p w:rsidR="00B2527A" w:rsidRPr="00F5549E" w:rsidRDefault="00B2527A" w:rsidP="00551EA4">
            <w:pPr>
              <w:tabs>
                <w:tab w:val="left" w:pos="315"/>
                <w:tab w:val="center" w:pos="4320"/>
              </w:tabs>
              <w:jc w:val="center"/>
              <w:rPr>
                <w:b/>
                <w:szCs w:val="28"/>
              </w:rPr>
            </w:pPr>
            <w:r w:rsidRPr="00F5549E">
              <w:rPr>
                <w:b/>
                <w:szCs w:val="28"/>
              </w:rPr>
              <w:t>Забезпечення комплексної підтримки сімей,</w:t>
            </w:r>
          </w:p>
          <w:p w:rsidR="00B2527A" w:rsidRPr="00F5549E" w:rsidRDefault="00B2527A" w:rsidP="00551EA4">
            <w:pPr>
              <w:tabs>
                <w:tab w:val="left" w:pos="315"/>
                <w:tab w:val="center" w:pos="4320"/>
              </w:tabs>
              <w:jc w:val="center"/>
              <w:rPr>
                <w:b/>
                <w:szCs w:val="28"/>
              </w:rPr>
            </w:pPr>
            <w:r w:rsidRPr="00F5549E">
              <w:rPr>
                <w:b/>
                <w:szCs w:val="28"/>
              </w:rPr>
              <w:t>які опинилися в складних життєвих обставинах</w:t>
            </w:r>
          </w:p>
        </w:tc>
        <w:tc>
          <w:tcPr>
            <w:tcW w:w="2088" w:type="dxa"/>
            <w:tcBorders>
              <w:top w:val="single" w:sz="4" w:space="0" w:color="auto"/>
              <w:left w:val="single" w:sz="4" w:space="0" w:color="auto"/>
              <w:bottom w:val="single" w:sz="4" w:space="0" w:color="auto"/>
              <w:right w:val="single" w:sz="4" w:space="0" w:color="auto"/>
            </w:tcBorders>
          </w:tcPr>
          <w:p w:rsidR="00B2527A" w:rsidRPr="00F5549E" w:rsidRDefault="00B2527A" w:rsidP="00551EA4">
            <w:pPr>
              <w:tabs>
                <w:tab w:val="left" w:pos="11080"/>
              </w:tabs>
              <w:rPr>
                <w:szCs w:val="28"/>
              </w:rPr>
            </w:pPr>
          </w:p>
        </w:tc>
      </w:tr>
      <w:tr w:rsidR="00B2527A" w:rsidRPr="00F5549E" w:rsidTr="00B2527A">
        <w:trPr>
          <w:trHeight w:val="346"/>
        </w:trPr>
        <w:tc>
          <w:tcPr>
            <w:tcW w:w="648" w:type="dxa"/>
            <w:tcBorders>
              <w:top w:val="single" w:sz="4" w:space="0" w:color="auto"/>
              <w:left w:val="single" w:sz="4" w:space="0" w:color="auto"/>
              <w:bottom w:val="single" w:sz="4" w:space="0" w:color="auto"/>
              <w:right w:val="single" w:sz="4" w:space="0" w:color="auto"/>
            </w:tcBorders>
          </w:tcPr>
          <w:p w:rsidR="00B2527A" w:rsidRPr="00F5549E" w:rsidRDefault="00B2527A" w:rsidP="00551EA4">
            <w:pPr>
              <w:tabs>
                <w:tab w:val="left" w:pos="11080"/>
              </w:tabs>
              <w:rPr>
                <w:szCs w:val="28"/>
              </w:rPr>
            </w:pPr>
            <w:r w:rsidRPr="00F5549E">
              <w:rPr>
                <w:szCs w:val="28"/>
              </w:rPr>
              <w:t>2.6</w:t>
            </w:r>
          </w:p>
        </w:tc>
        <w:tc>
          <w:tcPr>
            <w:tcW w:w="7272" w:type="dxa"/>
            <w:tcBorders>
              <w:top w:val="single" w:sz="4" w:space="0" w:color="auto"/>
              <w:left w:val="single" w:sz="4" w:space="0" w:color="auto"/>
              <w:bottom w:val="single" w:sz="4" w:space="0" w:color="auto"/>
              <w:right w:val="single" w:sz="4" w:space="0" w:color="auto"/>
            </w:tcBorders>
          </w:tcPr>
          <w:p w:rsidR="00B2527A" w:rsidRPr="00F5549E" w:rsidRDefault="00B2527A" w:rsidP="00551EA4">
            <w:pPr>
              <w:jc w:val="both"/>
              <w:rPr>
                <w:szCs w:val="28"/>
              </w:rPr>
            </w:pPr>
            <w:r w:rsidRPr="00F5549E">
              <w:rPr>
                <w:szCs w:val="28"/>
              </w:rPr>
              <w:t xml:space="preserve">       Надання матеріальної допомоги сім’я військовослужбовців, які загинули під час проведення антитерористичної операції на сході країни та сім’ям, члени яких загинули під час лютневих подій 2014 року на Майдані Незалежності, міста Києва, на придбання одягу та взуття для дітей даних сімей</w:t>
            </w:r>
          </w:p>
        </w:tc>
        <w:tc>
          <w:tcPr>
            <w:tcW w:w="5832" w:type="dxa"/>
            <w:tcBorders>
              <w:top w:val="single" w:sz="4" w:space="0" w:color="auto"/>
              <w:left w:val="single" w:sz="4" w:space="0" w:color="auto"/>
              <w:bottom w:val="single" w:sz="4" w:space="0" w:color="auto"/>
              <w:right w:val="single" w:sz="4" w:space="0" w:color="auto"/>
            </w:tcBorders>
          </w:tcPr>
          <w:p w:rsidR="00B2527A" w:rsidRPr="00F5549E" w:rsidRDefault="00B2527A" w:rsidP="00551EA4">
            <w:pPr>
              <w:jc w:val="both"/>
              <w:rPr>
                <w:szCs w:val="28"/>
              </w:rPr>
            </w:pPr>
          </w:p>
        </w:tc>
        <w:tc>
          <w:tcPr>
            <w:tcW w:w="2088" w:type="dxa"/>
            <w:tcBorders>
              <w:top w:val="single" w:sz="4" w:space="0" w:color="auto"/>
              <w:left w:val="single" w:sz="4" w:space="0" w:color="auto"/>
              <w:bottom w:val="single" w:sz="4" w:space="0" w:color="auto"/>
              <w:right w:val="single" w:sz="4" w:space="0" w:color="auto"/>
            </w:tcBorders>
          </w:tcPr>
          <w:p w:rsidR="00B2527A" w:rsidRPr="00F5549E" w:rsidRDefault="00B2527A" w:rsidP="00551EA4">
            <w:pPr>
              <w:tabs>
                <w:tab w:val="left" w:pos="11080"/>
              </w:tabs>
              <w:rPr>
                <w:szCs w:val="28"/>
              </w:rPr>
            </w:pPr>
            <w:r w:rsidRPr="00F5549E">
              <w:rPr>
                <w:szCs w:val="28"/>
              </w:rPr>
              <w:t>13 600</w:t>
            </w:r>
          </w:p>
        </w:tc>
      </w:tr>
      <w:tr w:rsidR="00B2527A" w:rsidRPr="00F5549E" w:rsidTr="00B2527A">
        <w:trPr>
          <w:trHeight w:val="346"/>
        </w:trPr>
        <w:tc>
          <w:tcPr>
            <w:tcW w:w="648" w:type="dxa"/>
            <w:tcBorders>
              <w:top w:val="single" w:sz="4" w:space="0" w:color="auto"/>
              <w:left w:val="single" w:sz="4" w:space="0" w:color="auto"/>
              <w:bottom w:val="single" w:sz="4" w:space="0" w:color="auto"/>
              <w:right w:val="single" w:sz="4" w:space="0" w:color="auto"/>
            </w:tcBorders>
          </w:tcPr>
          <w:p w:rsidR="00B2527A" w:rsidRPr="00F5549E" w:rsidRDefault="00B2527A" w:rsidP="00551EA4">
            <w:pPr>
              <w:tabs>
                <w:tab w:val="left" w:pos="11080"/>
              </w:tabs>
              <w:rPr>
                <w:b/>
                <w:szCs w:val="28"/>
              </w:rPr>
            </w:pPr>
          </w:p>
          <w:p w:rsidR="00B2527A" w:rsidRPr="00F5549E" w:rsidRDefault="00B2527A" w:rsidP="00551EA4">
            <w:pPr>
              <w:tabs>
                <w:tab w:val="left" w:pos="11080"/>
              </w:tabs>
              <w:rPr>
                <w:b/>
                <w:szCs w:val="28"/>
              </w:rPr>
            </w:pPr>
            <w:r w:rsidRPr="00F5549E">
              <w:rPr>
                <w:b/>
                <w:szCs w:val="28"/>
              </w:rPr>
              <w:t>3.</w:t>
            </w:r>
          </w:p>
        </w:tc>
        <w:tc>
          <w:tcPr>
            <w:tcW w:w="13104" w:type="dxa"/>
            <w:gridSpan w:val="2"/>
            <w:tcBorders>
              <w:top w:val="single" w:sz="4" w:space="0" w:color="auto"/>
              <w:left w:val="single" w:sz="4" w:space="0" w:color="auto"/>
              <w:bottom w:val="single" w:sz="4" w:space="0" w:color="auto"/>
              <w:right w:val="single" w:sz="4" w:space="0" w:color="auto"/>
            </w:tcBorders>
          </w:tcPr>
          <w:p w:rsidR="00B2527A" w:rsidRPr="00F5549E" w:rsidRDefault="00B2527A" w:rsidP="00551EA4">
            <w:pPr>
              <w:jc w:val="center"/>
              <w:rPr>
                <w:b/>
                <w:szCs w:val="28"/>
              </w:rPr>
            </w:pPr>
            <w:r w:rsidRPr="00F5549E">
              <w:rPr>
                <w:b/>
                <w:szCs w:val="28"/>
              </w:rPr>
              <w:t>Всебічне забезпечення конституційних прав та</w:t>
            </w:r>
          </w:p>
          <w:p w:rsidR="00B2527A" w:rsidRPr="00F5549E" w:rsidRDefault="00B2527A" w:rsidP="00551EA4">
            <w:pPr>
              <w:jc w:val="center"/>
              <w:rPr>
                <w:b/>
                <w:szCs w:val="28"/>
              </w:rPr>
            </w:pPr>
            <w:r w:rsidRPr="00F5549E">
              <w:rPr>
                <w:b/>
                <w:szCs w:val="28"/>
              </w:rPr>
              <w:t xml:space="preserve"> законних інтересів дітей-сиріт та дітей, позбавлених батьківського піклування</w:t>
            </w:r>
          </w:p>
        </w:tc>
        <w:tc>
          <w:tcPr>
            <w:tcW w:w="2088" w:type="dxa"/>
            <w:tcBorders>
              <w:top w:val="single" w:sz="4" w:space="0" w:color="auto"/>
              <w:left w:val="single" w:sz="4" w:space="0" w:color="auto"/>
              <w:bottom w:val="single" w:sz="4" w:space="0" w:color="auto"/>
              <w:right w:val="single" w:sz="4" w:space="0" w:color="auto"/>
            </w:tcBorders>
          </w:tcPr>
          <w:p w:rsidR="00B2527A" w:rsidRPr="00F5549E" w:rsidRDefault="00B2527A" w:rsidP="00551EA4">
            <w:pPr>
              <w:tabs>
                <w:tab w:val="left" w:pos="11080"/>
              </w:tabs>
              <w:rPr>
                <w:szCs w:val="28"/>
              </w:rPr>
            </w:pPr>
          </w:p>
        </w:tc>
      </w:tr>
      <w:tr w:rsidR="00B2527A" w:rsidRPr="00F5549E" w:rsidTr="00B2527A">
        <w:trPr>
          <w:trHeight w:val="534"/>
        </w:trPr>
        <w:tc>
          <w:tcPr>
            <w:tcW w:w="648" w:type="dxa"/>
            <w:tcBorders>
              <w:top w:val="single" w:sz="4" w:space="0" w:color="auto"/>
              <w:left w:val="single" w:sz="4" w:space="0" w:color="auto"/>
              <w:bottom w:val="single" w:sz="4" w:space="0" w:color="auto"/>
              <w:right w:val="single" w:sz="4" w:space="0" w:color="auto"/>
            </w:tcBorders>
          </w:tcPr>
          <w:p w:rsidR="00B2527A" w:rsidRPr="00F5549E" w:rsidRDefault="00B2527A" w:rsidP="00551EA4">
            <w:pPr>
              <w:tabs>
                <w:tab w:val="left" w:pos="11080"/>
              </w:tabs>
              <w:rPr>
                <w:szCs w:val="28"/>
              </w:rPr>
            </w:pPr>
            <w:r w:rsidRPr="00F5549E">
              <w:rPr>
                <w:szCs w:val="28"/>
              </w:rPr>
              <w:t>3.4</w:t>
            </w:r>
          </w:p>
        </w:tc>
        <w:tc>
          <w:tcPr>
            <w:tcW w:w="7272" w:type="dxa"/>
            <w:tcBorders>
              <w:top w:val="single" w:sz="4" w:space="0" w:color="auto"/>
              <w:left w:val="single" w:sz="4" w:space="0" w:color="auto"/>
              <w:bottom w:val="single" w:sz="4" w:space="0" w:color="auto"/>
              <w:right w:val="single" w:sz="4" w:space="0" w:color="auto"/>
            </w:tcBorders>
          </w:tcPr>
          <w:p w:rsidR="00B2527A" w:rsidRPr="00F5549E" w:rsidRDefault="00B2527A" w:rsidP="00551EA4">
            <w:pPr>
              <w:jc w:val="both"/>
              <w:rPr>
                <w:szCs w:val="28"/>
              </w:rPr>
            </w:pPr>
            <w:r w:rsidRPr="00F5549E">
              <w:rPr>
                <w:szCs w:val="28"/>
              </w:rPr>
              <w:t xml:space="preserve">      Надання матеріальної допомоги на придбання шкільного одягу, взуття, шкільного п приладдя для дітей-сиріт та дітей, позбавлених батьківського піклування, які є учнями загальноосвітніх закладів міста.</w:t>
            </w:r>
          </w:p>
        </w:tc>
        <w:tc>
          <w:tcPr>
            <w:tcW w:w="5832" w:type="dxa"/>
            <w:tcBorders>
              <w:top w:val="single" w:sz="4" w:space="0" w:color="auto"/>
              <w:left w:val="single" w:sz="4" w:space="0" w:color="auto"/>
              <w:bottom w:val="single" w:sz="4" w:space="0" w:color="auto"/>
              <w:right w:val="single" w:sz="4" w:space="0" w:color="auto"/>
            </w:tcBorders>
          </w:tcPr>
          <w:p w:rsidR="00B2527A" w:rsidRPr="00F5549E" w:rsidRDefault="00B2527A" w:rsidP="00551EA4">
            <w:pPr>
              <w:tabs>
                <w:tab w:val="left" w:pos="240"/>
              </w:tabs>
              <w:jc w:val="both"/>
              <w:rPr>
                <w:szCs w:val="28"/>
              </w:rPr>
            </w:pPr>
          </w:p>
        </w:tc>
        <w:tc>
          <w:tcPr>
            <w:tcW w:w="2088" w:type="dxa"/>
            <w:tcBorders>
              <w:top w:val="single" w:sz="4" w:space="0" w:color="auto"/>
              <w:left w:val="single" w:sz="4" w:space="0" w:color="auto"/>
              <w:bottom w:val="single" w:sz="4" w:space="0" w:color="auto"/>
              <w:right w:val="single" w:sz="4" w:space="0" w:color="auto"/>
            </w:tcBorders>
          </w:tcPr>
          <w:p w:rsidR="00B2527A" w:rsidRPr="00F5549E" w:rsidRDefault="00B2527A" w:rsidP="00551EA4">
            <w:pPr>
              <w:tabs>
                <w:tab w:val="left" w:pos="11080"/>
              </w:tabs>
              <w:rPr>
                <w:szCs w:val="28"/>
              </w:rPr>
            </w:pPr>
            <w:r w:rsidRPr="00F5549E">
              <w:rPr>
                <w:szCs w:val="28"/>
              </w:rPr>
              <w:t xml:space="preserve">25 500 </w:t>
            </w:r>
          </w:p>
        </w:tc>
      </w:tr>
      <w:tr w:rsidR="00B2527A" w:rsidRPr="00F5549E" w:rsidTr="00B2527A">
        <w:trPr>
          <w:trHeight w:val="600"/>
        </w:trPr>
        <w:tc>
          <w:tcPr>
            <w:tcW w:w="648" w:type="dxa"/>
            <w:tcBorders>
              <w:top w:val="single" w:sz="4" w:space="0" w:color="auto"/>
              <w:left w:val="single" w:sz="4" w:space="0" w:color="auto"/>
              <w:bottom w:val="single" w:sz="4" w:space="0" w:color="auto"/>
              <w:right w:val="single" w:sz="4" w:space="0" w:color="auto"/>
            </w:tcBorders>
          </w:tcPr>
          <w:p w:rsidR="00B2527A" w:rsidRPr="00F5549E" w:rsidRDefault="00B2527A" w:rsidP="00551EA4">
            <w:pPr>
              <w:tabs>
                <w:tab w:val="left" w:pos="11080"/>
              </w:tabs>
              <w:rPr>
                <w:b/>
                <w:szCs w:val="28"/>
              </w:rPr>
            </w:pPr>
          </w:p>
        </w:tc>
        <w:tc>
          <w:tcPr>
            <w:tcW w:w="7272" w:type="dxa"/>
            <w:tcBorders>
              <w:top w:val="single" w:sz="4" w:space="0" w:color="auto"/>
              <w:left w:val="single" w:sz="4" w:space="0" w:color="auto"/>
              <w:bottom w:val="single" w:sz="4" w:space="0" w:color="auto"/>
              <w:right w:val="single" w:sz="4" w:space="0" w:color="auto"/>
            </w:tcBorders>
          </w:tcPr>
          <w:p w:rsidR="00B2527A" w:rsidRPr="00F5549E" w:rsidRDefault="00B2527A" w:rsidP="00551EA4">
            <w:pPr>
              <w:jc w:val="both"/>
              <w:rPr>
                <w:b/>
                <w:szCs w:val="28"/>
              </w:rPr>
            </w:pPr>
            <w:r w:rsidRPr="00F5549E">
              <w:rPr>
                <w:b/>
                <w:szCs w:val="28"/>
              </w:rPr>
              <w:t>ВСЬОГО</w:t>
            </w:r>
          </w:p>
          <w:p w:rsidR="00B2527A" w:rsidRPr="00F5549E" w:rsidRDefault="00B2527A" w:rsidP="00551EA4">
            <w:pPr>
              <w:jc w:val="both"/>
              <w:rPr>
                <w:b/>
                <w:szCs w:val="28"/>
              </w:rPr>
            </w:pPr>
            <w:r w:rsidRPr="00F5549E">
              <w:rPr>
                <w:b/>
                <w:szCs w:val="28"/>
              </w:rPr>
              <w:t>- на оздоровлення та відпочинок – 296 000</w:t>
            </w:r>
          </w:p>
          <w:p w:rsidR="00B2527A" w:rsidRPr="00F5549E" w:rsidRDefault="00B2527A" w:rsidP="00551EA4">
            <w:pPr>
              <w:jc w:val="both"/>
              <w:rPr>
                <w:b/>
                <w:szCs w:val="28"/>
              </w:rPr>
            </w:pPr>
            <w:r w:rsidRPr="00F5549E">
              <w:rPr>
                <w:b/>
                <w:szCs w:val="28"/>
              </w:rPr>
              <w:t>- на проведення організаційно-масових заходів – 39 000</w:t>
            </w:r>
          </w:p>
          <w:p w:rsidR="00B2527A" w:rsidRPr="00F5549E" w:rsidRDefault="00B2527A" w:rsidP="00551EA4">
            <w:pPr>
              <w:jc w:val="both"/>
              <w:rPr>
                <w:b/>
                <w:szCs w:val="28"/>
              </w:rPr>
            </w:pPr>
            <w:r w:rsidRPr="00F5549E">
              <w:rPr>
                <w:b/>
                <w:szCs w:val="28"/>
              </w:rPr>
              <w:t>- надання матеріальної допомоги – 39 100</w:t>
            </w:r>
          </w:p>
        </w:tc>
        <w:tc>
          <w:tcPr>
            <w:tcW w:w="5832" w:type="dxa"/>
            <w:tcBorders>
              <w:top w:val="single" w:sz="4" w:space="0" w:color="auto"/>
              <w:left w:val="single" w:sz="4" w:space="0" w:color="auto"/>
              <w:bottom w:val="single" w:sz="4" w:space="0" w:color="auto"/>
              <w:right w:val="single" w:sz="4" w:space="0" w:color="auto"/>
            </w:tcBorders>
          </w:tcPr>
          <w:p w:rsidR="00B2527A" w:rsidRPr="00F5549E" w:rsidRDefault="00B2527A" w:rsidP="00551EA4">
            <w:pPr>
              <w:tabs>
                <w:tab w:val="left" w:pos="315"/>
                <w:tab w:val="center" w:pos="4677"/>
              </w:tabs>
              <w:jc w:val="both"/>
              <w:rPr>
                <w:szCs w:val="28"/>
              </w:rPr>
            </w:pPr>
          </w:p>
        </w:tc>
        <w:tc>
          <w:tcPr>
            <w:tcW w:w="2088" w:type="dxa"/>
            <w:tcBorders>
              <w:top w:val="single" w:sz="4" w:space="0" w:color="auto"/>
              <w:left w:val="single" w:sz="4" w:space="0" w:color="auto"/>
              <w:bottom w:val="single" w:sz="4" w:space="0" w:color="auto"/>
              <w:right w:val="single" w:sz="4" w:space="0" w:color="auto"/>
            </w:tcBorders>
          </w:tcPr>
          <w:p w:rsidR="00B2527A" w:rsidRPr="00F5549E" w:rsidRDefault="00B2527A" w:rsidP="00551EA4">
            <w:pPr>
              <w:tabs>
                <w:tab w:val="left" w:pos="11080"/>
              </w:tabs>
              <w:rPr>
                <w:b/>
                <w:szCs w:val="28"/>
              </w:rPr>
            </w:pPr>
            <w:r w:rsidRPr="00F5549E">
              <w:rPr>
                <w:b/>
                <w:szCs w:val="28"/>
              </w:rPr>
              <w:t>374 100</w:t>
            </w:r>
          </w:p>
        </w:tc>
      </w:tr>
    </w:tbl>
    <w:p w:rsidR="00B2527A" w:rsidRDefault="00F5549E" w:rsidP="00B2527A">
      <w:pPr>
        <w:rPr>
          <w:b/>
          <w:szCs w:val="28"/>
          <w:lang w:val="uk-UA"/>
        </w:rPr>
      </w:pPr>
      <w:r>
        <w:rPr>
          <w:b/>
          <w:szCs w:val="28"/>
          <w:lang w:val="uk-UA"/>
        </w:rPr>
        <w:t xml:space="preserve">Секретар міської ради </w:t>
      </w:r>
      <w:r>
        <w:rPr>
          <w:b/>
          <w:szCs w:val="28"/>
          <w:lang w:val="uk-UA"/>
        </w:rPr>
        <w:tab/>
      </w:r>
      <w:r>
        <w:rPr>
          <w:b/>
          <w:szCs w:val="28"/>
          <w:lang w:val="uk-UA"/>
        </w:rPr>
        <w:tab/>
      </w:r>
      <w:r>
        <w:rPr>
          <w:b/>
          <w:szCs w:val="28"/>
          <w:lang w:val="uk-UA"/>
        </w:rPr>
        <w:tab/>
      </w:r>
      <w:r>
        <w:rPr>
          <w:b/>
          <w:szCs w:val="28"/>
          <w:lang w:val="uk-UA"/>
        </w:rPr>
        <w:tab/>
      </w:r>
      <w:r>
        <w:rPr>
          <w:b/>
          <w:szCs w:val="28"/>
          <w:lang w:val="uk-UA"/>
        </w:rPr>
        <w:tab/>
      </w:r>
      <w:r>
        <w:rPr>
          <w:b/>
          <w:szCs w:val="28"/>
          <w:lang w:val="uk-UA"/>
        </w:rPr>
        <w:tab/>
      </w:r>
      <w:r>
        <w:rPr>
          <w:b/>
          <w:szCs w:val="28"/>
          <w:lang w:val="uk-UA"/>
        </w:rPr>
        <w:tab/>
      </w:r>
      <w:r>
        <w:rPr>
          <w:b/>
          <w:szCs w:val="28"/>
          <w:lang w:val="uk-UA"/>
        </w:rPr>
        <w:tab/>
      </w:r>
      <w:r>
        <w:rPr>
          <w:b/>
          <w:szCs w:val="28"/>
          <w:lang w:val="uk-UA"/>
        </w:rPr>
        <w:tab/>
      </w:r>
      <w:r>
        <w:rPr>
          <w:b/>
          <w:szCs w:val="28"/>
          <w:lang w:val="uk-UA"/>
        </w:rPr>
        <w:tab/>
      </w:r>
      <w:r>
        <w:rPr>
          <w:b/>
          <w:szCs w:val="28"/>
          <w:lang w:val="uk-UA"/>
        </w:rPr>
        <w:tab/>
      </w:r>
      <w:r>
        <w:rPr>
          <w:b/>
          <w:szCs w:val="28"/>
          <w:lang w:val="uk-UA"/>
        </w:rPr>
        <w:tab/>
        <w:t xml:space="preserve">С.М.Клочко </w:t>
      </w:r>
    </w:p>
    <w:p w:rsidR="00F5549E" w:rsidRDefault="00F5549E" w:rsidP="00B2527A">
      <w:pPr>
        <w:rPr>
          <w:b/>
          <w:szCs w:val="28"/>
          <w:lang w:val="uk-UA"/>
        </w:rPr>
      </w:pPr>
    </w:p>
    <w:p w:rsidR="00F5549E" w:rsidRPr="00F5549E" w:rsidRDefault="00F5549E" w:rsidP="00B2527A">
      <w:pPr>
        <w:rPr>
          <w:b/>
          <w:szCs w:val="28"/>
          <w:lang w:val="uk-UA"/>
        </w:rPr>
      </w:pPr>
      <w:r>
        <w:rPr>
          <w:b/>
          <w:szCs w:val="28"/>
          <w:lang w:val="uk-UA"/>
        </w:rPr>
        <w:t xml:space="preserve">Начальник  фінансового управління </w:t>
      </w:r>
      <w:r>
        <w:rPr>
          <w:b/>
          <w:szCs w:val="28"/>
          <w:lang w:val="uk-UA"/>
        </w:rPr>
        <w:tab/>
      </w:r>
      <w:r>
        <w:rPr>
          <w:b/>
          <w:szCs w:val="28"/>
          <w:lang w:val="uk-UA"/>
        </w:rPr>
        <w:tab/>
      </w:r>
      <w:r>
        <w:rPr>
          <w:b/>
          <w:szCs w:val="28"/>
          <w:lang w:val="uk-UA"/>
        </w:rPr>
        <w:tab/>
      </w:r>
      <w:r>
        <w:rPr>
          <w:b/>
          <w:szCs w:val="28"/>
          <w:lang w:val="uk-UA"/>
        </w:rPr>
        <w:tab/>
      </w:r>
      <w:r>
        <w:rPr>
          <w:b/>
          <w:szCs w:val="28"/>
          <w:lang w:val="uk-UA"/>
        </w:rPr>
        <w:tab/>
      </w:r>
      <w:r>
        <w:rPr>
          <w:b/>
          <w:szCs w:val="28"/>
          <w:lang w:val="uk-UA"/>
        </w:rPr>
        <w:tab/>
      </w:r>
      <w:r>
        <w:rPr>
          <w:b/>
          <w:szCs w:val="28"/>
          <w:lang w:val="uk-UA"/>
        </w:rPr>
        <w:tab/>
      </w:r>
      <w:r>
        <w:rPr>
          <w:b/>
          <w:szCs w:val="28"/>
          <w:lang w:val="uk-UA"/>
        </w:rPr>
        <w:tab/>
      </w:r>
      <w:r>
        <w:rPr>
          <w:b/>
          <w:szCs w:val="28"/>
          <w:lang w:val="uk-UA"/>
        </w:rPr>
        <w:tab/>
      </w:r>
      <w:r>
        <w:rPr>
          <w:b/>
          <w:szCs w:val="28"/>
          <w:lang w:val="uk-UA"/>
        </w:rPr>
        <w:tab/>
        <w:t xml:space="preserve">Н.І.Медвідчук </w:t>
      </w:r>
    </w:p>
    <w:p w:rsidR="00B2527A" w:rsidRPr="00F5549E" w:rsidRDefault="00B2527A" w:rsidP="00B2527A">
      <w:pPr>
        <w:rPr>
          <w:b/>
          <w:szCs w:val="28"/>
          <w:lang w:val="uk-UA"/>
        </w:rPr>
      </w:pPr>
    </w:p>
    <w:p w:rsidR="00B2527A" w:rsidRPr="00F5549E" w:rsidRDefault="00B2527A" w:rsidP="00B2527A">
      <w:pPr>
        <w:rPr>
          <w:b/>
          <w:szCs w:val="28"/>
        </w:rPr>
      </w:pPr>
      <w:r w:rsidRPr="00F5549E">
        <w:rPr>
          <w:b/>
          <w:szCs w:val="28"/>
        </w:rPr>
        <w:t>Начальник служби у справах дітей та сім’ї</w:t>
      </w:r>
    </w:p>
    <w:p w:rsidR="00B2527A" w:rsidRPr="00F5549E" w:rsidRDefault="00B2527A" w:rsidP="00B2527A">
      <w:pPr>
        <w:rPr>
          <w:b/>
          <w:szCs w:val="28"/>
        </w:rPr>
      </w:pPr>
      <w:r w:rsidRPr="00F5549E">
        <w:rPr>
          <w:b/>
          <w:szCs w:val="28"/>
        </w:rPr>
        <w:t>виконавчого комітету міс</w:t>
      </w:r>
      <w:r w:rsidR="00F5549E">
        <w:rPr>
          <w:b/>
          <w:szCs w:val="28"/>
        </w:rPr>
        <w:t>ької ради</w:t>
      </w:r>
      <w:r w:rsidR="00F5549E">
        <w:rPr>
          <w:b/>
          <w:szCs w:val="28"/>
        </w:rPr>
        <w:tab/>
      </w:r>
      <w:r w:rsidR="00F5549E">
        <w:rPr>
          <w:b/>
          <w:szCs w:val="28"/>
        </w:rPr>
        <w:tab/>
      </w:r>
      <w:r w:rsidR="00F5549E">
        <w:rPr>
          <w:b/>
          <w:szCs w:val="28"/>
        </w:rPr>
        <w:tab/>
      </w:r>
      <w:r w:rsidR="00F5549E">
        <w:rPr>
          <w:b/>
          <w:szCs w:val="28"/>
          <w:lang w:val="uk-UA"/>
        </w:rPr>
        <w:t xml:space="preserve">                                                                     </w:t>
      </w:r>
      <w:r w:rsidRPr="00F5549E">
        <w:rPr>
          <w:b/>
          <w:szCs w:val="28"/>
        </w:rPr>
        <w:t>Ю.О.Жевага</w:t>
      </w:r>
    </w:p>
    <w:p w:rsidR="00B2527A" w:rsidRDefault="00B2527A" w:rsidP="00BE118A">
      <w:pPr>
        <w:jc w:val="right"/>
        <w:rPr>
          <w:rFonts w:ascii="Times New Roman" w:hAnsi="Times New Roman"/>
          <w:bCs/>
          <w:sz w:val="24"/>
          <w:szCs w:val="24"/>
          <w:lang w:val="uk-UA"/>
        </w:rPr>
        <w:sectPr w:rsidR="00B2527A" w:rsidSect="00B2527A">
          <w:pgSz w:w="16838" w:h="11906" w:orient="landscape"/>
          <w:pgMar w:top="1440" w:right="295" w:bottom="924" w:left="289" w:header="709" w:footer="709" w:gutter="0"/>
          <w:cols w:space="720"/>
        </w:sectPr>
      </w:pPr>
    </w:p>
    <w:p w:rsidR="00F5549E" w:rsidRPr="00A006F3" w:rsidRDefault="00050E53" w:rsidP="00F5549E">
      <w:pPr>
        <w:jc w:val="right"/>
        <w:rPr>
          <w:bCs/>
          <w:sz w:val="26"/>
          <w:szCs w:val="28"/>
          <w:lang w:val="uk-UA"/>
        </w:rPr>
      </w:pPr>
      <w:r w:rsidRPr="00140B42">
        <w:rPr>
          <w:rFonts w:ascii="Times New Roman" w:hAnsi="Times New Roman"/>
          <w:bCs/>
          <w:sz w:val="24"/>
          <w:szCs w:val="24"/>
          <w:lang w:val="uk-UA"/>
        </w:rPr>
        <w:lastRenderedPageBreak/>
        <w:t>1</w:t>
      </w:r>
      <w:r w:rsidR="00D91363" w:rsidRPr="00140B42">
        <w:rPr>
          <w:rFonts w:ascii="Times New Roman" w:hAnsi="Times New Roman"/>
          <w:bCs/>
          <w:sz w:val="24"/>
          <w:szCs w:val="24"/>
          <w:lang w:val="uk-UA"/>
        </w:rPr>
        <w:t>3</w:t>
      </w:r>
      <w:r w:rsidRPr="00140B42">
        <w:rPr>
          <w:rFonts w:ascii="Times New Roman" w:hAnsi="Times New Roman"/>
          <w:bCs/>
          <w:sz w:val="24"/>
          <w:szCs w:val="24"/>
          <w:lang w:val="uk-UA"/>
        </w:rPr>
        <w:t xml:space="preserve">.Проект </w:t>
      </w:r>
      <w:r w:rsidR="00F5549E">
        <w:rPr>
          <w:rFonts w:ascii="Calibri" w:hAnsi="Calibri" w:cs="Calibri"/>
          <w:sz w:val="27"/>
          <w:szCs w:val="22"/>
          <w:lang w:val="uk-UA"/>
        </w:rPr>
        <w:t xml:space="preserve"> </w:t>
      </w:r>
    </w:p>
    <w:p w:rsidR="00F5549E" w:rsidRPr="00A006F3" w:rsidRDefault="00D53327" w:rsidP="00F5549E">
      <w:pPr>
        <w:pStyle w:val="ad"/>
        <w:tabs>
          <w:tab w:val="left" w:pos="5520"/>
        </w:tabs>
        <w:rPr>
          <w:sz w:val="26"/>
          <w:lang w:val="uk-UA"/>
        </w:rPr>
      </w:pPr>
      <w:r w:rsidRPr="00D53327">
        <w:rPr>
          <w:sz w:val="26"/>
        </w:rPr>
        <w:pict>
          <v:shape id="_x0000_s1066" type="#_x0000_t75" style="position:absolute;left:0;text-align:left;margin-left:225pt;margin-top:0;width:39.45pt;height:50.4pt;z-index:251717632">
            <v:imagedata r:id="rId10" o:title=""/>
            <w10:wrap type="topAndBottom"/>
          </v:shape>
          <o:OLEObject Type="Embed" ProgID="MS_ClipArt_Gallery" ShapeID="_x0000_s1066" DrawAspect="Content" ObjectID="_1512480476" r:id="rId20"/>
        </w:pict>
      </w:r>
      <w:r w:rsidR="00F5549E" w:rsidRPr="00A006F3">
        <w:rPr>
          <w:sz w:val="26"/>
          <w:szCs w:val="28"/>
          <w:lang w:val="uk-UA"/>
        </w:rPr>
        <w:t>ОБУХІВСЬКА МІСЬКА РАДА</w:t>
      </w:r>
    </w:p>
    <w:p w:rsidR="00F5549E" w:rsidRPr="00A006F3" w:rsidRDefault="00F5549E" w:rsidP="00F5549E">
      <w:pPr>
        <w:pStyle w:val="ad"/>
        <w:tabs>
          <w:tab w:val="center" w:pos="4677"/>
          <w:tab w:val="left" w:pos="7785"/>
        </w:tabs>
        <w:rPr>
          <w:sz w:val="26"/>
          <w:szCs w:val="24"/>
          <w:lang w:val="uk-UA"/>
        </w:rPr>
      </w:pPr>
      <w:r w:rsidRPr="00A006F3">
        <w:rPr>
          <w:sz w:val="26"/>
          <w:szCs w:val="28"/>
          <w:lang w:val="uk-UA"/>
        </w:rPr>
        <w:t>КИЇВСЬКОЇ ОБЛАСТІ</w:t>
      </w:r>
    </w:p>
    <w:p w:rsidR="00F5549E" w:rsidRPr="00A006F3" w:rsidRDefault="00F5549E" w:rsidP="00F5549E">
      <w:pPr>
        <w:pStyle w:val="ad"/>
        <w:rPr>
          <w:sz w:val="26"/>
          <w:lang w:val="uk-UA"/>
        </w:rPr>
      </w:pPr>
      <w:r w:rsidRPr="00A006F3">
        <w:rPr>
          <w:sz w:val="26"/>
          <w:lang w:val="uk-UA"/>
        </w:rPr>
        <w:t>Третя сесія сьомого скликання</w:t>
      </w:r>
    </w:p>
    <w:p w:rsidR="00F5549E" w:rsidRPr="00A006F3" w:rsidRDefault="00F5549E" w:rsidP="00F5549E">
      <w:pPr>
        <w:pStyle w:val="ad"/>
        <w:rPr>
          <w:sz w:val="26"/>
          <w:szCs w:val="28"/>
          <w:lang w:val="uk-UA"/>
        </w:rPr>
      </w:pPr>
      <w:r>
        <w:rPr>
          <w:sz w:val="26"/>
          <w:szCs w:val="28"/>
          <w:lang w:val="uk-UA"/>
        </w:rPr>
        <w:t xml:space="preserve">РІШЕННЯ </w:t>
      </w:r>
    </w:p>
    <w:p w:rsidR="00F5549E" w:rsidRPr="00A006F3" w:rsidRDefault="00F5549E" w:rsidP="00F5549E">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80" w:lineRule="exact"/>
        <w:jc w:val="both"/>
        <w:rPr>
          <w:sz w:val="26"/>
          <w:szCs w:val="28"/>
          <w:lang w:val="uk-UA"/>
        </w:rPr>
      </w:pPr>
      <w:r w:rsidRPr="00A006F3">
        <w:rPr>
          <w:sz w:val="26"/>
          <w:szCs w:val="28"/>
          <w:lang w:val="uk-UA"/>
        </w:rPr>
        <w:t xml:space="preserve">Про затвердження міської цільової програми </w:t>
      </w:r>
    </w:p>
    <w:p w:rsidR="00F5549E" w:rsidRPr="00A006F3" w:rsidRDefault="00F5549E" w:rsidP="00F5549E">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80" w:lineRule="exact"/>
        <w:jc w:val="both"/>
        <w:rPr>
          <w:sz w:val="26"/>
          <w:szCs w:val="28"/>
          <w:lang w:val="uk-UA"/>
        </w:rPr>
      </w:pPr>
      <w:r w:rsidRPr="00A006F3">
        <w:rPr>
          <w:sz w:val="26"/>
          <w:szCs w:val="28"/>
          <w:lang w:val="uk-UA"/>
        </w:rPr>
        <w:t xml:space="preserve">з надання соціальної та правової допомоги </w:t>
      </w:r>
    </w:p>
    <w:p w:rsidR="00F5549E" w:rsidRPr="00A006F3" w:rsidRDefault="00F5549E" w:rsidP="00F5549E">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80" w:lineRule="exact"/>
        <w:jc w:val="both"/>
        <w:rPr>
          <w:sz w:val="26"/>
          <w:szCs w:val="28"/>
          <w:lang w:val="uk-UA"/>
        </w:rPr>
      </w:pPr>
      <w:r w:rsidRPr="00A006F3">
        <w:rPr>
          <w:sz w:val="26"/>
          <w:szCs w:val="28"/>
          <w:lang w:val="uk-UA"/>
        </w:rPr>
        <w:t xml:space="preserve">демобілізованим військовослужбовцям, які брали участь в </w:t>
      </w:r>
    </w:p>
    <w:p w:rsidR="00F5549E" w:rsidRPr="00A006F3" w:rsidRDefault="00F5549E" w:rsidP="00F5549E">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80" w:lineRule="exact"/>
        <w:jc w:val="both"/>
        <w:rPr>
          <w:sz w:val="26"/>
          <w:szCs w:val="28"/>
          <w:lang w:val="uk-UA"/>
        </w:rPr>
      </w:pPr>
      <w:r w:rsidRPr="00A006F3">
        <w:rPr>
          <w:sz w:val="26"/>
          <w:szCs w:val="28"/>
          <w:lang w:val="uk-UA"/>
        </w:rPr>
        <w:t>антитерористичній операції, та їх сім’ям у 2016 році</w:t>
      </w:r>
    </w:p>
    <w:p w:rsidR="00F5549E" w:rsidRPr="00A006F3" w:rsidRDefault="00F5549E" w:rsidP="00F5549E">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80" w:lineRule="exact"/>
        <w:jc w:val="center"/>
        <w:rPr>
          <w:b/>
          <w:sz w:val="26"/>
          <w:szCs w:val="28"/>
          <w:lang w:val="uk-UA"/>
        </w:rPr>
      </w:pPr>
    </w:p>
    <w:p w:rsidR="00F5549E" w:rsidRPr="00A006F3" w:rsidRDefault="00F5549E" w:rsidP="00F5549E">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80" w:lineRule="exact"/>
        <w:jc w:val="both"/>
        <w:rPr>
          <w:sz w:val="26"/>
          <w:szCs w:val="24"/>
          <w:lang w:val="uk-UA"/>
        </w:rPr>
      </w:pPr>
      <w:r w:rsidRPr="00A006F3">
        <w:rPr>
          <w:sz w:val="26"/>
          <w:lang w:val="uk-UA"/>
        </w:rPr>
        <w:t xml:space="preserve">           Відповідно до статей 26, 27 Закону України „Про місцеве самоврядування в Україні», «Про мобілізаційну підготовку та мобілізацію”, „Про соціальні послуги”, „Про соціальну роботу з сім'ями, дітьми та молоддю”, „Про безоплатну правову допомогу”, статті 4 Указу Президента України від 14 січня 2015 року № 15/2015 „Про часткову мобілізацію”, затвердженого Законом України від 15 січня 2015 року № 113-</w:t>
      </w:r>
      <w:r w:rsidRPr="00A006F3">
        <w:rPr>
          <w:sz w:val="26"/>
          <w:lang w:val="en-US"/>
        </w:rPr>
        <w:t>VIII</w:t>
      </w:r>
      <w:r w:rsidRPr="00A006F3">
        <w:rPr>
          <w:sz w:val="26"/>
          <w:lang w:val="uk-UA"/>
        </w:rPr>
        <w:t xml:space="preserve">,  </w:t>
      </w:r>
      <w:r w:rsidRPr="00A006F3">
        <w:rPr>
          <w:sz w:val="26"/>
          <w:szCs w:val="24"/>
          <w:lang w:val="uk-UA"/>
        </w:rPr>
        <w:t>заслухавши інформацію начальника служби у справах дітей та сім</w:t>
      </w:r>
      <w:r w:rsidRPr="00A006F3">
        <w:rPr>
          <w:rStyle w:val="afb"/>
          <w:sz w:val="26"/>
          <w:szCs w:val="24"/>
          <w:lang w:val="uk-UA"/>
        </w:rPr>
        <w:t xml:space="preserve">ʼї виконавчого комітету Обухівської міської ради «Про затвердження міської </w:t>
      </w:r>
      <w:r w:rsidRPr="00A006F3">
        <w:rPr>
          <w:sz w:val="26"/>
          <w:szCs w:val="24"/>
          <w:lang w:val="uk-UA"/>
        </w:rPr>
        <w:t xml:space="preserve">цільової програми </w:t>
      </w:r>
      <w:r w:rsidRPr="00A006F3">
        <w:rPr>
          <w:sz w:val="26"/>
          <w:lang w:val="uk-UA"/>
        </w:rPr>
        <w:t>з надання соціальної та правової допомоги демобілізованим військовослужбовцям, які брали участь в антитерористичній операції, та їх сім’ям у 2016 році</w:t>
      </w:r>
      <w:r w:rsidRPr="00A006F3">
        <w:rPr>
          <w:sz w:val="26"/>
          <w:szCs w:val="24"/>
          <w:lang w:val="uk-UA"/>
        </w:rPr>
        <w:t>, що розглянута та схвалена рішенням виконавчого комітету Обухівської міської ради від __.12.2015, враховуючи висновок постійної комісії з питань</w:t>
      </w:r>
      <w:r w:rsidR="002B03D8">
        <w:rPr>
          <w:sz w:val="26"/>
          <w:szCs w:val="24"/>
          <w:lang w:val="uk-UA"/>
        </w:rPr>
        <w:t xml:space="preserve"> </w:t>
      </w:r>
      <w:r w:rsidR="002B03D8" w:rsidRPr="00A006F3">
        <w:rPr>
          <w:sz w:val="26"/>
        </w:rPr>
        <w:t>соціального захисту населення, освіти, культури, охорони здоров’я,  сім’ї,  молод</w:t>
      </w:r>
      <w:r w:rsidR="002B03D8">
        <w:rPr>
          <w:sz w:val="26"/>
          <w:lang w:val="uk-UA"/>
        </w:rPr>
        <w:t xml:space="preserve">і, </w:t>
      </w:r>
      <w:r w:rsidR="002B03D8" w:rsidRPr="00A006F3">
        <w:rPr>
          <w:sz w:val="26"/>
        </w:rPr>
        <w:t xml:space="preserve"> спорту</w:t>
      </w:r>
      <w:r w:rsidR="002B03D8">
        <w:rPr>
          <w:sz w:val="26"/>
          <w:lang w:val="uk-UA"/>
        </w:rPr>
        <w:t xml:space="preserve"> та з питань зв’язків з політичними партіями, громадськими організаціями та об’єднаннями громадян </w:t>
      </w:r>
      <w:r w:rsidR="002B03D8" w:rsidRPr="00A006F3">
        <w:rPr>
          <w:sz w:val="26"/>
        </w:rPr>
        <w:t xml:space="preserve"> </w:t>
      </w:r>
      <w:r w:rsidRPr="00A006F3">
        <w:rPr>
          <w:sz w:val="26"/>
          <w:szCs w:val="24"/>
          <w:lang w:val="uk-UA"/>
        </w:rPr>
        <w:t>:</w:t>
      </w:r>
    </w:p>
    <w:p w:rsidR="00F5549E" w:rsidRPr="00A006F3" w:rsidRDefault="00F5549E" w:rsidP="00F5549E">
      <w:pPr>
        <w:jc w:val="center"/>
        <w:rPr>
          <w:b/>
          <w:sz w:val="26"/>
          <w:lang w:val="uk-UA"/>
        </w:rPr>
      </w:pPr>
      <w:r w:rsidRPr="00A006F3">
        <w:rPr>
          <w:b/>
          <w:sz w:val="26"/>
          <w:lang w:val="uk-UA"/>
        </w:rPr>
        <w:t>ОБУХІВСЬКА МІСЬКА РАДА</w:t>
      </w:r>
    </w:p>
    <w:p w:rsidR="00F5549E" w:rsidRPr="00A006F3" w:rsidRDefault="00F5549E" w:rsidP="00F5549E">
      <w:pPr>
        <w:jc w:val="center"/>
        <w:rPr>
          <w:b/>
          <w:sz w:val="26"/>
          <w:lang w:val="uk-UA"/>
        </w:rPr>
      </w:pPr>
      <w:r w:rsidRPr="00A006F3">
        <w:rPr>
          <w:b/>
          <w:sz w:val="26"/>
          <w:lang w:val="uk-UA"/>
        </w:rPr>
        <w:t>ВИРІШИЛА:</w:t>
      </w:r>
    </w:p>
    <w:p w:rsidR="00F5549E" w:rsidRPr="00A006F3" w:rsidRDefault="00F5549E" w:rsidP="00F5549E">
      <w:pPr>
        <w:ind w:firstLine="708"/>
        <w:jc w:val="both"/>
        <w:rPr>
          <w:sz w:val="26"/>
          <w:szCs w:val="28"/>
          <w:lang w:val="uk-UA"/>
        </w:rPr>
      </w:pPr>
      <w:r w:rsidRPr="00A006F3">
        <w:rPr>
          <w:sz w:val="26"/>
          <w:lang w:val="uk-UA"/>
        </w:rPr>
        <w:t>1.  Інформацію начальника служби у справах дітей та сім</w:t>
      </w:r>
      <w:r w:rsidRPr="00A006F3">
        <w:rPr>
          <w:rStyle w:val="afb"/>
          <w:sz w:val="26"/>
          <w:lang w:val="uk-UA"/>
        </w:rPr>
        <w:t xml:space="preserve">ʼї виконавчого комітету Обухівської міської ради «Про затвердження міської </w:t>
      </w:r>
      <w:r w:rsidRPr="00A006F3">
        <w:rPr>
          <w:sz w:val="26"/>
          <w:lang w:val="uk-UA"/>
        </w:rPr>
        <w:t xml:space="preserve">цільової програми  </w:t>
      </w:r>
      <w:r w:rsidRPr="00A006F3">
        <w:rPr>
          <w:sz w:val="26"/>
          <w:szCs w:val="28"/>
          <w:lang w:val="uk-UA"/>
        </w:rPr>
        <w:t>з надання соціальної та правової допомоги демобілізованим військовослужбовцям, які брали участь в антитерористичній операції, та їх сім’ям у 2016 році взяти до відома.</w:t>
      </w:r>
    </w:p>
    <w:p w:rsidR="00F5549E" w:rsidRPr="00A006F3" w:rsidRDefault="00F5549E" w:rsidP="00F5549E">
      <w:pPr>
        <w:ind w:firstLine="708"/>
        <w:jc w:val="both"/>
        <w:rPr>
          <w:sz w:val="26"/>
          <w:lang w:val="uk-UA"/>
        </w:rPr>
      </w:pPr>
      <w:r w:rsidRPr="00A006F3">
        <w:rPr>
          <w:sz w:val="26"/>
          <w:szCs w:val="28"/>
          <w:lang w:val="uk-UA"/>
        </w:rPr>
        <w:t xml:space="preserve">2.  </w:t>
      </w:r>
      <w:r w:rsidRPr="00A006F3">
        <w:rPr>
          <w:sz w:val="26"/>
          <w:lang w:val="uk-UA"/>
        </w:rPr>
        <w:t xml:space="preserve">Затвердити </w:t>
      </w:r>
      <w:r w:rsidRPr="00A006F3">
        <w:rPr>
          <w:rStyle w:val="afb"/>
          <w:sz w:val="26"/>
          <w:lang w:val="uk-UA"/>
        </w:rPr>
        <w:t xml:space="preserve">міську </w:t>
      </w:r>
      <w:r w:rsidRPr="00A006F3">
        <w:rPr>
          <w:sz w:val="26"/>
          <w:lang w:val="uk-UA"/>
        </w:rPr>
        <w:t xml:space="preserve">цільову програму </w:t>
      </w:r>
      <w:r w:rsidRPr="00A006F3">
        <w:rPr>
          <w:sz w:val="26"/>
          <w:szCs w:val="28"/>
          <w:lang w:val="uk-UA"/>
        </w:rPr>
        <w:t>з надання соціальної та правової допомоги демобілізованим військовослужбовцям, які брали участь в антитерористичній операції, та їх сім’ям у 2016 році</w:t>
      </w:r>
      <w:r w:rsidRPr="00A006F3">
        <w:rPr>
          <w:sz w:val="26"/>
          <w:lang w:val="uk-UA"/>
        </w:rPr>
        <w:t xml:space="preserve"> , що додається.</w:t>
      </w:r>
    </w:p>
    <w:p w:rsidR="00F5549E" w:rsidRPr="00A006F3" w:rsidRDefault="00F5549E" w:rsidP="00F5549E">
      <w:pPr>
        <w:spacing w:line="280" w:lineRule="exact"/>
        <w:ind w:firstLine="708"/>
        <w:jc w:val="both"/>
        <w:rPr>
          <w:sz w:val="26"/>
          <w:szCs w:val="28"/>
          <w:lang w:val="uk-UA"/>
        </w:rPr>
      </w:pPr>
      <w:r w:rsidRPr="00A006F3">
        <w:rPr>
          <w:sz w:val="26"/>
          <w:szCs w:val="28"/>
          <w:lang w:val="uk-UA"/>
        </w:rPr>
        <w:t xml:space="preserve">3. </w:t>
      </w:r>
      <w:r>
        <w:rPr>
          <w:sz w:val="26"/>
          <w:szCs w:val="28"/>
          <w:lang w:val="uk-UA"/>
        </w:rPr>
        <w:t xml:space="preserve"> </w:t>
      </w:r>
      <w:r w:rsidRPr="00A006F3">
        <w:rPr>
          <w:sz w:val="26"/>
          <w:szCs w:val="28"/>
          <w:lang w:val="uk-UA"/>
        </w:rPr>
        <w:t>Управлінням, відділам та іншим структурним підрозділам виконавчого комітету міської ради забезпечити безумовне виконання Програми.</w:t>
      </w:r>
    </w:p>
    <w:p w:rsidR="00F5549E" w:rsidRPr="00A006F3" w:rsidRDefault="00F5549E" w:rsidP="00F5549E">
      <w:pPr>
        <w:ind w:firstLine="708"/>
        <w:jc w:val="both"/>
        <w:rPr>
          <w:sz w:val="26"/>
        </w:rPr>
      </w:pPr>
      <w:r>
        <w:rPr>
          <w:sz w:val="26"/>
          <w:szCs w:val="28"/>
          <w:lang w:val="uk-UA"/>
        </w:rPr>
        <w:t>4</w:t>
      </w:r>
      <w:r w:rsidRPr="00A006F3">
        <w:rPr>
          <w:sz w:val="26"/>
          <w:szCs w:val="28"/>
          <w:lang w:val="uk-UA"/>
        </w:rPr>
        <w:t xml:space="preserve">.   </w:t>
      </w:r>
      <w:r w:rsidRPr="00A006F3">
        <w:rPr>
          <w:sz w:val="26"/>
          <w:lang w:val="uk-UA"/>
        </w:rPr>
        <w:t xml:space="preserve">Контроль за виконанням </w:t>
      </w:r>
      <w:r w:rsidR="002B03D8" w:rsidRPr="00A006F3">
        <w:rPr>
          <w:rStyle w:val="afb"/>
          <w:sz w:val="26"/>
          <w:lang w:val="uk-UA"/>
        </w:rPr>
        <w:t xml:space="preserve">міської </w:t>
      </w:r>
      <w:r w:rsidR="002B03D8" w:rsidRPr="00A006F3">
        <w:rPr>
          <w:sz w:val="26"/>
          <w:lang w:val="uk-UA"/>
        </w:rPr>
        <w:t xml:space="preserve">цільової програми  </w:t>
      </w:r>
      <w:r w:rsidR="002B03D8" w:rsidRPr="00A006F3">
        <w:rPr>
          <w:sz w:val="26"/>
          <w:szCs w:val="28"/>
          <w:lang w:val="uk-UA"/>
        </w:rPr>
        <w:t xml:space="preserve">з надання соціальної та правової допомоги демобілізованим військовослужбовцям, які брали участь в антитерористичній операції, та їх сім’ям у 2016 році </w:t>
      </w:r>
      <w:r w:rsidRPr="00A006F3">
        <w:rPr>
          <w:sz w:val="26"/>
          <w:lang w:val="uk-UA"/>
        </w:rPr>
        <w:t xml:space="preserve">покласти на службу у справах дітей та сім’ї виконавчого комітету Обухівської міської ради та постійну комісію  </w:t>
      </w:r>
      <w:r w:rsidRPr="00A006F3">
        <w:rPr>
          <w:sz w:val="26"/>
        </w:rPr>
        <w:t>з питань соціального захисту населення, освіти, культури, охорони здоров’я,  сім’ї,  молод</w:t>
      </w:r>
      <w:r w:rsidR="002B03D8">
        <w:rPr>
          <w:sz w:val="26"/>
          <w:lang w:val="uk-UA"/>
        </w:rPr>
        <w:t xml:space="preserve">і, </w:t>
      </w:r>
      <w:r w:rsidRPr="00A006F3">
        <w:rPr>
          <w:sz w:val="26"/>
        </w:rPr>
        <w:t xml:space="preserve"> спорту</w:t>
      </w:r>
      <w:r w:rsidR="002B03D8">
        <w:rPr>
          <w:sz w:val="26"/>
          <w:lang w:val="uk-UA"/>
        </w:rPr>
        <w:t xml:space="preserve"> та з питань зв’язків з політичними партіями, громадськими організаціями та об’єднаннями громадян </w:t>
      </w:r>
      <w:r w:rsidRPr="00A006F3">
        <w:rPr>
          <w:sz w:val="26"/>
        </w:rPr>
        <w:t xml:space="preserve"> (голова </w:t>
      </w:r>
      <w:r w:rsidRPr="00A006F3">
        <w:rPr>
          <w:sz w:val="26"/>
          <w:lang w:val="uk-UA"/>
        </w:rPr>
        <w:t>Паєнко О.В</w:t>
      </w:r>
      <w:r w:rsidRPr="00A006F3">
        <w:rPr>
          <w:sz w:val="26"/>
        </w:rPr>
        <w:t>.).</w:t>
      </w:r>
    </w:p>
    <w:p w:rsidR="00F5549E" w:rsidRPr="00A006F3" w:rsidRDefault="00F5549E" w:rsidP="00F5549E">
      <w:pPr>
        <w:pStyle w:val="ad"/>
        <w:jc w:val="both"/>
        <w:rPr>
          <w:b/>
          <w:sz w:val="26"/>
          <w:szCs w:val="24"/>
          <w:lang w:val="uk-UA"/>
        </w:rPr>
      </w:pPr>
    </w:p>
    <w:p w:rsidR="00F5549E" w:rsidRPr="00A006F3" w:rsidRDefault="00F5549E" w:rsidP="00F5549E">
      <w:pPr>
        <w:pStyle w:val="ad"/>
        <w:jc w:val="both"/>
        <w:rPr>
          <w:b/>
          <w:sz w:val="26"/>
          <w:szCs w:val="24"/>
          <w:lang w:val="uk-UA"/>
        </w:rPr>
      </w:pPr>
      <w:r w:rsidRPr="00A006F3">
        <w:rPr>
          <w:b/>
          <w:sz w:val="26"/>
          <w:szCs w:val="24"/>
          <w:lang w:val="uk-UA"/>
        </w:rPr>
        <w:t xml:space="preserve">Міський голова                                                        </w:t>
      </w:r>
      <w:r w:rsidRPr="00A006F3">
        <w:rPr>
          <w:b/>
          <w:sz w:val="26"/>
          <w:szCs w:val="24"/>
          <w:lang w:val="uk-UA"/>
        </w:rPr>
        <w:tab/>
      </w:r>
      <w:r w:rsidRPr="00A006F3">
        <w:rPr>
          <w:b/>
          <w:sz w:val="26"/>
          <w:szCs w:val="24"/>
          <w:lang w:val="uk-UA"/>
        </w:rPr>
        <w:tab/>
        <w:t xml:space="preserve"> О.М.Левченко</w:t>
      </w:r>
    </w:p>
    <w:p w:rsidR="00F5549E" w:rsidRPr="00A006F3" w:rsidRDefault="00F5549E" w:rsidP="00F5549E">
      <w:pPr>
        <w:pStyle w:val="ad"/>
        <w:jc w:val="both"/>
        <w:rPr>
          <w:b/>
          <w:sz w:val="26"/>
          <w:szCs w:val="18"/>
          <w:lang w:val="uk-UA"/>
        </w:rPr>
      </w:pPr>
    </w:p>
    <w:p w:rsidR="00F5549E" w:rsidRPr="00101250" w:rsidRDefault="00F5549E" w:rsidP="00F5549E">
      <w:pPr>
        <w:pStyle w:val="ad"/>
        <w:jc w:val="both"/>
        <w:rPr>
          <w:b/>
          <w:sz w:val="18"/>
          <w:szCs w:val="18"/>
          <w:lang w:val="uk-UA"/>
        </w:rPr>
      </w:pPr>
      <w:r w:rsidRPr="00101250">
        <w:rPr>
          <w:b/>
          <w:sz w:val="18"/>
          <w:szCs w:val="18"/>
          <w:lang w:val="uk-UA"/>
        </w:rPr>
        <w:t>м. Обухів</w:t>
      </w:r>
    </w:p>
    <w:p w:rsidR="00F5549E" w:rsidRPr="00101250" w:rsidRDefault="00F5549E" w:rsidP="00F5549E">
      <w:pPr>
        <w:pStyle w:val="ad"/>
        <w:jc w:val="both"/>
        <w:rPr>
          <w:b/>
          <w:sz w:val="18"/>
          <w:szCs w:val="18"/>
          <w:lang w:val="uk-UA"/>
        </w:rPr>
      </w:pPr>
      <w:r w:rsidRPr="00101250">
        <w:rPr>
          <w:b/>
          <w:sz w:val="18"/>
          <w:szCs w:val="18"/>
          <w:lang w:val="uk-UA"/>
        </w:rPr>
        <w:t>від</w:t>
      </w:r>
      <w:r>
        <w:rPr>
          <w:b/>
          <w:sz w:val="18"/>
          <w:szCs w:val="18"/>
          <w:lang w:val="uk-UA"/>
        </w:rPr>
        <w:t xml:space="preserve"> 24.12.</w:t>
      </w:r>
      <w:r w:rsidRPr="00101250">
        <w:rPr>
          <w:b/>
          <w:sz w:val="18"/>
          <w:szCs w:val="18"/>
          <w:lang w:val="uk-UA"/>
        </w:rPr>
        <w:t>.2015 року</w:t>
      </w:r>
    </w:p>
    <w:p w:rsidR="00F5549E" w:rsidRPr="00101250" w:rsidRDefault="00F5549E" w:rsidP="00F5549E">
      <w:pPr>
        <w:pStyle w:val="ad"/>
        <w:jc w:val="both"/>
        <w:rPr>
          <w:b/>
          <w:sz w:val="18"/>
          <w:szCs w:val="18"/>
          <w:u w:val="single"/>
          <w:lang w:val="uk-UA"/>
        </w:rPr>
      </w:pPr>
      <w:r w:rsidRPr="00101250">
        <w:rPr>
          <w:b/>
          <w:sz w:val="18"/>
          <w:szCs w:val="18"/>
          <w:lang w:val="uk-UA"/>
        </w:rPr>
        <w:t>№____- 3 -УІ</w:t>
      </w:r>
      <w:r w:rsidRPr="00101250">
        <w:rPr>
          <w:b/>
          <w:sz w:val="18"/>
          <w:szCs w:val="18"/>
          <w:u w:val="single"/>
          <w:lang w:val="uk-UA"/>
        </w:rPr>
        <w:t xml:space="preserve"> І</w:t>
      </w:r>
    </w:p>
    <w:p w:rsidR="00F5549E" w:rsidRDefault="00F5549E" w:rsidP="00F5549E">
      <w:pPr>
        <w:spacing w:line="300" w:lineRule="exact"/>
        <w:rPr>
          <w:sz w:val="16"/>
          <w:szCs w:val="16"/>
          <w:lang w:val="uk-UA"/>
        </w:rPr>
      </w:pPr>
    </w:p>
    <w:p w:rsidR="00F5549E" w:rsidRDefault="00F5549E" w:rsidP="00F5549E">
      <w:pPr>
        <w:spacing w:line="300" w:lineRule="exact"/>
        <w:rPr>
          <w:b/>
          <w:szCs w:val="28"/>
          <w:lang w:val="uk-UA"/>
        </w:rPr>
      </w:pPr>
    </w:p>
    <w:p w:rsidR="00F5549E" w:rsidRDefault="00F5549E" w:rsidP="00F5549E">
      <w:pPr>
        <w:spacing w:line="300" w:lineRule="exact"/>
        <w:rPr>
          <w:b/>
          <w:szCs w:val="28"/>
          <w:lang w:val="uk-UA"/>
        </w:rPr>
      </w:pPr>
    </w:p>
    <w:p w:rsidR="00F5549E" w:rsidRDefault="00F5549E" w:rsidP="00F5549E">
      <w:pPr>
        <w:spacing w:line="300" w:lineRule="exact"/>
        <w:ind w:firstLine="6663"/>
        <w:rPr>
          <w:b/>
          <w:szCs w:val="28"/>
          <w:lang w:val="uk-UA"/>
        </w:rPr>
      </w:pPr>
    </w:p>
    <w:p w:rsidR="00F5549E" w:rsidRDefault="00F5549E" w:rsidP="00F5549E">
      <w:pPr>
        <w:spacing w:line="300" w:lineRule="exact"/>
        <w:ind w:firstLine="6663"/>
        <w:rPr>
          <w:b/>
          <w:szCs w:val="28"/>
          <w:lang w:val="uk-UA"/>
        </w:rPr>
      </w:pPr>
    </w:p>
    <w:p w:rsidR="00F5549E" w:rsidRDefault="00F5549E" w:rsidP="00F5549E">
      <w:pPr>
        <w:spacing w:line="300" w:lineRule="exact"/>
        <w:rPr>
          <w:b/>
          <w:sz w:val="24"/>
          <w:szCs w:val="24"/>
          <w:lang w:val="uk-UA"/>
        </w:rPr>
      </w:pPr>
    </w:p>
    <w:p w:rsidR="00F5549E" w:rsidRDefault="00F5549E" w:rsidP="00F5549E">
      <w:pPr>
        <w:spacing w:line="300" w:lineRule="exact"/>
        <w:jc w:val="right"/>
        <w:rPr>
          <w:sz w:val="24"/>
          <w:szCs w:val="24"/>
          <w:lang w:val="uk-UA"/>
        </w:rPr>
      </w:pPr>
      <w:r>
        <w:rPr>
          <w:b/>
          <w:sz w:val="24"/>
          <w:szCs w:val="24"/>
          <w:lang w:val="uk-UA"/>
        </w:rPr>
        <w:t>ЗАТВЕРДЖЕНО</w:t>
      </w:r>
    </w:p>
    <w:p w:rsidR="00F5549E" w:rsidRDefault="00F5549E" w:rsidP="00F5549E">
      <w:pPr>
        <w:spacing w:line="300" w:lineRule="exact"/>
        <w:jc w:val="right"/>
        <w:rPr>
          <w:b/>
          <w:sz w:val="24"/>
          <w:szCs w:val="24"/>
          <w:lang w:val="uk-UA"/>
        </w:rPr>
      </w:pPr>
      <w:r>
        <w:rPr>
          <w:b/>
          <w:sz w:val="24"/>
          <w:szCs w:val="24"/>
          <w:lang w:val="uk-UA"/>
        </w:rPr>
        <w:t>рішенням сесії</w:t>
      </w:r>
    </w:p>
    <w:p w:rsidR="00F5549E" w:rsidRDefault="00F5549E" w:rsidP="00F5549E">
      <w:pPr>
        <w:spacing w:line="300" w:lineRule="exact"/>
        <w:jc w:val="right"/>
        <w:rPr>
          <w:b/>
          <w:sz w:val="24"/>
          <w:szCs w:val="24"/>
        </w:rPr>
      </w:pPr>
      <w:r>
        <w:rPr>
          <w:b/>
          <w:sz w:val="24"/>
          <w:szCs w:val="24"/>
          <w:lang w:val="uk-UA"/>
        </w:rPr>
        <w:t>Обухівської міської ради</w:t>
      </w:r>
    </w:p>
    <w:p w:rsidR="00F5549E" w:rsidRDefault="00F5549E" w:rsidP="00F5549E">
      <w:pPr>
        <w:spacing w:line="300" w:lineRule="exact"/>
        <w:ind w:firstLine="5220"/>
        <w:jc w:val="right"/>
        <w:rPr>
          <w:b/>
          <w:sz w:val="24"/>
          <w:szCs w:val="24"/>
          <w:lang w:val="uk-UA"/>
        </w:rPr>
      </w:pPr>
    </w:p>
    <w:p w:rsidR="00F5549E" w:rsidRDefault="00F5549E" w:rsidP="00F5549E">
      <w:pPr>
        <w:spacing w:line="300" w:lineRule="exact"/>
        <w:jc w:val="right"/>
        <w:rPr>
          <w:b/>
          <w:sz w:val="24"/>
          <w:szCs w:val="24"/>
          <w:lang w:val="uk-UA"/>
        </w:rPr>
      </w:pPr>
      <w:r>
        <w:rPr>
          <w:b/>
          <w:sz w:val="24"/>
          <w:szCs w:val="24"/>
          <w:lang w:val="uk-UA"/>
        </w:rPr>
        <w:t xml:space="preserve">від 24.12. 2015 № ____-3-УІІ </w:t>
      </w:r>
    </w:p>
    <w:p w:rsidR="00F5549E" w:rsidRDefault="00F5549E" w:rsidP="00F5549E">
      <w:pPr>
        <w:pStyle w:val="a4"/>
        <w:tabs>
          <w:tab w:val="left" w:pos="6300"/>
        </w:tabs>
        <w:jc w:val="right"/>
        <w:rPr>
          <w:b/>
          <w:sz w:val="28"/>
          <w:szCs w:val="28"/>
          <w:u w:val="single"/>
          <w:lang w:val="uk-UA"/>
        </w:rPr>
      </w:pPr>
    </w:p>
    <w:p w:rsidR="00F5549E" w:rsidRDefault="00F5549E" w:rsidP="00F5549E">
      <w:pPr>
        <w:pStyle w:val="a4"/>
        <w:tabs>
          <w:tab w:val="left" w:pos="6300"/>
        </w:tabs>
        <w:jc w:val="right"/>
        <w:rPr>
          <w:b/>
          <w:sz w:val="28"/>
          <w:szCs w:val="28"/>
          <w:u w:val="single"/>
          <w:lang w:val="uk-UA"/>
        </w:rPr>
      </w:pPr>
      <w:r>
        <w:rPr>
          <w:b/>
          <w:sz w:val="28"/>
          <w:szCs w:val="28"/>
          <w:u w:val="single"/>
          <w:lang w:val="uk-UA"/>
        </w:rPr>
        <w:t xml:space="preserve"> </w:t>
      </w:r>
    </w:p>
    <w:p w:rsidR="00F5549E" w:rsidRDefault="00F5549E" w:rsidP="00F5549E">
      <w:pPr>
        <w:pStyle w:val="a4"/>
        <w:tabs>
          <w:tab w:val="left" w:pos="6300"/>
        </w:tabs>
        <w:jc w:val="both"/>
        <w:rPr>
          <w:b/>
          <w:bCs/>
          <w:sz w:val="28"/>
          <w:szCs w:val="28"/>
          <w:lang w:val="uk-UA"/>
        </w:rPr>
      </w:pPr>
    </w:p>
    <w:p w:rsidR="00F5549E" w:rsidRDefault="00F5549E" w:rsidP="00F5549E">
      <w:pPr>
        <w:pStyle w:val="a4"/>
        <w:tabs>
          <w:tab w:val="left" w:pos="6300"/>
        </w:tabs>
        <w:jc w:val="both"/>
        <w:rPr>
          <w:b/>
          <w:bCs/>
          <w:sz w:val="28"/>
          <w:szCs w:val="28"/>
          <w:lang w:val="uk-UA"/>
        </w:rPr>
      </w:pPr>
    </w:p>
    <w:p w:rsidR="00F5549E" w:rsidRDefault="00F5549E" w:rsidP="00F5549E">
      <w:pPr>
        <w:pStyle w:val="a4"/>
        <w:tabs>
          <w:tab w:val="left" w:pos="6300"/>
        </w:tabs>
        <w:jc w:val="both"/>
        <w:rPr>
          <w:b/>
          <w:bCs/>
          <w:sz w:val="28"/>
          <w:szCs w:val="28"/>
          <w:lang w:val="uk-UA"/>
        </w:rPr>
      </w:pPr>
    </w:p>
    <w:p w:rsidR="00F5549E" w:rsidRDefault="00F5549E" w:rsidP="00F5549E">
      <w:pPr>
        <w:pStyle w:val="a4"/>
        <w:tabs>
          <w:tab w:val="left" w:pos="6300"/>
        </w:tabs>
        <w:spacing w:before="0" w:beforeAutospacing="0" w:after="0" w:afterAutospacing="0" w:line="340" w:lineRule="exact"/>
        <w:jc w:val="both"/>
        <w:rPr>
          <w:b/>
          <w:bCs/>
          <w:sz w:val="28"/>
          <w:szCs w:val="28"/>
          <w:lang w:val="uk-UA"/>
        </w:rPr>
      </w:pPr>
    </w:p>
    <w:p w:rsidR="00F5549E" w:rsidRPr="00F5549E" w:rsidRDefault="00F5549E" w:rsidP="00F5549E">
      <w:pPr>
        <w:pStyle w:val="a4"/>
        <w:tabs>
          <w:tab w:val="left" w:pos="6300"/>
        </w:tabs>
        <w:spacing w:before="0" w:beforeAutospacing="0" w:after="0" w:afterAutospacing="0" w:line="340" w:lineRule="exact"/>
        <w:jc w:val="center"/>
        <w:rPr>
          <w:b/>
          <w:bCs/>
          <w:sz w:val="28"/>
          <w:szCs w:val="28"/>
          <w:lang w:val="uk-UA"/>
        </w:rPr>
      </w:pPr>
      <w:r>
        <w:rPr>
          <w:b/>
          <w:bCs/>
          <w:sz w:val="28"/>
          <w:szCs w:val="28"/>
          <w:lang w:val="uk-UA"/>
        </w:rPr>
        <w:t>Міська цільова програма з нада</w:t>
      </w:r>
      <w:r w:rsidRPr="00F5549E">
        <w:rPr>
          <w:b/>
          <w:bCs/>
          <w:sz w:val="28"/>
          <w:szCs w:val="28"/>
          <w:lang w:val="uk-UA"/>
        </w:rPr>
        <w:t xml:space="preserve">ння соціальної та </w:t>
      </w:r>
    </w:p>
    <w:p w:rsidR="00F5549E" w:rsidRDefault="00F5549E" w:rsidP="00F5549E">
      <w:pPr>
        <w:pStyle w:val="a4"/>
        <w:tabs>
          <w:tab w:val="left" w:pos="6300"/>
        </w:tabs>
        <w:spacing w:before="0" w:beforeAutospacing="0" w:after="0" w:afterAutospacing="0" w:line="340" w:lineRule="exact"/>
        <w:jc w:val="center"/>
        <w:rPr>
          <w:b/>
          <w:bCs/>
          <w:sz w:val="28"/>
          <w:szCs w:val="28"/>
        </w:rPr>
      </w:pPr>
      <w:r>
        <w:rPr>
          <w:b/>
          <w:bCs/>
          <w:sz w:val="28"/>
          <w:szCs w:val="28"/>
        </w:rPr>
        <w:t xml:space="preserve">правової допомоги демобілізованим військовослужбовцям, </w:t>
      </w:r>
    </w:p>
    <w:p w:rsidR="00F5549E" w:rsidRDefault="00F5549E" w:rsidP="00F5549E">
      <w:pPr>
        <w:pStyle w:val="a4"/>
        <w:tabs>
          <w:tab w:val="left" w:pos="6300"/>
        </w:tabs>
        <w:spacing w:before="0" w:beforeAutospacing="0" w:after="0" w:afterAutospacing="0" w:line="340" w:lineRule="exact"/>
        <w:jc w:val="center"/>
        <w:rPr>
          <w:b/>
          <w:bCs/>
          <w:sz w:val="28"/>
          <w:szCs w:val="28"/>
        </w:rPr>
      </w:pPr>
      <w:r>
        <w:rPr>
          <w:b/>
          <w:bCs/>
          <w:sz w:val="28"/>
          <w:szCs w:val="28"/>
        </w:rPr>
        <w:t xml:space="preserve">які брали участь в антитерористичній операції, </w:t>
      </w:r>
    </w:p>
    <w:p w:rsidR="00F5549E" w:rsidRDefault="00F5549E" w:rsidP="00F5549E">
      <w:pPr>
        <w:pStyle w:val="a4"/>
        <w:tabs>
          <w:tab w:val="left" w:pos="6300"/>
        </w:tabs>
        <w:spacing w:before="0" w:beforeAutospacing="0" w:after="0" w:afterAutospacing="0" w:line="340" w:lineRule="exact"/>
        <w:jc w:val="center"/>
        <w:rPr>
          <w:b/>
          <w:bCs/>
          <w:sz w:val="28"/>
          <w:szCs w:val="28"/>
        </w:rPr>
      </w:pPr>
      <w:r>
        <w:rPr>
          <w:b/>
          <w:bCs/>
          <w:sz w:val="28"/>
          <w:szCs w:val="28"/>
        </w:rPr>
        <w:t>та їх сім’ям у 201</w:t>
      </w:r>
      <w:r>
        <w:rPr>
          <w:b/>
          <w:bCs/>
          <w:sz w:val="28"/>
          <w:szCs w:val="28"/>
          <w:lang w:val="uk-UA"/>
        </w:rPr>
        <w:t>6</w:t>
      </w:r>
      <w:r>
        <w:rPr>
          <w:b/>
          <w:bCs/>
          <w:sz w:val="28"/>
          <w:szCs w:val="28"/>
        </w:rPr>
        <w:t xml:space="preserve"> році</w:t>
      </w:r>
    </w:p>
    <w:p w:rsidR="00F5549E" w:rsidRDefault="00F5549E" w:rsidP="00F5549E">
      <w:pPr>
        <w:pStyle w:val="a4"/>
        <w:tabs>
          <w:tab w:val="left" w:pos="6300"/>
        </w:tabs>
        <w:jc w:val="both"/>
        <w:rPr>
          <w:b/>
          <w:bCs/>
          <w:sz w:val="28"/>
          <w:szCs w:val="28"/>
        </w:rPr>
      </w:pPr>
    </w:p>
    <w:p w:rsidR="00F5549E" w:rsidRDefault="00F5549E" w:rsidP="00F5549E">
      <w:pPr>
        <w:pStyle w:val="a4"/>
        <w:tabs>
          <w:tab w:val="left" w:pos="6300"/>
        </w:tabs>
        <w:jc w:val="both"/>
        <w:rPr>
          <w:b/>
          <w:bCs/>
          <w:sz w:val="28"/>
          <w:szCs w:val="28"/>
        </w:rPr>
      </w:pPr>
    </w:p>
    <w:p w:rsidR="00F5549E" w:rsidRDefault="00F5549E" w:rsidP="00F5549E">
      <w:pPr>
        <w:pStyle w:val="a4"/>
        <w:tabs>
          <w:tab w:val="left" w:pos="6300"/>
        </w:tabs>
        <w:jc w:val="both"/>
        <w:rPr>
          <w:b/>
          <w:bCs/>
          <w:sz w:val="28"/>
          <w:szCs w:val="28"/>
        </w:rPr>
      </w:pPr>
    </w:p>
    <w:p w:rsidR="00F5549E" w:rsidRDefault="00F5549E" w:rsidP="00F5549E">
      <w:pPr>
        <w:pStyle w:val="a4"/>
        <w:tabs>
          <w:tab w:val="left" w:pos="6300"/>
        </w:tabs>
        <w:jc w:val="both"/>
        <w:rPr>
          <w:b/>
          <w:bCs/>
          <w:sz w:val="28"/>
          <w:szCs w:val="28"/>
        </w:rPr>
      </w:pPr>
    </w:p>
    <w:p w:rsidR="00F5549E" w:rsidRDefault="00F5549E" w:rsidP="00F5549E">
      <w:pPr>
        <w:pStyle w:val="a4"/>
        <w:tabs>
          <w:tab w:val="left" w:pos="6300"/>
        </w:tabs>
        <w:jc w:val="both"/>
        <w:rPr>
          <w:b/>
          <w:bCs/>
          <w:sz w:val="28"/>
          <w:szCs w:val="28"/>
        </w:rPr>
      </w:pPr>
    </w:p>
    <w:p w:rsidR="00F5549E" w:rsidRDefault="00F5549E" w:rsidP="00F5549E">
      <w:pPr>
        <w:pStyle w:val="a4"/>
        <w:tabs>
          <w:tab w:val="left" w:pos="6300"/>
        </w:tabs>
        <w:jc w:val="both"/>
        <w:rPr>
          <w:b/>
          <w:bCs/>
          <w:sz w:val="28"/>
          <w:szCs w:val="28"/>
        </w:rPr>
      </w:pPr>
    </w:p>
    <w:p w:rsidR="00F5549E" w:rsidRDefault="00F5549E" w:rsidP="00F5549E">
      <w:pPr>
        <w:pStyle w:val="a4"/>
        <w:tabs>
          <w:tab w:val="left" w:pos="6300"/>
        </w:tabs>
        <w:jc w:val="both"/>
        <w:rPr>
          <w:b/>
          <w:bCs/>
          <w:sz w:val="28"/>
          <w:szCs w:val="28"/>
        </w:rPr>
      </w:pPr>
    </w:p>
    <w:p w:rsidR="00F5549E" w:rsidRDefault="00F5549E" w:rsidP="00F5549E">
      <w:pPr>
        <w:pStyle w:val="a4"/>
        <w:tabs>
          <w:tab w:val="left" w:pos="6300"/>
        </w:tabs>
        <w:jc w:val="both"/>
        <w:rPr>
          <w:b/>
          <w:bCs/>
          <w:sz w:val="28"/>
          <w:szCs w:val="28"/>
        </w:rPr>
      </w:pPr>
    </w:p>
    <w:p w:rsidR="00F5549E" w:rsidRDefault="00F5549E" w:rsidP="00F5549E">
      <w:pPr>
        <w:pStyle w:val="a4"/>
        <w:tabs>
          <w:tab w:val="left" w:pos="6300"/>
        </w:tabs>
        <w:jc w:val="both"/>
        <w:rPr>
          <w:b/>
          <w:bCs/>
          <w:sz w:val="28"/>
          <w:szCs w:val="28"/>
        </w:rPr>
      </w:pPr>
    </w:p>
    <w:p w:rsidR="00F5549E" w:rsidRDefault="00F5549E" w:rsidP="00F5549E">
      <w:pPr>
        <w:pStyle w:val="a4"/>
        <w:jc w:val="both"/>
        <w:rPr>
          <w:bCs/>
          <w:sz w:val="28"/>
          <w:szCs w:val="28"/>
        </w:rPr>
      </w:pPr>
    </w:p>
    <w:p w:rsidR="00F5549E" w:rsidRDefault="00F5549E" w:rsidP="00F5549E">
      <w:pPr>
        <w:pStyle w:val="a4"/>
        <w:jc w:val="both"/>
        <w:rPr>
          <w:bCs/>
          <w:sz w:val="28"/>
          <w:szCs w:val="28"/>
        </w:rPr>
      </w:pPr>
    </w:p>
    <w:p w:rsidR="00F5549E" w:rsidRDefault="00F5549E" w:rsidP="00F5549E">
      <w:pPr>
        <w:pStyle w:val="a4"/>
        <w:jc w:val="both"/>
        <w:rPr>
          <w:bCs/>
          <w:sz w:val="28"/>
          <w:szCs w:val="28"/>
        </w:rPr>
      </w:pPr>
    </w:p>
    <w:p w:rsidR="00F5549E" w:rsidRDefault="00F5549E" w:rsidP="00F5549E">
      <w:pPr>
        <w:pStyle w:val="a4"/>
        <w:spacing w:before="0" w:beforeAutospacing="0" w:after="0" w:afterAutospacing="0" w:line="340" w:lineRule="exact"/>
        <w:jc w:val="center"/>
        <w:rPr>
          <w:b/>
          <w:bCs/>
          <w:sz w:val="28"/>
          <w:szCs w:val="28"/>
          <w:lang w:val="uk-UA"/>
        </w:rPr>
      </w:pPr>
      <w:r>
        <w:rPr>
          <w:b/>
          <w:bCs/>
          <w:sz w:val="28"/>
          <w:szCs w:val="28"/>
        </w:rPr>
        <w:t xml:space="preserve">м. </w:t>
      </w:r>
      <w:r>
        <w:rPr>
          <w:b/>
          <w:bCs/>
          <w:sz w:val="28"/>
          <w:szCs w:val="28"/>
          <w:lang w:val="uk-UA"/>
        </w:rPr>
        <w:t>Обухів</w:t>
      </w:r>
    </w:p>
    <w:p w:rsidR="00F5549E" w:rsidRDefault="00F5549E" w:rsidP="00F5549E">
      <w:pPr>
        <w:pStyle w:val="a4"/>
        <w:spacing w:before="0" w:beforeAutospacing="0" w:after="0" w:afterAutospacing="0" w:line="340" w:lineRule="exact"/>
        <w:jc w:val="center"/>
        <w:rPr>
          <w:b/>
          <w:bCs/>
          <w:sz w:val="28"/>
          <w:szCs w:val="28"/>
          <w:lang w:val="uk-UA"/>
        </w:rPr>
      </w:pPr>
      <w:r>
        <w:rPr>
          <w:b/>
          <w:bCs/>
          <w:sz w:val="28"/>
          <w:szCs w:val="28"/>
        </w:rPr>
        <w:t>201</w:t>
      </w:r>
      <w:r>
        <w:rPr>
          <w:b/>
          <w:bCs/>
          <w:sz w:val="28"/>
          <w:szCs w:val="28"/>
          <w:lang w:val="uk-UA"/>
        </w:rPr>
        <w:t>6</w:t>
      </w:r>
    </w:p>
    <w:p w:rsidR="00F5549E" w:rsidRDefault="00F5549E" w:rsidP="00F5549E">
      <w:pPr>
        <w:pStyle w:val="a4"/>
        <w:spacing w:before="0" w:beforeAutospacing="0" w:after="0" w:afterAutospacing="0" w:line="300" w:lineRule="exact"/>
        <w:jc w:val="center"/>
        <w:rPr>
          <w:b/>
          <w:bCs/>
          <w:sz w:val="28"/>
          <w:szCs w:val="28"/>
        </w:rPr>
      </w:pPr>
    </w:p>
    <w:p w:rsidR="00F5549E" w:rsidRDefault="00F5549E" w:rsidP="00F5549E">
      <w:pPr>
        <w:pStyle w:val="a4"/>
        <w:spacing w:before="0" w:beforeAutospacing="0" w:after="0" w:afterAutospacing="0" w:line="300" w:lineRule="exact"/>
        <w:jc w:val="center"/>
        <w:rPr>
          <w:b/>
          <w:bCs/>
          <w:sz w:val="28"/>
          <w:szCs w:val="28"/>
          <w:lang w:val="uk-UA"/>
        </w:rPr>
      </w:pPr>
    </w:p>
    <w:p w:rsidR="00F5549E" w:rsidRDefault="00F5549E" w:rsidP="00F5549E">
      <w:pPr>
        <w:pStyle w:val="a4"/>
        <w:spacing w:before="0" w:beforeAutospacing="0" w:after="0" w:afterAutospacing="0" w:line="300" w:lineRule="exact"/>
        <w:jc w:val="center"/>
        <w:rPr>
          <w:b/>
          <w:bCs/>
          <w:sz w:val="28"/>
          <w:szCs w:val="28"/>
          <w:lang w:val="uk-UA"/>
        </w:rPr>
      </w:pPr>
    </w:p>
    <w:p w:rsidR="00F5549E" w:rsidRDefault="00F5549E" w:rsidP="00F5549E">
      <w:pPr>
        <w:pStyle w:val="a4"/>
        <w:spacing w:before="0" w:beforeAutospacing="0" w:after="0" w:afterAutospacing="0" w:line="300" w:lineRule="exact"/>
        <w:jc w:val="center"/>
        <w:rPr>
          <w:b/>
          <w:bCs/>
          <w:sz w:val="28"/>
          <w:szCs w:val="28"/>
          <w:lang w:val="uk-UA"/>
        </w:rPr>
      </w:pPr>
    </w:p>
    <w:p w:rsidR="00F5549E" w:rsidRDefault="00F5549E" w:rsidP="00F5549E">
      <w:pPr>
        <w:pStyle w:val="a4"/>
        <w:spacing w:before="0" w:beforeAutospacing="0" w:after="0" w:afterAutospacing="0" w:line="300" w:lineRule="exact"/>
        <w:jc w:val="center"/>
        <w:rPr>
          <w:b/>
          <w:bCs/>
          <w:sz w:val="28"/>
          <w:szCs w:val="28"/>
          <w:lang w:val="uk-UA"/>
        </w:rPr>
      </w:pPr>
    </w:p>
    <w:p w:rsidR="00F5549E" w:rsidRDefault="00F5549E" w:rsidP="00F5549E">
      <w:pPr>
        <w:pStyle w:val="a4"/>
        <w:spacing w:before="0" w:beforeAutospacing="0" w:after="0" w:afterAutospacing="0" w:line="300" w:lineRule="exact"/>
        <w:jc w:val="center"/>
        <w:rPr>
          <w:b/>
          <w:bCs/>
          <w:sz w:val="28"/>
          <w:szCs w:val="28"/>
          <w:lang w:val="uk-UA"/>
        </w:rPr>
      </w:pPr>
    </w:p>
    <w:p w:rsidR="00F5549E" w:rsidRDefault="00F5549E" w:rsidP="00F5549E">
      <w:pPr>
        <w:pStyle w:val="a4"/>
        <w:spacing w:before="0" w:beforeAutospacing="0" w:after="0" w:afterAutospacing="0" w:line="300" w:lineRule="exact"/>
        <w:jc w:val="center"/>
        <w:rPr>
          <w:b/>
          <w:bCs/>
          <w:sz w:val="28"/>
          <w:szCs w:val="28"/>
        </w:rPr>
      </w:pPr>
      <w:r>
        <w:rPr>
          <w:b/>
          <w:bCs/>
          <w:sz w:val="28"/>
          <w:szCs w:val="28"/>
        </w:rPr>
        <w:t>З М І С Т</w:t>
      </w:r>
    </w:p>
    <w:p w:rsidR="00F5549E" w:rsidRDefault="00F5549E" w:rsidP="00F5549E">
      <w:pPr>
        <w:pStyle w:val="a4"/>
        <w:spacing w:before="0" w:beforeAutospacing="0" w:after="0" w:afterAutospacing="0" w:line="300" w:lineRule="exact"/>
        <w:ind w:firstLine="12"/>
        <w:jc w:val="center"/>
        <w:rPr>
          <w:bCs/>
          <w:sz w:val="28"/>
          <w:szCs w:val="28"/>
        </w:rPr>
      </w:pPr>
    </w:p>
    <w:p w:rsidR="00F5549E" w:rsidRDefault="00F5549E" w:rsidP="00F5549E">
      <w:pPr>
        <w:pStyle w:val="a4"/>
        <w:spacing w:before="0" w:beforeAutospacing="0" w:after="0" w:afterAutospacing="0" w:line="300" w:lineRule="exact"/>
        <w:ind w:firstLine="12"/>
        <w:jc w:val="center"/>
        <w:rPr>
          <w:bCs/>
          <w:sz w:val="28"/>
          <w:szCs w:val="28"/>
        </w:rPr>
      </w:pPr>
      <w:r>
        <w:rPr>
          <w:bCs/>
          <w:sz w:val="28"/>
          <w:szCs w:val="28"/>
        </w:rPr>
        <w:t xml:space="preserve">                                                                                                                             стор.</w:t>
      </w:r>
    </w:p>
    <w:tbl>
      <w:tblPr>
        <w:tblW w:w="0" w:type="auto"/>
        <w:tblLayout w:type="fixed"/>
        <w:tblLook w:val="0000"/>
      </w:tblPr>
      <w:tblGrid>
        <w:gridCol w:w="1728"/>
        <w:gridCol w:w="7311"/>
        <w:gridCol w:w="609"/>
      </w:tblGrid>
      <w:tr w:rsidR="00F5549E" w:rsidTr="00551EA4">
        <w:trPr>
          <w:trHeight w:val="668"/>
        </w:trPr>
        <w:tc>
          <w:tcPr>
            <w:tcW w:w="1728" w:type="dxa"/>
          </w:tcPr>
          <w:p w:rsidR="00F5549E" w:rsidRDefault="00F5549E" w:rsidP="00551EA4">
            <w:pPr>
              <w:pStyle w:val="a4"/>
              <w:spacing w:before="0" w:beforeAutospacing="0" w:after="0" w:afterAutospacing="0" w:line="300" w:lineRule="exact"/>
              <w:jc w:val="center"/>
              <w:rPr>
                <w:b/>
                <w:bCs/>
                <w:sz w:val="28"/>
                <w:szCs w:val="28"/>
              </w:rPr>
            </w:pPr>
            <w:r>
              <w:rPr>
                <w:b/>
                <w:bCs/>
                <w:sz w:val="28"/>
                <w:szCs w:val="28"/>
              </w:rPr>
              <w:t>I.</w:t>
            </w:r>
          </w:p>
        </w:tc>
        <w:tc>
          <w:tcPr>
            <w:tcW w:w="7311" w:type="dxa"/>
          </w:tcPr>
          <w:p w:rsidR="00F5549E" w:rsidRDefault="00F5549E" w:rsidP="00551EA4">
            <w:pPr>
              <w:pStyle w:val="a4"/>
              <w:spacing w:before="0" w:beforeAutospacing="0" w:after="0" w:afterAutospacing="0" w:line="300" w:lineRule="exact"/>
              <w:rPr>
                <w:bCs/>
                <w:sz w:val="28"/>
                <w:szCs w:val="28"/>
              </w:rPr>
            </w:pPr>
            <w:r>
              <w:rPr>
                <w:bCs/>
                <w:sz w:val="28"/>
                <w:szCs w:val="28"/>
              </w:rPr>
              <w:t xml:space="preserve">Паспорт Програми </w:t>
            </w:r>
          </w:p>
        </w:tc>
        <w:tc>
          <w:tcPr>
            <w:tcW w:w="609" w:type="dxa"/>
          </w:tcPr>
          <w:p w:rsidR="00F5549E" w:rsidRDefault="00F5549E" w:rsidP="00551EA4">
            <w:pPr>
              <w:pStyle w:val="a4"/>
              <w:spacing w:before="0" w:beforeAutospacing="0" w:after="0" w:afterAutospacing="0" w:line="300" w:lineRule="exact"/>
              <w:jc w:val="center"/>
              <w:rPr>
                <w:bCs/>
                <w:sz w:val="28"/>
                <w:szCs w:val="28"/>
              </w:rPr>
            </w:pPr>
            <w:r>
              <w:rPr>
                <w:bCs/>
                <w:sz w:val="28"/>
                <w:szCs w:val="28"/>
              </w:rPr>
              <w:t>3</w:t>
            </w:r>
          </w:p>
        </w:tc>
      </w:tr>
      <w:tr w:rsidR="00F5549E" w:rsidTr="00551EA4">
        <w:tc>
          <w:tcPr>
            <w:tcW w:w="1728" w:type="dxa"/>
          </w:tcPr>
          <w:p w:rsidR="00F5549E" w:rsidRDefault="00F5549E" w:rsidP="00551EA4">
            <w:pPr>
              <w:pStyle w:val="a4"/>
              <w:spacing w:before="0" w:beforeAutospacing="0" w:after="0" w:afterAutospacing="0" w:line="300" w:lineRule="exact"/>
              <w:jc w:val="center"/>
              <w:rPr>
                <w:b/>
                <w:bCs/>
                <w:sz w:val="28"/>
                <w:szCs w:val="28"/>
              </w:rPr>
            </w:pPr>
            <w:r>
              <w:rPr>
                <w:b/>
                <w:sz w:val="28"/>
                <w:szCs w:val="28"/>
              </w:rPr>
              <w:t>II.</w:t>
            </w:r>
          </w:p>
        </w:tc>
        <w:tc>
          <w:tcPr>
            <w:tcW w:w="7311" w:type="dxa"/>
          </w:tcPr>
          <w:p w:rsidR="00F5549E" w:rsidRDefault="00F5549E" w:rsidP="00551EA4">
            <w:pPr>
              <w:pStyle w:val="a4"/>
              <w:spacing w:before="0" w:beforeAutospacing="0" w:after="0" w:afterAutospacing="0" w:line="300" w:lineRule="exact"/>
              <w:rPr>
                <w:bCs/>
                <w:sz w:val="28"/>
                <w:szCs w:val="28"/>
              </w:rPr>
            </w:pPr>
            <w:r>
              <w:rPr>
                <w:bCs/>
                <w:sz w:val="28"/>
                <w:szCs w:val="28"/>
              </w:rPr>
              <w:t>Визначення проблеми, на розв’язання якої спрямована Програма</w:t>
            </w:r>
          </w:p>
          <w:p w:rsidR="00F5549E" w:rsidRDefault="00F5549E" w:rsidP="00551EA4">
            <w:pPr>
              <w:pStyle w:val="a4"/>
              <w:spacing w:before="0" w:beforeAutospacing="0" w:after="0" w:afterAutospacing="0" w:line="300" w:lineRule="exact"/>
              <w:rPr>
                <w:bCs/>
                <w:sz w:val="28"/>
                <w:szCs w:val="28"/>
              </w:rPr>
            </w:pPr>
          </w:p>
        </w:tc>
        <w:tc>
          <w:tcPr>
            <w:tcW w:w="609" w:type="dxa"/>
          </w:tcPr>
          <w:p w:rsidR="00F5549E" w:rsidRDefault="00F5549E" w:rsidP="00551EA4">
            <w:pPr>
              <w:pStyle w:val="a4"/>
              <w:spacing w:before="0" w:beforeAutospacing="0" w:after="0" w:afterAutospacing="0" w:line="300" w:lineRule="exact"/>
              <w:jc w:val="center"/>
              <w:rPr>
                <w:bCs/>
                <w:sz w:val="28"/>
                <w:szCs w:val="28"/>
              </w:rPr>
            </w:pPr>
            <w:r>
              <w:rPr>
                <w:bCs/>
                <w:sz w:val="28"/>
                <w:szCs w:val="28"/>
              </w:rPr>
              <w:t>4</w:t>
            </w:r>
          </w:p>
        </w:tc>
      </w:tr>
      <w:tr w:rsidR="00F5549E" w:rsidTr="00551EA4">
        <w:tc>
          <w:tcPr>
            <w:tcW w:w="1728" w:type="dxa"/>
          </w:tcPr>
          <w:p w:rsidR="00F5549E" w:rsidRDefault="00F5549E" w:rsidP="00551EA4">
            <w:pPr>
              <w:pStyle w:val="a4"/>
              <w:spacing w:before="0" w:beforeAutospacing="0" w:after="0" w:afterAutospacing="0" w:line="300" w:lineRule="exact"/>
              <w:jc w:val="center"/>
              <w:rPr>
                <w:b/>
                <w:bCs/>
                <w:sz w:val="28"/>
                <w:szCs w:val="28"/>
              </w:rPr>
            </w:pPr>
            <w:r>
              <w:rPr>
                <w:b/>
                <w:sz w:val="28"/>
                <w:szCs w:val="28"/>
              </w:rPr>
              <w:t>III.</w:t>
            </w:r>
          </w:p>
        </w:tc>
        <w:tc>
          <w:tcPr>
            <w:tcW w:w="7311" w:type="dxa"/>
          </w:tcPr>
          <w:p w:rsidR="00F5549E" w:rsidRDefault="00F5549E" w:rsidP="00551EA4">
            <w:pPr>
              <w:spacing w:line="300" w:lineRule="exact"/>
              <w:rPr>
                <w:szCs w:val="28"/>
                <w:lang w:val="uk-UA"/>
              </w:rPr>
            </w:pPr>
            <w:r>
              <w:rPr>
                <w:szCs w:val="28"/>
                <w:lang w:val="uk-UA"/>
              </w:rPr>
              <w:t>Визначення мети Програми</w:t>
            </w:r>
          </w:p>
          <w:p w:rsidR="00F5549E" w:rsidRDefault="00F5549E" w:rsidP="00551EA4">
            <w:pPr>
              <w:pStyle w:val="a4"/>
              <w:spacing w:before="0" w:beforeAutospacing="0" w:after="0" w:afterAutospacing="0" w:line="300" w:lineRule="exact"/>
              <w:rPr>
                <w:bCs/>
                <w:sz w:val="28"/>
                <w:szCs w:val="28"/>
              </w:rPr>
            </w:pPr>
          </w:p>
        </w:tc>
        <w:tc>
          <w:tcPr>
            <w:tcW w:w="609" w:type="dxa"/>
          </w:tcPr>
          <w:p w:rsidR="00F5549E" w:rsidRDefault="00F5549E" w:rsidP="00551EA4">
            <w:pPr>
              <w:pStyle w:val="a4"/>
              <w:spacing w:before="0" w:beforeAutospacing="0" w:after="0" w:afterAutospacing="0" w:line="300" w:lineRule="exact"/>
              <w:jc w:val="center"/>
              <w:rPr>
                <w:bCs/>
                <w:sz w:val="28"/>
                <w:szCs w:val="28"/>
              </w:rPr>
            </w:pPr>
            <w:r>
              <w:rPr>
                <w:bCs/>
                <w:sz w:val="28"/>
                <w:szCs w:val="28"/>
              </w:rPr>
              <w:t>4</w:t>
            </w:r>
          </w:p>
        </w:tc>
      </w:tr>
      <w:tr w:rsidR="00F5549E" w:rsidTr="00551EA4">
        <w:tc>
          <w:tcPr>
            <w:tcW w:w="1728" w:type="dxa"/>
          </w:tcPr>
          <w:p w:rsidR="00F5549E" w:rsidRDefault="00F5549E" w:rsidP="00551EA4">
            <w:pPr>
              <w:pStyle w:val="a4"/>
              <w:spacing w:before="0" w:beforeAutospacing="0" w:after="0" w:afterAutospacing="0" w:line="300" w:lineRule="exact"/>
              <w:jc w:val="center"/>
              <w:rPr>
                <w:b/>
                <w:bCs/>
                <w:sz w:val="28"/>
                <w:szCs w:val="28"/>
              </w:rPr>
            </w:pPr>
            <w:r>
              <w:rPr>
                <w:b/>
                <w:sz w:val="28"/>
                <w:szCs w:val="28"/>
              </w:rPr>
              <w:t>IV.</w:t>
            </w:r>
          </w:p>
        </w:tc>
        <w:tc>
          <w:tcPr>
            <w:tcW w:w="7311" w:type="dxa"/>
          </w:tcPr>
          <w:p w:rsidR="00F5549E" w:rsidRDefault="00F5549E" w:rsidP="00551EA4">
            <w:pPr>
              <w:widowControl w:val="0"/>
              <w:spacing w:line="300" w:lineRule="exact"/>
              <w:rPr>
                <w:bCs/>
                <w:color w:val="000000"/>
                <w:szCs w:val="28"/>
                <w:lang w:val="uk-UA"/>
              </w:rPr>
            </w:pPr>
            <w:r>
              <w:rPr>
                <w:bCs/>
                <w:color w:val="000000"/>
                <w:szCs w:val="28"/>
                <w:lang w:val="uk-UA"/>
              </w:rPr>
              <w:t>Обґрунтування шляхів і засобів розв’язання проблеми, обсягів та джерел фінансування; строки та етапи виконання Програми</w:t>
            </w:r>
          </w:p>
          <w:p w:rsidR="00F5549E" w:rsidRDefault="00F5549E" w:rsidP="00551EA4">
            <w:pPr>
              <w:widowControl w:val="0"/>
              <w:spacing w:line="300" w:lineRule="exact"/>
              <w:rPr>
                <w:bCs/>
                <w:color w:val="000000"/>
                <w:szCs w:val="28"/>
                <w:lang w:val="uk-UA"/>
              </w:rPr>
            </w:pPr>
          </w:p>
        </w:tc>
        <w:tc>
          <w:tcPr>
            <w:tcW w:w="609" w:type="dxa"/>
          </w:tcPr>
          <w:p w:rsidR="00F5549E" w:rsidRDefault="00F5549E" w:rsidP="00551EA4">
            <w:pPr>
              <w:pStyle w:val="a4"/>
              <w:spacing w:before="0" w:beforeAutospacing="0" w:after="0" w:afterAutospacing="0" w:line="300" w:lineRule="exact"/>
              <w:jc w:val="center"/>
              <w:rPr>
                <w:bCs/>
                <w:sz w:val="28"/>
                <w:szCs w:val="28"/>
                <w:lang w:val="uk-UA"/>
              </w:rPr>
            </w:pPr>
            <w:r>
              <w:rPr>
                <w:bCs/>
                <w:sz w:val="28"/>
                <w:szCs w:val="28"/>
              </w:rPr>
              <w:t>4</w:t>
            </w:r>
            <w:r>
              <w:rPr>
                <w:bCs/>
                <w:sz w:val="28"/>
                <w:szCs w:val="28"/>
                <w:lang w:val="uk-UA"/>
              </w:rPr>
              <w:t>-5</w:t>
            </w:r>
          </w:p>
        </w:tc>
      </w:tr>
      <w:tr w:rsidR="00F5549E" w:rsidTr="00551EA4">
        <w:tc>
          <w:tcPr>
            <w:tcW w:w="1728" w:type="dxa"/>
          </w:tcPr>
          <w:p w:rsidR="00F5549E" w:rsidRDefault="00F5549E" w:rsidP="00551EA4">
            <w:pPr>
              <w:pStyle w:val="a4"/>
              <w:spacing w:before="0" w:beforeAutospacing="0" w:after="0" w:afterAutospacing="0" w:line="300" w:lineRule="exact"/>
              <w:jc w:val="center"/>
              <w:rPr>
                <w:b/>
                <w:bCs/>
                <w:sz w:val="28"/>
                <w:szCs w:val="28"/>
              </w:rPr>
            </w:pPr>
            <w:r>
              <w:rPr>
                <w:b/>
                <w:bCs/>
                <w:sz w:val="28"/>
                <w:szCs w:val="28"/>
              </w:rPr>
              <w:t>V.</w:t>
            </w:r>
          </w:p>
        </w:tc>
        <w:tc>
          <w:tcPr>
            <w:tcW w:w="7311" w:type="dxa"/>
          </w:tcPr>
          <w:p w:rsidR="00F5549E" w:rsidRDefault="00F5549E" w:rsidP="00551EA4">
            <w:pPr>
              <w:widowControl w:val="0"/>
              <w:spacing w:line="300" w:lineRule="exact"/>
              <w:rPr>
                <w:bCs/>
                <w:color w:val="000000"/>
                <w:szCs w:val="28"/>
                <w:lang w:val="uk-UA"/>
              </w:rPr>
            </w:pPr>
            <w:r>
              <w:rPr>
                <w:bCs/>
                <w:color w:val="000000"/>
                <w:szCs w:val="28"/>
                <w:lang w:val="uk-UA"/>
              </w:rPr>
              <w:t>Перелік завдань, заходів та результативні показники Програми</w:t>
            </w:r>
          </w:p>
          <w:p w:rsidR="00F5549E" w:rsidRDefault="00F5549E" w:rsidP="00551EA4">
            <w:pPr>
              <w:widowControl w:val="0"/>
              <w:spacing w:line="300" w:lineRule="exact"/>
              <w:rPr>
                <w:bCs/>
                <w:color w:val="000000"/>
                <w:szCs w:val="28"/>
                <w:lang w:val="uk-UA"/>
              </w:rPr>
            </w:pPr>
          </w:p>
        </w:tc>
        <w:tc>
          <w:tcPr>
            <w:tcW w:w="609" w:type="dxa"/>
          </w:tcPr>
          <w:p w:rsidR="00F5549E" w:rsidRDefault="00F5549E" w:rsidP="00551EA4">
            <w:pPr>
              <w:pStyle w:val="a4"/>
              <w:spacing w:before="0" w:beforeAutospacing="0" w:after="0" w:afterAutospacing="0" w:line="300" w:lineRule="exact"/>
              <w:jc w:val="center"/>
              <w:rPr>
                <w:bCs/>
                <w:sz w:val="28"/>
                <w:szCs w:val="28"/>
              </w:rPr>
            </w:pPr>
            <w:r>
              <w:rPr>
                <w:bCs/>
                <w:sz w:val="28"/>
                <w:szCs w:val="28"/>
              </w:rPr>
              <w:t>5</w:t>
            </w:r>
          </w:p>
          <w:p w:rsidR="00F5549E" w:rsidRDefault="00F5549E" w:rsidP="00551EA4">
            <w:pPr>
              <w:pStyle w:val="a4"/>
              <w:spacing w:before="0" w:beforeAutospacing="0" w:after="0" w:afterAutospacing="0" w:line="300" w:lineRule="exact"/>
              <w:jc w:val="center"/>
              <w:rPr>
                <w:bCs/>
                <w:sz w:val="28"/>
                <w:szCs w:val="28"/>
              </w:rPr>
            </w:pPr>
          </w:p>
        </w:tc>
      </w:tr>
      <w:tr w:rsidR="00F5549E" w:rsidTr="00551EA4">
        <w:tc>
          <w:tcPr>
            <w:tcW w:w="1728" w:type="dxa"/>
          </w:tcPr>
          <w:p w:rsidR="00F5549E" w:rsidRDefault="00F5549E" w:rsidP="00551EA4">
            <w:pPr>
              <w:pStyle w:val="a4"/>
              <w:spacing w:before="0" w:beforeAutospacing="0" w:after="0" w:afterAutospacing="0" w:line="300" w:lineRule="exact"/>
              <w:jc w:val="center"/>
              <w:rPr>
                <w:b/>
                <w:bCs/>
                <w:sz w:val="28"/>
                <w:szCs w:val="28"/>
              </w:rPr>
            </w:pPr>
            <w:r>
              <w:rPr>
                <w:b/>
                <w:sz w:val="28"/>
                <w:szCs w:val="28"/>
              </w:rPr>
              <w:t>VII.</w:t>
            </w:r>
          </w:p>
        </w:tc>
        <w:tc>
          <w:tcPr>
            <w:tcW w:w="7311" w:type="dxa"/>
          </w:tcPr>
          <w:p w:rsidR="00F5549E" w:rsidRDefault="00F5549E" w:rsidP="00551EA4">
            <w:pPr>
              <w:tabs>
                <w:tab w:val="left" w:pos="10992"/>
                <w:tab w:val="left" w:pos="11908"/>
                <w:tab w:val="left" w:pos="12824"/>
                <w:tab w:val="left" w:pos="13740"/>
                <w:tab w:val="left" w:pos="14656"/>
              </w:tabs>
              <w:suppressAutoHyphens/>
              <w:spacing w:line="300" w:lineRule="exact"/>
              <w:rPr>
                <w:szCs w:val="28"/>
                <w:lang w:val="uk-UA"/>
              </w:rPr>
            </w:pPr>
            <w:r>
              <w:rPr>
                <w:szCs w:val="28"/>
                <w:lang w:val="uk-UA"/>
              </w:rPr>
              <w:t>Напрями діяльності та заходи Програми</w:t>
            </w:r>
          </w:p>
          <w:p w:rsidR="00F5549E" w:rsidRDefault="00F5549E" w:rsidP="00551EA4">
            <w:pPr>
              <w:tabs>
                <w:tab w:val="left" w:pos="10992"/>
                <w:tab w:val="left" w:pos="11908"/>
                <w:tab w:val="left" w:pos="12824"/>
                <w:tab w:val="left" w:pos="13740"/>
                <w:tab w:val="left" w:pos="14656"/>
              </w:tabs>
              <w:suppressAutoHyphens/>
              <w:spacing w:line="300" w:lineRule="exact"/>
              <w:rPr>
                <w:bCs/>
                <w:szCs w:val="28"/>
                <w:lang w:val="uk-UA"/>
              </w:rPr>
            </w:pPr>
          </w:p>
        </w:tc>
        <w:tc>
          <w:tcPr>
            <w:tcW w:w="609" w:type="dxa"/>
          </w:tcPr>
          <w:p w:rsidR="00F5549E" w:rsidRDefault="00F5549E" w:rsidP="00551EA4">
            <w:pPr>
              <w:pStyle w:val="a4"/>
              <w:spacing w:before="0" w:beforeAutospacing="0" w:after="0" w:afterAutospacing="0" w:line="300" w:lineRule="exact"/>
              <w:jc w:val="center"/>
              <w:rPr>
                <w:bCs/>
                <w:sz w:val="28"/>
                <w:szCs w:val="28"/>
              </w:rPr>
            </w:pPr>
            <w:r>
              <w:rPr>
                <w:bCs/>
                <w:sz w:val="28"/>
                <w:szCs w:val="28"/>
              </w:rPr>
              <w:t>6</w:t>
            </w:r>
          </w:p>
        </w:tc>
      </w:tr>
      <w:tr w:rsidR="00F5549E" w:rsidTr="00551EA4">
        <w:trPr>
          <w:trHeight w:val="364"/>
        </w:trPr>
        <w:tc>
          <w:tcPr>
            <w:tcW w:w="1728" w:type="dxa"/>
          </w:tcPr>
          <w:p w:rsidR="00F5549E" w:rsidRDefault="00F5549E" w:rsidP="00551EA4">
            <w:pPr>
              <w:pStyle w:val="a4"/>
              <w:spacing w:before="0" w:beforeAutospacing="0" w:after="0" w:afterAutospacing="0" w:line="300" w:lineRule="exact"/>
              <w:jc w:val="center"/>
              <w:rPr>
                <w:b/>
                <w:bCs/>
                <w:sz w:val="28"/>
                <w:szCs w:val="28"/>
              </w:rPr>
            </w:pPr>
            <w:r>
              <w:rPr>
                <w:b/>
                <w:sz w:val="28"/>
                <w:szCs w:val="28"/>
              </w:rPr>
              <w:t>VIІ.</w:t>
            </w:r>
          </w:p>
        </w:tc>
        <w:tc>
          <w:tcPr>
            <w:tcW w:w="7311" w:type="dxa"/>
          </w:tcPr>
          <w:p w:rsidR="00F5549E" w:rsidRDefault="00F5549E" w:rsidP="00551EA4">
            <w:pPr>
              <w:tabs>
                <w:tab w:val="left" w:pos="10992"/>
                <w:tab w:val="left" w:pos="11908"/>
                <w:tab w:val="left" w:pos="12824"/>
                <w:tab w:val="left" w:pos="13740"/>
                <w:tab w:val="left" w:pos="14656"/>
              </w:tabs>
              <w:suppressAutoHyphens/>
              <w:spacing w:line="300" w:lineRule="exact"/>
              <w:rPr>
                <w:szCs w:val="28"/>
                <w:lang w:val="uk-UA"/>
              </w:rPr>
            </w:pPr>
            <w:r>
              <w:rPr>
                <w:szCs w:val="28"/>
                <w:lang w:val="uk-UA"/>
              </w:rPr>
              <w:t>Координація та контроль за ходом виконання Програми</w:t>
            </w:r>
          </w:p>
          <w:p w:rsidR="00F5549E" w:rsidRDefault="00F5549E" w:rsidP="00551EA4">
            <w:pPr>
              <w:tabs>
                <w:tab w:val="left" w:pos="10992"/>
                <w:tab w:val="left" w:pos="11908"/>
                <w:tab w:val="left" w:pos="12824"/>
                <w:tab w:val="left" w:pos="13740"/>
                <w:tab w:val="left" w:pos="14656"/>
              </w:tabs>
              <w:suppressAutoHyphens/>
              <w:spacing w:line="300" w:lineRule="exact"/>
              <w:rPr>
                <w:szCs w:val="28"/>
                <w:lang w:val="uk-UA"/>
              </w:rPr>
            </w:pPr>
          </w:p>
        </w:tc>
        <w:tc>
          <w:tcPr>
            <w:tcW w:w="609" w:type="dxa"/>
          </w:tcPr>
          <w:p w:rsidR="00F5549E" w:rsidRDefault="00F5549E" w:rsidP="00551EA4">
            <w:pPr>
              <w:pStyle w:val="a4"/>
              <w:spacing w:before="0" w:beforeAutospacing="0" w:after="0" w:afterAutospacing="0" w:line="300" w:lineRule="exact"/>
              <w:jc w:val="center"/>
              <w:rPr>
                <w:bCs/>
                <w:sz w:val="28"/>
                <w:szCs w:val="28"/>
                <w:lang w:val="uk-UA"/>
              </w:rPr>
            </w:pPr>
            <w:r>
              <w:rPr>
                <w:bCs/>
                <w:sz w:val="28"/>
                <w:szCs w:val="28"/>
                <w:lang w:val="uk-UA"/>
              </w:rPr>
              <w:t>10</w:t>
            </w:r>
          </w:p>
        </w:tc>
      </w:tr>
    </w:tbl>
    <w:p w:rsidR="00F5549E" w:rsidRDefault="00F5549E" w:rsidP="00F5549E">
      <w:pPr>
        <w:pStyle w:val="a4"/>
        <w:spacing w:line="280" w:lineRule="exact"/>
        <w:ind w:left="-720"/>
        <w:jc w:val="center"/>
        <w:rPr>
          <w:b/>
          <w:bCs/>
          <w:sz w:val="28"/>
          <w:szCs w:val="28"/>
        </w:rPr>
      </w:pPr>
    </w:p>
    <w:p w:rsidR="00F5549E" w:rsidRDefault="00F5549E" w:rsidP="00F5549E">
      <w:pPr>
        <w:pStyle w:val="a4"/>
        <w:spacing w:line="280" w:lineRule="exact"/>
        <w:ind w:left="-720"/>
        <w:jc w:val="center"/>
        <w:rPr>
          <w:b/>
          <w:bCs/>
          <w:sz w:val="28"/>
          <w:szCs w:val="28"/>
        </w:rPr>
      </w:pPr>
    </w:p>
    <w:p w:rsidR="00F5549E" w:rsidRDefault="00F5549E" w:rsidP="00F5549E">
      <w:pPr>
        <w:pStyle w:val="a4"/>
        <w:spacing w:line="280" w:lineRule="exact"/>
        <w:ind w:left="-720"/>
        <w:jc w:val="center"/>
        <w:rPr>
          <w:b/>
          <w:bCs/>
          <w:sz w:val="28"/>
          <w:szCs w:val="28"/>
        </w:rPr>
      </w:pPr>
    </w:p>
    <w:p w:rsidR="00F5549E" w:rsidRDefault="00F5549E" w:rsidP="00F5549E">
      <w:pPr>
        <w:pStyle w:val="a4"/>
        <w:spacing w:line="280" w:lineRule="exact"/>
        <w:ind w:left="-720"/>
        <w:jc w:val="center"/>
        <w:rPr>
          <w:b/>
          <w:bCs/>
          <w:sz w:val="28"/>
          <w:szCs w:val="28"/>
        </w:rPr>
      </w:pPr>
    </w:p>
    <w:p w:rsidR="00F5549E" w:rsidRDefault="00F5549E" w:rsidP="00F5549E">
      <w:pPr>
        <w:pStyle w:val="a4"/>
        <w:spacing w:line="280" w:lineRule="exact"/>
        <w:ind w:left="-720"/>
        <w:jc w:val="center"/>
        <w:rPr>
          <w:b/>
          <w:bCs/>
          <w:sz w:val="28"/>
          <w:szCs w:val="28"/>
        </w:rPr>
      </w:pPr>
    </w:p>
    <w:p w:rsidR="00F5549E" w:rsidRDefault="00F5549E" w:rsidP="00F5549E">
      <w:pPr>
        <w:pStyle w:val="a4"/>
        <w:spacing w:line="280" w:lineRule="exact"/>
        <w:ind w:left="-720"/>
        <w:jc w:val="center"/>
        <w:rPr>
          <w:b/>
          <w:bCs/>
          <w:sz w:val="28"/>
          <w:szCs w:val="28"/>
        </w:rPr>
      </w:pPr>
    </w:p>
    <w:p w:rsidR="00F5549E" w:rsidRDefault="00F5549E" w:rsidP="00F5549E">
      <w:pPr>
        <w:pStyle w:val="a4"/>
        <w:spacing w:line="280" w:lineRule="exact"/>
        <w:ind w:left="-720"/>
        <w:jc w:val="center"/>
        <w:rPr>
          <w:b/>
          <w:bCs/>
          <w:sz w:val="28"/>
          <w:szCs w:val="28"/>
        </w:rPr>
      </w:pPr>
    </w:p>
    <w:p w:rsidR="00F5549E" w:rsidRDefault="00F5549E" w:rsidP="00F5549E">
      <w:pPr>
        <w:pStyle w:val="a4"/>
        <w:spacing w:line="280" w:lineRule="exact"/>
        <w:ind w:left="-720"/>
        <w:jc w:val="center"/>
        <w:rPr>
          <w:b/>
          <w:bCs/>
          <w:sz w:val="28"/>
          <w:szCs w:val="28"/>
        </w:rPr>
      </w:pPr>
    </w:p>
    <w:p w:rsidR="00F5549E" w:rsidRDefault="00F5549E" w:rsidP="00F5549E">
      <w:pPr>
        <w:pStyle w:val="a4"/>
        <w:spacing w:line="280" w:lineRule="exact"/>
        <w:ind w:left="-720"/>
        <w:jc w:val="center"/>
        <w:rPr>
          <w:b/>
          <w:bCs/>
          <w:sz w:val="28"/>
          <w:szCs w:val="28"/>
        </w:rPr>
      </w:pPr>
    </w:p>
    <w:p w:rsidR="00F5549E" w:rsidRDefault="00F5549E" w:rsidP="00F5549E">
      <w:pPr>
        <w:pStyle w:val="a4"/>
        <w:spacing w:line="280" w:lineRule="exact"/>
        <w:ind w:left="-720"/>
        <w:jc w:val="center"/>
        <w:rPr>
          <w:b/>
          <w:bCs/>
          <w:sz w:val="28"/>
          <w:szCs w:val="28"/>
        </w:rPr>
      </w:pPr>
    </w:p>
    <w:p w:rsidR="00F5549E" w:rsidRDefault="00F5549E" w:rsidP="00F5549E">
      <w:pPr>
        <w:pStyle w:val="a4"/>
        <w:spacing w:line="280" w:lineRule="exact"/>
        <w:ind w:left="-720"/>
        <w:jc w:val="center"/>
        <w:rPr>
          <w:b/>
          <w:bCs/>
          <w:sz w:val="28"/>
          <w:szCs w:val="28"/>
        </w:rPr>
      </w:pPr>
    </w:p>
    <w:p w:rsidR="00F5549E" w:rsidRDefault="00F5549E" w:rsidP="00F5549E">
      <w:pPr>
        <w:pStyle w:val="a4"/>
        <w:spacing w:line="280" w:lineRule="exact"/>
        <w:ind w:left="-720"/>
        <w:jc w:val="center"/>
        <w:rPr>
          <w:b/>
          <w:bCs/>
          <w:sz w:val="28"/>
          <w:szCs w:val="28"/>
        </w:rPr>
      </w:pPr>
    </w:p>
    <w:p w:rsidR="00F5549E" w:rsidRDefault="00F5549E" w:rsidP="00F5549E">
      <w:pPr>
        <w:pStyle w:val="a4"/>
        <w:spacing w:line="280" w:lineRule="exact"/>
        <w:ind w:left="-720"/>
        <w:jc w:val="center"/>
        <w:rPr>
          <w:b/>
          <w:bCs/>
          <w:sz w:val="28"/>
          <w:szCs w:val="28"/>
        </w:rPr>
      </w:pPr>
    </w:p>
    <w:p w:rsidR="00F5549E" w:rsidRDefault="00F5549E" w:rsidP="00F5549E">
      <w:pPr>
        <w:pStyle w:val="a4"/>
        <w:spacing w:line="280" w:lineRule="exact"/>
        <w:ind w:left="-720"/>
        <w:jc w:val="center"/>
        <w:rPr>
          <w:b/>
          <w:bCs/>
          <w:sz w:val="28"/>
          <w:szCs w:val="28"/>
        </w:rPr>
      </w:pPr>
    </w:p>
    <w:p w:rsidR="00F5549E" w:rsidRDefault="00F5549E" w:rsidP="00F5549E">
      <w:pPr>
        <w:pStyle w:val="a4"/>
        <w:spacing w:line="280" w:lineRule="exact"/>
        <w:ind w:left="-720"/>
        <w:jc w:val="center"/>
        <w:rPr>
          <w:b/>
          <w:bCs/>
          <w:sz w:val="28"/>
          <w:szCs w:val="28"/>
          <w:lang w:val="uk-UA"/>
        </w:rPr>
      </w:pPr>
    </w:p>
    <w:p w:rsidR="00F5549E" w:rsidRDefault="00F5549E" w:rsidP="00F5549E">
      <w:pPr>
        <w:pStyle w:val="a4"/>
        <w:spacing w:line="280" w:lineRule="exact"/>
        <w:ind w:left="-720"/>
        <w:jc w:val="center"/>
        <w:rPr>
          <w:b/>
          <w:bCs/>
          <w:sz w:val="28"/>
          <w:szCs w:val="28"/>
          <w:lang w:val="uk-UA"/>
        </w:rPr>
      </w:pPr>
    </w:p>
    <w:p w:rsidR="00F5549E" w:rsidRDefault="00F5549E" w:rsidP="00F5549E">
      <w:pPr>
        <w:pStyle w:val="a4"/>
        <w:spacing w:line="280" w:lineRule="exact"/>
        <w:ind w:left="-720"/>
        <w:jc w:val="center"/>
        <w:rPr>
          <w:b/>
          <w:bCs/>
          <w:sz w:val="28"/>
          <w:szCs w:val="28"/>
          <w:lang w:val="uk-UA"/>
        </w:rPr>
      </w:pPr>
    </w:p>
    <w:p w:rsidR="00F5549E" w:rsidRDefault="00F5549E" w:rsidP="00F5549E">
      <w:pPr>
        <w:pStyle w:val="a4"/>
        <w:spacing w:line="280" w:lineRule="exact"/>
        <w:ind w:left="-720"/>
        <w:jc w:val="center"/>
        <w:rPr>
          <w:b/>
          <w:bCs/>
          <w:sz w:val="28"/>
          <w:szCs w:val="28"/>
          <w:lang w:val="uk-UA"/>
        </w:rPr>
      </w:pPr>
    </w:p>
    <w:p w:rsidR="00F5549E" w:rsidRDefault="00F5549E" w:rsidP="00F5549E">
      <w:pPr>
        <w:pStyle w:val="a4"/>
        <w:spacing w:line="280" w:lineRule="exact"/>
        <w:ind w:left="-720"/>
        <w:jc w:val="center"/>
        <w:rPr>
          <w:b/>
          <w:bCs/>
          <w:sz w:val="28"/>
          <w:szCs w:val="28"/>
          <w:lang w:val="uk-UA"/>
        </w:rPr>
      </w:pPr>
    </w:p>
    <w:p w:rsidR="00F5549E" w:rsidRDefault="00F5549E" w:rsidP="00F5549E">
      <w:pPr>
        <w:pStyle w:val="a4"/>
        <w:spacing w:line="280" w:lineRule="exact"/>
        <w:ind w:left="-720"/>
        <w:jc w:val="center"/>
        <w:rPr>
          <w:sz w:val="28"/>
          <w:szCs w:val="28"/>
        </w:rPr>
      </w:pPr>
      <w:r>
        <w:rPr>
          <w:sz w:val="28"/>
          <w:szCs w:val="28"/>
        </w:rPr>
        <w:t>3</w:t>
      </w:r>
    </w:p>
    <w:p w:rsidR="00F5549E" w:rsidRDefault="00F5549E" w:rsidP="00F5549E">
      <w:pPr>
        <w:pStyle w:val="a4"/>
        <w:spacing w:before="0" w:beforeAutospacing="0" w:after="0" w:afterAutospacing="0" w:line="300" w:lineRule="exact"/>
        <w:jc w:val="center"/>
        <w:rPr>
          <w:b/>
          <w:bCs/>
          <w:sz w:val="28"/>
          <w:szCs w:val="28"/>
        </w:rPr>
      </w:pPr>
      <w:r>
        <w:rPr>
          <w:b/>
          <w:bCs/>
          <w:sz w:val="28"/>
          <w:szCs w:val="28"/>
        </w:rPr>
        <w:t>І. Паспорт Програми</w:t>
      </w:r>
    </w:p>
    <w:p w:rsidR="00F5549E" w:rsidRDefault="00F5549E" w:rsidP="00F5549E">
      <w:pPr>
        <w:pStyle w:val="a4"/>
        <w:spacing w:before="0" w:beforeAutospacing="0" w:after="0" w:afterAutospacing="0" w:line="300" w:lineRule="exact"/>
        <w:jc w:val="center"/>
        <w:rPr>
          <w:b/>
          <w:bCs/>
          <w:sz w:val="28"/>
          <w:szCs w:val="28"/>
        </w:rPr>
      </w:pPr>
    </w:p>
    <w:tbl>
      <w:tblPr>
        <w:tblW w:w="9900" w:type="dxa"/>
        <w:tblCellSpacing w:w="0" w:type="dxa"/>
        <w:tblInd w:w="-75" w:type="dxa"/>
        <w:tblCellMar>
          <w:top w:w="105" w:type="dxa"/>
          <w:left w:w="105" w:type="dxa"/>
          <w:bottom w:w="105" w:type="dxa"/>
          <w:right w:w="105" w:type="dxa"/>
        </w:tblCellMar>
        <w:tblLook w:val="04A0"/>
      </w:tblPr>
      <w:tblGrid>
        <w:gridCol w:w="630"/>
        <w:gridCol w:w="4411"/>
        <w:gridCol w:w="4859"/>
      </w:tblGrid>
      <w:tr w:rsidR="00F5549E" w:rsidTr="00551EA4">
        <w:trPr>
          <w:tblCellSpacing w:w="0" w:type="dxa"/>
        </w:trPr>
        <w:tc>
          <w:tcPr>
            <w:tcW w:w="450" w:type="dxa"/>
          </w:tcPr>
          <w:p w:rsidR="00F5549E" w:rsidRDefault="00F5549E" w:rsidP="00551EA4">
            <w:pPr>
              <w:spacing w:line="300" w:lineRule="exact"/>
              <w:rPr>
                <w:szCs w:val="28"/>
                <w:lang w:val="uk-UA"/>
              </w:rPr>
            </w:pPr>
            <w:r>
              <w:rPr>
                <w:szCs w:val="28"/>
                <w:lang w:val="uk-UA"/>
              </w:rPr>
              <w:t>1.</w:t>
            </w:r>
          </w:p>
        </w:tc>
        <w:tc>
          <w:tcPr>
            <w:tcW w:w="4488" w:type="dxa"/>
          </w:tcPr>
          <w:p w:rsidR="00F5549E" w:rsidRDefault="00F5549E" w:rsidP="00551EA4">
            <w:pPr>
              <w:spacing w:line="300" w:lineRule="exact"/>
              <w:rPr>
                <w:szCs w:val="28"/>
                <w:lang w:val="uk-UA"/>
              </w:rPr>
            </w:pPr>
            <w:r>
              <w:rPr>
                <w:szCs w:val="28"/>
                <w:lang w:val="uk-UA"/>
              </w:rPr>
              <w:t>Ініціатор розроблення Програми</w:t>
            </w:r>
          </w:p>
        </w:tc>
        <w:tc>
          <w:tcPr>
            <w:tcW w:w="4962" w:type="dxa"/>
          </w:tcPr>
          <w:p w:rsidR="00F5549E" w:rsidRDefault="00F5549E" w:rsidP="00551EA4">
            <w:pPr>
              <w:pStyle w:val="a4"/>
              <w:spacing w:before="0" w:beforeAutospacing="0" w:after="0" w:afterAutospacing="0" w:line="300" w:lineRule="exact"/>
              <w:rPr>
                <w:sz w:val="28"/>
                <w:szCs w:val="28"/>
                <w:lang w:val="uk-UA"/>
              </w:rPr>
            </w:pPr>
            <w:r>
              <w:rPr>
                <w:sz w:val="28"/>
                <w:szCs w:val="28"/>
                <w:lang w:val="uk-UA"/>
              </w:rPr>
              <w:t>Служба у справах дітей та сім’ї виконавчого комітету Обухівської міської ради</w:t>
            </w:r>
          </w:p>
          <w:p w:rsidR="00F5549E" w:rsidRDefault="00F5549E" w:rsidP="00551EA4">
            <w:pPr>
              <w:pStyle w:val="a4"/>
              <w:spacing w:before="0" w:beforeAutospacing="0" w:after="0" w:afterAutospacing="0" w:line="300" w:lineRule="exact"/>
              <w:rPr>
                <w:sz w:val="28"/>
                <w:szCs w:val="28"/>
                <w:lang w:val="uk-UA"/>
              </w:rPr>
            </w:pPr>
          </w:p>
        </w:tc>
      </w:tr>
      <w:tr w:rsidR="00F5549E" w:rsidTr="00551EA4">
        <w:trPr>
          <w:trHeight w:val="1116"/>
          <w:tblCellSpacing w:w="0" w:type="dxa"/>
        </w:trPr>
        <w:tc>
          <w:tcPr>
            <w:tcW w:w="450" w:type="dxa"/>
          </w:tcPr>
          <w:p w:rsidR="00F5549E" w:rsidRDefault="00F5549E" w:rsidP="00551EA4">
            <w:pPr>
              <w:spacing w:line="300" w:lineRule="exact"/>
              <w:rPr>
                <w:szCs w:val="28"/>
                <w:lang w:val="uk-UA"/>
              </w:rPr>
            </w:pPr>
            <w:r>
              <w:rPr>
                <w:szCs w:val="28"/>
                <w:lang w:val="uk-UA"/>
              </w:rPr>
              <w:t>2.</w:t>
            </w:r>
          </w:p>
        </w:tc>
        <w:tc>
          <w:tcPr>
            <w:tcW w:w="4488" w:type="dxa"/>
          </w:tcPr>
          <w:p w:rsidR="00F5549E" w:rsidRDefault="00F5549E" w:rsidP="00551EA4">
            <w:pPr>
              <w:tabs>
                <w:tab w:val="left" w:pos="5760"/>
              </w:tabs>
              <w:spacing w:line="300" w:lineRule="exact"/>
              <w:rPr>
                <w:szCs w:val="28"/>
                <w:lang w:val="uk-UA"/>
              </w:rPr>
            </w:pPr>
            <w:r>
              <w:rPr>
                <w:szCs w:val="28"/>
                <w:lang w:val="uk-UA"/>
              </w:rPr>
              <w:t>Дата, номер і назва розпорядчого документа органу виконавчої влади про розроблення Програми</w:t>
            </w:r>
          </w:p>
          <w:p w:rsidR="00F5549E" w:rsidRDefault="00F5549E" w:rsidP="00551EA4">
            <w:pPr>
              <w:spacing w:line="300" w:lineRule="exact"/>
              <w:rPr>
                <w:szCs w:val="28"/>
                <w:lang w:val="uk-UA"/>
              </w:rPr>
            </w:pPr>
          </w:p>
        </w:tc>
        <w:tc>
          <w:tcPr>
            <w:tcW w:w="4962" w:type="dxa"/>
          </w:tcPr>
          <w:p w:rsidR="00F5549E" w:rsidRDefault="00F5549E" w:rsidP="00551EA4">
            <w:pPr>
              <w:pStyle w:val="a4"/>
              <w:spacing w:before="0" w:beforeAutospacing="0" w:after="0" w:afterAutospacing="0" w:line="300" w:lineRule="exact"/>
              <w:rPr>
                <w:sz w:val="28"/>
                <w:szCs w:val="28"/>
                <w:lang w:val="uk-UA"/>
              </w:rPr>
            </w:pPr>
            <w:r>
              <w:rPr>
                <w:sz w:val="28"/>
                <w:szCs w:val="28"/>
                <w:lang w:val="uk-UA"/>
              </w:rPr>
              <w:t>від  07.04. 2015 року</w:t>
            </w:r>
          </w:p>
        </w:tc>
      </w:tr>
      <w:tr w:rsidR="00F5549E" w:rsidTr="00551EA4">
        <w:trPr>
          <w:tblCellSpacing w:w="0" w:type="dxa"/>
        </w:trPr>
        <w:tc>
          <w:tcPr>
            <w:tcW w:w="450" w:type="dxa"/>
          </w:tcPr>
          <w:p w:rsidR="00F5549E" w:rsidRDefault="00F5549E" w:rsidP="00551EA4">
            <w:pPr>
              <w:spacing w:line="300" w:lineRule="exact"/>
              <w:rPr>
                <w:szCs w:val="28"/>
                <w:lang w:val="uk-UA"/>
              </w:rPr>
            </w:pPr>
            <w:r>
              <w:rPr>
                <w:szCs w:val="28"/>
                <w:lang w:val="uk-UA"/>
              </w:rPr>
              <w:t>3.</w:t>
            </w:r>
          </w:p>
        </w:tc>
        <w:tc>
          <w:tcPr>
            <w:tcW w:w="4488" w:type="dxa"/>
          </w:tcPr>
          <w:p w:rsidR="00F5549E" w:rsidRDefault="00F5549E" w:rsidP="00551EA4">
            <w:pPr>
              <w:spacing w:line="300" w:lineRule="exact"/>
              <w:rPr>
                <w:szCs w:val="28"/>
                <w:lang w:val="uk-UA"/>
              </w:rPr>
            </w:pPr>
            <w:r>
              <w:rPr>
                <w:szCs w:val="28"/>
                <w:lang w:val="uk-UA"/>
              </w:rPr>
              <w:t>Розробник Програми</w:t>
            </w:r>
          </w:p>
        </w:tc>
        <w:tc>
          <w:tcPr>
            <w:tcW w:w="4962" w:type="dxa"/>
          </w:tcPr>
          <w:p w:rsidR="00F5549E" w:rsidRDefault="00F5549E" w:rsidP="00551EA4">
            <w:pPr>
              <w:pStyle w:val="a4"/>
              <w:spacing w:before="0" w:beforeAutospacing="0" w:after="0" w:afterAutospacing="0" w:line="300" w:lineRule="exact"/>
              <w:rPr>
                <w:sz w:val="28"/>
                <w:szCs w:val="28"/>
                <w:lang w:val="uk-UA"/>
              </w:rPr>
            </w:pPr>
            <w:r>
              <w:rPr>
                <w:sz w:val="28"/>
                <w:szCs w:val="28"/>
                <w:lang w:val="uk-UA"/>
              </w:rPr>
              <w:t>Служба у справах дітей та сім’ї виконавчого комітету Обухівської міської ради</w:t>
            </w:r>
          </w:p>
          <w:p w:rsidR="00F5549E" w:rsidRDefault="00F5549E" w:rsidP="00551EA4">
            <w:pPr>
              <w:pStyle w:val="a4"/>
              <w:spacing w:before="0" w:beforeAutospacing="0" w:after="0" w:afterAutospacing="0" w:line="300" w:lineRule="exact"/>
              <w:rPr>
                <w:sz w:val="28"/>
                <w:szCs w:val="28"/>
                <w:lang w:val="uk-UA"/>
              </w:rPr>
            </w:pPr>
          </w:p>
        </w:tc>
      </w:tr>
      <w:tr w:rsidR="00F5549E" w:rsidTr="00551EA4">
        <w:trPr>
          <w:tblCellSpacing w:w="0" w:type="dxa"/>
        </w:trPr>
        <w:tc>
          <w:tcPr>
            <w:tcW w:w="450" w:type="dxa"/>
          </w:tcPr>
          <w:p w:rsidR="00F5549E" w:rsidRDefault="00F5549E" w:rsidP="00551EA4">
            <w:pPr>
              <w:spacing w:line="300" w:lineRule="exact"/>
              <w:rPr>
                <w:szCs w:val="28"/>
                <w:lang w:val="uk-UA"/>
              </w:rPr>
            </w:pPr>
            <w:r>
              <w:rPr>
                <w:szCs w:val="28"/>
                <w:lang w:val="uk-UA"/>
              </w:rPr>
              <w:t>4.</w:t>
            </w:r>
          </w:p>
        </w:tc>
        <w:tc>
          <w:tcPr>
            <w:tcW w:w="4488" w:type="dxa"/>
          </w:tcPr>
          <w:p w:rsidR="00F5549E" w:rsidRDefault="00F5549E" w:rsidP="00551EA4">
            <w:pPr>
              <w:spacing w:line="300" w:lineRule="exact"/>
              <w:rPr>
                <w:szCs w:val="28"/>
                <w:lang w:val="uk-UA"/>
              </w:rPr>
            </w:pPr>
            <w:r>
              <w:rPr>
                <w:szCs w:val="28"/>
                <w:lang w:val="uk-UA"/>
              </w:rPr>
              <w:t>Співрозробники Програми</w:t>
            </w:r>
          </w:p>
        </w:tc>
        <w:tc>
          <w:tcPr>
            <w:tcW w:w="4962" w:type="dxa"/>
          </w:tcPr>
          <w:p w:rsidR="00F5549E" w:rsidRDefault="00F5549E" w:rsidP="00551EA4">
            <w:pPr>
              <w:pStyle w:val="a4"/>
              <w:spacing w:before="0" w:beforeAutospacing="0" w:after="0" w:afterAutospacing="0" w:line="300" w:lineRule="exact"/>
              <w:rPr>
                <w:sz w:val="28"/>
                <w:szCs w:val="28"/>
              </w:rPr>
            </w:pPr>
            <w:r>
              <w:rPr>
                <w:sz w:val="28"/>
                <w:szCs w:val="28"/>
              </w:rPr>
              <w:t>-</w:t>
            </w:r>
          </w:p>
          <w:p w:rsidR="00F5549E" w:rsidRDefault="00F5549E" w:rsidP="00551EA4">
            <w:pPr>
              <w:pStyle w:val="a4"/>
              <w:spacing w:before="0" w:beforeAutospacing="0" w:after="0" w:afterAutospacing="0" w:line="300" w:lineRule="exact"/>
              <w:rPr>
                <w:sz w:val="28"/>
                <w:szCs w:val="28"/>
              </w:rPr>
            </w:pPr>
          </w:p>
        </w:tc>
      </w:tr>
      <w:tr w:rsidR="00F5549E" w:rsidTr="00551EA4">
        <w:trPr>
          <w:tblCellSpacing w:w="0" w:type="dxa"/>
        </w:trPr>
        <w:tc>
          <w:tcPr>
            <w:tcW w:w="450" w:type="dxa"/>
          </w:tcPr>
          <w:p w:rsidR="00F5549E" w:rsidRDefault="00F5549E" w:rsidP="00551EA4">
            <w:pPr>
              <w:spacing w:line="300" w:lineRule="exact"/>
              <w:rPr>
                <w:szCs w:val="28"/>
                <w:lang w:val="uk-UA"/>
              </w:rPr>
            </w:pPr>
            <w:r>
              <w:rPr>
                <w:szCs w:val="28"/>
                <w:lang w:val="uk-UA"/>
              </w:rPr>
              <w:t>5.</w:t>
            </w:r>
          </w:p>
        </w:tc>
        <w:tc>
          <w:tcPr>
            <w:tcW w:w="4488" w:type="dxa"/>
          </w:tcPr>
          <w:p w:rsidR="00F5549E" w:rsidRDefault="00F5549E" w:rsidP="00551EA4">
            <w:pPr>
              <w:spacing w:line="300" w:lineRule="exact"/>
              <w:rPr>
                <w:szCs w:val="28"/>
                <w:lang w:val="uk-UA"/>
              </w:rPr>
            </w:pPr>
            <w:r>
              <w:rPr>
                <w:szCs w:val="28"/>
                <w:lang w:val="uk-UA"/>
              </w:rPr>
              <w:t>Відповідальний виконавець Програми</w:t>
            </w:r>
          </w:p>
        </w:tc>
        <w:tc>
          <w:tcPr>
            <w:tcW w:w="4962" w:type="dxa"/>
          </w:tcPr>
          <w:p w:rsidR="00F5549E" w:rsidRDefault="00F5549E" w:rsidP="00551EA4">
            <w:pPr>
              <w:pStyle w:val="a4"/>
              <w:spacing w:before="0" w:beforeAutospacing="0" w:after="0" w:afterAutospacing="0" w:line="300" w:lineRule="exact"/>
              <w:rPr>
                <w:sz w:val="28"/>
                <w:szCs w:val="28"/>
                <w:lang w:val="uk-UA"/>
              </w:rPr>
            </w:pPr>
            <w:r>
              <w:rPr>
                <w:sz w:val="28"/>
                <w:szCs w:val="28"/>
                <w:lang w:val="uk-UA"/>
              </w:rPr>
              <w:t>Служба у справах дітей та сім’ї виконавчого комітету Обухівської міської ради</w:t>
            </w:r>
          </w:p>
          <w:p w:rsidR="00F5549E" w:rsidRDefault="00F5549E" w:rsidP="00551EA4">
            <w:pPr>
              <w:pStyle w:val="a4"/>
              <w:spacing w:before="0" w:beforeAutospacing="0" w:after="0" w:afterAutospacing="0" w:line="300" w:lineRule="exact"/>
              <w:rPr>
                <w:sz w:val="28"/>
                <w:szCs w:val="28"/>
                <w:lang w:val="uk-UA"/>
              </w:rPr>
            </w:pPr>
          </w:p>
        </w:tc>
      </w:tr>
      <w:tr w:rsidR="00F5549E" w:rsidTr="00551EA4">
        <w:trPr>
          <w:tblCellSpacing w:w="0" w:type="dxa"/>
        </w:trPr>
        <w:tc>
          <w:tcPr>
            <w:tcW w:w="450" w:type="dxa"/>
          </w:tcPr>
          <w:p w:rsidR="00F5549E" w:rsidRDefault="00F5549E" w:rsidP="00551EA4">
            <w:pPr>
              <w:spacing w:line="300" w:lineRule="exact"/>
              <w:rPr>
                <w:szCs w:val="28"/>
                <w:lang w:val="uk-UA"/>
              </w:rPr>
            </w:pPr>
            <w:r>
              <w:rPr>
                <w:szCs w:val="28"/>
                <w:lang w:val="uk-UA"/>
              </w:rPr>
              <w:t>6.</w:t>
            </w:r>
          </w:p>
        </w:tc>
        <w:tc>
          <w:tcPr>
            <w:tcW w:w="4488" w:type="dxa"/>
          </w:tcPr>
          <w:p w:rsidR="00F5549E" w:rsidRDefault="00F5549E" w:rsidP="00551EA4">
            <w:pPr>
              <w:spacing w:line="300" w:lineRule="exact"/>
              <w:outlineLvl w:val="4"/>
              <w:rPr>
                <w:bCs/>
                <w:szCs w:val="28"/>
                <w:lang w:val="uk-UA"/>
              </w:rPr>
            </w:pPr>
            <w:r>
              <w:rPr>
                <w:bCs/>
                <w:szCs w:val="28"/>
                <w:lang w:val="uk-UA"/>
              </w:rPr>
              <w:t>Учасники Програми</w:t>
            </w:r>
          </w:p>
        </w:tc>
        <w:tc>
          <w:tcPr>
            <w:tcW w:w="4962" w:type="dxa"/>
          </w:tcPr>
          <w:p w:rsidR="00F5549E" w:rsidRDefault="00F5549E" w:rsidP="00551EA4">
            <w:pPr>
              <w:pStyle w:val="a4"/>
              <w:spacing w:before="0" w:beforeAutospacing="0" w:after="0" w:afterAutospacing="0" w:line="300" w:lineRule="exact"/>
              <w:rPr>
                <w:sz w:val="28"/>
                <w:szCs w:val="28"/>
                <w:lang w:val="uk-UA"/>
              </w:rPr>
            </w:pPr>
            <w:r>
              <w:rPr>
                <w:sz w:val="28"/>
                <w:szCs w:val="28"/>
                <w:lang w:val="uk-UA"/>
              </w:rPr>
              <w:t>Управління, відділи та інші структурні підрозділи виконавчого комітету Обухівської міської ради</w:t>
            </w:r>
          </w:p>
          <w:p w:rsidR="00F5549E" w:rsidRDefault="00F5549E" w:rsidP="00551EA4">
            <w:pPr>
              <w:pStyle w:val="a4"/>
              <w:spacing w:before="0" w:beforeAutospacing="0" w:after="0" w:afterAutospacing="0" w:line="300" w:lineRule="exact"/>
              <w:rPr>
                <w:sz w:val="28"/>
                <w:szCs w:val="28"/>
                <w:lang w:val="uk-UA"/>
              </w:rPr>
            </w:pPr>
          </w:p>
        </w:tc>
      </w:tr>
      <w:tr w:rsidR="00F5549E" w:rsidTr="00551EA4">
        <w:trPr>
          <w:tblCellSpacing w:w="0" w:type="dxa"/>
        </w:trPr>
        <w:tc>
          <w:tcPr>
            <w:tcW w:w="450" w:type="dxa"/>
          </w:tcPr>
          <w:p w:rsidR="00F5549E" w:rsidRDefault="00F5549E" w:rsidP="00551EA4">
            <w:pPr>
              <w:spacing w:line="300" w:lineRule="exact"/>
              <w:rPr>
                <w:szCs w:val="28"/>
                <w:lang w:val="uk-UA"/>
              </w:rPr>
            </w:pPr>
            <w:r>
              <w:rPr>
                <w:szCs w:val="28"/>
                <w:lang w:val="uk-UA"/>
              </w:rPr>
              <w:t>7.</w:t>
            </w:r>
          </w:p>
        </w:tc>
        <w:tc>
          <w:tcPr>
            <w:tcW w:w="4488" w:type="dxa"/>
          </w:tcPr>
          <w:p w:rsidR="00F5549E" w:rsidRDefault="00F5549E" w:rsidP="00551EA4">
            <w:pPr>
              <w:spacing w:line="300" w:lineRule="exact"/>
              <w:rPr>
                <w:szCs w:val="28"/>
                <w:lang w:val="uk-UA"/>
              </w:rPr>
            </w:pPr>
            <w:r>
              <w:rPr>
                <w:szCs w:val="28"/>
                <w:lang w:val="uk-UA"/>
              </w:rPr>
              <w:t>Термін реалізації Програми</w:t>
            </w:r>
          </w:p>
        </w:tc>
        <w:tc>
          <w:tcPr>
            <w:tcW w:w="4962" w:type="dxa"/>
          </w:tcPr>
          <w:p w:rsidR="00F5549E" w:rsidRDefault="00F5549E" w:rsidP="00551EA4">
            <w:pPr>
              <w:pStyle w:val="a4"/>
              <w:spacing w:before="0" w:beforeAutospacing="0" w:after="0" w:afterAutospacing="0" w:line="300" w:lineRule="exact"/>
              <w:rPr>
                <w:sz w:val="28"/>
                <w:szCs w:val="28"/>
              </w:rPr>
            </w:pPr>
            <w:r>
              <w:rPr>
                <w:sz w:val="28"/>
                <w:szCs w:val="28"/>
              </w:rPr>
              <w:t>У 201</w:t>
            </w:r>
            <w:r>
              <w:rPr>
                <w:sz w:val="28"/>
                <w:szCs w:val="28"/>
                <w:lang w:val="uk-UA"/>
              </w:rPr>
              <w:t>6</w:t>
            </w:r>
            <w:r>
              <w:rPr>
                <w:sz w:val="28"/>
                <w:szCs w:val="28"/>
              </w:rPr>
              <w:t xml:space="preserve"> році</w:t>
            </w:r>
          </w:p>
          <w:p w:rsidR="00F5549E" w:rsidRDefault="00F5549E" w:rsidP="00551EA4">
            <w:pPr>
              <w:pStyle w:val="a4"/>
              <w:spacing w:before="0" w:beforeAutospacing="0" w:after="0" w:afterAutospacing="0" w:line="300" w:lineRule="exact"/>
              <w:rPr>
                <w:sz w:val="28"/>
                <w:szCs w:val="28"/>
              </w:rPr>
            </w:pPr>
          </w:p>
        </w:tc>
      </w:tr>
      <w:tr w:rsidR="00F5549E" w:rsidTr="00551EA4">
        <w:trPr>
          <w:tblCellSpacing w:w="0" w:type="dxa"/>
        </w:trPr>
        <w:tc>
          <w:tcPr>
            <w:tcW w:w="450" w:type="dxa"/>
          </w:tcPr>
          <w:p w:rsidR="00F5549E" w:rsidRDefault="00F5549E" w:rsidP="00551EA4">
            <w:pPr>
              <w:spacing w:line="300" w:lineRule="exact"/>
              <w:rPr>
                <w:szCs w:val="28"/>
                <w:lang w:val="uk-UA"/>
              </w:rPr>
            </w:pPr>
            <w:r>
              <w:rPr>
                <w:szCs w:val="28"/>
                <w:lang w:val="uk-UA"/>
              </w:rPr>
              <w:t>8.</w:t>
            </w:r>
          </w:p>
        </w:tc>
        <w:tc>
          <w:tcPr>
            <w:tcW w:w="4488" w:type="dxa"/>
          </w:tcPr>
          <w:p w:rsidR="00F5549E" w:rsidRDefault="00F5549E" w:rsidP="00551EA4">
            <w:pPr>
              <w:spacing w:line="300" w:lineRule="exact"/>
              <w:rPr>
                <w:szCs w:val="28"/>
                <w:lang w:val="uk-UA"/>
              </w:rPr>
            </w:pPr>
            <w:r>
              <w:rPr>
                <w:szCs w:val="28"/>
                <w:lang w:val="uk-UA"/>
              </w:rPr>
              <w:t xml:space="preserve">Перелік бюджетів, що беруть участь у виконанні Програми </w:t>
            </w:r>
          </w:p>
        </w:tc>
        <w:tc>
          <w:tcPr>
            <w:tcW w:w="4962" w:type="dxa"/>
          </w:tcPr>
          <w:p w:rsidR="00F5549E" w:rsidRDefault="00F5549E" w:rsidP="00551EA4">
            <w:pPr>
              <w:pStyle w:val="a4"/>
              <w:spacing w:before="0" w:beforeAutospacing="0" w:after="0" w:afterAutospacing="0" w:line="300" w:lineRule="exact"/>
              <w:rPr>
                <w:sz w:val="28"/>
                <w:szCs w:val="28"/>
                <w:lang w:val="uk-UA"/>
              </w:rPr>
            </w:pPr>
            <w:r>
              <w:rPr>
                <w:sz w:val="28"/>
                <w:szCs w:val="28"/>
                <w:lang w:val="uk-UA"/>
              </w:rPr>
              <w:t>Міський бюджет, інші джерела фінансування</w:t>
            </w:r>
          </w:p>
          <w:p w:rsidR="00F5549E" w:rsidRDefault="00F5549E" w:rsidP="00551EA4">
            <w:pPr>
              <w:pStyle w:val="a4"/>
              <w:spacing w:before="0" w:beforeAutospacing="0" w:after="0" w:afterAutospacing="0" w:line="300" w:lineRule="exact"/>
              <w:rPr>
                <w:sz w:val="28"/>
                <w:szCs w:val="28"/>
                <w:lang w:val="uk-UA"/>
              </w:rPr>
            </w:pPr>
          </w:p>
        </w:tc>
      </w:tr>
      <w:tr w:rsidR="00F5549E" w:rsidTr="00551EA4">
        <w:trPr>
          <w:tblCellSpacing w:w="0" w:type="dxa"/>
        </w:trPr>
        <w:tc>
          <w:tcPr>
            <w:tcW w:w="450" w:type="dxa"/>
          </w:tcPr>
          <w:p w:rsidR="00F5549E" w:rsidRDefault="00F5549E" w:rsidP="00551EA4">
            <w:pPr>
              <w:spacing w:line="300" w:lineRule="exact"/>
              <w:rPr>
                <w:szCs w:val="28"/>
                <w:lang w:val="uk-UA"/>
              </w:rPr>
            </w:pPr>
            <w:r>
              <w:rPr>
                <w:szCs w:val="28"/>
                <w:lang w:val="uk-UA"/>
              </w:rPr>
              <w:t>9.</w:t>
            </w:r>
          </w:p>
        </w:tc>
        <w:tc>
          <w:tcPr>
            <w:tcW w:w="4488" w:type="dxa"/>
          </w:tcPr>
          <w:p w:rsidR="00F5549E" w:rsidRDefault="00F5549E" w:rsidP="00551EA4">
            <w:pPr>
              <w:spacing w:line="300" w:lineRule="exact"/>
              <w:rPr>
                <w:szCs w:val="28"/>
                <w:lang w:val="uk-UA"/>
              </w:rPr>
            </w:pPr>
            <w:r>
              <w:rPr>
                <w:szCs w:val="28"/>
                <w:lang w:val="uk-UA"/>
              </w:rPr>
              <w:t>Загальний обсяг фінансових ресурсів, необхідних для реалізації Програми, всього</w:t>
            </w:r>
          </w:p>
          <w:p w:rsidR="00F5549E" w:rsidRDefault="00F5549E" w:rsidP="00551EA4">
            <w:pPr>
              <w:spacing w:line="300" w:lineRule="exact"/>
              <w:rPr>
                <w:szCs w:val="28"/>
                <w:lang w:val="uk-UA"/>
              </w:rPr>
            </w:pPr>
          </w:p>
        </w:tc>
        <w:tc>
          <w:tcPr>
            <w:tcW w:w="4962" w:type="dxa"/>
          </w:tcPr>
          <w:p w:rsidR="00F5549E" w:rsidRDefault="00F5549E" w:rsidP="00551EA4">
            <w:pPr>
              <w:pStyle w:val="a4"/>
              <w:spacing w:before="0" w:beforeAutospacing="0" w:after="0" w:afterAutospacing="0" w:line="300" w:lineRule="exact"/>
              <w:rPr>
                <w:sz w:val="28"/>
                <w:szCs w:val="28"/>
              </w:rPr>
            </w:pPr>
            <w:r>
              <w:rPr>
                <w:sz w:val="28"/>
                <w:szCs w:val="28"/>
                <w:lang w:val="uk-UA"/>
              </w:rPr>
              <w:t>0</w:t>
            </w:r>
            <w:r>
              <w:rPr>
                <w:sz w:val="28"/>
                <w:szCs w:val="28"/>
              </w:rPr>
              <w:t xml:space="preserve"> грн.</w:t>
            </w:r>
          </w:p>
        </w:tc>
      </w:tr>
      <w:tr w:rsidR="00F5549E" w:rsidTr="00551EA4">
        <w:trPr>
          <w:tblCellSpacing w:w="0" w:type="dxa"/>
        </w:trPr>
        <w:tc>
          <w:tcPr>
            <w:tcW w:w="450" w:type="dxa"/>
          </w:tcPr>
          <w:p w:rsidR="00F5549E" w:rsidRDefault="00F5549E" w:rsidP="00551EA4">
            <w:pPr>
              <w:spacing w:line="300" w:lineRule="exact"/>
              <w:rPr>
                <w:szCs w:val="28"/>
                <w:lang w:val="uk-UA"/>
              </w:rPr>
            </w:pPr>
            <w:r>
              <w:rPr>
                <w:szCs w:val="28"/>
                <w:lang w:val="uk-UA"/>
              </w:rPr>
              <w:t>9.1.</w:t>
            </w:r>
          </w:p>
        </w:tc>
        <w:tc>
          <w:tcPr>
            <w:tcW w:w="4488" w:type="dxa"/>
          </w:tcPr>
          <w:p w:rsidR="00F5549E" w:rsidRDefault="00F5549E" w:rsidP="00551EA4">
            <w:pPr>
              <w:spacing w:line="300" w:lineRule="exact"/>
              <w:rPr>
                <w:szCs w:val="28"/>
                <w:lang w:val="uk-UA"/>
              </w:rPr>
            </w:pPr>
            <w:r>
              <w:rPr>
                <w:szCs w:val="28"/>
                <w:lang w:val="uk-UA"/>
              </w:rPr>
              <w:t>Коштів міського бюджету</w:t>
            </w:r>
          </w:p>
          <w:p w:rsidR="00F5549E" w:rsidRDefault="00F5549E" w:rsidP="00551EA4">
            <w:pPr>
              <w:spacing w:line="300" w:lineRule="exact"/>
              <w:rPr>
                <w:szCs w:val="28"/>
                <w:lang w:val="uk-UA"/>
              </w:rPr>
            </w:pPr>
            <w:r>
              <w:rPr>
                <w:szCs w:val="28"/>
                <w:lang w:val="uk-UA"/>
              </w:rPr>
              <w:t>Коштів інших джерел</w:t>
            </w:r>
          </w:p>
        </w:tc>
        <w:tc>
          <w:tcPr>
            <w:tcW w:w="4962" w:type="dxa"/>
          </w:tcPr>
          <w:p w:rsidR="00F5549E" w:rsidRDefault="00F5549E" w:rsidP="00551EA4">
            <w:pPr>
              <w:pStyle w:val="a4"/>
              <w:spacing w:before="0" w:beforeAutospacing="0" w:after="0" w:afterAutospacing="0" w:line="300" w:lineRule="exact"/>
              <w:rPr>
                <w:sz w:val="28"/>
                <w:szCs w:val="28"/>
                <w:lang w:val="uk-UA"/>
              </w:rPr>
            </w:pPr>
            <w:r>
              <w:rPr>
                <w:sz w:val="28"/>
                <w:szCs w:val="28"/>
                <w:lang w:val="uk-UA"/>
              </w:rPr>
              <w:t>0 грн.</w:t>
            </w:r>
          </w:p>
          <w:p w:rsidR="00F5549E" w:rsidRDefault="00F5549E" w:rsidP="00551EA4">
            <w:pPr>
              <w:pStyle w:val="a4"/>
              <w:spacing w:before="0" w:beforeAutospacing="0" w:after="0" w:afterAutospacing="0" w:line="300" w:lineRule="exact"/>
              <w:rPr>
                <w:sz w:val="28"/>
                <w:szCs w:val="28"/>
                <w:lang w:val="uk-UA"/>
              </w:rPr>
            </w:pPr>
            <w:r>
              <w:rPr>
                <w:sz w:val="28"/>
                <w:szCs w:val="28"/>
                <w:lang w:val="uk-UA"/>
              </w:rPr>
              <w:t>-</w:t>
            </w:r>
          </w:p>
        </w:tc>
      </w:tr>
    </w:tbl>
    <w:p w:rsidR="00F5549E" w:rsidRDefault="00F5549E" w:rsidP="00F5549E">
      <w:pPr>
        <w:pStyle w:val="a4"/>
        <w:spacing w:line="280" w:lineRule="exact"/>
        <w:jc w:val="center"/>
        <w:rPr>
          <w:b/>
          <w:sz w:val="28"/>
          <w:szCs w:val="28"/>
          <w:lang w:val="uk-UA"/>
        </w:rPr>
      </w:pPr>
    </w:p>
    <w:p w:rsidR="00F5549E" w:rsidRDefault="00F5549E" w:rsidP="00F5549E">
      <w:pPr>
        <w:pStyle w:val="a4"/>
        <w:spacing w:line="280" w:lineRule="exact"/>
        <w:jc w:val="center"/>
        <w:rPr>
          <w:b/>
          <w:sz w:val="28"/>
          <w:szCs w:val="28"/>
          <w:lang w:val="uk-UA"/>
        </w:rPr>
      </w:pPr>
    </w:p>
    <w:p w:rsidR="00F5549E" w:rsidRDefault="00F5549E" w:rsidP="00F5549E">
      <w:pPr>
        <w:pStyle w:val="a4"/>
        <w:spacing w:line="280" w:lineRule="exact"/>
        <w:jc w:val="center"/>
        <w:rPr>
          <w:b/>
          <w:sz w:val="28"/>
          <w:szCs w:val="28"/>
          <w:lang w:val="uk-UA"/>
        </w:rPr>
      </w:pPr>
    </w:p>
    <w:p w:rsidR="00F5549E" w:rsidRDefault="00F5549E" w:rsidP="00F5549E">
      <w:pPr>
        <w:pStyle w:val="a4"/>
        <w:spacing w:line="280" w:lineRule="exact"/>
        <w:jc w:val="center"/>
        <w:rPr>
          <w:b/>
          <w:sz w:val="28"/>
          <w:szCs w:val="28"/>
          <w:lang w:val="uk-UA"/>
        </w:rPr>
      </w:pPr>
    </w:p>
    <w:p w:rsidR="00F5549E" w:rsidRDefault="00F5549E" w:rsidP="00F5549E">
      <w:pPr>
        <w:pStyle w:val="a4"/>
        <w:spacing w:line="280" w:lineRule="exact"/>
        <w:jc w:val="center"/>
        <w:rPr>
          <w:b/>
          <w:sz w:val="28"/>
          <w:szCs w:val="28"/>
          <w:lang w:val="uk-UA"/>
        </w:rPr>
      </w:pPr>
    </w:p>
    <w:p w:rsidR="00F5549E" w:rsidRDefault="00F5549E" w:rsidP="00F5549E">
      <w:pPr>
        <w:pStyle w:val="a4"/>
        <w:spacing w:before="0" w:beforeAutospacing="0" w:after="0" w:afterAutospacing="0" w:line="300" w:lineRule="exact"/>
        <w:jc w:val="center"/>
        <w:rPr>
          <w:bCs/>
          <w:sz w:val="28"/>
          <w:szCs w:val="28"/>
        </w:rPr>
      </w:pPr>
      <w:r>
        <w:rPr>
          <w:bCs/>
          <w:sz w:val="28"/>
          <w:szCs w:val="28"/>
        </w:rPr>
        <w:t>4</w:t>
      </w:r>
    </w:p>
    <w:p w:rsidR="00F5549E" w:rsidRDefault="00F5549E" w:rsidP="00F5549E">
      <w:pPr>
        <w:pStyle w:val="a4"/>
        <w:spacing w:before="0" w:beforeAutospacing="0" w:after="0" w:afterAutospacing="0" w:line="300" w:lineRule="exact"/>
        <w:jc w:val="center"/>
        <w:rPr>
          <w:bCs/>
          <w:sz w:val="28"/>
          <w:szCs w:val="28"/>
        </w:rPr>
      </w:pPr>
    </w:p>
    <w:p w:rsidR="00F5549E" w:rsidRDefault="00F5549E" w:rsidP="00F5549E">
      <w:pPr>
        <w:pStyle w:val="a4"/>
        <w:spacing w:before="0" w:beforeAutospacing="0" w:after="0" w:afterAutospacing="0" w:line="300" w:lineRule="exact"/>
        <w:jc w:val="center"/>
        <w:rPr>
          <w:b/>
          <w:sz w:val="28"/>
          <w:szCs w:val="28"/>
        </w:rPr>
      </w:pPr>
      <w:r>
        <w:rPr>
          <w:b/>
          <w:sz w:val="28"/>
          <w:szCs w:val="28"/>
        </w:rPr>
        <w:t xml:space="preserve">II. Визначення проблеми, на розв’язання якої спрямована </w:t>
      </w:r>
      <w:r>
        <w:rPr>
          <w:b/>
          <w:sz w:val="28"/>
          <w:szCs w:val="28"/>
          <w:lang w:val="uk-UA"/>
        </w:rPr>
        <w:t>п</w:t>
      </w:r>
      <w:r>
        <w:rPr>
          <w:b/>
          <w:sz w:val="28"/>
          <w:szCs w:val="28"/>
        </w:rPr>
        <w:t>рограма</w:t>
      </w:r>
    </w:p>
    <w:p w:rsidR="00F5549E" w:rsidRDefault="00F5549E" w:rsidP="00F5549E">
      <w:pPr>
        <w:pStyle w:val="a4"/>
        <w:spacing w:before="0" w:beforeAutospacing="0" w:after="0" w:afterAutospacing="0" w:line="300" w:lineRule="exact"/>
        <w:jc w:val="center"/>
        <w:rPr>
          <w:b/>
          <w:sz w:val="28"/>
          <w:szCs w:val="28"/>
        </w:rPr>
      </w:pPr>
    </w:p>
    <w:p w:rsidR="00F5549E" w:rsidRDefault="00F5549E" w:rsidP="00F5549E">
      <w:pPr>
        <w:widowControl w:val="0"/>
        <w:spacing w:line="300" w:lineRule="exact"/>
        <w:ind w:firstLine="700"/>
        <w:jc w:val="both"/>
        <w:rPr>
          <w:szCs w:val="28"/>
          <w:lang w:val="uk-UA"/>
        </w:rPr>
      </w:pPr>
      <w:r>
        <w:rPr>
          <w:szCs w:val="28"/>
          <w:lang w:val="uk-UA"/>
        </w:rPr>
        <w:t>В умовах складної суспільно-політичної ситуації в країні, зокрема проведення в східних областях антитерористичної операції, особливого значення набуває консолідація зусиль органів державної влади та органів місцевого самоврядування щодо підтримки демобілізованих військово-службовців та їх сімей.</w:t>
      </w:r>
    </w:p>
    <w:p w:rsidR="00F5549E" w:rsidRDefault="00F5549E" w:rsidP="00F5549E">
      <w:pPr>
        <w:widowControl w:val="0"/>
        <w:spacing w:line="300" w:lineRule="exact"/>
        <w:ind w:firstLine="700"/>
        <w:jc w:val="both"/>
        <w:rPr>
          <w:szCs w:val="28"/>
          <w:lang w:val="uk-UA"/>
        </w:rPr>
      </w:pPr>
      <w:r>
        <w:rPr>
          <w:szCs w:val="28"/>
          <w:lang w:val="uk-UA"/>
        </w:rPr>
        <w:t>Міська цільова програма з надання соціальної та правової допомоги демобілізованим військовослужбовцям, які брали участь в антитерористичній операції, та їх сім’ям (далі – Програма) – це комплекс заходів, спрямованих на підтримку та надання додаткових соціальних гарантій на території Обухівської міської ради демобілізованим військовослужбовцям та їх сім’ям, зокрема надання їм соціальної підтримки, правової допомоги, здійснення соціального супроводу, надання допомоги у вирішенні соціально-побутових питань, поліпшення фінансово-матеріального стану, забезпечення їх психологічної підтримки та оздоровлення.</w:t>
      </w:r>
    </w:p>
    <w:p w:rsidR="00F5549E" w:rsidRDefault="00F5549E" w:rsidP="00F5549E">
      <w:pPr>
        <w:widowControl w:val="0"/>
        <w:spacing w:line="300" w:lineRule="exact"/>
        <w:ind w:firstLine="700"/>
        <w:jc w:val="both"/>
        <w:rPr>
          <w:szCs w:val="28"/>
          <w:lang w:val="uk-UA"/>
        </w:rPr>
      </w:pPr>
      <w:r>
        <w:rPr>
          <w:szCs w:val="28"/>
          <w:lang w:val="uk-UA"/>
        </w:rPr>
        <w:t xml:space="preserve">У рамках Програми передбачається надання соціальної та правової допомоги демобілізованим військовослужбовцям Збройних Сил України, Національної гвардії України, Служби безпеки України, Служби зовнішньої розвідки України, Державної прикордонної служби України, інших утворених відповідно до законів України військових формувань, які захищали незалежність, суверенітет та територіальну цілісність України і брали безпосередню участь в антитерористичній операції, забезпеченні її проведення, перебуваючи безпосередньо в районах антитерористичної операції, та їх сім’ям. </w:t>
      </w:r>
    </w:p>
    <w:p w:rsidR="00F5549E" w:rsidRDefault="00F5549E" w:rsidP="00F5549E">
      <w:pPr>
        <w:widowControl w:val="0"/>
        <w:spacing w:line="300" w:lineRule="exact"/>
        <w:ind w:firstLine="700"/>
        <w:jc w:val="both"/>
        <w:rPr>
          <w:szCs w:val="28"/>
          <w:lang w:val="uk-UA"/>
        </w:rPr>
      </w:pPr>
      <w:r>
        <w:rPr>
          <w:szCs w:val="28"/>
        </w:rPr>
        <w:t xml:space="preserve">При розробці Програми враховувались наступні обставини необхідність підтримання належного морально-психологічного стану демобілізованих військовослужбовців, утвердження особистості учасників антитерористичної операції, забезпечення їх потреб у соціальному обслуговуванні, правовій та соціально-психологічній підтримці, що дозволить убезпечити їх від стресових ситуацій та якнайшвидше повернути зазначених осіб до повноцінного життя. </w:t>
      </w:r>
    </w:p>
    <w:p w:rsidR="00F5549E" w:rsidRDefault="00F5549E" w:rsidP="00F5549E">
      <w:pPr>
        <w:widowControl w:val="0"/>
        <w:spacing w:line="300" w:lineRule="exact"/>
        <w:ind w:firstLine="700"/>
        <w:jc w:val="both"/>
        <w:rPr>
          <w:szCs w:val="28"/>
          <w:lang w:val="uk-UA"/>
        </w:rPr>
      </w:pPr>
    </w:p>
    <w:p w:rsidR="00F5549E" w:rsidRDefault="00F5549E" w:rsidP="00F5549E">
      <w:pPr>
        <w:spacing w:line="300" w:lineRule="exact"/>
        <w:jc w:val="center"/>
        <w:rPr>
          <w:b/>
          <w:szCs w:val="28"/>
          <w:lang w:val="uk-UA"/>
        </w:rPr>
      </w:pPr>
      <w:r>
        <w:rPr>
          <w:b/>
          <w:szCs w:val="28"/>
          <w:lang w:val="uk-UA"/>
        </w:rPr>
        <w:t>III. Визначення мети Програми</w:t>
      </w:r>
    </w:p>
    <w:p w:rsidR="00F5549E" w:rsidRDefault="00F5549E" w:rsidP="00F5549E">
      <w:pPr>
        <w:spacing w:line="300" w:lineRule="exact"/>
        <w:jc w:val="center"/>
        <w:rPr>
          <w:b/>
          <w:szCs w:val="28"/>
          <w:lang w:val="uk-UA"/>
        </w:rPr>
      </w:pPr>
    </w:p>
    <w:p w:rsidR="00F5549E" w:rsidRDefault="00F5549E" w:rsidP="00F5549E">
      <w:pPr>
        <w:widowControl w:val="0"/>
        <w:spacing w:line="300" w:lineRule="exact"/>
        <w:ind w:firstLine="700"/>
        <w:jc w:val="both"/>
        <w:rPr>
          <w:szCs w:val="28"/>
          <w:lang w:val="uk-UA"/>
        </w:rPr>
      </w:pPr>
      <w:r>
        <w:rPr>
          <w:szCs w:val="28"/>
          <w:lang w:val="uk-UA"/>
        </w:rPr>
        <w:t>Метою Програми є підвищення рівня соціального захисту демобілізованих військовослужбовців та їх сімей, підтримання їх належного морально-психологічного стану, підвищення рівня ефективності діяльності органів виконавчої влади, органів місцевого самоврядування, установ та організацій, що дотичні до вирішення зазначених проблем.</w:t>
      </w:r>
    </w:p>
    <w:p w:rsidR="00F5549E" w:rsidRDefault="00F5549E" w:rsidP="00F5549E">
      <w:pPr>
        <w:widowControl w:val="0"/>
        <w:spacing w:line="300" w:lineRule="exact"/>
        <w:ind w:firstLine="700"/>
        <w:jc w:val="both"/>
        <w:rPr>
          <w:szCs w:val="28"/>
          <w:lang w:val="uk-UA"/>
        </w:rPr>
      </w:pPr>
    </w:p>
    <w:p w:rsidR="00F5549E" w:rsidRDefault="00F5549E" w:rsidP="00F5549E">
      <w:pPr>
        <w:spacing w:line="300" w:lineRule="exact"/>
        <w:ind w:firstLine="700"/>
        <w:jc w:val="center"/>
        <w:rPr>
          <w:b/>
          <w:szCs w:val="28"/>
          <w:lang w:val="uk-UA"/>
        </w:rPr>
      </w:pPr>
      <w:r>
        <w:rPr>
          <w:b/>
          <w:szCs w:val="28"/>
          <w:lang w:val="uk-UA"/>
        </w:rPr>
        <w:t>IV. Обґрунтування шляхів і засобів розв’язання проблеми, обсягів та джерел фінансування; строки та етапи виконання Програми</w:t>
      </w:r>
    </w:p>
    <w:p w:rsidR="00F5549E" w:rsidRDefault="00F5549E" w:rsidP="00F5549E">
      <w:pPr>
        <w:spacing w:line="300" w:lineRule="exact"/>
        <w:ind w:left="720"/>
        <w:jc w:val="both"/>
        <w:rPr>
          <w:szCs w:val="28"/>
          <w:lang w:val="uk-UA"/>
        </w:rPr>
      </w:pPr>
    </w:p>
    <w:p w:rsidR="00F5549E" w:rsidRDefault="00F5549E" w:rsidP="00F5549E">
      <w:pPr>
        <w:widowControl w:val="0"/>
        <w:spacing w:line="300" w:lineRule="exact"/>
        <w:ind w:firstLine="700"/>
        <w:jc w:val="both"/>
        <w:rPr>
          <w:szCs w:val="28"/>
          <w:lang w:val="uk-UA"/>
        </w:rPr>
      </w:pPr>
      <w:r>
        <w:rPr>
          <w:szCs w:val="28"/>
          <w:lang w:val="uk-UA"/>
        </w:rPr>
        <w:t>Виконання визначених Програмою заходів підвищить рівень соціального захисту, поліпшить соціально-психологічний мікроклімат в родинах демобілізованих військовослужбовців, а також дасть можливість їх сім’ям отримати додаткові гарантії соціального захисту та сприятиме вирішенню інших соціально-побутових проблем.</w:t>
      </w:r>
    </w:p>
    <w:p w:rsidR="00F5549E" w:rsidRDefault="00F5549E" w:rsidP="00F5549E">
      <w:pPr>
        <w:widowControl w:val="0"/>
        <w:spacing w:line="300" w:lineRule="exact"/>
        <w:ind w:firstLine="700"/>
        <w:jc w:val="both"/>
        <w:rPr>
          <w:szCs w:val="28"/>
          <w:lang w:val="uk-UA"/>
        </w:rPr>
      </w:pPr>
      <w:r>
        <w:rPr>
          <w:szCs w:val="28"/>
          <w:lang w:val="uk-UA"/>
        </w:rPr>
        <w:t xml:space="preserve">                                              </w:t>
      </w:r>
    </w:p>
    <w:p w:rsidR="00F5549E" w:rsidRDefault="00F5549E" w:rsidP="00F5549E">
      <w:pPr>
        <w:widowControl w:val="0"/>
        <w:spacing w:line="310" w:lineRule="exact"/>
        <w:ind w:firstLine="700"/>
        <w:jc w:val="both"/>
        <w:rPr>
          <w:szCs w:val="28"/>
          <w:lang w:val="uk-UA"/>
        </w:rPr>
      </w:pPr>
      <w:r>
        <w:rPr>
          <w:szCs w:val="28"/>
          <w:lang w:val="uk-UA"/>
        </w:rPr>
        <w:lastRenderedPageBreak/>
        <w:t>Заходи Програми передбачають вдосконалення в області системи підтримки та надання додаткових соціальних гарантій демобілізованим військовослужбовцям та їх сім’ям, зокрема, надання їм соціальної підтримки, здійснення соціального супроводу, допомоги у вирішенні соціально-побутових питань, поліпшення фінансово-матеріального стану, забезпечення їх психологічної підтримки, підвищення рівня ефективності діяльності місцевих органів виконавчої влади, органів місцевого самоврядування, установ та організацій, що дотичні до вирішення зазначених проблем у 2015 році.</w:t>
      </w:r>
    </w:p>
    <w:p w:rsidR="00F5549E" w:rsidRDefault="00F5549E" w:rsidP="00F5549E">
      <w:pPr>
        <w:widowControl w:val="0"/>
        <w:spacing w:line="310" w:lineRule="exact"/>
        <w:ind w:firstLine="700"/>
        <w:jc w:val="both"/>
        <w:rPr>
          <w:szCs w:val="28"/>
          <w:lang w:val="uk-UA"/>
        </w:rPr>
      </w:pPr>
      <w:r>
        <w:rPr>
          <w:szCs w:val="28"/>
          <w:lang w:val="uk-UA"/>
        </w:rPr>
        <w:t>Програма реалізується в межах загального обсягу видатків, виділених в обласному та міському бюджетах, а також за рахунок залучення позабюджетних коштів інвесторів, меценатів, громадських фондів, інших юридичних та фізичних осіб, що не суперечить чинному законодавству України. У разі необхідності після прийняття бюджету (обласного, міського) до Програми вносяться зміни щодо обсягів фінансування з урахуванням прийнятого бюджету. Головний розпорядник коштів – виконавчий комітет Обухівської міської ради.</w:t>
      </w:r>
    </w:p>
    <w:p w:rsidR="00F5549E" w:rsidRDefault="00F5549E" w:rsidP="00F554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10" w:lineRule="exact"/>
        <w:rPr>
          <w:b/>
          <w:szCs w:val="28"/>
          <w:lang w:val="uk-UA"/>
        </w:rPr>
      </w:pPr>
    </w:p>
    <w:p w:rsidR="00F5549E" w:rsidRDefault="00F5549E" w:rsidP="00F554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10" w:lineRule="exact"/>
        <w:jc w:val="center"/>
        <w:rPr>
          <w:b/>
          <w:szCs w:val="28"/>
          <w:lang w:val="uk-UA"/>
        </w:rPr>
      </w:pPr>
      <w:r>
        <w:rPr>
          <w:b/>
          <w:bCs/>
          <w:color w:val="000000"/>
          <w:szCs w:val="28"/>
          <w:lang w:val="uk-UA"/>
        </w:rPr>
        <w:t>V</w:t>
      </w:r>
      <w:r>
        <w:rPr>
          <w:b/>
          <w:szCs w:val="28"/>
          <w:lang w:val="uk-UA"/>
        </w:rPr>
        <w:t>. Перелік завдань, заходів та результативні показники Програми</w:t>
      </w:r>
    </w:p>
    <w:p w:rsidR="00F5549E" w:rsidRDefault="00F5549E" w:rsidP="00F554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10" w:lineRule="exact"/>
        <w:jc w:val="center"/>
        <w:rPr>
          <w:b/>
          <w:szCs w:val="28"/>
          <w:lang w:val="uk-UA"/>
        </w:rPr>
      </w:pPr>
    </w:p>
    <w:p w:rsidR="00F5549E" w:rsidRDefault="00F5549E" w:rsidP="00F5549E">
      <w:pPr>
        <w:widowControl w:val="0"/>
        <w:spacing w:line="310" w:lineRule="exact"/>
        <w:ind w:firstLine="700"/>
        <w:jc w:val="both"/>
        <w:rPr>
          <w:szCs w:val="28"/>
          <w:lang w:val="uk-UA"/>
        </w:rPr>
      </w:pPr>
      <w:r>
        <w:rPr>
          <w:szCs w:val="28"/>
          <w:lang w:val="uk-UA"/>
        </w:rPr>
        <w:t>Пріоритетними напрямками в реалізації заходів Програми визначено:</w:t>
      </w:r>
    </w:p>
    <w:p w:rsidR="00F5549E" w:rsidRDefault="00F5549E" w:rsidP="00F5549E">
      <w:pPr>
        <w:widowControl w:val="0"/>
        <w:spacing w:line="310" w:lineRule="exact"/>
        <w:ind w:firstLine="700"/>
        <w:jc w:val="both"/>
        <w:rPr>
          <w:szCs w:val="28"/>
          <w:lang w:val="uk-UA"/>
        </w:rPr>
      </w:pPr>
      <w:r>
        <w:rPr>
          <w:szCs w:val="28"/>
          <w:lang w:val="uk-UA"/>
        </w:rPr>
        <w:t xml:space="preserve">- надання демобілізованим військовослужбовцям, які брали участь в антитерористичній операції, та їх сім’ям, матеріальної, правової, психологічної допомоги; </w:t>
      </w:r>
    </w:p>
    <w:p w:rsidR="00F5549E" w:rsidRDefault="00F5549E" w:rsidP="00F5549E">
      <w:pPr>
        <w:widowControl w:val="0"/>
        <w:spacing w:line="310" w:lineRule="exact"/>
        <w:ind w:firstLine="700"/>
        <w:jc w:val="both"/>
        <w:rPr>
          <w:szCs w:val="28"/>
          <w:lang w:val="uk-UA"/>
        </w:rPr>
      </w:pPr>
      <w:r>
        <w:rPr>
          <w:szCs w:val="28"/>
          <w:lang w:val="uk-UA"/>
        </w:rPr>
        <w:t>- соціальний супровід сімей демобілізованих військовослужбовців, які брали участь в антитерористичній операції (за потребою);</w:t>
      </w:r>
    </w:p>
    <w:p w:rsidR="00F5549E" w:rsidRDefault="00F5549E" w:rsidP="00F5549E">
      <w:pPr>
        <w:widowControl w:val="0"/>
        <w:spacing w:line="310" w:lineRule="exact"/>
        <w:ind w:firstLine="700"/>
        <w:jc w:val="both"/>
        <w:rPr>
          <w:szCs w:val="28"/>
          <w:lang w:val="uk-UA"/>
        </w:rPr>
      </w:pPr>
      <w:r>
        <w:rPr>
          <w:szCs w:val="28"/>
          <w:lang w:val="uk-UA"/>
        </w:rPr>
        <w:t xml:space="preserve">- забезпечення потреб у медичному обслуговуванні та підтримання рівня здоров’я демобілізованих військовослужбовців та їх сімей; </w:t>
      </w:r>
    </w:p>
    <w:p w:rsidR="00F5549E" w:rsidRDefault="00F5549E" w:rsidP="00F5549E">
      <w:pPr>
        <w:widowControl w:val="0"/>
        <w:spacing w:line="310" w:lineRule="exact"/>
        <w:ind w:firstLine="700"/>
        <w:jc w:val="both"/>
        <w:rPr>
          <w:szCs w:val="28"/>
          <w:lang w:val="uk-UA"/>
        </w:rPr>
      </w:pPr>
      <w:r>
        <w:rPr>
          <w:szCs w:val="28"/>
          <w:lang w:val="uk-UA"/>
        </w:rPr>
        <w:t>- оздоровлення та відпочинок демобілізованих військовослужбовців та їх сімей.</w:t>
      </w:r>
    </w:p>
    <w:p w:rsidR="00F5549E" w:rsidRDefault="00F5549E" w:rsidP="00F5549E">
      <w:pPr>
        <w:widowControl w:val="0"/>
        <w:spacing w:line="310" w:lineRule="exact"/>
        <w:ind w:firstLine="700"/>
        <w:jc w:val="both"/>
        <w:rPr>
          <w:szCs w:val="28"/>
          <w:lang w:val="uk-UA"/>
        </w:rPr>
      </w:pPr>
      <w:r>
        <w:rPr>
          <w:szCs w:val="28"/>
          <w:lang w:val="uk-UA"/>
        </w:rPr>
        <w:t>- формування через засоби масової інформації позитивного ставлення до військовослужбовців.</w:t>
      </w:r>
    </w:p>
    <w:p w:rsidR="00F5549E" w:rsidRDefault="00F5549E" w:rsidP="00F554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10" w:lineRule="exact"/>
        <w:rPr>
          <w:b/>
          <w:szCs w:val="28"/>
          <w:lang w:val="uk-UA"/>
        </w:rPr>
      </w:pPr>
    </w:p>
    <w:p w:rsidR="00F5549E" w:rsidRDefault="00F5549E" w:rsidP="00F5549E">
      <w:pPr>
        <w:widowControl w:val="0"/>
        <w:spacing w:line="310" w:lineRule="exact"/>
        <w:ind w:firstLine="700"/>
        <w:jc w:val="both"/>
        <w:rPr>
          <w:szCs w:val="28"/>
          <w:lang w:val="uk-UA"/>
        </w:rPr>
      </w:pPr>
      <w:r>
        <w:rPr>
          <w:szCs w:val="28"/>
          <w:lang w:val="uk-UA"/>
        </w:rPr>
        <w:t xml:space="preserve"> </w:t>
      </w:r>
    </w:p>
    <w:p w:rsidR="00F5549E" w:rsidRDefault="00F5549E" w:rsidP="00F5549E">
      <w:pPr>
        <w:tabs>
          <w:tab w:val="left" w:pos="2847"/>
        </w:tabs>
        <w:spacing w:line="240" w:lineRule="exact"/>
        <w:jc w:val="center"/>
        <w:rPr>
          <w:szCs w:val="28"/>
          <w:lang w:val="uk-UA"/>
        </w:rPr>
      </w:pPr>
    </w:p>
    <w:p w:rsidR="00F5549E" w:rsidRDefault="00F5549E" w:rsidP="00F5549E">
      <w:pPr>
        <w:tabs>
          <w:tab w:val="left" w:pos="2847"/>
        </w:tabs>
        <w:spacing w:line="240" w:lineRule="exact"/>
        <w:jc w:val="center"/>
        <w:rPr>
          <w:szCs w:val="28"/>
          <w:lang w:val="uk-UA"/>
        </w:rPr>
      </w:pPr>
    </w:p>
    <w:p w:rsidR="00F5549E" w:rsidRDefault="00F5549E" w:rsidP="00F5549E">
      <w:pPr>
        <w:tabs>
          <w:tab w:val="left" w:pos="2847"/>
        </w:tabs>
        <w:spacing w:line="240" w:lineRule="exact"/>
        <w:jc w:val="center"/>
        <w:rPr>
          <w:szCs w:val="28"/>
          <w:lang w:val="uk-UA"/>
        </w:rPr>
      </w:pPr>
    </w:p>
    <w:p w:rsidR="00F5549E" w:rsidRDefault="00F5549E" w:rsidP="00F5549E">
      <w:pPr>
        <w:tabs>
          <w:tab w:val="left" w:pos="2847"/>
        </w:tabs>
        <w:spacing w:line="240" w:lineRule="exact"/>
        <w:jc w:val="center"/>
        <w:rPr>
          <w:szCs w:val="28"/>
          <w:lang w:val="uk-UA"/>
        </w:rPr>
      </w:pPr>
    </w:p>
    <w:p w:rsidR="00F5549E" w:rsidRDefault="00F5549E" w:rsidP="00F5549E">
      <w:pPr>
        <w:tabs>
          <w:tab w:val="left" w:pos="2847"/>
        </w:tabs>
        <w:spacing w:line="240" w:lineRule="exact"/>
        <w:jc w:val="center"/>
        <w:rPr>
          <w:szCs w:val="28"/>
          <w:lang w:val="uk-UA"/>
        </w:rPr>
      </w:pPr>
    </w:p>
    <w:p w:rsidR="00F5549E" w:rsidRDefault="00F5549E" w:rsidP="00F5549E">
      <w:pPr>
        <w:tabs>
          <w:tab w:val="left" w:pos="2847"/>
        </w:tabs>
        <w:spacing w:line="240" w:lineRule="exact"/>
        <w:jc w:val="center"/>
        <w:rPr>
          <w:szCs w:val="28"/>
          <w:lang w:val="uk-UA"/>
        </w:rPr>
      </w:pPr>
    </w:p>
    <w:p w:rsidR="00F5549E" w:rsidRDefault="00F5549E" w:rsidP="00F5549E">
      <w:pPr>
        <w:tabs>
          <w:tab w:val="left" w:pos="2847"/>
        </w:tabs>
        <w:spacing w:line="240" w:lineRule="exact"/>
        <w:jc w:val="center"/>
        <w:rPr>
          <w:szCs w:val="28"/>
          <w:lang w:val="uk-UA"/>
        </w:rPr>
      </w:pPr>
    </w:p>
    <w:p w:rsidR="00F5549E" w:rsidRDefault="00F5549E" w:rsidP="00F5549E">
      <w:pPr>
        <w:tabs>
          <w:tab w:val="left" w:pos="2847"/>
        </w:tabs>
        <w:spacing w:line="240" w:lineRule="exact"/>
        <w:jc w:val="center"/>
        <w:rPr>
          <w:szCs w:val="28"/>
          <w:lang w:val="uk-UA"/>
        </w:rPr>
      </w:pPr>
    </w:p>
    <w:p w:rsidR="00F5549E" w:rsidRDefault="00F5549E" w:rsidP="00F5549E">
      <w:pPr>
        <w:tabs>
          <w:tab w:val="left" w:pos="2847"/>
        </w:tabs>
        <w:spacing w:line="240" w:lineRule="exact"/>
        <w:jc w:val="center"/>
        <w:rPr>
          <w:szCs w:val="28"/>
          <w:lang w:val="uk-UA"/>
        </w:rPr>
      </w:pPr>
    </w:p>
    <w:p w:rsidR="00F5549E" w:rsidRDefault="00F5549E" w:rsidP="00F5549E">
      <w:pPr>
        <w:tabs>
          <w:tab w:val="left" w:pos="2847"/>
        </w:tabs>
        <w:spacing w:line="240" w:lineRule="exact"/>
        <w:jc w:val="center"/>
        <w:rPr>
          <w:szCs w:val="28"/>
          <w:lang w:val="uk-UA"/>
        </w:rPr>
      </w:pPr>
    </w:p>
    <w:p w:rsidR="00F5549E" w:rsidRDefault="00F5549E" w:rsidP="00F5549E">
      <w:pPr>
        <w:tabs>
          <w:tab w:val="left" w:pos="2847"/>
        </w:tabs>
        <w:spacing w:line="240" w:lineRule="exact"/>
        <w:jc w:val="center"/>
        <w:rPr>
          <w:szCs w:val="28"/>
          <w:lang w:val="uk-UA"/>
        </w:rPr>
      </w:pPr>
    </w:p>
    <w:p w:rsidR="00F5549E" w:rsidRDefault="00F5549E" w:rsidP="00F5549E">
      <w:pPr>
        <w:tabs>
          <w:tab w:val="left" w:pos="2847"/>
        </w:tabs>
        <w:spacing w:line="240" w:lineRule="exact"/>
        <w:jc w:val="center"/>
        <w:rPr>
          <w:szCs w:val="28"/>
          <w:lang w:val="uk-UA"/>
        </w:rPr>
      </w:pPr>
    </w:p>
    <w:p w:rsidR="00F5549E" w:rsidRDefault="00F5549E" w:rsidP="00F5549E">
      <w:pPr>
        <w:tabs>
          <w:tab w:val="left" w:pos="2847"/>
        </w:tabs>
        <w:spacing w:line="240" w:lineRule="exact"/>
        <w:jc w:val="center"/>
        <w:rPr>
          <w:szCs w:val="28"/>
          <w:lang w:val="uk-UA"/>
        </w:rPr>
      </w:pPr>
    </w:p>
    <w:p w:rsidR="00F5549E" w:rsidRDefault="00F5549E" w:rsidP="00F5549E">
      <w:pPr>
        <w:tabs>
          <w:tab w:val="left" w:pos="2847"/>
        </w:tabs>
        <w:spacing w:line="240" w:lineRule="exact"/>
        <w:jc w:val="center"/>
        <w:rPr>
          <w:szCs w:val="28"/>
          <w:lang w:val="uk-UA"/>
        </w:rPr>
      </w:pPr>
    </w:p>
    <w:p w:rsidR="00F5549E" w:rsidRDefault="00F5549E" w:rsidP="00F5549E">
      <w:pPr>
        <w:tabs>
          <w:tab w:val="left" w:pos="2847"/>
        </w:tabs>
        <w:spacing w:line="240" w:lineRule="exact"/>
        <w:jc w:val="center"/>
        <w:rPr>
          <w:szCs w:val="28"/>
          <w:lang w:val="uk-UA"/>
        </w:rPr>
      </w:pPr>
    </w:p>
    <w:p w:rsidR="00F5549E" w:rsidRDefault="00F5549E" w:rsidP="00F5549E">
      <w:pPr>
        <w:tabs>
          <w:tab w:val="left" w:pos="2847"/>
        </w:tabs>
        <w:spacing w:line="240" w:lineRule="exact"/>
        <w:jc w:val="center"/>
        <w:rPr>
          <w:szCs w:val="28"/>
          <w:lang w:val="uk-UA"/>
        </w:rPr>
      </w:pPr>
    </w:p>
    <w:p w:rsidR="00F5549E" w:rsidRDefault="00F5549E" w:rsidP="00F5549E">
      <w:pPr>
        <w:tabs>
          <w:tab w:val="left" w:pos="2847"/>
        </w:tabs>
        <w:spacing w:line="240" w:lineRule="exact"/>
        <w:jc w:val="center"/>
        <w:rPr>
          <w:szCs w:val="28"/>
          <w:lang w:val="uk-UA"/>
        </w:rPr>
      </w:pPr>
    </w:p>
    <w:p w:rsidR="00F5549E" w:rsidRDefault="00F5549E" w:rsidP="00F5549E">
      <w:pPr>
        <w:overflowPunct/>
        <w:autoSpaceDE/>
        <w:autoSpaceDN/>
        <w:adjustRightInd/>
        <w:rPr>
          <w:szCs w:val="28"/>
          <w:lang w:val="uk-UA"/>
        </w:rPr>
        <w:sectPr w:rsidR="00F5549E" w:rsidSect="00551EA4">
          <w:pgSz w:w="11906" w:h="16838"/>
          <w:pgMar w:top="180" w:right="926" w:bottom="0" w:left="1440" w:header="709" w:footer="709" w:gutter="0"/>
          <w:cols w:space="720"/>
        </w:sectPr>
      </w:pPr>
    </w:p>
    <w:p w:rsidR="00F5549E" w:rsidRDefault="00F5549E" w:rsidP="00F5549E">
      <w:pPr>
        <w:ind w:left="-540"/>
        <w:jc w:val="center"/>
        <w:rPr>
          <w:bCs/>
          <w:szCs w:val="28"/>
          <w:lang w:val="uk-UA"/>
        </w:rPr>
      </w:pPr>
      <w:r>
        <w:rPr>
          <w:bCs/>
          <w:szCs w:val="28"/>
          <w:lang w:val="uk-UA"/>
        </w:rPr>
        <w:lastRenderedPageBreak/>
        <w:t>6</w:t>
      </w:r>
    </w:p>
    <w:p w:rsidR="00F5549E" w:rsidRDefault="00F5549E" w:rsidP="00F5549E">
      <w:pPr>
        <w:spacing w:line="220" w:lineRule="exact"/>
        <w:jc w:val="center"/>
        <w:rPr>
          <w:b/>
          <w:szCs w:val="28"/>
          <w:lang w:val="uk-UA"/>
        </w:rPr>
      </w:pPr>
      <w:r>
        <w:rPr>
          <w:b/>
          <w:szCs w:val="28"/>
          <w:lang w:val="uk-UA"/>
        </w:rPr>
        <w:t xml:space="preserve"> VI. Напрями діяльності та заходи Програми</w:t>
      </w:r>
    </w:p>
    <w:p w:rsidR="00F5549E" w:rsidRDefault="00F5549E" w:rsidP="00F5549E">
      <w:pPr>
        <w:spacing w:line="220" w:lineRule="exact"/>
        <w:jc w:val="center"/>
        <w:rPr>
          <w:b/>
          <w:szCs w:val="28"/>
          <w:lang w:val="uk-UA"/>
        </w:rPr>
      </w:pP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79"/>
        <w:gridCol w:w="5001"/>
        <w:gridCol w:w="1134"/>
        <w:gridCol w:w="4806"/>
        <w:gridCol w:w="1620"/>
        <w:gridCol w:w="1980"/>
      </w:tblGrid>
      <w:tr w:rsidR="00F5549E" w:rsidTr="00551EA4">
        <w:trPr>
          <w:cantSplit/>
          <w:trHeight w:val="485"/>
        </w:trPr>
        <w:tc>
          <w:tcPr>
            <w:tcW w:w="579" w:type="dxa"/>
            <w:vMerge w:val="restart"/>
            <w:tcBorders>
              <w:top w:val="single" w:sz="4" w:space="0" w:color="auto"/>
              <w:left w:val="single" w:sz="4" w:space="0" w:color="auto"/>
              <w:bottom w:val="single" w:sz="4" w:space="0" w:color="auto"/>
              <w:right w:val="single" w:sz="4" w:space="0" w:color="auto"/>
            </w:tcBorders>
          </w:tcPr>
          <w:p w:rsidR="00F5549E" w:rsidRDefault="00F5549E" w:rsidP="00551EA4">
            <w:pPr>
              <w:spacing w:line="220" w:lineRule="exact"/>
              <w:jc w:val="center"/>
              <w:rPr>
                <w:rFonts w:ascii="Times New Roman" w:hAnsi="Times New Roman"/>
                <w:b/>
                <w:sz w:val="24"/>
                <w:szCs w:val="24"/>
                <w:lang w:val="uk-UA"/>
              </w:rPr>
            </w:pPr>
            <w:r>
              <w:rPr>
                <w:rFonts w:ascii="Times New Roman" w:hAnsi="Times New Roman"/>
                <w:b/>
                <w:sz w:val="24"/>
                <w:szCs w:val="24"/>
                <w:lang w:val="uk-UA"/>
              </w:rPr>
              <w:t>№</w:t>
            </w:r>
          </w:p>
          <w:p w:rsidR="00F5549E" w:rsidRDefault="00F5549E" w:rsidP="00551EA4">
            <w:pPr>
              <w:spacing w:line="220" w:lineRule="exact"/>
              <w:jc w:val="center"/>
              <w:rPr>
                <w:rFonts w:ascii="Times New Roman" w:hAnsi="Times New Roman"/>
                <w:b/>
                <w:sz w:val="24"/>
                <w:szCs w:val="24"/>
                <w:lang w:val="uk-UA"/>
              </w:rPr>
            </w:pPr>
            <w:r>
              <w:rPr>
                <w:rFonts w:ascii="Times New Roman" w:hAnsi="Times New Roman"/>
                <w:b/>
                <w:sz w:val="24"/>
                <w:szCs w:val="24"/>
                <w:lang w:val="uk-UA"/>
              </w:rPr>
              <w:t>з/п</w:t>
            </w:r>
          </w:p>
        </w:tc>
        <w:tc>
          <w:tcPr>
            <w:tcW w:w="5001" w:type="dxa"/>
            <w:vMerge w:val="restart"/>
            <w:tcBorders>
              <w:top w:val="single" w:sz="4" w:space="0" w:color="auto"/>
              <w:left w:val="single" w:sz="4" w:space="0" w:color="auto"/>
              <w:bottom w:val="single" w:sz="4" w:space="0" w:color="auto"/>
              <w:right w:val="single" w:sz="4" w:space="0" w:color="auto"/>
            </w:tcBorders>
          </w:tcPr>
          <w:p w:rsidR="00F5549E" w:rsidRDefault="00F5549E" w:rsidP="00551EA4">
            <w:pPr>
              <w:spacing w:line="220" w:lineRule="exact"/>
              <w:jc w:val="center"/>
              <w:rPr>
                <w:rFonts w:ascii="Times New Roman" w:hAnsi="Times New Roman"/>
                <w:b/>
                <w:sz w:val="24"/>
                <w:szCs w:val="24"/>
                <w:lang w:val="uk-UA"/>
              </w:rPr>
            </w:pPr>
            <w:r>
              <w:rPr>
                <w:rFonts w:ascii="Times New Roman" w:hAnsi="Times New Roman"/>
                <w:b/>
                <w:sz w:val="24"/>
                <w:szCs w:val="24"/>
                <w:lang w:val="uk-UA"/>
              </w:rPr>
              <w:t>Зміст заходу</w:t>
            </w:r>
          </w:p>
        </w:tc>
        <w:tc>
          <w:tcPr>
            <w:tcW w:w="1134" w:type="dxa"/>
            <w:vMerge w:val="restart"/>
            <w:tcBorders>
              <w:top w:val="single" w:sz="4" w:space="0" w:color="auto"/>
              <w:left w:val="single" w:sz="4" w:space="0" w:color="auto"/>
              <w:bottom w:val="single" w:sz="4" w:space="0" w:color="auto"/>
              <w:right w:val="single" w:sz="4" w:space="0" w:color="auto"/>
            </w:tcBorders>
          </w:tcPr>
          <w:p w:rsidR="00F5549E" w:rsidRDefault="00F5549E" w:rsidP="00551EA4">
            <w:pPr>
              <w:spacing w:line="220" w:lineRule="exact"/>
              <w:jc w:val="center"/>
              <w:rPr>
                <w:rFonts w:ascii="Times New Roman" w:hAnsi="Times New Roman"/>
                <w:b/>
                <w:sz w:val="24"/>
                <w:szCs w:val="24"/>
                <w:lang w:val="uk-UA"/>
              </w:rPr>
            </w:pPr>
            <w:r>
              <w:rPr>
                <w:rFonts w:ascii="Times New Roman" w:hAnsi="Times New Roman"/>
                <w:b/>
                <w:sz w:val="24"/>
                <w:szCs w:val="24"/>
                <w:lang w:val="uk-UA"/>
              </w:rPr>
              <w:t>Термін вико-нання, рік</w:t>
            </w:r>
          </w:p>
        </w:tc>
        <w:tc>
          <w:tcPr>
            <w:tcW w:w="4806" w:type="dxa"/>
            <w:vMerge w:val="restart"/>
            <w:tcBorders>
              <w:top w:val="single" w:sz="4" w:space="0" w:color="auto"/>
              <w:left w:val="single" w:sz="4" w:space="0" w:color="auto"/>
              <w:bottom w:val="single" w:sz="4" w:space="0" w:color="auto"/>
              <w:right w:val="single" w:sz="4" w:space="0" w:color="auto"/>
            </w:tcBorders>
          </w:tcPr>
          <w:p w:rsidR="00F5549E" w:rsidRDefault="00F5549E" w:rsidP="00551EA4">
            <w:pPr>
              <w:spacing w:line="220" w:lineRule="exact"/>
              <w:jc w:val="center"/>
              <w:rPr>
                <w:rFonts w:ascii="Times New Roman" w:hAnsi="Times New Roman"/>
                <w:b/>
                <w:sz w:val="24"/>
                <w:szCs w:val="24"/>
                <w:lang w:val="uk-UA"/>
              </w:rPr>
            </w:pPr>
            <w:r>
              <w:rPr>
                <w:rFonts w:ascii="Times New Roman" w:hAnsi="Times New Roman"/>
                <w:b/>
                <w:sz w:val="24"/>
                <w:szCs w:val="24"/>
                <w:lang w:val="uk-UA"/>
              </w:rPr>
              <w:t>Виконавці</w:t>
            </w:r>
          </w:p>
        </w:tc>
        <w:tc>
          <w:tcPr>
            <w:tcW w:w="3600" w:type="dxa"/>
            <w:gridSpan w:val="2"/>
            <w:tcBorders>
              <w:top w:val="single" w:sz="4" w:space="0" w:color="auto"/>
              <w:left w:val="single" w:sz="4" w:space="0" w:color="auto"/>
              <w:bottom w:val="single" w:sz="4" w:space="0" w:color="auto"/>
              <w:right w:val="single" w:sz="4" w:space="0" w:color="auto"/>
            </w:tcBorders>
          </w:tcPr>
          <w:p w:rsidR="00F5549E" w:rsidRDefault="00F5549E" w:rsidP="00551EA4">
            <w:pPr>
              <w:overflowPunct/>
              <w:autoSpaceDE/>
              <w:adjustRightInd/>
              <w:jc w:val="center"/>
              <w:rPr>
                <w:rFonts w:ascii="Times New Roman" w:hAnsi="Times New Roman"/>
                <w:b/>
                <w:sz w:val="24"/>
                <w:szCs w:val="24"/>
                <w:lang w:val="uk-UA"/>
              </w:rPr>
            </w:pPr>
            <w:r>
              <w:rPr>
                <w:rFonts w:ascii="Times New Roman" w:hAnsi="Times New Roman"/>
                <w:b/>
                <w:sz w:val="24"/>
                <w:szCs w:val="24"/>
                <w:lang w:val="uk-UA"/>
              </w:rPr>
              <w:t>Джерела фінансування</w:t>
            </w:r>
          </w:p>
        </w:tc>
      </w:tr>
      <w:tr w:rsidR="00F5549E" w:rsidTr="00551EA4">
        <w:trPr>
          <w:cantSplit/>
          <w:trHeight w:val="468"/>
        </w:trPr>
        <w:tc>
          <w:tcPr>
            <w:tcW w:w="579" w:type="dxa"/>
            <w:vMerge/>
            <w:tcBorders>
              <w:top w:val="single" w:sz="4" w:space="0" w:color="auto"/>
              <w:left w:val="single" w:sz="4" w:space="0" w:color="auto"/>
              <w:bottom w:val="single" w:sz="4" w:space="0" w:color="auto"/>
              <w:right w:val="single" w:sz="4" w:space="0" w:color="auto"/>
            </w:tcBorders>
            <w:vAlign w:val="center"/>
          </w:tcPr>
          <w:p w:rsidR="00F5549E" w:rsidRDefault="00F5549E" w:rsidP="00551EA4">
            <w:pPr>
              <w:overflowPunct/>
              <w:autoSpaceDE/>
              <w:autoSpaceDN/>
              <w:adjustRightInd/>
              <w:rPr>
                <w:rFonts w:ascii="Times New Roman" w:hAnsi="Times New Roman"/>
                <w:b/>
                <w:sz w:val="24"/>
                <w:szCs w:val="24"/>
                <w:lang w:val="uk-UA"/>
              </w:rPr>
            </w:pPr>
          </w:p>
        </w:tc>
        <w:tc>
          <w:tcPr>
            <w:tcW w:w="5001" w:type="dxa"/>
            <w:vMerge/>
            <w:tcBorders>
              <w:top w:val="single" w:sz="4" w:space="0" w:color="auto"/>
              <w:left w:val="single" w:sz="4" w:space="0" w:color="auto"/>
              <w:bottom w:val="single" w:sz="4" w:space="0" w:color="auto"/>
              <w:right w:val="single" w:sz="4" w:space="0" w:color="auto"/>
            </w:tcBorders>
            <w:vAlign w:val="center"/>
          </w:tcPr>
          <w:p w:rsidR="00F5549E" w:rsidRDefault="00F5549E" w:rsidP="00551EA4">
            <w:pPr>
              <w:overflowPunct/>
              <w:autoSpaceDE/>
              <w:autoSpaceDN/>
              <w:adjustRightInd/>
              <w:rPr>
                <w:rFonts w:ascii="Times New Roman" w:hAnsi="Times New Roman"/>
                <w:b/>
                <w:sz w:val="24"/>
                <w:szCs w:val="24"/>
                <w:lang w:val="uk-UA"/>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F5549E" w:rsidRDefault="00F5549E" w:rsidP="00551EA4">
            <w:pPr>
              <w:overflowPunct/>
              <w:autoSpaceDE/>
              <w:autoSpaceDN/>
              <w:adjustRightInd/>
              <w:rPr>
                <w:rFonts w:ascii="Times New Roman" w:hAnsi="Times New Roman"/>
                <w:b/>
                <w:sz w:val="24"/>
                <w:szCs w:val="24"/>
                <w:lang w:val="uk-UA"/>
              </w:rPr>
            </w:pPr>
          </w:p>
        </w:tc>
        <w:tc>
          <w:tcPr>
            <w:tcW w:w="4806" w:type="dxa"/>
            <w:vMerge/>
            <w:tcBorders>
              <w:top w:val="single" w:sz="4" w:space="0" w:color="auto"/>
              <w:left w:val="single" w:sz="4" w:space="0" w:color="auto"/>
              <w:bottom w:val="single" w:sz="4" w:space="0" w:color="auto"/>
              <w:right w:val="single" w:sz="4" w:space="0" w:color="auto"/>
            </w:tcBorders>
            <w:vAlign w:val="center"/>
          </w:tcPr>
          <w:p w:rsidR="00F5549E" w:rsidRDefault="00F5549E" w:rsidP="00551EA4">
            <w:pPr>
              <w:overflowPunct/>
              <w:autoSpaceDE/>
              <w:autoSpaceDN/>
              <w:adjustRightInd/>
              <w:rPr>
                <w:rFonts w:ascii="Times New Roman" w:hAnsi="Times New Roman"/>
                <w:b/>
                <w:sz w:val="24"/>
                <w:szCs w:val="24"/>
                <w:lang w:val="uk-UA"/>
              </w:rPr>
            </w:pPr>
          </w:p>
        </w:tc>
        <w:tc>
          <w:tcPr>
            <w:tcW w:w="1620" w:type="dxa"/>
            <w:tcBorders>
              <w:top w:val="single" w:sz="4" w:space="0" w:color="auto"/>
              <w:left w:val="single" w:sz="4" w:space="0" w:color="auto"/>
              <w:bottom w:val="single" w:sz="4" w:space="0" w:color="auto"/>
              <w:right w:val="single" w:sz="4" w:space="0" w:color="auto"/>
            </w:tcBorders>
          </w:tcPr>
          <w:p w:rsidR="00F5549E" w:rsidRDefault="00F5549E" w:rsidP="00551EA4">
            <w:pPr>
              <w:spacing w:line="220" w:lineRule="exact"/>
              <w:jc w:val="center"/>
              <w:rPr>
                <w:rFonts w:ascii="Times New Roman" w:hAnsi="Times New Roman"/>
                <w:b/>
                <w:bCs/>
                <w:sz w:val="24"/>
                <w:szCs w:val="24"/>
                <w:lang w:val="uk-UA"/>
              </w:rPr>
            </w:pPr>
            <w:r>
              <w:rPr>
                <w:rFonts w:ascii="Times New Roman" w:hAnsi="Times New Roman"/>
                <w:b/>
                <w:bCs/>
                <w:sz w:val="24"/>
                <w:szCs w:val="24"/>
                <w:lang w:val="uk-UA"/>
              </w:rPr>
              <w:t>Міський бюджет</w:t>
            </w:r>
          </w:p>
        </w:tc>
        <w:tc>
          <w:tcPr>
            <w:tcW w:w="1980" w:type="dxa"/>
            <w:tcBorders>
              <w:top w:val="single" w:sz="4" w:space="0" w:color="auto"/>
              <w:left w:val="single" w:sz="4" w:space="0" w:color="auto"/>
              <w:bottom w:val="single" w:sz="4" w:space="0" w:color="auto"/>
              <w:right w:val="single" w:sz="4" w:space="0" w:color="auto"/>
            </w:tcBorders>
          </w:tcPr>
          <w:p w:rsidR="00F5549E" w:rsidRDefault="00F5549E" w:rsidP="00551EA4">
            <w:pPr>
              <w:spacing w:line="220" w:lineRule="exact"/>
              <w:jc w:val="center"/>
              <w:rPr>
                <w:rFonts w:ascii="Times New Roman" w:hAnsi="Times New Roman"/>
                <w:b/>
                <w:bCs/>
                <w:sz w:val="24"/>
                <w:szCs w:val="24"/>
                <w:lang w:val="uk-UA"/>
              </w:rPr>
            </w:pPr>
            <w:r>
              <w:rPr>
                <w:rFonts w:ascii="Times New Roman" w:hAnsi="Times New Roman"/>
                <w:b/>
                <w:bCs/>
                <w:sz w:val="24"/>
                <w:szCs w:val="24"/>
                <w:lang w:val="uk-UA"/>
              </w:rPr>
              <w:t>Інші джерела фінансування</w:t>
            </w:r>
          </w:p>
        </w:tc>
      </w:tr>
      <w:tr w:rsidR="00F5549E" w:rsidTr="00551EA4">
        <w:tc>
          <w:tcPr>
            <w:tcW w:w="579" w:type="dxa"/>
            <w:tcBorders>
              <w:top w:val="single" w:sz="4" w:space="0" w:color="auto"/>
              <w:left w:val="single" w:sz="4" w:space="0" w:color="auto"/>
              <w:bottom w:val="single" w:sz="4" w:space="0" w:color="auto"/>
              <w:right w:val="single" w:sz="4" w:space="0" w:color="auto"/>
            </w:tcBorders>
          </w:tcPr>
          <w:p w:rsidR="00F5549E" w:rsidRDefault="00F5549E" w:rsidP="00551EA4">
            <w:pPr>
              <w:spacing w:line="220" w:lineRule="exact"/>
              <w:jc w:val="center"/>
              <w:rPr>
                <w:rFonts w:ascii="Times New Roman" w:hAnsi="Times New Roman"/>
                <w:b/>
                <w:bCs/>
                <w:sz w:val="24"/>
                <w:szCs w:val="24"/>
                <w:lang w:val="uk-UA"/>
              </w:rPr>
            </w:pPr>
            <w:r>
              <w:rPr>
                <w:rFonts w:ascii="Times New Roman" w:hAnsi="Times New Roman"/>
                <w:b/>
                <w:bCs/>
                <w:sz w:val="24"/>
                <w:szCs w:val="24"/>
                <w:lang w:val="uk-UA"/>
              </w:rPr>
              <w:t>1</w:t>
            </w:r>
          </w:p>
        </w:tc>
        <w:tc>
          <w:tcPr>
            <w:tcW w:w="5001" w:type="dxa"/>
            <w:tcBorders>
              <w:top w:val="single" w:sz="4" w:space="0" w:color="auto"/>
              <w:left w:val="single" w:sz="4" w:space="0" w:color="auto"/>
              <w:bottom w:val="single" w:sz="4" w:space="0" w:color="auto"/>
              <w:right w:val="single" w:sz="4" w:space="0" w:color="auto"/>
            </w:tcBorders>
          </w:tcPr>
          <w:p w:rsidR="00F5549E" w:rsidRDefault="00F5549E" w:rsidP="00551EA4">
            <w:pPr>
              <w:spacing w:line="220" w:lineRule="exact"/>
              <w:jc w:val="center"/>
              <w:rPr>
                <w:rFonts w:ascii="Times New Roman" w:hAnsi="Times New Roman"/>
                <w:b/>
                <w:bCs/>
                <w:sz w:val="24"/>
                <w:szCs w:val="24"/>
                <w:lang w:val="uk-UA"/>
              </w:rPr>
            </w:pPr>
            <w:r>
              <w:rPr>
                <w:rFonts w:ascii="Times New Roman" w:hAnsi="Times New Roman"/>
                <w:b/>
                <w:bCs/>
                <w:sz w:val="24"/>
                <w:szCs w:val="24"/>
                <w:lang w:val="uk-UA"/>
              </w:rPr>
              <w:t>2</w:t>
            </w:r>
          </w:p>
        </w:tc>
        <w:tc>
          <w:tcPr>
            <w:tcW w:w="1134" w:type="dxa"/>
            <w:tcBorders>
              <w:top w:val="single" w:sz="4" w:space="0" w:color="auto"/>
              <w:left w:val="single" w:sz="4" w:space="0" w:color="auto"/>
              <w:bottom w:val="single" w:sz="4" w:space="0" w:color="auto"/>
              <w:right w:val="single" w:sz="4" w:space="0" w:color="auto"/>
            </w:tcBorders>
          </w:tcPr>
          <w:p w:rsidR="00F5549E" w:rsidRDefault="00F5549E" w:rsidP="00551EA4">
            <w:pPr>
              <w:spacing w:line="220" w:lineRule="exact"/>
              <w:jc w:val="center"/>
              <w:rPr>
                <w:rFonts w:ascii="Times New Roman" w:hAnsi="Times New Roman"/>
                <w:b/>
                <w:bCs/>
                <w:sz w:val="24"/>
                <w:szCs w:val="24"/>
                <w:lang w:val="uk-UA"/>
              </w:rPr>
            </w:pPr>
            <w:r>
              <w:rPr>
                <w:rFonts w:ascii="Times New Roman" w:hAnsi="Times New Roman"/>
                <w:b/>
                <w:bCs/>
                <w:sz w:val="24"/>
                <w:szCs w:val="24"/>
                <w:lang w:val="uk-UA"/>
              </w:rPr>
              <w:t>3</w:t>
            </w:r>
          </w:p>
        </w:tc>
        <w:tc>
          <w:tcPr>
            <w:tcW w:w="4806" w:type="dxa"/>
            <w:tcBorders>
              <w:top w:val="single" w:sz="4" w:space="0" w:color="auto"/>
              <w:left w:val="single" w:sz="4" w:space="0" w:color="auto"/>
              <w:bottom w:val="single" w:sz="4" w:space="0" w:color="auto"/>
              <w:right w:val="single" w:sz="4" w:space="0" w:color="auto"/>
            </w:tcBorders>
          </w:tcPr>
          <w:p w:rsidR="00F5549E" w:rsidRDefault="00F5549E" w:rsidP="00551EA4">
            <w:pPr>
              <w:spacing w:line="220" w:lineRule="exact"/>
              <w:jc w:val="center"/>
              <w:rPr>
                <w:rFonts w:ascii="Times New Roman" w:hAnsi="Times New Roman"/>
                <w:b/>
                <w:bCs/>
                <w:sz w:val="24"/>
                <w:szCs w:val="24"/>
                <w:lang w:val="uk-UA"/>
              </w:rPr>
            </w:pPr>
            <w:r>
              <w:rPr>
                <w:rFonts w:ascii="Times New Roman" w:hAnsi="Times New Roman"/>
                <w:b/>
                <w:bCs/>
                <w:sz w:val="24"/>
                <w:szCs w:val="24"/>
                <w:lang w:val="uk-UA"/>
              </w:rPr>
              <w:t>4</w:t>
            </w:r>
          </w:p>
        </w:tc>
        <w:tc>
          <w:tcPr>
            <w:tcW w:w="1620" w:type="dxa"/>
            <w:tcBorders>
              <w:top w:val="single" w:sz="4" w:space="0" w:color="auto"/>
              <w:left w:val="single" w:sz="4" w:space="0" w:color="auto"/>
              <w:bottom w:val="single" w:sz="4" w:space="0" w:color="auto"/>
              <w:right w:val="single" w:sz="4" w:space="0" w:color="auto"/>
            </w:tcBorders>
          </w:tcPr>
          <w:p w:rsidR="00F5549E" w:rsidRDefault="00F5549E" w:rsidP="00551EA4">
            <w:pPr>
              <w:spacing w:line="220" w:lineRule="exact"/>
              <w:jc w:val="center"/>
              <w:rPr>
                <w:rFonts w:ascii="Times New Roman" w:hAnsi="Times New Roman"/>
                <w:b/>
                <w:bCs/>
                <w:sz w:val="24"/>
                <w:szCs w:val="24"/>
                <w:lang w:val="uk-UA"/>
              </w:rPr>
            </w:pPr>
            <w:r>
              <w:rPr>
                <w:rFonts w:ascii="Times New Roman" w:hAnsi="Times New Roman"/>
                <w:b/>
                <w:bCs/>
                <w:sz w:val="24"/>
                <w:szCs w:val="24"/>
                <w:lang w:val="uk-UA"/>
              </w:rPr>
              <w:t>5</w:t>
            </w:r>
          </w:p>
        </w:tc>
        <w:tc>
          <w:tcPr>
            <w:tcW w:w="1980" w:type="dxa"/>
            <w:tcBorders>
              <w:top w:val="single" w:sz="4" w:space="0" w:color="auto"/>
              <w:left w:val="single" w:sz="4" w:space="0" w:color="auto"/>
              <w:bottom w:val="single" w:sz="4" w:space="0" w:color="auto"/>
              <w:right w:val="single" w:sz="4" w:space="0" w:color="auto"/>
            </w:tcBorders>
          </w:tcPr>
          <w:p w:rsidR="00F5549E" w:rsidRDefault="00F5549E" w:rsidP="00551EA4">
            <w:pPr>
              <w:spacing w:line="220" w:lineRule="exact"/>
              <w:jc w:val="center"/>
              <w:rPr>
                <w:rFonts w:ascii="Times New Roman" w:hAnsi="Times New Roman"/>
                <w:b/>
                <w:bCs/>
                <w:sz w:val="24"/>
                <w:szCs w:val="24"/>
                <w:lang w:val="uk-UA"/>
              </w:rPr>
            </w:pPr>
            <w:r>
              <w:rPr>
                <w:rFonts w:ascii="Times New Roman" w:hAnsi="Times New Roman"/>
                <w:b/>
                <w:bCs/>
                <w:sz w:val="24"/>
                <w:szCs w:val="24"/>
                <w:lang w:val="uk-UA"/>
              </w:rPr>
              <w:t>6</w:t>
            </w:r>
          </w:p>
        </w:tc>
      </w:tr>
      <w:tr w:rsidR="00F5549E" w:rsidTr="00551EA4">
        <w:tc>
          <w:tcPr>
            <w:tcW w:w="579" w:type="dxa"/>
            <w:tcBorders>
              <w:top w:val="single" w:sz="4" w:space="0" w:color="auto"/>
              <w:left w:val="single" w:sz="4" w:space="0" w:color="auto"/>
              <w:bottom w:val="single" w:sz="4" w:space="0" w:color="auto"/>
              <w:right w:val="single" w:sz="4" w:space="0" w:color="auto"/>
            </w:tcBorders>
          </w:tcPr>
          <w:p w:rsidR="00F5549E" w:rsidRDefault="00F5549E" w:rsidP="00551EA4">
            <w:pPr>
              <w:spacing w:line="220" w:lineRule="exact"/>
              <w:rPr>
                <w:rFonts w:ascii="Times New Roman" w:hAnsi="Times New Roman"/>
                <w:sz w:val="24"/>
                <w:szCs w:val="24"/>
                <w:lang w:val="uk-UA"/>
              </w:rPr>
            </w:pPr>
            <w:r>
              <w:rPr>
                <w:rFonts w:ascii="Times New Roman" w:hAnsi="Times New Roman"/>
                <w:sz w:val="24"/>
                <w:szCs w:val="24"/>
                <w:lang w:val="uk-UA"/>
              </w:rPr>
              <w:t>1.</w:t>
            </w:r>
          </w:p>
        </w:tc>
        <w:tc>
          <w:tcPr>
            <w:tcW w:w="5001" w:type="dxa"/>
            <w:tcBorders>
              <w:top w:val="single" w:sz="4" w:space="0" w:color="auto"/>
              <w:left w:val="single" w:sz="4" w:space="0" w:color="auto"/>
              <w:bottom w:val="single" w:sz="4" w:space="0" w:color="auto"/>
              <w:right w:val="single" w:sz="4" w:space="0" w:color="auto"/>
            </w:tcBorders>
          </w:tcPr>
          <w:p w:rsidR="00F5549E" w:rsidRDefault="00F5549E" w:rsidP="00551EA4">
            <w:pPr>
              <w:spacing w:line="220" w:lineRule="exact"/>
              <w:rPr>
                <w:rFonts w:ascii="Times New Roman" w:hAnsi="Times New Roman"/>
                <w:sz w:val="24"/>
                <w:szCs w:val="24"/>
                <w:lang w:val="uk-UA"/>
              </w:rPr>
            </w:pPr>
            <w:r>
              <w:rPr>
                <w:rFonts w:ascii="Times New Roman" w:hAnsi="Times New Roman"/>
                <w:sz w:val="24"/>
                <w:szCs w:val="24"/>
                <w:lang w:val="uk-UA"/>
              </w:rPr>
              <w:t>Здійснювати реєстрацію та надання соціальної та правової допомоги демобілізованим військовослужбовцям, які брали участь в антитерористичній операції, та їх сім’ям за принципом „Єдиного вікна”.</w:t>
            </w:r>
          </w:p>
        </w:tc>
        <w:tc>
          <w:tcPr>
            <w:tcW w:w="1134" w:type="dxa"/>
            <w:tcBorders>
              <w:top w:val="single" w:sz="4" w:space="0" w:color="auto"/>
              <w:left w:val="single" w:sz="4" w:space="0" w:color="auto"/>
              <w:bottom w:val="single" w:sz="4" w:space="0" w:color="auto"/>
              <w:right w:val="single" w:sz="4" w:space="0" w:color="auto"/>
            </w:tcBorders>
          </w:tcPr>
          <w:p w:rsidR="00F5549E" w:rsidRDefault="00F5549E" w:rsidP="00551EA4">
            <w:pPr>
              <w:spacing w:line="220" w:lineRule="exact"/>
              <w:jc w:val="center"/>
              <w:rPr>
                <w:rFonts w:ascii="Times New Roman" w:hAnsi="Times New Roman"/>
                <w:sz w:val="24"/>
                <w:szCs w:val="24"/>
                <w:lang w:val="uk-UA"/>
              </w:rPr>
            </w:pPr>
            <w:r>
              <w:rPr>
                <w:rFonts w:ascii="Times New Roman" w:hAnsi="Times New Roman"/>
                <w:sz w:val="24"/>
                <w:szCs w:val="24"/>
                <w:lang w:val="uk-UA"/>
              </w:rPr>
              <w:t>2016</w:t>
            </w:r>
          </w:p>
        </w:tc>
        <w:tc>
          <w:tcPr>
            <w:tcW w:w="4806" w:type="dxa"/>
            <w:tcBorders>
              <w:top w:val="single" w:sz="4" w:space="0" w:color="auto"/>
              <w:left w:val="single" w:sz="4" w:space="0" w:color="auto"/>
              <w:bottom w:val="single" w:sz="4" w:space="0" w:color="auto"/>
              <w:right w:val="single" w:sz="4" w:space="0" w:color="auto"/>
            </w:tcBorders>
          </w:tcPr>
          <w:p w:rsidR="00F5549E" w:rsidRDefault="00F5549E" w:rsidP="00551EA4">
            <w:pPr>
              <w:spacing w:line="220" w:lineRule="exact"/>
              <w:rPr>
                <w:rFonts w:ascii="Times New Roman" w:hAnsi="Times New Roman"/>
                <w:sz w:val="24"/>
                <w:szCs w:val="24"/>
                <w:lang w:val="uk-UA"/>
              </w:rPr>
            </w:pPr>
            <w:r>
              <w:rPr>
                <w:rFonts w:ascii="Times New Roman" w:hAnsi="Times New Roman"/>
                <w:sz w:val="24"/>
                <w:szCs w:val="24"/>
                <w:lang w:val="uk-UA"/>
              </w:rPr>
              <w:t>Юридичний відділ, управління соціального захисту населення, служба у справах дітей та сім’ї виконавчого комітету міської ради, міськрайонний центр зайнятості, центр соціальних служб для сім’ї, дітей та молоді</w:t>
            </w:r>
          </w:p>
        </w:tc>
        <w:tc>
          <w:tcPr>
            <w:tcW w:w="1620" w:type="dxa"/>
            <w:tcBorders>
              <w:top w:val="single" w:sz="4" w:space="0" w:color="auto"/>
              <w:left w:val="single" w:sz="4" w:space="0" w:color="auto"/>
              <w:bottom w:val="single" w:sz="4" w:space="0" w:color="auto"/>
              <w:right w:val="single" w:sz="4" w:space="0" w:color="auto"/>
            </w:tcBorders>
          </w:tcPr>
          <w:p w:rsidR="00F5549E" w:rsidRDefault="00F5549E" w:rsidP="00551EA4">
            <w:pPr>
              <w:snapToGrid w:val="0"/>
              <w:spacing w:line="220" w:lineRule="exact"/>
              <w:rPr>
                <w:rFonts w:ascii="Times New Roman" w:hAnsi="Times New Roman"/>
                <w:b/>
                <w:sz w:val="24"/>
                <w:szCs w:val="24"/>
                <w:lang w:val="uk-UA"/>
              </w:rPr>
            </w:pPr>
          </w:p>
        </w:tc>
        <w:tc>
          <w:tcPr>
            <w:tcW w:w="1980" w:type="dxa"/>
            <w:tcBorders>
              <w:top w:val="single" w:sz="4" w:space="0" w:color="auto"/>
              <w:left w:val="single" w:sz="4" w:space="0" w:color="auto"/>
              <w:bottom w:val="single" w:sz="4" w:space="0" w:color="auto"/>
              <w:right w:val="single" w:sz="4" w:space="0" w:color="auto"/>
            </w:tcBorders>
          </w:tcPr>
          <w:p w:rsidR="00F5549E" w:rsidRDefault="00F5549E" w:rsidP="00551EA4">
            <w:pPr>
              <w:snapToGrid w:val="0"/>
              <w:spacing w:line="220" w:lineRule="exact"/>
              <w:rPr>
                <w:rFonts w:ascii="Times New Roman" w:hAnsi="Times New Roman"/>
                <w:b/>
                <w:sz w:val="24"/>
                <w:szCs w:val="24"/>
                <w:lang w:val="uk-UA"/>
              </w:rPr>
            </w:pPr>
          </w:p>
        </w:tc>
      </w:tr>
      <w:tr w:rsidR="00F5549E" w:rsidTr="00551EA4">
        <w:tc>
          <w:tcPr>
            <w:tcW w:w="579" w:type="dxa"/>
            <w:tcBorders>
              <w:top w:val="single" w:sz="4" w:space="0" w:color="auto"/>
              <w:left w:val="single" w:sz="4" w:space="0" w:color="auto"/>
              <w:bottom w:val="single" w:sz="4" w:space="0" w:color="auto"/>
              <w:right w:val="single" w:sz="4" w:space="0" w:color="auto"/>
            </w:tcBorders>
          </w:tcPr>
          <w:p w:rsidR="00F5549E" w:rsidRDefault="00F5549E" w:rsidP="00551EA4">
            <w:pPr>
              <w:spacing w:line="220" w:lineRule="exact"/>
              <w:rPr>
                <w:rFonts w:ascii="Times New Roman" w:hAnsi="Times New Roman"/>
                <w:sz w:val="24"/>
                <w:szCs w:val="24"/>
                <w:lang w:val="uk-UA"/>
              </w:rPr>
            </w:pPr>
            <w:r>
              <w:rPr>
                <w:rFonts w:ascii="Times New Roman" w:hAnsi="Times New Roman"/>
                <w:sz w:val="24"/>
                <w:szCs w:val="24"/>
                <w:lang w:val="uk-UA"/>
              </w:rPr>
              <w:t>2.</w:t>
            </w:r>
          </w:p>
        </w:tc>
        <w:tc>
          <w:tcPr>
            <w:tcW w:w="5001" w:type="dxa"/>
            <w:tcBorders>
              <w:top w:val="single" w:sz="4" w:space="0" w:color="auto"/>
              <w:left w:val="single" w:sz="4" w:space="0" w:color="auto"/>
              <w:bottom w:val="single" w:sz="4" w:space="0" w:color="auto"/>
              <w:right w:val="single" w:sz="4" w:space="0" w:color="auto"/>
            </w:tcBorders>
          </w:tcPr>
          <w:p w:rsidR="00F5549E" w:rsidRDefault="00F5549E" w:rsidP="00551EA4">
            <w:pPr>
              <w:spacing w:line="220" w:lineRule="exact"/>
              <w:rPr>
                <w:rFonts w:ascii="Times New Roman" w:hAnsi="Times New Roman"/>
                <w:sz w:val="24"/>
                <w:szCs w:val="24"/>
                <w:lang w:val="uk-UA"/>
              </w:rPr>
            </w:pPr>
            <w:r>
              <w:rPr>
                <w:rFonts w:ascii="Times New Roman" w:hAnsi="Times New Roman"/>
                <w:sz w:val="24"/>
                <w:szCs w:val="24"/>
                <w:lang w:val="uk-UA"/>
              </w:rPr>
              <w:t>Забезпечити створення та ведення єдиної інформаційно-аналітичної системи „АТО” на території Обухівської міської ради відповідно до нормативно-правових вимог</w:t>
            </w:r>
          </w:p>
        </w:tc>
        <w:tc>
          <w:tcPr>
            <w:tcW w:w="1134" w:type="dxa"/>
            <w:tcBorders>
              <w:top w:val="single" w:sz="4" w:space="0" w:color="auto"/>
              <w:left w:val="single" w:sz="4" w:space="0" w:color="auto"/>
              <w:bottom w:val="single" w:sz="4" w:space="0" w:color="auto"/>
              <w:right w:val="single" w:sz="4" w:space="0" w:color="auto"/>
            </w:tcBorders>
          </w:tcPr>
          <w:p w:rsidR="00F5549E" w:rsidRDefault="00F5549E" w:rsidP="00551EA4">
            <w:pPr>
              <w:spacing w:line="220" w:lineRule="exact"/>
              <w:jc w:val="center"/>
              <w:rPr>
                <w:rFonts w:ascii="Times New Roman" w:hAnsi="Times New Roman"/>
                <w:sz w:val="24"/>
                <w:szCs w:val="24"/>
                <w:lang w:val="uk-UA"/>
              </w:rPr>
            </w:pPr>
            <w:r>
              <w:rPr>
                <w:rFonts w:ascii="Times New Roman" w:hAnsi="Times New Roman"/>
                <w:sz w:val="24"/>
                <w:szCs w:val="24"/>
                <w:lang w:val="uk-UA"/>
              </w:rPr>
              <w:t>2016</w:t>
            </w:r>
          </w:p>
        </w:tc>
        <w:tc>
          <w:tcPr>
            <w:tcW w:w="4806" w:type="dxa"/>
            <w:tcBorders>
              <w:top w:val="single" w:sz="4" w:space="0" w:color="auto"/>
              <w:left w:val="single" w:sz="4" w:space="0" w:color="auto"/>
              <w:bottom w:val="single" w:sz="4" w:space="0" w:color="auto"/>
              <w:right w:val="single" w:sz="4" w:space="0" w:color="auto"/>
            </w:tcBorders>
          </w:tcPr>
          <w:p w:rsidR="00F5549E" w:rsidRDefault="00F5549E" w:rsidP="00551EA4">
            <w:pPr>
              <w:spacing w:line="220" w:lineRule="exact"/>
              <w:rPr>
                <w:rFonts w:ascii="Times New Roman" w:hAnsi="Times New Roman"/>
                <w:sz w:val="24"/>
                <w:szCs w:val="24"/>
                <w:lang w:val="uk-UA"/>
              </w:rPr>
            </w:pPr>
            <w:r>
              <w:rPr>
                <w:rFonts w:ascii="Times New Roman" w:hAnsi="Times New Roman"/>
                <w:sz w:val="24"/>
                <w:szCs w:val="24"/>
                <w:lang w:val="uk-UA"/>
              </w:rPr>
              <w:t>Служба у справах дітей та сім'ї виконавчого комітету міської ради, міськрайонний військовий комісаріат</w:t>
            </w:r>
          </w:p>
          <w:p w:rsidR="00F5549E" w:rsidRDefault="00F5549E" w:rsidP="00551EA4">
            <w:pPr>
              <w:snapToGrid w:val="0"/>
              <w:spacing w:line="220" w:lineRule="exact"/>
              <w:rPr>
                <w:rFonts w:ascii="Times New Roman" w:hAnsi="Times New Roman"/>
                <w:sz w:val="24"/>
                <w:szCs w:val="24"/>
                <w:lang w:val="uk-UA"/>
              </w:rPr>
            </w:pPr>
          </w:p>
        </w:tc>
        <w:tc>
          <w:tcPr>
            <w:tcW w:w="1620" w:type="dxa"/>
            <w:tcBorders>
              <w:top w:val="single" w:sz="4" w:space="0" w:color="auto"/>
              <w:left w:val="single" w:sz="4" w:space="0" w:color="auto"/>
              <w:bottom w:val="single" w:sz="4" w:space="0" w:color="auto"/>
              <w:right w:val="single" w:sz="4" w:space="0" w:color="auto"/>
            </w:tcBorders>
          </w:tcPr>
          <w:p w:rsidR="00F5549E" w:rsidRDefault="00F5549E" w:rsidP="00551EA4">
            <w:pPr>
              <w:snapToGrid w:val="0"/>
              <w:spacing w:line="220" w:lineRule="exact"/>
              <w:rPr>
                <w:rFonts w:ascii="Times New Roman" w:hAnsi="Times New Roman"/>
                <w:sz w:val="24"/>
                <w:szCs w:val="24"/>
                <w:lang w:val="uk-UA"/>
              </w:rPr>
            </w:pPr>
            <w:r>
              <w:rPr>
                <w:rFonts w:ascii="Times New Roman" w:hAnsi="Times New Roman"/>
                <w:sz w:val="24"/>
                <w:szCs w:val="24"/>
                <w:lang w:val="uk-UA"/>
              </w:rPr>
              <w:t>-</w:t>
            </w:r>
          </w:p>
        </w:tc>
        <w:tc>
          <w:tcPr>
            <w:tcW w:w="1980" w:type="dxa"/>
            <w:tcBorders>
              <w:top w:val="single" w:sz="4" w:space="0" w:color="auto"/>
              <w:left w:val="single" w:sz="4" w:space="0" w:color="auto"/>
              <w:bottom w:val="single" w:sz="4" w:space="0" w:color="auto"/>
              <w:right w:val="single" w:sz="4" w:space="0" w:color="auto"/>
            </w:tcBorders>
          </w:tcPr>
          <w:p w:rsidR="00F5549E" w:rsidRDefault="00F5549E" w:rsidP="00551EA4">
            <w:pPr>
              <w:snapToGrid w:val="0"/>
              <w:spacing w:line="220" w:lineRule="exact"/>
              <w:rPr>
                <w:rFonts w:ascii="Times New Roman" w:hAnsi="Times New Roman"/>
                <w:sz w:val="24"/>
                <w:szCs w:val="24"/>
                <w:lang w:val="uk-UA"/>
              </w:rPr>
            </w:pPr>
            <w:r>
              <w:rPr>
                <w:rFonts w:ascii="Times New Roman" w:hAnsi="Times New Roman"/>
                <w:sz w:val="24"/>
                <w:szCs w:val="24"/>
                <w:lang w:val="uk-UA"/>
              </w:rPr>
              <w:t>-</w:t>
            </w:r>
          </w:p>
        </w:tc>
      </w:tr>
      <w:tr w:rsidR="00F5549E" w:rsidTr="00551EA4">
        <w:tc>
          <w:tcPr>
            <w:tcW w:w="579" w:type="dxa"/>
            <w:tcBorders>
              <w:top w:val="single" w:sz="4" w:space="0" w:color="auto"/>
              <w:left w:val="single" w:sz="4" w:space="0" w:color="auto"/>
              <w:bottom w:val="single" w:sz="4" w:space="0" w:color="auto"/>
              <w:right w:val="single" w:sz="4" w:space="0" w:color="auto"/>
            </w:tcBorders>
          </w:tcPr>
          <w:p w:rsidR="00F5549E" w:rsidRDefault="00F5549E" w:rsidP="00551EA4">
            <w:pPr>
              <w:spacing w:line="220" w:lineRule="exact"/>
              <w:rPr>
                <w:rFonts w:ascii="Times New Roman" w:hAnsi="Times New Roman"/>
                <w:sz w:val="24"/>
                <w:szCs w:val="24"/>
                <w:lang w:val="uk-UA"/>
              </w:rPr>
            </w:pPr>
            <w:r>
              <w:rPr>
                <w:rFonts w:ascii="Times New Roman" w:hAnsi="Times New Roman"/>
                <w:sz w:val="24"/>
                <w:szCs w:val="24"/>
                <w:lang w:val="uk-UA"/>
              </w:rPr>
              <w:t>3.</w:t>
            </w:r>
          </w:p>
        </w:tc>
        <w:tc>
          <w:tcPr>
            <w:tcW w:w="5001" w:type="dxa"/>
            <w:tcBorders>
              <w:top w:val="single" w:sz="4" w:space="0" w:color="auto"/>
              <w:left w:val="single" w:sz="4" w:space="0" w:color="auto"/>
              <w:bottom w:val="single" w:sz="4" w:space="0" w:color="auto"/>
              <w:right w:val="single" w:sz="4" w:space="0" w:color="auto"/>
            </w:tcBorders>
          </w:tcPr>
          <w:p w:rsidR="00F5549E" w:rsidRDefault="00F5549E" w:rsidP="00551EA4">
            <w:pPr>
              <w:spacing w:line="220" w:lineRule="exact"/>
              <w:rPr>
                <w:rFonts w:ascii="Times New Roman" w:hAnsi="Times New Roman"/>
                <w:sz w:val="24"/>
                <w:szCs w:val="24"/>
                <w:lang w:val="uk-UA"/>
              </w:rPr>
            </w:pPr>
            <w:r>
              <w:rPr>
                <w:rFonts w:ascii="Times New Roman" w:hAnsi="Times New Roman"/>
                <w:sz w:val="24"/>
                <w:szCs w:val="24"/>
                <w:lang w:val="uk-UA"/>
              </w:rPr>
              <w:t>Здійснювати соціальний супровід демобілізованих військовослужбовців, які брали участь в антитерористичній операції, та їх сімей через Обухівський міский центр соціальних служб для сім'ї, дітей та молоді</w:t>
            </w:r>
          </w:p>
        </w:tc>
        <w:tc>
          <w:tcPr>
            <w:tcW w:w="1134" w:type="dxa"/>
            <w:tcBorders>
              <w:top w:val="single" w:sz="4" w:space="0" w:color="auto"/>
              <w:left w:val="single" w:sz="4" w:space="0" w:color="auto"/>
              <w:bottom w:val="single" w:sz="4" w:space="0" w:color="auto"/>
              <w:right w:val="single" w:sz="4" w:space="0" w:color="auto"/>
            </w:tcBorders>
          </w:tcPr>
          <w:p w:rsidR="00F5549E" w:rsidRDefault="00F5549E" w:rsidP="00551EA4">
            <w:pPr>
              <w:spacing w:line="220" w:lineRule="exact"/>
              <w:jc w:val="center"/>
              <w:rPr>
                <w:rFonts w:ascii="Times New Roman" w:hAnsi="Times New Roman"/>
                <w:sz w:val="24"/>
                <w:szCs w:val="24"/>
                <w:lang w:val="uk-UA"/>
              </w:rPr>
            </w:pPr>
            <w:r>
              <w:rPr>
                <w:rFonts w:ascii="Times New Roman" w:hAnsi="Times New Roman"/>
                <w:sz w:val="24"/>
                <w:szCs w:val="24"/>
                <w:lang w:val="uk-UA"/>
              </w:rPr>
              <w:t>2016</w:t>
            </w:r>
          </w:p>
        </w:tc>
        <w:tc>
          <w:tcPr>
            <w:tcW w:w="4806" w:type="dxa"/>
            <w:tcBorders>
              <w:top w:val="single" w:sz="4" w:space="0" w:color="auto"/>
              <w:left w:val="single" w:sz="4" w:space="0" w:color="auto"/>
              <w:bottom w:val="single" w:sz="4" w:space="0" w:color="auto"/>
              <w:right w:val="single" w:sz="4" w:space="0" w:color="auto"/>
            </w:tcBorders>
          </w:tcPr>
          <w:p w:rsidR="00F5549E" w:rsidRDefault="00F5549E" w:rsidP="00551EA4">
            <w:pPr>
              <w:spacing w:line="220" w:lineRule="exact"/>
              <w:rPr>
                <w:rFonts w:ascii="Times New Roman" w:hAnsi="Times New Roman"/>
                <w:sz w:val="24"/>
                <w:szCs w:val="24"/>
                <w:lang w:val="uk-UA"/>
              </w:rPr>
            </w:pPr>
            <w:r>
              <w:rPr>
                <w:rFonts w:ascii="Times New Roman" w:hAnsi="Times New Roman"/>
                <w:sz w:val="24"/>
                <w:szCs w:val="24"/>
                <w:lang w:val="uk-UA"/>
              </w:rPr>
              <w:t>Обухівський міський центр соціальних служб для сім’ї, дітей та молоді</w:t>
            </w:r>
          </w:p>
          <w:p w:rsidR="00F5549E" w:rsidRDefault="00F5549E" w:rsidP="00551EA4">
            <w:pPr>
              <w:spacing w:line="220" w:lineRule="exact"/>
              <w:rPr>
                <w:rFonts w:ascii="Times New Roman" w:hAnsi="Times New Roman"/>
                <w:sz w:val="24"/>
                <w:szCs w:val="24"/>
                <w:lang w:val="uk-UA"/>
              </w:rPr>
            </w:pPr>
          </w:p>
        </w:tc>
        <w:tc>
          <w:tcPr>
            <w:tcW w:w="1620" w:type="dxa"/>
            <w:tcBorders>
              <w:top w:val="single" w:sz="4" w:space="0" w:color="auto"/>
              <w:left w:val="single" w:sz="4" w:space="0" w:color="auto"/>
              <w:bottom w:val="single" w:sz="4" w:space="0" w:color="auto"/>
              <w:right w:val="single" w:sz="4" w:space="0" w:color="auto"/>
            </w:tcBorders>
          </w:tcPr>
          <w:p w:rsidR="00F5549E" w:rsidRDefault="00F5549E" w:rsidP="00551EA4">
            <w:pPr>
              <w:snapToGrid w:val="0"/>
              <w:spacing w:line="220" w:lineRule="exact"/>
              <w:rPr>
                <w:rFonts w:ascii="Times New Roman" w:hAnsi="Times New Roman"/>
                <w:b/>
                <w:sz w:val="24"/>
                <w:szCs w:val="24"/>
                <w:lang w:val="uk-UA"/>
              </w:rPr>
            </w:pPr>
            <w:r>
              <w:rPr>
                <w:rFonts w:ascii="Times New Roman" w:hAnsi="Times New Roman"/>
                <w:b/>
                <w:sz w:val="24"/>
                <w:szCs w:val="24"/>
                <w:lang w:val="uk-UA"/>
              </w:rPr>
              <w:t>-</w:t>
            </w:r>
          </w:p>
        </w:tc>
        <w:tc>
          <w:tcPr>
            <w:tcW w:w="1980" w:type="dxa"/>
            <w:tcBorders>
              <w:top w:val="single" w:sz="4" w:space="0" w:color="auto"/>
              <w:left w:val="single" w:sz="4" w:space="0" w:color="auto"/>
              <w:bottom w:val="single" w:sz="4" w:space="0" w:color="auto"/>
              <w:right w:val="single" w:sz="4" w:space="0" w:color="auto"/>
            </w:tcBorders>
          </w:tcPr>
          <w:p w:rsidR="00F5549E" w:rsidRDefault="00F5549E" w:rsidP="00551EA4">
            <w:pPr>
              <w:snapToGrid w:val="0"/>
              <w:spacing w:line="220" w:lineRule="exact"/>
              <w:rPr>
                <w:rFonts w:ascii="Times New Roman" w:hAnsi="Times New Roman"/>
                <w:b/>
                <w:sz w:val="24"/>
                <w:szCs w:val="24"/>
                <w:lang w:val="uk-UA"/>
              </w:rPr>
            </w:pPr>
            <w:r>
              <w:rPr>
                <w:rFonts w:ascii="Times New Roman" w:hAnsi="Times New Roman"/>
                <w:b/>
                <w:sz w:val="24"/>
                <w:szCs w:val="24"/>
                <w:lang w:val="uk-UA"/>
              </w:rPr>
              <w:t>-</w:t>
            </w:r>
          </w:p>
        </w:tc>
      </w:tr>
      <w:tr w:rsidR="00F5549E" w:rsidTr="00551EA4">
        <w:tc>
          <w:tcPr>
            <w:tcW w:w="579" w:type="dxa"/>
            <w:tcBorders>
              <w:top w:val="single" w:sz="4" w:space="0" w:color="auto"/>
              <w:left w:val="single" w:sz="4" w:space="0" w:color="auto"/>
              <w:bottom w:val="single" w:sz="4" w:space="0" w:color="auto"/>
              <w:right w:val="single" w:sz="4" w:space="0" w:color="auto"/>
            </w:tcBorders>
          </w:tcPr>
          <w:p w:rsidR="00F5549E" w:rsidRDefault="00F5549E" w:rsidP="00551EA4">
            <w:pPr>
              <w:spacing w:line="220" w:lineRule="exact"/>
              <w:rPr>
                <w:rFonts w:ascii="Times New Roman" w:hAnsi="Times New Roman"/>
                <w:sz w:val="24"/>
                <w:szCs w:val="24"/>
                <w:lang w:val="uk-UA"/>
              </w:rPr>
            </w:pPr>
            <w:r>
              <w:rPr>
                <w:rFonts w:ascii="Times New Roman" w:hAnsi="Times New Roman"/>
                <w:sz w:val="24"/>
                <w:szCs w:val="24"/>
                <w:lang w:val="uk-UA"/>
              </w:rPr>
              <w:t>4.</w:t>
            </w:r>
          </w:p>
        </w:tc>
        <w:tc>
          <w:tcPr>
            <w:tcW w:w="5001" w:type="dxa"/>
            <w:tcBorders>
              <w:top w:val="single" w:sz="4" w:space="0" w:color="auto"/>
              <w:left w:val="single" w:sz="4" w:space="0" w:color="auto"/>
              <w:bottom w:val="single" w:sz="4" w:space="0" w:color="auto"/>
              <w:right w:val="single" w:sz="4" w:space="0" w:color="auto"/>
            </w:tcBorders>
          </w:tcPr>
          <w:p w:rsidR="00F5549E" w:rsidRDefault="00F5549E" w:rsidP="00551EA4">
            <w:pPr>
              <w:spacing w:line="220" w:lineRule="exact"/>
              <w:rPr>
                <w:rFonts w:ascii="Times New Roman" w:hAnsi="Times New Roman"/>
                <w:sz w:val="24"/>
                <w:szCs w:val="24"/>
                <w:lang w:val="uk-UA"/>
              </w:rPr>
            </w:pPr>
            <w:r>
              <w:rPr>
                <w:rFonts w:ascii="Times New Roman" w:hAnsi="Times New Roman"/>
                <w:sz w:val="24"/>
                <w:szCs w:val="24"/>
                <w:lang w:val="uk-UA"/>
              </w:rPr>
              <w:t xml:space="preserve">Продовжувати роботу по співпраці з благодійними, волонтерськими, релігійними організаціями з метою залучення позабюджетних коштів для надання грошової і натуральної допомоги демобілізованим військовослужбовцям, які брали участь в антитерористичній операції, та їх сім’ям </w:t>
            </w:r>
          </w:p>
        </w:tc>
        <w:tc>
          <w:tcPr>
            <w:tcW w:w="1134" w:type="dxa"/>
            <w:tcBorders>
              <w:top w:val="single" w:sz="4" w:space="0" w:color="auto"/>
              <w:left w:val="single" w:sz="4" w:space="0" w:color="auto"/>
              <w:bottom w:val="single" w:sz="4" w:space="0" w:color="auto"/>
              <w:right w:val="single" w:sz="4" w:space="0" w:color="auto"/>
            </w:tcBorders>
          </w:tcPr>
          <w:p w:rsidR="00F5549E" w:rsidRDefault="00F5549E" w:rsidP="00551EA4">
            <w:pPr>
              <w:spacing w:line="220" w:lineRule="exact"/>
              <w:jc w:val="center"/>
              <w:rPr>
                <w:rFonts w:ascii="Times New Roman" w:hAnsi="Times New Roman"/>
                <w:sz w:val="24"/>
                <w:szCs w:val="24"/>
                <w:lang w:val="uk-UA"/>
              </w:rPr>
            </w:pPr>
            <w:r>
              <w:rPr>
                <w:rFonts w:ascii="Times New Roman" w:hAnsi="Times New Roman"/>
                <w:sz w:val="24"/>
                <w:szCs w:val="24"/>
                <w:lang w:val="uk-UA"/>
              </w:rPr>
              <w:t>2016</w:t>
            </w:r>
          </w:p>
        </w:tc>
        <w:tc>
          <w:tcPr>
            <w:tcW w:w="4806" w:type="dxa"/>
            <w:tcBorders>
              <w:top w:val="single" w:sz="4" w:space="0" w:color="auto"/>
              <w:left w:val="single" w:sz="4" w:space="0" w:color="auto"/>
              <w:bottom w:val="single" w:sz="4" w:space="0" w:color="auto"/>
              <w:right w:val="single" w:sz="4" w:space="0" w:color="auto"/>
            </w:tcBorders>
          </w:tcPr>
          <w:p w:rsidR="00F5549E" w:rsidRDefault="00F5549E" w:rsidP="00551EA4">
            <w:pPr>
              <w:spacing w:line="220" w:lineRule="exact"/>
              <w:rPr>
                <w:rFonts w:ascii="Times New Roman" w:hAnsi="Times New Roman"/>
                <w:sz w:val="24"/>
                <w:szCs w:val="24"/>
                <w:lang w:val="uk-UA"/>
              </w:rPr>
            </w:pPr>
            <w:r>
              <w:rPr>
                <w:rFonts w:ascii="Times New Roman" w:hAnsi="Times New Roman"/>
                <w:sz w:val="24"/>
                <w:szCs w:val="24"/>
                <w:lang w:val="uk-UA"/>
              </w:rPr>
              <w:t>Служба у справах дітей та сім'ї, культури, національностей та релігій виконавчого комітету міської ради, міський центр соціальних служб для сім’ї, дітей та молоді</w:t>
            </w:r>
          </w:p>
          <w:p w:rsidR="00F5549E" w:rsidRDefault="00F5549E" w:rsidP="00551EA4">
            <w:pPr>
              <w:snapToGrid w:val="0"/>
              <w:spacing w:line="220" w:lineRule="exact"/>
              <w:rPr>
                <w:rFonts w:ascii="Times New Roman" w:hAnsi="Times New Roman"/>
                <w:sz w:val="24"/>
                <w:szCs w:val="24"/>
                <w:lang w:val="uk-UA"/>
              </w:rPr>
            </w:pPr>
          </w:p>
        </w:tc>
        <w:tc>
          <w:tcPr>
            <w:tcW w:w="1620" w:type="dxa"/>
            <w:tcBorders>
              <w:top w:val="single" w:sz="4" w:space="0" w:color="auto"/>
              <w:left w:val="single" w:sz="4" w:space="0" w:color="auto"/>
              <w:bottom w:val="single" w:sz="4" w:space="0" w:color="auto"/>
              <w:right w:val="single" w:sz="4" w:space="0" w:color="auto"/>
            </w:tcBorders>
          </w:tcPr>
          <w:p w:rsidR="00F5549E" w:rsidRDefault="00F5549E" w:rsidP="00551EA4">
            <w:pPr>
              <w:snapToGrid w:val="0"/>
              <w:spacing w:line="220" w:lineRule="exact"/>
              <w:rPr>
                <w:rFonts w:ascii="Times New Roman" w:hAnsi="Times New Roman"/>
                <w:sz w:val="24"/>
                <w:szCs w:val="24"/>
                <w:lang w:val="uk-UA"/>
              </w:rPr>
            </w:pPr>
            <w:r>
              <w:rPr>
                <w:rFonts w:ascii="Times New Roman" w:hAnsi="Times New Roman"/>
                <w:sz w:val="24"/>
                <w:szCs w:val="24"/>
                <w:lang w:val="uk-UA"/>
              </w:rPr>
              <w:t>-</w:t>
            </w:r>
          </w:p>
        </w:tc>
        <w:tc>
          <w:tcPr>
            <w:tcW w:w="1980" w:type="dxa"/>
            <w:tcBorders>
              <w:top w:val="single" w:sz="4" w:space="0" w:color="auto"/>
              <w:left w:val="single" w:sz="4" w:space="0" w:color="auto"/>
              <w:bottom w:val="single" w:sz="4" w:space="0" w:color="auto"/>
              <w:right w:val="single" w:sz="4" w:space="0" w:color="auto"/>
            </w:tcBorders>
          </w:tcPr>
          <w:p w:rsidR="00F5549E" w:rsidRDefault="00F5549E" w:rsidP="00551EA4">
            <w:pPr>
              <w:snapToGrid w:val="0"/>
              <w:spacing w:line="220" w:lineRule="exact"/>
              <w:rPr>
                <w:rFonts w:ascii="Times New Roman" w:hAnsi="Times New Roman"/>
                <w:sz w:val="24"/>
                <w:szCs w:val="24"/>
                <w:lang w:val="uk-UA"/>
              </w:rPr>
            </w:pPr>
            <w:r>
              <w:rPr>
                <w:rFonts w:ascii="Times New Roman" w:hAnsi="Times New Roman"/>
                <w:sz w:val="24"/>
                <w:szCs w:val="24"/>
                <w:lang w:val="uk-UA"/>
              </w:rPr>
              <w:t>-</w:t>
            </w:r>
          </w:p>
        </w:tc>
      </w:tr>
      <w:tr w:rsidR="00F5549E" w:rsidTr="00551EA4">
        <w:tc>
          <w:tcPr>
            <w:tcW w:w="579" w:type="dxa"/>
            <w:tcBorders>
              <w:top w:val="single" w:sz="4" w:space="0" w:color="auto"/>
              <w:left w:val="single" w:sz="4" w:space="0" w:color="auto"/>
              <w:bottom w:val="single" w:sz="4" w:space="0" w:color="auto"/>
              <w:right w:val="single" w:sz="4" w:space="0" w:color="auto"/>
            </w:tcBorders>
          </w:tcPr>
          <w:p w:rsidR="00F5549E" w:rsidRDefault="00F5549E" w:rsidP="00551EA4">
            <w:pPr>
              <w:spacing w:line="226" w:lineRule="exact"/>
              <w:rPr>
                <w:rFonts w:ascii="Times New Roman" w:hAnsi="Times New Roman"/>
                <w:sz w:val="24"/>
                <w:szCs w:val="24"/>
                <w:lang w:val="uk-UA"/>
              </w:rPr>
            </w:pPr>
            <w:r>
              <w:rPr>
                <w:rFonts w:ascii="Times New Roman" w:hAnsi="Times New Roman"/>
                <w:sz w:val="24"/>
                <w:szCs w:val="24"/>
                <w:lang w:val="uk-UA"/>
              </w:rPr>
              <w:t>5.</w:t>
            </w:r>
          </w:p>
        </w:tc>
        <w:tc>
          <w:tcPr>
            <w:tcW w:w="5001" w:type="dxa"/>
            <w:tcBorders>
              <w:top w:val="single" w:sz="4" w:space="0" w:color="auto"/>
              <w:left w:val="single" w:sz="4" w:space="0" w:color="auto"/>
              <w:bottom w:val="single" w:sz="4" w:space="0" w:color="auto"/>
              <w:right w:val="single" w:sz="4" w:space="0" w:color="auto"/>
            </w:tcBorders>
          </w:tcPr>
          <w:p w:rsidR="00F5549E" w:rsidRDefault="00F5549E" w:rsidP="00551EA4">
            <w:pPr>
              <w:spacing w:line="226" w:lineRule="exact"/>
              <w:rPr>
                <w:rFonts w:ascii="Times New Roman" w:hAnsi="Times New Roman"/>
                <w:sz w:val="24"/>
                <w:szCs w:val="24"/>
                <w:lang w:val="uk-UA"/>
              </w:rPr>
            </w:pPr>
            <w:r>
              <w:rPr>
                <w:rFonts w:ascii="Times New Roman" w:hAnsi="Times New Roman"/>
                <w:sz w:val="24"/>
                <w:szCs w:val="24"/>
                <w:lang w:val="uk-UA"/>
              </w:rPr>
              <w:t>Забезпечити висвітлення в засобах масової інформації заходів, спрямованих на підтримку демобілізованих військовослужбовців, які брали участь в антитерористичній операції, та їх сімей</w:t>
            </w:r>
          </w:p>
        </w:tc>
        <w:tc>
          <w:tcPr>
            <w:tcW w:w="1134" w:type="dxa"/>
            <w:tcBorders>
              <w:top w:val="single" w:sz="4" w:space="0" w:color="auto"/>
              <w:left w:val="single" w:sz="4" w:space="0" w:color="auto"/>
              <w:bottom w:val="single" w:sz="4" w:space="0" w:color="auto"/>
              <w:right w:val="single" w:sz="4" w:space="0" w:color="auto"/>
            </w:tcBorders>
          </w:tcPr>
          <w:p w:rsidR="00F5549E" w:rsidRDefault="00F5549E" w:rsidP="00551EA4">
            <w:pPr>
              <w:spacing w:line="226" w:lineRule="exact"/>
              <w:jc w:val="center"/>
              <w:rPr>
                <w:rFonts w:ascii="Times New Roman" w:hAnsi="Times New Roman"/>
                <w:sz w:val="24"/>
                <w:szCs w:val="24"/>
                <w:lang w:val="uk-UA"/>
              </w:rPr>
            </w:pPr>
            <w:r>
              <w:rPr>
                <w:rFonts w:ascii="Times New Roman" w:hAnsi="Times New Roman"/>
                <w:sz w:val="24"/>
                <w:szCs w:val="24"/>
                <w:lang w:val="uk-UA"/>
              </w:rPr>
              <w:t>2016</w:t>
            </w:r>
          </w:p>
        </w:tc>
        <w:tc>
          <w:tcPr>
            <w:tcW w:w="4806" w:type="dxa"/>
            <w:tcBorders>
              <w:top w:val="single" w:sz="4" w:space="0" w:color="auto"/>
              <w:left w:val="single" w:sz="4" w:space="0" w:color="auto"/>
              <w:bottom w:val="single" w:sz="4" w:space="0" w:color="auto"/>
              <w:right w:val="single" w:sz="4" w:space="0" w:color="auto"/>
            </w:tcBorders>
          </w:tcPr>
          <w:p w:rsidR="00F5549E" w:rsidRDefault="00F5549E" w:rsidP="00551EA4">
            <w:pPr>
              <w:spacing w:line="220" w:lineRule="exact"/>
              <w:rPr>
                <w:rFonts w:ascii="Times New Roman" w:hAnsi="Times New Roman"/>
                <w:sz w:val="24"/>
                <w:szCs w:val="24"/>
                <w:lang w:val="uk-UA"/>
              </w:rPr>
            </w:pPr>
            <w:r>
              <w:rPr>
                <w:rFonts w:ascii="Times New Roman" w:hAnsi="Times New Roman"/>
                <w:sz w:val="24"/>
                <w:szCs w:val="24"/>
                <w:lang w:val="uk-UA"/>
              </w:rPr>
              <w:t>Служба у справах дітей та сім'ї, культури, національностей та релігій виконавчого комітету міської ради, міський центр соціальних служб для сім’ї, дітей та молоді, редакція міської газети «Обухівські вісті»</w:t>
            </w:r>
          </w:p>
        </w:tc>
        <w:tc>
          <w:tcPr>
            <w:tcW w:w="1620" w:type="dxa"/>
            <w:tcBorders>
              <w:top w:val="single" w:sz="4" w:space="0" w:color="auto"/>
              <w:left w:val="single" w:sz="4" w:space="0" w:color="auto"/>
              <w:bottom w:val="single" w:sz="4" w:space="0" w:color="auto"/>
              <w:right w:val="single" w:sz="4" w:space="0" w:color="auto"/>
            </w:tcBorders>
          </w:tcPr>
          <w:p w:rsidR="00F5549E" w:rsidRDefault="00F5549E" w:rsidP="00551EA4">
            <w:pPr>
              <w:snapToGrid w:val="0"/>
              <w:spacing w:line="226" w:lineRule="exact"/>
              <w:rPr>
                <w:rFonts w:ascii="Times New Roman" w:hAnsi="Times New Roman"/>
                <w:sz w:val="24"/>
                <w:szCs w:val="24"/>
                <w:lang w:val="uk-UA"/>
              </w:rPr>
            </w:pPr>
            <w:r>
              <w:rPr>
                <w:rFonts w:ascii="Times New Roman" w:hAnsi="Times New Roman"/>
                <w:sz w:val="24"/>
                <w:szCs w:val="24"/>
                <w:lang w:val="uk-UA"/>
              </w:rPr>
              <w:t>-</w:t>
            </w:r>
          </w:p>
        </w:tc>
        <w:tc>
          <w:tcPr>
            <w:tcW w:w="1980" w:type="dxa"/>
            <w:tcBorders>
              <w:top w:val="single" w:sz="4" w:space="0" w:color="auto"/>
              <w:left w:val="single" w:sz="4" w:space="0" w:color="auto"/>
              <w:bottom w:val="single" w:sz="4" w:space="0" w:color="auto"/>
              <w:right w:val="single" w:sz="4" w:space="0" w:color="auto"/>
            </w:tcBorders>
          </w:tcPr>
          <w:p w:rsidR="00F5549E" w:rsidRDefault="00F5549E" w:rsidP="00551EA4">
            <w:pPr>
              <w:snapToGrid w:val="0"/>
              <w:spacing w:line="226" w:lineRule="exact"/>
              <w:rPr>
                <w:rFonts w:ascii="Times New Roman" w:hAnsi="Times New Roman"/>
                <w:sz w:val="24"/>
                <w:szCs w:val="24"/>
                <w:lang w:val="uk-UA"/>
              </w:rPr>
            </w:pPr>
            <w:r>
              <w:rPr>
                <w:rFonts w:ascii="Times New Roman" w:hAnsi="Times New Roman"/>
                <w:sz w:val="24"/>
                <w:szCs w:val="24"/>
                <w:lang w:val="uk-UA"/>
              </w:rPr>
              <w:t>-</w:t>
            </w:r>
          </w:p>
        </w:tc>
      </w:tr>
      <w:tr w:rsidR="00F5549E" w:rsidTr="00551EA4">
        <w:tc>
          <w:tcPr>
            <w:tcW w:w="579" w:type="dxa"/>
            <w:tcBorders>
              <w:top w:val="single" w:sz="4" w:space="0" w:color="auto"/>
              <w:left w:val="single" w:sz="4" w:space="0" w:color="auto"/>
              <w:bottom w:val="single" w:sz="4" w:space="0" w:color="auto"/>
              <w:right w:val="single" w:sz="4" w:space="0" w:color="auto"/>
            </w:tcBorders>
          </w:tcPr>
          <w:p w:rsidR="00F5549E" w:rsidRDefault="00F5549E" w:rsidP="00551EA4">
            <w:pPr>
              <w:spacing w:line="226" w:lineRule="exact"/>
              <w:rPr>
                <w:rFonts w:ascii="Times New Roman" w:hAnsi="Times New Roman"/>
                <w:sz w:val="24"/>
                <w:szCs w:val="24"/>
                <w:lang w:val="uk-UA"/>
              </w:rPr>
            </w:pPr>
            <w:r>
              <w:rPr>
                <w:rFonts w:ascii="Times New Roman" w:hAnsi="Times New Roman"/>
                <w:sz w:val="24"/>
                <w:szCs w:val="24"/>
                <w:lang w:val="uk-UA"/>
              </w:rPr>
              <w:t>6.</w:t>
            </w:r>
          </w:p>
        </w:tc>
        <w:tc>
          <w:tcPr>
            <w:tcW w:w="5001" w:type="dxa"/>
            <w:tcBorders>
              <w:top w:val="single" w:sz="4" w:space="0" w:color="auto"/>
              <w:left w:val="single" w:sz="4" w:space="0" w:color="auto"/>
              <w:bottom w:val="single" w:sz="4" w:space="0" w:color="auto"/>
              <w:right w:val="single" w:sz="4" w:space="0" w:color="auto"/>
            </w:tcBorders>
          </w:tcPr>
          <w:p w:rsidR="00F5549E" w:rsidRDefault="00F5549E" w:rsidP="00551EA4">
            <w:pPr>
              <w:spacing w:line="226" w:lineRule="exact"/>
              <w:rPr>
                <w:rFonts w:ascii="Times New Roman" w:hAnsi="Times New Roman"/>
                <w:sz w:val="24"/>
                <w:szCs w:val="24"/>
                <w:lang w:val="uk-UA"/>
              </w:rPr>
            </w:pPr>
            <w:r>
              <w:rPr>
                <w:rFonts w:ascii="Times New Roman" w:hAnsi="Times New Roman"/>
                <w:sz w:val="24"/>
                <w:szCs w:val="24"/>
                <w:lang w:val="uk-UA"/>
              </w:rPr>
              <w:t>Забезпечити надання у встановленому порядку одноразової адресної матеріальної допомоги учасникам антитерористичної операції та демобілізованим військовослужбовцям, які брали участь в антитерористичній операції, відповідно до міської Програми надання матеріальної допомоги соціально-незахищеним громадянам на території Обухівської міської ради на 2016 рік</w:t>
            </w:r>
          </w:p>
        </w:tc>
        <w:tc>
          <w:tcPr>
            <w:tcW w:w="1134" w:type="dxa"/>
            <w:tcBorders>
              <w:top w:val="single" w:sz="4" w:space="0" w:color="auto"/>
              <w:left w:val="single" w:sz="4" w:space="0" w:color="auto"/>
              <w:bottom w:val="single" w:sz="4" w:space="0" w:color="auto"/>
              <w:right w:val="single" w:sz="4" w:space="0" w:color="auto"/>
            </w:tcBorders>
          </w:tcPr>
          <w:p w:rsidR="00F5549E" w:rsidRDefault="00F5549E" w:rsidP="00551EA4">
            <w:pPr>
              <w:spacing w:line="226" w:lineRule="exact"/>
              <w:jc w:val="center"/>
              <w:rPr>
                <w:rFonts w:ascii="Times New Roman" w:hAnsi="Times New Roman"/>
                <w:sz w:val="24"/>
                <w:szCs w:val="24"/>
                <w:lang w:val="uk-UA"/>
              </w:rPr>
            </w:pPr>
            <w:r>
              <w:rPr>
                <w:rFonts w:ascii="Times New Roman" w:hAnsi="Times New Roman"/>
                <w:sz w:val="24"/>
                <w:szCs w:val="24"/>
                <w:lang w:val="uk-UA"/>
              </w:rPr>
              <w:t>2016</w:t>
            </w:r>
          </w:p>
        </w:tc>
        <w:tc>
          <w:tcPr>
            <w:tcW w:w="4806" w:type="dxa"/>
            <w:tcBorders>
              <w:top w:val="single" w:sz="4" w:space="0" w:color="auto"/>
              <w:left w:val="single" w:sz="4" w:space="0" w:color="auto"/>
              <w:bottom w:val="single" w:sz="4" w:space="0" w:color="auto"/>
              <w:right w:val="single" w:sz="4" w:space="0" w:color="auto"/>
            </w:tcBorders>
          </w:tcPr>
          <w:p w:rsidR="00F5549E" w:rsidRDefault="00F5549E" w:rsidP="00551EA4">
            <w:pPr>
              <w:spacing w:line="226" w:lineRule="exact"/>
              <w:rPr>
                <w:rFonts w:ascii="Times New Roman" w:hAnsi="Times New Roman"/>
                <w:sz w:val="24"/>
                <w:szCs w:val="24"/>
                <w:lang w:val="uk-UA"/>
              </w:rPr>
            </w:pPr>
            <w:r>
              <w:rPr>
                <w:rFonts w:ascii="Times New Roman" w:hAnsi="Times New Roman"/>
                <w:sz w:val="24"/>
                <w:szCs w:val="24"/>
                <w:lang w:val="uk-UA"/>
              </w:rPr>
              <w:t>Виконавчий комітет Обухівської міської ради</w:t>
            </w:r>
          </w:p>
        </w:tc>
        <w:tc>
          <w:tcPr>
            <w:tcW w:w="1620" w:type="dxa"/>
            <w:tcBorders>
              <w:top w:val="single" w:sz="4" w:space="0" w:color="auto"/>
              <w:left w:val="single" w:sz="4" w:space="0" w:color="auto"/>
              <w:bottom w:val="single" w:sz="4" w:space="0" w:color="auto"/>
              <w:right w:val="single" w:sz="4" w:space="0" w:color="auto"/>
            </w:tcBorders>
          </w:tcPr>
          <w:p w:rsidR="00F5549E" w:rsidRDefault="00F5549E" w:rsidP="00551EA4">
            <w:pPr>
              <w:snapToGrid w:val="0"/>
              <w:spacing w:line="226" w:lineRule="exact"/>
              <w:rPr>
                <w:rFonts w:ascii="Times New Roman" w:hAnsi="Times New Roman"/>
                <w:sz w:val="24"/>
                <w:szCs w:val="24"/>
                <w:lang w:val="uk-UA"/>
              </w:rPr>
            </w:pPr>
            <w:r>
              <w:rPr>
                <w:rFonts w:ascii="Times New Roman" w:hAnsi="Times New Roman"/>
                <w:sz w:val="24"/>
                <w:szCs w:val="24"/>
                <w:lang w:val="uk-UA"/>
              </w:rPr>
              <w:t>-</w:t>
            </w:r>
          </w:p>
        </w:tc>
        <w:tc>
          <w:tcPr>
            <w:tcW w:w="1980" w:type="dxa"/>
            <w:tcBorders>
              <w:top w:val="single" w:sz="4" w:space="0" w:color="auto"/>
              <w:left w:val="single" w:sz="4" w:space="0" w:color="auto"/>
              <w:bottom w:val="single" w:sz="4" w:space="0" w:color="auto"/>
              <w:right w:val="single" w:sz="4" w:space="0" w:color="auto"/>
            </w:tcBorders>
          </w:tcPr>
          <w:p w:rsidR="00F5549E" w:rsidRDefault="00F5549E" w:rsidP="00551EA4">
            <w:pPr>
              <w:snapToGrid w:val="0"/>
              <w:spacing w:line="226" w:lineRule="exact"/>
              <w:rPr>
                <w:rFonts w:ascii="Times New Roman" w:hAnsi="Times New Roman"/>
                <w:sz w:val="24"/>
                <w:szCs w:val="24"/>
                <w:lang w:val="uk-UA"/>
              </w:rPr>
            </w:pPr>
            <w:r>
              <w:rPr>
                <w:rFonts w:ascii="Times New Roman" w:hAnsi="Times New Roman"/>
                <w:sz w:val="24"/>
                <w:szCs w:val="24"/>
                <w:lang w:val="uk-UA"/>
              </w:rPr>
              <w:t>-</w:t>
            </w:r>
          </w:p>
        </w:tc>
      </w:tr>
      <w:tr w:rsidR="00F5549E" w:rsidTr="00551EA4">
        <w:tc>
          <w:tcPr>
            <w:tcW w:w="579" w:type="dxa"/>
            <w:tcBorders>
              <w:top w:val="single" w:sz="4" w:space="0" w:color="auto"/>
              <w:left w:val="single" w:sz="4" w:space="0" w:color="auto"/>
              <w:bottom w:val="single" w:sz="4" w:space="0" w:color="auto"/>
              <w:right w:val="single" w:sz="4" w:space="0" w:color="auto"/>
            </w:tcBorders>
          </w:tcPr>
          <w:p w:rsidR="00F5549E" w:rsidRDefault="00F5549E" w:rsidP="00551EA4">
            <w:pPr>
              <w:spacing w:line="226" w:lineRule="exact"/>
              <w:rPr>
                <w:rFonts w:ascii="Times New Roman" w:hAnsi="Times New Roman"/>
                <w:sz w:val="24"/>
                <w:szCs w:val="24"/>
                <w:lang w:val="uk-UA"/>
              </w:rPr>
            </w:pPr>
            <w:r>
              <w:rPr>
                <w:rFonts w:ascii="Times New Roman" w:hAnsi="Times New Roman"/>
                <w:sz w:val="24"/>
                <w:szCs w:val="24"/>
                <w:lang w:val="uk-UA"/>
              </w:rPr>
              <w:t>7.</w:t>
            </w:r>
          </w:p>
        </w:tc>
        <w:tc>
          <w:tcPr>
            <w:tcW w:w="5001" w:type="dxa"/>
            <w:tcBorders>
              <w:top w:val="single" w:sz="4" w:space="0" w:color="auto"/>
              <w:left w:val="single" w:sz="4" w:space="0" w:color="auto"/>
              <w:bottom w:val="single" w:sz="4" w:space="0" w:color="auto"/>
              <w:right w:val="single" w:sz="4" w:space="0" w:color="auto"/>
            </w:tcBorders>
          </w:tcPr>
          <w:p w:rsidR="00F5549E" w:rsidRDefault="00F5549E" w:rsidP="00551EA4">
            <w:pPr>
              <w:spacing w:line="226" w:lineRule="exact"/>
              <w:rPr>
                <w:rFonts w:ascii="Times New Roman" w:hAnsi="Times New Roman"/>
                <w:sz w:val="24"/>
                <w:szCs w:val="24"/>
                <w:lang w:val="uk-UA"/>
              </w:rPr>
            </w:pPr>
            <w:r>
              <w:rPr>
                <w:rFonts w:ascii="Times New Roman" w:hAnsi="Times New Roman"/>
                <w:sz w:val="24"/>
                <w:szCs w:val="24"/>
                <w:lang w:val="uk-UA"/>
              </w:rPr>
              <w:t xml:space="preserve">По можливості розглядати питання надання пільг демобілізованим військовослужбовцям, які брали участь в антитерористичній операції, та їх сім’ям у сплаті за користування </w:t>
            </w:r>
            <w:r>
              <w:rPr>
                <w:rFonts w:ascii="Times New Roman" w:hAnsi="Times New Roman"/>
                <w:sz w:val="24"/>
                <w:szCs w:val="24"/>
                <w:lang w:val="uk-UA"/>
              </w:rPr>
              <w:lastRenderedPageBreak/>
              <w:t xml:space="preserve">житлом та комунальних послуг </w:t>
            </w:r>
          </w:p>
        </w:tc>
        <w:tc>
          <w:tcPr>
            <w:tcW w:w="1134" w:type="dxa"/>
            <w:tcBorders>
              <w:top w:val="single" w:sz="4" w:space="0" w:color="auto"/>
              <w:left w:val="single" w:sz="4" w:space="0" w:color="auto"/>
              <w:bottom w:val="single" w:sz="4" w:space="0" w:color="auto"/>
              <w:right w:val="single" w:sz="4" w:space="0" w:color="auto"/>
            </w:tcBorders>
          </w:tcPr>
          <w:p w:rsidR="00F5549E" w:rsidRDefault="00F5549E" w:rsidP="00551EA4">
            <w:pPr>
              <w:spacing w:line="226" w:lineRule="exact"/>
              <w:jc w:val="center"/>
              <w:rPr>
                <w:rFonts w:ascii="Times New Roman" w:hAnsi="Times New Roman"/>
                <w:sz w:val="24"/>
                <w:szCs w:val="24"/>
                <w:lang w:val="uk-UA"/>
              </w:rPr>
            </w:pPr>
            <w:r>
              <w:rPr>
                <w:rFonts w:ascii="Times New Roman" w:hAnsi="Times New Roman"/>
                <w:sz w:val="24"/>
                <w:szCs w:val="24"/>
                <w:lang w:val="uk-UA"/>
              </w:rPr>
              <w:lastRenderedPageBreak/>
              <w:t>2016</w:t>
            </w:r>
          </w:p>
        </w:tc>
        <w:tc>
          <w:tcPr>
            <w:tcW w:w="4806" w:type="dxa"/>
            <w:tcBorders>
              <w:top w:val="single" w:sz="4" w:space="0" w:color="auto"/>
              <w:left w:val="single" w:sz="4" w:space="0" w:color="auto"/>
              <w:bottom w:val="single" w:sz="4" w:space="0" w:color="auto"/>
              <w:right w:val="single" w:sz="4" w:space="0" w:color="auto"/>
            </w:tcBorders>
          </w:tcPr>
          <w:p w:rsidR="00F5549E" w:rsidRDefault="00F5549E" w:rsidP="00551EA4">
            <w:pPr>
              <w:spacing w:line="226" w:lineRule="exact"/>
              <w:rPr>
                <w:rFonts w:ascii="Times New Roman" w:hAnsi="Times New Roman"/>
                <w:sz w:val="24"/>
                <w:szCs w:val="24"/>
                <w:lang w:val="uk-UA"/>
              </w:rPr>
            </w:pPr>
            <w:r>
              <w:rPr>
                <w:rFonts w:ascii="Times New Roman" w:hAnsi="Times New Roman"/>
                <w:sz w:val="24"/>
                <w:szCs w:val="24"/>
                <w:lang w:val="uk-UA"/>
              </w:rPr>
              <w:t>Управління соціального захисту населення, житлово-комунального господарства виконавчого комітету міської ради</w:t>
            </w:r>
          </w:p>
          <w:p w:rsidR="00F5549E" w:rsidRDefault="00F5549E" w:rsidP="00551EA4">
            <w:pPr>
              <w:spacing w:line="226" w:lineRule="exact"/>
              <w:rPr>
                <w:rFonts w:ascii="Times New Roman" w:hAnsi="Times New Roman"/>
                <w:sz w:val="24"/>
                <w:szCs w:val="24"/>
                <w:lang w:val="uk-UA"/>
              </w:rPr>
            </w:pPr>
          </w:p>
        </w:tc>
        <w:tc>
          <w:tcPr>
            <w:tcW w:w="1620" w:type="dxa"/>
            <w:tcBorders>
              <w:top w:val="single" w:sz="4" w:space="0" w:color="auto"/>
              <w:left w:val="single" w:sz="4" w:space="0" w:color="auto"/>
              <w:bottom w:val="single" w:sz="4" w:space="0" w:color="auto"/>
              <w:right w:val="single" w:sz="4" w:space="0" w:color="auto"/>
            </w:tcBorders>
          </w:tcPr>
          <w:p w:rsidR="00F5549E" w:rsidRDefault="00F5549E" w:rsidP="00551EA4">
            <w:pPr>
              <w:snapToGrid w:val="0"/>
              <w:spacing w:line="226" w:lineRule="exact"/>
              <w:rPr>
                <w:rFonts w:ascii="Times New Roman" w:hAnsi="Times New Roman"/>
                <w:b/>
                <w:sz w:val="24"/>
                <w:szCs w:val="24"/>
                <w:lang w:val="uk-UA"/>
              </w:rPr>
            </w:pPr>
            <w:r>
              <w:rPr>
                <w:rFonts w:ascii="Times New Roman" w:hAnsi="Times New Roman"/>
                <w:b/>
                <w:sz w:val="24"/>
                <w:szCs w:val="24"/>
                <w:lang w:val="uk-UA"/>
              </w:rPr>
              <w:t>-</w:t>
            </w:r>
          </w:p>
        </w:tc>
        <w:tc>
          <w:tcPr>
            <w:tcW w:w="1980" w:type="dxa"/>
            <w:tcBorders>
              <w:top w:val="single" w:sz="4" w:space="0" w:color="auto"/>
              <w:left w:val="single" w:sz="4" w:space="0" w:color="auto"/>
              <w:bottom w:val="single" w:sz="4" w:space="0" w:color="auto"/>
              <w:right w:val="single" w:sz="4" w:space="0" w:color="auto"/>
            </w:tcBorders>
          </w:tcPr>
          <w:p w:rsidR="00F5549E" w:rsidRDefault="00F5549E" w:rsidP="00551EA4">
            <w:pPr>
              <w:snapToGrid w:val="0"/>
              <w:spacing w:line="226" w:lineRule="exact"/>
              <w:rPr>
                <w:rFonts w:ascii="Times New Roman" w:hAnsi="Times New Roman"/>
                <w:b/>
                <w:sz w:val="24"/>
                <w:szCs w:val="24"/>
                <w:lang w:val="uk-UA"/>
              </w:rPr>
            </w:pPr>
          </w:p>
        </w:tc>
      </w:tr>
      <w:tr w:rsidR="00F5549E" w:rsidTr="00551EA4">
        <w:tc>
          <w:tcPr>
            <w:tcW w:w="579" w:type="dxa"/>
            <w:tcBorders>
              <w:top w:val="single" w:sz="4" w:space="0" w:color="auto"/>
              <w:left w:val="single" w:sz="4" w:space="0" w:color="auto"/>
              <w:bottom w:val="single" w:sz="4" w:space="0" w:color="auto"/>
              <w:right w:val="single" w:sz="4" w:space="0" w:color="auto"/>
            </w:tcBorders>
          </w:tcPr>
          <w:p w:rsidR="00F5549E" w:rsidRDefault="00F5549E" w:rsidP="00551EA4">
            <w:pPr>
              <w:spacing w:line="226" w:lineRule="exact"/>
              <w:rPr>
                <w:rFonts w:ascii="Times New Roman" w:hAnsi="Times New Roman"/>
                <w:sz w:val="24"/>
                <w:szCs w:val="24"/>
                <w:lang w:val="uk-UA"/>
              </w:rPr>
            </w:pPr>
            <w:r>
              <w:rPr>
                <w:rFonts w:ascii="Times New Roman" w:hAnsi="Times New Roman"/>
                <w:sz w:val="24"/>
                <w:szCs w:val="24"/>
                <w:lang w:val="uk-UA"/>
              </w:rPr>
              <w:lastRenderedPageBreak/>
              <w:t>8.</w:t>
            </w:r>
          </w:p>
        </w:tc>
        <w:tc>
          <w:tcPr>
            <w:tcW w:w="5001" w:type="dxa"/>
            <w:tcBorders>
              <w:top w:val="single" w:sz="4" w:space="0" w:color="auto"/>
              <w:left w:val="single" w:sz="4" w:space="0" w:color="auto"/>
              <w:bottom w:val="single" w:sz="4" w:space="0" w:color="auto"/>
              <w:right w:val="single" w:sz="4" w:space="0" w:color="auto"/>
            </w:tcBorders>
          </w:tcPr>
          <w:p w:rsidR="00F5549E" w:rsidRDefault="00F5549E" w:rsidP="00551EA4">
            <w:pPr>
              <w:spacing w:line="226" w:lineRule="exact"/>
              <w:rPr>
                <w:rFonts w:ascii="Times New Roman" w:hAnsi="Times New Roman"/>
                <w:sz w:val="24"/>
                <w:szCs w:val="24"/>
                <w:lang w:val="uk-UA"/>
              </w:rPr>
            </w:pPr>
            <w:r>
              <w:rPr>
                <w:rFonts w:ascii="Times New Roman" w:hAnsi="Times New Roman"/>
                <w:sz w:val="24"/>
                <w:szCs w:val="24"/>
                <w:lang w:val="uk-UA"/>
              </w:rPr>
              <w:t>Забезпечити надання у встановленому законодавством порядку демобілізованим військовослужбовцям, які брали участь в антитерористичній операції, земельних ділянок із земель запасу державної (комунальної) власності для будівництва  та обслуговування житлового будинку, господарських будівель і споруд (присадибна ділянка), ведення садівництва та індивідуального дачного будівництва</w:t>
            </w:r>
          </w:p>
        </w:tc>
        <w:tc>
          <w:tcPr>
            <w:tcW w:w="1134" w:type="dxa"/>
            <w:tcBorders>
              <w:top w:val="single" w:sz="4" w:space="0" w:color="auto"/>
              <w:left w:val="single" w:sz="4" w:space="0" w:color="auto"/>
              <w:bottom w:val="single" w:sz="4" w:space="0" w:color="auto"/>
              <w:right w:val="single" w:sz="4" w:space="0" w:color="auto"/>
            </w:tcBorders>
          </w:tcPr>
          <w:p w:rsidR="00F5549E" w:rsidRDefault="00F5549E" w:rsidP="00551EA4">
            <w:pPr>
              <w:spacing w:line="226" w:lineRule="exact"/>
              <w:jc w:val="center"/>
              <w:rPr>
                <w:rFonts w:ascii="Times New Roman" w:hAnsi="Times New Roman"/>
                <w:sz w:val="24"/>
                <w:szCs w:val="24"/>
                <w:lang w:val="uk-UA"/>
              </w:rPr>
            </w:pPr>
            <w:r>
              <w:rPr>
                <w:rFonts w:ascii="Times New Roman" w:hAnsi="Times New Roman"/>
                <w:sz w:val="24"/>
                <w:szCs w:val="24"/>
                <w:lang w:val="uk-UA"/>
              </w:rPr>
              <w:t>2016</w:t>
            </w:r>
          </w:p>
        </w:tc>
        <w:tc>
          <w:tcPr>
            <w:tcW w:w="4806" w:type="dxa"/>
            <w:tcBorders>
              <w:top w:val="single" w:sz="4" w:space="0" w:color="auto"/>
              <w:left w:val="single" w:sz="4" w:space="0" w:color="auto"/>
              <w:bottom w:val="single" w:sz="4" w:space="0" w:color="auto"/>
              <w:right w:val="single" w:sz="4" w:space="0" w:color="auto"/>
            </w:tcBorders>
          </w:tcPr>
          <w:p w:rsidR="00F5549E" w:rsidRDefault="00F5549E" w:rsidP="00551EA4">
            <w:pPr>
              <w:pStyle w:val="1"/>
              <w:spacing w:before="0" w:after="0" w:line="226" w:lineRule="exact"/>
              <w:rPr>
                <w:rFonts w:ascii="Times New Roman" w:hAnsi="Times New Roman" w:cs="Times New Roman"/>
                <w:b w:val="0"/>
                <w:sz w:val="24"/>
                <w:szCs w:val="24"/>
                <w:lang w:val="uk-UA"/>
              </w:rPr>
            </w:pPr>
            <w:r>
              <w:rPr>
                <w:rFonts w:ascii="Times New Roman" w:hAnsi="Times New Roman" w:cs="Times New Roman"/>
                <w:b w:val="0"/>
                <w:sz w:val="24"/>
                <w:szCs w:val="24"/>
                <w:lang w:val="uk-UA"/>
              </w:rPr>
              <w:t>Земельний відділ виконавчого комітету міської ради</w:t>
            </w:r>
          </w:p>
          <w:p w:rsidR="00F5549E" w:rsidRDefault="00F5549E" w:rsidP="00551EA4">
            <w:pPr>
              <w:spacing w:line="226" w:lineRule="exact"/>
              <w:rPr>
                <w:rFonts w:ascii="Times New Roman" w:hAnsi="Times New Roman"/>
                <w:sz w:val="24"/>
                <w:szCs w:val="24"/>
                <w:lang w:val="uk-UA"/>
              </w:rPr>
            </w:pPr>
          </w:p>
        </w:tc>
        <w:tc>
          <w:tcPr>
            <w:tcW w:w="1620" w:type="dxa"/>
            <w:tcBorders>
              <w:top w:val="single" w:sz="4" w:space="0" w:color="auto"/>
              <w:left w:val="single" w:sz="4" w:space="0" w:color="auto"/>
              <w:bottom w:val="single" w:sz="4" w:space="0" w:color="auto"/>
              <w:right w:val="single" w:sz="4" w:space="0" w:color="auto"/>
            </w:tcBorders>
          </w:tcPr>
          <w:p w:rsidR="00F5549E" w:rsidRDefault="00F5549E" w:rsidP="00551EA4">
            <w:pPr>
              <w:spacing w:line="226" w:lineRule="exact"/>
              <w:rPr>
                <w:rFonts w:ascii="Times New Roman" w:hAnsi="Times New Roman"/>
                <w:sz w:val="24"/>
                <w:szCs w:val="24"/>
                <w:lang w:val="uk-UA"/>
              </w:rPr>
            </w:pPr>
            <w:r>
              <w:rPr>
                <w:rFonts w:ascii="Times New Roman" w:hAnsi="Times New Roman"/>
                <w:sz w:val="24"/>
                <w:szCs w:val="24"/>
                <w:lang w:val="uk-UA"/>
              </w:rPr>
              <w:t>-</w:t>
            </w:r>
          </w:p>
        </w:tc>
        <w:tc>
          <w:tcPr>
            <w:tcW w:w="1980" w:type="dxa"/>
            <w:tcBorders>
              <w:top w:val="single" w:sz="4" w:space="0" w:color="auto"/>
              <w:left w:val="single" w:sz="4" w:space="0" w:color="auto"/>
              <w:bottom w:val="single" w:sz="4" w:space="0" w:color="auto"/>
              <w:right w:val="single" w:sz="4" w:space="0" w:color="auto"/>
            </w:tcBorders>
          </w:tcPr>
          <w:p w:rsidR="00F5549E" w:rsidRDefault="00F5549E" w:rsidP="00551EA4">
            <w:pPr>
              <w:spacing w:line="226" w:lineRule="exact"/>
              <w:rPr>
                <w:rFonts w:ascii="Times New Roman" w:hAnsi="Times New Roman"/>
                <w:sz w:val="24"/>
                <w:szCs w:val="24"/>
                <w:lang w:val="uk-UA"/>
              </w:rPr>
            </w:pPr>
            <w:r>
              <w:rPr>
                <w:rFonts w:ascii="Times New Roman" w:hAnsi="Times New Roman"/>
                <w:sz w:val="24"/>
                <w:szCs w:val="24"/>
                <w:lang w:val="uk-UA"/>
              </w:rPr>
              <w:t>-</w:t>
            </w:r>
          </w:p>
        </w:tc>
      </w:tr>
      <w:tr w:rsidR="00F5549E" w:rsidTr="00551EA4">
        <w:tc>
          <w:tcPr>
            <w:tcW w:w="579" w:type="dxa"/>
            <w:tcBorders>
              <w:top w:val="single" w:sz="4" w:space="0" w:color="auto"/>
              <w:left w:val="single" w:sz="4" w:space="0" w:color="auto"/>
              <w:bottom w:val="single" w:sz="4" w:space="0" w:color="auto"/>
              <w:right w:val="single" w:sz="4" w:space="0" w:color="auto"/>
            </w:tcBorders>
          </w:tcPr>
          <w:p w:rsidR="00F5549E" w:rsidRDefault="00F5549E" w:rsidP="00551EA4">
            <w:pPr>
              <w:spacing w:line="226" w:lineRule="exact"/>
              <w:rPr>
                <w:rFonts w:ascii="Times New Roman" w:hAnsi="Times New Roman"/>
                <w:sz w:val="24"/>
                <w:szCs w:val="24"/>
                <w:lang w:val="uk-UA"/>
              </w:rPr>
            </w:pPr>
            <w:r>
              <w:rPr>
                <w:rFonts w:ascii="Times New Roman" w:hAnsi="Times New Roman"/>
                <w:sz w:val="24"/>
                <w:szCs w:val="24"/>
                <w:lang w:val="uk-UA"/>
              </w:rPr>
              <w:t>9.</w:t>
            </w:r>
          </w:p>
        </w:tc>
        <w:tc>
          <w:tcPr>
            <w:tcW w:w="5001" w:type="dxa"/>
            <w:tcBorders>
              <w:top w:val="single" w:sz="4" w:space="0" w:color="auto"/>
              <w:left w:val="single" w:sz="4" w:space="0" w:color="auto"/>
              <w:bottom w:val="single" w:sz="4" w:space="0" w:color="auto"/>
              <w:right w:val="single" w:sz="4" w:space="0" w:color="auto"/>
            </w:tcBorders>
          </w:tcPr>
          <w:p w:rsidR="00F5549E" w:rsidRDefault="00F5549E" w:rsidP="00551EA4">
            <w:pPr>
              <w:spacing w:line="226" w:lineRule="exact"/>
              <w:rPr>
                <w:rFonts w:ascii="Times New Roman" w:hAnsi="Times New Roman"/>
                <w:sz w:val="24"/>
                <w:szCs w:val="24"/>
                <w:lang w:val="uk-UA"/>
              </w:rPr>
            </w:pPr>
            <w:r>
              <w:rPr>
                <w:rFonts w:ascii="Times New Roman" w:hAnsi="Times New Roman"/>
                <w:sz w:val="24"/>
                <w:szCs w:val="24"/>
                <w:lang w:val="uk-UA"/>
              </w:rPr>
              <w:t xml:space="preserve">Забезпечити організацію оздоровлення та відпочинку демобілізованих військовослужбовців, які брали участь в антитерористичній операції </w:t>
            </w:r>
          </w:p>
        </w:tc>
        <w:tc>
          <w:tcPr>
            <w:tcW w:w="1134" w:type="dxa"/>
            <w:tcBorders>
              <w:top w:val="single" w:sz="4" w:space="0" w:color="auto"/>
              <w:left w:val="single" w:sz="4" w:space="0" w:color="auto"/>
              <w:bottom w:val="single" w:sz="4" w:space="0" w:color="auto"/>
              <w:right w:val="single" w:sz="4" w:space="0" w:color="auto"/>
            </w:tcBorders>
          </w:tcPr>
          <w:p w:rsidR="00F5549E" w:rsidRDefault="00F5549E" w:rsidP="00551EA4">
            <w:pPr>
              <w:spacing w:line="226" w:lineRule="exact"/>
              <w:jc w:val="center"/>
              <w:rPr>
                <w:rFonts w:ascii="Times New Roman" w:hAnsi="Times New Roman"/>
                <w:sz w:val="24"/>
                <w:szCs w:val="24"/>
                <w:lang w:val="uk-UA"/>
              </w:rPr>
            </w:pPr>
            <w:r>
              <w:rPr>
                <w:rFonts w:ascii="Times New Roman" w:hAnsi="Times New Roman"/>
                <w:sz w:val="24"/>
                <w:szCs w:val="24"/>
                <w:lang w:val="uk-UA"/>
              </w:rPr>
              <w:t>2016</w:t>
            </w:r>
          </w:p>
        </w:tc>
        <w:tc>
          <w:tcPr>
            <w:tcW w:w="4806" w:type="dxa"/>
            <w:tcBorders>
              <w:top w:val="single" w:sz="4" w:space="0" w:color="auto"/>
              <w:left w:val="single" w:sz="4" w:space="0" w:color="auto"/>
              <w:bottom w:val="single" w:sz="4" w:space="0" w:color="auto"/>
              <w:right w:val="single" w:sz="4" w:space="0" w:color="auto"/>
            </w:tcBorders>
          </w:tcPr>
          <w:p w:rsidR="00F5549E" w:rsidRDefault="00F5549E" w:rsidP="00551EA4">
            <w:pPr>
              <w:spacing w:line="226" w:lineRule="exact"/>
              <w:rPr>
                <w:rFonts w:ascii="Times New Roman" w:hAnsi="Times New Roman"/>
                <w:sz w:val="24"/>
                <w:szCs w:val="24"/>
                <w:lang w:val="uk-UA"/>
              </w:rPr>
            </w:pPr>
            <w:r>
              <w:rPr>
                <w:rFonts w:ascii="Times New Roman" w:hAnsi="Times New Roman"/>
                <w:sz w:val="24"/>
                <w:szCs w:val="24"/>
                <w:lang w:val="uk-UA"/>
              </w:rPr>
              <w:t>Служба у справах дітей та сім’ї виконавчого комітету міської ради</w:t>
            </w:r>
          </w:p>
        </w:tc>
        <w:tc>
          <w:tcPr>
            <w:tcW w:w="1620" w:type="dxa"/>
            <w:tcBorders>
              <w:top w:val="single" w:sz="4" w:space="0" w:color="auto"/>
              <w:left w:val="single" w:sz="4" w:space="0" w:color="auto"/>
              <w:bottom w:val="single" w:sz="4" w:space="0" w:color="auto"/>
              <w:right w:val="single" w:sz="4" w:space="0" w:color="auto"/>
            </w:tcBorders>
          </w:tcPr>
          <w:p w:rsidR="00F5549E" w:rsidRDefault="00F5549E" w:rsidP="00551EA4">
            <w:pPr>
              <w:snapToGrid w:val="0"/>
              <w:spacing w:line="226" w:lineRule="exact"/>
              <w:rPr>
                <w:rFonts w:ascii="Times New Roman" w:hAnsi="Times New Roman"/>
                <w:sz w:val="24"/>
                <w:szCs w:val="24"/>
                <w:lang w:val="uk-UA"/>
              </w:rPr>
            </w:pPr>
            <w:r>
              <w:rPr>
                <w:rFonts w:ascii="Times New Roman" w:hAnsi="Times New Roman"/>
                <w:sz w:val="24"/>
                <w:szCs w:val="24"/>
                <w:lang w:val="uk-UA"/>
              </w:rPr>
              <w:t>-</w:t>
            </w:r>
          </w:p>
        </w:tc>
        <w:tc>
          <w:tcPr>
            <w:tcW w:w="1980" w:type="dxa"/>
            <w:tcBorders>
              <w:top w:val="single" w:sz="4" w:space="0" w:color="auto"/>
              <w:left w:val="single" w:sz="4" w:space="0" w:color="auto"/>
              <w:bottom w:val="single" w:sz="4" w:space="0" w:color="auto"/>
              <w:right w:val="single" w:sz="4" w:space="0" w:color="auto"/>
            </w:tcBorders>
          </w:tcPr>
          <w:p w:rsidR="00F5549E" w:rsidRDefault="00F5549E" w:rsidP="00551EA4">
            <w:pPr>
              <w:snapToGrid w:val="0"/>
              <w:spacing w:line="226" w:lineRule="exact"/>
              <w:rPr>
                <w:rFonts w:ascii="Times New Roman" w:hAnsi="Times New Roman"/>
                <w:sz w:val="24"/>
                <w:szCs w:val="24"/>
                <w:lang w:val="uk-UA"/>
              </w:rPr>
            </w:pPr>
            <w:r>
              <w:rPr>
                <w:rFonts w:ascii="Times New Roman" w:hAnsi="Times New Roman"/>
                <w:sz w:val="24"/>
                <w:szCs w:val="24"/>
                <w:lang w:val="uk-UA"/>
              </w:rPr>
              <w:t>-</w:t>
            </w:r>
          </w:p>
        </w:tc>
      </w:tr>
      <w:tr w:rsidR="00F5549E" w:rsidTr="00551EA4">
        <w:tc>
          <w:tcPr>
            <w:tcW w:w="579" w:type="dxa"/>
            <w:tcBorders>
              <w:top w:val="single" w:sz="4" w:space="0" w:color="auto"/>
              <w:left w:val="single" w:sz="4" w:space="0" w:color="auto"/>
              <w:bottom w:val="single" w:sz="4" w:space="0" w:color="auto"/>
              <w:right w:val="single" w:sz="4" w:space="0" w:color="auto"/>
            </w:tcBorders>
          </w:tcPr>
          <w:p w:rsidR="00F5549E" w:rsidRDefault="00F5549E" w:rsidP="00551EA4">
            <w:pPr>
              <w:spacing w:line="240" w:lineRule="exact"/>
              <w:rPr>
                <w:rFonts w:ascii="Times New Roman" w:hAnsi="Times New Roman"/>
                <w:sz w:val="24"/>
                <w:szCs w:val="24"/>
                <w:lang w:val="uk-UA"/>
              </w:rPr>
            </w:pPr>
            <w:r>
              <w:rPr>
                <w:rFonts w:ascii="Times New Roman" w:hAnsi="Times New Roman"/>
                <w:sz w:val="24"/>
                <w:szCs w:val="24"/>
                <w:lang w:val="uk-UA"/>
              </w:rPr>
              <w:t>10.</w:t>
            </w:r>
          </w:p>
        </w:tc>
        <w:tc>
          <w:tcPr>
            <w:tcW w:w="5001" w:type="dxa"/>
            <w:tcBorders>
              <w:top w:val="single" w:sz="4" w:space="0" w:color="auto"/>
              <w:left w:val="single" w:sz="4" w:space="0" w:color="auto"/>
              <w:bottom w:val="single" w:sz="4" w:space="0" w:color="auto"/>
              <w:right w:val="single" w:sz="4" w:space="0" w:color="auto"/>
            </w:tcBorders>
          </w:tcPr>
          <w:p w:rsidR="00F5549E" w:rsidRDefault="00F5549E" w:rsidP="00551EA4">
            <w:pPr>
              <w:spacing w:line="240" w:lineRule="exact"/>
              <w:rPr>
                <w:rFonts w:ascii="Times New Roman" w:hAnsi="Times New Roman"/>
                <w:sz w:val="24"/>
                <w:szCs w:val="24"/>
                <w:lang w:val="uk-UA"/>
              </w:rPr>
            </w:pPr>
            <w:r>
              <w:rPr>
                <w:rFonts w:ascii="Times New Roman" w:hAnsi="Times New Roman"/>
                <w:sz w:val="24"/>
                <w:szCs w:val="24"/>
                <w:lang w:val="uk-UA"/>
              </w:rPr>
              <w:t>Забезпечити першочергове охоплення дітей демобілізованих військовослужбовців, які брали участь в антитерористичній операції, позакласною роботою та позашкільною освітою</w:t>
            </w:r>
          </w:p>
        </w:tc>
        <w:tc>
          <w:tcPr>
            <w:tcW w:w="1134" w:type="dxa"/>
            <w:tcBorders>
              <w:top w:val="single" w:sz="4" w:space="0" w:color="auto"/>
              <w:left w:val="single" w:sz="4" w:space="0" w:color="auto"/>
              <w:bottom w:val="single" w:sz="4" w:space="0" w:color="auto"/>
              <w:right w:val="single" w:sz="4" w:space="0" w:color="auto"/>
            </w:tcBorders>
          </w:tcPr>
          <w:p w:rsidR="00F5549E" w:rsidRDefault="00F5549E" w:rsidP="00551EA4">
            <w:pPr>
              <w:spacing w:line="240" w:lineRule="exact"/>
              <w:jc w:val="center"/>
              <w:rPr>
                <w:rFonts w:ascii="Times New Roman" w:hAnsi="Times New Roman"/>
                <w:sz w:val="24"/>
                <w:szCs w:val="24"/>
                <w:lang w:val="uk-UA"/>
              </w:rPr>
            </w:pPr>
            <w:r>
              <w:rPr>
                <w:rFonts w:ascii="Times New Roman" w:hAnsi="Times New Roman"/>
                <w:sz w:val="24"/>
                <w:szCs w:val="24"/>
                <w:lang w:val="uk-UA"/>
              </w:rPr>
              <w:t>2016</w:t>
            </w:r>
          </w:p>
        </w:tc>
        <w:tc>
          <w:tcPr>
            <w:tcW w:w="4806" w:type="dxa"/>
            <w:tcBorders>
              <w:top w:val="single" w:sz="4" w:space="0" w:color="auto"/>
              <w:left w:val="single" w:sz="4" w:space="0" w:color="auto"/>
              <w:bottom w:val="single" w:sz="4" w:space="0" w:color="auto"/>
              <w:right w:val="single" w:sz="4" w:space="0" w:color="auto"/>
            </w:tcBorders>
          </w:tcPr>
          <w:p w:rsidR="00F5549E" w:rsidRDefault="00F5549E" w:rsidP="00551EA4">
            <w:pPr>
              <w:pStyle w:val="1"/>
              <w:spacing w:before="0" w:after="0" w:line="240" w:lineRule="exact"/>
              <w:rPr>
                <w:rFonts w:ascii="Times New Roman" w:hAnsi="Times New Roman" w:cs="Times New Roman"/>
                <w:b w:val="0"/>
                <w:sz w:val="24"/>
                <w:szCs w:val="24"/>
                <w:lang w:val="uk-UA"/>
              </w:rPr>
            </w:pPr>
            <w:r>
              <w:rPr>
                <w:rFonts w:ascii="Times New Roman" w:hAnsi="Times New Roman" w:cs="Times New Roman"/>
                <w:b w:val="0"/>
                <w:sz w:val="24"/>
                <w:szCs w:val="24"/>
                <w:lang w:val="uk-UA"/>
              </w:rPr>
              <w:t>Управління освіти виконавчого комітету міської ради</w:t>
            </w:r>
          </w:p>
          <w:p w:rsidR="00F5549E" w:rsidRDefault="00F5549E" w:rsidP="00551EA4">
            <w:pPr>
              <w:spacing w:line="240" w:lineRule="exact"/>
              <w:rPr>
                <w:rFonts w:ascii="Times New Roman" w:hAnsi="Times New Roman"/>
                <w:sz w:val="24"/>
                <w:szCs w:val="24"/>
                <w:lang w:val="uk-UA"/>
              </w:rPr>
            </w:pPr>
          </w:p>
        </w:tc>
        <w:tc>
          <w:tcPr>
            <w:tcW w:w="1620" w:type="dxa"/>
            <w:tcBorders>
              <w:top w:val="single" w:sz="4" w:space="0" w:color="auto"/>
              <w:left w:val="single" w:sz="4" w:space="0" w:color="auto"/>
              <w:bottom w:val="single" w:sz="4" w:space="0" w:color="auto"/>
              <w:right w:val="single" w:sz="4" w:space="0" w:color="auto"/>
            </w:tcBorders>
          </w:tcPr>
          <w:p w:rsidR="00F5549E" w:rsidRDefault="00F5549E" w:rsidP="00551EA4">
            <w:pPr>
              <w:snapToGrid w:val="0"/>
              <w:spacing w:line="240" w:lineRule="exact"/>
              <w:rPr>
                <w:rFonts w:ascii="Times New Roman" w:hAnsi="Times New Roman"/>
                <w:sz w:val="24"/>
                <w:szCs w:val="24"/>
                <w:lang w:val="uk-UA"/>
              </w:rPr>
            </w:pPr>
            <w:r>
              <w:rPr>
                <w:rFonts w:ascii="Times New Roman" w:hAnsi="Times New Roman"/>
                <w:sz w:val="24"/>
                <w:szCs w:val="24"/>
                <w:lang w:val="uk-UA"/>
              </w:rPr>
              <w:t>-</w:t>
            </w:r>
          </w:p>
        </w:tc>
        <w:tc>
          <w:tcPr>
            <w:tcW w:w="1980" w:type="dxa"/>
            <w:tcBorders>
              <w:top w:val="single" w:sz="4" w:space="0" w:color="auto"/>
              <w:left w:val="single" w:sz="4" w:space="0" w:color="auto"/>
              <w:bottom w:val="single" w:sz="4" w:space="0" w:color="auto"/>
              <w:right w:val="single" w:sz="4" w:space="0" w:color="auto"/>
            </w:tcBorders>
          </w:tcPr>
          <w:p w:rsidR="00F5549E" w:rsidRDefault="00F5549E" w:rsidP="00551EA4">
            <w:pPr>
              <w:snapToGrid w:val="0"/>
              <w:spacing w:line="240" w:lineRule="exact"/>
              <w:rPr>
                <w:rFonts w:ascii="Times New Roman" w:hAnsi="Times New Roman"/>
                <w:sz w:val="24"/>
                <w:szCs w:val="24"/>
                <w:lang w:val="uk-UA"/>
              </w:rPr>
            </w:pPr>
            <w:r>
              <w:rPr>
                <w:rFonts w:ascii="Times New Roman" w:hAnsi="Times New Roman"/>
                <w:sz w:val="24"/>
                <w:szCs w:val="24"/>
                <w:lang w:val="uk-UA"/>
              </w:rPr>
              <w:t>-</w:t>
            </w:r>
          </w:p>
        </w:tc>
      </w:tr>
      <w:tr w:rsidR="00F5549E" w:rsidTr="00551EA4">
        <w:tc>
          <w:tcPr>
            <w:tcW w:w="579" w:type="dxa"/>
            <w:tcBorders>
              <w:top w:val="single" w:sz="4" w:space="0" w:color="auto"/>
              <w:left w:val="single" w:sz="4" w:space="0" w:color="auto"/>
              <w:bottom w:val="single" w:sz="4" w:space="0" w:color="auto"/>
              <w:right w:val="single" w:sz="4" w:space="0" w:color="auto"/>
            </w:tcBorders>
          </w:tcPr>
          <w:p w:rsidR="00F5549E" w:rsidRDefault="00F5549E" w:rsidP="00551EA4">
            <w:pPr>
              <w:spacing w:line="240" w:lineRule="exact"/>
              <w:rPr>
                <w:rFonts w:ascii="Times New Roman" w:hAnsi="Times New Roman"/>
                <w:sz w:val="24"/>
                <w:szCs w:val="24"/>
                <w:lang w:val="uk-UA"/>
              </w:rPr>
            </w:pPr>
            <w:r>
              <w:rPr>
                <w:rFonts w:ascii="Times New Roman" w:hAnsi="Times New Roman"/>
                <w:sz w:val="24"/>
                <w:szCs w:val="24"/>
                <w:lang w:val="uk-UA"/>
              </w:rPr>
              <w:t>11.</w:t>
            </w:r>
          </w:p>
        </w:tc>
        <w:tc>
          <w:tcPr>
            <w:tcW w:w="5001" w:type="dxa"/>
            <w:tcBorders>
              <w:top w:val="single" w:sz="4" w:space="0" w:color="auto"/>
              <w:left w:val="single" w:sz="4" w:space="0" w:color="auto"/>
              <w:bottom w:val="single" w:sz="4" w:space="0" w:color="auto"/>
              <w:right w:val="single" w:sz="4" w:space="0" w:color="auto"/>
            </w:tcBorders>
          </w:tcPr>
          <w:p w:rsidR="00F5549E" w:rsidRDefault="00F5549E" w:rsidP="00551EA4">
            <w:pPr>
              <w:spacing w:line="240" w:lineRule="exact"/>
              <w:rPr>
                <w:rFonts w:ascii="Times New Roman" w:hAnsi="Times New Roman"/>
                <w:sz w:val="24"/>
                <w:szCs w:val="24"/>
                <w:lang w:val="uk-UA"/>
              </w:rPr>
            </w:pPr>
            <w:r>
              <w:rPr>
                <w:rFonts w:ascii="Times New Roman" w:hAnsi="Times New Roman"/>
                <w:sz w:val="24"/>
                <w:szCs w:val="24"/>
                <w:lang w:val="uk-UA"/>
              </w:rPr>
              <w:t>Забезпечити безкоштовним навчанням дітей демобілізованих військовослужбовців, які брали участь в антитерористичній операції, в комунальних закладах позашкільної освіти (дитячо-юнацькі клуби, дитячо-юнацькі спортивні школи)</w:t>
            </w:r>
          </w:p>
        </w:tc>
        <w:tc>
          <w:tcPr>
            <w:tcW w:w="1134" w:type="dxa"/>
            <w:tcBorders>
              <w:top w:val="single" w:sz="4" w:space="0" w:color="auto"/>
              <w:left w:val="single" w:sz="4" w:space="0" w:color="auto"/>
              <w:bottom w:val="single" w:sz="4" w:space="0" w:color="auto"/>
              <w:right w:val="single" w:sz="4" w:space="0" w:color="auto"/>
            </w:tcBorders>
          </w:tcPr>
          <w:p w:rsidR="00F5549E" w:rsidRDefault="00F5549E" w:rsidP="00551EA4">
            <w:pPr>
              <w:spacing w:line="240" w:lineRule="exact"/>
              <w:jc w:val="center"/>
              <w:rPr>
                <w:rFonts w:ascii="Times New Roman" w:hAnsi="Times New Roman"/>
                <w:sz w:val="24"/>
                <w:szCs w:val="24"/>
                <w:lang w:val="uk-UA"/>
              </w:rPr>
            </w:pPr>
            <w:r>
              <w:rPr>
                <w:rFonts w:ascii="Times New Roman" w:hAnsi="Times New Roman"/>
                <w:sz w:val="24"/>
                <w:szCs w:val="24"/>
                <w:lang w:val="uk-UA"/>
              </w:rPr>
              <w:t>2016</w:t>
            </w:r>
          </w:p>
        </w:tc>
        <w:tc>
          <w:tcPr>
            <w:tcW w:w="4806" w:type="dxa"/>
            <w:tcBorders>
              <w:top w:val="single" w:sz="4" w:space="0" w:color="auto"/>
              <w:left w:val="single" w:sz="4" w:space="0" w:color="auto"/>
              <w:bottom w:val="single" w:sz="4" w:space="0" w:color="auto"/>
              <w:right w:val="single" w:sz="4" w:space="0" w:color="auto"/>
            </w:tcBorders>
          </w:tcPr>
          <w:p w:rsidR="00F5549E" w:rsidRDefault="00F5549E" w:rsidP="00551EA4">
            <w:pPr>
              <w:pStyle w:val="1"/>
              <w:spacing w:before="0" w:after="0" w:line="240" w:lineRule="exact"/>
              <w:rPr>
                <w:rFonts w:ascii="Times New Roman" w:hAnsi="Times New Roman" w:cs="Times New Roman"/>
                <w:b w:val="0"/>
                <w:sz w:val="24"/>
                <w:szCs w:val="24"/>
                <w:lang w:val="uk-UA"/>
              </w:rPr>
            </w:pPr>
            <w:r>
              <w:rPr>
                <w:rFonts w:ascii="Times New Roman" w:hAnsi="Times New Roman" w:cs="Times New Roman"/>
                <w:b w:val="0"/>
                <w:sz w:val="24"/>
                <w:szCs w:val="24"/>
                <w:lang w:val="uk-UA"/>
              </w:rPr>
              <w:t>Управління освіти, відділ фізичної культури, молоді та спорту виконавчого комітету міської ради</w:t>
            </w:r>
          </w:p>
          <w:p w:rsidR="00F5549E" w:rsidRDefault="00F5549E" w:rsidP="00551EA4">
            <w:pPr>
              <w:spacing w:line="240" w:lineRule="exact"/>
              <w:rPr>
                <w:rFonts w:ascii="Times New Roman" w:hAnsi="Times New Roman"/>
                <w:sz w:val="24"/>
                <w:szCs w:val="24"/>
                <w:lang w:val="uk-UA"/>
              </w:rPr>
            </w:pPr>
          </w:p>
        </w:tc>
        <w:tc>
          <w:tcPr>
            <w:tcW w:w="1620" w:type="dxa"/>
            <w:tcBorders>
              <w:top w:val="single" w:sz="4" w:space="0" w:color="auto"/>
              <w:left w:val="single" w:sz="4" w:space="0" w:color="auto"/>
              <w:bottom w:val="single" w:sz="4" w:space="0" w:color="auto"/>
              <w:right w:val="single" w:sz="4" w:space="0" w:color="auto"/>
            </w:tcBorders>
          </w:tcPr>
          <w:p w:rsidR="00F5549E" w:rsidRDefault="00F5549E" w:rsidP="00551EA4">
            <w:pPr>
              <w:snapToGrid w:val="0"/>
              <w:spacing w:line="240" w:lineRule="exact"/>
              <w:rPr>
                <w:rFonts w:ascii="Times New Roman" w:hAnsi="Times New Roman"/>
                <w:sz w:val="24"/>
                <w:szCs w:val="24"/>
                <w:lang w:val="uk-UA"/>
              </w:rPr>
            </w:pPr>
            <w:r>
              <w:rPr>
                <w:rFonts w:ascii="Times New Roman" w:hAnsi="Times New Roman"/>
                <w:sz w:val="24"/>
                <w:szCs w:val="24"/>
                <w:lang w:val="uk-UA"/>
              </w:rPr>
              <w:t>-</w:t>
            </w:r>
          </w:p>
        </w:tc>
        <w:tc>
          <w:tcPr>
            <w:tcW w:w="1980" w:type="dxa"/>
            <w:tcBorders>
              <w:top w:val="single" w:sz="4" w:space="0" w:color="auto"/>
              <w:left w:val="single" w:sz="4" w:space="0" w:color="auto"/>
              <w:bottom w:val="single" w:sz="4" w:space="0" w:color="auto"/>
              <w:right w:val="single" w:sz="4" w:space="0" w:color="auto"/>
            </w:tcBorders>
          </w:tcPr>
          <w:p w:rsidR="00F5549E" w:rsidRDefault="00F5549E" w:rsidP="00551EA4">
            <w:pPr>
              <w:snapToGrid w:val="0"/>
              <w:spacing w:line="240" w:lineRule="exact"/>
              <w:rPr>
                <w:rFonts w:ascii="Times New Roman" w:hAnsi="Times New Roman"/>
                <w:sz w:val="24"/>
                <w:szCs w:val="24"/>
                <w:lang w:val="uk-UA"/>
              </w:rPr>
            </w:pPr>
            <w:r>
              <w:rPr>
                <w:rFonts w:ascii="Times New Roman" w:hAnsi="Times New Roman"/>
                <w:sz w:val="24"/>
                <w:szCs w:val="24"/>
                <w:lang w:val="uk-UA"/>
              </w:rPr>
              <w:t>-</w:t>
            </w:r>
          </w:p>
        </w:tc>
      </w:tr>
      <w:tr w:rsidR="00F5549E" w:rsidTr="00551EA4">
        <w:tc>
          <w:tcPr>
            <w:tcW w:w="579" w:type="dxa"/>
            <w:tcBorders>
              <w:top w:val="single" w:sz="4" w:space="0" w:color="auto"/>
              <w:left w:val="single" w:sz="4" w:space="0" w:color="auto"/>
              <w:bottom w:val="single" w:sz="4" w:space="0" w:color="auto"/>
              <w:right w:val="single" w:sz="4" w:space="0" w:color="auto"/>
            </w:tcBorders>
          </w:tcPr>
          <w:p w:rsidR="00F5549E" w:rsidRDefault="00F5549E" w:rsidP="00551EA4">
            <w:pPr>
              <w:spacing w:line="240" w:lineRule="exact"/>
              <w:rPr>
                <w:rFonts w:ascii="Times New Roman" w:hAnsi="Times New Roman"/>
                <w:sz w:val="24"/>
                <w:szCs w:val="24"/>
                <w:lang w:val="uk-UA"/>
              </w:rPr>
            </w:pPr>
            <w:r>
              <w:rPr>
                <w:rFonts w:ascii="Times New Roman" w:hAnsi="Times New Roman"/>
                <w:sz w:val="24"/>
                <w:szCs w:val="24"/>
                <w:lang w:val="uk-UA"/>
              </w:rPr>
              <w:t>12.</w:t>
            </w:r>
          </w:p>
        </w:tc>
        <w:tc>
          <w:tcPr>
            <w:tcW w:w="5001" w:type="dxa"/>
            <w:tcBorders>
              <w:top w:val="single" w:sz="4" w:space="0" w:color="auto"/>
              <w:left w:val="single" w:sz="4" w:space="0" w:color="auto"/>
              <w:bottom w:val="single" w:sz="4" w:space="0" w:color="auto"/>
              <w:right w:val="single" w:sz="4" w:space="0" w:color="auto"/>
            </w:tcBorders>
          </w:tcPr>
          <w:p w:rsidR="00F5549E" w:rsidRDefault="00F5549E" w:rsidP="00551EA4">
            <w:pPr>
              <w:spacing w:line="240" w:lineRule="exact"/>
              <w:rPr>
                <w:rFonts w:ascii="Times New Roman" w:hAnsi="Times New Roman"/>
                <w:sz w:val="24"/>
                <w:szCs w:val="24"/>
                <w:lang w:val="uk-UA"/>
              </w:rPr>
            </w:pPr>
            <w:r>
              <w:rPr>
                <w:rFonts w:ascii="Times New Roman" w:hAnsi="Times New Roman"/>
                <w:sz w:val="24"/>
                <w:szCs w:val="24"/>
                <w:lang w:val="uk-UA"/>
              </w:rPr>
              <w:t>Розглянути можливість надання пільг по оплаті за навчання у школах естетичного виховання дітей демобілізованих військовослужбовців, які брали участь в антитерористичній операції</w:t>
            </w:r>
          </w:p>
        </w:tc>
        <w:tc>
          <w:tcPr>
            <w:tcW w:w="1134" w:type="dxa"/>
            <w:tcBorders>
              <w:top w:val="single" w:sz="4" w:space="0" w:color="auto"/>
              <w:left w:val="single" w:sz="4" w:space="0" w:color="auto"/>
              <w:bottom w:val="single" w:sz="4" w:space="0" w:color="auto"/>
              <w:right w:val="single" w:sz="4" w:space="0" w:color="auto"/>
            </w:tcBorders>
          </w:tcPr>
          <w:p w:rsidR="00F5549E" w:rsidRDefault="00F5549E" w:rsidP="00551EA4">
            <w:pPr>
              <w:spacing w:line="240" w:lineRule="exact"/>
              <w:jc w:val="center"/>
              <w:rPr>
                <w:rFonts w:ascii="Times New Roman" w:hAnsi="Times New Roman"/>
                <w:sz w:val="24"/>
                <w:szCs w:val="24"/>
                <w:lang w:val="uk-UA"/>
              </w:rPr>
            </w:pPr>
            <w:r>
              <w:rPr>
                <w:rFonts w:ascii="Times New Roman" w:hAnsi="Times New Roman"/>
                <w:sz w:val="24"/>
                <w:szCs w:val="24"/>
                <w:lang w:val="uk-UA"/>
              </w:rPr>
              <w:t>2016</w:t>
            </w:r>
          </w:p>
        </w:tc>
        <w:tc>
          <w:tcPr>
            <w:tcW w:w="4806" w:type="dxa"/>
            <w:tcBorders>
              <w:top w:val="single" w:sz="4" w:space="0" w:color="auto"/>
              <w:left w:val="single" w:sz="4" w:space="0" w:color="auto"/>
              <w:bottom w:val="single" w:sz="4" w:space="0" w:color="auto"/>
              <w:right w:val="single" w:sz="4" w:space="0" w:color="auto"/>
            </w:tcBorders>
          </w:tcPr>
          <w:p w:rsidR="00F5549E" w:rsidRDefault="00F5549E" w:rsidP="00551EA4">
            <w:pPr>
              <w:pStyle w:val="1"/>
              <w:spacing w:before="0" w:after="0" w:line="240" w:lineRule="exact"/>
              <w:rPr>
                <w:rFonts w:ascii="Times New Roman" w:hAnsi="Times New Roman" w:cs="Times New Roman"/>
                <w:b w:val="0"/>
                <w:sz w:val="24"/>
                <w:szCs w:val="24"/>
                <w:lang w:val="uk-UA"/>
              </w:rPr>
            </w:pPr>
            <w:r>
              <w:rPr>
                <w:rFonts w:ascii="Times New Roman" w:hAnsi="Times New Roman" w:cs="Times New Roman"/>
                <w:b w:val="0"/>
                <w:sz w:val="24"/>
                <w:szCs w:val="24"/>
                <w:lang w:val="uk-UA"/>
              </w:rPr>
              <w:t>Управління освіти, відділ культури, національностей та релігій виконавчого комітету міської ради</w:t>
            </w:r>
          </w:p>
          <w:p w:rsidR="00F5549E" w:rsidRDefault="00F5549E" w:rsidP="00551EA4">
            <w:pPr>
              <w:spacing w:line="240" w:lineRule="exact"/>
              <w:rPr>
                <w:rFonts w:ascii="Times New Roman" w:hAnsi="Times New Roman"/>
                <w:sz w:val="24"/>
                <w:szCs w:val="24"/>
                <w:lang w:val="uk-UA"/>
              </w:rPr>
            </w:pPr>
          </w:p>
        </w:tc>
        <w:tc>
          <w:tcPr>
            <w:tcW w:w="1620" w:type="dxa"/>
            <w:tcBorders>
              <w:top w:val="single" w:sz="4" w:space="0" w:color="auto"/>
              <w:left w:val="single" w:sz="4" w:space="0" w:color="auto"/>
              <w:bottom w:val="single" w:sz="4" w:space="0" w:color="auto"/>
              <w:right w:val="single" w:sz="4" w:space="0" w:color="auto"/>
            </w:tcBorders>
          </w:tcPr>
          <w:p w:rsidR="00F5549E" w:rsidRDefault="00F5549E" w:rsidP="00551EA4">
            <w:pPr>
              <w:snapToGrid w:val="0"/>
              <w:spacing w:line="240" w:lineRule="exact"/>
              <w:rPr>
                <w:rFonts w:ascii="Times New Roman" w:hAnsi="Times New Roman"/>
                <w:sz w:val="24"/>
                <w:szCs w:val="24"/>
                <w:lang w:val="uk-UA"/>
              </w:rPr>
            </w:pPr>
            <w:r>
              <w:rPr>
                <w:rFonts w:ascii="Times New Roman" w:hAnsi="Times New Roman"/>
                <w:sz w:val="24"/>
                <w:szCs w:val="24"/>
                <w:lang w:val="uk-UA"/>
              </w:rPr>
              <w:t>-</w:t>
            </w:r>
          </w:p>
        </w:tc>
        <w:tc>
          <w:tcPr>
            <w:tcW w:w="1980" w:type="dxa"/>
            <w:tcBorders>
              <w:top w:val="single" w:sz="4" w:space="0" w:color="auto"/>
              <w:left w:val="single" w:sz="4" w:space="0" w:color="auto"/>
              <w:bottom w:val="single" w:sz="4" w:space="0" w:color="auto"/>
              <w:right w:val="single" w:sz="4" w:space="0" w:color="auto"/>
            </w:tcBorders>
          </w:tcPr>
          <w:p w:rsidR="00F5549E" w:rsidRDefault="00F5549E" w:rsidP="00551EA4">
            <w:pPr>
              <w:snapToGrid w:val="0"/>
              <w:spacing w:line="240" w:lineRule="exact"/>
              <w:rPr>
                <w:rFonts w:ascii="Times New Roman" w:hAnsi="Times New Roman"/>
                <w:sz w:val="24"/>
                <w:szCs w:val="24"/>
                <w:lang w:val="uk-UA"/>
              </w:rPr>
            </w:pPr>
            <w:r>
              <w:rPr>
                <w:rFonts w:ascii="Times New Roman" w:hAnsi="Times New Roman"/>
                <w:sz w:val="24"/>
                <w:szCs w:val="24"/>
                <w:lang w:val="uk-UA"/>
              </w:rPr>
              <w:t>-</w:t>
            </w:r>
          </w:p>
        </w:tc>
      </w:tr>
      <w:tr w:rsidR="00F5549E" w:rsidTr="00551EA4">
        <w:tc>
          <w:tcPr>
            <w:tcW w:w="579" w:type="dxa"/>
            <w:tcBorders>
              <w:top w:val="single" w:sz="4" w:space="0" w:color="auto"/>
              <w:left w:val="single" w:sz="4" w:space="0" w:color="auto"/>
              <w:bottom w:val="single" w:sz="4" w:space="0" w:color="auto"/>
              <w:right w:val="single" w:sz="4" w:space="0" w:color="auto"/>
            </w:tcBorders>
          </w:tcPr>
          <w:p w:rsidR="00F5549E" w:rsidRDefault="00F5549E" w:rsidP="00551EA4">
            <w:pPr>
              <w:spacing w:line="240" w:lineRule="exact"/>
              <w:rPr>
                <w:rFonts w:ascii="Times New Roman" w:hAnsi="Times New Roman"/>
                <w:sz w:val="24"/>
                <w:szCs w:val="24"/>
                <w:lang w:val="uk-UA"/>
              </w:rPr>
            </w:pPr>
            <w:r>
              <w:rPr>
                <w:rFonts w:ascii="Times New Roman" w:hAnsi="Times New Roman"/>
                <w:sz w:val="24"/>
                <w:szCs w:val="24"/>
                <w:lang w:val="uk-UA"/>
              </w:rPr>
              <w:t>13.</w:t>
            </w:r>
          </w:p>
        </w:tc>
        <w:tc>
          <w:tcPr>
            <w:tcW w:w="5001" w:type="dxa"/>
            <w:tcBorders>
              <w:top w:val="single" w:sz="4" w:space="0" w:color="auto"/>
              <w:left w:val="single" w:sz="4" w:space="0" w:color="auto"/>
              <w:bottom w:val="single" w:sz="4" w:space="0" w:color="auto"/>
              <w:right w:val="single" w:sz="4" w:space="0" w:color="auto"/>
            </w:tcBorders>
          </w:tcPr>
          <w:p w:rsidR="00F5549E" w:rsidRDefault="00F5549E" w:rsidP="00551EA4">
            <w:pPr>
              <w:spacing w:line="240" w:lineRule="exact"/>
              <w:rPr>
                <w:rFonts w:ascii="Times New Roman" w:hAnsi="Times New Roman"/>
                <w:sz w:val="24"/>
                <w:szCs w:val="24"/>
                <w:lang w:val="uk-UA"/>
              </w:rPr>
            </w:pPr>
            <w:r>
              <w:rPr>
                <w:rFonts w:ascii="Times New Roman" w:hAnsi="Times New Roman"/>
                <w:sz w:val="24"/>
                <w:szCs w:val="24"/>
                <w:lang w:val="uk-UA"/>
              </w:rPr>
              <w:t>Забезпечити надання психологічної підтримки демобілізованим військовослужбовцям, які брали участь в антитерористичній операції, та їх сім’ям для якнайшвидшого подолання стресу, відчаю, відновлення соціальних зв’язків, тощо на основі оцінки їх потреб</w:t>
            </w:r>
          </w:p>
        </w:tc>
        <w:tc>
          <w:tcPr>
            <w:tcW w:w="1134" w:type="dxa"/>
            <w:tcBorders>
              <w:top w:val="single" w:sz="4" w:space="0" w:color="auto"/>
              <w:left w:val="single" w:sz="4" w:space="0" w:color="auto"/>
              <w:bottom w:val="single" w:sz="4" w:space="0" w:color="auto"/>
              <w:right w:val="single" w:sz="4" w:space="0" w:color="auto"/>
            </w:tcBorders>
          </w:tcPr>
          <w:p w:rsidR="00F5549E" w:rsidRDefault="00F5549E" w:rsidP="00551EA4">
            <w:pPr>
              <w:spacing w:line="240" w:lineRule="exact"/>
              <w:jc w:val="center"/>
              <w:rPr>
                <w:rFonts w:ascii="Times New Roman" w:hAnsi="Times New Roman"/>
                <w:sz w:val="24"/>
                <w:szCs w:val="24"/>
                <w:lang w:val="uk-UA"/>
              </w:rPr>
            </w:pPr>
            <w:r>
              <w:rPr>
                <w:rFonts w:ascii="Times New Roman" w:hAnsi="Times New Roman"/>
                <w:sz w:val="24"/>
                <w:szCs w:val="24"/>
                <w:lang w:val="uk-UA"/>
              </w:rPr>
              <w:t>2016</w:t>
            </w:r>
          </w:p>
        </w:tc>
        <w:tc>
          <w:tcPr>
            <w:tcW w:w="4806" w:type="dxa"/>
            <w:tcBorders>
              <w:top w:val="single" w:sz="4" w:space="0" w:color="auto"/>
              <w:left w:val="single" w:sz="4" w:space="0" w:color="auto"/>
              <w:bottom w:val="single" w:sz="4" w:space="0" w:color="auto"/>
              <w:right w:val="single" w:sz="4" w:space="0" w:color="auto"/>
            </w:tcBorders>
          </w:tcPr>
          <w:p w:rsidR="00F5549E" w:rsidRDefault="00F5549E" w:rsidP="00551EA4">
            <w:pPr>
              <w:spacing w:line="240" w:lineRule="exact"/>
              <w:rPr>
                <w:rFonts w:ascii="Times New Roman" w:hAnsi="Times New Roman"/>
                <w:sz w:val="24"/>
                <w:szCs w:val="24"/>
                <w:lang w:val="uk-UA"/>
              </w:rPr>
            </w:pPr>
            <w:r>
              <w:rPr>
                <w:rFonts w:ascii="Times New Roman" w:hAnsi="Times New Roman"/>
                <w:sz w:val="24"/>
                <w:szCs w:val="24"/>
                <w:lang w:val="uk-UA"/>
              </w:rPr>
              <w:t>Міський центр соціальних служб для сім’ї, дітей та молоді, міськрайонний військовий комісаріат</w:t>
            </w:r>
          </w:p>
          <w:p w:rsidR="00F5549E" w:rsidRDefault="00F5549E" w:rsidP="00551EA4">
            <w:pPr>
              <w:spacing w:line="240" w:lineRule="exact"/>
              <w:rPr>
                <w:rFonts w:ascii="Times New Roman" w:hAnsi="Times New Roman"/>
                <w:sz w:val="24"/>
                <w:szCs w:val="24"/>
                <w:lang w:val="uk-UA"/>
              </w:rPr>
            </w:pPr>
          </w:p>
        </w:tc>
        <w:tc>
          <w:tcPr>
            <w:tcW w:w="1620" w:type="dxa"/>
            <w:tcBorders>
              <w:top w:val="single" w:sz="4" w:space="0" w:color="auto"/>
              <w:left w:val="single" w:sz="4" w:space="0" w:color="auto"/>
              <w:bottom w:val="single" w:sz="4" w:space="0" w:color="auto"/>
              <w:right w:val="single" w:sz="4" w:space="0" w:color="auto"/>
            </w:tcBorders>
          </w:tcPr>
          <w:p w:rsidR="00F5549E" w:rsidRDefault="00F5549E" w:rsidP="00551EA4">
            <w:pPr>
              <w:snapToGrid w:val="0"/>
              <w:spacing w:line="240" w:lineRule="exact"/>
              <w:rPr>
                <w:rFonts w:ascii="Times New Roman" w:hAnsi="Times New Roman"/>
                <w:sz w:val="24"/>
                <w:szCs w:val="24"/>
                <w:lang w:val="uk-UA"/>
              </w:rPr>
            </w:pPr>
            <w:r>
              <w:rPr>
                <w:rFonts w:ascii="Times New Roman" w:hAnsi="Times New Roman"/>
                <w:sz w:val="24"/>
                <w:szCs w:val="24"/>
                <w:lang w:val="uk-UA"/>
              </w:rPr>
              <w:t>-</w:t>
            </w:r>
          </w:p>
        </w:tc>
        <w:tc>
          <w:tcPr>
            <w:tcW w:w="1980" w:type="dxa"/>
            <w:tcBorders>
              <w:top w:val="single" w:sz="4" w:space="0" w:color="auto"/>
              <w:left w:val="single" w:sz="4" w:space="0" w:color="auto"/>
              <w:bottom w:val="single" w:sz="4" w:space="0" w:color="auto"/>
              <w:right w:val="single" w:sz="4" w:space="0" w:color="auto"/>
            </w:tcBorders>
          </w:tcPr>
          <w:p w:rsidR="00F5549E" w:rsidRDefault="00F5549E" w:rsidP="00551EA4">
            <w:pPr>
              <w:snapToGrid w:val="0"/>
              <w:spacing w:line="240" w:lineRule="exact"/>
              <w:rPr>
                <w:rFonts w:ascii="Times New Roman" w:hAnsi="Times New Roman"/>
                <w:sz w:val="24"/>
                <w:szCs w:val="24"/>
                <w:lang w:val="uk-UA"/>
              </w:rPr>
            </w:pPr>
            <w:r>
              <w:rPr>
                <w:rFonts w:ascii="Times New Roman" w:hAnsi="Times New Roman"/>
                <w:sz w:val="24"/>
                <w:szCs w:val="24"/>
                <w:lang w:val="uk-UA"/>
              </w:rPr>
              <w:t>-</w:t>
            </w:r>
          </w:p>
        </w:tc>
      </w:tr>
      <w:tr w:rsidR="00F5549E" w:rsidTr="00551EA4">
        <w:tc>
          <w:tcPr>
            <w:tcW w:w="579" w:type="dxa"/>
            <w:tcBorders>
              <w:top w:val="single" w:sz="4" w:space="0" w:color="auto"/>
              <w:left w:val="single" w:sz="4" w:space="0" w:color="auto"/>
              <w:bottom w:val="single" w:sz="4" w:space="0" w:color="auto"/>
              <w:right w:val="single" w:sz="4" w:space="0" w:color="auto"/>
            </w:tcBorders>
          </w:tcPr>
          <w:p w:rsidR="00F5549E" w:rsidRDefault="00F5549E" w:rsidP="00551EA4">
            <w:pPr>
              <w:spacing w:line="240" w:lineRule="exact"/>
              <w:rPr>
                <w:rFonts w:ascii="Times New Roman" w:hAnsi="Times New Roman"/>
                <w:sz w:val="24"/>
                <w:szCs w:val="24"/>
                <w:lang w:val="uk-UA"/>
              </w:rPr>
            </w:pPr>
            <w:r>
              <w:rPr>
                <w:rFonts w:ascii="Times New Roman" w:hAnsi="Times New Roman"/>
                <w:sz w:val="24"/>
                <w:szCs w:val="24"/>
                <w:lang w:val="uk-UA"/>
              </w:rPr>
              <w:t>14.</w:t>
            </w:r>
          </w:p>
        </w:tc>
        <w:tc>
          <w:tcPr>
            <w:tcW w:w="5001" w:type="dxa"/>
            <w:tcBorders>
              <w:top w:val="single" w:sz="4" w:space="0" w:color="auto"/>
              <w:left w:val="single" w:sz="4" w:space="0" w:color="auto"/>
              <w:bottom w:val="single" w:sz="4" w:space="0" w:color="auto"/>
              <w:right w:val="single" w:sz="4" w:space="0" w:color="auto"/>
            </w:tcBorders>
          </w:tcPr>
          <w:p w:rsidR="00F5549E" w:rsidRDefault="00F5549E" w:rsidP="00551EA4">
            <w:pPr>
              <w:spacing w:line="240" w:lineRule="exact"/>
              <w:rPr>
                <w:rFonts w:ascii="Times New Roman" w:hAnsi="Times New Roman"/>
                <w:sz w:val="24"/>
                <w:szCs w:val="24"/>
                <w:lang w:val="uk-UA"/>
              </w:rPr>
            </w:pPr>
            <w:r>
              <w:rPr>
                <w:rFonts w:ascii="Times New Roman" w:hAnsi="Times New Roman"/>
                <w:sz w:val="24"/>
                <w:szCs w:val="24"/>
                <w:lang w:val="uk-UA"/>
              </w:rPr>
              <w:t>Проводити урочисті заходи, пов’язані з направленням військовослужбовців в зону проведення антитерористичної операції та їх поверненням</w:t>
            </w:r>
          </w:p>
        </w:tc>
        <w:tc>
          <w:tcPr>
            <w:tcW w:w="1134" w:type="dxa"/>
            <w:tcBorders>
              <w:top w:val="single" w:sz="4" w:space="0" w:color="auto"/>
              <w:left w:val="single" w:sz="4" w:space="0" w:color="auto"/>
              <w:bottom w:val="single" w:sz="4" w:space="0" w:color="auto"/>
              <w:right w:val="single" w:sz="4" w:space="0" w:color="auto"/>
            </w:tcBorders>
          </w:tcPr>
          <w:p w:rsidR="00F5549E" w:rsidRDefault="00F5549E" w:rsidP="00551EA4">
            <w:pPr>
              <w:spacing w:line="240" w:lineRule="exact"/>
              <w:jc w:val="center"/>
              <w:rPr>
                <w:rFonts w:ascii="Times New Roman" w:hAnsi="Times New Roman"/>
                <w:sz w:val="24"/>
                <w:szCs w:val="24"/>
                <w:lang w:val="uk-UA"/>
              </w:rPr>
            </w:pPr>
            <w:r>
              <w:rPr>
                <w:rFonts w:ascii="Times New Roman" w:hAnsi="Times New Roman"/>
                <w:sz w:val="24"/>
                <w:szCs w:val="24"/>
                <w:lang w:val="uk-UA"/>
              </w:rPr>
              <w:t>2016</w:t>
            </w:r>
          </w:p>
        </w:tc>
        <w:tc>
          <w:tcPr>
            <w:tcW w:w="4806" w:type="dxa"/>
            <w:tcBorders>
              <w:top w:val="single" w:sz="4" w:space="0" w:color="auto"/>
              <w:left w:val="single" w:sz="4" w:space="0" w:color="auto"/>
              <w:bottom w:val="single" w:sz="4" w:space="0" w:color="auto"/>
              <w:right w:val="single" w:sz="4" w:space="0" w:color="auto"/>
            </w:tcBorders>
          </w:tcPr>
          <w:p w:rsidR="00F5549E" w:rsidRDefault="00F5549E" w:rsidP="00551EA4">
            <w:pPr>
              <w:spacing w:line="240" w:lineRule="exact"/>
              <w:rPr>
                <w:rFonts w:ascii="Times New Roman" w:hAnsi="Times New Roman"/>
                <w:sz w:val="24"/>
                <w:szCs w:val="24"/>
                <w:lang w:val="uk-UA"/>
              </w:rPr>
            </w:pPr>
            <w:r>
              <w:rPr>
                <w:rFonts w:ascii="Times New Roman" w:hAnsi="Times New Roman"/>
                <w:sz w:val="24"/>
                <w:szCs w:val="24"/>
                <w:lang w:val="uk-UA"/>
              </w:rPr>
              <w:t xml:space="preserve">Відділ культури, національностей та релігій виконавчого комітету міської ради, міськрайонний військовий комісаріат </w:t>
            </w:r>
          </w:p>
        </w:tc>
        <w:tc>
          <w:tcPr>
            <w:tcW w:w="1620" w:type="dxa"/>
            <w:tcBorders>
              <w:top w:val="single" w:sz="4" w:space="0" w:color="auto"/>
              <w:left w:val="single" w:sz="4" w:space="0" w:color="auto"/>
              <w:bottom w:val="single" w:sz="4" w:space="0" w:color="auto"/>
              <w:right w:val="single" w:sz="4" w:space="0" w:color="auto"/>
            </w:tcBorders>
          </w:tcPr>
          <w:p w:rsidR="00F5549E" w:rsidRDefault="00F5549E" w:rsidP="00551EA4">
            <w:pPr>
              <w:snapToGrid w:val="0"/>
              <w:spacing w:line="240" w:lineRule="exact"/>
              <w:rPr>
                <w:rFonts w:ascii="Times New Roman" w:hAnsi="Times New Roman"/>
                <w:sz w:val="24"/>
                <w:szCs w:val="24"/>
                <w:lang w:val="uk-UA"/>
              </w:rPr>
            </w:pPr>
            <w:r>
              <w:rPr>
                <w:rFonts w:ascii="Times New Roman" w:hAnsi="Times New Roman"/>
                <w:sz w:val="24"/>
                <w:szCs w:val="24"/>
                <w:lang w:val="uk-UA"/>
              </w:rPr>
              <w:t>-</w:t>
            </w:r>
          </w:p>
        </w:tc>
        <w:tc>
          <w:tcPr>
            <w:tcW w:w="1980" w:type="dxa"/>
            <w:tcBorders>
              <w:top w:val="single" w:sz="4" w:space="0" w:color="auto"/>
              <w:left w:val="single" w:sz="4" w:space="0" w:color="auto"/>
              <w:bottom w:val="single" w:sz="4" w:space="0" w:color="auto"/>
              <w:right w:val="single" w:sz="4" w:space="0" w:color="auto"/>
            </w:tcBorders>
          </w:tcPr>
          <w:p w:rsidR="00F5549E" w:rsidRDefault="00F5549E" w:rsidP="00551EA4">
            <w:pPr>
              <w:snapToGrid w:val="0"/>
              <w:spacing w:line="240" w:lineRule="exact"/>
              <w:rPr>
                <w:rFonts w:ascii="Times New Roman" w:hAnsi="Times New Roman"/>
                <w:sz w:val="24"/>
                <w:szCs w:val="24"/>
                <w:lang w:val="uk-UA"/>
              </w:rPr>
            </w:pPr>
            <w:r>
              <w:rPr>
                <w:rFonts w:ascii="Times New Roman" w:hAnsi="Times New Roman"/>
                <w:sz w:val="24"/>
                <w:szCs w:val="24"/>
                <w:lang w:val="uk-UA"/>
              </w:rPr>
              <w:t>-</w:t>
            </w:r>
          </w:p>
        </w:tc>
      </w:tr>
      <w:tr w:rsidR="00F5549E" w:rsidTr="00551EA4">
        <w:tc>
          <w:tcPr>
            <w:tcW w:w="579" w:type="dxa"/>
            <w:tcBorders>
              <w:top w:val="single" w:sz="4" w:space="0" w:color="auto"/>
              <w:left w:val="single" w:sz="4" w:space="0" w:color="auto"/>
              <w:bottom w:val="single" w:sz="4" w:space="0" w:color="auto"/>
              <w:right w:val="single" w:sz="4" w:space="0" w:color="auto"/>
            </w:tcBorders>
          </w:tcPr>
          <w:p w:rsidR="00F5549E" w:rsidRDefault="00F5549E" w:rsidP="00551EA4">
            <w:pPr>
              <w:spacing w:line="240" w:lineRule="exact"/>
              <w:rPr>
                <w:rFonts w:ascii="Times New Roman" w:hAnsi="Times New Roman"/>
                <w:sz w:val="24"/>
                <w:szCs w:val="24"/>
                <w:lang w:val="uk-UA"/>
              </w:rPr>
            </w:pPr>
            <w:r>
              <w:rPr>
                <w:rFonts w:ascii="Times New Roman" w:hAnsi="Times New Roman"/>
                <w:sz w:val="24"/>
                <w:szCs w:val="24"/>
                <w:lang w:val="uk-UA"/>
              </w:rPr>
              <w:t>15.</w:t>
            </w:r>
          </w:p>
        </w:tc>
        <w:tc>
          <w:tcPr>
            <w:tcW w:w="5001" w:type="dxa"/>
            <w:tcBorders>
              <w:top w:val="single" w:sz="4" w:space="0" w:color="auto"/>
              <w:left w:val="single" w:sz="4" w:space="0" w:color="auto"/>
              <w:bottom w:val="single" w:sz="4" w:space="0" w:color="auto"/>
              <w:right w:val="single" w:sz="4" w:space="0" w:color="auto"/>
            </w:tcBorders>
          </w:tcPr>
          <w:p w:rsidR="00F5549E" w:rsidRDefault="00F5549E" w:rsidP="00551EA4">
            <w:pPr>
              <w:spacing w:line="240" w:lineRule="exact"/>
              <w:rPr>
                <w:rFonts w:ascii="Times New Roman" w:hAnsi="Times New Roman"/>
                <w:sz w:val="24"/>
                <w:szCs w:val="24"/>
                <w:lang w:val="uk-UA"/>
              </w:rPr>
            </w:pPr>
            <w:r>
              <w:rPr>
                <w:rFonts w:ascii="Times New Roman" w:hAnsi="Times New Roman"/>
                <w:sz w:val="24"/>
                <w:szCs w:val="24"/>
                <w:lang w:val="uk-UA"/>
              </w:rPr>
              <w:t xml:space="preserve">Забезпечити поховання загиблих учасників антитерористичної операції </w:t>
            </w:r>
          </w:p>
        </w:tc>
        <w:tc>
          <w:tcPr>
            <w:tcW w:w="1134" w:type="dxa"/>
            <w:tcBorders>
              <w:top w:val="single" w:sz="4" w:space="0" w:color="auto"/>
              <w:left w:val="single" w:sz="4" w:space="0" w:color="auto"/>
              <w:bottom w:val="single" w:sz="4" w:space="0" w:color="auto"/>
              <w:right w:val="single" w:sz="4" w:space="0" w:color="auto"/>
            </w:tcBorders>
          </w:tcPr>
          <w:p w:rsidR="00F5549E" w:rsidRDefault="00F5549E" w:rsidP="00551EA4">
            <w:pPr>
              <w:spacing w:line="240" w:lineRule="exact"/>
              <w:jc w:val="center"/>
              <w:rPr>
                <w:rFonts w:ascii="Times New Roman" w:hAnsi="Times New Roman"/>
                <w:sz w:val="24"/>
                <w:szCs w:val="24"/>
                <w:lang w:val="uk-UA"/>
              </w:rPr>
            </w:pPr>
            <w:r>
              <w:rPr>
                <w:rFonts w:ascii="Times New Roman" w:hAnsi="Times New Roman"/>
                <w:sz w:val="24"/>
                <w:szCs w:val="24"/>
                <w:lang w:val="uk-UA"/>
              </w:rPr>
              <w:t>2016</w:t>
            </w:r>
          </w:p>
        </w:tc>
        <w:tc>
          <w:tcPr>
            <w:tcW w:w="4806" w:type="dxa"/>
            <w:tcBorders>
              <w:top w:val="single" w:sz="4" w:space="0" w:color="auto"/>
              <w:left w:val="single" w:sz="4" w:space="0" w:color="auto"/>
              <w:bottom w:val="single" w:sz="4" w:space="0" w:color="auto"/>
              <w:right w:val="single" w:sz="4" w:space="0" w:color="auto"/>
            </w:tcBorders>
          </w:tcPr>
          <w:p w:rsidR="00F5549E" w:rsidRDefault="00F5549E" w:rsidP="00551EA4">
            <w:pPr>
              <w:spacing w:line="240" w:lineRule="exact"/>
              <w:rPr>
                <w:rFonts w:ascii="Times New Roman" w:hAnsi="Times New Roman"/>
                <w:sz w:val="24"/>
                <w:szCs w:val="24"/>
                <w:lang w:val="uk-UA"/>
              </w:rPr>
            </w:pPr>
            <w:r>
              <w:rPr>
                <w:rFonts w:ascii="Times New Roman" w:hAnsi="Times New Roman"/>
                <w:sz w:val="24"/>
                <w:szCs w:val="24"/>
                <w:lang w:val="uk-UA"/>
              </w:rPr>
              <w:t xml:space="preserve">Відділ культури, національностей та релігій виконавчого комітету міської ради, міськрайонний військовий комісаріат </w:t>
            </w:r>
          </w:p>
          <w:p w:rsidR="00F5549E" w:rsidRDefault="00F5549E" w:rsidP="00551EA4">
            <w:pPr>
              <w:spacing w:line="240" w:lineRule="exact"/>
              <w:rPr>
                <w:rFonts w:ascii="Times New Roman" w:hAnsi="Times New Roman"/>
                <w:sz w:val="24"/>
                <w:szCs w:val="24"/>
                <w:lang w:val="uk-UA"/>
              </w:rPr>
            </w:pPr>
          </w:p>
        </w:tc>
        <w:tc>
          <w:tcPr>
            <w:tcW w:w="1620" w:type="dxa"/>
            <w:tcBorders>
              <w:top w:val="single" w:sz="4" w:space="0" w:color="auto"/>
              <w:left w:val="single" w:sz="4" w:space="0" w:color="auto"/>
              <w:bottom w:val="single" w:sz="4" w:space="0" w:color="auto"/>
              <w:right w:val="single" w:sz="4" w:space="0" w:color="auto"/>
            </w:tcBorders>
          </w:tcPr>
          <w:p w:rsidR="00F5549E" w:rsidRDefault="00F5549E" w:rsidP="00551EA4">
            <w:pPr>
              <w:snapToGrid w:val="0"/>
              <w:spacing w:line="240" w:lineRule="exact"/>
              <w:rPr>
                <w:rFonts w:ascii="Times New Roman" w:hAnsi="Times New Roman"/>
                <w:sz w:val="24"/>
                <w:szCs w:val="24"/>
                <w:lang w:val="uk-UA"/>
              </w:rPr>
            </w:pPr>
            <w:r>
              <w:rPr>
                <w:rFonts w:ascii="Times New Roman" w:hAnsi="Times New Roman"/>
                <w:sz w:val="24"/>
                <w:szCs w:val="24"/>
                <w:lang w:val="uk-UA"/>
              </w:rPr>
              <w:t>-</w:t>
            </w:r>
          </w:p>
        </w:tc>
        <w:tc>
          <w:tcPr>
            <w:tcW w:w="1980" w:type="dxa"/>
            <w:tcBorders>
              <w:top w:val="single" w:sz="4" w:space="0" w:color="auto"/>
              <w:left w:val="single" w:sz="4" w:space="0" w:color="auto"/>
              <w:bottom w:val="single" w:sz="4" w:space="0" w:color="auto"/>
              <w:right w:val="single" w:sz="4" w:space="0" w:color="auto"/>
            </w:tcBorders>
          </w:tcPr>
          <w:p w:rsidR="00F5549E" w:rsidRDefault="00F5549E" w:rsidP="00551EA4">
            <w:pPr>
              <w:snapToGrid w:val="0"/>
              <w:spacing w:line="240" w:lineRule="exact"/>
              <w:rPr>
                <w:rFonts w:ascii="Times New Roman" w:hAnsi="Times New Roman"/>
                <w:sz w:val="24"/>
                <w:szCs w:val="24"/>
                <w:lang w:val="uk-UA"/>
              </w:rPr>
            </w:pPr>
            <w:r>
              <w:rPr>
                <w:rFonts w:ascii="Times New Roman" w:hAnsi="Times New Roman"/>
                <w:sz w:val="24"/>
                <w:szCs w:val="24"/>
                <w:lang w:val="uk-UA"/>
              </w:rPr>
              <w:t>-</w:t>
            </w:r>
          </w:p>
        </w:tc>
      </w:tr>
      <w:tr w:rsidR="00F5549E" w:rsidTr="00551EA4">
        <w:tc>
          <w:tcPr>
            <w:tcW w:w="579" w:type="dxa"/>
            <w:tcBorders>
              <w:top w:val="single" w:sz="4" w:space="0" w:color="auto"/>
              <w:left w:val="single" w:sz="4" w:space="0" w:color="auto"/>
              <w:bottom w:val="single" w:sz="4" w:space="0" w:color="auto"/>
              <w:right w:val="single" w:sz="4" w:space="0" w:color="auto"/>
            </w:tcBorders>
          </w:tcPr>
          <w:p w:rsidR="00F5549E" w:rsidRDefault="00F5549E" w:rsidP="00551EA4">
            <w:pPr>
              <w:spacing w:line="240" w:lineRule="exact"/>
              <w:rPr>
                <w:rFonts w:ascii="Times New Roman" w:hAnsi="Times New Roman"/>
                <w:sz w:val="24"/>
                <w:szCs w:val="24"/>
                <w:lang w:val="uk-UA"/>
              </w:rPr>
            </w:pPr>
            <w:r>
              <w:rPr>
                <w:rFonts w:ascii="Times New Roman" w:hAnsi="Times New Roman"/>
                <w:sz w:val="24"/>
                <w:szCs w:val="24"/>
                <w:lang w:val="uk-UA"/>
              </w:rPr>
              <w:lastRenderedPageBreak/>
              <w:t>16.</w:t>
            </w:r>
          </w:p>
        </w:tc>
        <w:tc>
          <w:tcPr>
            <w:tcW w:w="5001" w:type="dxa"/>
            <w:tcBorders>
              <w:top w:val="single" w:sz="4" w:space="0" w:color="auto"/>
              <w:left w:val="single" w:sz="4" w:space="0" w:color="auto"/>
              <w:bottom w:val="single" w:sz="4" w:space="0" w:color="auto"/>
              <w:right w:val="single" w:sz="4" w:space="0" w:color="auto"/>
            </w:tcBorders>
          </w:tcPr>
          <w:p w:rsidR="00F5549E" w:rsidRDefault="00F5549E" w:rsidP="00551EA4">
            <w:pPr>
              <w:spacing w:line="240" w:lineRule="exact"/>
              <w:rPr>
                <w:rFonts w:ascii="Times New Roman" w:hAnsi="Times New Roman"/>
                <w:sz w:val="24"/>
                <w:szCs w:val="24"/>
                <w:lang w:val="uk-UA"/>
              </w:rPr>
            </w:pPr>
            <w:r>
              <w:rPr>
                <w:rFonts w:ascii="Times New Roman" w:hAnsi="Times New Roman"/>
                <w:sz w:val="24"/>
                <w:szCs w:val="24"/>
                <w:lang w:val="uk-UA"/>
              </w:rPr>
              <w:t>Проводити культурно-мистецькі заходи для поранених, демобілізованих військовослужбовців, які брали участь в антитерористичній операції, та їх сімей</w:t>
            </w:r>
          </w:p>
        </w:tc>
        <w:tc>
          <w:tcPr>
            <w:tcW w:w="1134" w:type="dxa"/>
            <w:tcBorders>
              <w:top w:val="single" w:sz="4" w:space="0" w:color="auto"/>
              <w:left w:val="single" w:sz="4" w:space="0" w:color="auto"/>
              <w:bottom w:val="single" w:sz="4" w:space="0" w:color="auto"/>
              <w:right w:val="single" w:sz="4" w:space="0" w:color="auto"/>
            </w:tcBorders>
          </w:tcPr>
          <w:p w:rsidR="00F5549E" w:rsidRDefault="00F5549E" w:rsidP="00551EA4">
            <w:pPr>
              <w:spacing w:line="240" w:lineRule="exact"/>
              <w:jc w:val="center"/>
              <w:rPr>
                <w:rFonts w:ascii="Times New Roman" w:hAnsi="Times New Roman"/>
                <w:sz w:val="24"/>
                <w:szCs w:val="24"/>
                <w:lang w:val="uk-UA"/>
              </w:rPr>
            </w:pPr>
            <w:r>
              <w:rPr>
                <w:rFonts w:ascii="Times New Roman" w:hAnsi="Times New Roman"/>
                <w:sz w:val="24"/>
                <w:szCs w:val="24"/>
                <w:lang w:val="uk-UA"/>
              </w:rPr>
              <w:t>2016</w:t>
            </w:r>
          </w:p>
        </w:tc>
        <w:tc>
          <w:tcPr>
            <w:tcW w:w="4806" w:type="dxa"/>
            <w:tcBorders>
              <w:top w:val="single" w:sz="4" w:space="0" w:color="auto"/>
              <w:left w:val="single" w:sz="4" w:space="0" w:color="auto"/>
              <w:bottom w:val="single" w:sz="4" w:space="0" w:color="auto"/>
              <w:right w:val="single" w:sz="4" w:space="0" w:color="auto"/>
            </w:tcBorders>
          </w:tcPr>
          <w:p w:rsidR="00F5549E" w:rsidRDefault="00F5549E" w:rsidP="00551EA4">
            <w:pPr>
              <w:spacing w:line="240" w:lineRule="exact"/>
              <w:rPr>
                <w:rFonts w:ascii="Times New Roman" w:hAnsi="Times New Roman"/>
                <w:sz w:val="24"/>
                <w:szCs w:val="24"/>
                <w:lang w:val="uk-UA"/>
              </w:rPr>
            </w:pPr>
            <w:r>
              <w:rPr>
                <w:rFonts w:ascii="Times New Roman" w:hAnsi="Times New Roman"/>
                <w:sz w:val="24"/>
                <w:szCs w:val="24"/>
                <w:lang w:val="uk-UA"/>
              </w:rPr>
              <w:t xml:space="preserve">Відділ культури, національностей та релігій виконавчого комітету міської ради, міськрайонний військовий комісаріат </w:t>
            </w:r>
          </w:p>
          <w:p w:rsidR="00F5549E" w:rsidRDefault="00F5549E" w:rsidP="00551EA4">
            <w:pPr>
              <w:spacing w:line="240" w:lineRule="exact"/>
              <w:rPr>
                <w:rFonts w:ascii="Times New Roman" w:hAnsi="Times New Roman"/>
                <w:sz w:val="24"/>
                <w:szCs w:val="24"/>
                <w:lang w:val="uk-UA"/>
              </w:rPr>
            </w:pPr>
          </w:p>
        </w:tc>
        <w:tc>
          <w:tcPr>
            <w:tcW w:w="1620" w:type="dxa"/>
            <w:tcBorders>
              <w:top w:val="single" w:sz="4" w:space="0" w:color="auto"/>
              <w:left w:val="single" w:sz="4" w:space="0" w:color="auto"/>
              <w:bottom w:val="single" w:sz="4" w:space="0" w:color="auto"/>
              <w:right w:val="single" w:sz="4" w:space="0" w:color="auto"/>
            </w:tcBorders>
          </w:tcPr>
          <w:p w:rsidR="00F5549E" w:rsidRDefault="00F5549E" w:rsidP="00551EA4">
            <w:pPr>
              <w:snapToGrid w:val="0"/>
              <w:spacing w:line="240" w:lineRule="exact"/>
              <w:rPr>
                <w:rFonts w:ascii="Times New Roman" w:hAnsi="Times New Roman"/>
                <w:sz w:val="24"/>
                <w:szCs w:val="24"/>
                <w:lang w:val="uk-UA"/>
              </w:rPr>
            </w:pPr>
            <w:r>
              <w:rPr>
                <w:rFonts w:ascii="Times New Roman" w:hAnsi="Times New Roman"/>
                <w:sz w:val="24"/>
                <w:szCs w:val="24"/>
                <w:lang w:val="uk-UA"/>
              </w:rPr>
              <w:t>-</w:t>
            </w:r>
          </w:p>
        </w:tc>
        <w:tc>
          <w:tcPr>
            <w:tcW w:w="1980" w:type="dxa"/>
            <w:tcBorders>
              <w:top w:val="single" w:sz="4" w:space="0" w:color="auto"/>
              <w:left w:val="single" w:sz="4" w:space="0" w:color="auto"/>
              <w:bottom w:val="single" w:sz="4" w:space="0" w:color="auto"/>
              <w:right w:val="single" w:sz="4" w:space="0" w:color="auto"/>
            </w:tcBorders>
          </w:tcPr>
          <w:p w:rsidR="00F5549E" w:rsidRDefault="00F5549E" w:rsidP="00551EA4">
            <w:pPr>
              <w:snapToGrid w:val="0"/>
              <w:spacing w:line="240" w:lineRule="exact"/>
              <w:rPr>
                <w:rFonts w:ascii="Times New Roman" w:hAnsi="Times New Roman"/>
                <w:sz w:val="24"/>
                <w:szCs w:val="24"/>
                <w:lang w:val="uk-UA"/>
              </w:rPr>
            </w:pPr>
            <w:r>
              <w:rPr>
                <w:rFonts w:ascii="Times New Roman" w:hAnsi="Times New Roman"/>
                <w:sz w:val="24"/>
                <w:szCs w:val="24"/>
                <w:lang w:val="uk-UA"/>
              </w:rPr>
              <w:t>-</w:t>
            </w:r>
          </w:p>
        </w:tc>
      </w:tr>
      <w:tr w:rsidR="00F5549E" w:rsidTr="00551EA4">
        <w:tc>
          <w:tcPr>
            <w:tcW w:w="579" w:type="dxa"/>
            <w:tcBorders>
              <w:top w:val="single" w:sz="4" w:space="0" w:color="auto"/>
              <w:left w:val="single" w:sz="4" w:space="0" w:color="auto"/>
              <w:bottom w:val="single" w:sz="4" w:space="0" w:color="auto"/>
              <w:right w:val="single" w:sz="4" w:space="0" w:color="auto"/>
            </w:tcBorders>
          </w:tcPr>
          <w:p w:rsidR="00F5549E" w:rsidRDefault="00F5549E" w:rsidP="00551EA4">
            <w:pPr>
              <w:spacing w:line="240" w:lineRule="exact"/>
              <w:rPr>
                <w:rFonts w:ascii="Times New Roman" w:hAnsi="Times New Roman"/>
                <w:sz w:val="24"/>
                <w:szCs w:val="24"/>
                <w:lang w:val="uk-UA"/>
              </w:rPr>
            </w:pPr>
            <w:r>
              <w:rPr>
                <w:rFonts w:ascii="Times New Roman" w:hAnsi="Times New Roman"/>
                <w:sz w:val="24"/>
                <w:szCs w:val="24"/>
                <w:lang w:val="uk-UA"/>
              </w:rPr>
              <w:t>17.</w:t>
            </w:r>
          </w:p>
        </w:tc>
        <w:tc>
          <w:tcPr>
            <w:tcW w:w="5001" w:type="dxa"/>
            <w:tcBorders>
              <w:top w:val="single" w:sz="4" w:space="0" w:color="auto"/>
              <w:left w:val="single" w:sz="4" w:space="0" w:color="auto"/>
              <w:bottom w:val="single" w:sz="4" w:space="0" w:color="auto"/>
              <w:right w:val="single" w:sz="4" w:space="0" w:color="auto"/>
            </w:tcBorders>
          </w:tcPr>
          <w:p w:rsidR="00F5549E" w:rsidRDefault="00F5549E" w:rsidP="00551EA4">
            <w:pPr>
              <w:spacing w:line="240" w:lineRule="exact"/>
              <w:rPr>
                <w:rFonts w:ascii="Times New Roman" w:hAnsi="Times New Roman"/>
                <w:sz w:val="24"/>
                <w:szCs w:val="24"/>
                <w:lang w:val="uk-UA"/>
              </w:rPr>
            </w:pPr>
            <w:r>
              <w:rPr>
                <w:rFonts w:ascii="Times New Roman" w:hAnsi="Times New Roman"/>
                <w:sz w:val="24"/>
                <w:szCs w:val="24"/>
                <w:lang w:val="uk-UA"/>
              </w:rPr>
              <w:t>Сприяти діяльності громадських, учнівських, молодіжних волонтерських організацій, що надають допомогу демобілізованим військовослужбовцям, які брали участь в антитерористичній операції, та їх сім`ям</w:t>
            </w:r>
          </w:p>
        </w:tc>
        <w:tc>
          <w:tcPr>
            <w:tcW w:w="1134" w:type="dxa"/>
            <w:tcBorders>
              <w:top w:val="single" w:sz="4" w:space="0" w:color="auto"/>
              <w:left w:val="single" w:sz="4" w:space="0" w:color="auto"/>
              <w:bottom w:val="single" w:sz="4" w:space="0" w:color="auto"/>
              <w:right w:val="single" w:sz="4" w:space="0" w:color="auto"/>
            </w:tcBorders>
          </w:tcPr>
          <w:p w:rsidR="00F5549E" w:rsidRDefault="00F5549E" w:rsidP="00551EA4">
            <w:pPr>
              <w:spacing w:line="240" w:lineRule="exact"/>
              <w:jc w:val="center"/>
              <w:rPr>
                <w:rFonts w:ascii="Times New Roman" w:hAnsi="Times New Roman"/>
                <w:sz w:val="24"/>
                <w:szCs w:val="24"/>
                <w:lang w:val="uk-UA"/>
              </w:rPr>
            </w:pPr>
            <w:r>
              <w:rPr>
                <w:rFonts w:ascii="Times New Roman" w:hAnsi="Times New Roman"/>
                <w:sz w:val="24"/>
                <w:szCs w:val="24"/>
                <w:lang w:val="uk-UA"/>
              </w:rPr>
              <w:t>2016</w:t>
            </w:r>
          </w:p>
        </w:tc>
        <w:tc>
          <w:tcPr>
            <w:tcW w:w="4806" w:type="dxa"/>
            <w:tcBorders>
              <w:top w:val="single" w:sz="4" w:space="0" w:color="auto"/>
              <w:left w:val="single" w:sz="4" w:space="0" w:color="auto"/>
              <w:bottom w:val="single" w:sz="4" w:space="0" w:color="auto"/>
              <w:right w:val="single" w:sz="4" w:space="0" w:color="auto"/>
            </w:tcBorders>
          </w:tcPr>
          <w:p w:rsidR="00F5549E" w:rsidRDefault="00F5549E" w:rsidP="00551EA4">
            <w:pPr>
              <w:pStyle w:val="1"/>
              <w:spacing w:before="0" w:after="0" w:line="240" w:lineRule="exact"/>
              <w:rPr>
                <w:rFonts w:ascii="Times New Roman" w:hAnsi="Times New Roman" w:cs="Times New Roman"/>
                <w:b w:val="0"/>
                <w:sz w:val="24"/>
                <w:szCs w:val="24"/>
                <w:lang w:val="uk-UA"/>
              </w:rPr>
            </w:pPr>
            <w:r>
              <w:rPr>
                <w:rFonts w:ascii="Times New Roman" w:hAnsi="Times New Roman" w:cs="Times New Roman"/>
                <w:b w:val="0"/>
                <w:sz w:val="24"/>
                <w:szCs w:val="24"/>
                <w:lang w:val="uk-UA"/>
              </w:rPr>
              <w:t>Управління освіти, відділи фізичної культури, молоді та спорту, культури, національностей та релігій виконавчого комітету міської ради</w:t>
            </w:r>
          </w:p>
          <w:p w:rsidR="00F5549E" w:rsidRDefault="00F5549E" w:rsidP="00551EA4">
            <w:pPr>
              <w:spacing w:line="240" w:lineRule="exact"/>
              <w:rPr>
                <w:rFonts w:ascii="Times New Roman" w:hAnsi="Times New Roman"/>
                <w:sz w:val="24"/>
                <w:szCs w:val="24"/>
                <w:lang w:val="uk-UA"/>
              </w:rPr>
            </w:pPr>
          </w:p>
        </w:tc>
        <w:tc>
          <w:tcPr>
            <w:tcW w:w="1620" w:type="dxa"/>
            <w:tcBorders>
              <w:top w:val="single" w:sz="4" w:space="0" w:color="auto"/>
              <w:left w:val="single" w:sz="4" w:space="0" w:color="auto"/>
              <w:bottom w:val="single" w:sz="4" w:space="0" w:color="auto"/>
              <w:right w:val="single" w:sz="4" w:space="0" w:color="auto"/>
            </w:tcBorders>
          </w:tcPr>
          <w:p w:rsidR="00F5549E" w:rsidRDefault="00F5549E" w:rsidP="00551EA4">
            <w:pPr>
              <w:snapToGrid w:val="0"/>
              <w:spacing w:line="240" w:lineRule="exact"/>
              <w:rPr>
                <w:rFonts w:ascii="Times New Roman" w:hAnsi="Times New Roman"/>
                <w:sz w:val="24"/>
                <w:szCs w:val="24"/>
                <w:lang w:val="uk-UA"/>
              </w:rPr>
            </w:pPr>
            <w:r>
              <w:rPr>
                <w:rFonts w:ascii="Times New Roman" w:hAnsi="Times New Roman"/>
                <w:sz w:val="24"/>
                <w:szCs w:val="24"/>
                <w:lang w:val="uk-UA"/>
              </w:rPr>
              <w:t>-</w:t>
            </w:r>
          </w:p>
        </w:tc>
        <w:tc>
          <w:tcPr>
            <w:tcW w:w="1980" w:type="dxa"/>
            <w:tcBorders>
              <w:top w:val="single" w:sz="4" w:space="0" w:color="auto"/>
              <w:left w:val="single" w:sz="4" w:space="0" w:color="auto"/>
              <w:bottom w:val="single" w:sz="4" w:space="0" w:color="auto"/>
              <w:right w:val="single" w:sz="4" w:space="0" w:color="auto"/>
            </w:tcBorders>
          </w:tcPr>
          <w:p w:rsidR="00F5549E" w:rsidRDefault="00F5549E" w:rsidP="00551EA4">
            <w:pPr>
              <w:snapToGrid w:val="0"/>
              <w:spacing w:line="240" w:lineRule="exact"/>
              <w:rPr>
                <w:rFonts w:ascii="Times New Roman" w:hAnsi="Times New Roman"/>
                <w:sz w:val="24"/>
                <w:szCs w:val="24"/>
                <w:lang w:val="uk-UA"/>
              </w:rPr>
            </w:pPr>
            <w:r>
              <w:rPr>
                <w:rFonts w:ascii="Times New Roman" w:hAnsi="Times New Roman"/>
                <w:sz w:val="24"/>
                <w:szCs w:val="24"/>
                <w:lang w:val="uk-UA"/>
              </w:rPr>
              <w:t>-</w:t>
            </w:r>
          </w:p>
        </w:tc>
      </w:tr>
      <w:tr w:rsidR="00F5549E" w:rsidTr="00551EA4">
        <w:tc>
          <w:tcPr>
            <w:tcW w:w="579" w:type="dxa"/>
            <w:tcBorders>
              <w:top w:val="single" w:sz="4" w:space="0" w:color="auto"/>
              <w:left w:val="single" w:sz="4" w:space="0" w:color="auto"/>
              <w:bottom w:val="single" w:sz="4" w:space="0" w:color="auto"/>
              <w:right w:val="single" w:sz="4" w:space="0" w:color="auto"/>
            </w:tcBorders>
          </w:tcPr>
          <w:p w:rsidR="00F5549E" w:rsidRDefault="00F5549E" w:rsidP="00551EA4">
            <w:pPr>
              <w:spacing w:line="240" w:lineRule="exact"/>
              <w:rPr>
                <w:rFonts w:ascii="Times New Roman" w:hAnsi="Times New Roman"/>
                <w:sz w:val="24"/>
                <w:szCs w:val="24"/>
                <w:lang w:val="uk-UA"/>
              </w:rPr>
            </w:pPr>
            <w:r>
              <w:rPr>
                <w:rFonts w:ascii="Times New Roman" w:hAnsi="Times New Roman"/>
                <w:sz w:val="24"/>
                <w:szCs w:val="24"/>
                <w:lang w:val="uk-UA"/>
              </w:rPr>
              <w:t>18.</w:t>
            </w:r>
          </w:p>
        </w:tc>
        <w:tc>
          <w:tcPr>
            <w:tcW w:w="5001" w:type="dxa"/>
            <w:tcBorders>
              <w:top w:val="single" w:sz="4" w:space="0" w:color="auto"/>
              <w:left w:val="single" w:sz="4" w:space="0" w:color="auto"/>
              <w:bottom w:val="single" w:sz="4" w:space="0" w:color="auto"/>
              <w:right w:val="single" w:sz="4" w:space="0" w:color="auto"/>
            </w:tcBorders>
          </w:tcPr>
          <w:p w:rsidR="00F5549E" w:rsidRDefault="00F5549E" w:rsidP="00551EA4">
            <w:pPr>
              <w:spacing w:line="240" w:lineRule="exact"/>
              <w:rPr>
                <w:rFonts w:ascii="Times New Roman" w:hAnsi="Times New Roman"/>
                <w:sz w:val="24"/>
                <w:szCs w:val="24"/>
                <w:lang w:val="uk-UA"/>
              </w:rPr>
            </w:pPr>
            <w:r>
              <w:rPr>
                <w:rFonts w:ascii="Times New Roman" w:hAnsi="Times New Roman"/>
                <w:sz w:val="24"/>
                <w:szCs w:val="24"/>
                <w:lang w:val="uk-UA"/>
              </w:rPr>
              <w:t>Розглянути можливість організації харчування та безкоштовного забезпечення підручниками учнів-дітей демобілізованих військовослужбовців, які брали участь в антитерористичній операції</w:t>
            </w:r>
          </w:p>
        </w:tc>
        <w:tc>
          <w:tcPr>
            <w:tcW w:w="1134" w:type="dxa"/>
            <w:tcBorders>
              <w:top w:val="single" w:sz="4" w:space="0" w:color="auto"/>
              <w:left w:val="single" w:sz="4" w:space="0" w:color="auto"/>
              <w:bottom w:val="single" w:sz="4" w:space="0" w:color="auto"/>
              <w:right w:val="single" w:sz="4" w:space="0" w:color="auto"/>
            </w:tcBorders>
          </w:tcPr>
          <w:p w:rsidR="00F5549E" w:rsidRDefault="00F5549E" w:rsidP="00551EA4">
            <w:pPr>
              <w:spacing w:line="240" w:lineRule="exact"/>
              <w:jc w:val="center"/>
              <w:rPr>
                <w:rFonts w:ascii="Times New Roman" w:hAnsi="Times New Roman"/>
                <w:sz w:val="24"/>
                <w:szCs w:val="24"/>
                <w:lang w:val="uk-UA"/>
              </w:rPr>
            </w:pPr>
            <w:r>
              <w:rPr>
                <w:rFonts w:ascii="Times New Roman" w:hAnsi="Times New Roman"/>
                <w:sz w:val="24"/>
                <w:szCs w:val="24"/>
                <w:lang w:val="uk-UA"/>
              </w:rPr>
              <w:t>2016</w:t>
            </w:r>
          </w:p>
        </w:tc>
        <w:tc>
          <w:tcPr>
            <w:tcW w:w="4806" w:type="dxa"/>
            <w:tcBorders>
              <w:top w:val="single" w:sz="4" w:space="0" w:color="auto"/>
              <w:left w:val="single" w:sz="4" w:space="0" w:color="auto"/>
              <w:bottom w:val="single" w:sz="4" w:space="0" w:color="auto"/>
              <w:right w:val="single" w:sz="4" w:space="0" w:color="auto"/>
            </w:tcBorders>
          </w:tcPr>
          <w:p w:rsidR="00F5549E" w:rsidRDefault="00F5549E" w:rsidP="00551EA4">
            <w:pPr>
              <w:spacing w:line="240" w:lineRule="exact"/>
              <w:rPr>
                <w:rFonts w:ascii="Times New Roman" w:hAnsi="Times New Roman"/>
                <w:sz w:val="24"/>
                <w:szCs w:val="24"/>
                <w:lang w:val="uk-UA"/>
              </w:rPr>
            </w:pPr>
            <w:r>
              <w:rPr>
                <w:rFonts w:ascii="Times New Roman" w:hAnsi="Times New Roman"/>
                <w:sz w:val="24"/>
                <w:szCs w:val="24"/>
                <w:lang w:val="uk-UA"/>
              </w:rPr>
              <w:t>Управління освіти виконавчого комітету міської ради</w:t>
            </w:r>
          </w:p>
          <w:p w:rsidR="00F5549E" w:rsidRDefault="00F5549E" w:rsidP="00551EA4">
            <w:pPr>
              <w:spacing w:line="240" w:lineRule="exact"/>
              <w:rPr>
                <w:rFonts w:ascii="Times New Roman" w:hAnsi="Times New Roman"/>
                <w:sz w:val="24"/>
                <w:szCs w:val="24"/>
                <w:lang w:val="uk-UA"/>
              </w:rPr>
            </w:pPr>
          </w:p>
        </w:tc>
        <w:tc>
          <w:tcPr>
            <w:tcW w:w="1620" w:type="dxa"/>
            <w:tcBorders>
              <w:top w:val="single" w:sz="4" w:space="0" w:color="auto"/>
              <w:left w:val="single" w:sz="4" w:space="0" w:color="auto"/>
              <w:bottom w:val="single" w:sz="4" w:space="0" w:color="auto"/>
              <w:right w:val="single" w:sz="4" w:space="0" w:color="auto"/>
            </w:tcBorders>
          </w:tcPr>
          <w:p w:rsidR="00F5549E" w:rsidRDefault="00F5549E" w:rsidP="00551EA4">
            <w:pPr>
              <w:spacing w:line="240" w:lineRule="exact"/>
              <w:rPr>
                <w:rFonts w:ascii="Times New Roman" w:hAnsi="Times New Roman"/>
                <w:sz w:val="24"/>
                <w:szCs w:val="24"/>
                <w:lang w:val="uk-UA"/>
              </w:rPr>
            </w:pPr>
            <w:r>
              <w:rPr>
                <w:rFonts w:ascii="Times New Roman" w:hAnsi="Times New Roman"/>
                <w:sz w:val="24"/>
                <w:szCs w:val="24"/>
                <w:lang w:val="uk-UA"/>
              </w:rPr>
              <w:t>-</w:t>
            </w:r>
          </w:p>
        </w:tc>
        <w:tc>
          <w:tcPr>
            <w:tcW w:w="1980" w:type="dxa"/>
            <w:tcBorders>
              <w:top w:val="single" w:sz="4" w:space="0" w:color="auto"/>
              <w:left w:val="single" w:sz="4" w:space="0" w:color="auto"/>
              <w:bottom w:val="single" w:sz="4" w:space="0" w:color="auto"/>
              <w:right w:val="single" w:sz="4" w:space="0" w:color="auto"/>
            </w:tcBorders>
          </w:tcPr>
          <w:p w:rsidR="00F5549E" w:rsidRDefault="00F5549E" w:rsidP="00551EA4">
            <w:pPr>
              <w:spacing w:line="240" w:lineRule="exact"/>
              <w:rPr>
                <w:rFonts w:ascii="Times New Roman" w:hAnsi="Times New Roman"/>
                <w:sz w:val="24"/>
                <w:szCs w:val="24"/>
                <w:lang w:val="uk-UA"/>
              </w:rPr>
            </w:pPr>
            <w:r>
              <w:rPr>
                <w:rFonts w:ascii="Times New Roman" w:hAnsi="Times New Roman"/>
                <w:sz w:val="24"/>
                <w:szCs w:val="24"/>
                <w:lang w:val="uk-UA"/>
              </w:rPr>
              <w:t>-</w:t>
            </w:r>
          </w:p>
        </w:tc>
      </w:tr>
      <w:tr w:rsidR="00F5549E" w:rsidTr="00551EA4">
        <w:tc>
          <w:tcPr>
            <w:tcW w:w="579" w:type="dxa"/>
            <w:tcBorders>
              <w:top w:val="single" w:sz="4" w:space="0" w:color="auto"/>
              <w:left w:val="single" w:sz="4" w:space="0" w:color="auto"/>
              <w:bottom w:val="single" w:sz="4" w:space="0" w:color="auto"/>
              <w:right w:val="single" w:sz="4" w:space="0" w:color="auto"/>
            </w:tcBorders>
          </w:tcPr>
          <w:p w:rsidR="00F5549E" w:rsidRDefault="00F5549E" w:rsidP="00551EA4">
            <w:pPr>
              <w:spacing w:line="240" w:lineRule="exact"/>
              <w:rPr>
                <w:rFonts w:ascii="Times New Roman" w:hAnsi="Times New Roman"/>
                <w:sz w:val="24"/>
                <w:szCs w:val="24"/>
                <w:lang w:val="uk-UA"/>
              </w:rPr>
            </w:pPr>
            <w:r>
              <w:rPr>
                <w:rFonts w:ascii="Times New Roman" w:hAnsi="Times New Roman"/>
                <w:sz w:val="24"/>
                <w:szCs w:val="24"/>
                <w:lang w:val="uk-UA"/>
              </w:rPr>
              <w:t>19.</w:t>
            </w:r>
          </w:p>
        </w:tc>
        <w:tc>
          <w:tcPr>
            <w:tcW w:w="5001" w:type="dxa"/>
            <w:tcBorders>
              <w:top w:val="single" w:sz="4" w:space="0" w:color="auto"/>
              <w:left w:val="single" w:sz="4" w:space="0" w:color="auto"/>
              <w:bottom w:val="single" w:sz="4" w:space="0" w:color="auto"/>
              <w:right w:val="single" w:sz="4" w:space="0" w:color="auto"/>
            </w:tcBorders>
          </w:tcPr>
          <w:p w:rsidR="00F5549E" w:rsidRDefault="00F5549E" w:rsidP="00551EA4">
            <w:pPr>
              <w:spacing w:line="240" w:lineRule="exact"/>
              <w:rPr>
                <w:rFonts w:ascii="Times New Roman" w:hAnsi="Times New Roman"/>
                <w:sz w:val="24"/>
                <w:szCs w:val="24"/>
                <w:lang w:val="uk-UA"/>
              </w:rPr>
            </w:pPr>
            <w:r>
              <w:rPr>
                <w:rFonts w:ascii="Times New Roman" w:hAnsi="Times New Roman"/>
                <w:sz w:val="24"/>
                <w:szCs w:val="24"/>
                <w:lang w:val="uk-UA"/>
              </w:rPr>
              <w:t>Сприяти працевлаштуванню демобілізованим військовослужбовцям, які брали участь в антитерористичній операції та їх сімей, в тому числі шляхом одноразової виплати допомоги по безробіттю для організації безробітними підприємницької діяльності</w:t>
            </w:r>
          </w:p>
        </w:tc>
        <w:tc>
          <w:tcPr>
            <w:tcW w:w="1134" w:type="dxa"/>
            <w:tcBorders>
              <w:top w:val="single" w:sz="4" w:space="0" w:color="auto"/>
              <w:left w:val="single" w:sz="4" w:space="0" w:color="auto"/>
              <w:bottom w:val="single" w:sz="4" w:space="0" w:color="auto"/>
              <w:right w:val="single" w:sz="4" w:space="0" w:color="auto"/>
            </w:tcBorders>
          </w:tcPr>
          <w:p w:rsidR="00F5549E" w:rsidRDefault="00F5549E" w:rsidP="00551EA4">
            <w:pPr>
              <w:spacing w:line="240" w:lineRule="exact"/>
              <w:jc w:val="center"/>
              <w:rPr>
                <w:rFonts w:ascii="Times New Roman" w:hAnsi="Times New Roman"/>
                <w:sz w:val="24"/>
                <w:szCs w:val="24"/>
                <w:lang w:val="uk-UA"/>
              </w:rPr>
            </w:pPr>
            <w:r>
              <w:rPr>
                <w:rFonts w:ascii="Times New Roman" w:hAnsi="Times New Roman"/>
                <w:sz w:val="24"/>
                <w:szCs w:val="24"/>
                <w:lang w:val="uk-UA"/>
              </w:rPr>
              <w:t>2016</w:t>
            </w:r>
          </w:p>
        </w:tc>
        <w:tc>
          <w:tcPr>
            <w:tcW w:w="4806" w:type="dxa"/>
            <w:tcBorders>
              <w:top w:val="single" w:sz="4" w:space="0" w:color="auto"/>
              <w:left w:val="single" w:sz="4" w:space="0" w:color="auto"/>
              <w:bottom w:val="single" w:sz="4" w:space="0" w:color="auto"/>
              <w:right w:val="single" w:sz="4" w:space="0" w:color="auto"/>
            </w:tcBorders>
          </w:tcPr>
          <w:p w:rsidR="00F5549E" w:rsidRDefault="00F5549E" w:rsidP="00551EA4">
            <w:pPr>
              <w:spacing w:line="240" w:lineRule="exact"/>
              <w:rPr>
                <w:rFonts w:ascii="Times New Roman" w:hAnsi="Times New Roman"/>
                <w:sz w:val="24"/>
                <w:szCs w:val="24"/>
                <w:lang w:val="uk-UA"/>
              </w:rPr>
            </w:pPr>
            <w:r>
              <w:rPr>
                <w:rFonts w:ascii="Times New Roman" w:hAnsi="Times New Roman"/>
                <w:sz w:val="24"/>
                <w:szCs w:val="24"/>
                <w:lang w:val="uk-UA"/>
              </w:rPr>
              <w:t>Обухівський міськрайонний центр зайнятості</w:t>
            </w:r>
          </w:p>
        </w:tc>
        <w:tc>
          <w:tcPr>
            <w:tcW w:w="1620" w:type="dxa"/>
            <w:tcBorders>
              <w:top w:val="single" w:sz="4" w:space="0" w:color="auto"/>
              <w:left w:val="single" w:sz="4" w:space="0" w:color="auto"/>
              <w:bottom w:val="single" w:sz="4" w:space="0" w:color="auto"/>
              <w:right w:val="single" w:sz="4" w:space="0" w:color="auto"/>
            </w:tcBorders>
          </w:tcPr>
          <w:p w:rsidR="00F5549E" w:rsidRDefault="00F5549E" w:rsidP="00551EA4">
            <w:pPr>
              <w:spacing w:line="240" w:lineRule="exact"/>
              <w:rPr>
                <w:rFonts w:ascii="Times New Roman" w:hAnsi="Times New Roman"/>
                <w:sz w:val="24"/>
                <w:szCs w:val="24"/>
                <w:lang w:val="uk-UA"/>
              </w:rPr>
            </w:pPr>
            <w:r>
              <w:rPr>
                <w:rFonts w:ascii="Times New Roman" w:hAnsi="Times New Roman"/>
                <w:sz w:val="24"/>
                <w:szCs w:val="24"/>
                <w:lang w:val="uk-UA"/>
              </w:rPr>
              <w:t>-</w:t>
            </w:r>
          </w:p>
        </w:tc>
        <w:tc>
          <w:tcPr>
            <w:tcW w:w="1980" w:type="dxa"/>
            <w:tcBorders>
              <w:top w:val="single" w:sz="4" w:space="0" w:color="auto"/>
              <w:left w:val="single" w:sz="4" w:space="0" w:color="auto"/>
              <w:bottom w:val="single" w:sz="4" w:space="0" w:color="auto"/>
              <w:right w:val="single" w:sz="4" w:space="0" w:color="auto"/>
            </w:tcBorders>
          </w:tcPr>
          <w:p w:rsidR="00F5549E" w:rsidRDefault="00F5549E" w:rsidP="00551EA4">
            <w:pPr>
              <w:spacing w:line="240" w:lineRule="exact"/>
              <w:rPr>
                <w:rFonts w:ascii="Times New Roman" w:hAnsi="Times New Roman"/>
                <w:sz w:val="24"/>
                <w:szCs w:val="24"/>
                <w:lang w:val="uk-UA"/>
              </w:rPr>
            </w:pPr>
            <w:r>
              <w:rPr>
                <w:rFonts w:ascii="Times New Roman" w:hAnsi="Times New Roman"/>
                <w:sz w:val="24"/>
                <w:szCs w:val="24"/>
                <w:lang w:val="uk-UA"/>
              </w:rPr>
              <w:t>-</w:t>
            </w:r>
          </w:p>
        </w:tc>
      </w:tr>
      <w:tr w:rsidR="00F5549E" w:rsidTr="00551EA4">
        <w:tc>
          <w:tcPr>
            <w:tcW w:w="579" w:type="dxa"/>
            <w:tcBorders>
              <w:top w:val="single" w:sz="4" w:space="0" w:color="auto"/>
              <w:left w:val="single" w:sz="4" w:space="0" w:color="auto"/>
              <w:bottom w:val="single" w:sz="4" w:space="0" w:color="auto"/>
              <w:right w:val="single" w:sz="4" w:space="0" w:color="auto"/>
            </w:tcBorders>
          </w:tcPr>
          <w:p w:rsidR="00F5549E" w:rsidRDefault="00F5549E" w:rsidP="00551EA4">
            <w:pPr>
              <w:spacing w:line="240" w:lineRule="exact"/>
              <w:rPr>
                <w:rFonts w:ascii="Times New Roman" w:hAnsi="Times New Roman"/>
                <w:sz w:val="24"/>
                <w:szCs w:val="24"/>
                <w:lang w:val="uk-UA"/>
              </w:rPr>
            </w:pPr>
            <w:r>
              <w:rPr>
                <w:rFonts w:ascii="Times New Roman" w:hAnsi="Times New Roman"/>
                <w:sz w:val="24"/>
                <w:szCs w:val="24"/>
                <w:lang w:val="uk-UA"/>
              </w:rPr>
              <w:t>20.</w:t>
            </w:r>
          </w:p>
        </w:tc>
        <w:tc>
          <w:tcPr>
            <w:tcW w:w="5001" w:type="dxa"/>
            <w:tcBorders>
              <w:top w:val="single" w:sz="4" w:space="0" w:color="auto"/>
              <w:left w:val="single" w:sz="4" w:space="0" w:color="auto"/>
              <w:bottom w:val="single" w:sz="4" w:space="0" w:color="auto"/>
              <w:right w:val="single" w:sz="4" w:space="0" w:color="auto"/>
            </w:tcBorders>
          </w:tcPr>
          <w:p w:rsidR="00F5549E" w:rsidRDefault="00F5549E" w:rsidP="00551EA4">
            <w:pPr>
              <w:spacing w:line="240" w:lineRule="exact"/>
              <w:rPr>
                <w:rFonts w:ascii="Times New Roman" w:hAnsi="Times New Roman"/>
                <w:sz w:val="24"/>
                <w:szCs w:val="24"/>
                <w:lang w:val="uk-UA"/>
              </w:rPr>
            </w:pPr>
            <w:r>
              <w:rPr>
                <w:rFonts w:ascii="Times New Roman" w:hAnsi="Times New Roman"/>
                <w:sz w:val="24"/>
                <w:szCs w:val="24"/>
                <w:lang w:val="uk-UA"/>
              </w:rPr>
              <w:t>Сприяти працевлаштуванню демобілізованим військовослужбовцям, які брали участь в антитерористичній операції, і мають статус безробітного, шляхом компенсації роботодавцю фактичних витрат єдиного соціального внеску</w:t>
            </w:r>
          </w:p>
        </w:tc>
        <w:tc>
          <w:tcPr>
            <w:tcW w:w="1134" w:type="dxa"/>
            <w:tcBorders>
              <w:top w:val="single" w:sz="4" w:space="0" w:color="auto"/>
              <w:left w:val="single" w:sz="4" w:space="0" w:color="auto"/>
              <w:bottom w:val="single" w:sz="4" w:space="0" w:color="auto"/>
              <w:right w:val="single" w:sz="4" w:space="0" w:color="auto"/>
            </w:tcBorders>
          </w:tcPr>
          <w:p w:rsidR="00F5549E" w:rsidRDefault="00F5549E" w:rsidP="00551EA4">
            <w:pPr>
              <w:spacing w:line="240" w:lineRule="exact"/>
              <w:jc w:val="center"/>
              <w:rPr>
                <w:rFonts w:ascii="Times New Roman" w:hAnsi="Times New Roman"/>
                <w:sz w:val="24"/>
                <w:szCs w:val="24"/>
                <w:lang w:val="uk-UA"/>
              </w:rPr>
            </w:pPr>
            <w:r>
              <w:rPr>
                <w:rFonts w:ascii="Times New Roman" w:hAnsi="Times New Roman"/>
                <w:sz w:val="24"/>
                <w:szCs w:val="24"/>
                <w:lang w:val="uk-UA"/>
              </w:rPr>
              <w:t>2016</w:t>
            </w:r>
          </w:p>
        </w:tc>
        <w:tc>
          <w:tcPr>
            <w:tcW w:w="4806" w:type="dxa"/>
            <w:tcBorders>
              <w:top w:val="single" w:sz="4" w:space="0" w:color="auto"/>
              <w:left w:val="single" w:sz="4" w:space="0" w:color="auto"/>
              <w:bottom w:val="single" w:sz="4" w:space="0" w:color="auto"/>
              <w:right w:val="single" w:sz="4" w:space="0" w:color="auto"/>
            </w:tcBorders>
          </w:tcPr>
          <w:p w:rsidR="00F5549E" w:rsidRDefault="00F5549E" w:rsidP="00551EA4">
            <w:pPr>
              <w:spacing w:line="240" w:lineRule="exact"/>
              <w:rPr>
                <w:rFonts w:ascii="Times New Roman" w:hAnsi="Times New Roman"/>
                <w:sz w:val="24"/>
                <w:szCs w:val="24"/>
                <w:lang w:val="uk-UA"/>
              </w:rPr>
            </w:pPr>
            <w:r>
              <w:rPr>
                <w:rFonts w:ascii="Times New Roman" w:hAnsi="Times New Roman"/>
                <w:sz w:val="24"/>
                <w:szCs w:val="24"/>
                <w:lang w:val="uk-UA"/>
              </w:rPr>
              <w:t>Обухівський міськрайонний центр зайнятості</w:t>
            </w:r>
          </w:p>
        </w:tc>
        <w:tc>
          <w:tcPr>
            <w:tcW w:w="1620" w:type="dxa"/>
            <w:tcBorders>
              <w:top w:val="single" w:sz="4" w:space="0" w:color="auto"/>
              <w:left w:val="single" w:sz="4" w:space="0" w:color="auto"/>
              <w:bottom w:val="single" w:sz="4" w:space="0" w:color="auto"/>
              <w:right w:val="single" w:sz="4" w:space="0" w:color="auto"/>
            </w:tcBorders>
          </w:tcPr>
          <w:p w:rsidR="00F5549E" w:rsidRDefault="00F5549E" w:rsidP="00551EA4">
            <w:pPr>
              <w:spacing w:line="240" w:lineRule="exact"/>
              <w:rPr>
                <w:rFonts w:ascii="Times New Roman" w:hAnsi="Times New Roman"/>
                <w:sz w:val="24"/>
                <w:szCs w:val="24"/>
                <w:lang w:val="uk-UA"/>
              </w:rPr>
            </w:pPr>
            <w:r>
              <w:rPr>
                <w:rFonts w:ascii="Times New Roman" w:hAnsi="Times New Roman"/>
                <w:sz w:val="24"/>
                <w:szCs w:val="24"/>
                <w:lang w:val="uk-UA"/>
              </w:rPr>
              <w:t>-</w:t>
            </w:r>
          </w:p>
        </w:tc>
        <w:tc>
          <w:tcPr>
            <w:tcW w:w="1980" w:type="dxa"/>
            <w:tcBorders>
              <w:top w:val="single" w:sz="4" w:space="0" w:color="auto"/>
              <w:left w:val="single" w:sz="4" w:space="0" w:color="auto"/>
              <w:bottom w:val="single" w:sz="4" w:space="0" w:color="auto"/>
              <w:right w:val="single" w:sz="4" w:space="0" w:color="auto"/>
            </w:tcBorders>
          </w:tcPr>
          <w:p w:rsidR="00F5549E" w:rsidRDefault="00F5549E" w:rsidP="00551EA4">
            <w:pPr>
              <w:spacing w:line="240" w:lineRule="exact"/>
              <w:rPr>
                <w:rFonts w:ascii="Times New Roman" w:hAnsi="Times New Roman"/>
                <w:sz w:val="24"/>
                <w:szCs w:val="24"/>
                <w:lang w:val="uk-UA"/>
              </w:rPr>
            </w:pPr>
            <w:r>
              <w:rPr>
                <w:rFonts w:ascii="Times New Roman" w:hAnsi="Times New Roman"/>
                <w:sz w:val="24"/>
                <w:szCs w:val="24"/>
                <w:lang w:val="uk-UA"/>
              </w:rPr>
              <w:t>-</w:t>
            </w:r>
          </w:p>
        </w:tc>
      </w:tr>
      <w:tr w:rsidR="00F5549E" w:rsidTr="00551EA4">
        <w:tc>
          <w:tcPr>
            <w:tcW w:w="579" w:type="dxa"/>
            <w:tcBorders>
              <w:top w:val="single" w:sz="4" w:space="0" w:color="auto"/>
              <w:left w:val="single" w:sz="4" w:space="0" w:color="auto"/>
              <w:bottom w:val="single" w:sz="4" w:space="0" w:color="auto"/>
              <w:right w:val="single" w:sz="4" w:space="0" w:color="auto"/>
            </w:tcBorders>
          </w:tcPr>
          <w:p w:rsidR="00F5549E" w:rsidRDefault="00F5549E" w:rsidP="00551EA4">
            <w:pPr>
              <w:spacing w:line="240" w:lineRule="exact"/>
              <w:rPr>
                <w:rFonts w:ascii="Times New Roman" w:hAnsi="Times New Roman"/>
                <w:sz w:val="24"/>
                <w:szCs w:val="24"/>
                <w:lang w:val="uk-UA"/>
              </w:rPr>
            </w:pPr>
            <w:r>
              <w:rPr>
                <w:rFonts w:ascii="Times New Roman" w:hAnsi="Times New Roman"/>
                <w:sz w:val="24"/>
                <w:szCs w:val="24"/>
                <w:lang w:val="uk-UA"/>
              </w:rPr>
              <w:t>21.</w:t>
            </w:r>
          </w:p>
        </w:tc>
        <w:tc>
          <w:tcPr>
            <w:tcW w:w="5001" w:type="dxa"/>
            <w:tcBorders>
              <w:top w:val="single" w:sz="4" w:space="0" w:color="auto"/>
              <w:left w:val="single" w:sz="4" w:space="0" w:color="auto"/>
              <w:bottom w:val="single" w:sz="4" w:space="0" w:color="auto"/>
              <w:right w:val="single" w:sz="4" w:space="0" w:color="auto"/>
            </w:tcBorders>
          </w:tcPr>
          <w:p w:rsidR="00F5549E" w:rsidRDefault="00F5549E" w:rsidP="00551EA4">
            <w:pPr>
              <w:spacing w:line="240" w:lineRule="exact"/>
              <w:rPr>
                <w:rFonts w:ascii="Times New Roman" w:hAnsi="Times New Roman"/>
                <w:sz w:val="24"/>
                <w:szCs w:val="24"/>
                <w:lang w:val="uk-UA"/>
              </w:rPr>
            </w:pPr>
            <w:r>
              <w:rPr>
                <w:rFonts w:ascii="Times New Roman" w:hAnsi="Times New Roman"/>
                <w:sz w:val="24"/>
                <w:szCs w:val="24"/>
                <w:lang w:val="uk-UA"/>
              </w:rPr>
              <w:t>Сприяти забезпеченню тимчасової зайнятості демобілізованих військовослужбовців, які брали участь в антитерористичній операції, та їх сімей шляхом залучення їх до участі в громадських та інших роботах тимчасового характеру</w:t>
            </w:r>
          </w:p>
        </w:tc>
        <w:tc>
          <w:tcPr>
            <w:tcW w:w="1134" w:type="dxa"/>
            <w:tcBorders>
              <w:top w:val="single" w:sz="4" w:space="0" w:color="auto"/>
              <w:left w:val="single" w:sz="4" w:space="0" w:color="auto"/>
              <w:bottom w:val="single" w:sz="4" w:space="0" w:color="auto"/>
              <w:right w:val="single" w:sz="4" w:space="0" w:color="auto"/>
            </w:tcBorders>
          </w:tcPr>
          <w:p w:rsidR="00F5549E" w:rsidRDefault="00F5549E" w:rsidP="00551EA4">
            <w:pPr>
              <w:spacing w:line="240" w:lineRule="exact"/>
              <w:jc w:val="center"/>
              <w:rPr>
                <w:rFonts w:ascii="Times New Roman" w:hAnsi="Times New Roman"/>
                <w:sz w:val="24"/>
                <w:szCs w:val="24"/>
                <w:lang w:val="uk-UA"/>
              </w:rPr>
            </w:pPr>
            <w:r>
              <w:rPr>
                <w:rFonts w:ascii="Times New Roman" w:hAnsi="Times New Roman"/>
                <w:sz w:val="24"/>
                <w:szCs w:val="24"/>
                <w:lang w:val="uk-UA"/>
              </w:rPr>
              <w:t>2016</w:t>
            </w:r>
          </w:p>
        </w:tc>
        <w:tc>
          <w:tcPr>
            <w:tcW w:w="4806" w:type="dxa"/>
            <w:tcBorders>
              <w:top w:val="single" w:sz="4" w:space="0" w:color="auto"/>
              <w:left w:val="single" w:sz="4" w:space="0" w:color="auto"/>
              <w:bottom w:val="single" w:sz="4" w:space="0" w:color="auto"/>
              <w:right w:val="single" w:sz="4" w:space="0" w:color="auto"/>
            </w:tcBorders>
          </w:tcPr>
          <w:p w:rsidR="00F5549E" w:rsidRDefault="00F5549E" w:rsidP="00551EA4">
            <w:pPr>
              <w:spacing w:line="240" w:lineRule="exact"/>
              <w:rPr>
                <w:rFonts w:ascii="Times New Roman" w:hAnsi="Times New Roman"/>
                <w:sz w:val="24"/>
                <w:szCs w:val="24"/>
                <w:lang w:val="uk-UA"/>
              </w:rPr>
            </w:pPr>
            <w:r>
              <w:rPr>
                <w:rFonts w:ascii="Times New Roman" w:hAnsi="Times New Roman"/>
                <w:sz w:val="24"/>
                <w:szCs w:val="24"/>
                <w:lang w:val="uk-UA"/>
              </w:rPr>
              <w:t>Обухівський міськрайонний центр зайнятості</w:t>
            </w:r>
          </w:p>
        </w:tc>
        <w:tc>
          <w:tcPr>
            <w:tcW w:w="1620" w:type="dxa"/>
            <w:tcBorders>
              <w:top w:val="single" w:sz="4" w:space="0" w:color="auto"/>
              <w:left w:val="single" w:sz="4" w:space="0" w:color="auto"/>
              <w:bottom w:val="single" w:sz="4" w:space="0" w:color="auto"/>
              <w:right w:val="single" w:sz="4" w:space="0" w:color="auto"/>
            </w:tcBorders>
          </w:tcPr>
          <w:p w:rsidR="00F5549E" w:rsidRDefault="00F5549E" w:rsidP="00551EA4">
            <w:pPr>
              <w:spacing w:line="240" w:lineRule="exact"/>
              <w:rPr>
                <w:rFonts w:ascii="Times New Roman" w:hAnsi="Times New Roman"/>
                <w:sz w:val="24"/>
                <w:szCs w:val="24"/>
                <w:lang w:val="uk-UA"/>
              </w:rPr>
            </w:pPr>
            <w:r>
              <w:rPr>
                <w:rFonts w:ascii="Times New Roman" w:hAnsi="Times New Roman"/>
                <w:sz w:val="24"/>
                <w:szCs w:val="24"/>
                <w:lang w:val="uk-UA"/>
              </w:rPr>
              <w:t>-</w:t>
            </w:r>
          </w:p>
        </w:tc>
        <w:tc>
          <w:tcPr>
            <w:tcW w:w="1980" w:type="dxa"/>
            <w:tcBorders>
              <w:top w:val="single" w:sz="4" w:space="0" w:color="auto"/>
              <w:left w:val="single" w:sz="4" w:space="0" w:color="auto"/>
              <w:bottom w:val="single" w:sz="4" w:space="0" w:color="auto"/>
              <w:right w:val="single" w:sz="4" w:space="0" w:color="auto"/>
            </w:tcBorders>
          </w:tcPr>
          <w:p w:rsidR="00F5549E" w:rsidRDefault="00F5549E" w:rsidP="00551EA4">
            <w:pPr>
              <w:spacing w:line="240" w:lineRule="exact"/>
              <w:rPr>
                <w:rFonts w:ascii="Times New Roman" w:hAnsi="Times New Roman"/>
                <w:sz w:val="24"/>
                <w:szCs w:val="24"/>
                <w:lang w:val="uk-UA"/>
              </w:rPr>
            </w:pPr>
            <w:r>
              <w:rPr>
                <w:rFonts w:ascii="Times New Roman" w:hAnsi="Times New Roman"/>
                <w:sz w:val="24"/>
                <w:szCs w:val="24"/>
                <w:lang w:val="uk-UA"/>
              </w:rPr>
              <w:t>-</w:t>
            </w:r>
          </w:p>
        </w:tc>
      </w:tr>
      <w:tr w:rsidR="00F5549E" w:rsidTr="00551EA4">
        <w:tc>
          <w:tcPr>
            <w:tcW w:w="579" w:type="dxa"/>
            <w:tcBorders>
              <w:top w:val="single" w:sz="4" w:space="0" w:color="auto"/>
              <w:left w:val="single" w:sz="4" w:space="0" w:color="auto"/>
              <w:bottom w:val="single" w:sz="4" w:space="0" w:color="auto"/>
              <w:right w:val="single" w:sz="4" w:space="0" w:color="auto"/>
            </w:tcBorders>
          </w:tcPr>
          <w:p w:rsidR="00F5549E" w:rsidRDefault="00F5549E" w:rsidP="00551EA4">
            <w:pPr>
              <w:spacing w:line="240" w:lineRule="exact"/>
              <w:rPr>
                <w:rFonts w:ascii="Times New Roman" w:hAnsi="Times New Roman"/>
                <w:sz w:val="24"/>
                <w:szCs w:val="24"/>
                <w:lang w:val="uk-UA"/>
              </w:rPr>
            </w:pPr>
            <w:r>
              <w:rPr>
                <w:rFonts w:ascii="Times New Roman" w:hAnsi="Times New Roman"/>
                <w:sz w:val="24"/>
                <w:szCs w:val="24"/>
                <w:lang w:val="uk-UA"/>
              </w:rPr>
              <w:t>22.</w:t>
            </w:r>
          </w:p>
        </w:tc>
        <w:tc>
          <w:tcPr>
            <w:tcW w:w="5001" w:type="dxa"/>
            <w:tcBorders>
              <w:top w:val="single" w:sz="4" w:space="0" w:color="auto"/>
              <w:left w:val="single" w:sz="4" w:space="0" w:color="auto"/>
              <w:bottom w:val="single" w:sz="4" w:space="0" w:color="auto"/>
              <w:right w:val="single" w:sz="4" w:space="0" w:color="auto"/>
            </w:tcBorders>
          </w:tcPr>
          <w:p w:rsidR="00F5549E" w:rsidRDefault="00F5549E" w:rsidP="00551EA4">
            <w:pPr>
              <w:spacing w:line="240" w:lineRule="exact"/>
              <w:rPr>
                <w:rFonts w:ascii="Times New Roman" w:hAnsi="Times New Roman"/>
                <w:sz w:val="24"/>
                <w:szCs w:val="24"/>
                <w:lang w:val="uk-UA"/>
              </w:rPr>
            </w:pPr>
            <w:r>
              <w:rPr>
                <w:rFonts w:ascii="Times New Roman" w:hAnsi="Times New Roman"/>
                <w:sz w:val="24"/>
                <w:szCs w:val="24"/>
                <w:lang w:val="uk-UA"/>
              </w:rPr>
              <w:t>Забезпечити розміщення та підтримання в актуальному стані інформації для демобілізованих військовослужбовців, які брали участь в антитерористичній операції, та їх сімей поза межами центрів зайнятості, а саме: у приміщеннях міської ради, управлінні соціального захисту населення</w:t>
            </w:r>
          </w:p>
        </w:tc>
        <w:tc>
          <w:tcPr>
            <w:tcW w:w="1134" w:type="dxa"/>
            <w:tcBorders>
              <w:top w:val="single" w:sz="4" w:space="0" w:color="auto"/>
              <w:left w:val="single" w:sz="4" w:space="0" w:color="auto"/>
              <w:bottom w:val="single" w:sz="4" w:space="0" w:color="auto"/>
              <w:right w:val="single" w:sz="4" w:space="0" w:color="auto"/>
            </w:tcBorders>
          </w:tcPr>
          <w:p w:rsidR="00F5549E" w:rsidRDefault="00F5549E" w:rsidP="00551EA4">
            <w:pPr>
              <w:spacing w:line="240" w:lineRule="exact"/>
              <w:jc w:val="center"/>
              <w:rPr>
                <w:rFonts w:ascii="Times New Roman" w:hAnsi="Times New Roman"/>
                <w:sz w:val="24"/>
                <w:szCs w:val="24"/>
                <w:lang w:val="uk-UA"/>
              </w:rPr>
            </w:pPr>
            <w:r>
              <w:rPr>
                <w:rFonts w:ascii="Times New Roman" w:hAnsi="Times New Roman"/>
                <w:sz w:val="24"/>
                <w:szCs w:val="24"/>
                <w:lang w:val="uk-UA"/>
              </w:rPr>
              <w:t>2016</w:t>
            </w:r>
          </w:p>
        </w:tc>
        <w:tc>
          <w:tcPr>
            <w:tcW w:w="4806" w:type="dxa"/>
            <w:tcBorders>
              <w:top w:val="single" w:sz="4" w:space="0" w:color="auto"/>
              <w:left w:val="single" w:sz="4" w:space="0" w:color="auto"/>
              <w:bottom w:val="single" w:sz="4" w:space="0" w:color="auto"/>
              <w:right w:val="single" w:sz="4" w:space="0" w:color="auto"/>
            </w:tcBorders>
          </w:tcPr>
          <w:p w:rsidR="00F5549E" w:rsidRDefault="00F5549E" w:rsidP="00551EA4">
            <w:pPr>
              <w:spacing w:line="240" w:lineRule="exact"/>
              <w:rPr>
                <w:rFonts w:ascii="Times New Roman" w:hAnsi="Times New Roman"/>
                <w:sz w:val="24"/>
                <w:szCs w:val="24"/>
                <w:lang w:val="uk-UA"/>
              </w:rPr>
            </w:pPr>
            <w:r>
              <w:rPr>
                <w:rFonts w:ascii="Times New Roman" w:hAnsi="Times New Roman"/>
                <w:sz w:val="24"/>
                <w:szCs w:val="24"/>
                <w:lang w:val="uk-UA"/>
              </w:rPr>
              <w:t>Управління соціального захисту населення виконавчого комітету міської ради</w:t>
            </w:r>
          </w:p>
        </w:tc>
        <w:tc>
          <w:tcPr>
            <w:tcW w:w="1620" w:type="dxa"/>
            <w:tcBorders>
              <w:top w:val="single" w:sz="4" w:space="0" w:color="auto"/>
              <w:left w:val="single" w:sz="4" w:space="0" w:color="auto"/>
              <w:bottom w:val="single" w:sz="4" w:space="0" w:color="auto"/>
              <w:right w:val="single" w:sz="4" w:space="0" w:color="auto"/>
            </w:tcBorders>
          </w:tcPr>
          <w:p w:rsidR="00F5549E" w:rsidRDefault="00F5549E" w:rsidP="00551EA4">
            <w:pPr>
              <w:spacing w:line="240" w:lineRule="exact"/>
              <w:rPr>
                <w:rFonts w:ascii="Times New Roman" w:hAnsi="Times New Roman"/>
                <w:sz w:val="24"/>
                <w:szCs w:val="24"/>
                <w:lang w:val="uk-UA"/>
              </w:rPr>
            </w:pPr>
            <w:r>
              <w:rPr>
                <w:rFonts w:ascii="Times New Roman" w:hAnsi="Times New Roman"/>
                <w:sz w:val="24"/>
                <w:szCs w:val="24"/>
                <w:lang w:val="uk-UA"/>
              </w:rPr>
              <w:t>-</w:t>
            </w:r>
          </w:p>
        </w:tc>
        <w:tc>
          <w:tcPr>
            <w:tcW w:w="1980" w:type="dxa"/>
            <w:tcBorders>
              <w:top w:val="single" w:sz="4" w:space="0" w:color="auto"/>
              <w:left w:val="single" w:sz="4" w:space="0" w:color="auto"/>
              <w:bottom w:val="single" w:sz="4" w:space="0" w:color="auto"/>
              <w:right w:val="single" w:sz="4" w:space="0" w:color="auto"/>
            </w:tcBorders>
          </w:tcPr>
          <w:p w:rsidR="00F5549E" w:rsidRDefault="00F5549E" w:rsidP="00551EA4">
            <w:pPr>
              <w:spacing w:line="240" w:lineRule="exact"/>
              <w:rPr>
                <w:rFonts w:ascii="Times New Roman" w:hAnsi="Times New Roman"/>
                <w:sz w:val="24"/>
                <w:szCs w:val="24"/>
                <w:lang w:val="uk-UA"/>
              </w:rPr>
            </w:pPr>
            <w:r>
              <w:rPr>
                <w:rFonts w:ascii="Times New Roman" w:hAnsi="Times New Roman"/>
                <w:sz w:val="24"/>
                <w:szCs w:val="24"/>
                <w:lang w:val="uk-UA"/>
              </w:rPr>
              <w:t>-</w:t>
            </w:r>
          </w:p>
        </w:tc>
      </w:tr>
      <w:tr w:rsidR="00F5549E" w:rsidTr="00551EA4">
        <w:tc>
          <w:tcPr>
            <w:tcW w:w="579" w:type="dxa"/>
            <w:tcBorders>
              <w:top w:val="single" w:sz="4" w:space="0" w:color="auto"/>
              <w:left w:val="single" w:sz="4" w:space="0" w:color="auto"/>
              <w:bottom w:val="single" w:sz="4" w:space="0" w:color="auto"/>
              <w:right w:val="single" w:sz="4" w:space="0" w:color="auto"/>
            </w:tcBorders>
          </w:tcPr>
          <w:p w:rsidR="00F5549E" w:rsidRDefault="00F5549E" w:rsidP="00551EA4">
            <w:pPr>
              <w:spacing w:line="240" w:lineRule="exact"/>
              <w:rPr>
                <w:rFonts w:ascii="Times New Roman" w:hAnsi="Times New Roman"/>
                <w:sz w:val="24"/>
                <w:szCs w:val="24"/>
                <w:lang w:val="uk-UA"/>
              </w:rPr>
            </w:pPr>
            <w:r>
              <w:rPr>
                <w:rFonts w:ascii="Times New Roman" w:hAnsi="Times New Roman"/>
                <w:sz w:val="24"/>
                <w:szCs w:val="24"/>
                <w:lang w:val="uk-UA"/>
              </w:rPr>
              <w:t>23.</w:t>
            </w:r>
          </w:p>
          <w:p w:rsidR="00F5549E" w:rsidRDefault="00F5549E" w:rsidP="00551EA4">
            <w:pPr>
              <w:spacing w:line="240" w:lineRule="exact"/>
              <w:rPr>
                <w:rFonts w:ascii="Times New Roman" w:hAnsi="Times New Roman"/>
                <w:sz w:val="24"/>
                <w:szCs w:val="24"/>
                <w:lang w:val="uk-UA"/>
              </w:rPr>
            </w:pPr>
          </w:p>
        </w:tc>
        <w:tc>
          <w:tcPr>
            <w:tcW w:w="5001" w:type="dxa"/>
            <w:tcBorders>
              <w:top w:val="single" w:sz="4" w:space="0" w:color="auto"/>
              <w:left w:val="single" w:sz="4" w:space="0" w:color="auto"/>
              <w:bottom w:val="single" w:sz="4" w:space="0" w:color="auto"/>
              <w:right w:val="single" w:sz="4" w:space="0" w:color="auto"/>
            </w:tcBorders>
          </w:tcPr>
          <w:p w:rsidR="00F5549E" w:rsidRDefault="00F5549E" w:rsidP="00551EA4">
            <w:pPr>
              <w:spacing w:line="230" w:lineRule="exact"/>
              <w:rPr>
                <w:rFonts w:ascii="Times New Roman" w:hAnsi="Times New Roman"/>
                <w:sz w:val="24"/>
                <w:szCs w:val="24"/>
                <w:lang w:val="uk-UA"/>
              </w:rPr>
            </w:pPr>
            <w:r>
              <w:rPr>
                <w:rFonts w:ascii="Times New Roman" w:hAnsi="Times New Roman"/>
                <w:sz w:val="24"/>
                <w:szCs w:val="24"/>
                <w:lang w:val="uk-UA"/>
              </w:rPr>
              <w:t xml:space="preserve">Забезпечити професійну підготовку, перепідготовку та підвищення кваліфікації демобілізованих військовослужбовців, які брали участь в антитерористичній операції, та членів їх сімей, які перебувають на обліку як безробітні, за професіями та спеціальностями, </w:t>
            </w:r>
            <w:r>
              <w:rPr>
                <w:rFonts w:ascii="Times New Roman" w:hAnsi="Times New Roman"/>
                <w:sz w:val="24"/>
                <w:szCs w:val="24"/>
                <w:lang w:val="uk-UA"/>
              </w:rPr>
              <w:lastRenderedPageBreak/>
              <w:t>що користуються попитом на ринку праці та для розвитку самозайнятості і підтримки підприємницької ініціативи.</w:t>
            </w:r>
          </w:p>
        </w:tc>
        <w:tc>
          <w:tcPr>
            <w:tcW w:w="1134" w:type="dxa"/>
            <w:tcBorders>
              <w:top w:val="single" w:sz="4" w:space="0" w:color="auto"/>
              <w:left w:val="single" w:sz="4" w:space="0" w:color="auto"/>
              <w:bottom w:val="single" w:sz="4" w:space="0" w:color="auto"/>
              <w:right w:val="single" w:sz="4" w:space="0" w:color="auto"/>
            </w:tcBorders>
          </w:tcPr>
          <w:p w:rsidR="00F5549E" w:rsidRDefault="00F5549E" w:rsidP="00551EA4">
            <w:pPr>
              <w:spacing w:line="230" w:lineRule="exact"/>
              <w:jc w:val="center"/>
              <w:rPr>
                <w:rFonts w:ascii="Times New Roman" w:hAnsi="Times New Roman"/>
                <w:sz w:val="24"/>
                <w:szCs w:val="24"/>
                <w:lang w:val="uk-UA"/>
              </w:rPr>
            </w:pPr>
            <w:r>
              <w:rPr>
                <w:rFonts w:ascii="Times New Roman" w:hAnsi="Times New Roman"/>
                <w:sz w:val="24"/>
                <w:szCs w:val="24"/>
                <w:lang w:val="uk-UA"/>
              </w:rPr>
              <w:lastRenderedPageBreak/>
              <w:t>2016</w:t>
            </w:r>
          </w:p>
        </w:tc>
        <w:tc>
          <w:tcPr>
            <w:tcW w:w="4806" w:type="dxa"/>
            <w:tcBorders>
              <w:top w:val="single" w:sz="4" w:space="0" w:color="auto"/>
              <w:left w:val="single" w:sz="4" w:space="0" w:color="auto"/>
              <w:bottom w:val="single" w:sz="4" w:space="0" w:color="auto"/>
              <w:right w:val="single" w:sz="4" w:space="0" w:color="auto"/>
            </w:tcBorders>
          </w:tcPr>
          <w:p w:rsidR="00F5549E" w:rsidRDefault="00F5549E" w:rsidP="00551EA4">
            <w:pPr>
              <w:spacing w:line="240" w:lineRule="exact"/>
              <w:rPr>
                <w:rFonts w:ascii="Times New Roman" w:hAnsi="Times New Roman"/>
                <w:sz w:val="24"/>
                <w:szCs w:val="24"/>
                <w:lang w:val="uk-UA"/>
              </w:rPr>
            </w:pPr>
            <w:r>
              <w:rPr>
                <w:rFonts w:ascii="Times New Roman" w:hAnsi="Times New Roman"/>
                <w:sz w:val="24"/>
                <w:szCs w:val="24"/>
                <w:lang w:val="uk-UA"/>
              </w:rPr>
              <w:t>Обухівський міськрайонний центр зайнятості</w:t>
            </w:r>
          </w:p>
        </w:tc>
        <w:tc>
          <w:tcPr>
            <w:tcW w:w="1620" w:type="dxa"/>
            <w:tcBorders>
              <w:top w:val="single" w:sz="4" w:space="0" w:color="auto"/>
              <w:left w:val="single" w:sz="4" w:space="0" w:color="auto"/>
              <w:bottom w:val="single" w:sz="4" w:space="0" w:color="auto"/>
              <w:right w:val="single" w:sz="4" w:space="0" w:color="auto"/>
            </w:tcBorders>
          </w:tcPr>
          <w:p w:rsidR="00F5549E" w:rsidRDefault="00F5549E" w:rsidP="00551EA4">
            <w:pPr>
              <w:spacing w:line="230" w:lineRule="exact"/>
              <w:rPr>
                <w:rFonts w:ascii="Times New Roman" w:hAnsi="Times New Roman"/>
                <w:sz w:val="24"/>
                <w:szCs w:val="24"/>
                <w:lang w:val="uk-UA"/>
              </w:rPr>
            </w:pPr>
            <w:r>
              <w:rPr>
                <w:rFonts w:ascii="Times New Roman" w:hAnsi="Times New Roman"/>
                <w:sz w:val="24"/>
                <w:szCs w:val="24"/>
                <w:lang w:val="uk-UA"/>
              </w:rPr>
              <w:t>-</w:t>
            </w:r>
          </w:p>
        </w:tc>
        <w:tc>
          <w:tcPr>
            <w:tcW w:w="1980" w:type="dxa"/>
            <w:tcBorders>
              <w:top w:val="single" w:sz="4" w:space="0" w:color="auto"/>
              <w:left w:val="single" w:sz="4" w:space="0" w:color="auto"/>
              <w:bottom w:val="single" w:sz="4" w:space="0" w:color="auto"/>
              <w:right w:val="single" w:sz="4" w:space="0" w:color="auto"/>
            </w:tcBorders>
          </w:tcPr>
          <w:p w:rsidR="00F5549E" w:rsidRDefault="00F5549E" w:rsidP="00551EA4">
            <w:pPr>
              <w:spacing w:line="230" w:lineRule="exact"/>
              <w:rPr>
                <w:rFonts w:ascii="Times New Roman" w:hAnsi="Times New Roman"/>
                <w:sz w:val="24"/>
                <w:szCs w:val="24"/>
                <w:lang w:val="uk-UA"/>
              </w:rPr>
            </w:pPr>
            <w:r>
              <w:rPr>
                <w:rFonts w:ascii="Times New Roman" w:hAnsi="Times New Roman"/>
                <w:sz w:val="24"/>
                <w:szCs w:val="24"/>
                <w:lang w:val="uk-UA"/>
              </w:rPr>
              <w:t>-</w:t>
            </w:r>
          </w:p>
        </w:tc>
      </w:tr>
      <w:tr w:rsidR="00F5549E" w:rsidTr="00551EA4">
        <w:tc>
          <w:tcPr>
            <w:tcW w:w="579" w:type="dxa"/>
            <w:tcBorders>
              <w:top w:val="single" w:sz="4" w:space="0" w:color="auto"/>
              <w:left w:val="single" w:sz="4" w:space="0" w:color="auto"/>
              <w:bottom w:val="single" w:sz="4" w:space="0" w:color="auto"/>
              <w:right w:val="single" w:sz="4" w:space="0" w:color="auto"/>
            </w:tcBorders>
          </w:tcPr>
          <w:p w:rsidR="00F5549E" w:rsidRDefault="00F5549E" w:rsidP="00551EA4">
            <w:pPr>
              <w:rPr>
                <w:rFonts w:ascii="Times New Roman" w:hAnsi="Times New Roman"/>
                <w:sz w:val="24"/>
                <w:szCs w:val="24"/>
                <w:lang w:val="uk-UA"/>
              </w:rPr>
            </w:pPr>
            <w:r>
              <w:rPr>
                <w:rFonts w:ascii="Times New Roman" w:hAnsi="Times New Roman"/>
                <w:sz w:val="24"/>
                <w:szCs w:val="24"/>
                <w:lang w:val="uk-UA"/>
              </w:rPr>
              <w:lastRenderedPageBreak/>
              <w:t>24.</w:t>
            </w:r>
          </w:p>
        </w:tc>
        <w:tc>
          <w:tcPr>
            <w:tcW w:w="5001" w:type="dxa"/>
            <w:tcBorders>
              <w:top w:val="single" w:sz="4" w:space="0" w:color="auto"/>
              <w:left w:val="single" w:sz="4" w:space="0" w:color="auto"/>
              <w:bottom w:val="single" w:sz="4" w:space="0" w:color="auto"/>
              <w:right w:val="single" w:sz="4" w:space="0" w:color="auto"/>
            </w:tcBorders>
          </w:tcPr>
          <w:p w:rsidR="00F5549E" w:rsidRDefault="00F5549E" w:rsidP="00551EA4">
            <w:pPr>
              <w:spacing w:line="230" w:lineRule="exact"/>
              <w:rPr>
                <w:rFonts w:ascii="Times New Roman" w:hAnsi="Times New Roman"/>
                <w:sz w:val="24"/>
                <w:szCs w:val="24"/>
                <w:lang w:val="uk-UA"/>
              </w:rPr>
            </w:pPr>
            <w:r>
              <w:rPr>
                <w:rFonts w:ascii="Times New Roman" w:hAnsi="Times New Roman"/>
                <w:sz w:val="24"/>
                <w:szCs w:val="24"/>
                <w:lang w:val="uk-UA"/>
              </w:rPr>
              <w:t>Забезпечити обов’язкове обладнання багатоквартирних житлових будинків, де проживають демобілізовані військовослужбовці з обмеженими фізичними можливостями, які брали участь в антитерористичній операції, пандусами та іншими спеціальними і допоміжними засобами</w:t>
            </w:r>
          </w:p>
        </w:tc>
        <w:tc>
          <w:tcPr>
            <w:tcW w:w="1134" w:type="dxa"/>
            <w:tcBorders>
              <w:top w:val="single" w:sz="4" w:space="0" w:color="auto"/>
              <w:left w:val="single" w:sz="4" w:space="0" w:color="auto"/>
              <w:bottom w:val="single" w:sz="4" w:space="0" w:color="auto"/>
              <w:right w:val="single" w:sz="4" w:space="0" w:color="auto"/>
            </w:tcBorders>
          </w:tcPr>
          <w:p w:rsidR="00F5549E" w:rsidRDefault="00F5549E" w:rsidP="00551EA4">
            <w:pPr>
              <w:spacing w:line="230" w:lineRule="exact"/>
              <w:jc w:val="center"/>
              <w:rPr>
                <w:rFonts w:ascii="Times New Roman" w:hAnsi="Times New Roman"/>
                <w:sz w:val="24"/>
                <w:szCs w:val="24"/>
                <w:lang w:val="uk-UA"/>
              </w:rPr>
            </w:pPr>
            <w:r>
              <w:rPr>
                <w:rFonts w:ascii="Times New Roman" w:hAnsi="Times New Roman"/>
                <w:sz w:val="24"/>
                <w:szCs w:val="24"/>
                <w:lang w:val="uk-UA"/>
              </w:rPr>
              <w:t>2016</w:t>
            </w:r>
          </w:p>
        </w:tc>
        <w:tc>
          <w:tcPr>
            <w:tcW w:w="4806" w:type="dxa"/>
            <w:tcBorders>
              <w:top w:val="single" w:sz="4" w:space="0" w:color="auto"/>
              <w:left w:val="single" w:sz="4" w:space="0" w:color="auto"/>
              <w:bottom w:val="single" w:sz="4" w:space="0" w:color="auto"/>
              <w:right w:val="single" w:sz="4" w:space="0" w:color="auto"/>
            </w:tcBorders>
          </w:tcPr>
          <w:p w:rsidR="00F5549E" w:rsidRDefault="00F5549E" w:rsidP="00551EA4">
            <w:pPr>
              <w:spacing w:line="230" w:lineRule="exact"/>
              <w:rPr>
                <w:rFonts w:ascii="Times New Roman" w:hAnsi="Times New Roman"/>
                <w:sz w:val="24"/>
                <w:szCs w:val="24"/>
                <w:lang w:val="uk-UA"/>
              </w:rPr>
            </w:pPr>
            <w:r>
              <w:rPr>
                <w:rFonts w:ascii="Times New Roman" w:hAnsi="Times New Roman"/>
                <w:sz w:val="24"/>
                <w:szCs w:val="24"/>
                <w:lang w:val="uk-UA"/>
              </w:rPr>
              <w:t>Відділ житлово-комунального господарства виконавчого комітету міської ради</w:t>
            </w:r>
          </w:p>
        </w:tc>
        <w:tc>
          <w:tcPr>
            <w:tcW w:w="1620" w:type="dxa"/>
            <w:tcBorders>
              <w:top w:val="single" w:sz="4" w:space="0" w:color="auto"/>
              <w:left w:val="single" w:sz="4" w:space="0" w:color="auto"/>
              <w:bottom w:val="single" w:sz="4" w:space="0" w:color="auto"/>
              <w:right w:val="single" w:sz="4" w:space="0" w:color="auto"/>
            </w:tcBorders>
          </w:tcPr>
          <w:p w:rsidR="00F5549E" w:rsidRDefault="00F5549E" w:rsidP="00551EA4">
            <w:pPr>
              <w:spacing w:line="230" w:lineRule="exact"/>
              <w:rPr>
                <w:rFonts w:ascii="Times New Roman" w:hAnsi="Times New Roman"/>
                <w:sz w:val="24"/>
                <w:szCs w:val="24"/>
                <w:lang w:val="uk-UA"/>
              </w:rPr>
            </w:pPr>
            <w:r>
              <w:rPr>
                <w:rFonts w:ascii="Times New Roman" w:hAnsi="Times New Roman"/>
                <w:sz w:val="24"/>
                <w:szCs w:val="24"/>
                <w:lang w:val="uk-UA"/>
              </w:rPr>
              <w:t>-</w:t>
            </w:r>
          </w:p>
        </w:tc>
        <w:tc>
          <w:tcPr>
            <w:tcW w:w="1980" w:type="dxa"/>
            <w:tcBorders>
              <w:top w:val="single" w:sz="4" w:space="0" w:color="auto"/>
              <w:left w:val="single" w:sz="4" w:space="0" w:color="auto"/>
              <w:bottom w:val="single" w:sz="4" w:space="0" w:color="auto"/>
              <w:right w:val="single" w:sz="4" w:space="0" w:color="auto"/>
            </w:tcBorders>
          </w:tcPr>
          <w:p w:rsidR="00F5549E" w:rsidRDefault="00F5549E" w:rsidP="00551EA4">
            <w:pPr>
              <w:spacing w:line="230" w:lineRule="exact"/>
              <w:rPr>
                <w:rFonts w:ascii="Times New Roman" w:hAnsi="Times New Roman"/>
                <w:sz w:val="24"/>
                <w:szCs w:val="24"/>
                <w:lang w:val="uk-UA"/>
              </w:rPr>
            </w:pPr>
            <w:r>
              <w:rPr>
                <w:rFonts w:ascii="Times New Roman" w:hAnsi="Times New Roman"/>
                <w:sz w:val="24"/>
                <w:szCs w:val="24"/>
                <w:lang w:val="uk-UA"/>
              </w:rPr>
              <w:t>-</w:t>
            </w:r>
          </w:p>
        </w:tc>
      </w:tr>
      <w:tr w:rsidR="00F5549E" w:rsidTr="00551EA4">
        <w:tc>
          <w:tcPr>
            <w:tcW w:w="579" w:type="dxa"/>
            <w:tcBorders>
              <w:top w:val="single" w:sz="4" w:space="0" w:color="auto"/>
              <w:left w:val="single" w:sz="4" w:space="0" w:color="auto"/>
              <w:bottom w:val="single" w:sz="4" w:space="0" w:color="auto"/>
              <w:right w:val="single" w:sz="4" w:space="0" w:color="auto"/>
            </w:tcBorders>
          </w:tcPr>
          <w:p w:rsidR="00F5549E" w:rsidRDefault="00F5549E" w:rsidP="00551EA4">
            <w:pPr>
              <w:spacing w:line="210" w:lineRule="exact"/>
              <w:rPr>
                <w:rFonts w:ascii="Times New Roman" w:hAnsi="Times New Roman"/>
                <w:sz w:val="24"/>
                <w:szCs w:val="24"/>
                <w:lang w:val="uk-UA"/>
              </w:rPr>
            </w:pPr>
            <w:r>
              <w:rPr>
                <w:rFonts w:ascii="Times New Roman" w:hAnsi="Times New Roman"/>
                <w:sz w:val="24"/>
                <w:szCs w:val="24"/>
                <w:lang w:val="uk-UA"/>
              </w:rPr>
              <w:t>25.</w:t>
            </w:r>
          </w:p>
        </w:tc>
        <w:tc>
          <w:tcPr>
            <w:tcW w:w="5001" w:type="dxa"/>
            <w:tcBorders>
              <w:top w:val="single" w:sz="4" w:space="0" w:color="auto"/>
              <w:left w:val="single" w:sz="4" w:space="0" w:color="auto"/>
              <w:bottom w:val="single" w:sz="4" w:space="0" w:color="auto"/>
              <w:right w:val="single" w:sz="4" w:space="0" w:color="auto"/>
            </w:tcBorders>
          </w:tcPr>
          <w:p w:rsidR="00F5549E" w:rsidRDefault="00F5549E" w:rsidP="00551EA4">
            <w:pPr>
              <w:spacing w:line="210" w:lineRule="exact"/>
              <w:rPr>
                <w:rFonts w:ascii="Times New Roman" w:hAnsi="Times New Roman"/>
                <w:sz w:val="24"/>
                <w:szCs w:val="24"/>
                <w:lang w:val="uk-UA"/>
              </w:rPr>
            </w:pPr>
            <w:r>
              <w:rPr>
                <w:rFonts w:ascii="Times New Roman" w:hAnsi="Times New Roman"/>
                <w:sz w:val="24"/>
                <w:szCs w:val="24"/>
                <w:lang w:val="uk-UA"/>
              </w:rPr>
              <w:t>Забезпечити надання організаційно-правової допомоги демобілізованим військовослужбовцям, які брали участь у антитерористичній операції, та їх сім’ям з питань надання пільг, нарахування та виплати соціальних допомог, субсидій, забезпечення інвалідів автомобілями, технічними засобами реабілітації, санаторно-курортним лікуванням, професійної та соціальної реабілітації</w:t>
            </w:r>
          </w:p>
        </w:tc>
        <w:tc>
          <w:tcPr>
            <w:tcW w:w="1134" w:type="dxa"/>
            <w:tcBorders>
              <w:top w:val="single" w:sz="4" w:space="0" w:color="auto"/>
              <w:left w:val="single" w:sz="4" w:space="0" w:color="auto"/>
              <w:bottom w:val="single" w:sz="4" w:space="0" w:color="auto"/>
              <w:right w:val="single" w:sz="4" w:space="0" w:color="auto"/>
            </w:tcBorders>
          </w:tcPr>
          <w:p w:rsidR="00F5549E" w:rsidRDefault="00F5549E" w:rsidP="00551EA4">
            <w:pPr>
              <w:spacing w:line="210" w:lineRule="exact"/>
              <w:jc w:val="center"/>
              <w:rPr>
                <w:rFonts w:ascii="Times New Roman" w:hAnsi="Times New Roman"/>
                <w:sz w:val="24"/>
                <w:szCs w:val="24"/>
                <w:lang w:val="uk-UA"/>
              </w:rPr>
            </w:pPr>
            <w:r>
              <w:rPr>
                <w:rFonts w:ascii="Times New Roman" w:hAnsi="Times New Roman"/>
                <w:sz w:val="24"/>
                <w:szCs w:val="24"/>
                <w:lang w:val="uk-UA"/>
              </w:rPr>
              <w:t>2016</w:t>
            </w:r>
          </w:p>
        </w:tc>
        <w:tc>
          <w:tcPr>
            <w:tcW w:w="4806" w:type="dxa"/>
            <w:tcBorders>
              <w:top w:val="single" w:sz="4" w:space="0" w:color="auto"/>
              <w:left w:val="single" w:sz="4" w:space="0" w:color="auto"/>
              <w:bottom w:val="single" w:sz="4" w:space="0" w:color="auto"/>
              <w:right w:val="single" w:sz="4" w:space="0" w:color="auto"/>
            </w:tcBorders>
          </w:tcPr>
          <w:p w:rsidR="00F5549E" w:rsidRDefault="00F5549E" w:rsidP="00551EA4">
            <w:pPr>
              <w:spacing w:line="210" w:lineRule="exact"/>
              <w:rPr>
                <w:rFonts w:ascii="Times New Roman" w:hAnsi="Times New Roman"/>
                <w:sz w:val="24"/>
                <w:szCs w:val="24"/>
                <w:lang w:val="uk-UA"/>
              </w:rPr>
            </w:pPr>
            <w:r>
              <w:rPr>
                <w:rFonts w:ascii="Times New Roman" w:hAnsi="Times New Roman"/>
                <w:sz w:val="24"/>
                <w:szCs w:val="24"/>
                <w:lang w:val="uk-UA"/>
              </w:rPr>
              <w:t>Управління соціального захисту населення виконавчого комітету міської ради</w:t>
            </w:r>
          </w:p>
        </w:tc>
        <w:tc>
          <w:tcPr>
            <w:tcW w:w="1620" w:type="dxa"/>
            <w:tcBorders>
              <w:top w:val="single" w:sz="4" w:space="0" w:color="auto"/>
              <w:left w:val="single" w:sz="4" w:space="0" w:color="auto"/>
              <w:bottom w:val="single" w:sz="4" w:space="0" w:color="auto"/>
              <w:right w:val="single" w:sz="4" w:space="0" w:color="auto"/>
            </w:tcBorders>
          </w:tcPr>
          <w:p w:rsidR="00F5549E" w:rsidRDefault="00F5549E" w:rsidP="00551EA4">
            <w:pPr>
              <w:spacing w:line="210" w:lineRule="exact"/>
              <w:rPr>
                <w:rFonts w:ascii="Times New Roman" w:hAnsi="Times New Roman"/>
                <w:sz w:val="24"/>
                <w:szCs w:val="24"/>
                <w:lang w:val="uk-UA"/>
              </w:rPr>
            </w:pPr>
            <w:r>
              <w:rPr>
                <w:rFonts w:ascii="Times New Roman" w:hAnsi="Times New Roman"/>
                <w:sz w:val="24"/>
                <w:szCs w:val="24"/>
                <w:lang w:val="uk-UA"/>
              </w:rPr>
              <w:t>-</w:t>
            </w:r>
          </w:p>
        </w:tc>
        <w:tc>
          <w:tcPr>
            <w:tcW w:w="1980" w:type="dxa"/>
            <w:tcBorders>
              <w:top w:val="single" w:sz="4" w:space="0" w:color="auto"/>
              <w:left w:val="single" w:sz="4" w:space="0" w:color="auto"/>
              <w:bottom w:val="single" w:sz="4" w:space="0" w:color="auto"/>
              <w:right w:val="single" w:sz="4" w:space="0" w:color="auto"/>
            </w:tcBorders>
          </w:tcPr>
          <w:p w:rsidR="00F5549E" w:rsidRDefault="00F5549E" w:rsidP="00551EA4">
            <w:pPr>
              <w:spacing w:line="210" w:lineRule="exact"/>
              <w:rPr>
                <w:rFonts w:ascii="Times New Roman" w:hAnsi="Times New Roman"/>
                <w:sz w:val="24"/>
                <w:szCs w:val="24"/>
                <w:lang w:val="uk-UA"/>
              </w:rPr>
            </w:pPr>
            <w:r>
              <w:rPr>
                <w:rFonts w:ascii="Times New Roman" w:hAnsi="Times New Roman"/>
                <w:sz w:val="24"/>
                <w:szCs w:val="24"/>
                <w:lang w:val="uk-UA"/>
              </w:rPr>
              <w:t>-</w:t>
            </w:r>
          </w:p>
        </w:tc>
      </w:tr>
      <w:tr w:rsidR="00F5549E" w:rsidTr="00551EA4">
        <w:tc>
          <w:tcPr>
            <w:tcW w:w="579" w:type="dxa"/>
            <w:tcBorders>
              <w:top w:val="single" w:sz="4" w:space="0" w:color="auto"/>
              <w:left w:val="single" w:sz="4" w:space="0" w:color="auto"/>
              <w:bottom w:val="single" w:sz="4" w:space="0" w:color="auto"/>
              <w:right w:val="single" w:sz="4" w:space="0" w:color="auto"/>
            </w:tcBorders>
          </w:tcPr>
          <w:p w:rsidR="00F5549E" w:rsidRDefault="00F5549E" w:rsidP="00551EA4">
            <w:pPr>
              <w:spacing w:line="210" w:lineRule="exact"/>
              <w:rPr>
                <w:rFonts w:ascii="Times New Roman" w:hAnsi="Times New Roman"/>
                <w:sz w:val="24"/>
                <w:szCs w:val="24"/>
                <w:lang w:val="uk-UA"/>
              </w:rPr>
            </w:pPr>
            <w:r>
              <w:rPr>
                <w:rFonts w:ascii="Times New Roman" w:hAnsi="Times New Roman"/>
                <w:sz w:val="24"/>
                <w:szCs w:val="24"/>
                <w:lang w:val="uk-UA"/>
              </w:rPr>
              <w:t>26.</w:t>
            </w:r>
          </w:p>
        </w:tc>
        <w:tc>
          <w:tcPr>
            <w:tcW w:w="5001" w:type="dxa"/>
            <w:tcBorders>
              <w:top w:val="single" w:sz="4" w:space="0" w:color="auto"/>
              <w:left w:val="single" w:sz="4" w:space="0" w:color="auto"/>
              <w:bottom w:val="single" w:sz="4" w:space="0" w:color="auto"/>
              <w:right w:val="single" w:sz="4" w:space="0" w:color="auto"/>
            </w:tcBorders>
          </w:tcPr>
          <w:p w:rsidR="00F5549E" w:rsidRDefault="00F5549E" w:rsidP="00551EA4">
            <w:pPr>
              <w:spacing w:line="210" w:lineRule="exact"/>
              <w:rPr>
                <w:rFonts w:ascii="Times New Roman" w:hAnsi="Times New Roman"/>
                <w:sz w:val="24"/>
                <w:szCs w:val="24"/>
                <w:lang w:val="uk-UA"/>
              </w:rPr>
            </w:pPr>
            <w:r>
              <w:rPr>
                <w:rFonts w:ascii="Times New Roman" w:hAnsi="Times New Roman"/>
                <w:sz w:val="24"/>
                <w:szCs w:val="24"/>
                <w:lang w:val="uk-UA"/>
              </w:rPr>
              <w:t>Забезпечити надання безоплатної первинної правової допомоги демобілізованим військовослужбовцям, які брали участь в антитерористичній операції та членам їх сімей</w:t>
            </w:r>
          </w:p>
        </w:tc>
        <w:tc>
          <w:tcPr>
            <w:tcW w:w="1134" w:type="dxa"/>
            <w:tcBorders>
              <w:top w:val="single" w:sz="4" w:space="0" w:color="auto"/>
              <w:left w:val="single" w:sz="4" w:space="0" w:color="auto"/>
              <w:bottom w:val="single" w:sz="4" w:space="0" w:color="auto"/>
              <w:right w:val="single" w:sz="4" w:space="0" w:color="auto"/>
            </w:tcBorders>
          </w:tcPr>
          <w:p w:rsidR="00F5549E" w:rsidRDefault="00F5549E" w:rsidP="00551EA4">
            <w:pPr>
              <w:spacing w:line="210" w:lineRule="exact"/>
              <w:jc w:val="center"/>
              <w:rPr>
                <w:rFonts w:ascii="Times New Roman" w:hAnsi="Times New Roman"/>
                <w:sz w:val="24"/>
                <w:szCs w:val="24"/>
                <w:lang w:val="uk-UA"/>
              </w:rPr>
            </w:pPr>
            <w:r>
              <w:rPr>
                <w:rFonts w:ascii="Times New Roman" w:hAnsi="Times New Roman"/>
                <w:sz w:val="24"/>
                <w:szCs w:val="24"/>
                <w:lang w:val="uk-UA"/>
              </w:rPr>
              <w:t>2016</w:t>
            </w:r>
          </w:p>
        </w:tc>
        <w:tc>
          <w:tcPr>
            <w:tcW w:w="4806" w:type="dxa"/>
            <w:tcBorders>
              <w:top w:val="single" w:sz="4" w:space="0" w:color="auto"/>
              <w:left w:val="single" w:sz="4" w:space="0" w:color="auto"/>
              <w:bottom w:val="single" w:sz="4" w:space="0" w:color="auto"/>
              <w:right w:val="single" w:sz="4" w:space="0" w:color="auto"/>
            </w:tcBorders>
          </w:tcPr>
          <w:p w:rsidR="00F5549E" w:rsidRDefault="00F5549E" w:rsidP="00551EA4">
            <w:pPr>
              <w:spacing w:line="210" w:lineRule="exact"/>
              <w:rPr>
                <w:rFonts w:ascii="Times New Roman" w:hAnsi="Times New Roman"/>
                <w:sz w:val="24"/>
                <w:szCs w:val="24"/>
                <w:lang w:val="uk-UA"/>
              </w:rPr>
            </w:pPr>
            <w:r>
              <w:rPr>
                <w:rFonts w:ascii="Times New Roman" w:hAnsi="Times New Roman"/>
                <w:sz w:val="24"/>
                <w:szCs w:val="24"/>
                <w:lang w:val="uk-UA"/>
              </w:rPr>
              <w:t>Юридичний відділ виконавчого комітету міської ради, міськрайонне управління юстиції в Київській області</w:t>
            </w:r>
          </w:p>
          <w:p w:rsidR="00F5549E" w:rsidRDefault="00F5549E" w:rsidP="00551EA4">
            <w:pPr>
              <w:spacing w:line="210" w:lineRule="exact"/>
              <w:rPr>
                <w:rFonts w:ascii="Times New Roman" w:hAnsi="Times New Roman"/>
                <w:sz w:val="24"/>
                <w:szCs w:val="24"/>
                <w:lang w:val="uk-UA"/>
              </w:rPr>
            </w:pPr>
          </w:p>
        </w:tc>
        <w:tc>
          <w:tcPr>
            <w:tcW w:w="1620" w:type="dxa"/>
            <w:tcBorders>
              <w:top w:val="single" w:sz="4" w:space="0" w:color="auto"/>
              <w:left w:val="single" w:sz="4" w:space="0" w:color="auto"/>
              <w:bottom w:val="single" w:sz="4" w:space="0" w:color="auto"/>
              <w:right w:val="single" w:sz="4" w:space="0" w:color="auto"/>
            </w:tcBorders>
          </w:tcPr>
          <w:p w:rsidR="00F5549E" w:rsidRDefault="00F5549E" w:rsidP="00551EA4">
            <w:pPr>
              <w:spacing w:line="210" w:lineRule="exact"/>
              <w:rPr>
                <w:rFonts w:ascii="Times New Roman" w:hAnsi="Times New Roman"/>
                <w:sz w:val="24"/>
                <w:szCs w:val="24"/>
                <w:lang w:val="uk-UA"/>
              </w:rPr>
            </w:pPr>
            <w:r>
              <w:rPr>
                <w:rFonts w:ascii="Times New Roman" w:hAnsi="Times New Roman"/>
                <w:sz w:val="24"/>
                <w:szCs w:val="24"/>
                <w:lang w:val="uk-UA"/>
              </w:rPr>
              <w:t>-</w:t>
            </w:r>
          </w:p>
        </w:tc>
        <w:tc>
          <w:tcPr>
            <w:tcW w:w="1980" w:type="dxa"/>
            <w:tcBorders>
              <w:top w:val="single" w:sz="4" w:space="0" w:color="auto"/>
              <w:left w:val="single" w:sz="4" w:space="0" w:color="auto"/>
              <w:bottom w:val="single" w:sz="4" w:space="0" w:color="auto"/>
              <w:right w:val="single" w:sz="4" w:space="0" w:color="auto"/>
            </w:tcBorders>
          </w:tcPr>
          <w:p w:rsidR="00F5549E" w:rsidRDefault="00F5549E" w:rsidP="00551EA4">
            <w:pPr>
              <w:spacing w:line="210" w:lineRule="exact"/>
              <w:rPr>
                <w:rFonts w:ascii="Times New Roman" w:hAnsi="Times New Roman"/>
                <w:sz w:val="24"/>
                <w:szCs w:val="24"/>
                <w:lang w:val="uk-UA"/>
              </w:rPr>
            </w:pPr>
            <w:r>
              <w:rPr>
                <w:rFonts w:ascii="Times New Roman" w:hAnsi="Times New Roman"/>
                <w:sz w:val="24"/>
                <w:szCs w:val="24"/>
                <w:lang w:val="uk-UA"/>
              </w:rPr>
              <w:t>-</w:t>
            </w:r>
          </w:p>
        </w:tc>
      </w:tr>
      <w:tr w:rsidR="00F5549E" w:rsidTr="00551EA4">
        <w:tc>
          <w:tcPr>
            <w:tcW w:w="579" w:type="dxa"/>
            <w:tcBorders>
              <w:top w:val="single" w:sz="4" w:space="0" w:color="auto"/>
              <w:left w:val="single" w:sz="4" w:space="0" w:color="auto"/>
              <w:bottom w:val="single" w:sz="4" w:space="0" w:color="auto"/>
              <w:right w:val="single" w:sz="4" w:space="0" w:color="auto"/>
            </w:tcBorders>
          </w:tcPr>
          <w:p w:rsidR="00F5549E" w:rsidRDefault="00F5549E" w:rsidP="00551EA4">
            <w:pPr>
              <w:spacing w:line="210" w:lineRule="exact"/>
              <w:rPr>
                <w:rFonts w:ascii="Times New Roman" w:hAnsi="Times New Roman"/>
                <w:sz w:val="24"/>
                <w:szCs w:val="24"/>
                <w:lang w:val="uk-UA"/>
              </w:rPr>
            </w:pPr>
            <w:r>
              <w:rPr>
                <w:rFonts w:ascii="Times New Roman" w:hAnsi="Times New Roman"/>
                <w:sz w:val="24"/>
                <w:szCs w:val="24"/>
                <w:lang w:val="uk-UA"/>
              </w:rPr>
              <w:t>27.</w:t>
            </w:r>
          </w:p>
        </w:tc>
        <w:tc>
          <w:tcPr>
            <w:tcW w:w="5001" w:type="dxa"/>
            <w:tcBorders>
              <w:top w:val="single" w:sz="4" w:space="0" w:color="auto"/>
              <w:left w:val="single" w:sz="4" w:space="0" w:color="auto"/>
              <w:bottom w:val="single" w:sz="4" w:space="0" w:color="auto"/>
              <w:right w:val="single" w:sz="4" w:space="0" w:color="auto"/>
            </w:tcBorders>
          </w:tcPr>
          <w:p w:rsidR="00F5549E" w:rsidRDefault="00F5549E" w:rsidP="00551EA4">
            <w:pPr>
              <w:spacing w:line="210" w:lineRule="exact"/>
              <w:rPr>
                <w:rFonts w:ascii="Times New Roman" w:hAnsi="Times New Roman"/>
                <w:sz w:val="24"/>
                <w:szCs w:val="24"/>
                <w:lang w:val="uk-UA"/>
              </w:rPr>
            </w:pPr>
            <w:r>
              <w:rPr>
                <w:rFonts w:ascii="Times New Roman" w:hAnsi="Times New Roman"/>
                <w:sz w:val="24"/>
                <w:szCs w:val="24"/>
                <w:lang w:val="uk-UA"/>
              </w:rPr>
              <w:t xml:space="preserve">Забезпечити надання постійного соціального супроводу територіальними центрами надання соціальних послуг демобілізованим військовослужбовцям з інвалідністю, які брали участь в антитерористичній операції </w:t>
            </w:r>
          </w:p>
        </w:tc>
        <w:tc>
          <w:tcPr>
            <w:tcW w:w="1134" w:type="dxa"/>
            <w:tcBorders>
              <w:top w:val="single" w:sz="4" w:space="0" w:color="auto"/>
              <w:left w:val="single" w:sz="4" w:space="0" w:color="auto"/>
              <w:bottom w:val="single" w:sz="4" w:space="0" w:color="auto"/>
              <w:right w:val="single" w:sz="4" w:space="0" w:color="auto"/>
            </w:tcBorders>
          </w:tcPr>
          <w:p w:rsidR="00F5549E" w:rsidRDefault="00F5549E" w:rsidP="00551EA4">
            <w:pPr>
              <w:spacing w:line="210" w:lineRule="exact"/>
              <w:jc w:val="center"/>
              <w:rPr>
                <w:rFonts w:ascii="Times New Roman" w:hAnsi="Times New Roman"/>
                <w:sz w:val="24"/>
                <w:szCs w:val="24"/>
                <w:lang w:val="uk-UA"/>
              </w:rPr>
            </w:pPr>
            <w:r>
              <w:rPr>
                <w:rFonts w:ascii="Times New Roman" w:hAnsi="Times New Roman"/>
                <w:sz w:val="24"/>
                <w:szCs w:val="24"/>
                <w:lang w:val="uk-UA"/>
              </w:rPr>
              <w:t>2016</w:t>
            </w:r>
          </w:p>
        </w:tc>
        <w:tc>
          <w:tcPr>
            <w:tcW w:w="4806" w:type="dxa"/>
            <w:tcBorders>
              <w:top w:val="single" w:sz="4" w:space="0" w:color="auto"/>
              <w:left w:val="single" w:sz="4" w:space="0" w:color="auto"/>
              <w:bottom w:val="single" w:sz="4" w:space="0" w:color="auto"/>
              <w:right w:val="single" w:sz="4" w:space="0" w:color="auto"/>
            </w:tcBorders>
          </w:tcPr>
          <w:p w:rsidR="00F5549E" w:rsidRDefault="00F5549E" w:rsidP="00551EA4">
            <w:pPr>
              <w:spacing w:line="210" w:lineRule="exact"/>
              <w:rPr>
                <w:rFonts w:ascii="Times New Roman" w:hAnsi="Times New Roman"/>
                <w:sz w:val="24"/>
                <w:szCs w:val="24"/>
                <w:lang w:val="uk-UA"/>
              </w:rPr>
            </w:pPr>
            <w:r>
              <w:rPr>
                <w:rFonts w:ascii="Times New Roman" w:hAnsi="Times New Roman"/>
                <w:sz w:val="24"/>
                <w:szCs w:val="24"/>
                <w:lang w:val="uk-UA"/>
              </w:rPr>
              <w:t>Управління соціального захисту населення виконавчого комітету міської ради</w:t>
            </w:r>
          </w:p>
        </w:tc>
        <w:tc>
          <w:tcPr>
            <w:tcW w:w="1620" w:type="dxa"/>
            <w:tcBorders>
              <w:top w:val="single" w:sz="4" w:space="0" w:color="auto"/>
              <w:left w:val="single" w:sz="4" w:space="0" w:color="auto"/>
              <w:bottom w:val="single" w:sz="4" w:space="0" w:color="auto"/>
              <w:right w:val="single" w:sz="4" w:space="0" w:color="auto"/>
            </w:tcBorders>
          </w:tcPr>
          <w:p w:rsidR="00F5549E" w:rsidRDefault="00F5549E" w:rsidP="00551EA4">
            <w:pPr>
              <w:spacing w:line="210" w:lineRule="exact"/>
              <w:rPr>
                <w:rFonts w:ascii="Times New Roman" w:hAnsi="Times New Roman"/>
                <w:sz w:val="24"/>
                <w:szCs w:val="24"/>
                <w:lang w:val="uk-UA"/>
              </w:rPr>
            </w:pPr>
            <w:r>
              <w:rPr>
                <w:rFonts w:ascii="Times New Roman" w:hAnsi="Times New Roman"/>
                <w:sz w:val="24"/>
                <w:szCs w:val="24"/>
                <w:lang w:val="uk-UA"/>
              </w:rPr>
              <w:t>-</w:t>
            </w:r>
          </w:p>
        </w:tc>
        <w:tc>
          <w:tcPr>
            <w:tcW w:w="1980" w:type="dxa"/>
            <w:tcBorders>
              <w:top w:val="single" w:sz="4" w:space="0" w:color="auto"/>
              <w:left w:val="single" w:sz="4" w:space="0" w:color="auto"/>
              <w:bottom w:val="single" w:sz="4" w:space="0" w:color="auto"/>
              <w:right w:val="single" w:sz="4" w:space="0" w:color="auto"/>
            </w:tcBorders>
          </w:tcPr>
          <w:p w:rsidR="00F5549E" w:rsidRDefault="00F5549E" w:rsidP="00551EA4">
            <w:pPr>
              <w:spacing w:line="210" w:lineRule="exact"/>
              <w:rPr>
                <w:rFonts w:ascii="Times New Roman" w:hAnsi="Times New Roman"/>
                <w:sz w:val="24"/>
                <w:szCs w:val="24"/>
                <w:lang w:val="uk-UA"/>
              </w:rPr>
            </w:pPr>
            <w:r>
              <w:rPr>
                <w:rFonts w:ascii="Times New Roman" w:hAnsi="Times New Roman"/>
                <w:sz w:val="24"/>
                <w:szCs w:val="24"/>
                <w:lang w:val="uk-UA"/>
              </w:rPr>
              <w:t>-</w:t>
            </w:r>
          </w:p>
        </w:tc>
      </w:tr>
      <w:tr w:rsidR="00F5549E" w:rsidTr="00551EA4">
        <w:tc>
          <w:tcPr>
            <w:tcW w:w="579" w:type="dxa"/>
            <w:tcBorders>
              <w:top w:val="single" w:sz="4" w:space="0" w:color="auto"/>
              <w:left w:val="single" w:sz="4" w:space="0" w:color="auto"/>
              <w:bottom w:val="single" w:sz="4" w:space="0" w:color="auto"/>
              <w:right w:val="single" w:sz="4" w:space="0" w:color="auto"/>
            </w:tcBorders>
          </w:tcPr>
          <w:p w:rsidR="00F5549E" w:rsidRDefault="00F5549E" w:rsidP="00551EA4">
            <w:pPr>
              <w:spacing w:line="210" w:lineRule="exact"/>
              <w:rPr>
                <w:rFonts w:ascii="Times New Roman" w:hAnsi="Times New Roman"/>
                <w:sz w:val="24"/>
                <w:szCs w:val="24"/>
                <w:lang w:val="uk-UA"/>
              </w:rPr>
            </w:pPr>
            <w:r>
              <w:rPr>
                <w:rFonts w:ascii="Times New Roman" w:hAnsi="Times New Roman"/>
                <w:sz w:val="24"/>
                <w:szCs w:val="24"/>
                <w:lang w:val="uk-UA"/>
              </w:rPr>
              <w:t>28.</w:t>
            </w:r>
          </w:p>
        </w:tc>
        <w:tc>
          <w:tcPr>
            <w:tcW w:w="5001" w:type="dxa"/>
            <w:tcBorders>
              <w:top w:val="single" w:sz="4" w:space="0" w:color="auto"/>
              <w:left w:val="single" w:sz="4" w:space="0" w:color="auto"/>
              <w:bottom w:val="single" w:sz="4" w:space="0" w:color="auto"/>
              <w:right w:val="single" w:sz="4" w:space="0" w:color="auto"/>
            </w:tcBorders>
          </w:tcPr>
          <w:p w:rsidR="00F5549E" w:rsidRDefault="00F5549E" w:rsidP="00551EA4">
            <w:pPr>
              <w:spacing w:line="210" w:lineRule="exact"/>
              <w:rPr>
                <w:rFonts w:ascii="Times New Roman" w:hAnsi="Times New Roman"/>
                <w:sz w:val="24"/>
                <w:szCs w:val="24"/>
                <w:lang w:val="uk-UA"/>
              </w:rPr>
            </w:pPr>
            <w:r>
              <w:rPr>
                <w:rFonts w:ascii="Times New Roman" w:hAnsi="Times New Roman"/>
                <w:sz w:val="24"/>
                <w:szCs w:val="24"/>
                <w:lang w:val="uk-UA"/>
              </w:rPr>
              <w:t>Забезпечити оздоровлення та відпочинок в Україні  та за кордоном дітей, один з батьків яких загинув, постраждав під час виконання службових обов’язків в зоні проведення антитерористичної операції</w:t>
            </w:r>
          </w:p>
        </w:tc>
        <w:tc>
          <w:tcPr>
            <w:tcW w:w="1134" w:type="dxa"/>
            <w:tcBorders>
              <w:top w:val="single" w:sz="4" w:space="0" w:color="auto"/>
              <w:left w:val="single" w:sz="4" w:space="0" w:color="auto"/>
              <w:bottom w:val="single" w:sz="4" w:space="0" w:color="auto"/>
              <w:right w:val="single" w:sz="4" w:space="0" w:color="auto"/>
            </w:tcBorders>
          </w:tcPr>
          <w:p w:rsidR="00F5549E" w:rsidRDefault="00F5549E" w:rsidP="00551EA4">
            <w:pPr>
              <w:spacing w:line="210" w:lineRule="exact"/>
              <w:jc w:val="center"/>
              <w:rPr>
                <w:rFonts w:ascii="Times New Roman" w:hAnsi="Times New Roman"/>
                <w:sz w:val="24"/>
                <w:szCs w:val="24"/>
                <w:lang w:val="uk-UA"/>
              </w:rPr>
            </w:pPr>
            <w:r>
              <w:rPr>
                <w:rFonts w:ascii="Times New Roman" w:hAnsi="Times New Roman"/>
                <w:sz w:val="24"/>
                <w:szCs w:val="24"/>
                <w:lang w:val="uk-UA"/>
              </w:rPr>
              <w:t>2016</w:t>
            </w:r>
          </w:p>
        </w:tc>
        <w:tc>
          <w:tcPr>
            <w:tcW w:w="4806" w:type="dxa"/>
            <w:tcBorders>
              <w:top w:val="single" w:sz="4" w:space="0" w:color="auto"/>
              <w:left w:val="single" w:sz="4" w:space="0" w:color="auto"/>
              <w:bottom w:val="single" w:sz="4" w:space="0" w:color="auto"/>
              <w:right w:val="single" w:sz="4" w:space="0" w:color="auto"/>
            </w:tcBorders>
          </w:tcPr>
          <w:p w:rsidR="00F5549E" w:rsidRDefault="00F5549E" w:rsidP="00551EA4">
            <w:pPr>
              <w:spacing w:line="210" w:lineRule="exact"/>
              <w:rPr>
                <w:rFonts w:ascii="Times New Roman" w:hAnsi="Times New Roman"/>
                <w:sz w:val="24"/>
                <w:szCs w:val="24"/>
                <w:lang w:val="uk-UA"/>
              </w:rPr>
            </w:pPr>
            <w:r>
              <w:rPr>
                <w:rFonts w:ascii="Times New Roman" w:hAnsi="Times New Roman"/>
                <w:sz w:val="24"/>
                <w:szCs w:val="24"/>
                <w:lang w:val="uk-UA"/>
              </w:rPr>
              <w:t>Служба у справах дітей та сім'ї виконавчого комітету міської ради</w:t>
            </w:r>
          </w:p>
        </w:tc>
        <w:tc>
          <w:tcPr>
            <w:tcW w:w="1620" w:type="dxa"/>
            <w:tcBorders>
              <w:top w:val="single" w:sz="4" w:space="0" w:color="auto"/>
              <w:left w:val="single" w:sz="4" w:space="0" w:color="auto"/>
              <w:bottom w:val="single" w:sz="4" w:space="0" w:color="auto"/>
              <w:right w:val="single" w:sz="4" w:space="0" w:color="auto"/>
            </w:tcBorders>
          </w:tcPr>
          <w:p w:rsidR="00F5549E" w:rsidRDefault="00F5549E" w:rsidP="00551EA4">
            <w:pPr>
              <w:spacing w:line="210" w:lineRule="exact"/>
              <w:rPr>
                <w:rFonts w:ascii="Times New Roman" w:hAnsi="Times New Roman"/>
                <w:sz w:val="24"/>
                <w:szCs w:val="24"/>
                <w:lang w:val="uk-UA"/>
              </w:rPr>
            </w:pPr>
            <w:r>
              <w:rPr>
                <w:rFonts w:ascii="Times New Roman" w:hAnsi="Times New Roman"/>
                <w:sz w:val="24"/>
                <w:szCs w:val="24"/>
                <w:lang w:val="uk-UA"/>
              </w:rPr>
              <w:t>-</w:t>
            </w:r>
          </w:p>
        </w:tc>
        <w:tc>
          <w:tcPr>
            <w:tcW w:w="1980" w:type="dxa"/>
            <w:tcBorders>
              <w:top w:val="single" w:sz="4" w:space="0" w:color="auto"/>
              <w:left w:val="single" w:sz="4" w:space="0" w:color="auto"/>
              <w:bottom w:val="single" w:sz="4" w:space="0" w:color="auto"/>
              <w:right w:val="single" w:sz="4" w:space="0" w:color="auto"/>
            </w:tcBorders>
          </w:tcPr>
          <w:p w:rsidR="00F5549E" w:rsidRDefault="00F5549E" w:rsidP="00551EA4">
            <w:pPr>
              <w:spacing w:line="210" w:lineRule="exact"/>
              <w:rPr>
                <w:rFonts w:ascii="Times New Roman" w:hAnsi="Times New Roman"/>
                <w:sz w:val="24"/>
                <w:szCs w:val="24"/>
                <w:lang w:val="uk-UA"/>
              </w:rPr>
            </w:pPr>
            <w:r>
              <w:rPr>
                <w:rFonts w:ascii="Times New Roman" w:hAnsi="Times New Roman"/>
                <w:sz w:val="24"/>
                <w:szCs w:val="24"/>
                <w:lang w:val="uk-UA"/>
              </w:rPr>
              <w:t>-</w:t>
            </w:r>
          </w:p>
        </w:tc>
      </w:tr>
      <w:tr w:rsidR="00F5549E" w:rsidTr="00551EA4">
        <w:tc>
          <w:tcPr>
            <w:tcW w:w="579" w:type="dxa"/>
            <w:tcBorders>
              <w:top w:val="single" w:sz="4" w:space="0" w:color="auto"/>
              <w:left w:val="single" w:sz="4" w:space="0" w:color="auto"/>
              <w:bottom w:val="single" w:sz="4" w:space="0" w:color="auto"/>
              <w:right w:val="single" w:sz="4" w:space="0" w:color="auto"/>
            </w:tcBorders>
          </w:tcPr>
          <w:p w:rsidR="00F5549E" w:rsidRDefault="00F5549E" w:rsidP="00551EA4">
            <w:pPr>
              <w:spacing w:line="210" w:lineRule="exact"/>
              <w:rPr>
                <w:rFonts w:ascii="Times New Roman" w:hAnsi="Times New Roman"/>
                <w:b/>
                <w:sz w:val="24"/>
                <w:szCs w:val="24"/>
                <w:lang w:val="uk-UA"/>
              </w:rPr>
            </w:pPr>
          </w:p>
        </w:tc>
        <w:tc>
          <w:tcPr>
            <w:tcW w:w="5001" w:type="dxa"/>
            <w:tcBorders>
              <w:top w:val="single" w:sz="4" w:space="0" w:color="auto"/>
              <w:left w:val="single" w:sz="4" w:space="0" w:color="auto"/>
              <w:bottom w:val="single" w:sz="4" w:space="0" w:color="auto"/>
              <w:right w:val="single" w:sz="4" w:space="0" w:color="auto"/>
            </w:tcBorders>
          </w:tcPr>
          <w:p w:rsidR="00F5549E" w:rsidRDefault="00F5549E" w:rsidP="00551EA4">
            <w:pPr>
              <w:spacing w:line="210" w:lineRule="exact"/>
              <w:rPr>
                <w:rFonts w:ascii="Times New Roman" w:hAnsi="Times New Roman"/>
                <w:b/>
                <w:sz w:val="24"/>
                <w:szCs w:val="24"/>
                <w:lang w:val="uk-UA"/>
              </w:rPr>
            </w:pPr>
          </w:p>
          <w:p w:rsidR="00F5549E" w:rsidRDefault="00F5549E" w:rsidP="00551EA4">
            <w:pPr>
              <w:spacing w:line="210" w:lineRule="exact"/>
              <w:rPr>
                <w:rFonts w:ascii="Times New Roman" w:hAnsi="Times New Roman"/>
                <w:b/>
                <w:sz w:val="24"/>
                <w:szCs w:val="24"/>
                <w:lang w:val="uk-UA"/>
              </w:rPr>
            </w:pPr>
            <w:r>
              <w:rPr>
                <w:rFonts w:ascii="Times New Roman" w:hAnsi="Times New Roman"/>
                <w:b/>
                <w:sz w:val="24"/>
                <w:szCs w:val="24"/>
                <w:lang w:val="uk-UA"/>
              </w:rPr>
              <w:t>Всього</w:t>
            </w:r>
          </w:p>
        </w:tc>
        <w:tc>
          <w:tcPr>
            <w:tcW w:w="1134" w:type="dxa"/>
            <w:tcBorders>
              <w:top w:val="single" w:sz="4" w:space="0" w:color="auto"/>
              <w:left w:val="single" w:sz="4" w:space="0" w:color="auto"/>
              <w:bottom w:val="single" w:sz="4" w:space="0" w:color="auto"/>
              <w:right w:val="single" w:sz="4" w:space="0" w:color="auto"/>
            </w:tcBorders>
          </w:tcPr>
          <w:p w:rsidR="00F5549E" w:rsidRDefault="00F5549E" w:rsidP="00551EA4">
            <w:pPr>
              <w:spacing w:line="210" w:lineRule="exact"/>
              <w:rPr>
                <w:rFonts w:ascii="Times New Roman" w:hAnsi="Times New Roman"/>
                <w:b/>
                <w:sz w:val="24"/>
                <w:szCs w:val="24"/>
                <w:lang w:val="uk-UA"/>
              </w:rPr>
            </w:pPr>
          </w:p>
        </w:tc>
        <w:tc>
          <w:tcPr>
            <w:tcW w:w="4806" w:type="dxa"/>
            <w:tcBorders>
              <w:top w:val="single" w:sz="4" w:space="0" w:color="auto"/>
              <w:left w:val="single" w:sz="4" w:space="0" w:color="auto"/>
              <w:bottom w:val="single" w:sz="4" w:space="0" w:color="auto"/>
              <w:right w:val="single" w:sz="4" w:space="0" w:color="auto"/>
            </w:tcBorders>
          </w:tcPr>
          <w:p w:rsidR="00F5549E" w:rsidRDefault="00F5549E" w:rsidP="00551EA4">
            <w:pPr>
              <w:spacing w:line="210" w:lineRule="exact"/>
              <w:rPr>
                <w:rFonts w:ascii="Times New Roman" w:hAnsi="Times New Roman"/>
                <w:b/>
                <w:sz w:val="24"/>
                <w:szCs w:val="24"/>
                <w:lang w:val="uk-UA"/>
              </w:rPr>
            </w:pPr>
          </w:p>
        </w:tc>
        <w:tc>
          <w:tcPr>
            <w:tcW w:w="1620" w:type="dxa"/>
            <w:tcBorders>
              <w:top w:val="single" w:sz="4" w:space="0" w:color="auto"/>
              <w:left w:val="single" w:sz="4" w:space="0" w:color="auto"/>
              <w:bottom w:val="single" w:sz="4" w:space="0" w:color="auto"/>
              <w:right w:val="single" w:sz="4" w:space="0" w:color="auto"/>
            </w:tcBorders>
          </w:tcPr>
          <w:p w:rsidR="00F5549E" w:rsidRDefault="00F5549E" w:rsidP="00551EA4">
            <w:pPr>
              <w:spacing w:line="210" w:lineRule="exact"/>
              <w:rPr>
                <w:rFonts w:ascii="Times New Roman" w:hAnsi="Times New Roman"/>
                <w:b/>
                <w:sz w:val="24"/>
                <w:szCs w:val="24"/>
                <w:lang w:val="uk-UA"/>
              </w:rPr>
            </w:pPr>
            <w:r>
              <w:rPr>
                <w:rFonts w:ascii="Times New Roman" w:hAnsi="Times New Roman"/>
                <w:b/>
                <w:sz w:val="24"/>
                <w:szCs w:val="24"/>
                <w:lang w:val="uk-UA"/>
              </w:rPr>
              <w:t xml:space="preserve"> </w:t>
            </w:r>
          </w:p>
        </w:tc>
        <w:tc>
          <w:tcPr>
            <w:tcW w:w="1980" w:type="dxa"/>
            <w:tcBorders>
              <w:top w:val="single" w:sz="4" w:space="0" w:color="auto"/>
              <w:left w:val="single" w:sz="4" w:space="0" w:color="auto"/>
              <w:bottom w:val="single" w:sz="4" w:space="0" w:color="auto"/>
              <w:right w:val="single" w:sz="4" w:space="0" w:color="auto"/>
            </w:tcBorders>
          </w:tcPr>
          <w:p w:rsidR="00F5549E" w:rsidRDefault="00F5549E" w:rsidP="00551EA4">
            <w:pPr>
              <w:spacing w:line="210" w:lineRule="exact"/>
              <w:rPr>
                <w:rFonts w:ascii="Times New Roman" w:hAnsi="Times New Roman"/>
                <w:b/>
                <w:sz w:val="24"/>
                <w:szCs w:val="24"/>
                <w:lang w:val="uk-UA"/>
              </w:rPr>
            </w:pPr>
          </w:p>
        </w:tc>
      </w:tr>
    </w:tbl>
    <w:p w:rsidR="00F5549E" w:rsidRDefault="00F5549E" w:rsidP="00F5549E">
      <w:pPr>
        <w:overflowPunct/>
        <w:autoSpaceDE/>
        <w:autoSpaceDN/>
        <w:adjustRightInd/>
        <w:rPr>
          <w:szCs w:val="28"/>
          <w:lang w:val="uk-UA"/>
        </w:rPr>
        <w:sectPr w:rsidR="00F5549E">
          <w:pgSz w:w="16838" w:h="11906" w:orient="landscape"/>
          <w:pgMar w:top="539" w:right="567" w:bottom="360" w:left="1418" w:header="720" w:footer="720" w:gutter="0"/>
          <w:cols w:space="720"/>
        </w:sectPr>
      </w:pPr>
    </w:p>
    <w:p w:rsidR="00F5549E" w:rsidRDefault="00F5549E" w:rsidP="00F5549E">
      <w:pPr>
        <w:spacing w:line="200" w:lineRule="exact"/>
        <w:rPr>
          <w:szCs w:val="28"/>
          <w:lang w:val="uk-UA"/>
        </w:rPr>
      </w:pPr>
    </w:p>
    <w:p w:rsidR="00F5549E" w:rsidRDefault="00F5549E" w:rsidP="00F5549E">
      <w:pPr>
        <w:spacing w:line="200" w:lineRule="exact"/>
        <w:jc w:val="center"/>
        <w:rPr>
          <w:szCs w:val="28"/>
          <w:lang w:val="uk-UA"/>
        </w:rPr>
      </w:pPr>
    </w:p>
    <w:p w:rsidR="00F5549E" w:rsidRDefault="00F5549E" w:rsidP="00F5549E">
      <w:pPr>
        <w:spacing w:line="200" w:lineRule="exact"/>
        <w:jc w:val="center"/>
        <w:rPr>
          <w:szCs w:val="28"/>
          <w:lang w:val="uk-UA"/>
        </w:rPr>
      </w:pPr>
      <w:r>
        <w:rPr>
          <w:szCs w:val="28"/>
          <w:lang w:val="uk-UA"/>
        </w:rPr>
        <w:t>10</w:t>
      </w:r>
    </w:p>
    <w:p w:rsidR="00F5549E" w:rsidRDefault="00F5549E" w:rsidP="00F5549E">
      <w:pPr>
        <w:spacing w:line="200" w:lineRule="exact"/>
        <w:jc w:val="center"/>
        <w:rPr>
          <w:szCs w:val="28"/>
          <w:lang w:val="uk-UA"/>
        </w:rPr>
      </w:pPr>
    </w:p>
    <w:p w:rsidR="00F5549E" w:rsidRDefault="00F5549E" w:rsidP="00F5549E">
      <w:pPr>
        <w:spacing w:line="200" w:lineRule="exact"/>
        <w:rPr>
          <w:lang w:val="uk-UA"/>
        </w:rPr>
      </w:pPr>
    </w:p>
    <w:p w:rsidR="00F5549E" w:rsidRDefault="00F5549E" w:rsidP="00F554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00" w:lineRule="exact"/>
        <w:jc w:val="center"/>
        <w:rPr>
          <w:b/>
          <w:szCs w:val="28"/>
          <w:lang w:val="uk-UA"/>
        </w:rPr>
      </w:pPr>
      <w:r>
        <w:rPr>
          <w:b/>
          <w:bCs/>
          <w:color w:val="000000"/>
          <w:szCs w:val="28"/>
          <w:lang w:val="uk-UA"/>
        </w:rPr>
        <w:t>VIІ</w:t>
      </w:r>
      <w:r>
        <w:rPr>
          <w:b/>
          <w:szCs w:val="28"/>
          <w:lang w:val="uk-UA"/>
        </w:rPr>
        <w:t>. Координація та контроль за ходом виконання Програми</w:t>
      </w:r>
    </w:p>
    <w:p w:rsidR="00F5549E" w:rsidRDefault="00F5549E" w:rsidP="00F554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10" w:lineRule="exact"/>
        <w:ind w:firstLine="720"/>
        <w:jc w:val="both"/>
        <w:rPr>
          <w:szCs w:val="28"/>
          <w:lang w:val="uk-UA"/>
        </w:rPr>
      </w:pPr>
    </w:p>
    <w:p w:rsidR="00F5549E" w:rsidRDefault="00F5549E" w:rsidP="00F5549E">
      <w:pPr>
        <w:widowControl w:val="0"/>
        <w:spacing w:line="310" w:lineRule="exact"/>
        <w:ind w:firstLine="700"/>
        <w:jc w:val="both"/>
        <w:rPr>
          <w:szCs w:val="28"/>
          <w:lang w:val="uk-UA"/>
        </w:rPr>
      </w:pPr>
      <w:r>
        <w:rPr>
          <w:szCs w:val="28"/>
          <w:lang w:val="uk-UA"/>
        </w:rPr>
        <w:t>Координація та контроль за ходом виконання Програми покладаються на службу у справах дітей та сім'ї виконавчого комітету Обухівської міської ради.</w:t>
      </w:r>
    </w:p>
    <w:p w:rsidR="00F5549E" w:rsidRDefault="00F5549E" w:rsidP="00F5549E">
      <w:pPr>
        <w:widowControl w:val="0"/>
        <w:spacing w:line="310" w:lineRule="exact"/>
        <w:ind w:firstLine="700"/>
        <w:jc w:val="both"/>
        <w:rPr>
          <w:szCs w:val="28"/>
          <w:lang w:val="uk-UA"/>
        </w:rPr>
      </w:pPr>
      <w:r>
        <w:rPr>
          <w:szCs w:val="28"/>
          <w:lang w:val="uk-UA"/>
        </w:rPr>
        <w:t xml:space="preserve">Заходи Програми також реалізуються управліннями, відділами та іншими структурними підрозділами виконавчого комітету Обухівської міської ради, іншими установами та організаціями міста. </w:t>
      </w:r>
    </w:p>
    <w:p w:rsidR="00F5549E" w:rsidRDefault="00F5549E" w:rsidP="00F5549E">
      <w:pPr>
        <w:ind w:firstLine="700"/>
        <w:rPr>
          <w:lang w:val="uk-UA"/>
        </w:rPr>
      </w:pPr>
      <w:r>
        <w:rPr>
          <w:szCs w:val="28"/>
          <w:lang w:val="uk-UA"/>
        </w:rPr>
        <w:t>Виконавці  Програми  інформують службу у справах  дітей та сім'ї  виконавчого комітету міської ради про стан виконання заходів, визначених даною Програмою, до 01 лютого 2017 року.</w:t>
      </w:r>
    </w:p>
    <w:p w:rsidR="00F5549E" w:rsidRDefault="00F5549E" w:rsidP="00F5549E">
      <w:pPr>
        <w:rPr>
          <w:lang w:val="uk-UA"/>
        </w:rPr>
      </w:pPr>
    </w:p>
    <w:p w:rsidR="00F5549E" w:rsidRDefault="00F5549E" w:rsidP="00F5549E">
      <w:pPr>
        <w:rPr>
          <w:lang w:val="uk-UA"/>
        </w:rPr>
      </w:pPr>
    </w:p>
    <w:p w:rsidR="00F5549E" w:rsidRDefault="00F5549E" w:rsidP="00F5549E">
      <w:pPr>
        <w:rPr>
          <w:lang w:val="uk-UA"/>
        </w:rPr>
      </w:pPr>
    </w:p>
    <w:p w:rsidR="00F5549E" w:rsidRDefault="00F5549E" w:rsidP="00F5549E">
      <w:pPr>
        <w:rPr>
          <w:lang w:val="uk-UA"/>
        </w:rPr>
      </w:pPr>
      <w:r>
        <w:rPr>
          <w:lang w:val="uk-UA"/>
        </w:rPr>
        <w:t>Секретар міської ради</w:t>
      </w: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t>С.М.Клочко</w:t>
      </w:r>
    </w:p>
    <w:p w:rsidR="00F5549E" w:rsidRDefault="00F5549E" w:rsidP="00F5549E">
      <w:pPr>
        <w:rPr>
          <w:lang w:val="uk-UA"/>
        </w:rPr>
      </w:pPr>
    </w:p>
    <w:p w:rsidR="00F5549E" w:rsidRDefault="00F5549E" w:rsidP="00F5549E">
      <w:pPr>
        <w:rPr>
          <w:lang w:val="uk-UA"/>
        </w:rPr>
      </w:pPr>
    </w:p>
    <w:p w:rsidR="00F5549E" w:rsidRDefault="00F5549E" w:rsidP="00F5549E">
      <w:pPr>
        <w:rPr>
          <w:lang w:val="uk-UA"/>
        </w:rPr>
      </w:pPr>
      <w:r>
        <w:rPr>
          <w:lang w:val="uk-UA"/>
        </w:rPr>
        <w:t>Начальник служби у справах дітей та сімʼї</w:t>
      </w:r>
    </w:p>
    <w:p w:rsidR="00F5549E" w:rsidRDefault="00F5549E" w:rsidP="00F5549E">
      <w:r>
        <w:rPr>
          <w:lang w:val="uk-UA"/>
        </w:rPr>
        <w:t>виконавчого комітету міської ради</w:t>
      </w:r>
      <w:r>
        <w:rPr>
          <w:lang w:val="uk-UA"/>
        </w:rPr>
        <w:tab/>
      </w:r>
      <w:r>
        <w:rPr>
          <w:lang w:val="uk-UA"/>
        </w:rPr>
        <w:tab/>
      </w:r>
      <w:r>
        <w:rPr>
          <w:lang w:val="uk-UA"/>
        </w:rPr>
        <w:tab/>
      </w:r>
      <w:r>
        <w:rPr>
          <w:lang w:val="uk-UA"/>
        </w:rPr>
        <w:tab/>
      </w:r>
      <w:r>
        <w:rPr>
          <w:lang w:val="uk-UA"/>
        </w:rPr>
        <w:tab/>
      </w:r>
      <w:r>
        <w:rPr>
          <w:lang w:val="uk-UA"/>
        </w:rPr>
        <w:tab/>
        <w:t>Ю.О.Жевага</w:t>
      </w:r>
    </w:p>
    <w:p w:rsidR="00F5549E" w:rsidRDefault="00F5549E" w:rsidP="00F5549E"/>
    <w:p w:rsidR="00E013F9" w:rsidRPr="00F5549E" w:rsidRDefault="00E013F9" w:rsidP="00F5549E">
      <w:pPr>
        <w:jc w:val="right"/>
        <w:rPr>
          <w:rFonts w:ascii="Times New Roman" w:hAnsi="Times New Roman"/>
          <w:sz w:val="24"/>
          <w:szCs w:val="24"/>
        </w:rPr>
      </w:pPr>
    </w:p>
    <w:p w:rsidR="00E013F9" w:rsidRPr="00140B42" w:rsidRDefault="00E013F9" w:rsidP="00BE118A">
      <w:pPr>
        <w:rPr>
          <w:rFonts w:ascii="Times New Roman" w:hAnsi="Times New Roman"/>
          <w:sz w:val="24"/>
          <w:szCs w:val="24"/>
          <w:lang w:val="uk-UA"/>
        </w:rPr>
      </w:pPr>
    </w:p>
    <w:p w:rsidR="00E013F9" w:rsidRPr="00140B42" w:rsidRDefault="00E013F9" w:rsidP="00BE118A">
      <w:pPr>
        <w:rPr>
          <w:rFonts w:ascii="Times New Roman" w:hAnsi="Times New Roman"/>
          <w:sz w:val="24"/>
          <w:szCs w:val="24"/>
          <w:lang w:val="uk-UA"/>
        </w:rPr>
      </w:pPr>
    </w:p>
    <w:p w:rsidR="00E013F9" w:rsidRPr="00140B42" w:rsidRDefault="00E013F9" w:rsidP="00BE118A">
      <w:pPr>
        <w:rPr>
          <w:rFonts w:ascii="Times New Roman" w:hAnsi="Times New Roman"/>
          <w:sz w:val="24"/>
          <w:szCs w:val="24"/>
        </w:rPr>
      </w:pPr>
    </w:p>
    <w:p w:rsidR="00E013F9" w:rsidRPr="00140B42" w:rsidRDefault="00E013F9" w:rsidP="00BE118A">
      <w:pPr>
        <w:rPr>
          <w:rFonts w:ascii="Times New Roman" w:hAnsi="Times New Roman"/>
          <w:sz w:val="24"/>
          <w:szCs w:val="24"/>
        </w:rPr>
      </w:pPr>
    </w:p>
    <w:p w:rsidR="00A32D08" w:rsidRPr="00140B42" w:rsidRDefault="00A32D08" w:rsidP="00BE118A">
      <w:pPr>
        <w:rPr>
          <w:rFonts w:ascii="Times New Roman" w:hAnsi="Times New Roman"/>
          <w:sz w:val="24"/>
          <w:szCs w:val="24"/>
          <w:lang w:val="uk-UA"/>
        </w:rPr>
      </w:pPr>
    </w:p>
    <w:p w:rsidR="00FD75BE" w:rsidRPr="00140B42" w:rsidRDefault="00FD75BE" w:rsidP="00BE118A">
      <w:pPr>
        <w:rPr>
          <w:rFonts w:ascii="Times New Roman" w:hAnsi="Times New Roman"/>
          <w:sz w:val="24"/>
          <w:szCs w:val="24"/>
          <w:lang w:val="uk-UA"/>
        </w:rPr>
      </w:pPr>
    </w:p>
    <w:p w:rsidR="00FD75BE" w:rsidRPr="00140B42" w:rsidRDefault="00FD75BE" w:rsidP="00BE118A">
      <w:pPr>
        <w:rPr>
          <w:rFonts w:ascii="Times New Roman" w:hAnsi="Times New Roman"/>
          <w:sz w:val="24"/>
          <w:szCs w:val="24"/>
          <w:lang w:val="uk-UA"/>
        </w:rPr>
      </w:pPr>
    </w:p>
    <w:p w:rsidR="00FD75BE" w:rsidRPr="00140B42" w:rsidRDefault="00FD75BE" w:rsidP="00BE118A">
      <w:pPr>
        <w:rPr>
          <w:rFonts w:ascii="Times New Roman" w:hAnsi="Times New Roman"/>
          <w:sz w:val="24"/>
          <w:szCs w:val="24"/>
          <w:lang w:val="uk-UA"/>
        </w:rPr>
      </w:pPr>
    </w:p>
    <w:p w:rsidR="00FD75BE" w:rsidRPr="00140B42" w:rsidRDefault="00FD75BE" w:rsidP="00BE118A">
      <w:pPr>
        <w:rPr>
          <w:rFonts w:ascii="Times New Roman" w:hAnsi="Times New Roman"/>
          <w:sz w:val="24"/>
          <w:szCs w:val="24"/>
          <w:lang w:val="uk-UA"/>
        </w:rPr>
      </w:pPr>
    </w:p>
    <w:p w:rsidR="00FD75BE" w:rsidRPr="00140B42" w:rsidRDefault="00FD75BE" w:rsidP="00BE118A">
      <w:pPr>
        <w:rPr>
          <w:rFonts w:ascii="Times New Roman" w:hAnsi="Times New Roman"/>
          <w:sz w:val="24"/>
          <w:szCs w:val="24"/>
          <w:lang w:val="uk-UA"/>
        </w:rPr>
      </w:pPr>
    </w:p>
    <w:p w:rsidR="00FD75BE" w:rsidRPr="00140B42" w:rsidRDefault="00FD75BE" w:rsidP="00BE118A">
      <w:pPr>
        <w:rPr>
          <w:rFonts w:ascii="Times New Roman" w:hAnsi="Times New Roman"/>
          <w:sz w:val="24"/>
          <w:szCs w:val="24"/>
          <w:lang w:val="uk-UA"/>
        </w:rPr>
      </w:pPr>
    </w:p>
    <w:p w:rsidR="00FD75BE" w:rsidRPr="00140B42" w:rsidRDefault="00FD75BE" w:rsidP="00BE118A">
      <w:pPr>
        <w:rPr>
          <w:rFonts w:ascii="Times New Roman" w:hAnsi="Times New Roman"/>
          <w:sz w:val="24"/>
          <w:szCs w:val="24"/>
          <w:lang w:val="uk-UA"/>
        </w:rPr>
      </w:pPr>
    </w:p>
    <w:p w:rsidR="00FD75BE" w:rsidRPr="00140B42" w:rsidRDefault="00FD75BE" w:rsidP="00BE118A">
      <w:pPr>
        <w:rPr>
          <w:rFonts w:ascii="Times New Roman" w:hAnsi="Times New Roman"/>
          <w:sz w:val="24"/>
          <w:szCs w:val="24"/>
          <w:lang w:val="uk-UA"/>
        </w:rPr>
      </w:pPr>
    </w:p>
    <w:p w:rsidR="00FD75BE" w:rsidRPr="00140B42" w:rsidRDefault="00FD75BE" w:rsidP="00BE118A">
      <w:pPr>
        <w:rPr>
          <w:rFonts w:ascii="Times New Roman" w:hAnsi="Times New Roman"/>
          <w:sz w:val="24"/>
          <w:szCs w:val="24"/>
          <w:lang w:val="uk-UA"/>
        </w:rPr>
      </w:pPr>
    </w:p>
    <w:p w:rsidR="00FD75BE" w:rsidRPr="00140B42" w:rsidRDefault="00FD75BE" w:rsidP="00BE118A">
      <w:pPr>
        <w:rPr>
          <w:rFonts w:ascii="Times New Roman" w:hAnsi="Times New Roman"/>
          <w:sz w:val="24"/>
          <w:szCs w:val="24"/>
          <w:lang w:val="uk-UA"/>
        </w:rPr>
      </w:pPr>
    </w:p>
    <w:p w:rsidR="00FD75BE" w:rsidRPr="00140B42" w:rsidRDefault="00FD75BE" w:rsidP="00BE118A">
      <w:pPr>
        <w:rPr>
          <w:rFonts w:ascii="Times New Roman" w:hAnsi="Times New Roman"/>
          <w:sz w:val="24"/>
          <w:szCs w:val="24"/>
          <w:lang w:val="uk-UA"/>
        </w:rPr>
      </w:pPr>
    </w:p>
    <w:p w:rsidR="00FD75BE" w:rsidRPr="00140B42" w:rsidRDefault="00FD75BE" w:rsidP="00BE118A">
      <w:pPr>
        <w:rPr>
          <w:rFonts w:ascii="Times New Roman" w:hAnsi="Times New Roman"/>
          <w:sz w:val="24"/>
          <w:szCs w:val="24"/>
          <w:lang w:val="uk-UA"/>
        </w:rPr>
      </w:pPr>
    </w:p>
    <w:p w:rsidR="00FD75BE" w:rsidRPr="00140B42" w:rsidRDefault="00FD75BE" w:rsidP="00BE118A">
      <w:pPr>
        <w:rPr>
          <w:rFonts w:ascii="Times New Roman" w:hAnsi="Times New Roman"/>
          <w:sz w:val="24"/>
          <w:szCs w:val="24"/>
          <w:lang w:val="uk-UA"/>
        </w:rPr>
      </w:pPr>
    </w:p>
    <w:p w:rsidR="00FD75BE" w:rsidRPr="00140B42" w:rsidRDefault="00FD75BE" w:rsidP="00BE118A">
      <w:pPr>
        <w:rPr>
          <w:rFonts w:ascii="Times New Roman" w:hAnsi="Times New Roman"/>
          <w:sz w:val="24"/>
          <w:szCs w:val="24"/>
          <w:lang w:val="uk-UA"/>
        </w:rPr>
      </w:pPr>
    </w:p>
    <w:p w:rsidR="00FD75BE" w:rsidRPr="00140B42" w:rsidRDefault="00FD75BE" w:rsidP="00BE118A">
      <w:pPr>
        <w:rPr>
          <w:rFonts w:ascii="Times New Roman" w:hAnsi="Times New Roman"/>
          <w:sz w:val="24"/>
          <w:szCs w:val="24"/>
          <w:lang w:val="uk-UA"/>
        </w:rPr>
      </w:pPr>
    </w:p>
    <w:p w:rsidR="00FD75BE" w:rsidRPr="00140B42" w:rsidRDefault="00FD75BE" w:rsidP="00BE118A">
      <w:pPr>
        <w:rPr>
          <w:rFonts w:ascii="Times New Roman" w:hAnsi="Times New Roman"/>
          <w:sz w:val="24"/>
          <w:szCs w:val="24"/>
          <w:lang w:val="uk-UA"/>
        </w:rPr>
      </w:pPr>
    </w:p>
    <w:p w:rsidR="00FD75BE" w:rsidRPr="00140B42" w:rsidRDefault="00FD75BE" w:rsidP="00BE118A">
      <w:pPr>
        <w:rPr>
          <w:rFonts w:ascii="Times New Roman" w:hAnsi="Times New Roman"/>
          <w:sz w:val="24"/>
          <w:szCs w:val="24"/>
          <w:lang w:val="uk-UA"/>
        </w:rPr>
      </w:pPr>
    </w:p>
    <w:p w:rsidR="00FD75BE" w:rsidRPr="00140B42" w:rsidRDefault="00FD75BE" w:rsidP="00BE118A">
      <w:pPr>
        <w:rPr>
          <w:rFonts w:ascii="Times New Roman" w:hAnsi="Times New Roman"/>
          <w:sz w:val="24"/>
          <w:szCs w:val="24"/>
          <w:lang w:val="uk-UA"/>
        </w:rPr>
      </w:pPr>
    </w:p>
    <w:p w:rsidR="00FD75BE" w:rsidRPr="00140B42" w:rsidRDefault="00FD75BE" w:rsidP="00BE118A">
      <w:pPr>
        <w:rPr>
          <w:rFonts w:ascii="Times New Roman" w:hAnsi="Times New Roman"/>
          <w:sz w:val="24"/>
          <w:szCs w:val="24"/>
          <w:lang w:val="uk-UA"/>
        </w:rPr>
      </w:pPr>
    </w:p>
    <w:p w:rsidR="00FD75BE" w:rsidRPr="00140B42" w:rsidRDefault="00FD75BE" w:rsidP="00BE118A">
      <w:pPr>
        <w:rPr>
          <w:rFonts w:ascii="Times New Roman" w:hAnsi="Times New Roman"/>
          <w:sz w:val="24"/>
          <w:szCs w:val="24"/>
          <w:lang w:val="uk-UA"/>
        </w:rPr>
      </w:pPr>
    </w:p>
    <w:p w:rsidR="00FD75BE" w:rsidRPr="00140B42" w:rsidRDefault="00FD75BE" w:rsidP="00BE118A">
      <w:pPr>
        <w:rPr>
          <w:rFonts w:ascii="Times New Roman" w:hAnsi="Times New Roman"/>
          <w:sz w:val="24"/>
          <w:szCs w:val="24"/>
          <w:lang w:val="uk-UA"/>
        </w:rPr>
      </w:pPr>
    </w:p>
    <w:p w:rsidR="00FD75BE" w:rsidRPr="00140B42" w:rsidRDefault="00FD75BE" w:rsidP="00BE118A">
      <w:pPr>
        <w:rPr>
          <w:rFonts w:ascii="Times New Roman" w:hAnsi="Times New Roman"/>
          <w:sz w:val="24"/>
          <w:szCs w:val="24"/>
          <w:lang w:val="uk-UA"/>
        </w:rPr>
      </w:pPr>
    </w:p>
    <w:p w:rsidR="00FD75BE" w:rsidRPr="00140B42" w:rsidRDefault="00FD75BE" w:rsidP="00BE118A">
      <w:pPr>
        <w:rPr>
          <w:rFonts w:ascii="Times New Roman" w:hAnsi="Times New Roman"/>
          <w:sz w:val="24"/>
          <w:szCs w:val="24"/>
          <w:lang w:val="uk-UA"/>
        </w:rPr>
      </w:pPr>
    </w:p>
    <w:p w:rsidR="00FD75BE" w:rsidRPr="00140B42" w:rsidRDefault="00FD75BE" w:rsidP="00BE118A">
      <w:pPr>
        <w:rPr>
          <w:rFonts w:ascii="Times New Roman" w:hAnsi="Times New Roman"/>
          <w:sz w:val="24"/>
          <w:szCs w:val="24"/>
          <w:lang w:val="uk-UA"/>
        </w:rPr>
      </w:pPr>
    </w:p>
    <w:p w:rsidR="00050E53" w:rsidRPr="00140B42" w:rsidRDefault="00050E53" w:rsidP="00BE118A">
      <w:pPr>
        <w:jc w:val="right"/>
        <w:rPr>
          <w:rFonts w:ascii="Times New Roman" w:hAnsi="Times New Roman"/>
          <w:sz w:val="24"/>
          <w:szCs w:val="24"/>
          <w:lang w:val="uk-UA"/>
        </w:rPr>
      </w:pPr>
      <w:r w:rsidRPr="00140B42">
        <w:rPr>
          <w:rFonts w:ascii="Times New Roman" w:hAnsi="Times New Roman"/>
          <w:sz w:val="24"/>
          <w:szCs w:val="24"/>
          <w:lang w:val="uk-UA"/>
        </w:rPr>
        <w:t>1</w:t>
      </w:r>
      <w:r w:rsidR="00FD75BE" w:rsidRPr="00140B42">
        <w:rPr>
          <w:rFonts w:ascii="Times New Roman" w:hAnsi="Times New Roman"/>
          <w:sz w:val="24"/>
          <w:szCs w:val="24"/>
          <w:lang w:val="uk-UA"/>
        </w:rPr>
        <w:t>4</w:t>
      </w:r>
      <w:r w:rsidRPr="00140B42">
        <w:rPr>
          <w:rFonts w:ascii="Times New Roman" w:hAnsi="Times New Roman"/>
          <w:sz w:val="24"/>
          <w:szCs w:val="24"/>
          <w:lang w:val="uk-UA"/>
        </w:rPr>
        <w:t>.проект</w:t>
      </w:r>
    </w:p>
    <w:p w:rsidR="00A32D08" w:rsidRPr="00140B42" w:rsidRDefault="00A32D08" w:rsidP="00BE118A">
      <w:pPr>
        <w:rPr>
          <w:rFonts w:ascii="Times New Roman" w:hAnsi="Times New Roman"/>
          <w:sz w:val="24"/>
          <w:szCs w:val="24"/>
          <w:lang w:val="uk-UA"/>
        </w:rPr>
      </w:pPr>
    </w:p>
    <w:p w:rsidR="00050E53" w:rsidRPr="00140B42" w:rsidRDefault="00050E53" w:rsidP="00BE118A">
      <w:pPr>
        <w:widowControl w:val="0"/>
        <w:ind w:left="4320" w:right="4700"/>
        <w:rPr>
          <w:rFonts w:ascii="Times New Roman" w:hAnsi="Times New Roman"/>
          <w:szCs w:val="28"/>
        </w:rPr>
      </w:pPr>
      <w:r w:rsidRPr="00140B42">
        <w:rPr>
          <w:rFonts w:ascii="Times New Roman" w:hAnsi="Times New Roman"/>
          <w:noProof/>
          <w:szCs w:val="28"/>
          <w:lang w:val="uk-UA" w:eastAsia="uk-UA"/>
        </w:rPr>
        <w:drawing>
          <wp:inline distT="0" distB="0" distL="0" distR="0">
            <wp:extent cx="523875" cy="714375"/>
            <wp:effectExtent l="19050" t="0" r="9525"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9" cstate="print"/>
                    <a:srcRect/>
                    <a:stretch>
                      <a:fillRect/>
                    </a:stretch>
                  </pic:blipFill>
                  <pic:spPr bwMode="auto">
                    <a:xfrm>
                      <a:off x="0" y="0"/>
                      <a:ext cx="523875" cy="714375"/>
                    </a:xfrm>
                    <a:prstGeom prst="rect">
                      <a:avLst/>
                    </a:prstGeom>
                    <a:noFill/>
                    <a:ln w="9525">
                      <a:noFill/>
                      <a:miter lim="800000"/>
                      <a:headEnd/>
                      <a:tailEnd/>
                    </a:ln>
                  </pic:spPr>
                </pic:pic>
              </a:graphicData>
            </a:graphic>
          </wp:inline>
        </w:drawing>
      </w:r>
    </w:p>
    <w:p w:rsidR="00050E53" w:rsidRPr="00140B42" w:rsidRDefault="00050E53" w:rsidP="00BE118A">
      <w:pPr>
        <w:widowControl w:val="0"/>
        <w:ind w:right="-51"/>
        <w:jc w:val="center"/>
        <w:outlineLvl w:val="0"/>
        <w:rPr>
          <w:rFonts w:ascii="Times New Roman" w:hAnsi="Times New Roman"/>
          <w:b/>
          <w:szCs w:val="28"/>
        </w:rPr>
      </w:pPr>
      <w:r w:rsidRPr="00140B42">
        <w:rPr>
          <w:rFonts w:ascii="Times New Roman" w:hAnsi="Times New Roman"/>
          <w:b/>
          <w:szCs w:val="28"/>
        </w:rPr>
        <w:t>ОБУХІВСЬКА МІСЬКА РАДА</w:t>
      </w:r>
    </w:p>
    <w:p w:rsidR="00050E53" w:rsidRPr="00140B42" w:rsidRDefault="00050E53" w:rsidP="00BE118A">
      <w:pPr>
        <w:widowControl w:val="0"/>
        <w:ind w:right="91"/>
        <w:jc w:val="center"/>
        <w:rPr>
          <w:rFonts w:ascii="Times New Roman" w:hAnsi="Times New Roman"/>
          <w:b/>
          <w:szCs w:val="28"/>
        </w:rPr>
      </w:pPr>
      <w:r w:rsidRPr="00140B42">
        <w:rPr>
          <w:rFonts w:ascii="Times New Roman" w:hAnsi="Times New Roman"/>
          <w:b/>
          <w:szCs w:val="28"/>
        </w:rPr>
        <w:t>КИЇВСЬКОЇ ОБЛАСТІ</w:t>
      </w:r>
    </w:p>
    <w:p w:rsidR="00050E53" w:rsidRPr="00140B42" w:rsidRDefault="00050E53" w:rsidP="00BE118A">
      <w:pPr>
        <w:widowControl w:val="0"/>
        <w:ind w:right="91"/>
        <w:jc w:val="center"/>
        <w:rPr>
          <w:rFonts w:ascii="Times New Roman" w:hAnsi="Times New Roman"/>
          <w:szCs w:val="28"/>
        </w:rPr>
      </w:pPr>
      <w:r w:rsidRPr="00140B42">
        <w:rPr>
          <w:rFonts w:ascii="Times New Roman" w:hAnsi="Times New Roman"/>
          <w:szCs w:val="28"/>
        </w:rPr>
        <w:t>Третя сесія сьомого скликання</w:t>
      </w:r>
    </w:p>
    <w:p w:rsidR="00050E53" w:rsidRPr="00140B42" w:rsidRDefault="00050E53" w:rsidP="00BE118A">
      <w:pPr>
        <w:widowControl w:val="0"/>
        <w:ind w:right="91"/>
        <w:jc w:val="center"/>
        <w:outlineLvl w:val="0"/>
        <w:rPr>
          <w:rFonts w:ascii="Times New Roman" w:hAnsi="Times New Roman"/>
          <w:b/>
          <w:szCs w:val="28"/>
        </w:rPr>
      </w:pPr>
      <w:r w:rsidRPr="00140B42">
        <w:rPr>
          <w:rFonts w:ascii="Times New Roman" w:hAnsi="Times New Roman"/>
          <w:b/>
          <w:szCs w:val="28"/>
        </w:rPr>
        <w:t>Р І Ш Е Н Н Я</w:t>
      </w:r>
    </w:p>
    <w:p w:rsidR="00050E53" w:rsidRPr="00140B42" w:rsidRDefault="00050E53" w:rsidP="00BE118A">
      <w:pPr>
        <w:widowControl w:val="0"/>
        <w:ind w:right="91"/>
        <w:jc w:val="center"/>
        <w:outlineLvl w:val="0"/>
        <w:rPr>
          <w:rFonts w:ascii="Times New Roman" w:hAnsi="Times New Roman"/>
          <w:b/>
          <w:szCs w:val="28"/>
        </w:rPr>
      </w:pPr>
    </w:p>
    <w:p w:rsidR="00050E53" w:rsidRPr="00140B42" w:rsidRDefault="00050E53" w:rsidP="00BE118A">
      <w:pPr>
        <w:jc w:val="center"/>
        <w:rPr>
          <w:rFonts w:ascii="Times New Roman" w:hAnsi="Times New Roman"/>
          <w:szCs w:val="28"/>
        </w:rPr>
      </w:pPr>
      <w:r w:rsidRPr="00140B42">
        <w:rPr>
          <w:rFonts w:ascii="Times New Roman" w:hAnsi="Times New Roman"/>
          <w:szCs w:val="28"/>
        </w:rPr>
        <w:tab/>
        <w:t>Про затвердження міської цільової Програми розвитку системи освіти на території Обухівської міської ради на 2016 рік</w:t>
      </w:r>
    </w:p>
    <w:p w:rsidR="00050E53" w:rsidRPr="00140B42" w:rsidRDefault="00050E53" w:rsidP="00BE118A">
      <w:pPr>
        <w:jc w:val="both"/>
        <w:rPr>
          <w:rFonts w:ascii="Times New Roman" w:hAnsi="Times New Roman"/>
          <w:szCs w:val="28"/>
        </w:rPr>
      </w:pPr>
    </w:p>
    <w:p w:rsidR="00B37B5D" w:rsidRPr="00140B42" w:rsidRDefault="00050E53" w:rsidP="00BE118A">
      <w:pPr>
        <w:jc w:val="both"/>
        <w:rPr>
          <w:rFonts w:ascii="Times New Roman" w:hAnsi="Times New Roman"/>
          <w:bCs/>
          <w:szCs w:val="28"/>
          <w:lang w:val="uk-UA"/>
        </w:rPr>
      </w:pPr>
      <w:r w:rsidRPr="00140B42">
        <w:rPr>
          <w:rFonts w:ascii="Times New Roman" w:hAnsi="Times New Roman"/>
          <w:szCs w:val="28"/>
        </w:rPr>
        <w:tab/>
        <w:t xml:space="preserve">Заслухавши інформацію начальника управління освіти виконавчого комітету Обухівської міської ради Мигаль М.Л. «Про затвердження міської цільової Програми розвитку системи освіти на території Обухівської міської ради на 2016 рік»,  відповідно до ст. 26, 27 Закону України «Про місцеве самоврядування в Україні», враховуючи висновок постійної комісії </w:t>
      </w:r>
      <w:r w:rsidR="00B37B5D" w:rsidRPr="00140B42">
        <w:rPr>
          <w:rFonts w:ascii="Times New Roman" w:hAnsi="Times New Roman"/>
          <w:szCs w:val="28"/>
          <w:lang w:val="uk-UA"/>
        </w:rPr>
        <w:t xml:space="preserve"> з питань </w:t>
      </w:r>
      <w:r w:rsidR="00B37B5D" w:rsidRPr="00140B42">
        <w:rPr>
          <w:rFonts w:ascii="Times New Roman" w:hAnsi="Times New Roman"/>
          <w:bCs/>
          <w:szCs w:val="28"/>
          <w:lang w:val="uk-UA"/>
        </w:rPr>
        <w:t>соціального захисту населення,  освіти, культури,  охорони здоров”я, сім”ї, молоді,  спорту та з п</w:t>
      </w:r>
      <w:r w:rsidR="00B37B5D" w:rsidRPr="00140B42">
        <w:rPr>
          <w:rFonts w:ascii="Times New Roman" w:hAnsi="Times New Roman"/>
          <w:szCs w:val="28"/>
          <w:lang w:val="uk-UA"/>
        </w:rPr>
        <w:t xml:space="preserve">итань </w:t>
      </w:r>
      <w:r w:rsidR="00B37B5D" w:rsidRPr="00140B42">
        <w:rPr>
          <w:rFonts w:ascii="Times New Roman" w:hAnsi="Times New Roman"/>
          <w:bCs/>
          <w:szCs w:val="28"/>
          <w:lang w:val="uk-UA"/>
        </w:rPr>
        <w:t>зв’язків з політичними партіями, громадськими організаціями і об’єднаннями  громадян</w:t>
      </w:r>
    </w:p>
    <w:p w:rsidR="00050E53" w:rsidRPr="00140B42" w:rsidRDefault="00050E53" w:rsidP="00BE118A">
      <w:pPr>
        <w:jc w:val="both"/>
        <w:rPr>
          <w:rFonts w:ascii="Times New Roman" w:hAnsi="Times New Roman"/>
          <w:szCs w:val="28"/>
        </w:rPr>
      </w:pPr>
    </w:p>
    <w:p w:rsidR="00050E53" w:rsidRPr="00140B42" w:rsidRDefault="00050E53" w:rsidP="00BE118A">
      <w:pPr>
        <w:jc w:val="center"/>
        <w:rPr>
          <w:rFonts w:ascii="Times New Roman" w:hAnsi="Times New Roman"/>
          <w:b/>
          <w:szCs w:val="28"/>
        </w:rPr>
      </w:pPr>
      <w:r w:rsidRPr="00140B42">
        <w:rPr>
          <w:rFonts w:ascii="Times New Roman" w:hAnsi="Times New Roman"/>
          <w:b/>
          <w:szCs w:val="28"/>
        </w:rPr>
        <w:t>ОБУХІВСЬКА МІСЬКА РАДА ВИРІШИЛА:</w:t>
      </w:r>
    </w:p>
    <w:p w:rsidR="00050E53" w:rsidRPr="00140B42" w:rsidRDefault="00050E53" w:rsidP="00BE118A">
      <w:pPr>
        <w:jc w:val="both"/>
        <w:rPr>
          <w:rFonts w:ascii="Times New Roman" w:hAnsi="Times New Roman"/>
          <w:b/>
          <w:szCs w:val="28"/>
        </w:rPr>
      </w:pPr>
    </w:p>
    <w:p w:rsidR="00050E53" w:rsidRPr="00140B42" w:rsidRDefault="00050E53" w:rsidP="00BE118A">
      <w:pPr>
        <w:jc w:val="both"/>
        <w:rPr>
          <w:rFonts w:ascii="Times New Roman" w:hAnsi="Times New Roman"/>
          <w:szCs w:val="28"/>
        </w:rPr>
      </w:pPr>
      <w:r w:rsidRPr="00140B42">
        <w:rPr>
          <w:rFonts w:ascii="Times New Roman" w:hAnsi="Times New Roman"/>
          <w:szCs w:val="28"/>
        </w:rPr>
        <w:tab/>
        <w:t xml:space="preserve">1. Інформацію начальника управління освіти виконавчого комітету Обухівської міської ради Мигаль М.Л. «Про затвердження міської цільової Програми розвитку системи освіти на території Обухівської міської ради на 2016 рік» взяти до відома. </w:t>
      </w:r>
    </w:p>
    <w:p w:rsidR="00050E53" w:rsidRPr="00140B42" w:rsidRDefault="00050E53" w:rsidP="00BE118A">
      <w:pPr>
        <w:jc w:val="both"/>
        <w:rPr>
          <w:rFonts w:ascii="Times New Roman" w:hAnsi="Times New Roman"/>
          <w:szCs w:val="28"/>
        </w:rPr>
      </w:pPr>
      <w:r w:rsidRPr="00140B42">
        <w:rPr>
          <w:rFonts w:ascii="Times New Roman" w:hAnsi="Times New Roman"/>
          <w:szCs w:val="28"/>
        </w:rPr>
        <w:tab/>
        <w:t>2. Затвердити міську цільову Програму розвитку системи освіти на території Обухівської міської ради на 2016 рік згідно додатку.</w:t>
      </w:r>
    </w:p>
    <w:p w:rsidR="00050E53" w:rsidRPr="00140B42" w:rsidRDefault="00050E53" w:rsidP="00BE118A">
      <w:pPr>
        <w:ind w:firstLine="709"/>
        <w:jc w:val="both"/>
        <w:rPr>
          <w:rFonts w:ascii="Times New Roman" w:hAnsi="Times New Roman"/>
          <w:szCs w:val="28"/>
        </w:rPr>
      </w:pPr>
      <w:r w:rsidRPr="00140B42">
        <w:rPr>
          <w:rFonts w:ascii="Times New Roman" w:hAnsi="Times New Roman"/>
          <w:szCs w:val="28"/>
        </w:rPr>
        <w:t>3. Управлінню освіти виконавчого комітету Обухівської міської ради забезпечити організацію виконання передбачених вищевказаною Програмою заходів на 2016 рік.</w:t>
      </w:r>
    </w:p>
    <w:p w:rsidR="00050E53" w:rsidRPr="00140B42" w:rsidRDefault="00B37B5D" w:rsidP="00BE118A">
      <w:pPr>
        <w:tabs>
          <w:tab w:val="left" w:pos="5400"/>
        </w:tabs>
        <w:rPr>
          <w:rFonts w:ascii="Times New Roman" w:hAnsi="Times New Roman"/>
          <w:szCs w:val="28"/>
        </w:rPr>
      </w:pPr>
      <w:r w:rsidRPr="00140B42">
        <w:rPr>
          <w:rFonts w:ascii="Times New Roman" w:hAnsi="Times New Roman"/>
          <w:szCs w:val="28"/>
          <w:lang w:val="uk-UA"/>
        </w:rPr>
        <w:t xml:space="preserve">          </w:t>
      </w:r>
      <w:r w:rsidR="00050E53" w:rsidRPr="00140B42">
        <w:rPr>
          <w:rFonts w:ascii="Times New Roman" w:hAnsi="Times New Roman"/>
          <w:szCs w:val="28"/>
        </w:rPr>
        <w:t xml:space="preserve">4. Контроль за виконанням даного рішення покласти на постійну комісію міської ради з питань </w:t>
      </w:r>
      <w:r w:rsidRPr="00140B42">
        <w:rPr>
          <w:rFonts w:ascii="Times New Roman" w:hAnsi="Times New Roman"/>
          <w:szCs w:val="28"/>
          <w:lang w:val="uk-UA"/>
        </w:rPr>
        <w:t xml:space="preserve"> </w:t>
      </w:r>
      <w:r w:rsidRPr="00140B42">
        <w:rPr>
          <w:rFonts w:ascii="Times New Roman" w:hAnsi="Times New Roman"/>
          <w:bCs/>
          <w:szCs w:val="28"/>
          <w:lang w:val="uk-UA"/>
        </w:rPr>
        <w:t>соціального захисту населення,  освіти, культури,  охорони здоров”я, сім”ї, молоді,  спорту та з п</w:t>
      </w:r>
      <w:r w:rsidRPr="00140B42">
        <w:rPr>
          <w:rFonts w:ascii="Times New Roman" w:hAnsi="Times New Roman"/>
          <w:szCs w:val="28"/>
          <w:lang w:val="uk-UA"/>
        </w:rPr>
        <w:t xml:space="preserve">итань </w:t>
      </w:r>
      <w:r w:rsidRPr="00140B42">
        <w:rPr>
          <w:rFonts w:ascii="Times New Roman" w:hAnsi="Times New Roman"/>
          <w:bCs/>
          <w:szCs w:val="28"/>
          <w:lang w:val="uk-UA"/>
        </w:rPr>
        <w:t xml:space="preserve">зв’язків з політичними партіями, громадськими організаціями і об’єднаннями  громадян </w:t>
      </w:r>
      <w:r w:rsidR="00050E53" w:rsidRPr="00140B42">
        <w:rPr>
          <w:rFonts w:ascii="Times New Roman" w:hAnsi="Times New Roman"/>
          <w:szCs w:val="28"/>
        </w:rPr>
        <w:t xml:space="preserve"> (голова Паєнко О.В.).</w:t>
      </w:r>
    </w:p>
    <w:p w:rsidR="00050E53" w:rsidRPr="00140B42" w:rsidRDefault="00050E53" w:rsidP="00BE118A">
      <w:pPr>
        <w:ind w:firstLine="720"/>
        <w:jc w:val="both"/>
        <w:rPr>
          <w:rFonts w:ascii="Times New Roman" w:hAnsi="Times New Roman"/>
          <w:sz w:val="24"/>
          <w:szCs w:val="24"/>
        </w:rPr>
      </w:pPr>
    </w:p>
    <w:p w:rsidR="00050E53" w:rsidRPr="00140B42" w:rsidRDefault="00050E53" w:rsidP="00BE118A">
      <w:pPr>
        <w:jc w:val="both"/>
        <w:rPr>
          <w:rFonts w:ascii="Times New Roman" w:hAnsi="Times New Roman"/>
          <w:sz w:val="24"/>
          <w:szCs w:val="24"/>
          <w:lang w:val="uk-UA"/>
        </w:rPr>
      </w:pPr>
      <w:r w:rsidRPr="00140B42">
        <w:rPr>
          <w:rFonts w:ascii="Times New Roman" w:hAnsi="Times New Roman"/>
          <w:sz w:val="24"/>
          <w:szCs w:val="24"/>
        </w:rPr>
        <w:tab/>
        <w:t>Міський голова                                             О.М.Левченко</w:t>
      </w:r>
    </w:p>
    <w:p w:rsidR="00FD75BE" w:rsidRPr="00140B42" w:rsidRDefault="00FD75BE" w:rsidP="00BE118A">
      <w:pPr>
        <w:jc w:val="both"/>
        <w:rPr>
          <w:rFonts w:ascii="Times New Roman" w:hAnsi="Times New Roman"/>
          <w:sz w:val="24"/>
          <w:szCs w:val="24"/>
          <w:lang w:val="uk-UA"/>
        </w:rPr>
      </w:pPr>
    </w:p>
    <w:p w:rsidR="00FD75BE" w:rsidRPr="00140B42" w:rsidRDefault="00FD75BE" w:rsidP="00BE118A">
      <w:pPr>
        <w:jc w:val="both"/>
        <w:rPr>
          <w:rFonts w:ascii="Times New Roman" w:hAnsi="Times New Roman"/>
          <w:sz w:val="24"/>
          <w:szCs w:val="24"/>
          <w:lang w:val="uk-UA"/>
        </w:rPr>
      </w:pPr>
    </w:p>
    <w:p w:rsidR="00050E53" w:rsidRPr="00140B42" w:rsidRDefault="00050E53" w:rsidP="00BE118A">
      <w:pPr>
        <w:jc w:val="both"/>
        <w:rPr>
          <w:rFonts w:ascii="Times New Roman" w:hAnsi="Times New Roman"/>
          <w:sz w:val="24"/>
          <w:szCs w:val="24"/>
        </w:rPr>
      </w:pPr>
    </w:p>
    <w:p w:rsidR="00050E53" w:rsidRPr="00140B42" w:rsidRDefault="00050E53" w:rsidP="00BE118A">
      <w:pPr>
        <w:rPr>
          <w:rFonts w:ascii="Times New Roman" w:hAnsi="Times New Roman"/>
          <w:sz w:val="24"/>
          <w:szCs w:val="24"/>
        </w:rPr>
      </w:pPr>
      <w:r w:rsidRPr="00140B42">
        <w:rPr>
          <w:rFonts w:ascii="Times New Roman" w:hAnsi="Times New Roman"/>
          <w:sz w:val="24"/>
          <w:szCs w:val="24"/>
        </w:rPr>
        <w:t>м. Обухів</w:t>
      </w:r>
    </w:p>
    <w:p w:rsidR="00050E53" w:rsidRPr="00140B42" w:rsidRDefault="00050E53" w:rsidP="00BE118A">
      <w:pPr>
        <w:rPr>
          <w:rFonts w:ascii="Times New Roman" w:hAnsi="Times New Roman"/>
          <w:sz w:val="24"/>
          <w:szCs w:val="24"/>
        </w:rPr>
      </w:pPr>
      <w:r w:rsidRPr="00140B42">
        <w:rPr>
          <w:rFonts w:ascii="Times New Roman" w:hAnsi="Times New Roman"/>
          <w:sz w:val="24"/>
          <w:szCs w:val="24"/>
        </w:rPr>
        <w:t>№____-3-УІІ від 24.12.2015 р.</w:t>
      </w:r>
    </w:p>
    <w:p w:rsidR="00050E53" w:rsidRPr="00140B42" w:rsidRDefault="00050E53" w:rsidP="00BE118A">
      <w:pPr>
        <w:rPr>
          <w:rFonts w:ascii="Times New Roman" w:hAnsi="Times New Roman"/>
          <w:sz w:val="24"/>
          <w:szCs w:val="24"/>
        </w:rPr>
      </w:pPr>
      <w:r w:rsidRPr="00140B42">
        <w:rPr>
          <w:rFonts w:ascii="Times New Roman" w:hAnsi="Times New Roman"/>
          <w:sz w:val="24"/>
          <w:szCs w:val="24"/>
        </w:rPr>
        <w:t>Вик. Мигаль М.Л.</w:t>
      </w:r>
    </w:p>
    <w:p w:rsidR="00FD75BE" w:rsidRPr="00140B42" w:rsidRDefault="00FD75BE" w:rsidP="00BE118A">
      <w:pPr>
        <w:jc w:val="right"/>
        <w:rPr>
          <w:rFonts w:ascii="Times New Roman" w:hAnsi="Times New Roman"/>
          <w:sz w:val="24"/>
          <w:szCs w:val="24"/>
          <w:lang w:val="uk-UA"/>
        </w:rPr>
      </w:pPr>
    </w:p>
    <w:p w:rsidR="00FD75BE" w:rsidRPr="00140B42" w:rsidRDefault="00FD75BE" w:rsidP="00BE118A">
      <w:pPr>
        <w:jc w:val="right"/>
        <w:rPr>
          <w:rFonts w:ascii="Times New Roman" w:hAnsi="Times New Roman"/>
          <w:sz w:val="24"/>
          <w:szCs w:val="24"/>
          <w:lang w:val="uk-UA"/>
        </w:rPr>
      </w:pPr>
    </w:p>
    <w:p w:rsidR="00050E53" w:rsidRPr="00140B42" w:rsidRDefault="00050E53" w:rsidP="00BE118A">
      <w:pPr>
        <w:jc w:val="right"/>
        <w:rPr>
          <w:rFonts w:ascii="Times New Roman" w:hAnsi="Times New Roman"/>
          <w:sz w:val="24"/>
          <w:szCs w:val="24"/>
          <w:lang w:val="uk-UA"/>
        </w:rPr>
      </w:pPr>
      <w:r w:rsidRPr="00140B42">
        <w:rPr>
          <w:rFonts w:ascii="Times New Roman" w:hAnsi="Times New Roman"/>
          <w:sz w:val="24"/>
          <w:szCs w:val="24"/>
          <w:lang w:val="uk-UA"/>
        </w:rPr>
        <w:t>Додаток</w:t>
      </w:r>
      <w:r w:rsidR="007A3E12" w:rsidRPr="00140B42">
        <w:rPr>
          <w:rFonts w:ascii="Times New Roman" w:hAnsi="Times New Roman"/>
          <w:sz w:val="24"/>
          <w:szCs w:val="24"/>
          <w:lang w:val="uk-UA"/>
        </w:rPr>
        <w:t xml:space="preserve"> до рішення Обухівської міської ради</w:t>
      </w:r>
    </w:p>
    <w:p w:rsidR="007A3E12" w:rsidRPr="00140B42" w:rsidRDefault="007A3E12" w:rsidP="00BE118A">
      <w:pPr>
        <w:jc w:val="right"/>
        <w:rPr>
          <w:rFonts w:ascii="Times New Roman" w:hAnsi="Times New Roman"/>
          <w:sz w:val="24"/>
          <w:szCs w:val="24"/>
          <w:lang w:val="uk-UA"/>
        </w:rPr>
      </w:pPr>
      <w:r w:rsidRPr="00140B42">
        <w:rPr>
          <w:rFonts w:ascii="Times New Roman" w:hAnsi="Times New Roman"/>
          <w:sz w:val="24"/>
          <w:szCs w:val="24"/>
          <w:lang w:val="uk-UA"/>
        </w:rPr>
        <w:t>№____-3-УІІ від 24.12.2015 р.</w:t>
      </w:r>
    </w:p>
    <w:p w:rsidR="00050E53" w:rsidRPr="00140B42" w:rsidRDefault="00050E53" w:rsidP="00BE118A">
      <w:pPr>
        <w:jc w:val="right"/>
        <w:rPr>
          <w:rFonts w:ascii="Times New Roman" w:hAnsi="Times New Roman"/>
          <w:b/>
          <w:sz w:val="24"/>
          <w:szCs w:val="24"/>
          <w:lang w:val="uk-UA"/>
        </w:rPr>
      </w:pPr>
    </w:p>
    <w:p w:rsidR="00050E53" w:rsidRPr="00140B42" w:rsidRDefault="00050E53" w:rsidP="00BE118A">
      <w:pPr>
        <w:jc w:val="center"/>
        <w:rPr>
          <w:rFonts w:ascii="Times New Roman" w:hAnsi="Times New Roman"/>
          <w:b/>
          <w:sz w:val="24"/>
          <w:szCs w:val="24"/>
          <w:lang w:val="uk-UA"/>
        </w:rPr>
      </w:pPr>
      <w:r w:rsidRPr="00140B42">
        <w:rPr>
          <w:rFonts w:ascii="Times New Roman" w:hAnsi="Times New Roman"/>
          <w:b/>
          <w:sz w:val="24"/>
          <w:szCs w:val="24"/>
          <w:lang w:val="uk-UA"/>
        </w:rPr>
        <w:t xml:space="preserve">Міська цільова Програма розвитку системи освіти </w:t>
      </w:r>
    </w:p>
    <w:p w:rsidR="00050E53" w:rsidRPr="00140B42" w:rsidRDefault="00050E53" w:rsidP="00BE118A">
      <w:pPr>
        <w:jc w:val="center"/>
        <w:rPr>
          <w:rFonts w:ascii="Times New Roman" w:hAnsi="Times New Roman"/>
          <w:b/>
          <w:sz w:val="24"/>
          <w:szCs w:val="24"/>
          <w:lang w:val="uk-UA"/>
        </w:rPr>
      </w:pPr>
      <w:r w:rsidRPr="00140B42">
        <w:rPr>
          <w:rFonts w:ascii="Times New Roman" w:hAnsi="Times New Roman"/>
          <w:b/>
          <w:sz w:val="24"/>
          <w:szCs w:val="24"/>
          <w:lang w:val="uk-UA"/>
        </w:rPr>
        <w:t>на території Обухівської міської ради на 2016 рік</w:t>
      </w:r>
    </w:p>
    <w:p w:rsidR="00050E53" w:rsidRPr="00140B42" w:rsidRDefault="00050E53" w:rsidP="00BE118A">
      <w:pPr>
        <w:jc w:val="center"/>
        <w:rPr>
          <w:rFonts w:ascii="Times New Roman" w:hAnsi="Times New Roman"/>
          <w:b/>
          <w:sz w:val="24"/>
          <w:szCs w:val="24"/>
          <w:lang w:val="uk-UA"/>
        </w:rPr>
      </w:pPr>
    </w:p>
    <w:p w:rsidR="00050E53" w:rsidRPr="00140B42" w:rsidRDefault="00050E53" w:rsidP="00BE118A">
      <w:pPr>
        <w:ind w:firstLine="709"/>
        <w:jc w:val="both"/>
        <w:rPr>
          <w:rFonts w:ascii="Times New Roman" w:hAnsi="Times New Roman"/>
          <w:sz w:val="24"/>
          <w:szCs w:val="24"/>
          <w:lang w:val="uk-UA"/>
        </w:rPr>
      </w:pPr>
      <w:r w:rsidRPr="00140B42">
        <w:rPr>
          <w:rFonts w:ascii="Times New Roman" w:hAnsi="Times New Roman"/>
          <w:sz w:val="24"/>
          <w:szCs w:val="24"/>
          <w:lang w:val="uk-UA"/>
        </w:rPr>
        <w:t xml:space="preserve">Міська цільова Програма розвитку системи освіти на території Обухівської міської ради на 2016 рік (далі – Програма) розроблена відповідно до </w:t>
      </w:r>
      <w:r w:rsidRPr="00140B42">
        <w:rPr>
          <w:rFonts w:ascii="Times New Roman" w:hAnsi="Times New Roman"/>
          <w:b/>
          <w:sz w:val="24"/>
          <w:szCs w:val="24"/>
          <w:lang w:val="uk-UA"/>
        </w:rPr>
        <w:t>Конституції України</w:t>
      </w:r>
      <w:r w:rsidRPr="00140B42">
        <w:rPr>
          <w:rFonts w:ascii="Times New Roman" w:hAnsi="Times New Roman"/>
          <w:sz w:val="24"/>
          <w:szCs w:val="24"/>
          <w:lang w:val="uk-UA"/>
        </w:rPr>
        <w:t xml:space="preserve">, </w:t>
      </w:r>
      <w:r w:rsidRPr="00140B42">
        <w:rPr>
          <w:rFonts w:ascii="Times New Roman" w:hAnsi="Times New Roman"/>
          <w:b/>
          <w:sz w:val="24"/>
          <w:szCs w:val="24"/>
          <w:lang w:val="uk-UA"/>
        </w:rPr>
        <w:t>Законів України:</w:t>
      </w:r>
      <w:r w:rsidRPr="00140B42">
        <w:rPr>
          <w:rFonts w:ascii="Times New Roman" w:hAnsi="Times New Roman"/>
          <w:sz w:val="24"/>
          <w:szCs w:val="24"/>
          <w:lang w:val="uk-UA"/>
        </w:rPr>
        <w:t xml:space="preserve"> «Про освіту», «Про дошкільну освіту», «Про загальну середню освіту», «Про позашкільну освіту», «Про охорону дитинства», «Про оздоровлення та відпочинок дітей», «Про пріоритетні напрями інноваційної діяльності в Україні», «Про забезпечення організаційно-правових умов соціального захисту дітей-сиріт та дітей, позбавлених батьківського піклування», «Про державну соціальну допомогу малозабезпеченим сім’ям»; </w:t>
      </w:r>
      <w:r w:rsidRPr="00140B42">
        <w:rPr>
          <w:rFonts w:ascii="Times New Roman" w:hAnsi="Times New Roman"/>
          <w:b/>
          <w:sz w:val="24"/>
          <w:szCs w:val="24"/>
          <w:lang w:val="uk-UA"/>
        </w:rPr>
        <w:t>Указів Президента України</w:t>
      </w:r>
      <w:r w:rsidRPr="00140B42">
        <w:rPr>
          <w:rFonts w:ascii="Times New Roman" w:hAnsi="Times New Roman"/>
          <w:sz w:val="24"/>
          <w:szCs w:val="24"/>
          <w:lang w:val="uk-UA"/>
        </w:rPr>
        <w:t xml:space="preserve"> від 12 червня №334/2015 «Про заходи щодо поліпшення національно-патріотичного виховання дітей та молоді», від 25 серпня №501/2015 «Про затвердження Національної стратегії у сфері прав людини»; </w:t>
      </w:r>
      <w:r w:rsidRPr="00140B42">
        <w:rPr>
          <w:rFonts w:ascii="Times New Roman" w:hAnsi="Times New Roman"/>
          <w:b/>
          <w:sz w:val="24"/>
          <w:szCs w:val="24"/>
          <w:lang w:val="uk-UA"/>
        </w:rPr>
        <w:t xml:space="preserve">Постанов Кабінету Міністрів України: </w:t>
      </w:r>
      <w:r w:rsidRPr="00140B42">
        <w:rPr>
          <w:rFonts w:ascii="Times New Roman" w:hAnsi="Times New Roman"/>
          <w:sz w:val="24"/>
          <w:szCs w:val="24"/>
          <w:lang w:val="uk-UA"/>
        </w:rPr>
        <w:t>від 20.04.2011 №462 «Про затвердження Державного стандарту початкової загальної освіти», від 23.11.2011 №1392 «Про затвердження Державного стандарту базової повної загальної середньої освіти», від 27.08.2010 №778 «Про затвердження Положення про загальноосвітній навчальний заклад», від 12.03.2003 №305 «</w:t>
      </w:r>
      <w:hyperlink r:id="rId21" w:history="1">
        <w:r w:rsidRPr="00140B42">
          <w:rPr>
            <w:rFonts w:ascii="Times New Roman" w:hAnsi="Times New Roman"/>
            <w:sz w:val="24"/>
            <w:szCs w:val="24"/>
            <w:lang w:val="uk-UA"/>
          </w:rPr>
          <w:t>Про затвердження Положення про дошкільний навчальний заклад</w:t>
        </w:r>
      </w:hyperlink>
      <w:r w:rsidRPr="00140B42">
        <w:rPr>
          <w:rFonts w:ascii="Times New Roman" w:hAnsi="Times New Roman"/>
          <w:sz w:val="24"/>
          <w:szCs w:val="24"/>
          <w:lang w:val="uk-UA"/>
        </w:rPr>
        <w:t xml:space="preserve">», від 06.05.2001 №433 </w:t>
      </w:r>
      <w:hyperlink r:id="rId22" w:history="1">
        <w:r w:rsidRPr="00140B42">
          <w:rPr>
            <w:rFonts w:ascii="Times New Roman" w:hAnsi="Times New Roman"/>
            <w:sz w:val="24"/>
            <w:szCs w:val="24"/>
            <w:lang w:val="uk-UA"/>
          </w:rPr>
          <w:t xml:space="preserve">«Про затвердження переліку типів позашкільних навчальних закладів і Положення про позашкільний навчальний заклад», </w:t>
        </w:r>
      </w:hyperlink>
      <w:bookmarkStart w:id="311" w:name="3"/>
      <w:bookmarkEnd w:id="311"/>
      <w:r w:rsidRPr="00140B42">
        <w:rPr>
          <w:rFonts w:ascii="Times New Roman" w:hAnsi="Times New Roman"/>
          <w:sz w:val="24"/>
          <w:szCs w:val="24"/>
          <w:lang w:val="uk-UA"/>
        </w:rPr>
        <w:t>від 17.10.2007 №1242 «Про затвердження Державної цільової соціальної програми реформування системи закладів для дітей-сиріт та дітей, позбавлених батьківського піклування», від</w:t>
      </w:r>
      <w:r w:rsidRPr="00140B42">
        <w:rPr>
          <w:rFonts w:ascii="Times New Roman" w:hAnsi="Times New Roman"/>
          <w:sz w:val="24"/>
          <w:szCs w:val="24"/>
        </w:rPr>
        <w:t> </w:t>
      </w:r>
      <w:r w:rsidRPr="00140B42">
        <w:rPr>
          <w:rFonts w:ascii="Times New Roman" w:hAnsi="Times New Roman"/>
          <w:sz w:val="24"/>
          <w:szCs w:val="24"/>
          <w:lang w:val="uk-UA"/>
        </w:rPr>
        <w:t>15.08.2011 №872 «</w:t>
      </w:r>
      <w:hyperlink r:id="rId23" w:history="1">
        <w:r w:rsidRPr="00140B42">
          <w:rPr>
            <w:rFonts w:ascii="Times New Roman" w:hAnsi="Times New Roman"/>
            <w:sz w:val="24"/>
            <w:szCs w:val="24"/>
            <w:lang w:val="uk-UA"/>
          </w:rPr>
          <w:t>Про затвердження Порядку організації інклюзивного навчання у загальноосвітніх навчальних закладах</w:t>
        </w:r>
      </w:hyperlink>
      <w:r w:rsidRPr="00140B42">
        <w:rPr>
          <w:rFonts w:ascii="Times New Roman" w:hAnsi="Times New Roman"/>
          <w:sz w:val="24"/>
          <w:szCs w:val="24"/>
          <w:lang w:val="uk-UA"/>
        </w:rPr>
        <w:t xml:space="preserve">», </w:t>
      </w:r>
      <w:hyperlink r:id="rId24" w:history="1">
        <w:r w:rsidRPr="00140B42">
          <w:rPr>
            <w:rFonts w:ascii="Times New Roman" w:hAnsi="Times New Roman"/>
            <w:sz w:val="24"/>
            <w:szCs w:val="24"/>
            <w:lang w:val="uk-UA"/>
          </w:rPr>
          <w:t>від 20.07.2004  №601 «Про затвердження Положення про навчальні кабінети загальноосвітніх навчальних закладів»</w:t>
        </w:r>
      </w:hyperlink>
      <w:r w:rsidRPr="00140B42">
        <w:rPr>
          <w:rFonts w:ascii="Times New Roman" w:hAnsi="Times New Roman"/>
          <w:sz w:val="24"/>
          <w:szCs w:val="24"/>
          <w:lang w:val="uk-UA"/>
        </w:rPr>
        <w:t xml:space="preserve">; </w:t>
      </w:r>
      <w:r w:rsidRPr="00140B42">
        <w:rPr>
          <w:rFonts w:ascii="Times New Roman" w:hAnsi="Times New Roman"/>
          <w:b/>
          <w:sz w:val="24"/>
          <w:szCs w:val="24"/>
          <w:lang w:val="uk-UA"/>
        </w:rPr>
        <w:t>Наказів Міністерства освіти і науки України:</w:t>
      </w:r>
      <w:r w:rsidRPr="00140B42">
        <w:rPr>
          <w:rFonts w:ascii="Times New Roman" w:hAnsi="Times New Roman"/>
          <w:sz w:val="24"/>
          <w:szCs w:val="24"/>
          <w:lang w:val="uk-UA"/>
        </w:rPr>
        <w:t xml:space="preserve"> від 16 червня 2015 року №641 «Про затвердження Концепції національно-патріотичного виховання дітей і молоді, Заходів щодо реалізації Концепції національно-патріотичного виховання дітей і молоді та методичних рекомендацій щодо національно-патріотичного виховання у загальноосвітніх навчальних закладах», </w:t>
      </w:r>
      <w:hyperlink r:id="rId25" w:history="1">
        <w:r w:rsidRPr="00140B42">
          <w:rPr>
            <w:rFonts w:ascii="Times New Roman" w:hAnsi="Times New Roman"/>
            <w:sz w:val="24"/>
            <w:szCs w:val="24"/>
            <w:lang w:val="uk-UA"/>
          </w:rPr>
          <w:t>від 24 грудня 2003 року №847 «Про затвердження Ліцензійних умов надання освітніх послуг, Порядку здійснення контролю за дотриманням ліцензійних умов надання освітніх послуг, Положення про експертну комісію та порядок проведення ліцензійної експертизи та Типового положення про регіональну експертну раду з питань ліцензування та атестації навчальних закладів»</w:t>
        </w:r>
      </w:hyperlink>
      <w:r w:rsidRPr="00140B42">
        <w:rPr>
          <w:rFonts w:ascii="Times New Roman" w:hAnsi="Times New Roman"/>
          <w:sz w:val="24"/>
          <w:szCs w:val="24"/>
          <w:lang w:val="uk-UA"/>
        </w:rPr>
        <w:t>.</w:t>
      </w:r>
    </w:p>
    <w:p w:rsidR="00050E53" w:rsidRPr="00140B42" w:rsidRDefault="00050E53" w:rsidP="00BE118A">
      <w:pPr>
        <w:ind w:firstLine="709"/>
        <w:jc w:val="both"/>
        <w:rPr>
          <w:rFonts w:ascii="Times New Roman" w:hAnsi="Times New Roman"/>
          <w:sz w:val="24"/>
          <w:szCs w:val="24"/>
          <w:lang w:val="uk-UA"/>
        </w:rPr>
      </w:pPr>
      <w:r w:rsidRPr="00140B42">
        <w:rPr>
          <w:rFonts w:ascii="Times New Roman" w:hAnsi="Times New Roman"/>
          <w:sz w:val="24"/>
          <w:szCs w:val="24"/>
          <w:lang w:val="uk-UA"/>
        </w:rPr>
        <w:t xml:space="preserve">Програма спрямована на реалізацію пріоритетних цілей, визначених Державною стратегією регіонального розвитку України на період до 2020 року, Національною стратегією розвитку освіти в Україні на період до 2021 року, Стратегією розвитку Київської області на період до 2020 року, Планом заходів з реалізації у 2015-2017 роках Стратегії розвитку Київської області на період до 2020 року, Програма розвитку системи освіти на території Обухівської міської ради на 2016-2020 роки. </w:t>
      </w:r>
    </w:p>
    <w:p w:rsidR="00050E53" w:rsidRPr="00140B42" w:rsidRDefault="00050E53" w:rsidP="00BE118A">
      <w:pPr>
        <w:ind w:firstLine="720"/>
        <w:jc w:val="both"/>
        <w:rPr>
          <w:rFonts w:ascii="Times New Roman" w:hAnsi="Times New Roman"/>
          <w:sz w:val="24"/>
          <w:szCs w:val="24"/>
          <w:lang w:val="uk-UA"/>
        </w:rPr>
      </w:pPr>
      <w:r w:rsidRPr="00140B42">
        <w:rPr>
          <w:rFonts w:ascii="Times New Roman" w:hAnsi="Times New Roman"/>
          <w:sz w:val="24"/>
          <w:szCs w:val="24"/>
          <w:lang w:val="uk-UA"/>
        </w:rPr>
        <w:t xml:space="preserve">Програма може доповнюватися, змінюватися відповідно до порядку, установленого чинним законодавством України. </w:t>
      </w:r>
    </w:p>
    <w:p w:rsidR="00050E53" w:rsidRPr="00140B42" w:rsidRDefault="00050E53" w:rsidP="00BE118A">
      <w:pPr>
        <w:ind w:firstLine="708"/>
        <w:jc w:val="both"/>
        <w:rPr>
          <w:rFonts w:ascii="Times New Roman" w:hAnsi="Times New Roman"/>
          <w:color w:val="000000"/>
          <w:sz w:val="24"/>
          <w:szCs w:val="24"/>
        </w:rPr>
      </w:pPr>
      <w:r w:rsidRPr="00140B42">
        <w:rPr>
          <w:rFonts w:ascii="Times New Roman" w:hAnsi="Times New Roman"/>
          <w:sz w:val="24"/>
          <w:szCs w:val="24"/>
          <w:lang w:val="uk-UA"/>
        </w:rPr>
        <w:t xml:space="preserve">Фінансування заходів Програми здійснюватиметься з урахуванням реальних можливостей державного, місцевого бюджетів, </w:t>
      </w:r>
      <w:r w:rsidRPr="00140B42">
        <w:rPr>
          <w:rFonts w:ascii="Times New Roman" w:hAnsi="Times New Roman"/>
          <w:color w:val="000000"/>
          <w:sz w:val="24"/>
          <w:szCs w:val="24"/>
          <w:lang w:val="uk-UA"/>
        </w:rPr>
        <w:t>а також інших джерел фінансування, не заборонених чинним законодавством України.</w:t>
      </w:r>
    </w:p>
    <w:p w:rsidR="00050E53" w:rsidRPr="00140B42" w:rsidRDefault="00050E53" w:rsidP="00BE118A">
      <w:pPr>
        <w:suppressLineNumbers/>
        <w:shd w:val="clear" w:color="auto" w:fill="FFFFFF"/>
        <w:tabs>
          <w:tab w:val="left" w:pos="360"/>
        </w:tabs>
        <w:suppressAutoHyphens/>
        <w:ind w:right="-81" w:firstLine="357"/>
        <w:jc w:val="center"/>
        <w:outlineLvl w:val="0"/>
        <w:rPr>
          <w:rFonts w:ascii="Times New Roman" w:hAnsi="Times New Roman"/>
          <w:b/>
          <w:sz w:val="24"/>
          <w:szCs w:val="24"/>
          <w:lang w:val="uk-UA"/>
        </w:rPr>
      </w:pPr>
    </w:p>
    <w:p w:rsidR="00050E53" w:rsidRPr="00140B42" w:rsidRDefault="00050E53" w:rsidP="00BE118A">
      <w:pPr>
        <w:suppressLineNumbers/>
        <w:shd w:val="clear" w:color="auto" w:fill="FFFFFF"/>
        <w:tabs>
          <w:tab w:val="left" w:pos="360"/>
        </w:tabs>
        <w:suppressAutoHyphens/>
        <w:ind w:right="-81" w:firstLine="357"/>
        <w:jc w:val="center"/>
        <w:outlineLvl w:val="0"/>
        <w:rPr>
          <w:rFonts w:ascii="Times New Roman" w:hAnsi="Times New Roman"/>
          <w:b/>
          <w:sz w:val="24"/>
          <w:szCs w:val="24"/>
          <w:lang w:val="uk-UA"/>
        </w:rPr>
      </w:pPr>
      <w:r w:rsidRPr="00140B42">
        <w:rPr>
          <w:rFonts w:ascii="Times New Roman" w:hAnsi="Times New Roman"/>
          <w:b/>
          <w:sz w:val="24"/>
          <w:szCs w:val="24"/>
          <w:lang w:val="uk-UA"/>
        </w:rPr>
        <w:t>Мета та завдання Програми</w:t>
      </w:r>
    </w:p>
    <w:p w:rsidR="00050E53" w:rsidRPr="00140B42" w:rsidRDefault="00050E53" w:rsidP="00BE118A">
      <w:pPr>
        <w:ind w:firstLine="720"/>
        <w:jc w:val="both"/>
        <w:rPr>
          <w:rFonts w:ascii="Times New Roman" w:hAnsi="Times New Roman"/>
          <w:sz w:val="24"/>
          <w:szCs w:val="24"/>
          <w:lang w:val="uk-UA"/>
        </w:rPr>
      </w:pPr>
      <w:r w:rsidRPr="00140B42">
        <w:rPr>
          <w:rFonts w:ascii="Times New Roman" w:hAnsi="Times New Roman"/>
          <w:sz w:val="24"/>
          <w:szCs w:val="24"/>
          <w:lang w:val="uk-UA"/>
        </w:rPr>
        <w:t>Метою Програми є забезпечення розвитку системи освіти міста та створення умов для якісної освіти і справедливого доступу до неї, що відповідає актуальним і перспективним запитам особистості і громади.</w:t>
      </w:r>
    </w:p>
    <w:p w:rsidR="00050E53" w:rsidRPr="00140B42" w:rsidRDefault="00050E53" w:rsidP="00BE118A">
      <w:pPr>
        <w:ind w:firstLine="720"/>
        <w:jc w:val="both"/>
        <w:rPr>
          <w:rFonts w:ascii="Times New Roman" w:hAnsi="Times New Roman"/>
          <w:sz w:val="24"/>
          <w:szCs w:val="24"/>
          <w:lang w:val="uk-UA"/>
        </w:rPr>
      </w:pPr>
      <w:r w:rsidRPr="00140B42">
        <w:rPr>
          <w:rFonts w:ascii="Times New Roman" w:hAnsi="Times New Roman"/>
          <w:sz w:val="24"/>
          <w:szCs w:val="24"/>
          <w:lang w:val="uk-UA"/>
        </w:rPr>
        <w:t>Досягнення мети передбачає вирішення основних завдань:</w:t>
      </w:r>
    </w:p>
    <w:p w:rsidR="00050E53" w:rsidRPr="00140B42" w:rsidRDefault="00050E53" w:rsidP="006A5581">
      <w:pPr>
        <w:numPr>
          <w:ilvl w:val="0"/>
          <w:numId w:val="5"/>
        </w:numPr>
        <w:overflowPunct/>
        <w:autoSpaceDE/>
        <w:autoSpaceDN/>
        <w:adjustRightInd/>
        <w:ind w:left="0" w:firstLine="1077"/>
        <w:jc w:val="both"/>
        <w:rPr>
          <w:rFonts w:ascii="Times New Roman" w:hAnsi="Times New Roman"/>
          <w:sz w:val="24"/>
          <w:szCs w:val="24"/>
          <w:lang w:val="uk-UA"/>
        </w:rPr>
      </w:pPr>
      <w:r w:rsidRPr="00140B42">
        <w:rPr>
          <w:rFonts w:ascii="Times New Roman" w:hAnsi="Times New Roman"/>
          <w:sz w:val="24"/>
          <w:szCs w:val="24"/>
          <w:lang w:val="uk-UA"/>
        </w:rPr>
        <w:lastRenderedPageBreak/>
        <w:t>створення належних умов для функціонування системи освіти міста, яка забезпечує розвиток, виховання і навчання дитини;</w:t>
      </w:r>
    </w:p>
    <w:p w:rsidR="00050E53" w:rsidRPr="00140B42" w:rsidRDefault="00050E53" w:rsidP="006A5581">
      <w:pPr>
        <w:numPr>
          <w:ilvl w:val="0"/>
          <w:numId w:val="5"/>
        </w:numPr>
        <w:overflowPunct/>
        <w:autoSpaceDE/>
        <w:autoSpaceDN/>
        <w:adjustRightInd/>
        <w:ind w:left="0" w:firstLine="1077"/>
        <w:jc w:val="both"/>
        <w:rPr>
          <w:rFonts w:ascii="Times New Roman" w:hAnsi="Times New Roman"/>
          <w:sz w:val="24"/>
          <w:szCs w:val="24"/>
          <w:lang w:val="uk-UA"/>
        </w:rPr>
      </w:pPr>
      <w:r w:rsidRPr="00140B42">
        <w:rPr>
          <w:rFonts w:ascii="Times New Roman" w:hAnsi="Times New Roman"/>
          <w:sz w:val="24"/>
          <w:szCs w:val="24"/>
          <w:lang w:val="uk-UA"/>
        </w:rPr>
        <w:t>забезпечення якісної освіти всіх рівнів, створення умов справедливого доступу до неї;</w:t>
      </w:r>
    </w:p>
    <w:p w:rsidR="00050E53" w:rsidRPr="00140B42" w:rsidRDefault="00050E53" w:rsidP="006A5581">
      <w:pPr>
        <w:numPr>
          <w:ilvl w:val="0"/>
          <w:numId w:val="5"/>
        </w:numPr>
        <w:suppressLineNumbers/>
        <w:suppressAutoHyphens/>
        <w:overflowPunct/>
        <w:autoSpaceDE/>
        <w:autoSpaceDN/>
        <w:adjustRightInd/>
        <w:ind w:left="0" w:firstLine="1080"/>
        <w:jc w:val="both"/>
        <w:rPr>
          <w:rFonts w:ascii="Times New Roman" w:hAnsi="Times New Roman"/>
          <w:sz w:val="24"/>
          <w:szCs w:val="24"/>
          <w:lang w:val="uk-UA"/>
        </w:rPr>
      </w:pPr>
      <w:r w:rsidRPr="00140B42">
        <w:rPr>
          <w:rFonts w:ascii="Times New Roman" w:hAnsi="Times New Roman"/>
          <w:sz w:val="24"/>
          <w:szCs w:val="24"/>
          <w:lang w:val="uk-UA"/>
        </w:rPr>
        <w:t>охорона дитинства, захист прав та законних інтересів дітей-сиріт та дітей з особливостями психофізичного розвитку, створення умов для їх особис</w:t>
      </w:r>
      <w:r w:rsidRPr="00140B42">
        <w:rPr>
          <w:rFonts w:ascii="Times New Roman" w:hAnsi="Times New Roman"/>
          <w:sz w:val="24"/>
          <w:szCs w:val="24"/>
          <w:lang w:val="uk-UA"/>
        </w:rPr>
        <w:softHyphen/>
        <w:t>тісного, фізичного, інтелек</w:t>
      </w:r>
      <w:r w:rsidRPr="00140B42">
        <w:rPr>
          <w:rFonts w:ascii="Times New Roman" w:hAnsi="Times New Roman"/>
          <w:sz w:val="24"/>
          <w:szCs w:val="24"/>
          <w:lang w:val="uk-UA"/>
        </w:rPr>
        <w:softHyphen/>
        <w:t>туального, соціального розвитку та само</w:t>
      </w:r>
      <w:r w:rsidRPr="00140B42">
        <w:rPr>
          <w:rFonts w:ascii="Times New Roman" w:hAnsi="Times New Roman"/>
          <w:sz w:val="24"/>
          <w:szCs w:val="24"/>
          <w:lang w:val="uk-UA"/>
        </w:rPr>
        <w:softHyphen/>
        <w:t xml:space="preserve">реалізації; </w:t>
      </w:r>
    </w:p>
    <w:p w:rsidR="00050E53" w:rsidRPr="00140B42" w:rsidRDefault="00050E53" w:rsidP="006A5581">
      <w:pPr>
        <w:numPr>
          <w:ilvl w:val="0"/>
          <w:numId w:val="5"/>
        </w:numPr>
        <w:suppressLineNumbers/>
        <w:suppressAutoHyphens/>
        <w:overflowPunct/>
        <w:autoSpaceDE/>
        <w:autoSpaceDN/>
        <w:adjustRightInd/>
        <w:ind w:left="0" w:firstLine="1080"/>
        <w:jc w:val="both"/>
        <w:rPr>
          <w:rFonts w:ascii="Times New Roman" w:hAnsi="Times New Roman"/>
          <w:sz w:val="24"/>
          <w:szCs w:val="24"/>
          <w:lang w:val="uk-UA"/>
        </w:rPr>
      </w:pPr>
      <w:r w:rsidRPr="00140B42">
        <w:rPr>
          <w:rFonts w:ascii="Times New Roman" w:hAnsi="Times New Roman"/>
          <w:sz w:val="24"/>
          <w:szCs w:val="24"/>
          <w:lang w:val="uk-UA"/>
        </w:rPr>
        <w:t>удосконалення системи соціальної підтримки та заохочення обдарованої молоді;</w:t>
      </w:r>
    </w:p>
    <w:p w:rsidR="00050E53" w:rsidRPr="00140B42" w:rsidRDefault="00050E53" w:rsidP="006A5581">
      <w:pPr>
        <w:numPr>
          <w:ilvl w:val="0"/>
          <w:numId w:val="5"/>
        </w:numPr>
        <w:overflowPunct/>
        <w:autoSpaceDE/>
        <w:autoSpaceDN/>
        <w:adjustRightInd/>
        <w:ind w:left="0" w:firstLine="1077"/>
        <w:jc w:val="both"/>
        <w:rPr>
          <w:rFonts w:ascii="Times New Roman" w:hAnsi="Times New Roman"/>
          <w:sz w:val="24"/>
          <w:szCs w:val="24"/>
          <w:lang w:val="uk-UA"/>
        </w:rPr>
      </w:pPr>
      <w:r w:rsidRPr="00140B42">
        <w:rPr>
          <w:rFonts w:ascii="Times New Roman" w:hAnsi="Times New Roman"/>
          <w:sz w:val="24"/>
          <w:szCs w:val="24"/>
          <w:lang w:val="uk-UA"/>
        </w:rPr>
        <w:t>запровадження моніторингу якості системи освіти міста;</w:t>
      </w:r>
    </w:p>
    <w:p w:rsidR="00050E53" w:rsidRPr="00140B42" w:rsidRDefault="00050E53" w:rsidP="006A5581">
      <w:pPr>
        <w:numPr>
          <w:ilvl w:val="0"/>
          <w:numId w:val="5"/>
        </w:numPr>
        <w:overflowPunct/>
        <w:autoSpaceDE/>
        <w:autoSpaceDN/>
        <w:adjustRightInd/>
        <w:ind w:left="0" w:firstLine="1077"/>
        <w:jc w:val="both"/>
        <w:rPr>
          <w:rFonts w:ascii="Times New Roman" w:hAnsi="Times New Roman"/>
          <w:sz w:val="24"/>
          <w:szCs w:val="24"/>
          <w:lang w:val="uk-UA"/>
        </w:rPr>
      </w:pPr>
      <w:r w:rsidRPr="00140B42">
        <w:rPr>
          <w:rFonts w:ascii="Times New Roman" w:hAnsi="Times New Roman"/>
          <w:sz w:val="24"/>
          <w:szCs w:val="24"/>
          <w:lang w:val="uk-UA"/>
        </w:rPr>
        <w:t xml:space="preserve">формування сучасного кадрового потенціалу у сфері освіти, вироблення механізмів щодо поліпшення його соціально-економічного забезпечення, морального і матеріального стимулювання професійної діяльності; </w:t>
      </w:r>
    </w:p>
    <w:p w:rsidR="00050E53" w:rsidRPr="00140B42" w:rsidRDefault="00050E53" w:rsidP="006A5581">
      <w:pPr>
        <w:numPr>
          <w:ilvl w:val="0"/>
          <w:numId w:val="5"/>
        </w:numPr>
        <w:suppressLineNumbers/>
        <w:suppressAutoHyphens/>
        <w:overflowPunct/>
        <w:autoSpaceDE/>
        <w:autoSpaceDN/>
        <w:adjustRightInd/>
        <w:ind w:left="0" w:firstLine="1080"/>
        <w:jc w:val="both"/>
        <w:rPr>
          <w:rFonts w:ascii="Times New Roman" w:hAnsi="Times New Roman"/>
          <w:sz w:val="24"/>
          <w:szCs w:val="24"/>
          <w:lang w:val="uk-UA"/>
        </w:rPr>
      </w:pPr>
      <w:r w:rsidRPr="00140B42">
        <w:rPr>
          <w:rFonts w:ascii="Times New Roman" w:hAnsi="Times New Roman"/>
          <w:sz w:val="24"/>
          <w:szCs w:val="24"/>
          <w:lang w:val="uk-UA"/>
        </w:rPr>
        <w:t xml:space="preserve">модернізація інформаційного простору; </w:t>
      </w:r>
    </w:p>
    <w:p w:rsidR="00050E53" w:rsidRPr="00140B42" w:rsidRDefault="00050E53" w:rsidP="006A5581">
      <w:pPr>
        <w:numPr>
          <w:ilvl w:val="0"/>
          <w:numId w:val="5"/>
        </w:numPr>
        <w:overflowPunct/>
        <w:autoSpaceDE/>
        <w:autoSpaceDN/>
        <w:adjustRightInd/>
        <w:ind w:left="0" w:firstLine="1077"/>
        <w:jc w:val="both"/>
        <w:rPr>
          <w:rFonts w:ascii="Times New Roman" w:hAnsi="Times New Roman"/>
          <w:sz w:val="24"/>
          <w:szCs w:val="24"/>
          <w:lang w:val="uk-UA"/>
        </w:rPr>
      </w:pPr>
      <w:r w:rsidRPr="00140B42">
        <w:rPr>
          <w:rFonts w:ascii="Times New Roman" w:hAnsi="Times New Roman"/>
          <w:sz w:val="24"/>
          <w:szCs w:val="24"/>
          <w:lang w:val="uk-UA"/>
        </w:rPr>
        <w:t>модернізація матеріально-технічної бази навчальних закладів.</w:t>
      </w:r>
    </w:p>
    <w:p w:rsidR="00050E53" w:rsidRPr="00140B42" w:rsidRDefault="00050E53" w:rsidP="00BE118A">
      <w:pPr>
        <w:jc w:val="both"/>
        <w:rPr>
          <w:rFonts w:ascii="Times New Roman" w:hAnsi="Times New Roman"/>
          <w:sz w:val="24"/>
          <w:szCs w:val="24"/>
          <w:lang w:val="uk-UA"/>
        </w:rPr>
      </w:pPr>
    </w:p>
    <w:p w:rsidR="00050E53" w:rsidRPr="00140B42" w:rsidRDefault="00050E53" w:rsidP="00BE118A">
      <w:pPr>
        <w:ind w:firstLine="1077"/>
        <w:jc w:val="center"/>
        <w:rPr>
          <w:rFonts w:ascii="Times New Roman" w:hAnsi="Times New Roman"/>
          <w:b/>
          <w:sz w:val="24"/>
          <w:szCs w:val="24"/>
          <w:lang w:val="uk-UA"/>
        </w:rPr>
      </w:pPr>
      <w:r w:rsidRPr="00140B42">
        <w:rPr>
          <w:rFonts w:ascii="Times New Roman" w:hAnsi="Times New Roman"/>
          <w:b/>
          <w:sz w:val="24"/>
          <w:szCs w:val="24"/>
          <w:lang w:val="uk-UA"/>
        </w:rPr>
        <w:t>Очікувані результати реалізації заходів Програми</w:t>
      </w:r>
    </w:p>
    <w:p w:rsidR="00050E53" w:rsidRPr="00140B42" w:rsidRDefault="00050E53" w:rsidP="00BE118A">
      <w:pPr>
        <w:suppressLineNumbers/>
        <w:suppressAutoHyphens/>
        <w:ind w:right="-5" w:firstLine="1080"/>
        <w:jc w:val="both"/>
        <w:rPr>
          <w:rFonts w:ascii="Times New Roman" w:hAnsi="Times New Roman"/>
          <w:sz w:val="24"/>
          <w:szCs w:val="24"/>
          <w:lang w:val="uk-UA"/>
        </w:rPr>
      </w:pPr>
      <w:r w:rsidRPr="00140B42">
        <w:rPr>
          <w:rFonts w:ascii="Times New Roman" w:hAnsi="Times New Roman"/>
          <w:sz w:val="24"/>
          <w:szCs w:val="24"/>
          <w:lang w:val="uk-UA"/>
        </w:rPr>
        <w:t xml:space="preserve">Основними результатами розвитку системи освіти м.Обухів будуть системні позитивні зміни її якості, зокрема: </w:t>
      </w:r>
    </w:p>
    <w:p w:rsidR="00050E53" w:rsidRPr="00140B42" w:rsidRDefault="00050E53" w:rsidP="006A5581">
      <w:pPr>
        <w:pStyle w:val="25"/>
        <w:numPr>
          <w:ilvl w:val="0"/>
          <w:numId w:val="5"/>
        </w:numPr>
        <w:suppressLineNumbers/>
        <w:suppressAutoHyphens/>
        <w:spacing w:after="0" w:line="240" w:lineRule="auto"/>
        <w:ind w:right="99" w:firstLine="360"/>
        <w:jc w:val="both"/>
      </w:pPr>
      <w:r w:rsidRPr="00140B42">
        <w:t xml:space="preserve">підвищення рівня та якості освіти в навчальних закладах міста; </w:t>
      </w:r>
    </w:p>
    <w:p w:rsidR="00050E53" w:rsidRPr="00140B42" w:rsidRDefault="00050E53" w:rsidP="006A5581">
      <w:pPr>
        <w:pStyle w:val="25"/>
        <w:numPr>
          <w:ilvl w:val="0"/>
          <w:numId w:val="5"/>
        </w:numPr>
        <w:suppressLineNumbers/>
        <w:suppressAutoHyphens/>
        <w:spacing w:after="0" w:line="240" w:lineRule="auto"/>
        <w:ind w:left="0" w:right="99" w:firstLine="1080"/>
        <w:jc w:val="both"/>
      </w:pPr>
      <w:r w:rsidRPr="00140B42">
        <w:t xml:space="preserve">створення єдиної системи виявлення, відбору та підтримки обдарованої учнівської молоді; </w:t>
      </w:r>
    </w:p>
    <w:p w:rsidR="00050E53" w:rsidRPr="00140B42" w:rsidRDefault="00050E53" w:rsidP="006A5581">
      <w:pPr>
        <w:keepNext/>
        <w:numPr>
          <w:ilvl w:val="0"/>
          <w:numId w:val="5"/>
        </w:numPr>
        <w:suppressLineNumbers/>
        <w:shd w:val="clear" w:color="auto" w:fill="FFFFFF"/>
        <w:tabs>
          <w:tab w:val="num" w:pos="0"/>
        </w:tabs>
        <w:suppressAutoHyphens/>
        <w:overflowPunct/>
        <w:ind w:left="0" w:firstLine="1080"/>
        <w:jc w:val="both"/>
        <w:rPr>
          <w:rFonts w:ascii="Times New Roman" w:hAnsi="Times New Roman"/>
          <w:sz w:val="24"/>
          <w:szCs w:val="24"/>
          <w:lang w:val="uk-UA"/>
        </w:rPr>
      </w:pPr>
      <w:r w:rsidRPr="00140B42">
        <w:rPr>
          <w:rFonts w:ascii="Times New Roman" w:hAnsi="Times New Roman"/>
          <w:sz w:val="24"/>
          <w:szCs w:val="24"/>
          <w:lang w:val="uk-UA"/>
        </w:rPr>
        <w:t xml:space="preserve">об’єднання зусиль органів місцевого самоврядування, фахівців у сфері освіти, соціального захисту, охорони здоров’я, культури, спорту, служби по роботі з сім’ями щодо зміцнення здоров’я підростаючого покоління; </w:t>
      </w:r>
    </w:p>
    <w:p w:rsidR="00050E53" w:rsidRPr="00140B42" w:rsidRDefault="00050E53" w:rsidP="006A5581">
      <w:pPr>
        <w:numPr>
          <w:ilvl w:val="0"/>
          <w:numId w:val="5"/>
        </w:numPr>
        <w:suppressLineNumbers/>
        <w:suppressAutoHyphens/>
        <w:overflowPunct/>
        <w:autoSpaceDE/>
        <w:autoSpaceDN/>
        <w:adjustRightInd/>
        <w:ind w:left="0" w:right="99" w:firstLine="1080"/>
        <w:jc w:val="both"/>
        <w:rPr>
          <w:rFonts w:ascii="Times New Roman" w:hAnsi="Times New Roman"/>
          <w:sz w:val="24"/>
          <w:szCs w:val="24"/>
          <w:lang w:val="uk-UA"/>
        </w:rPr>
      </w:pPr>
      <w:r w:rsidRPr="00140B42">
        <w:rPr>
          <w:rFonts w:ascii="Times New Roman" w:hAnsi="Times New Roman"/>
          <w:spacing w:val="-4"/>
          <w:sz w:val="24"/>
          <w:szCs w:val="24"/>
          <w:lang w:val="uk-UA"/>
        </w:rPr>
        <w:t>поліпшення соціально-економічного становища працівників освіти, мораль</w:t>
      </w:r>
      <w:r w:rsidRPr="00140B42">
        <w:rPr>
          <w:rFonts w:ascii="Times New Roman" w:hAnsi="Times New Roman"/>
          <w:spacing w:val="-4"/>
          <w:sz w:val="24"/>
          <w:szCs w:val="24"/>
          <w:lang w:val="uk-UA"/>
        </w:rPr>
        <w:softHyphen/>
        <w:t>ного і матеріального стимулювання їхньої професійної діяльності.</w:t>
      </w:r>
    </w:p>
    <w:p w:rsidR="00050E53" w:rsidRPr="00140B42" w:rsidRDefault="00050E53" w:rsidP="00BE118A">
      <w:pPr>
        <w:rPr>
          <w:rFonts w:ascii="Times New Roman" w:hAnsi="Times New Roman"/>
          <w:b/>
          <w:sz w:val="24"/>
          <w:szCs w:val="24"/>
          <w:lang w:val="uk-UA"/>
        </w:rPr>
      </w:pPr>
    </w:p>
    <w:p w:rsidR="00A0416D" w:rsidRPr="00140B42" w:rsidRDefault="00A0416D" w:rsidP="00BE118A">
      <w:pPr>
        <w:rPr>
          <w:rFonts w:ascii="Times New Roman" w:hAnsi="Times New Roman"/>
          <w:b/>
          <w:sz w:val="24"/>
          <w:szCs w:val="24"/>
          <w:lang w:val="uk-UA"/>
        </w:rPr>
      </w:pPr>
    </w:p>
    <w:p w:rsidR="00FD75BE" w:rsidRPr="00140B42" w:rsidRDefault="00FD75BE" w:rsidP="00BE118A">
      <w:pPr>
        <w:rPr>
          <w:rFonts w:ascii="Times New Roman" w:hAnsi="Times New Roman"/>
          <w:b/>
          <w:sz w:val="24"/>
          <w:szCs w:val="24"/>
          <w:lang w:val="uk-UA"/>
        </w:rPr>
      </w:pPr>
    </w:p>
    <w:p w:rsidR="00FD75BE" w:rsidRPr="00140B42" w:rsidRDefault="00FD75BE" w:rsidP="00BE118A">
      <w:pPr>
        <w:rPr>
          <w:rFonts w:ascii="Times New Roman" w:hAnsi="Times New Roman"/>
          <w:b/>
          <w:sz w:val="24"/>
          <w:szCs w:val="24"/>
          <w:lang w:val="uk-UA"/>
        </w:rPr>
      </w:pPr>
    </w:p>
    <w:p w:rsidR="00FD75BE" w:rsidRPr="00140B42" w:rsidRDefault="00FD75BE" w:rsidP="00BE118A">
      <w:pPr>
        <w:rPr>
          <w:rFonts w:ascii="Times New Roman" w:hAnsi="Times New Roman"/>
          <w:b/>
          <w:sz w:val="24"/>
          <w:szCs w:val="24"/>
          <w:lang w:val="uk-UA"/>
        </w:rPr>
      </w:pPr>
    </w:p>
    <w:p w:rsidR="00FD75BE" w:rsidRPr="00140B42" w:rsidRDefault="00FD75BE" w:rsidP="00BE118A">
      <w:pPr>
        <w:rPr>
          <w:rFonts w:ascii="Times New Roman" w:hAnsi="Times New Roman"/>
          <w:b/>
          <w:sz w:val="24"/>
          <w:szCs w:val="24"/>
          <w:lang w:val="uk-UA"/>
        </w:rPr>
      </w:pPr>
    </w:p>
    <w:p w:rsidR="00FD75BE" w:rsidRPr="00140B42" w:rsidRDefault="00FD75BE" w:rsidP="00BE118A">
      <w:pPr>
        <w:rPr>
          <w:rFonts w:ascii="Times New Roman" w:hAnsi="Times New Roman"/>
          <w:b/>
          <w:sz w:val="24"/>
          <w:szCs w:val="24"/>
          <w:lang w:val="uk-UA"/>
        </w:rPr>
      </w:pPr>
    </w:p>
    <w:p w:rsidR="00FD75BE" w:rsidRPr="00140B42" w:rsidRDefault="00FD75BE" w:rsidP="00BE118A">
      <w:pPr>
        <w:rPr>
          <w:rFonts w:ascii="Times New Roman" w:hAnsi="Times New Roman"/>
          <w:b/>
          <w:sz w:val="24"/>
          <w:szCs w:val="24"/>
          <w:lang w:val="uk-UA"/>
        </w:rPr>
      </w:pPr>
    </w:p>
    <w:p w:rsidR="00FD75BE" w:rsidRPr="00140B42" w:rsidRDefault="00FD75BE" w:rsidP="00BE118A">
      <w:pPr>
        <w:rPr>
          <w:rFonts w:ascii="Times New Roman" w:hAnsi="Times New Roman"/>
          <w:b/>
          <w:sz w:val="24"/>
          <w:szCs w:val="24"/>
          <w:lang w:val="uk-UA"/>
        </w:rPr>
      </w:pPr>
    </w:p>
    <w:p w:rsidR="00FD75BE" w:rsidRPr="00140B42" w:rsidRDefault="00FD75BE" w:rsidP="00BE118A">
      <w:pPr>
        <w:rPr>
          <w:rFonts w:ascii="Times New Roman" w:hAnsi="Times New Roman"/>
          <w:b/>
          <w:sz w:val="24"/>
          <w:szCs w:val="24"/>
          <w:lang w:val="uk-UA"/>
        </w:rPr>
      </w:pPr>
    </w:p>
    <w:p w:rsidR="00FD75BE" w:rsidRPr="00140B42" w:rsidRDefault="00FD75BE" w:rsidP="00BE118A">
      <w:pPr>
        <w:rPr>
          <w:rFonts w:ascii="Times New Roman" w:hAnsi="Times New Roman"/>
          <w:b/>
          <w:sz w:val="24"/>
          <w:szCs w:val="24"/>
          <w:lang w:val="uk-UA"/>
        </w:rPr>
      </w:pPr>
    </w:p>
    <w:p w:rsidR="00FD75BE" w:rsidRPr="00140B42" w:rsidRDefault="00FD75BE" w:rsidP="00BE118A">
      <w:pPr>
        <w:rPr>
          <w:rFonts w:ascii="Times New Roman" w:hAnsi="Times New Roman"/>
          <w:b/>
          <w:sz w:val="24"/>
          <w:szCs w:val="24"/>
          <w:lang w:val="uk-UA"/>
        </w:rPr>
      </w:pPr>
    </w:p>
    <w:p w:rsidR="00FD75BE" w:rsidRPr="00140B42" w:rsidRDefault="00FD75BE" w:rsidP="00BE118A">
      <w:pPr>
        <w:rPr>
          <w:rFonts w:ascii="Times New Roman" w:hAnsi="Times New Roman"/>
          <w:b/>
          <w:sz w:val="24"/>
          <w:szCs w:val="24"/>
          <w:lang w:val="uk-UA"/>
        </w:rPr>
      </w:pPr>
    </w:p>
    <w:p w:rsidR="00FD75BE" w:rsidRPr="00140B42" w:rsidRDefault="00FD75BE" w:rsidP="00BE118A">
      <w:pPr>
        <w:rPr>
          <w:rFonts w:ascii="Times New Roman" w:hAnsi="Times New Roman"/>
          <w:b/>
          <w:sz w:val="24"/>
          <w:szCs w:val="24"/>
          <w:lang w:val="uk-UA"/>
        </w:rPr>
      </w:pPr>
    </w:p>
    <w:p w:rsidR="00FD75BE" w:rsidRPr="00140B42" w:rsidRDefault="00FD75BE" w:rsidP="00BE118A">
      <w:pPr>
        <w:rPr>
          <w:rFonts w:ascii="Times New Roman" w:hAnsi="Times New Roman"/>
          <w:b/>
          <w:sz w:val="24"/>
          <w:szCs w:val="24"/>
          <w:lang w:val="uk-UA"/>
        </w:rPr>
      </w:pPr>
    </w:p>
    <w:p w:rsidR="00FD75BE" w:rsidRPr="00140B42" w:rsidRDefault="00FD75BE" w:rsidP="00BE118A">
      <w:pPr>
        <w:rPr>
          <w:rFonts w:ascii="Times New Roman" w:hAnsi="Times New Roman"/>
          <w:b/>
          <w:sz w:val="24"/>
          <w:szCs w:val="24"/>
          <w:lang w:val="uk-UA"/>
        </w:rPr>
      </w:pPr>
    </w:p>
    <w:p w:rsidR="00FD75BE" w:rsidRPr="00140B42" w:rsidRDefault="00FD75BE" w:rsidP="00BE118A">
      <w:pPr>
        <w:rPr>
          <w:rFonts w:ascii="Times New Roman" w:hAnsi="Times New Roman"/>
          <w:b/>
          <w:sz w:val="24"/>
          <w:szCs w:val="24"/>
          <w:lang w:val="uk-UA"/>
        </w:rPr>
      </w:pPr>
    </w:p>
    <w:p w:rsidR="00FD75BE" w:rsidRPr="00140B42" w:rsidRDefault="00FD75BE" w:rsidP="00BE118A">
      <w:pPr>
        <w:rPr>
          <w:rFonts w:ascii="Times New Roman" w:hAnsi="Times New Roman"/>
          <w:b/>
          <w:sz w:val="24"/>
          <w:szCs w:val="24"/>
          <w:lang w:val="uk-UA"/>
        </w:rPr>
      </w:pPr>
    </w:p>
    <w:p w:rsidR="00FD75BE" w:rsidRPr="00140B42" w:rsidRDefault="00FD75BE" w:rsidP="00BE118A">
      <w:pPr>
        <w:rPr>
          <w:rFonts w:ascii="Times New Roman" w:hAnsi="Times New Roman"/>
          <w:b/>
          <w:sz w:val="24"/>
          <w:szCs w:val="24"/>
          <w:lang w:val="uk-UA"/>
        </w:rPr>
      </w:pPr>
    </w:p>
    <w:p w:rsidR="00FD75BE" w:rsidRPr="00140B42" w:rsidRDefault="00FD75BE" w:rsidP="00BE118A">
      <w:pPr>
        <w:rPr>
          <w:rFonts w:ascii="Times New Roman" w:hAnsi="Times New Roman"/>
          <w:b/>
          <w:sz w:val="24"/>
          <w:szCs w:val="24"/>
          <w:lang w:val="uk-UA"/>
        </w:rPr>
      </w:pPr>
    </w:p>
    <w:p w:rsidR="00FD75BE" w:rsidRPr="00140B42" w:rsidRDefault="00FD75BE" w:rsidP="00BE118A">
      <w:pPr>
        <w:rPr>
          <w:rFonts w:ascii="Times New Roman" w:hAnsi="Times New Roman"/>
          <w:b/>
          <w:sz w:val="24"/>
          <w:szCs w:val="24"/>
          <w:lang w:val="uk-UA"/>
        </w:rPr>
      </w:pPr>
    </w:p>
    <w:p w:rsidR="00FD75BE" w:rsidRPr="00140B42" w:rsidRDefault="00FD75BE" w:rsidP="00BE118A">
      <w:pPr>
        <w:rPr>
          <w:rFonts w:ascii="Times New Roman" w:hAnsi="Times New Roman"/>
          <w:b/>
          <w:sz w:val="24"/>
          <w:szCs w:val="24"/>
          <w:lang w:val="uk-UA"/>
        </w:rPr>
      </w:pPr>
    </w:p>
    <w:p w:rsidR="00FD75BE" w:rsidRPr="00140B42" w:rsidRDefault="00FD75BE" w:rsidP="00BE118A">
      <w:pPr>
        <w:rPr>
          <w:rFonts w:ascii="Times New Roman" w:hAnsi="Times New Roman"/>
          <w:b/>
          <w:sz w:val="24"/>
          <w:szCs w:val="24"/>
          <w:lang w:val="uk-UA"/>
        </w:rPr>
      </w:pPr>
    </w:p>
    <w:p w:rsidR="00FD75BE" w:rsidRPr="00140B42" w:rsidRDefault="00FD75BE" w:rsidP="00BE118A">
      <w:pPr>
        <w:rPr>
          <w:rFonts w:ascii="Times New Roman" w:hAnsi="Times New Roman"/>
          <w:b/>
          <w:sz w:val="24"/>
          <w:szCs w:val="24"/>
          <w:lang w:val="uk-UA"/>
        </w:rPr>
      </w:pPr>
    </w:p>
    <w:p w:rsidR="00FD75BE" w:rsidRPr="00140B42" w:rsidRDefault="00FD75BE" w:rsidP="00BE118A">
      <w:pPr>
        <w:rPr>
          <w:rFonts w:ascii="Times New Roman" w:hAnsi="Times New Roman"/>
          <w:b/>
          <w:sz w:val="24"/>
          <w:szCs w:val="24"/>
          <w:lang w:val="uk-UA"/>
        </w:rPr>
      </w:pPr>
    </w:p>
    <w:p w:rsidR="00FD75BE" w:rsidRPr="00140B42" w:rsidRDefault="00FD75BE" w:rsidP="00BE118A">
      <w:pPr>
        <w:rPr>
          <w:rFonts w:ascii="Times New Roman" w:hAnsi="Times New Roman"/>
          <w:b/>
          <w:sz w:val="24"/>
          <w:szCs w:val="24"/>
          <w:lang w:val="uk-UA"/>
        </w:rPr>
      </w:pPr>
    </w:p>
    <w:p w:rsidR="00FD75BE" w:rsidRPr="00140B42" w:rsidRDefault="00FD75BE" w:rsidP="00BE118A">
      <w:pPr>
        <w:rPr>
          <w:rFonts w:ascii="Times New Roman" w:hAnsi="Times New Roman"/>
          <w:b/>
          <w:sz w:val="24"/>
          <w:szCs w:val="24"/>
          <w:lang w:val="uk-UA"/>
        </w:rPr>
      </w:pPr>
    </w:p>
    <w:p w:rsidR="00FD75BE" w:rsidRPr="00140B42" w:rsidRDefault="00FD75BE" w:rsidP="00BE118A">
      <w:pPr>
        <w:rPr>
          <w:rFonts w:ascii="Times New Roman" w:hAnsi="Times New Roman"/>
          <w:b/>
          <w:sz w:val="24"/>
          <w:szCs w:val="24"/>
          <w:lang w:val="uk-UA"/>
        </w:rPr>
      </w:pPr>
    </w:p>
    <w:p w:rsidR="00050E53" w:rsidRPr="00140B42" w:rsidRDefault="00050E53" w:rsidP="00BE118A">
      <w:pPr>
        <w:ind w:firstLine="720"/>
        <w:jc w:val="center"/>
        <w:rPr>
          <w:rFonts w:ascii="Times New Roman" w:hAnsi="Times New Roman"/>
          <w:b/>
          <w:sz w:val="24"/>
          <w:szCs w:val="24"/>
          <w:lang w:val="uk-UA"/>
        </w:rPr>
      </w:pPr>
      <w:r w:rsidRPr="00140B42">
        <w:rPr>
          <w:rFonts w:ascii="Times New Roman" w:hAnsi="Times New Roman"/>
          <w:b/>
          <w:sz w:val="24"/>
          <w:szCs w:val="24"/>
          <w:lang w:val="uk-UA"/>
        </w:rPr>
        <w:t xml:space="preserve">Заходи </w:t>
      </w:r>
    </w:p>
    <w:p w:rsidR="00050E53" w:rsidRPr="00140B42" w:rsidRDefault="00050E53" w:rsidP="00BE118A">
      <w:pPr>
        <w:ind w:firstLine="720"/>
        <w:jc w:val="center"/>
        <w:rPr>
          <w:rFonts w:ascii="Times New Roman" w:hAnsi="Times New Roman"/>
          <w:b/>
          <w:sz w:val="24"/>
          <w:szCs w:val="24"/>
          <w:lang w:val="uk-UA"/>
        </w:rPr>
      </w:pPr>
      <w:r w:rsidRPr="00140B42">
        <w:rPr>
          <w:rFonts w:ascii="Times New Roman" w:hAnsi="Times New Roman"/>
          <w:b/>
          <w:sz w:val="24"/>
          <w:szCs w:val="24"/>
          <w:lang w:val="uk-UA"/>
        </w:rPr>
        <w:t xml:space="preserve">міської цільової Програми розвитку системи освіти на території Обухівської міської ради на 2016 рік </w:t>
      </w:r>
    </w:p>
    <w:p w:rsidR="00A0416D" w:rsidRPr="00140B42" w:rsidRDefault="00A0416D" w:rsidP="00BE118A">
      <w:pPr>
        <w:ind w:firstLine="720"/>
        <w:jc w:val="center"/>
        <w:rPr>
          <w:rFonts w:ascii="Times New Roman" w:hAnsi="Times New Roman"/>
          <w:b/>
          <w:sz w:val="24"/>
          <w:szCs w:val="24"/>
          <w:lang w:val="uk-UA"/>
        </w:rPr>
      </w:pPr>
    </w:p>
    <w:p w:rsidR="00A0416D" w:rsidRPr="00140B42" w:rsidRDefault="00A0416D" w:rsidP="00BE118A">
      <w:pPr>
        <w:ind w:firstLine="720"/>
        <w:jc w:val="center"/>
        <w:rPr>
          <w:rFonts w:ascii="Times New Roman" w:hAnsi="Times New Roman"/>
          <w:b/>
          <w:sz w:val="24"/>
          <w:szCs w:val="24"/>
          <w:lang w:val="uk-UA"/>
        </w:rPr>
      </w:pPr>
    </w:p>
    <w:tbl>
      <w:tblPr>
        <w:tblW w:w="9213" w:type="dxa"/>
        <w:tblInd w:w="534" w:type="dxa"/>
        <w:tblLayout w:type="fixed"/>
        <w:tblLook w:val="01E0"/>
      </w:tblPr>
      <w:tblGrid>
        <w:gridCol w:w="708"/>
        <w:gridCol w:w="4111"/>
        <w:gridCol w:w="1985"/>
        <w:gridCol w:w="2409"/>
      </w:tblGrid>
      <w:tr w:rsidR="00050E53" w:rsidRPr="00140B42" w:rsidTr="00A0416D">
        <w:tc>
          <w:tcPr>
            <w:tcW w:w="708" w:type="dxa"/>
          </w:tcPr>
          <w:p w:rsidR="00050E53" w:rsidRPr="00140B42" w:rsidRDefault="00A0416D" w:rsidP="00BE118A">
            <w:pPr>
              <w:jc w:val="center"/>
              <w:rPr>
                <w:rFonts w:ascii="Times New Roman" w:hAnsi="Times New Roman"/>
                <w:b/>
                <w:i/>
                <w:sz w:val="24"/>
                <w:szCs w:val="24"/>
                <w:lang w:val="uk-UA"/>
              </w:rPr>
            </w:pPr>
            <w:r w:rsidRPr="00140B42">
              <w:rPr>
                <w:rFonts w:ascii="Times New Roman" w:hAnsi="Times New Roman"/>
                <w:b/>
                <w:i/>
                <w:sz w:val="24"/>
                <w:szCs w:val="24"/>
                <w:lang w:val="uk-UA"/>
              </w:rPr>
              <w:t>№ з/п</w:t>
            </w:r>
          </w:p>
        </w:tc>
        <w:tc>
          <w:tcPr>
            <w:tcW w:w="4111" w:type="dxa"/>
          </w:tcPr>
          <w:p w:rsidR="00050E53" w:rsidRPr="00140B42" w:rsidRDefault="00050E53" w:rsidP="00BE118A">
            <w:pPr>
              <w:jc w:val="center"/>
              <w:rPr>
                <w:rFonts w:ascii="Times New Roman" w:hAnsi="Times New Roman"/>
                <w:b/>
                <w:i/>
                <w:sz w:val="24"/>
                <w:szCs w:val="24"/>
                <w:lang w:val="uk-UA"/>
              </w:rPr>
            </w:pPr>
            <w:r w:rsidRPr="00140B42">
              <w:rPr>
                <w:rFonts w:ascii="Times New Roman" w:hAnsi="Times New Roman"/>
                <w:b/>
                <w:i/>
                <w:sz w:val="24"/>
                <w:szCs w:val="24"/>
                <w:lang w:val="uk-UA"/>
              </w:rPr>
              <w:t>Зміст заходу</w:t>
            </w:r>
          </w:p>
        </w:tc>
        <w:tc>
          <w:tcPr>
            <w:tcW w:w="1985" w:type="dxa"/>
          </w:tcPr>
          <w:p w:rsidR="00050E53" w:rsidRPr="00140B42" w:rsidRDefault="00050E53" w:rsidP="00BE118A">
            <w:pPr>
              <w:jc w:val="center"/>
              <w:rPr>
                <w:rFonts w:ascii="Times New Roman" w:hAnsi="Times New Roman"/>
                <w:b/>
                <w:i/>
                <w:sz w:val="24"/>
                <w:szCs w:val="24"/>
                <w:lang w:val="uk-UA"/>
              </w:rPr>
            </w:pPr>
            <w:r w:rsidRPr="00140B42">
              <w:rPr>
                <w:rFonts w:ascii="Times New Roman" w:hAnsi="Times New Roman"/>
                <w:b/>
                <w:i/>
                <w:sz w:val="24"/>
                <w:szCs w:val="24"/>
                <w:lang w:val="uk-UA"/>
              </w:rPr>
              <w:t xml:space="preserve">План </w:t>
            </w:r>
          </w:p>
          <w:p w:rsidR="00050E53" w:rsidRPr="00140B42" w:rsidRDefault="00050E53" w:rsidP="00BE118A">
            <w:pPr>
              <w:jc w:val="center"/>
              <w:rPr>
                <w:rFonts w:ascii="Times New Roman" w:hAnsi="Times New Roman"/>
                <w:b/>
                <w:i/>
                <w:sz w:val="24"/>
                <w:szCs w:val="24"/>
                <w:lang w:val="uk-UA"/>
              </w:rPr>
            </w:pPr>
            <w:r w:rsidRPr="00140B42">
              <w:rPr>
                <w:rFonts w:ascii="Times New Roman" w:hAnsi="Times New Roman"/>
                <w:b/>
                <w:i/>
                <w:sz w:val="24"/>
                <w:szCs w:val="24"/>
                <w:lang w:val="uk-UA"/>
              </w:rPr>
              <w:t>грн.</w:t>
            </w:r>
          </w:p>
        </w:tc>
        <w:tc>
          <w:tcPr>
            <w:tcW w:w="2409" w:type="dxa"/>
          </w:tcPr>
          <w:p w:rsidR="00050E53" w:rsidRPr="00140B42" w:rsidRDefault="00050E53" w:rsidP="00BE118A">
            <w:pPr>
              <w:jc w:val="center"/>
              <w:rPr>
                <w:rFonts w:ascii="Times New Roman" w:hAnsi="Times New Roman"/>
                <w:b/>
                <w:i/>
                <w:sz w:val="24"/>
                <w:szCs w:val="24"/>
                <w:lang w:val="uk-UA"/>
              </w:rPr>
            </w:pPr>
            <w:r w:rsidRPr="00140B42">
              <w:rPr>
                <w:rFonts w:ascii="Times New Roman" w:hAnsi="Times New Roman"/>
                <w:b/>
                <w:i/>
                <w:sz w:val="24"/>
                <w:szCs w:val="24"/>
                <w:lang w:val="uk-UA"/>
              </w:rPr>
              <w:t>Термін виконання</w:t>
            </w:r>
          </w:p>
        </w:tc>
      </w:tr>
      <w:tr w:rsidR="00050E53" w:rsidRPr="00140B42" w:rsidTr="00A0416D">
        <w:tc>
          <w:tcPr>
            <w:tcW w:w="708" w:type="dxa"/>
          </w:tcPr>
          <w:p w:rsidR="00050E53" w:rsidRPr="00140B42" w:rsidRDefault="009D72C5" w:rsidP="00BE118A">
            <w:pPr>
              <w:rPr>
                <w:rFonts w:ascii="Times New Roman" w:hAnsi="Times New Roman"/>
                <w:sz w:val="24"/>
                <w:szCs w:val="24"/>
                <w:lang w:val="uk-UA"/>
              </w:rPr>
            </w:pPr>
            <w:r w:rsidRPr="00140B42">
              <w:rPr>
                <w:rFonts w:ascii="Times New Roman" w:hAnsi="Times New Roman"/>
                <w:sz w:val="24"/>
                <w:szCs w:val="24"/>
                <w:lang w:val="uk-UA"/>
              </w:rPr>
              <w:t>1</w:t>
            </w:r>
            <w:r w:rsidR="00050E53" w:rsidRPr="00140B42">
              <w:rPr>
                <w:rFonts w:ascii="Times New Roman" w:hAnsi="Times New Roman"/>
                <w:sz w:val="24"/>
                <w:szCs w:val="24"/>
                <w:lang w:val="uk-UA"/>
              </w:rPr>
              <w:t>.</w:t>
            </w:r>
          </w:p>
        </w:tc>
        <w:tc>
          <w:tcPr>
            <w:tcW w:w="4111" w:type="dxa"/>
          </w:tcPr>
          <w:p w:rsidR="00050E53" w:rsidRPr="00140B42" w:rsidRDefault="00050E53" w:rsidP="009D72C5">
            <w:pPr>
              <w:rPr>
                <w:rFonts w:ascii="Times New Roman" w:hAnsi="Times New Roman"/>
                <w:sz w:val="24"/>
                <w:szCs w:val="24"/>
                <w:lang w:val="uk-UA"/>
              </w:rPr>
            </w:pPr>
            <w:r w:rsidRPr="00140B42">
              <w:rPr>
                <w:rFonts w:ascii="Times New Roman" w:hAnsi="Times New Roman"/>
                <w:sz w:val="24"/>
                <w:szCs w:val="24"/>
                <w:lang w:val="uk-UA"/>
              </w:rPr>
              <w:t>Харчування дітей 1 – 4 класів</w:t>
            </w:r>
            <w:r w:rsidR="009D72C5" w:rsidRPr="00140B42">
              <w:rPr>
                <w:rFonts w:ascii="Times New Roman" w:hAnsi="Times New Roman"/>
                <w:sz w:val="24"/>
                <w:szCs w:val="24"/>
                <w:lang w:val="uk-UA"/>
              </w:rPr>
              <w:t>,</w:t>
            </w:r>
            <w:r w:rsidRPr="00140B42">
              <w:rPr>
                <w:rFonts w:ascii="Times New Roman" w:hAnsi="Times New Roman"/>
                <w:sz w:val="24"/>
                <w:szCs w:val="24"/>
                <w:lang w:val="uk-UA"/>
              </w:rPr>
              <w:t xml:space="preserve"> </w:t>
            </w:r>
            <w:r w:rsidR="009D72C5" w:rsidRPr="00140B42">
              <w:rPr>
                <w:rFonts w:ascii="Times New Roman" w:hAnsi="Times New Roman"/>
                <w:sz w:val="24"/>
                <w:szCs w:val="24"/>
                <w:lang w:val="uk-UA"/>
              </w:rPr>
              <w:t xml:space="preserve"> дітей – сиріт  та позбавлених батьківського піклування, дітей з малозабезпечених сімей загальноосвітніх навчальних закладів</w:t>
            </w:r>
          </w:p>
        </w:tc>
        <w:tc>
          <w:tcPr>
            <w:tcW w:w="1985" w:type="dxa"/>
          </w:tcPr>
          <w:p w:rsidR="00050E53" w:rsidRPr="00140B42" w:rsidRDefault="009D72C5" w:rsidP="00BE118A">
            <w:pPr>
              <w:jc w:val="center"/>
              <w:rPr>
                <w:rFonts w:ascii="Times New Roman" w:hAnsi="Times New Roman"/>
                <w:sz w:val="24"/>
                <w:szCs w:val="24"/>
                <w:lang w:val="uk-UA"/>
              </w:rPr>
            </w:pPr>
            <w:r w:rsidRPr="00140B42">
              <w:rPr>
                <w:rFonts w:ascii="Times New Roman" w:hAnsi="Times New Roman"/>
                <w:sz w:val="24"/>
                <w:szCs w:val="24"/>
                <w:lang w:val="uk-UA"/>
              </w:rPr>
              <w:t>2 195 000</w:t>
            </w:r>
          </w:p>
        </w:tc>
        <w:tc>
          <w:tcPr>
            <w:tcW w:w="2409" w:type="dxa"/>
          </w:tcPr>
          <w:p w:rsidR="00050E53" w:rsidRPr="00140B42" w:rsidRDefault="009D72C5" w:rsidP="00BE118A">
            <w:pPr>
              <w:jc w:val="center"/>
              <w:rPr>
                <w:rFonts w:ascii="Times New Roman" w:hAnsi="Times New Roman"/>
                <w:sz w:val="24"/>
                <w:szCs w:val="24"/>
                <w:lang w:val="uk-UA"/>
              </w:rPr>
            </w:pPr>
            <w:r w:rsidRPr="00140B42">
              <w:rPr>
                <w:rFonts w:ascii="Times New Roman" w:hAnsi="Times New Roman"/>
                <w:sz w:val="24"/>
                <w:szCs w:val="24"/>
                <w:lang w:val="uk-UA"/>
              </w:rPr>
              <w:t>Січень – листопад 2016</w:t>
            </w:r>
          </w:p>
        </w:tc>
      </w:tr>
      <w:tr w:rsidR="00050E53" w:rsidRPr="00140B42" w:rsidTr="00A0416D">
        <w:tc>
          <w:tcPr>
            <w:tcW w:w="708" w:type="dxa"/>
          </w:tcPr>
          <w:p w:rsidR="00050E53" w:rsidRPr="00140B42" w:rsidRDefault="009D72C5" w:rsidP="00BE118A">
            <w:pPr>
              <w:rPr>
                <w:rFonts w:ascii="Times New Roman" w:hAnsi="Times New Roman"/>
                <w:sz w:val="24"/>
                <w:szCs w:val="24"/>
                <w:lang w:val="uk-UA"/>
              </w:rPr>
            </w:pPr>
            <w:r w:rsidRPr="00140B42">
              <w:rPr>
                <w:rFonts w:ascii="Times New Roman" w:hAnsi="Times New Roman"/>
                <w:sz w:val="24"/>
                <w:szCs w:val="24"/>
                <w:lang w:val="uk-UA"/>
              </w:rPr>
              <w:t>2</w:t>
            </w:r>
            <w:r w:rsidR="00050E53" w:rsidRPr="00140B42">
              <w:rPr>
                <w:rFonts w:ascii="Times New Roman" w:hAnsi="Times New Roman"/>
                <w:sz w:val="24"/>
                <w:szCs w:val="24"/>
                <w:lang w:val="uk-UA"/>
              </w:rPr>
              <w:t>.</w:t>
            </w:r>
          </w:p>
        </w:tc>
        <w:tc>
          <w:tcPr>
            <w:tcW w:w="4111" w:type="dxa"/>
          </w:tcPr>
          <w:p w:rsidR="00050E53" w:rsidRPr="00140B42" w:rsidRDefault="00050E53" w:rsidP="00BE118A">
            <w:pPr>
              <w:rPr>
                <w:rFonts w:ascii="Times New Roman" w:hAnsi="Times New Roman"/>
                <w:sz w:val="24"/>
                <w:szCs w:val="24"/>
                <w:lang w:val="uk-UA"/>
              </w:rPr>
            </w:pPr>
            <w:r w:rsidRPr="00140B42">
              <w:rPr>
                <w:rFonts w:ascii="Times New Roman" w:hAnsi="Times New Roman"/>
                <w:color w:val="000000"/>
                <w:sz w:val="24"/>
                <w:szCs w:val="24"/>
                <w:lang w:val="uk-UA"/>
              </w:rPr>
              <w:t xml:space="preserve">Підвезення учнів сільської місцевості, яка територіально відноситься до міста Обухова, до місця навчання і додому </w:t>
            </w:r>
          </w:p>
          <w:p w:rsidR="00050E53" w:rsidRPr="00140B42" w:rsidRDefault="00050E53" w:rsidP="00BE118A">
            <w:pPr>
              <w:rPr>
                <w:rFonts w:ascii="Times New Roman" w:hAnsi="Times New Roman"/>
                <w:sz w:val="24"/>
                <w:szCs w:val="24"/>
                <w:lang w:val="uk-UA"/>
              </w:rPr>
            </w:pPr>
          </w:p>
        </w:tc>
        <w:tc>
          <w:tcPr>
            <w:tcW w:w="1985" w:type="dxa"/>
          </w:tcPr>
          <w:p w:rsidR="00050E53" w:rsidRPr="00140B42" w:rsidRDefault="009D72C5" w:rsidP="00BE118A">
            <w:pPr>
              <w:jc w:val="center"/>
              <w:rPr>
                <w:rFonts w:ascii="Times New Roman" w:hAnsi="Times New Roman"/>
                <w:sz w:val="24"/>
                <w:szCs w:val="24"/>
                <w:lang w:val="uk-UA"/>
              </w:rPr>
            </w:pPr>
            <w:r w:rsidRPr="00140B42">
              <w:rPr>
                <w:rFonts w:ascii="Times New Roman" w:hAnsi="Times New Roman"/>
                <w:sz w:val="24"/>
                <w:szCs w:val="24"/>
                <w:lang w:val="uk-UA"/>
              </w:rPr>
              <w:t>75 000</w:t>
            </w:r>
          </w:p>
        </w:tc>
        <w:tc>
          <w:tcPr>
            <w:tcW w:w="2409" w:type="dxa"/>
          </w:tcPr>
          <w:p w:rsidR="00050E53" w:rsidRPr="00140B42" w:rsidRDefault="00050E53" w:rsidP="00BE118A">
            <w:pPr>
              <w:jc w:val="center"/>
              <w:rPr>
                <w:rFonts w:ascii="Times New Roman" w:hAnsi="Times New Roman"/>
                <w:sz w:val="24"/>
                <w:szCs w:val="24"/>
                <w:lang w:val="uk-UA"/>
              </w:rPr>
            </w:pPr>
            <w:r w:rsidRPr="00140B42">
              <w:rPr>
                <w:rFonts w:ascii="Times New Roman" w:hAnsi="Times New Roman"/>
                <w:sz w:val="24"/>
                <w:szCs w:val="24"/>
                <w:lang w:val="uk-UA"/>
              </w:rPr>
              <w:t>Протягом року</w:t>
            </w:r>
          </w:p>
          <w:p w:rsidR="00050E53" w:rsidRPr="00140B42" w:rsidRDefault="00050E53" w:rsidP="00BE118A">
            <w:pPr>
              <w:jc w:val="center"/>
              <w:rPr>
                <w:rFonts w:ascii="Times New Roman" w:hAnsi="Times New Roman"/>
                <w:sz w:val="24"/>
                <w:szCs w:val="24"/>
                <w:lang w:val="uk-UA"/>
              </w:rPr>
            </w:pPr>
          </w:p>
          <w:p w:rsidR="00050E53" w:rsidRPr="00140B42" w:rsidRDefault="00050E53" w:rsidP="00BE118A">
            <w:pPr>
              <w:jc w:val="center"/>
              <w:rPr>
                <w:rFonts w:ascii="Times New Roman" w:hAnsi="Times New Roman"/>
                <w:sz w:val="24"/>
                <w:szCs w:val="24"/>
                <w:lang w:val="uk-UA"/>
              </w:rPr>
            </w:pPr>
          </w:p>
        </w:tc>
      </w:tr>
      <w:tr w:rsidR="00050E53" w:rsidRPr="00140B42" w:rsidTr="00A0416D">
        <w:tc>
          <w:tcPr>
            <w:tcW w:w="708" w:type="dxa"/>
          </w:tcPr>
          <w:p w:rsidR="00050E53" w:rsidRPr="00140B42" w:rsidRDefault="009D72C5" w:rsidP="00BE118A">
            <w:pPr>
              <w:rPr>
                <w:rFonts w:ascii="Times New Roman" w:hAnsi="Times New Roman"/>
                <w:sz w:val="24"/>
                <w:szCs w:val="24"/>
                <w:lang w:val="uk-UA"/>
              </w:rPr>
            </w:pPr>
            <w:r w:rsidRPr="00140B42">
              <w:rPr>
                <w:rFonts w:ascii="Times New Roman" w:hAnsi="Times New Roman"/>
                <w:sz w:val="24"/>
                <w:szCs w:val="24"/>
                <w:lang w:val="uk-UA"/>
              </w:rPr>
              <w:t>3</w:t>
            </w:r>
            <w:r w:rsidR="00050E53" w:rsidRPr="00140B42">
              <w:rPr>
                <w:rFonts w:ascii="Times New Roman" w:hAnsi="Times New Roman"/>
                <w:sz w:val="24"/>
                <w:szCs w:val="24"/>
                <w:lang w:val="uk-UA"/>
              </w:rPr>
              <w:t xml:space="preserve">. </w:t>
            </w:r>
          </w:p>
        </w:tc>
        <w:tc>
          <w:tcPr>
            <w:tcW w:w="4111" w:type="dxa"/>
          </w:tcPr>
          <w:p w:rsidR="00050E53" w:rsidRPr="00140B42" w:rsidRDefault="00A0416D" w:rsidP="00BE118A">
            <w:pPr>
              <w:rPr>
                <w:rFonts w:ascii="Times New Roman" w:hAnsi="Times New Roman"/>
                <w:sz w:val="24"/>
                <w:szCs w:val="24"/>
                <w:lang w:val="uk-UA"/>
              </w:rPr>
            </w:pPr>
            <w:r w:rsidRPr="00140B42">
              <w:rPr>
                <w:rFonts w:ascii="Times New Roman" w:hAnsi="Times New Roman"/>
                <w:sz w:val="24"/>
                <w:szCs w:val="24"/>
                <w:lang w:val="uk-UA"/>
              </w:rPr>
              <w:t>Матеріальна допомога на оздоровлення непедагогічним працівникам ЗНЗ</w:t>
            </w:r>
          </w:p>
        </w:tc>
        <w:tc>
          <w:tcPr>
            <w:tcW w:w="1985" w:type="dxa"/>
          </w:tcPr>
          <w:p w:rsidR="00050E53" w:rsidRPr="00140B42" w:rsidRDefault="009D72C5" w:rsidP="00BE118A">
            <w:pPr>
              <w:jc w:val="center"/>
              <w:rPr>
                <w:rFonts w:ascii="Times New Roman" w:hAnsi="Times New Roman"/>
                <w:sz w:val="24"/>
                <w:szCs w:val="24"/>
                <w:lang w:val="uk-UA"/>
              </w:rPr>
            </w:pPr>
            <w:r w:rsidRPr="00140B42">
              <w:rPr>
                <w:rFonts w:ascii="Times New Roman" w:hAnsi="Times New Roman"/>
                <w:sz w:val="24"/>
                <w:szCs w:val="24"/>
                <w:lang w:val="uk-UA"/>
              </w:rPr>
              <w:t xml:space="preserve">175 900 </w:t>
            </w:r>
          </w:p>
        </w:tc>
        <w:tc>
          <w:tcPr>
            <w:tcW w:w="2409" w:type="dxa"/>
          </w:tcPr>
          <w:p w:rsidR="00050E53" w:rsidRPr="00140B42" w:rsidRDefault="00A0416D" w:rsidP="00BE118A">
            <w:pPr>
              <w:jc w:val="center"/>
              <w:rPr>
                <w:rFonts w:ascii="Times New Roman" w:hAnsi="Times New Roman"/>
                <w:sz w:val="24"/>
                <w:szCs w:val="24"/>
                <w:lang w:val="uk-UA"/>
              </w:rPr>
            </w:pPr>
            <w:r w:rsidRPr="00140B42">
              <w:rPr>
                <w:rFonts w:ascii="Times New Roman" w:hAnsi="Times New Roman"/>
                <w:sz w:val="24"/>
                <w:szCs w:val="24"/>
                <w:lang w:val="uk-UA"/>
              </w:rPr>
              <w:t xml:space="preserve"> Протягом року </w:t>
            </w:r>
          </w:p>
        </w:tc>
      </w:tr>
      <w:tr w:rsidR="00050E53" w:rsidRPr="00140B42" w:rsidTr="00A0416D">
        <w:tc>
          <w:tcPr>
            <w:tcW w:w="708" w:type="dxa"/>
          </w:tcPr>
          <w:p w:rsidR="00050E53" w:rsidRPr="00140B42" w:rsidRDefault="00050E53" w:rsidP="00BE118A">
            <w:pPr>
              <w:rPr>
                <w:rFonts w:ascii="Times New Roman" w:hAnsi="Times New Roman"/>
                <w:b/>
                <w:sz w:val="24"/>
                <w:szCs w:val="24"/>
                <w:lang w:val="uk-UA"/>
              </w:rPr>
            </w:pPr>
          </w:p>
        </w:tc>
        <w:tc>
          <w:tcPr>
            <w:tcW w:w="4111" w:type="dxa"/>
          </w:tcPr>
          <w:p w:rsidR="00050E53" w:rsidRPr="00140B42" w:rsidRDefault="00050E53" w:rsidP="00BE118A">
            <w:pPr>
              <w:rPr>
                <w:rFonts w:ascii="Times New Roman" w:hAnsi="Times New Roman"/>
                <w:b/>
                <w:sz w:val="24"/>
                <w:szCs w:val="24"/>
                <w:lang w:val="uk-UA"/>
              </w:rPr>
            </w:pPr>
            <w:r w:rsidRPr="00140B42">
              <w:rPr>
                <w:rFonts w:ascii="Times New Roman" w:hAnsi="Times New Roman"/>
                <w:b/>
                <w:sz w:val="24"/>
                <w:szCs w:val="24"/>
                <w:lang w:val="uk-UA"/>
              </w:rPr>
              <w:t>ВСЬОГО</w:t>
            </w:r>
          </w:p>
        </w:tc>
        <w:tc>
          <w:tcPr>
            <w:tcW w:w="1985" w:type="dxa"/>
          </w:tcPr>
          <w:p w:rsidR="00050E53" w:rsidRPr="00140B42" w:rsidRDefault="009D72C5" w:rsidP="00BE118A">
            <w:pPr>
              <w:jc w:val="center"/>
              <w:rPr>
                <w:rFonts w:ascii="Times New Roman" w:hAnsi="Times New Roman"/>
                <w:b/>
                <w:sz w:val="24"/>
                <w:szCs w:val="24"/>
                <w:lang w:val="uk-UA"/>
              </w:rPr>
            </w:pPr>
            <w:r w:rsidRPr="00140B42">
              <w:rPr>
                <w:rFonts w:ascii="Times New Roman" w:hAnsi="Times New Roman"/>
                <w:b/>
                <w:sz w:val="24"/>
                <w:szCs w:val="24"/>
                <w:lang w:val="uk-UA"/>
              </w:rPr>
              <w:t>2 445 900</w:t>
            </w:r>
          </w:p>
        </w:tc>
        <w:tc>
          <w:tcPr>
            <w:tcW w:w="2409" w:type="dxa"/>
          </w:tcPr>
          <w:p w:rsidR="00050E53" w:rsidRPr="00140B42" w:rsidRDefault="00050E53" w:rsidP="00BE118A">
            <w:pPr>
              <w:jc w:val="center"/>
              <w:rPr>
                <w:rFonts w:ascii="Times New Roman" w:hAnsi="Times New Roman"/>
                <w:b/>
                <w:sz w:val="24"/>
                <w:szCs w:val="24"/>
                <w:lang w:val="uk-UA"/>
              </w:rPr>
            </w:pPr>
          </w:p>
        </w:tc>
      </w:tr>
    </w:tbl>
    <w:p w:rsidR="00050E53" w:rsidRPr="00140B42" w:rsidRDefault="00050E53" w:rsidP="00BE118A">
      <w:pPr>
        <w:ind w:firstLine="720"/>
        <w:jc w:val="center"/>
        <w:rPr>
          <w:rFonts w:ascii="Times New Roman" w:hAnsi="Times New Roman"/>
          <w:b/>
          <w:sz w:val="24"/>
          <w:szCs w:val="24"/>
          <w:lang w:val="uk-UA"/>
        </w:rPr>
      </w:pPr>
    </w:p>
    <w:p w:rsidR="00050E53" w:rsidRPr="00140B42" w:rsidRDefault="00050E53" w:rsidP="00BE118A">
      <w:pPr>
        <w:rPr>
          <w:rFonts w:ascii="Times New Roman" w:hAnsi="Times New Roman"/>
          <w:sz w:val="24"/>
          <w:szCs w:val="24"/>
          <w:lang w:val="uk-UA"/>
        </w:rPr>
      </w:pPr>
      <w:r w:rsidRPr="00140B42">
        <w:rPr>
          <w:rFonts w:ascii="Times New Roman" w:hAnsi="Times New Roman"/>
          <w:b/>
          <w:sz w:val="24"/>
          <w:szCs w:val="24"/>
          <w:lang w:val="uk-UA"/>
        </w:rPr>
        <w:t xml:space="preserve">             </w:t>
      </w:r>
      <w:r w:rsidRPr="00140B42">
        <w:rPr>
          <w:rFonts w:ascii="Times New Roman" w:hAnsi="Times New Roman"/>
          <w:sz w:val="24"/>
          <w:szCs w:val="24"/>
          <w:lang w:val="uk-UA"/>
        </w:rPr>
        <w:t xml:space="preserve">Секретар міської ради </w:t>
      </w:r>
      <w:r w:rsidRPr="00140B42">
        <w:rPr>
          <w:rFonts w:ascii="Times New Roman" w:hAnsi="Times New Roman"/>
          <w:sz w:val="24"/>
          <w:szCs w:val="24"/>
          <w:lang w:val="uk-UA"/>
        </w:rPr>
        <w:tab/>
      </w:r>
      <w:r w:rsidRPr="00140B42">
        <w:rPr>
          <w:rFonts w:ascii="Times New Roman" w:hAnsi="Times New Roman"/>
          <w:sz w:val="24"/>
          <w:szCs w:val="24"/>
          <w:lang w:val="uk-UA"/>
        </w:rPr>
        <w:tab/>
      </w:r>
      <w:r w:rsidRPr="00140B42">
        <w:rPr>
          <w:rFonts w:ascii="Times New Roman" w:hAnsi="Times New Roman"/>
          <w:sz w:val="24"/>
          <w:szCs w:val="24"/>
          <w:lang w:val="uk-UA"/>
        </w:rPr>
        <w:tab/>
      </w:r>
      <w:r w:rsidRPr="00140B42">
        <w:rPr>
          <w:rFonts w:ascii="Times New Roman" w:hAnsi="Times New Roman"/>
          <w:sz w:val="24"/>
          <w:szCs w:val="24"/>
          <w:lang w:val="uk-UA"/>
        </w:rPr>
        <w:tab/>
      </w:r>
      <w:r w:rsidRPr="00140B42">
        <w:rPr>
          <w:rFonts w:ascii="Times New Roman" w:hAnsi="Times New Roman"/>
          <w:sz w:val="24"/>
          <w:szCs w:val="24"/>
          <w:lang w:val="uk-UA"/>
        </w:rPr>
        <w:tab/>
        <w:t xml:space="preserve">    С.М.Клочко </w:t>
      </w:r>
    </w:p>
    <w:p w:rsidR="00050E53" w:rsidRPr="00140B42" w:rsidRDefault="00050E53" w:rsidP="00BE118A">
      <w:pPr>
        <w:rPr>
          <w:rFonts w:ascii="Times New Roman" w:hAnsi="Times New Roman"/>
          <w:sz w:val="24"/>
          <w:szCs w:val="24"/>
          <w:lang w:val="uk-UA"/>
        </w:rPr>
      </w:pPr>
    </w:p>
    <w:p w:rsidR="00050E53" w:rsidRPr="00140B42" w:rsidRDefault="00050E53" w:rsidP="00BE118A">
      <w:pPr>
        <w:rPr>
          <w:rFonts w:ascii="Times New Roman" w:hAnsi="Times New Roman"/>
          <w:sz w:val="24"/>
          <w:szCs w:val="24"/>
          <w:lang w:val="uk-UA"/>
        </w:rPr>
      </w:pPr>
      <w:r w:rsidRPr="00140B42">
        <w:rPr>
          <w:rFonts w:ascii="Times New Roman" w:hAnsi="Times New Roman"/>
          <w:sz w:val="24"/>
          <w:szCs w:val="24"/>
          <w:lang w:val="uk-UA"/>
        </w:rPr>
        <w:tab/>
        <w:t xml:space="preserve">   Начальник фінансового управління</w:t>
      </w:r>
      <w:r w:rsidRPr="00140B42">
        <w:rPr>
          <w:rFonts w:ascii="Times New Roman" w:hAnsi="Times New Roman"/>
          <w:sz w:val="24"/>
          <w:szCs w:val="24"/>
          <w:lang w:val="uk-UA"/>
        </w:rPr>
        <w:tab/>
      </w:r>
      <w:r w:rsidRPr="00140B42">
        <w:rPr>
          <w:rFonts w:ascii="Times New Roman" w:hAnsi="Times New Roman"/>
          <w:sz w:val="24"/>
          <w:szCs w:val="24"/>
          <w:lang w:val="uk-UA"/>
        </w:rPr>
        <w:tab/>
      </w:r>
      <w:r w:rsidRPr="00140B42">
        <w:rPr>
          <w:rFonts w:ascii="Times New Roman" w:hAnsi="Times New Roman"/>
          <w:sz w:val="24"/>
          <w:szCs w:val="24"/>
          <w:lang w:val="uk-UA"/>
        </w:rPr>
        <w:tab/>
        <w:t xml:space="preserve">    Н.І.Медвідчук </w:t>
      </w:r>
    </w:p>
    <w:p w:rsidR="00050E53" w:rsidRPr="00140B42" w:rsidRDefault="00050E53" w:rsidP="00BE118A">
      <w:pPr>
        <w:rPr>
          <w:rFonts w:ascii="Times New Roman" w:hAnsi="Times New Roman"/>
          <w:sz w:val="24"/>
          <w:szCs w:val="24"/>
          <w:lang w:val="uk-UA"/>
        </w:rPr>
      </w:pPr>
      <w:r w:rsidRPr="00140B42">
        <w:rPr>
          <w:rFonts w:ascii="Times New Roman" w:hAnsi="Times New Roman"/>
          <w:sz w:val="24"/>
          <w:szCs w:val="24"/>
          <w:lang w:val="uk-UA"/>
        </w:rPr>
        <w:t>виконавчого комітету Обухівської міської ради</w:t>
      </w:r>
    </w:p>
    <w:p w:rsidR="00050E53" w:rsidRPr="00140B42" w:rsidRDefault="00050E53" w:rsidP="00BE118A">
      <w:pPr>
        <w:rPr>
          <w:rFonts w:ascii="Times New Roman" w:hAnsi="Times New Roman"/>
          <w:sz w:val="24"/>
          <w:szCs w:val="24"/>
          <w:lang w:val="uk-UA"/>
        </w:rPr>
      </w:pPr>
    </w:p>
    <w:p w:rsidR="00050E53" w:rsidRPr="00140B42" w:rsidRDefault="00050E53" w:rsidP="00BE118A">
      <w:pPr>
        <w:jc w:val="center"/>
        <w:rPr>
          <w:rFonts w:ascii="Times New Roman" w:hAnsi="Times New Roman"/>
          <w:sz w:val="24"/>
          <w:szCs w:val="24"/>
          <w:lang w:val="uk-UA"/>
        </w:rPr>
      </w:pPr>
      <w:r w:rsidRPr="00140B42">
        <w:rPr>
          <w:rFonts w:ascii="Times New Roman" w:hAnsi="Times New Roman"/>
          <w:sz w:val="24"/>
          <w:szCs w:val="24"/>
          <w:lang w:val="uk-UA"/>
        </w:rPr>
        <w:t>Начальник управління освіти                                       М.Л. Мигаль</w:t>
      </w:r>
    </w:p>
    <w:p w:rsidR="00050E53" w:rsidRPr="00140B42" w:rsidRDefault="00050E53" w:rsidP="00BE118A">
      <w:pPr>
        <w:rPr>
          <w:rFonts w:ascii="Times New Roman" w:hAnsi="Times New Roman"/>
          <w:sz w:val="24"/>
          <w:szCs w:val="24"/>
          <w:lang w:val="uk-UA"/>
        </w:rPr>
      </w:pPr>
      <w:r w:rsidRPr="00140B42">
        <w:rPr>
          <w:rFonts w:ascii="Times New Roman" w:hAnsi="Times New Roman"/>
          <w:sz w:val="24"/>
          <w:szCs w:val="24"/>
          <w:lang w:val="uk-UA"/>
        </w:rPr>
        <w:t>виконавчого комітету Обухівської міської ради</w:t>
      </w:r>
    </w:p>
    <w:p w:rsidR="00050E53" w:rsidRPr="00140B42" w:rsidRDefault="00050E53" w:rsidP="00BE118A">
      <w:pPr>
        <w:rPr>
          <w:rFonts w:ascii="Times New Roman" w:hAnsi="Times New Roman"/>
          <w:sz w:val="24"/>
          <w:szCs w:val="24"/>
          <w:lang w:val="uk-UA"/>
        </w:rPr>
      </w:pPr>
    </w:p>
    <w:p w:rsidR="00D62E8F" w:rsidRPr="00140B42" w:rsidRDefault="00D62E8F" w:rsidP="00BE118A">
      <w:pPr>
        <w:spacing w:before="100" w:beforeAutospacing="1" w:after="100" w:afterAutospacing="1"/>
        <w:jc w:val="center"/>
        <w:rPr>
          <w:rFonts w:ascii="Times New Roman" w:hAnsi="Times New Roman"/>
          <w:b/>
          <w:bCs/>
          <w:color w:val="000000"/>
          <w:sz w:val="24"/>
          <w:szCs w:val="24"/>
          <w:lang w:val="uk-UA"/>
        </w:rPr>
      </w:pPr>
    </w:p>
    <w:p w:rsidR="00FD75BE" w:rsidRPr="00140B42" w:rsidRDefault="00FD75BE" w:rsidP="00BE118A">
      <w:pPr>
        <w:spacing w:before="100" w:beforeAutospacing="1" w:after="100" w:afterAutospacing="1"/>
        <w:jc w:val="center"/>
        <w:rPr>
          <w:rFonts w:ascii="Times New Roman" w:hAnsi="Times New Roman"/>
          <w:b/>
          <w:bCs/>
          <w:color w:val="000000"/>
          <w:sz w:val="24"/>
          <w:szCs w:val="24"/>
          <w:lang w:val="uk-UA"/>
        </w:rPr>
      </w:pPr>
    </w:p>
    <w:p w:rsidR="00FD75BE" w:rsidRPr="00140B42" w:rsidRDefault="00FD75BE" w:rsidP="00BE118A">
      <w:pPr>
        <w:spacing w:before="100" w:beforeAutospacing="1" w:after="100" w:afterAutospacing="1"/>
        <w:jc w:val="center"/>
        <w:rPr>
          <w:rFonts w:ascii="Times New Roman" w:hAnsi="Times New Roman"/>
          <w:b/>
          <w:bCs/>
          <w:color w:val="000000"/>
          <w:sz w:val="24"/>
          <w:szCs w:val="24"/>
          <w:lang w:val="uk-UA"/>
        </w:rPr>
      </w:pPr>
    </w:p>
    <w:p w:rsidR="00FD75BE" w:rsidRPr="00140B42" w:rsidRDefault="00FD75BE" w:rsidP="00BE118A">
      <w:pPr>
        <w:spacing w:before="100" w:beforeAutospacing="1" w:after="100" w:afterAutospacing="1"/>
        <w:jc w:val="center"/>
        <w:rPr>
          <w:rFonts w:ascii="Times New Roman" w:hAnsi="Times New Roman"/>
          <w:b/>
          <w:bCs/>
          <w:color w:val="000000"/>
          <w:sz w:val="24"/>
          <w:szCs w:val="24"/>
          <w:lang w:val="uk-UA"/>
        </w:rPr>
      </w:pPr>
    </w:p>
    <w:p w:rsidR="00FD75BE" w:rsidRPr="00140B42" w:rsidRDefault="00FD75BE" w:rsidP="00BE118A">
      <w:pPr>
        <w:spacing w:before="100" w:beforeAutospacing="1" w:after="100" w:afterAutospacing="1"/>
        <w:jc w:val="center"/>
        <w:rPr>
          <w:rFonts w:ascii="Times New Roman" w:hAnsi="Times New Roman"/>
          <w:b/>
          <w:bCs/>
          <w:color w:val="000000"/>
          <w:sz w:val="24"/>
          <w:szCs w:val="24"/>
          <w:lang w:val="uk-UA"/>
        </w:rPr>
      </w:pPr>
    </w:p>
    <w:p w:rsidR="00FD75BE" w:rsidRPr="00140B42" w:rsidRDefault="00FD75BE" w:rsidP="00BE118A">
      <w:pPr>
        <w:spacing w:before="100" w:beforeAutospacing="1" w:after="100" w:afterAutospacing="1"/>
        <w:jc w:val="center"/>
        <w:rPr>
          <w:rFonts w:ascii="Times New Roman" w:hAnsi="Times New Roman"/>
          <w:b/>
          <w:bCs/>
          <w:color w:val="000000"/>
          <w:sz w:val="24"/>
          <w:szCs w:val="24"/>
          <w:lang w:val="uk-UA"/>
        </w:rPr>
      </w:pPr>
    </w:p>
    <w:p w:rsidR="00FD75BE" w:rsidRPr="00140B42" w:rsidRDefault="00FD75BE" w:rsidP="00BE118A">
      <w:pPr>
        <w:spacing w:before="100" w:beforeAutospacing="1" w:after="100" w:afterAutospacing="1"/>
        <w:jc w:val="center"/>
        <w:rPr>
          <w:rFonts w:ascii="Times New Roman" w:hAnsi="Times New Roman"/>
          <w:b/>
          <w:bCs/>
          <w:color w:val="000000"/>
          <w:sz w:val="24"/>
          <w:szCs w:val="24"/>
          <w:lang w:val="uk-UA"/>
        </w:rPr>
      </w:pPr>
    </w:p>
    <w:p w:rsidR="00FD75BE" w:rsidRPr="00140B42" w:rsidRDefault="00FD75BE" w:rsidP="00BE118A">
      <w:pPr>
        <w:spacing w:before="100" w:beforeAutospacing="1" w:after="100" w:afterAutospacing="1"/>
        <w:jc w:val="center"/>
        <w:rPr>
          <w:rFonts w:ascii="Times New Roman" w:hAnsi="Times New Roman"/>
          <w:b/>
          <w:bCs/>
          <w:color w:val="000000"/>
          <w:sz w:val="24"/>
          <w:szCs w:val="24"/>
          <w:lang w:val="uk-UA"/>
        </w:rPr>
      </w:pPr>
    </w:p>
    <w:p w:rsidR="00FD75BE" w:rsidRPr="00140B42" w:rsidRDefault="00FD75BE" w:rsidP="00BE118A">
      <w:pPr>
        <w:spacing w:before="100" w:beforeAutospacing="1" w:after="100" w:afterAutospacing="1"/>
        <w:jc w:val="center"/>
        <w:rPr>
          <w:rFonts w:ascii="Times New Roman" w:hAnsi="Times New Roman"/>
          <w:b/>
          <w:bCs/>
          <w:color w:val="000000"/>
          <w:sz w:val="24"/>
          <w:szCs w:val="24"/>
          <w:lang w:val="uk-UA"/>
        </w:rPr>
      </w:pPr>
    </w:p>
    <w:p w:rsidR="00FD75BE" w:rsidRPr="00140B42" w:rsidRDefault="00FD75BE" w:rsidP="00BE118A">
      <w:pPr>
        <w:spacing w:before="100" w:beforeAutospacing="1" w:after="100" w:afterAutospacing="1"/>
        <w:jc w:val="center"/>
        <w:rPr>
          <w:rFonts w:ascii="Times New Roman" w:hAnsi="Times New Roman"/>
          <w:b/>
          <w:bCs/>
          <w:color w:val="000000"/>
          <w:sz w:val="24"/>
          <w:szCs w:val="24"/>
          <w:lang w:val="uk-UA"/>
        </w:rPr>
      </w:pPr>
    </w:p>
    <w:p w:rsidR="00FD75BE" w:rsidRPr="00140B42" w:rsidRDefault="00FD75BE" w:rsidP="00BE118A">
      <w:pPr>
        <w:spacing w:before="100" w:beforeAutospacing="1" w:after="100" w:afterAutospacing="1"/>
        <w:jc w:val="center"/>
        <w:rPr>
          <w:rFonts w:ascii="Times New Roman" w:hAnsi="Times New Roman"/>
          <w:b/>
          <w:bCs/>
          <w:color w:val="000000"/>
          <w:sz w:val="24"/>
          <w:szCs w:val="24"/>
          <w:lang w:val="uk-UA"/>
        </w:rPr>
      </w:pPr>
    </w:p>
    <w:p w:rsidR="00FD75BE" w:rsidRPr="00140B42" w:rsidRDefault="00CA455B" w:rsidP="00CA455B">
      <w:pPr>
        <w:spacing w:before="100" w:beforeAutospacing="1" w:after="100" w:afterAutospacing="1"/>
        <w:jc w:val="right"/>
        <w:rPr>
          <w:rFonts w:ascii="Times New Roman" w:hAnsi="Times New Roman"/>
          <w:b/>
          <w:bCs/>
          <w:color w:val="000000"/>
          <w:sz w:val="24"/>
          <w:szCs w:val="24"/>
          <w:lang w:val="uk-UA"/>
        </w:rPr>
      </w:pPr>
      <w:r w:rsidRPr="00140B42">
        <w:rPr>
          <w:rFonts w:ascii="Times New Roman" w:hAnsi="Times New Roman"/>
          <w:b/>
          <w:bCs/>
          <w:color w:val="000000"/>
          <w:sz w:val="24"/>
          <w:szCs w:val="24"/>
          <w:lang w:val="uk-UA"/>
        </w:rPr>
        <w:lastRenderedPageBreak/>
        <w:t xml:space="preserve">15.проект </w:t>
      </w:r>
    </w:p>
    <w:p w:rsidR="00CA455B" w:rsidRPr="00140B42" w:rsidRDefault="00CA455B" w:rsidP="00CA455B">
      <w:pPr>
        <w:widowControl w:val="0"/>
        <w:ind w:left="4320" w:right="4700"/>
        <w:rPr>
          <w:rFonts w:ascii="Times New Roman" w:hAnsi="Times New Roman"/>
        </w:rPr>
      </w:pPr>
      <w:r w:rsidRPr="00140B42">
        <w:rPr>
          <w:rFonts w:ascii="Times New Roman" w:hAnsi="Times New Roman"/>
          <w:noProof/>
          <w:lang w:val="uk-UA" w:eastAsia="uk-UA"/>
        </w:rPr>
        <w:drawing>
          <wp:inline distT="0" distB="0" distL="0" distR="0">
            <wp:extent cx="523875" cy="714375"/>
            <wp:effectExtent l="19050" t="0" r="9525" b="0"/>
            <wp:docPr id="95" name="Рисунок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
                    <pic:cNvPicPr>
                      <a:picLocks noChangeAspect="1" noChangeArrowheads="1"/>
                    </pic:cNvPicPr>
                  </pic:nvPicPr>
                  <pic:blipFill>
                    <a:blip r:embed="rId9" cstate="print"/>
                    <a:srcRect/>
                    <a:stretch>
                      <a:fillRect/>
                    </a:stretch>
                  </pic:blipFill>
                  <pic:spPr bwMode="auto">
                    <a:xfrm>
                      <a:off x="0" y="0"/>
                      <a:ext cx="523875" cy="714375"/>
                    </a:xfrm>
                    <a:prstGeom prst="rect">
                      <a:avLst/>
                    </a:prstGeom>
                    <a:noFill/>
                    <a:ln w="9525">
                      <a:noFill/>
                      <a:miter lim="800000"/>
                      <a:headEnd/>
                      <a:tailEnd/>
                    </a:ln>
                  </pic:spPr>
                </pic:pic>
              </a:graphicData>
            </a:graphic>
          </wp:inline>
        </w:drawing>
      </w:r>
    </w:p>
    <w:p w:rsidR="00CA455B" w:rsidRPr="00140B42" w:rsidRDefault="00CA455B" w:rsidP="00CA455B">
      <w:pPr>
        <w:widowControl w:val="0"/>
        <w:spacing w:line="400" w:lineRule="exact"/>
        <w:ind w:right="-51"/>
        <w:jc w:val="center"/>
        <w:outlineLvl w:val="0"/>
        <w:rPr>
          <w:rFonts w:ascii="Times New Roman" w:hAnsi="Times New Roman"/>
          <w:b/>
          <w:sz w:val="36"/>
          <w:szCs w:val="36"/>
        </w:rPr>
      </w:pPr>
      <w:r w:rsidRPr="00140B42">
        <w:rPr>
          <w:rFonts w:ascii="Times New Roman" w:hAnsi="Times New Roman"/>
          <w:b/>
          <w:sz w:val="36"/>
          <w:szCs w:val="36"/>
        </w:rPr>
        <w:t>ОБУХІВСЬКА МІСЬКА РАДА</w:t>
      </w:r>
    </w:p>
    <w:p w:rsidR="00CA455B" w:rsidRPr="00140B42" w:rsidRDefault="00CA455B" w:rsidP="00CA455B">
      <w:pPr>
        <w:widowControl w:val="0"/>
        <w:spacing w:line="400" w:lineRule="exact"/>
        <w:ind w:right="91"/>
        <w:jc w:val="center"/>
        <w:rPr>
          <w:rFonts w:ascii="Times New Roman" w:hAnsi="Times New Roman"/>
          <w:b/>
          <w:sz w:val="36"/>
          <w:szCs w:val="36"/>
        </w:rPr>
      </w:pPr>
      <w:r w:rsidRPr="00140B42">
        <w:rPr>
          <w:rFonts w:ascii="Times New Roman" w:hAnsi="Times New Roman"/>
          <w:b/>
          <w:sz w:val="36"/>
          <w:szCs w:val="36"/>
        </w:rPr>
        <w:t>КИЇВСЬКОЇ ОБЛАСТІ</w:t>
      </w:r>
    </w:p>
    <w:p w:rsidR="00CA455B" w:rsidRPr="00140B42" w:rsidRDefault="00CA455B" w:rsidP="00CA455B">
      <w:pPr>
        <w:widowControl w:val="0"/>
        <w:spacing w:line="400" w:lineRule="exact"/>
        <w:ind w:right="91"/>
        <w:jc w:val="center"/>
        <w:rPr>
          <w:rFonts w:ascii="Times New Roman" w:hAnsi="Times New Roman"/>
          <w:szCs w:val="28"/>
        </w:rPr>
      </w:pPr>
      <w:r w:rsidRPr="00140B42">
        <w:rPr>
          <w:rFonts w:ascii="Times New Roman" w:hAnsi="Times New Roman"/>
          <w:szCs w:val="28"/>
        </w:rPr>
        <w:t>Четверта сесія сьомого скликання</w:t>
      </w:r>
    </w:p>
    <w:p w:rsidR="00CA455B" w:rsidRPr="00140B42" w:rsidRDefault="00CA455B" w:rsidP="00CA455B">
      <w:pPr>
        <w:widowControl w:val="0"/>
        <w:spacing w:line="400" w:lineRule="exact"/>
        <w:ind w:right="91"/>
        <w:jc w:val="center"/>
        <w:outlineLvl w:val="0"/>
        <w:rPr>
          <w:rFonts w:ascii="Times New Roman" w:hAnsi="Times New Roman"/>
          <w:b/>
          <w:sz w:val="36"/>
        </w:rPr>
      </w:pPr>
      <w:r w:rsidRPr="00140B42">
        <w:rPr>
          <w:rFonts w:ascii="Times New Roman" w:hAnsi="Times New Roman"/>
          <w:b/>
          <w:sz w:val="36"/>
        </w:rPr>
        <w:t>Р І Ш Е Н Н Я</w:t>
      </w:r>
    </w:p>
    <w:p w:rsidR="00CA455B" w:rsidRPr="00140B42" w:rsidRDefault="00CA455B" w:rsidP="00CA455B">
      <w:pPr>
        <w:jc w:val="both"/>
        <w:rPr>
          <w:rFonts w:ascii="Times New Roman" w:hAnsi="Times New Roman"/>
          <w:b/>
          <w:szCs w:val="28"/>
        </w:rPr>
      </w:pPr>
    </w:p>
    <w:p w:rsidR="00CA455B" w:rsidRPr="00140B42" w:rsidRDefault="00CA455B" w:rsidP="00CA455B">
      <w:pPr>
        <w:jc w:val="both"/>
        <w:rPr>
          <w:rFonts w:ascii="Times New Roman" w:hAnsi="Times New Roman"/>
          <w:b/>
          <w:szCs w:val="28"/>
        </w:rPr>
      </w:pPr>
    </w:p>
    <w:p w:rsidR="00CA455B" w:rsidRPr="00140B42" w:rsidRDefault="00CA455B" w:rsidP="00CA455B">
      <w:pPr>
        <w:jc w:val="both"/>
        <w:rPr>
          <w:rFonts w:ascii="Times New Roman" w:hAnsi="Times New Roman"/>
          <w:b/>
          <w:szCs w:val="28"/>
        </w:rPr>
      </w:pPr>
      <w:r w:rsidRPr="00140B42">
        <w:rPr>
          <w:rFonts w:ascii="Times New Roman" w:hAnsi="Times New Roman"/>
          <w:b/>
          <w:szCs w:val="28"/>
        </w:rPr>
        <w:t xml:space="preserve">Про мережу навчальних закладів міста Обухова, </w:t>
      </w:r>
    </w:p>
    <w:p w:rsidR="00CA455B" w:rsidRPr="00140B42" w:rsidRDefault="00CA455B" w:rsidP="00CA455B">
      <w:pPr>
        <w:jc w:val="both"/>
        <w:rPr>
          <w:rFonts w:ascii="Times New Roman" w:hAnsi="Times New Roman"/>
          <w:b/>
          <w:szCs w:val="28"/>
        </w:rPr>
      </w:pPr>
      <w:r w:rsidRPr="00140B42">
        <w:rPr>
          <w:rFonts w:ascii="Times New Roman" w:hAnsi="Times New Roman"/>
          <w:b/>
          <w:szCs w:val="28"/>
        </w:rPr>
        <w:t>класів та учнів на 2016-2017 навчальний рік</w:t>
      </w:r>
    </w:p>
    <w:p w:rsidR="00CA455B" w:rsidRPr="00140B42" w:rsidRDefault="00CA455B" w:rsidP="00CA455B">
      <w:pPr>
        <w:ind w:firstLine="709"/>
        <w:jc w:val="both"/>
        <w:rPr>
          <w:rFonts w:ascii="Times New Roman" w:hAnsi="Times New Roman"/>
          <w:szCs w:val="28"/>
        </w:rPr>
      </w:pPr>
    </w:p>
    <w:p w:rsidR="00CA455B" w:rsidRPr="00140B42" w:rsidRDefault="00CA455B" w:rsidP="00CA455B">
      <w:pPr>
        <w:ind w:firstLine="709"/>
        <w:jc w:val="both"/>
        <w:rPr>
          <w:rFonts w:ascii="Times New Roman" w:hAnsi="Times New Roman"/>
          <w:szCs w:val="28"/>
        </w:rPr>
      </w:pPr>
      <w:r w:rsidRPr="00140B42">
        <w:rPr>
          <w:rFonts w:ascii="Times New Roman" w:hAnsi="Times New Roman"/>
          <w:szCs w:val="28"/>
        </w:rPr>
        <w:t>На виконання Закону України «Про освіту», Закону України «Про дошкільну освіту», Програми розвитку освіти на території Обухівської міської ради на 2011-2015 роки, відповідно ст. 26, 27 Закону України «Про місцеве самоврядування» та враховуючи висновок постійної комісії з питань соціального захисту населення, освіти, культури, охорони здоров’я, сім’ї, молоді та спорту</w:t>
      </w:r>
    </w:p>
    <w:p w:rsidR="00CA455B" w:rsidRPr="00140B42" w:rsidRDefault="00CA455B" w:rsidP="00CA455B">
      <w:pPr>
        <w:ind w:firstLine="709"/>
        <w:jc w:val="both"/>
        <w:rPr>
          <w:rFonts w:ascii="Times New Roman" w:hAnsi="Times New Roman"/>
          <w:szCs w:val="28"/>
        </w:rPr>
      </w:pPr>
    </w:p>
    <w:p w:rsidR="00CA455B" w:rsidRPr="00140B42" w:rsidRDefault="00CA455B" w:rsidP="00CA455B">
      <w:pPr>
        <w:jc w:val="center"/>
        <w:rPr>
          <w:rFonts w:ascii="Times New Roman" w:hAnsi="Times New Roman"/>
          <w:b/>
          <w:szCs w:val="28"/>
        </w:rPr>
      </w:pPr>
      <w:r w:rsidRPr="00140B42">
        <w:rPr>
          <w:rFonts w:ascii="Times New Roman" w:hAnsi="Times New Roman"/>
          <w:b/>
          <w:szCs w:val="28"/>
        </w:rPr>
        <w:t>ОБУХІВСЬКА МІСЬКА РАДА ВИРІШИЛА:</w:t>
      </w:r>
    </w:p>
    <w:p w:rsidR="00CA455B" w:rsidRPr="00140B42" w:rsidRDefault="00CA455B" w:rsidP="00CA455B">
      <w:pPr>
        <w:ind w:firstLine="709"/>
        <w:jc w:val="center"/>
        <w:rPr>
          <w:rFonts w:ascii="Times New Roman" w:hAnsi="Times New Roman"/>
          <w:b/>
          <w:szCs w:val="28"/>
        </w:rPr>
      </w:pPr>
    </w:p>
    <w:p w:rsidR="00CA455B" w:rsidRPr="00140B42" w:rsidRDefault="00CA455B" w:rsidP="006A5581">
      <w:pPr>
        <w:numPr>
          <w:ilvl w:val="0"/>
          <w:numId w:val="42"/>
        </w:numPr>
        <w:overflowPunct/>
        <w:autoSpaceDE/>
        <w:autoSpaceDN/>
        <w:adjustRightInd/>
        <w:jc w:val="both"/>
        <w:rPr>
          <w:rFonts w:ascii="Times New Roman" w:hAnsi="Times New Roman"/>
          <w:szCs w:val="28"/>
        </w:rPr>
      </w:pPr>
      <w:r w:rsidRPr="00140B42">
        <w:rPr>
          <w:rFonts w:ascii="Times New Roman" w:hAnsi="Times New Roman"/>
          <w:szCs w:val="28"/>
        </w:rPr>
        <w:t>Затвердити планову мережу навчальних закладів міста Обухова, класів та учнів на 2016-2017 навчальний рік. (Додаток).</w:t>
      </w:r>
    </w:p>
    <w:p w:rsidR="00CA455B" w:rsidRPr="00140B42" w:rsidRDefault="00CA455B" w:rsidP="006A5581">
      <w:pPr>
        <w:numPr>
          <w:ilvl w:val="0"/>
          <w:numId w:val="42"/>
        </w:numPr>
        <w:overflowPunct/>
        <w:autoSpaceDE/>
        <w:autoSpaceDN/>
        <w:adjustRightInd/>
        <w:jc w:val="both"/>
        <w:rPr>
          <w:rFonts w:ascii="Times New Roman" w:hAnsi="Times New Roman"/>
          <w:szCs w:val="28"/>
        </w:rPr>
      </w:pPr>
      <w:r w:rsidRPr="00140B42">
        <w:rPr>
          <w:rFonts w:ascii="Times New Roman" w:hAnsi="Times New Roman"/>
          <w:szCs w:val="28"/>
        </w:rPr>
        <w:t>Контроль за виконанням даного рішення покласти на постійну комісію міської ради з питань соціального захисту населення, освіти, культури, охорони здоров’я, сім’ї, молоді та спорту (голова Паєнко О.В.), на начальника управління освіти виконавчого комітету Обухівської міської ради Мигаль М.Л.</w:t>
      </w:r>
    </w:p>
    <w:p w:rsidR="00CA455B" w:rsidRPr="00140B42" w:rsidRDefault="00CA455B" w:rsidP="00CA455B">
      <w:pPr>
        <w:jc w:val="both"/>
        <w:rPr>
          <w:rFonts w:ascii="Times New Roman" w:hAnsi="Times New Roman"/>
          <w:szCs w:val="28"/>
        </w:rPr>
      </w:pPr>
    </w:p>
    <w:p w:rsidR="00CA455B" w:rsidRPr="00140B42" w:rsidRDefault="00CA455B" w:rsidP="00CA455B">
      <w:pPr>
        <w:jc w:val="both"/>
        <w:rPr>
          <w:rFonts w:ascii="Times New Roman" w:hAnsi="Times New Roman"/>
          <w:szCs w:val="28"/>
        </w:rPr>
      </w:pPr>
    </w:p>
    <w:p w:rsidR="00CA455B" w:rsidRPr="00140B42" w:rsidRDefault="00CA455B" w:rsidP="00CA455B">
      <w:pPr>
        <w:jc w:val="center"/>
        <w:rPr>
          <w:rFonts w:ascii="Times New Roman" w:hAnsi="Times New Roman"/>
          <w:szCs w:val="28"/>
        </w:rPr>
      </w:pPr>
      <w:r w:rsidRPr="00140B42">
        <w:rPr>
          <w:rFonts w:ascii="Times New Roman" w:hAnsi="Times New Roman"/>
          <w:szCs w:val="28"/>
        </w:rPr>
        <w:t>Міський голова                                                 О.М. Левченко</w:t>
      </w:r>
    </w:p>
    <w:p w:rsidR="00CA455B" w:rsidRPr="00140B42" w:rsidRDefault="00CA455B" w:rsidP="00CA455B">
      <w:pPr>
        <w:spacing w:before="100" w:beforeAutospacing="1" w:after="100" w:afterAutospacing="1"/>
        <w:rPr>
          <w:rFonts w:ascii="Times New Roman" w:hAnsi="Times New Roman"/>
          <w:b/>
          <w:bCs/>
          <w:color w:val="000000"/>
          <w:sz w:val="24"/>
          <w:szCs w:val="24"/>
          <w:lang w:val="uk-UA"/>
        </w:rPr>
      </w:pPr>
    </w:p>
    <w:p w:rsidR="00CA455B" w:rsidRPr="00140B42" w:rsidRDefault="00CA455B" w:rsidP="00CA455B">
      <w:pPr>
        <w:spacing w:before="100" w:beforeAutospacing="1" w:after="100" w:afterAutospacing="1"/>
        <w:rPr>
          <w:rFonts w:ascii="Times New Roman" w:hAnsi="Times New Roman"/>
          <w:b/>
          <w:bCs/>
          <w:color w:val="000000"/>
          <w:sz w:val="24"/>
          <w:szCs w:val="24"/>
          <w:lang w:val="uk-UA"/>
        </w:rPr>
      </w:pPr>
    </w:p>
    <w:p w:rsidR="00CA455B" w:rsidRPr="00140B42" w:rsidRDefault="00CA455B" w:rsidP="00CA455B">
      <w:pPr>
        <w:spacing w:before="100" w:beforeAutospacing="1" w:after="100" w:afterAutospacing="1"/>
        <w:rPr>
          <w:rFonts w:ascii="Times New Roman" w:hAnsi="Times New Roman"/>
          <w:b/>
          <w:bCs/>
          <w:color w:val="000000"/>
          <w:sz w:val="24"/>
          <w:szCs w:val="24"/>
          <w:lang w:val="uk-UA"/>
        </w:rPr>
      </w:pPr>
    </w:p>
    <w:p w:rsidR="00CA455B" w:rsidRPr="00140B42" w:rsidRDefault="00CA455B" w:rsidP="00CA455B">
      <w:pPr>
        <w:spacing w:before="100" w:beforeAutospacing="1" w:after="100" w:afterAutospacing="1"/>
        <w:rPr>
          <w:rFonts w:ascii="Times New Roman" w:hAnsi="Times New Roman"/>
          <w:b/>
          <w:bCs/>
          <w:color w:val="000000"/>
          <w:sz w:val="24"/>
          <w:szCs w:val="24"/>
          <w:lang w:val="uk-UA"/>
        </w:rPr>
      </w:pPr>
    </w:p>
    <w:p w:rsidR="00CA455B" w:rsidRPr="00140B42" w:rsidRDefault="00CA455B" w:rsidP="00CA455B">
      <w:pPr>
        <w:spacing w:before="100" w:beforeAutospacing="1" w:after="100" w:afterAutospacing="1"/>
        <w:rPr>
          <w:rFonts w:ascii="Times New Roman" w:hAnsi="Times New Roman"/>
          <w:b/>
          <w:bCs/>
          <w:color w:val="000000"/>
          <w:sz w:val="24"/>
          <w:szCs w:val="24"/>
          <w:lang w:val="uk-UA"/>
        </w:rPr>
      </w:pPr>
    </w:p>
    <w:p w:rsidR="00CA455B" w:rsidRPr="00140B42" w:rsidRDefault="00CA455B" w:rsidP="00CA455B">
      <w:pPr>
        <w:spacing w:before="100" w:beforeAutospacing="1" w:after="100" w:afterAutospacing="1"/>
        <w:rPr>
          <w:rFonts w:ascii="Times New Roman" w:hAnsi="Times New Roman"/>
          <w:b/>
          <w:bCs/>
          <w:color w:val="000000"/>
          <w:sz w:val="24"/>
          <w:szCs w:val="24"/>
          <w:lang w:val="uk-UA"/>
        </w:rPr>
      </w:pPr>
    </w:p>
    <w:p w:rsidR="00CA455B" w:rsidRPr="00140B42" w:rsidRDefault="00CA455B" w:rsidP="003B0ECB">
      <w:pPr>
        <w:tabs>
          <w:tab w:val="left" w:pos="1395"/>
        </w:tabs>
        <w:rPr>
          <w:rFonts w:ascii="Times New Roman" w:hAnsi="Times New Roman"/>
          <w:lang w:val="uk-UA"/>
        </w:rPr>
      </w:pPr>
    </w:p>
    <w:p w:rsidR="003B0ECB" w:rsidRPr="00140B42" w:rsidRDefault="00D53327" w:rsidP="00CA455B">
      <w:pPr>
        <w:tabs>
          <w:tab w:val="left" w:pos="1395"/>
        </w:tabs>
        <w:jc w:val="right"/>
        <w:rPr>
          <w:rFonts w:ascii="Times New Roman" w:hAnsi="Times New Roman"/>
        </w:rPr>
      </w:pPr>
      <w:r w:rsidRPr="00D53327">
        <w:rPr>
          <w:rFonts w:ascii="Times New Roman" w:hAnsi="Times New Roman"/>
          <w:noProof/>
        </w:rPr>
        <w:lastRenderedPageBreak/>
        <w:pict>
          <v:shape id="_x0000_s1052" type="#_x0000_t75" style="position:absolute;left:0;text-align:left;margin-left:225pt;margin-top:16.8pt;width:36pt;height:49.2pt;flip:x;z-index:251694080">
            <v:imagedata r:id="rId10" o:title=""/>
            <w10:wrap type="topAndBottom"/>
          </v:shape>
          <o:OLEObject Type="Embed" ProgID="MS_ClipArt_Gallery" ShapeID="_x0000_s1052" DrawAspect="Content" ObjectID="_1512480477" r:id="rId26"/>
        </w:pict>
      </w:r>
      <w:r w:rsidR="00CA455B" w:rsidRPr="00140B42">
        <w:rPr>
          <w:rFonts w:ascii="Times New Roman" w:hAnsi="Times New Roman"/>
          <w:lang w:val="uk-UA"/>
        </w:rPr>
        <w:t xml:space="preserve">16.проект </w:t>
      </w:r>
      <w:r w:rsidR="003B0ECB" w:rsidRPr="00140B42">
        <w:rPr>
          <w:rFonts w:ascii="Times New Roman" w:hAnsi="Times New Roman"/>
        </w:rPr>
        <w:t xml:space="preserve">                                                                                       </w:t>
      </w:r>
    </w:p>
    <w:p w:rsidR="003B0ECB" w:rsidRPr="00140B42" w:rsidRDefault="003B0ECB" w:rsidP="003B0ECB">
      <w:pPr>
        <w:contextualSpacing/>
        <w:rPr>
          <w:rFonts w:ascii="Times New Roman" w:hAnsi="Times New Roman"/>
          <w:b/>
          <w:szCs w:val="28"/>
        </w:rPr>
      </w:pPr>
      <w:r w:rsidRPr="00140B42">
        <w:rPr>
          <w:rFonts w:ascii="Times New Roman" w:hAnsi="Times New Roman"/>
        </w:rPr>
        <w:t xml:space="preserve">                                                </w:t>
      </w:r>
      <w:r w:rsidRPr="00140B42">
        <w:rPr>
          <w:rFonts w:ascii="Times New Roman" w:hAnsi="Times New Roman"/>
          <w:b/>
          <w:szCs w:val="28"/>
        </w:rPr>
        <w:t>ОБУХІВСЬКА  МІСЬКА  РАДА</w:t>
      </w:r>
    </w:p>
    <w:p w:rsidR="003B0ECB" w:rsidRPr="00140B42" w:rsidRDefault="003B0ECB" w:rsidP="003B0ECB">
      <w:pPr>
        <w:contextualSpacing/>
        <w:rPr>
          <w:rFonts w:ascii="Times New Roman" w:hAnsi="Times New Roman"/>
          <w:b/>
          <w:szCs w:val="28"/>
        </w:rPr>
      </w:pPr>
      <w:r w:rsidRPr="00140B42">
        <w:rPr>
          <w:rFonts w:ascii="Times New Roman" w:hAnsi="Times New Roman"/>
          <w:b/>
          <w:szCs w:val="28"/>
        </w:rPr>
        <w:t xml:space="preserve">                                </w:t>
      </w:r>
      <w:r w:rsidRPr="00140B42">
        <w:rPr>
          <w:rFonts w:ascii="Times New Roman" w:hAnsi="Times New Roman"/>
          <w:b/>
          <w:sz w:val="22"/>
          <w:szCs w:val="22"/>
        </w:rPr>
        <w:t xml:space="preserve">                        </w:t>
      </w:r>
      <w:r w:rsidRPr="00140B42">
        <w:rPr>
          <w:rFonts w:ascii="Times New Roman" w:hAnsi="Times New Roman"/>
          <w:b/>
          <w:szCs w:val="28"/>
        </w:rPr>
        <w:t>КИЇВСЬКОЇ ОБЛАСТІ</w:t>
      </w:r>
    </w:p>
    <w:p w:rsidR="003B0ECB" w:rsidRPr="00140B42" w:rsidRDefault="003B0ECB" w:rsidP="003B0ECB">
      <w:pPr>
        <w:jc w:val="center"/>
        <w:rPr>
          <w:rFonts w:ascii="Times New Roman" w:hAnsi="Times New Roman"/>
          <w:sz w:val="22"/>
          <w:szCs w:val="22"/>
        </w:rPr>
      </w:pPr>
      <w:r w:rsidRPr="00140B42">
        <w:rPr>
          <w:rFonts w:ascii="Times New Roman" w:hAnsi="Times New Roman"/>
          <w:sz w:val="22"/>
          <w:szCs w:val="22"/>
        </w:rPr>
        <w:t>Третя  сесія сьомого скликання</w:t>
      </w:r>
    </w:p>
    <w:p w:rsidR="003B0ECB" w:rsidRPr="00140B42" w:rsidRDefault="003B0ECB" w:rsidP="003B0ECB">
      <w:pPr>
        <w:rPr>
          <w:rFonts w:ascii="Times New Roman" w:hAnsi="Times New Roman"/>
          <w:sz w:val="20"/>
        </w:rPr>
      </w:pPr>
      <w:r w:rsidRPr="00140B42">
        <w:rPr>
          <w:rFonts w:ascii="Times New Roman" w:hAnsi="Times New Roman"/>
          <w:sz w:val="20"/>
        </w:rPr>
        <w:t xml:space="preserve"> </w:t>
      </w:r>
    </w:p>
    <w:p w:rsidR="003B0ECB" w:rsidRPr="00140B42" w:rsidRDefault="003B0ECB" w:rsidP="003B0ECB">
      <w:pPr>
        <w:ind w:left="360"/>
        <w:rPr>
          <w:rFonts w:ascii="Times New Roman" w:hAnsi="Times New Roman"/>
          <w:b/>
          <w:szCs w:val="28"/>
        </w:rPr>
      </w:pPr>
      <w:r w:rsidRPr="00140B42">
        <w:rPr>
          <w:rFonts w:ascii="Times New Roman" w:hAnsi="Times New Roman"/>
          <w:b/>
          <w:szCs w:val="28"/>
        </w:rPr>
        <w:t xml:space="preserve">                                                      Р І Ш Е Н Н Я </w:t>
      </w:r>
    </w:p>
    <w:p w:rsidR="003B0ECB" w:rsidRPr="00140B42" w:rsidRDefault="003B0ECB" w:rsidP="003B0ECB">
      <w:pPr>
        <w:rPr>
          <w:rFonts w:ascii="Times New Roman" w:hAnsi="Times New Roman"/>
        </w:rPr>
      </w:pPr>
    </w:p>
    <w:p w:rsidR="003B0ECB" w:rsidRPr="00140B42" w:rsidRDefault="003B0ECB" w:rsidP="003B0ECB">
      <w:pPr>
        <w:ind w:left="360"/>
        <w:jc w:val="both"/>
        <w:rPr>
          <w:rFonts w:ascii="Times New Roman" w:hAnsi="Times New Roman"/>
          <w:szCs w:val="28"/>
        </w:rPr>
      </w:pPr>
      <w:r w:rsidRPr="00140B42">
        <w:rPr>
          <w:rFonts w:ascii="Times New Roman" w:hAnsi="Times New Roman"/>
          <w:szCs w:val="28"/>
        </w:rPr>
        <w:t xml:space="preserve">Про </w:t>
      </w:r>
      <w:r w:rsidR="00CA455B" w:rsidRPr="00140B42">
        <w:rPr>
          <w:rFonts w:ascii="Times New Roman" w:hAnsi="Times New Roman"/>
          <w:szCs w:val="28"/>
          <w:lang w:val="uk-UA"/>
        </w:rPr>
        <w:t xml:space="preserve">затвердження </w:t>
      </w:r>
      <w:r w:rsidRPr="00140B42">
        <w:rPr>
          <w:rFonts w:ascii="Times New Roman" w:hAnsi="Times New Roman"/>
          <w:szCs w:val="28"/>
        </w:rPr>
        <w:t>Програм</w:t>
      </w:r>
      <w:r w:rsidR="00CA455B" w:rsidRPr="00140B42">
        <w:rPr>
          <w:rFonts w:ascii="Times New Roman" w:hAnsi="Times New Roman"/>
          <w:szCs w:val="28"/>
          <w:lang w:val="uk-UA"/>
        </w:rPr>
        <w:t>и</w:t>
      </w:r>
      <w:r w:rsidRPr="00140B42">
        <w:rPr>
          <w:rFonts w:ascii="Times New Roman" w:hAnsi="Times New Roman"/>
          <w:szCs w:val="28"/>
        </w:rPr>
        <w:t xml:space="preserve"> охорони навколишнього </w:t>
      </w:r>
    </w:p>
    <w:p w:rsidR="003B0ECB" w:rsidRPr="00140B42" w:rsidRDefault="003B0ECB" w:rsidP="003B0ECB">
      <w:pPr>
        <w:ind w:left="360"/>
        <w:jc w:val="both"/>
        <w:rPr>
          <w:rFonts w:ascii="Times New Roman" w:hAnsi="Times New Roman"/>
          <w:szCs w:val="28"/>
        </w:rPr>
      </w:pPr>
      <w:r w:rsidRPr="00140B42">
        <w:rPr>
          <w:rFonts w:ascii="Times New Roman" w:hAnsi="Times New Roman"/>
          <w:szCs w:val="28"/>
        </w:rPr>
        <w:t xml:space="preserve">природного середовища  на території </w:t>
      </w:r>
    </w:p>
    <w:p w:rsidR="003B0ECB" w:rsidRPr="00140B42" w:rsidRDefault="003B0ECB" w:rsidP="003B0ECB">
      <w:pPr>
        <w:ind w:left="360"/>
        <w:jc w:val="both"/>
        <w:rPr>
          <w:rFonts w:ascii="Times New Roman" w:hAnsi="Times New Roman"/>
          <w:szCs w:val="28"/>
        </w:rPr>
      </w:pPr>
      <w:r w:rsidRPr="00140B42">
        <w:rPr>
          <w:rFonts w:ascii="Times New Roman" w:hAnsi="Times New Roman"/>
          <w:szCs w:val="28"/>
        </w:rPr>
        <w:t>Обухівської міської ради  на 2016 рік.</w:t>
      </w:r>
    </w:p>
    <w:p w:rsidR="003B0ECB" w:rsidRPr="00140B42" w:rsidRDefault="003B0ECB" w:rsidP="003B0ECB">
      <w:pPr>
        <w:rPr>
          <w:rFonts w:ascii="Times New Roman" w:hAnsi="Times New Roman"/>
          <w:szCs w:val="28"/>
        </w:rPr>
      </w:pPr>
    </w:p>
    <w:p w:rsidR="003B0ECB" w:rsidRPr="00140B42" w:rsidRDefault="003B0ECB" w:rsidP="003B0ECB">
      <w:pPr>
        <w:ind w:right="-426"/>
        <w:jc w:val="both"/>
        <w:rPr>
          <w:rFonts w:ascii="Times New Roman" w:hAnsi="Times New Roman"/>
          <w:szCs w:val="28"/>
        </w:rPr>
      </w:pPr>
      <w:r w:rsidRPr="00140B42">
        <w:rPr>
          <w:rFonts w:ascii="Times New Roman" w:hAnsi="Times New Roman"/>
          <w:szCs w:val="28"/>
        </w:rPr>
        <w:t xml:space="preserve">       Заслухавши інформацію    головного спеціаліста  земельного відділу виконавчого комітету Обухівської міської ради Іваницької О.О.  «Про  Програму охорони навколишнього природного середовища на території Обухівської міської ради на 2016 рік»,  у відповідності до ст.ст.26,33  Закону України «Про місцеве самоврядування в Україні»  та врахувавши рекомендації постійних комісій   з питань регулювання земельних відносин,  екології та охорони навколишнього природного середовища та  питань  планування, бюджету та фінансів Обухівської міської ради    </w:t>
      </w:r>
    </w:p>
    <w:p w:rsidR="003B0ECB" w:rsidRPr="00140B42" w:rsidRDefault="003B0ECB" w:rsidP="003B0ECB">
      <w:pPr>
        <w:jc w:val="both"/>
        <w:rPr>
          <w:rFonts w:ascii="Times New Roman" w:hAnsi="Times New Roman"/>
        </w:rPr>
      </w:pPr>
    </w:p>
    <w:p w:rsidR="003B0ECB" w:rsidRPr="00140B42" w:rsidRDefault="003B0ECB" w:rsidP="003B0ECB">
      <w:pPr>
        <w:jc w:val="center"/>
        <w:rPr>
          <w:rFonts w:ascii="Times New Roman" w:hAnsi="Times New Roman"/>
          <w:b/>
          <w:szCs w:val="28"/>
        </w:rPr>
      </w:pPr>
      <w:r w:rsidRPr="00140B42">
        <w:rPr>
          <w:rFonts w:ascii="Times New Roman" w:hAnsi="Times New Roman"/>
          <w:b/>
          <w:szCs w:val="28"/>
        </w:rPr>
        <w:t xml:space="preserve">     ОБУХІВСЬКА МІСЬКА РАДА       </w:t>
      </w:r>
    </w:p>
    <w:p w:rsidR="003B0ECB" w:rsidRPr="00140B42" w:rsidRDefault="003B0ECB" w:rsidP="003B0ECB">
      <w:pPr>
        <w:rPr>
          <w:rFonts w:ascii="Times New Roman" w:hAnsi="Times New Roman"/>
          <w:b/>
          <w:szCs w:val="28"/>
        </w:rPr>
      </w:pPr>
      <w:r w:rsidRPr="00140B42">
        <w:rPr>
          <w:rFonts w:ascii="Times New Roman" w:hAnsi="Times New Roman"/>
          <w:b/>
          <w:szCs w:val="28"/>
        </w:rPr>
        <w:t xml:space="preserve">                                                         В И Р І Ш И Л А:</w:t>
      </w:r>
    </w:p>
    <w:p w:rsidR="003B0ECB" w:rsidRPr="00140B42" w:rsidRDefault="003B0ECB" w:rsidP="003B0ECB">
      <w:pPr>
        <w:rPr>
          <w:rFonts w:ascii="Times New Roman" w:hAnsi="Times New Roman"/>
          <w:b/>
          <w:szCs w:val="28"/>
        </w:rPr>
      </w:pPr>
    </w:p>
    <w:p w:rsidR="003B0ECB" w:rsidRPr="00140B42" w:rsidRDefault="003B0ECB" w:rsidP="003B0ECB">
      <w:pPr>
        <w:ind w:right="-426"/>
        <w:jc w:val="both"/>
        <w:rPr>
          <w:rFonts w:ascii="Times New Roman" w:hAnsi="Times New Roman"/>
          <w:szCs w:val="28"/>
        </w:rPr>
      </w:pPr>
      <w:r w:rsidRPr="00140B42">
        <w:rPr>
          <w:rFonts w:ascii="Times New Roman" w:hAnsi="Times New Roman"/>
          <w:szCs w:val="28"/>
        </w:rPr>
        <w:t xml:space="preserve">1.    Затвердити  Програму охорони навколишнього природного середовища  на </w:t>
      </w:r>
    </w:p>
    <w:p w:rsidR="003B0ECB" w:rsidRPr="00140B42" w:rsidRDefault="003B0ECB" w:rsidP="003B0ECB">
      <w:pPr>
        <w:ind w:right="-426"/>
        <w:jc w:val="both"/>
        <w:rPr>
          <w:rFonts w:ascii="Times New Roman" w:hAnsi="Times New Roman"/>
          <w:szCs w:val="28"/>
        </w:rPr>
      </w:pPr>
      <w:r w:rsidRPr="00140B42">
        <w:rPr>
          <w:rFonts w:ascii="Times New Roman" w:hAnsi="Times New Roman"/>
          <w:szCs w:val="28"/>
        </w:rPr>
        <w:t>території Обухівської міської ради  на 2016 рік. (Додатки 1, 2).</w:t>
      </w:r>
    </w:p>
    <w:p w:rsidR="003B0ECB" w:rsidRPr="00140B42" w:rsidRDefault="003B0ECB" w:rsidP="003B0ECB">
      <w:pPr>
        <w:ind w:right="-426"/>
        <w:jc w:val="both"/>
        <w:rPr>
          <w:rFonts w:ascii="Times New Roman" w:hAnsi="Times New Roman"/>
          <w:szCs w:val="28"/>
        </w:rPr>
      </w:pPr>
      <w:r w:rsidRPr="00140B42">
        <w:rPr>
          <w:rFonts w:ascii="Times New Roman" w:hAnsi="Times New Roman"/>
          <w:szCs w:val="28"/>
        </w:rPr>
        <w:t>2.  Постійним комісіям з питань  регулювання земельних відносин,  екології та охорони навколишнього природного середовища та  питань  планування, бюджету та фінансів Обухівської міської ради забезпечити ефективний контроль за виконанням  Програми .</w:t>
      </w:r>
    </w:p>
    <w:p w:rsidR="003B0ECB" w:rsidRPr="00140B42" w:rsidRDefault="003B0ECB" w:rsidP="003B0ECB">
      <w:pPr>
        <w:rPr>
          <w:rFonts w:ascii="Times New Roman" w:hAnsi="Times New Roman"/>
          <w:szCs w:val="28"/>
        </w:rPr>
      </w:pPr>
    </w:p>
    <w:p w:rsidR="003B0ECB" w:rsidRPr="00140B42" w:rsidRDefault="003B0ECB" w:rsidP="003B0ECB">
      <w:pPr>
        <w:rPr>
          <w:rFonts w:ascii="Times New Roman" w:hAnsi="Times New Roman"/>
          <w:szCs w:val="28"/>
        </w:rPr>
      </w:pPr>
    </w:p>
    <w:p w:rsidR="003B0ECB" w:rsidRPr="00140B42" w:rsidRDefault="003B0ECB" w:rsidP="003B0ECB">
      <w:pPr>
        <w:jc w:val="both"/>
        <w:rPr>
          <w:rFonts w:ascii="Times New Roman" w:hAnsi="Times New Roman"/>
          <w:szCs w:val="28"/>
        </w:rPr>
      </w:pPr>
      <w:r w:rsidRPr="00140B42">
        <w:rPr>
          <w:rFonts w:ascii="Times New Roman" w:hAnsi="Times New Roman"/>
          <w:b/>
          <w:szCs w:val="28"/>
        </w:rPr>
        <w:t xml:space="preserve">    Міський голова </w:t>
      </w:r>
      <w:r w:rsidRPr="00140B42">
        <w:rPr>
          <w:rFonts w:ascii="Times New Roman" w:hAnsi="Times New Roman"/>
          <w:b/>
          <w:szCs w:val="28"/>
        </w:rPr>
        <w:tab/>
      </w:r>
      <w:r w:rsidRPr="00140B42">
        <w:rPr>
          <w:rFonts w:ascii="Times New Roman" w:hAnsi="Times New Roman"/>
          <w:b/>
          <w:szCs w:val="28"/>
        </w:rPr>
        <w:tab/>
      </w:r>
      <w:r w:rsidRPr="00140B42">
        <w:rPr>
          <w:rFonts w:ascii="Times New Roman" w:hAnsi="Times New Roman"/>
          <w:b/>
          <w:szCs w:val="28"/>
        </w:rPr>
        <w:tab/>
      </w:r>
      <w:r w:rsidRPr="00140B42">
        <w:rPr>
          <w:rFonts w:ascii="Times New Roman" w:hAnsi="Times New Roman"/>
          <w:b/>
          <w:szCs w:val="28"/>
        </w:rPr>
        <w:tab/>
      </w:r>
      <w:r w:rsidRPr="00140B42">
        <w:rPr>
          <w:rFonts w:ascii="Times New Roman" w:hAnsi="Times New Roman"/>
          <w:b/>
          <w:szCs w:val="28"/>
        </w:rPr>
        <w:tab/>
      </w:r>
      <w:r w:rsidRPr="00140B42">
        <w:rPr>
          <w:rFonts w:ascii="Times New Roman" w:hAnsi="Times New Roman"/>
          <w:b/>
          <w:szCs w:val="28"/>
        </w:rPr>
        <w:tab/>
      </w:r>
      <w:r w:rsidRPr="00140B42">
        <w:rPr>
          <w:rFonts w:ascii="Times New Roman" w:hAnsi="Times New Roman"/>
          <w:b/>
          <w:szCs w:val="28"/>
        </w:rPr>
        <w:tab/>
        <w:t>О.М.Левченко</w:t>
      </w:r>
      <w:r w:rsidRPr="00140B42">
        <w:rPr>
          <w:rFonts w:ascii="Times New Roman" w:hAnsi="Times New Roman"/>
          <w:szCs w:val="28"/>
        </w:rPr>
        <w:t xml:space="preserve">                 </w:t>
      </w:r>
    </w:p>
    <w:p w:rsidR="003B0ECB" w:rsidRPr="00140B42" w:rsidRDefault="003B0ECB" w:rsidP="003B0ECB">
      <w:pPr>
        <w:rPr>
          <w:rFonts w:ascii="Times New Roman" w:hAnsi="Times New Roman"/>
          <w:b/>
          <w:szCs w:val="28"/>
        </w:rPr>
      </w:pPr>
      <w:r w:rsidRPr="00140B42">
        <w:rPr>
          <w:rFonts w:ascii="Times New Roman" w:hAnsi="Times New Roman"/>
          <w:b/>
          <w:i/>
          <w:szCs w:val="28"/>
        </w:rPr>
        <w:t xml:space="preserve">     </w:t>
      </w:r>
    </w:p>
    <w:p w:rsidR="003B0ECB" w:rsidRPr="00140B42" w:rsidRDefault="003B0ECB" w:rsidP="003B0ECB">
      <w:pPr>
        <w:rPr>
          <w:rFonts w:ascii="Times New Roman" w:hAnsi="Times New Roman"/>
          <w:szCs w:val="28"/>
        </w:rPr>
      </w:pPr>
    </w:p>
    <w:p w:rsidR="003B0ECB" w:rsidRPr="00140B42" w:rsidRDefault="003B0ECB" w:rsidP="003B0ECB">
      <w:pPr>
        <w:rPr>
          <w:rFonts w:ascii="Times New Roman" w:hAnsi="Times New Roman"/>
          <w:szCs w:val="28"/>
        </w:rPr>
      </w:pPr>
      <w:r w:rsidRPr="00140B42">
        <w:rPr>
          <w:rFonts w:ascii="Times New Roman" w:hAnsi="Times New Roman"/>
          <w:szCs w:val="28"/>
        </w:rPr>
        <w:t xml:space="preserve"> м.Обухів</w:t>
      </w:r>
    </w:p>
    <w:p w:rsidR="003B0ECB" w:rsidRPr="00140B42" w:rsidRDefault="003B0ECB" w:rsidP="003B0ECB">
      <w:pPr>
        <w:rPr>
          <w:rFonts w:ascii="Times New Roman" w:hAnsi="Times New Roman"/>
          <w:szCs w:val="28"/>
        </w:rPr>
      </w:pPr>
      <w:r w:rsidRPr="00140B42">
        <w:rPr>
          <w:rFonts w:ascii="Times New Roman" w:hAnsi="Times New Roman"/>
          <w:szCs w:val="28"/>
        </w:rPr>
        <w:t xml:space="preserve">  №</w:t>
      </w:r>
    </w:p>
    <w:p w:rsidR="003B0ECB" w:rsidRPr="00140B42" w:rsidRDefault="003B0ECB" w:rsidP="003B0ECB">
      <w:pPr>
        <w:rPr>
          <w:rFonts w:ascii="Times New Roman" w:hAnsi="Times New Roman"/>
          <w:szCs w:val="28"/>
        </w:rPr>
      </w:pPr>
      <w:r w:rsidRPr="00140B42">
        <w:rPr>
          <w:rFonts w:ascii="Times New Roman" w:hAnsi="Times New Roman"/>
          <w:szCs w:val="28"/>
        </w:rPr>
        <w:t xml:space="preserve">  від 24.12.2015 р.</w:t>
      </w:r>
    </w:p>
    <w:p w:rsidR="003B0ECB" w:rsidRPr="00140B42" w:rsidRDefault="003B0ECB" w:rsidP="003B0ECB">
      <w:pPr>
        <w:rPr>
          <w:rFonts w:ascii="Times New Roman" w:hAnsi="Times New Roman"/>
          <w:szCs w:val="28"/>
        </w:rPr>
      </w:pPr>
    </w:p>
    <w:p w:rsidR="003B0ECB" w:rsidRPr="00140B42" w:rsidRDefault="003B0ECB" w:rsidP="003B0ECB">
      <w:pPr>
        <w:rPr>
          <w:rFonts w:ascii="Times New Roman" w:hAnsi="Times New Roman"/>
        </w:rPr>
      </w:pPr>
      <w:r w:rsidRPr="00140B42">
        <w:rPr>
          <w:rFonts w:ascii="Times New Roman" w:hAnsi="Times New Roman"/>
        </w:rPr>
        <w:t xml:space="preserve">  вик. Іваницька О.О.</w:t>
      </w:r>
    </w:p>
    <w:p w:rsidR="003B0ECB" w:rsidRPr="00140B42" w:rsidRDefault="003B0ECB" w:rsidP="003B0ECB">
      <w:pPr>
        <w:ind w:left="5387" w:firstLine="6"/>
        <w:rPr>
          <w:rFonts w:ascii="Times New Roman" w:hAnsi="Times New Roman"/>
        </w:rPr>
      </w:pPr>
      <w:r w:rsidRPr="00140B42">
        <w:rPr>
          <w:rFonts w:ascii="Times New Roman" w:hAnsi="Times New Roman"/>
          <w:sz w:val="20"/>
        </w:rPr>
        <w:t xml:space="preserve"> </w:t>
      </w:r>
      <w:r w:rsidRPr="00140B42">
        <w:rPr>
          <w:rFonts w:ascii="Times New Roman" w:hAnsi="Times New Roman"/>
        </w:rPr>
        <w:t xml:space="preserve">            </w:t>
      </w:r>
    </w:p>
    <w:p w:rsidR="003B0ECB" w:rsidRPr="00140B42" w:rsidRDefault="003B0ECB" w:rsidP="003B0ECB">
      <w:pPr>
        <w:ind w:left="5387" w:firstLine="6"/>
        <w:rPr>
          <w:rFonts w:ascii="Times New Roman" w:hAnsi="Times New Roman"/>
        </w:rPr>
      </w:pPr>
    </w:p>
    <w:p w:rsidR="003B0ECB" w:rsidRPr="00140B42" w:rsidRDefault="003B0ECB" w:rsidP="003B0ECB">
      <w:pPr>
        <w:ind w:left="5387" w:firstLine="6"/>
        <w:rPr>
          <w:rFonts w:ascii="Times New Roman" w:hAnsi="Times New Roman"/>
        </w:rPr>
      </w:pPr>
    </w:p>
    <w:p w:rsidR="003B0ECB" w:rsidRPr="00140B42" w:rsidRDefault="003B0ECB" w:rsidP="003B0ECB">
      <w:pPr>
        <w:ind w:left="5387" w:firstLine="6"/>
        <w:rPr>
          <w:rFonts w:ascii="Times New Roman" w:hAnsi="Times New Roman"/>
        </w:rPr>
      </w:pPr>
    </w:p>
    <w:p w:rsidR="003B0ECB" w:rsidRPr="00140B42" w:rsidRDefault="003B0ECB" w:rsidP="003B0ECB">
      <w:pPr>
        <w:ind w:left="5387" w:firstLine="6"/>
        <w:rPr>
          <w:rFonts w:ascii="Times New Roman" w:hAnsi="Times New Roman"/>
        </w:rPr>
      </w:pPr>
    </w:p>
    <w:p w:rsidR="003B0ECB" w:rsidRPr="00140B42" w:rsidRDefault="003B0ECB" w:rsidP="003B0ECB">
      <w:pPr>
        <w:ind w:left="4248"/>
        <w:jc w:val="right"/>
        <w:rPr>
          <w:rFonts w:ascii="Times New Roman" w:hAnsi="Times New Roman"/>
          <w:sz w:val="24"/>
          <w:szCs w:val="24"/>
        </w:rPr>
      </w:pPr>
      <w:r w:rsidRPr="00140B42">
        <w:rPr>
          <w:rFonts w:ascii="Times New Roman" w:hAnsi="Times New Roman"/>
          <w:sz w:val="24"/>
          <w:szCs w:val="24"/>
        </w:rPr>
        <w:lastRenderedPageBreak/>
        <w:t xml:space="preserve">Додаток до рішення  міської ради №___ від </w:t>
      </w:r>
    </w:p>
    <w:p w:rsidR="003B0ECB" w:rsidRPr="00140B42" w:rsidRDefault="003B0ECB" w:rsidP="003B0ECB">
      <w:pPr>
        <w:ind w:left="4248"/>
        <w:jc w:val="right"/>
        <w:rPr>
          <w:rFonts w:ascii="Times New Roman" w:hAnsi="Times New Roman"/>
          <w:sz w:val="24"/>
          <w:szCs w:val="24"/>
        </w:rPr>
      </w:pPr>
      <w:r w:rsidRPr="00140B42">
        <w:rPr>
          <w:rFonts w:ascii="Times New Roman" w:hAnsi="Times New Roman"/>
          <w:sz w:val="24"/>
          <w:szCs w:val="24"/>
        </w:rPr>
        <w:t xml:space="preserve">24.12.2015 р.                     </w:t>
      </w:r>
    </w:p>
    <w:p w:rsidR="003B0ECB" w:rsidRPr="00140B42" w:rsidRDefault="003B0ECB" w:rsidP="003B0ECB">
      <w:pPr>
        <w:jc w:val="center"/>
        <w:rPr>
          <w:rFonts w:ascii="Times New Roman" w:hAnsi="Times New Roman"/>
          <w:bCs/>
          <w:sz w:val="24"/>
          <w:szCs w:val="24"/>
        </w:rPr>
      </w:pPr>
      <w:r w:rsidRPr="00140B42">
        <w:rPr>
          <w:rFonts w:ascii="Times New Roman" w:hAnsi="Times New Roman"/>
          <w:bCs/>
          <w:sz w:val="24"/>
          <w:szCs w:val="24"/>
        </w:rPr>
        <w:t>Кошторис витрат</w:t>
      </w:r>
    </w:p>
    <w:p w:rsidR="003B0ECB" w:rsidRPr="00140B42" w:rsidRDefault="003B0ECB" w:rsidP="003B0ECB">
      <w:pPr>
        <w:jc w:val="center"/>
        <w:rPr>
          <w:rFonts w:ascii="Times New Roman" w:hAnsi="Times New Roman"/>
          <w:bCs/>
          <w:sz w:val="24"/>
          <w:szCs w:val="24"/>
        </w:rPr>
      </w:pPr>
      <w:r w:rsidRPr="00140B42">
        <w:rPr>
          <w:rFonts w:ascii="Times New Roman" w:hAnsi="Times New Roman"/>
          <w:bCs/>
          <w:sz w:val="24"/>
          <w:szCs w:val="24"/>
        </w:rPr>
        <w:t xml:space="preserve">( першочергових заходів ) на реалізацію міської Програми охорони навколишнього природного середовища   на території  Обухівської міської ради на 2016 рік </w:t>
      </w:r>
    </w:p>
    <w:p w:rsidR="003B0ECB" w:rsidRPr="00140B42" w:rsidRDefault="003B0ECB" w:rsidP="003B0ECB">
      <w:pPr>
        <w:rPr>
          <w:rFonts w:ascii="Times New Roman" w:hAnsi="Times New Roman"/>
          <w:bCs/>
          <w:sz w:val="24"/>
          <w:szCs w:val="24"/>
        </w:rPr>
      </w:pPr>
    </w:p>
    <w:tbl>
      <w:tblPr>
        <w:tblW w:w="10440" w:type="dxa"/>
        <w:tblInd w:w="-612" w:type="dxa"/>
        <w:tblLook w:val="01E0"/>
      </w:tblPr>
      <w:tblGrid>
        <w:gridCol w:w="900"/>
        <w:gridCol w:w="8460"/>
        <w:gridCol w:w="1080"/>
      </w:tblGrid>
      <w:tr w:rsidR="003B0ECB" w:rsidRPr="00140B42" w:rsidTr="004007D9">
        <w:trPr>
          <w:trHeight w:val="303"/>
        </w:trPr>
        <w:tc>
          <w:tcPr>
            <w:tcW w:w="900" w:type="dxa"/>
          </w:tcPr>
          <w:p w:rsidR="003B0ECB" w:rsidRPr="00140B42" w:rsidRDefault="003B0ECB" w:rsidP="004007D9">
            <w:pPr>
              <w:spacing w:after="120"/>
              <w:jc w:val="center"/>
              <w:rPr>
                <w:rFonts w:ascii="Times New Roman" w:hAnsi="Times New Roman"/>
                <w:b/>
                <w:sz w:val="24"/>
                <w:szCs w:val="24"/>
              </w:rPr>
            </w:pPr>
            <w:r w:rsidRPr="00140B42">
              <w:rPr>
                <w:rFonts w:ascii="Times New Roman" w:hAnsi="Times New Roman"/>
                <w:b/>
                <w:bCs/>
                <w:sz w:val="24"/>
                <w:szCs w:val="24"/>
              </w:rPr>
              <w:t xml:space="preserve">           </w:t>
            </w:r>
          </w:p>
        </w:tc>
        <w:tc>
          <w:tcPr>
            <w:tcW w:w="8460" w:type="dxa"/>
          </w:tcPr>
          <w:p w:rsidR="003B0ECB" w:rsidRPr="00140B42" w:rsidRDefault="003B0ECB" w:rsidP="004007D9">
            <w:pPr>
              <w:spacing w:after="120"/>
              <w:rPr>
                <w:rFonts w:ascii="Times New Roman" w:hAnsi="Times New Roman"/>
                <w:b/>
                <w:bCs/>
                <w:sz w:val="24"/>
                <w:szCs w:val="24"/>
              </w:rPr>
            </w:pPr>
            <w:r w:rsidRPr="00140B42">
              <w:rPr>
                <w:rFonts w:ascii="Times New Roman" w:hAnsi="Times New Roman"/>
                <w:b/>
                <w:bCs/>
                <w:sz w:val="24"/>
                <w:szCs w:val="24"/>
              </w:rPr>
              <w:t xml:space="preserve">                                      Назва заходу</w:t>
            </w:r>
          </w:p>
        </w:tc>
        <w:tc>
          <w:tcPr>
            <w:tcW w:w="1080" w:type="dxa"/>
          </w:tcPr>
          <w:p w:rsidR="003B0ECB" w:rsidRPr="00140B42" w:rsidRDefault="003B0ECB" w:rsidP="004007D9">
            <w:pPr>
              <w:spacing w:after="120"/>
              <w:ind w:left="-108"/>
              <w:rPr>
                <w:rFonts w:ascii="Times New Roman" w:hAnsi="Times New Roman"/>
                <w:bCs/>
                <w:sz w:val="24"/>
                <w:szCs w:val="24"/>
              </w:rPr>
            </w:pPr>
            <w:r w:rsidRPr="00140B42">
              <w:rPr>
                <w:rFonts w:ascii="Times New Roman" w:hAnsi="Times New Roman"/>
                <w:b/>
                <w:bCs/>
                <w:sz w:val="24"/>
                <w:szCs w:val="24"/>
              </w:rPr>
              <w:t xml:space="preserve"> </w:t>
            </w:r>
            <w:r w:rsidRPr="00140B42">
              <w:rPr>
                <w:rFonts w:ascii="Times New Roman" w:hAnsi="Times New Roman"/>
                <w:b/>
                <w:bCs/>
                <w:sz w:val="24"/>
                <w:szCs w:val="24"/>
                <w:lang w:val="en-US"/>
              </w:rPr>
              <w:t xml:space="preserve">  </w:t>
            </w:r>
            <w:r w:rsidRPr="00140B42">
              <w:rPr>
                <w:rFonts w:ascii="Times New Roman" w:hAnsi="Times New Roman"/>
                <w:bCs/>
                <w:sz w:val="24"/>
                <w:szCs w:val="24"/>
              </w:rPr>
              <w:t>Сума, грн</w:t>
            </w:r>
          </w:p>
        </w:tc>
      </w:tr>
      <w:tr w:rsidR="003B0ECB" w:rsidRPr="00140B42" w:rsidTr="004007D9">
        <w:trPr>
          <w:trHeight w:val="351"/>
        </w:trPr>
        <w:tc>
          <w:tcPr>
            <w:tcW w:w="900" w:type="dxa"/>
          </w:tcPr>
          <w:p w:rsidR="003B0ECB" w:rsidRPr="00140B42" w:rsidRDefault="003B0ECB" w:rsidP="004007D9">
            <w:pPr>
              <w:spacing w:after="120"/>
              <w:rPr>
                <w:rFonts w:ascii="Times New Roman" w:hAnsi="Times New Roman"/>
                <w:sz w:val="24"/>
                <w:szCs w:val="24"/>
              </w:rPr>
            </w:pPr>
          </w:p>
        </w:tc>
        <w:tc>
          <w:tcPr>
            <w:tcW w:w="8460" w:type="dxa"/>
            <w:shd w:val="clear" w:color="auto" w:fill="auto"/>
          </w:tcPr>
          <w:p w:rsidR="003B0ECB" w:rsidRPr="00140B42" w:rsidRDefault="003B0ECB" w:rsidP="004007D9">
            <w:pPr>
              <w:spacing w:after="120"/>
              <w:rPr>
                <w:rFonts w:ascii="Times New Roman" w:hAnsi="Times New Roman"/>
                <w:bCs/>
                <w:sz w:val="24"/>
                <w:szCs w:val="24"/>
              </w:rPr>
            </w:pPr>
            <w:r w:rsidRPr="00140B42">
              <w:rPr>
                <w:rFonts w:ascii="Times New Roman" w:hAnsi="Times New Roman"/>
                <w:bCs/>
                <w:sz w:val="24"/>
                <w:szCs w:val="24"/>
              </w:rPr>
              <w:t>№п/п</w:t>
            </w:r>
          </w:p>
        </w:tc>
        <w:tc>
          <w:tcPr>
            <w:tcW w:w="1080" w:type="dxa"/>
            <w:shd w:val="clear" w:color="auto" w:fill="auto"/>
          </w:tcPr>
          <w:p w:rsidR="003B0ECB" w:rsidRPr="00140B42" w:rsidRDefault="003B0ECB" w:rsidP="004007D9">
            <w:pPr>
              <w:spacing w:after="120"/>
              <w:rPr>
                <w:rFonts w:ascii="Times New Roman" w:hAnsi="Times New Roman"/>
                <w:b/>
                <w:bCs/>
                <w:sz w:val="24"/>
                <w:szCs w:val="24"/>
              </w:rPr>
            </w:pPr>
          </w:p>
        </w:tc>
      </w:tr>
      <w:tr w:rsidR="003B0ECB" w:rsidRPr="00140B42" w:rsidTr="004007D9">
        <w:trPr>
          <w:trHeight w:val="185"/>
        </w:trPr>
        <w:tc>
          <w:tcPr>
            <w:tcW w:w="900" w:type="dxa"/>
          </w:tcPr>
          <w:p w:rsidR="003B0ECB" w:rsidRPr="00140B42" w:rsidRDefault="003B0ECB" w:rsidP="004007D9">
            <w:pPr>
              <w:spacing w:after="120"/>
              <w:rPr>
                <w:rFonts w:ascii="Times New Roman" w:hAnsi="Times New Roman"/>
                <w:sz w:val="24"/>
                <w:szCs w:val="24"/>
              </w:rPr>
            </w:pPr>
            <w:r w:rsidRPr="00140B42">
              <w:rPr>
                <w:rFonts w:ascii="Times New Roman" w:hAnsi="Times New Roman"/>
                <w:sz w:val="24"/>
                <w:szCs w:val="24"/>
              </w:rPr>
              <w:t xml:space="preserve">      </w:t>
            </w:r>
          </w:p>
        </w:tc>
        <w:tc>
          <w:tcPr>
            <w:tcW w:w="8460" w:type="dxa"/>
            <w:shd w:val="clear" w:color="auto" w:fill="auto"/>
          </w:tcPr>
          <w:p w:rsidR="003B0ECB" w:rsidRPr="00140B42" w:rsidRDefault="003B0ECB" w:rsidP="004007D9">
            <w:pPr>
              <w:spacing w:after="120"/>
              <w:jc w:val="both"/>
              <w:rPr>
                <w:rFonts w:ascii="Times New Roman" w:hAnsi="Times New Roman"/>
                <w:bCs/>
                <w:sz w:val="24"/>
                <w:szCs w:val="24"/>
              </w:rPr>
            </w:pPr>
          </w:p>
        </w:tc>
        <w:tc>
          <w:tcPr>
            <w:tcW w:w="1080" w:type="dxa"/>
            <w:shd w:val="clear" w:color="auto" w:fill="auto"/>
          </w:tcPr>
          <w:p w:rsidR="003B0ECB" w:rsidRPr="00140B42" w:rsidRDefault="003B0ECB" w:rsidP="004007D9">
            <w:pPr>
              <w:spacing w:after="120"/>
              <w:rPr>
                <w:rFonts w:ascii="Times New Roman" w:hAnsi="Times New Roman"/>
                <w:b/>
                <w:bCs/>
                <w:sz w:val="24"/>
                <w:szCs w:val="24"/>
              </w:rPr>
            </w:pPr>
          </w:p>
        </w:tc>
      </w:tr>
      <w:tr w:rsidR="003B0ECB" w:rsidRPr="00140B42" w:rsidTr="004007D9">
        <w:trPr>
          <w:trHeight w:val="446"/>
        </w:trPr>
        <w:tc>
          <w:tcPr>
            <w:tcW w:w="900" w:type="dxa"/>
          </w:tcPr>
          <w:p w:rsidR="003B0ECB" w:rsidRPr="00140B42" w:rsidRDefault="003B0ECB" w:rsidP="004007D9">
            <w:pPr>
              <w:spacing w:after="120"/>
              <w:rPr>
                <w:rFonts w:ascii="Times New Roman" w:hAnsi="Times New Roman"/>
                <w:sz w:val="24"/>
                <w:szCs w:val="24"/>
              </w:rPr>
            </w:pPr>
          </w:p>
        </w:tc>
        <w:tc>
          <w:tcPr>
            <w:tcW w:w="8460" w:type="dxa"/>
            <w:shd w:val="clear" w:color="auto" w:fill="auto"/>
          </w:tcPr>
          <w:p w:rsidR="003B0ECB" w:rsidRPr="00140B42" w:rsidRDefault="003B0ECB" w:rsidP="004007D9">
            <w:pPr>
              <w:spacing w:after="120"/>
              <w:rPr>
                <w:rFonts w:ascii="Times New Roman" w:hAnsi="Times New Roman"/>
                <w:bCs/>
                <w:sz w:val="24"/>
                <w:szCs w:val="24"/>
              </w:rPr>
            </w:pPr>
            <w:r w:rsidRPr="00140B42">
              <w:rPr>
                <w:rFonts w:ascii="Times New Roman" w:hAnsi="Times New Roman"/>
                <w:bCs/>
                <w:sz w:val="24"/>
                <w:szCs w:val="24"/>
              </w:rPr>
              <w:t>І.ОХОРОНА І РАЦІОНАЛЬНЕ ВИКОРИСТАННЯ ВОДНИХ  РЕСУРСІВ</w:t>
            </w:r>
          </w:p>
        </w:tc>
        <w:tc>
          <w:tcPr>
            <w:tcW w:w="1080" w:type="dxa"/>
            <w:shd w:val="clear" w:color="auto" w:fill="auto"/>
          </w:tcPr>
          <w:p w:rsidR="003B0ECB" w:rsidRPr="00140B42" w:rsidRDefault="003B0ECB" w:rsidP="004007D9">
            <w:pPr>
              <w:spacing w:after="120"/>
              <w:rPr>
                <w:rFonts w:ascii="Times New Roman" w:hAnsi="Times New Roman"/>
                <w:b/>
                <w:bCs/>
                <w:sz w:val="24"/>
                <w:szCs w:val="24"/>
              </w:rPr>
            </w:pPr>
            <w:r w:rsidRPr="00140B42">
              <w:rPr>
                <w:rFonts w:ascii="Times New Roman" w:hAnsi="Times New Roman"/>
                <w:b/>
                <w:bCs/>
                <w:sz w:val="24"/>
                <w:szCs w:val="24"/>
              </w:rPr>
              <w:t>26000</w:t>
            </w:r>
          </w:p>
        </w:tc>
      </w:tr>
      <w:tr w:rsidR="003B0ECB" w:rsidRPr="00140B42" w:rsidTr="004007D9">
        <w:trPr>
          <w:trHeight w:val="647"/>
        </w:trPr>
        <w:tc>
          <w:tcPr>
            <w:tcW w:w="900" w:type="dxa"/>
          </w:tcPr>
          <w:p w:rsidR="003B0ECB" w:rsidRPr="00140B42" w:rsidRDefault="003B0ECB" w:rsidP="004007D9">
            <w:pPr>
              <w:spacing w:after="120"/>
              <w:rPr>
                <w:rFonts w:ascii="Times New Roman" w:hAnsi="Times New Roman"/>
                <w:sz w:val="24"/>
                <w:szCs w:val="24"/>
              </w:rPr>
            </w:pPr>
            <w:r w:rsidRPr="00140B42">
              <w:rPr>
                <w:rFonts w:ascii="Times New Roman" w:hAnsi="Times New Roman"/>
                <w:sz w:val="24"/>
                <w:szCs w:val="24"/>
              </w:rPr>
              <w:t xml:space="preserve">        </w:t>
            </w:r>
          </w:p>
        </w:tc>
        <w:tc>
          <w:tcPr>
            <w:tcW w:w="8460" w:type="dxa"/>
          </w:tcPr>
          <w:p w:rsidR="003B0ECB" w:rsidRPr="00140B42" w:rsidRDefault="003B0ECB" w:rsidP="004007D9">
            <w:pPr>
              <w:spacing w:after="120"/>
              <w:jc w:val="both"/>
              <w:rPr>
                <w:rFonts w:ascii="Times New Roman" w:hAnsi="Times New Roman"/>
                <w:sz w:val="24"/>
                <w:szCs w:val="24"/>
              </w:rPr>
            </w:pPr>
            <w:r w:rsidRPr="00140B42">
              <w:rPr>
                <w:rFonts w:ascii="Times New Roman" w:hAnsi="Times New Roman"/>
                <w:sz w:val="24"/>
                <w:szCs w:val="24"/>
              </w:rPr>
              <w:t>1.1.Роботи,  пов'язані  з  поліпшенням  технічного  стану   та благоустрою водойм ( в тому числі облаштування, водолазне обстеження, утримання пляжних місць).</w:t>
            </w:r>
          </w:p>
          <w:p w:rsidR="003B0ECB" w:rsidRPr="00140B42" w:rsidRDefault="003B0ECB" w:rsidP="004007D9">
            <w:pPr>
              <w:spacing w:after="120"/>
              <w:jc w:val="both"/>
              <w:rPr>
                <w:rFonts w:ascii="Times New Roman" w:hAnsi="Times New Roman"/>
                <w:sz w:val="24"/>
                <w:szCs w:val="24"/>
              </w:rPr>
            </w:pPr>
          </w:p>
        </w:tc>
        <w:tc>
          <w:tcPr>
            <w:tcW w:w="1080" w:type="dxa"/>
          </w:tcPr>
          <w:p w:rsidR="003B0ECB" w:rsidRPr="00140B42" w:rsidRDefault="003B0ECB" w:rsidP="004007D9">
            <w:pPr>
              <w:spacing w:after="120"/>
              <w:rPr>
                <w:rFonts w:ascii="Times New Roman" w:hAnsi="Times New Roman"/>
                <w:bCs/>
                <w:sz w:val="24"/>
                <w:szCs w:val="24"/>
              </w:rPr>
            </w:pPr>
            <w:r w:rsidRPr="00140B42">
              <w:rPr>
                <w:rFonts w:ascii="Times New Roman" w:hAnsi="Times New Roman"/>
                <w:b/>
                <w:bCs/>
                <w:sz w:val="24"/>
                <w:szCs w:val="24"/>
              </w:rPr>
              <w:t>10000</w:t>
            </w:r>
          </w:p>
        </w:tc>
      </w:tr>
      <w:tr w:rsidR="003B0ECB" w:rsidRPr="00140B42" w:rsidTr="004007D9">
        <w:trPr>
          <w:trHeight w:val="1029"/>
        </w:trPr>
        <w:tc>
          <w:tcPr>
            <w:tcW w:w="900" w:type="dxa"/>
          </w:tcPr>
          <w:p w:rsidR="003B0ECB" w:rsidRPr="00140B42" w:rsidRDefault="003B0ECB" w:rsidP="004007D9">
            <w:pPr>
              <w:spacing w:after="120"/>
              <w:rPr>
                <w:rFonts w:ascii="Times New Roman" w:hAnsi="Times New Roman"/>
                <w:sz w:val="24"/>
                <w:szCs w:val="24"/>
              </w:rPr>
            </w:pPr>
            <w:r w:rsidRPr="00140B42">
              <w:rPr>
                <w:rFonts w:ascii="Times New Roman" w:hAnsi="Times New Roman"/>
                <w:sz w:val="24"/>
                <w:szCs w:val="24"/>
              </w:rPr>
              <w:t xml:space="preserve">                              </w:t>
            </w:r>
          </w:p>
        </w:tc>
        <w:tc>
          <w:tcPr>
            <w:tcW w:w="8460" w:type="dxa"/>
          </w:tcPr>
          <w:p w:rsidR="003B0ECB" w:rsidRPr="00140B42" w:rsidRDefault="003B0ECB" w:rsidP="004007D9">
            <w:pPr>
              <w:spacing w:after="120"/>
              <w:rPr>
                <w:rFonts w:ascii="Times New Roman" w:hAnsi="Times New Roman"/>
                <w:bCs/>
                <w:sz w:val="24"/>
                <w:szCs w:val="24"/>
              </w:rPr>
            </w:pPr>
            <w:r w:rsidRPr="00140B42">
              <w:rPr>
                <w:rFonts w:ascii="Times New Roman" w:hAnsi="Times New Roman"/>
                <w:bCs/>
                <w:sz w:val="24"/>
                <w:szCs w:val="24"/>
              </w:rPr>
              <w:t xml:space="preserve">1.2.Заходи  для боротьби з шкідливою  дією вод. </w:t>
            </w:r>
          </w:p>
          <w:p w:rsidR="003B0ECB" w:rsidRPr="00140B42" w:rsidRDefault="003B0ECB" w:rsidP="004007D9">
            <w:pPr>
              <w:spacing w:after="120"/>
              <w:rPr>
                <w:rFonts w:ascii="Times New Roman" w:hAnsi="Times New Roman"/>
                <w:bCs/>
                <w:sz w:val="24"/>
                <w:szCs w:val="24"/>
              </w:rPr>
            </w:pPr>
            <w:r w:rsidRPr="00140B42">
              <w:rPr>
                <w:rFonts w:ascii="Times New Roman" w:hAnsi="Times New Roman"/>
                <w:bCs/>
                <w:sz w:val="24"/>
                <w:szCs w:val="24"/>
              </w:rPr>
              <w:t>1.3.Заходи з охорони підземних вод (здійснення лабораторного контролю).</w:t>
            </w:r>
          </w:p>
          <w:p w:rsidR="003B0ECB" w:rsidRPr="00140B42" w:rsidRDefault="003B0ECB" w:rsidP="004007D9">
            <w:pPr>
              <w:spacing w:after="120"/>
              <w:rPr>
                <w:rFonts w:ascii="Times New Roman" w:hAnsi="Times New Roman"/>
                <w:bCs/>
                <w:sz w:val="24"/>
                <w:szCs w:val="24"/>
              </w:rPr>
            </w:pPr>
            <w:r w:rsidRPr="00140B42">
              <w:rPr>
                <w:rFonts w:ascii="Times New Roman" w:hAnsi="Times New Roman"/>
                <w:bCs/>
                <w:sz w:val="24"/>
                <w:szCs w:val="24"/>
              </w:rPr>
              <w:t xml:space="preserve">                                                                                                         </w:t>
            </w:r>
          </w:p>
          <w:p w:rsidR="003B0ECB" w:rsidRPr="00140B42" w:rsidRDefault="003B0ECB" w:rsidP="004007D9">
            <w:pPr>
              <w:spacing w:after="120"/>
              <w:rPr>
                <w:rFonts w:ascii="Times New Roman" w:hAnsi="Times New Roman"/>
                <w:bCs/>
                <w:sz w:val="24"/>
                <w:szCs w:val="24"/>
              </w:rPr>
            </w:pPr>
            <w:r w:rsidRPr="00140B42">
              <w:rPr>
                <w:rFonts w:ascii="Times New Roman" w:hAnsi="Times New Roman"/>
                <w:bCs/>
                <w:sz w:val="24"/>
                <w:szCs w:val="24"/>
              </w:rPr>
              <w:t xml:space="preserve">                                    </w:t>
            </w:r>
          </w:p>
          <w:p w:rsidR="003B0ECB" w:rsidRPr="00140B42" w:rsidRDefault="003B0ECB" w:rsidP="004007D9">
            <w:pPr>
              <w:spacing w:after="120"/>
              <w:jc w:val="center"/>
              <w:rPr>
                <w:rFonts w:ascii="Times New Roman" w:hAnsi="Times New Roman"/>
                <w:bCs/>
                <w:sz w:val="24"/>
                <w:szCs w:val="24"/>
              </w:rPr>
            </w:pPr>
            <w:r w:rsidRPr="00140B42">
              <w:rPr>
                <w:rFonts w:ascii="Times New Roman" w:hAnsi="Times New Roman"/>
                <w:bCs/>
                <w:sz w:val="24"/>
                <w:szCs w:val="24"/>
              </w:rPr>
              <w:t xml:space="preserve">І1. РАЦІОНАЛЬНЕ ВИКОРИСТАННЯ І ЗБЕРІГАННЯ                    ПОБУТОВИХ ВІДХОДІВ                                                                </w:t>
            </w:r>
          </w:p>
        </w:tc>
        <w:tc>
          <w:tcPr>
            <w:tcW w:w="1080" w:type="dxa"/>
          </w:tcPr>
          <w:p w:rsidR="003B0ECB" w:rsidRPr="00140B42" w:rsidRDefault="003B0ECB" w:rsidP="004007D9">
            <w:pPr>
              <w:spacing w:after="120"/>
              <w:rPr>
                <w:rFonts w:ascii="Times New Roman" w:hAnsi="Times New Roman"/>
                <w:sz w:val="24"/>
                <w:szCs w:val="24"/>
              </w:rPr>
            </w:pPr>
            <w:r w:rsidRPr="00140B42">
              <w:rPr>
                <w:rFonts w:ascii="Times New Roman" w:hAnsi="Times New Roman"/>
                <w:sz w:val="24"/>
                <w:szCs w:val="24"/>
              </w:rPr>
              <w:t>10000</w:t>
            </w:r>
          </w:p>
          <w:p w:rsidR="003B0ECB" w:rsidRPr="00140B42" w:rsidRDefault="003B0ECB" w:rsidP="004007D9">
            <w:pPr>
              <w:spacing w:after="120"/>
              <w:rPr>
                <w:rFonts w:ascii="Times New Roman" w:hAnsi="Times New Roman"/>
                <w:sz w:val="24"/>
                <w:szCs w:val="24"/>
              </w:rPr>
            </w:pPr>
            <w:r w:rsidRPr="00140B42">
              <w:rPr>
                <w:rFonts w:ascii="Times New Roman" w:hAnsi="Times New Roman"/>
                <w:sz w:val="24"/>
                <w:szCs w:val="24"/>
              </w:rPr>
              <w:t>6000</w:t>
            </w:r>
          </w:p>
          <w:p w:rsidR="003B0ECB" w:rsidRPr="00140B42" w:rsidRDefault="003B0ECB" w:rsidP="004007D9">
            <w:pPr>
              <w:spacing w:after="120"/>
              <w:rPr>
                <w:rFonts w:ascii="Times New Roman" w:hAnsi="Times New Roman"/>
                <w:sz w:val="24"/>
                <w:szCs w:val="24"/>
              </w:rPr>
            </w:pPr>
          </w:p>
          <w:p w:rsidR="003B0ECB" w:rsidRPr="00140B42" w:rsidRDefault="003B0ECB" w:rsidP="004007D9">
            <w:pPr>
              <w:spacing w:after="120"/>
              <w:rPr>
                <w:rFonts w:ascii="Times New Roman" w:hAnsi="Times New Roman"/>
                <w:sz w:val="24"/>
                <w:szCs w:val="24"/>
              </w:rPr>
            </w:pPr>
          </w:p>
          <w:p w:rsidR="003B0ECB" w:rsidRPr="00140B42" w:rsidRDefault="003B0ECB" w:rsidP="004007D9">
            <w:pPr>
              <w:spacing w:after="120"/>
              <w:rPr>
                <w:rFonts w:ascii="Times New Roman" w:hAnsi="Times New Roman"/>
                <w:sz w:val="24"/>
                <w:szCs w:val="24"/>
              </w:rPr>
            </w:pPr>
            <w:r w:rsidRPr="00140B42">
              <w:rPr>
                <w:rFonts w:ascii="Times New Roman" w:hAnsi="Times New Roman"/>
                <w:sz w:val="24"/>
                <w:szCs w:val="24"/>
              </w:rPr>
              <w:t>134000</w:t>
            </w:r>
          </w:p>
        </w:tc>
      </w:tr>
      <w:tr w:rsidR="003B0ECB" w:rsidRPr="00140B42" w:rsidTr="004007D9">
        <w:tc>
          <w:tcPr>
            <w:tcW w:w="900" w:type="dxa"/>
          </w:tcPr>
          <w:p w:rsidR="003B0ECB" w:rsidRPr="00140B42" w:rsidRDefault="003B0ECB" w:rsidP="004007D9">
            <w:pPr>
              <w:spacing w:after="120"/>
              <w:rPr>
                <w:rFonts w:ascii="Times New Roman" w:hAnsi="Times New Roman"/>
                <w:sz w:val="24"/>
                <w:szCs w:val="24"/>
              </w:rPr>
            </w:pPr>
            <w:r w:rsidRPr="00140B42">
              <w:rPr>
                <w:rFonts w:ascii="Times New Roman" w:hAnsi="Times New Roman"/>
                <w:sz w:val="24"/>
                <w:szCs w:val="24"/>
              </w:rPr>
              <w:t xml:space="preserve">       </w:t>
            </w:r>
          </w:p>
        </w:tc>
        <w:tc>
          <w:tcPr>
            <w:tcW w:w="8460" w:type="dxa"/>
          </w:tcPr>
          <w:p w:rsidR="003B0ECB" w:rsidRPr="00140B42" w:rsidRDefault="003B0ECB" w:rsidP="004007D9">
            <w:pPr>
              <w:spacing w:after="120"/>
              <w:jc w:val="both"/>
              <w:rPr>
                <w:rFonts w:ascii="Times New Roman" w:hAnsi="Times New Roman"/>
                <w:sz w:val="24"/>
                <w:szCs w:val="24"/>
              </w:rPr>
            </w:pPr>
            <w:r w:rsidRPr="00140B42">
              <w:rPr>
                <w:rFonts w:ascii="Times New Roman" w:hAnsi="Times New Roman"/>
                <w:sz w:val="24"/>
                <w:szCs w:val="24"/>
              </w:rPr>
              <w:t>2.1.Забезпечення    екологічно безпечного   збирання, перевезення, зберігання,  оброблення,  утилізації, видалення, знешкодження і  захоронення  відходів (в тому числі з території кладовищ).</w:t>
            </w:r>
          </w:p>
          <w:p w:rsidR="003B0ECB" w:rsidRPr="00140B42" w:rsidRDefault="003B0ECB" w:rsidP="004007D9">
            <w:pPr>
              <w:spacing w:after="120"/>
              <w:jc w:val="both"/>
              <w:rPr>
                <w:rFonts w:ascii="Times New Roman" w:hAnsi="Times New Roman"/>
                <w:sz w:val="24"/>
                <w:szCs w:val="24"/>
              </w:rPr>
            </w:pPr>
            <w:r w:rsidRPr="00140B42">
              <w:rPr>
                <w:rFonts w:ascii="Times New Roman" w:hAnsi="Times New Roman"/>
                <w:sz w:val="24"/>
                <w:szCs w:val="24"/>
              </w:rPr>
              <w:t xml:space="preserve">2.2.Придбання урн для сміття.                                          </w:t>
            </w:r>
          </w:p>
          <w:p w:rsidR="003B0ECB" w:rsidRPr="00140B42" w:rsidRDefault="003B0ECB" w:rsidP="004007D9">
            <w:pPr>
              <w:spacing w:after="120"/>
              <w:jc w:val="both"/>
              <w:rPr>
                <w:rFonts w:ascii="Times New Roman" w:hAnsi="Times New Roman"/>
                <w:sz w:val="24"/>
                <w:szCs w:val="24"/>
              </w:rPr>
            </w:pPr>
            <w:r w:rsidRPr="00140B42">
              <w:rPr>
                <w:rFonts w:ascii="Times New Roman" w:hAnsi="Times New Roman"/>
                <w:sz w:val="24"/>
                <w:szCs w:val="24"/>
              </w:rPr>
              <w:t xml:space="preserve">                                    </w:t>
            </w:r>
          </w:p>
        </w:tc>
        <w:tc>
          <w:tcPr>
            <w:tcW w:w="1080" w:type="dxa"/>
          </w:tcPr>
          <w:p w:rsidR="003B0ECB" w:rsidRPr="00140B42" w:rsidRDefault="003B0ECB" w:rsidP="004007D9">
            <w:pPr>
              <w:spacing w:after="120"/>
              <w:rPr>
                <w:rFonts w:ascii="Times New Roman" w:hAnsi="Times New Roman"/>
                <w:b/>
                <w:bCs/>
                <w:sz w:val="24"/>
                <w:szCs w:val="24"/>
              </w:rPr>
            </w:pPr>
            <w:r w:rsidRPr="00140B42">
              <w:rPr>
                <w:rFonts w:ascii="Times New Roman" w:hAnsi="Times New Roman"/>
                <w:b/>
                <w:bCs/>
                <w:sz w:val="24"/>
                <w:szCs w:val="24"/>
              </w:rPr>
              <w:t>84000</w:t>
            </w:r>
          </w:p>
          <w:p w:rsidR="003B0ECB" w:rsidRPr="00140B42" w:rsidRDefault="003B0ECB" w:rsidP="004007D9">
            <w:pPr>
              <w:spacing w:after="120"/>
              <w:rPr>
                <w:rFonts w:ascii="Times New Roman" w:hAnsi="Times New Roman"/>
                <w:b/>
                <w:bCs/>
                <w:sz w:val="24"/>
                <w:szCs w:val="24"/>
              </w:rPr>
            </w:pPr>
          </w:p>
          <w:p w:rsidR="003B0ECB" w:rsidRPr="00140B42" w:rsidRDefault="003B0ECB" w:rsidP="004007D9">
            <w:pPr>
              <w:spacing w:after="120"/>
              <w:rPr>
                <w:rFonts w:ascii="Times New Roman" w:hAnsi="Times New Roman"/>
                <w:b/>
                <w:sz w:val="24"/>
                <w:szCs w:val="24"/>
              </w:rPr>
            </w:pPr>
            <w:r w:rsidRPr="00140B42">
              <w:rPr>
                <w:rFonts w:ascii="Times New Roman" w:hAnsi="Times New Roman"/>
                <w:b/>
                <w:bCs/>
                <w:sz w:val="24"/>
                <w:szCs w:val="24"/>
              </w:rPr>
              <w:t>50000</w:t>
            </w:r>
          </w:p>
        </w:tc>
      </w:tr>
      <w:tr w:rsidR="003B0ECB" w:rsidRPr="00140B42" w:rsidTr="004007D9">
        <w:trPr>
          <w:trHeight w:val="682"/>
        </w:trPr>
        <w:tc>
          <w:tcPr>
            <w:tcW w:w="9360" w:type="dxa"/>
            <w:gridSpan w:val="2"/>
          </w:tcPr>
          <w:p w:rsidR="003B0ECB" w:rsidRPr="00140B42" w:rsidRDefault="003B0ECB" w:rsidP="004007D9">
            <w:pPr>
              <w:spacing w:after="120"/>
              <w:jc w:val="center"/>
              <w:rPr>
                <w:rFonts w:ascii="Times New Roman" w:hAnsi="Times New Roman"/>
                <w:bCs/>
                <w:sz w:val="24"/>
                <w:szCs w:val="24"/>
              </w:rPr>
            </w:pPr>
            <w:r w:rsidRPr="00140B42">
              <w:rPr>
                <w:rFonts w:ascii="Times New Roman" w:hAnsi="Times New Roman"/>
                <w:bCs/>
                <w:sz w:val="24"/>
                <w:szCs w:val="24"/>
              </w:rPr>
              <w:t xml:space="preserve">            111.ОХОРОНА І РАЦІОНАЛЬНЕ ВИКОРИСТАННЯ ПРИРОДНИХ РОСЛИННИХ РЕСУРСІВ</w:t>
            </w:r>
          </w:p>
        </w:tc>
        <w:tc>
          <w:tcPr>
            <w:tcW w:w="1080" w:type="dxa"/>
          </w:tcPr>
          <w:p w:rsidR="003B0ECB" w:rsidRPr="00140B42" w:rsidRDefault="003B0ECB" w:rsidP="004007D9">
            <w:pPr>
              <w:spacing w:after="120"/>
              <w:rPr>
                <w:rFonts w:ascii="Times New Roman" w:hAnsi="Times New Roman"/>
                <w:b/>
                <w:sz w:val="24"/>
                <w:szCs w:val="24"/>
              </w:rPr>
            </w:pPr>
            <w:r w:rsidRPr="00140B42">
              <w:rPr>
                <w:rFonts w:ascii="Times New Roman" w:hAnsi="Times New Roman"/>
                <w:b/>
                <w:sz w:val="24"/>
                <w:szCs w:val="24"/>
              </w:rPr>
              <w:t>190000</w:t>
            </w:r>
          </w:p>
        </w:tc>
      </w:tr>
      <w:tr w:rsidR="003B0ECB" w:rsidRPr="00140B42" w:rsidTr="004007D9">
        <w:trPr>
          <w:trHeight w:val="896"/>
        </w:trPr>
        <w:tc>
          <w:tcPr>
            <w:tcW w:w="900" w:type="dxa"/>
          </w:tcPr>
          <w:p w:rsidR="003B0ECB" w:rsidRPr="00140B42" w:rsidRDefault="003B0ECB" w:rsidP="004007D9">
            <w:pPr>
              <w:spacing w:after="120"/>
              <w:rPr>
                <w:rFonts w:ascii="Times New Roman" w:hAnsi="Times New Roman"/>
                <w:sz w:val="24"/>
                <w:szCs w:val="24"/>
              </w:rPr>
            </w:pPr>
            <w:r w:rsidRPr="00140B42">
              <w:rPr>
                <w:rFonts w:ascii="Times New Roman" w:hAnsi="Times New Roman"/>
                <w:sz w:val="24"/>
                <w:szCs w:val="24"/>
              </w:rPr>
              <w:t xml:space="preserve">           </w:t>
            </w:r>
          </w:p>
        </w:tc>
        <w:tc>
          <w:tcPr>
            <w:tcW w:w="8460" w:type="dxa"/>
          </w:tcPr>
          <w:p w:rsidR="003B0ECB" w:rsidRPr="00140B42" w:rsidRDefault="003B0ECB" w:rsidP="004007D9">
            <w:pPr>
              <w:spacing w:after="120"/>
              <w:jc w:val="both"/>
              <w:rPr>
                <w:rFonts w:ascii="Times New Roman" w:hAnsi="Times New Roman"/>
                <w:bCs/>
                <w:sz w:val="24"/>
                <w:szCs w:val="24"/>
              </w:rPr>
            </w:pPr>
            <w:r w:rsidRPr="00140B42">
              <w:rPr>
                <w:rFonts w:ascii="Times New Roman" w:hAnsi="Times New Roman"/>
                <w:bCs/>
                <w:sz w:val="24"/>
                <w:szCs w:val="24"/>
              </w:rPr>
              <w:t xml:space="preserve">3.1.Ліквідація  наслідків  буреломів,сніголомів, вітровалів, ліквідація  негативних наслідків  техногенного впливу на лісові насадження.  </w:t>
            </w:r>
          </w:p>
        </w:tc>
        <w:tc>
          <w:tcPr>
            <w:tcW w:w="1080" w:type="dxa"/>
          </w:tcPr>
          <w:p w:rsidR="003B0ECB" w:rsidRPr="00140B42" w:rsidRDefault="003B0ECB" w:rsidP="004007D9">
            <w:pPr>
              <w:spacing w:after="120"/>
              <w:rPr>
                <w:rFonts w:ascii="Times New Roman" w:hAnsi="Times New Roman"/>
                <w:b/>
                <w:sz w:val="24"/>
                <w:szCs w:val="24"/>
              </w:rPr>
            </w:pPr>
            <w:r w:rsidRPr="00140B42">
              <w:rPr>
                <w:rFonts w:ascii="Times New Roman" w:hAnsi="Times New Roman"/>
                <w:b/>
                <w:sz w:val="24"/>
                <w:szCs w:val="24"/>
              </w:rPr>
              <w:t>160000</w:t>
            </w:r>
          </w:p>
        </w:tc>
      </w:tr>
      <w:tr w:rsidR="003B0ECB" w:rsidRPr="00140B42" w:rsidTr="004007D9">
        <w:trPr>
          <w:trHeight w:val="484"/>
        </w:trPr>
        <w:tc>
          <w:tcPr>
            <w:tcW w:w="900" w:type="dxa"/>
          </w:tcPr>
          <w:p w:rsidR="003B0ECB" w:rsidRPr="00140B42" w:rsidRDefault="003B0ECB" w:rsidP="004007D9">
            <w:pPr>
              <w:spacing w:after="120"/>
              <w:rPr>
                <w:rFonts w:ascii="Times New Roman" w:hAnsi="Times New Roman"/>
                <w:sz w:val="24"/>
                <w:szCs w:val="24"/>
              </w:rPr>
            </w:pPr>
          </w:p>
        </w:tc>
        <w:tc>
          <w:tcPr>
            <w:tcW w:w="8460" w:type="dxa"/>
          </w:tcPr>
          <w:p w:rsidR="003B0ECB" w:rsidRPr="00140B42" w:rsidRDefault="003B0ECB" w:rsidP="004007D9">
            <w:pPr>
              <w:spacing w:after="120"/>
              <w:jc w:val="both"/>
              <w:rPr>
                <w:rFonts w:ascii="Times New Roman" w:hAnsi="Times New Roman"/>
                <w:bCs/>
                <w:sz w:val="24"/>
                <w:szCs w:val="24"/>
              </w:rPr>
            </w:pPr>
            <w:r w:rsidRPr="00140B42">
              <w:rPr>
                <w:rFonts w:ascii="Times New Roman" w:hAnsi="Times New Roman"/>
                <w:bCs/>
                <w:sz w:val="24"/>
                <w:szCs w:val="24"/>
              </w:rPr>
              <w:t>3.2.Заходи з озеленення міста (придбання саджанців дерев)</w:t>
            </w:r>
          </w:p>
        </w:tc>
        <w:tc>
          <w:tcPr>
            <w:tcW w:w="1080" w:type="dxa"/>
          </w:tcPr>
          <w:p w:rsidR="003B0ECB" w:rsidRPr="00140B42" w:rsidRDefault="003B0ECB" w:rsidP="004007D9">
            <w:pPr>
              <w:spacing w:after="120"/>
              <w:rPr>
                <w:rFonts w:ascii="Times New Roman" w:hAnsi="Times New Roman"/>
                <w:b/>
                <w:sz w:val="24"/>
                <w:szCs w:val="24"/>
              </w:rPr>
            </w:pPr>
            <w:r w:rsidRPr="00140B42">
              <w:rPr>
                <w:rFonts w:ascii="Times New Roman" w:hAnsi="Times New Roman"/>
                <w:b/>
                <w:sz w:val="24"/>
                <w:szCs w:val="24"/>
              </w:rPr>
              <w:t>30000</w:t>
            </w:r>
          </w:p>
          <w:p w:rsidR="003B0ECB" w:rsidRPr="00140B42" w:rsidRDefault="003B0ECB" w:rsidP="004007D9">
            <w:pPr>
              <w:spacing w:after="120"/>
              <w:rPr>
                <w:rFonts w:ascii="Times New Roman" w:hAnsi="Times New Roman"/>
                <w:b/>
                <w:sz w:val="24"/>
                <w:szCs w:val="24"/>
              </w:rPr>
            </w:pPr>
          </w:p>
          <w:p w:rsidR="003B0ECB" w:rsidRPr="00140B42" w:rsidRDefault="003B0ECB" w:rsidP="004007D9">
            <w:pPr>
              <w:spacing w:after="120"/>
              <w:rPr>
                <w:rFonts w:ascii="Times New Roman" w:hAnsi="Times New Roman"/>
                <w:b/>
                <w:sz w:val="24"/>
                <w:szCs w:val="24"/>
              </w:rPr>
            </w:pPr>
          </w:p>
        </w:tc>
      </w:tr>
      <w:tr w:rsidR="003B0ECB" w:rsidRPr="00140B42" w:rsidTr="004007D9">
        <w:trPr>
          <w:trHeight w:val="484"/>
        </w:trPr>
        <w:tc>
          <w:tcPr>
            <w:tcW w:w="900" w:type="dxa"/>
          </w:tcPr>
          <w:p w:rsidR="003B0ECB" w:rsidRPr="00140B42" w:rsidRDefault="003B0ECB" w:rsidP="004007D9">
            <w:pPr>
              <w:spacing w:after="120"/>
              <w:jc w:val="center"/>
              <w:rPr>
                <w:rFonts w:ascii="Times New Roman" w:hAnsi="Times New Roman"/>
                <w:sz w:val="24"/>
                <w:szCs w:val="24"/>
              </w:rPr>
            </w:pPr>
          </w:p>
        </w:tc>
        <w:tc>
          <w:tcPr>
            <w:tcW w:w="8460" w:type="dxa"/>
          </w:tcPr>
          <w:p w:rsidR="003B0ECB" w:rsidRPr="00140B42" w:rsidRDefault="003B0ECB" w:rsidP="004007D9">
            <w:pPr>
              <w:spacing w:after="120"/>
              <w:jc w:val="both"/>
              <w:rPr>
                <w:rFonts w:ascii="Times New Roman" w:hAnsi="Times New Roman"/>
                <w:bCs/>
                <w:sz w:val="24"/>
                <w:szCs w:val="24"/>
              </w:rPr>
            </w:pPr>
            <w:r w:rsidRPr="00140B42">
              <w:rPr>
                <w:rFonts w:ascii="Times New Roman" w:hAnsi="Times New Roman"/>
                <w:bCs/>
                <w:sz w:val="24"/>
                <w:szCs w:val="24"/>
              </w:rPr>
              <w:t>Всього;</w:t>
            </w:r>
          </w:p>
          <w:p w:rsidR="003B0ECB" w:rsidRPr="00140B42" w:rsidRDefault="003B0ECB" w:rsidP="004007D9">
            <w:pPr>
              <w:spacing w:after="120"/>
              <w:jc w:val="both"/>
              <w:rPr>
                <w:rFonts w:ascii="Times New Roman" w:hAnsi="Times New Roman"/>
                <w:bCs/>
                <w:sz w:val="24"/>
                <w:szCs w:val="24"/>
              </w:rPr>
            </w:pPr>
            <w:r w:rsidRPr="00140B42">
              <w:rPr>
                <w:rFonts w:ascii="Times New Roman" w:hAnsi="Times New Roman"/>
                <w:bCs/>
                <w:sz w:val="24"/>
                <w:szCs w:val="24"/>
              </w:rPr>
              <w:t xml:space="preserve">      </w:t>
            </w:r>
          </w:p>
        </w:tc>
        <w:tc>
          <w:tcPr>
            <w:tcW w:w="1080" w:type="dxa"/>
          </w:tcPr>
          <w:p w:rsidR="003B0ECB" w:rsidRPr="00140B42" w:rsidRDefault="003B0ECB" w:rsidP="004007D9">
            <w:pPr>
              <w:spacing w:after="120"/>
              <w:rPr>
                <w:rFonts w:ascii="Times New Roman" w:hAnsi="Times New Roman"/>
                <w:b/>
                <w:sz w:val="24"/>
                <w:szCs w:val="24"/>
              </w:rPr>
            </w:pPr>
            <w:r w:rsidRPr="00140B42">
              <w:rPr>
                <w:rFonts w:ascii="Times New Roman" w:hAnsi="Times New Roman"/>
                <w:b/>
                <w:sz w:val="24"/>
                <w:szCs w:val="24"/>
              </w:rPr>
              <w:t>350000</w:t>
            </w:r>
          </w:p>
        </w:tc>
      </w:tr>
      <w:tr w:rsidR="003B0ECB" w:rsidRPr="00140B42" w:rsidTr="004007D9">
        <w:trPr>
          <w:trHeight w:val="484"/>
        </w:trPr>
        <w:tc>
          <w:tcPr>
            <w:tcW w:w="900" w:type="dxa"/>
          </w:tcPr>
          <w:p w:rsidR="003B0ECB" w:rsidRPr="00140B42" w:rsidRDefault="003B0ECB" w:rsidP="004007D9">
            <w:pPr>
              <w:spacing w:after="120"/>
              <w:jc w:val="center"/>
              <w:rPr>
                <w:rFonts w:ascii="Times New Roman" w:hAnsi="Times New Roman"/>
                <w:sz w:val="24"/>
                <w:szCs w:val="24"/>
              </w:rPr>
            </w:pPr>
          </w:p>
        </w:tc>
        <w:tc>
          <w:tcPr>
            <w:tcW w:w="8460" w:type="dxa"/>
          </w:tcPr>
          <w:p w:rsidR="003B0ECB" w:rsidRPr="00140B42" w:rsidRDefault="003B0ECB" w:rsidP="004007D9">
            <w:pPr>
              <w:rPr>
                <w:rFonts w:ascii="Times New Roman" w:hAnsi="Times New Roman"/>
                <w:sz w:val="24"/>
                <w:szCs w:val="24"/>
              </w:rPr>
            </w:pPr>
            <w:r w:rsidRPr="00140B42">
              <w:rPr>
                <w:rFonts w:ascii="Times New Roman" w:hAnsi="Times New Roman"/>
                <w:sz w:val="24"/>
                <w:szCs w:val="24"/>
              </w:rPr>
              <w:t xml:space="preserve">Секретар міської ради </w:t>
            </w:r>
            <w:r w:rsidRPr="00140B42">
              <w:rPr>
                <w:rFonts w:ascii="Times New Roman" w:hAnsi="Times New Roman"/>
                <w:sz w:val="24"/>
                <w:szCs w:val="24"/>
              </w:rPr>
              <w:tab/>
            </w:r>
            <w:r w:rsidRPr="00140B42">
              <w:rPr>
                <w:rFonts w:ascii="Times New Roman" w:hAnsi="Times New Roman"/>
                <w:sz w:val="24"/>
                <w:szCs w:val="24"/>
              </w:rPr>
              <w:tab/>
            </w:r>
            <w:r w:rsidRPr="00140B42">
              <w:rPr>
                <w:rFonts w:ascii="Times New Roman" w:hAnsi="Times New Roman"/>
                <w:sz w:val="24"/>
                <w:szCs w:val="24"/>
              </w:rPr>
              <w:tab/>
            </w:r>
            <w:r w:rsidRPr="00140B42">
              <w:rPr>
                <w:rFonts w:ascii="Times New Roman" w:hAnsi="Times New Roman"/>
                <w:sz w:val="24"/>
                <w:szCs w:val="24"/>
              </w:rPr>
              <w:tab/>
            </w:r>
            <w:r w:rsidRPr="00140B42">
              <w:rPr>
                <w:rFonts w:ascii="Times New Roman" w:hAnsi="Times New Roman"/>
                <w:sz w:val="24"/>
                <w:szCs w:val="24"/>
              </w:rPr>
              <w:tab/>
            </w:r>
            <w:r w:rsidRPr="00140B42">
              <w:rPr>
                <w:rFonts w:ascii="Times New Roman" w:hAnsi="Times New Roman"/>
                <w:sz w:val="24"/>
                <w:szCs w:val="24"/>
              </w:rPr>
              <w:tab/>
              <w:t>С.М.Клочко</w:t>
            </w:r>
          </w:p>
          <w:p w:rsidR="003B0ECB" w:rsidRPr="00140B42" w:rsidRDefault="003B0ECB" w:rsidP="004007D9">
            <w:pPr>
              <w:rPr>
                <w:rFonts w:ascii="Times New Roman" w:hAnsi="Times New Roman"/>
                <w:sz w:val="24"/>
                <w:szCs w:val="24"/>
              </w:rPr>
            </w:pPr>
          </w:p>
          <w:p w:rsidR="003B0ECB" w:rsidRPr="00140B42" w:rsidRDefault="003B0ECB" w:rsidP="004007D9">
            <w:pPr>
              <w:rPr>
                <w:rFonts w:ascii="Times New Roman" w:hAnsi="Times New Roman"/>
                <w:sz w:val="24"/>
                <w:szCs w:val="24"/>
              </w:rPr>
            </w:pPr>
            <w:r w:rsidRPr="00140B42">
              <w:rPr>
                <w:rFonts w:ascii="Times New Roman" w:hAnsi="Times New Roman"/>
                <w:sz w:val="24"/>
                <w:szCs w:val="24"/>
              </w:rPr>
              <w:t>Начальник фінансового управління</w:t>
            </w:r>
          </w:p>
          <w:p w:rsidR="003B0ECB" w:rsidRPr="00140B42" w:rsidRDefault="003B0ECB" w:rsidP="004007D9">
            <w:pPr>
              <w:rPr>
                <w:rFonts w:ascii="Times New Roman" w:hAnsi="Times New Roman"/>
                <w:sz w:val="24"/>
                <w:szCs w:val="24"/>
              </w:rPr>
            </w:pPr>
            <w:r w:rsidRPr="00140B42">
              <w:rPr>
                <w:rFonts w:ascii="Times New Roman" w:hAnsi="Times New Roman"/>
                <w:sz w:val="24"/>
                <w:szCs w:val="24"/>
              </w:rPr>
              <w:t>виконавчого комітету Обухівської міської ради</w:t>
            </w:r>
            <w:r w:rsidRPr="00140B42">
              <w:rPr>
                <w:rFonts w:ascii="Times New Roman" w:hAnsi="Times New Roman"/>
                <w:sz w:val="24"/>
                <w:szCs w:val="24"/>
              </w:rPr>
              <w:tab/>
            </w:r>
            <w:r w:rsidRPr="00140B42">
              <w:rPr>
                <w:rFonts w:ascii="Times New Roman" w:hAnsi="Times New Roman"/>
                <w:sz w:val="24"/>
                <w:szCs w:val="24"/>
              </w:rPr>
              <w:tab/>
              <w:t xml:space="preserve">            Н..І. Медвідчук</w:t>
            </w:r>
          </w:p>
          <w:p w:rsidR="003B0ECB" w:rsidRPr="00140B42" w:rsidRDefault="003B0ECB" w:rsidP="004007D9">
            <w:pPr>
              <w:rPr>
                <w:rFonts w:ascii="Times New Roman" w:hAnsi="Times New Roman"/>
                <w:sz w:val="24"/>
                <w:szCs w:val="24"/>
              </w:rPr>
            </w:pPr>
          </w:p>
          <w:p w:rsidR="003B0ECB" w:rsidRPr="00140B42" w:rsidRDefault="003B0ECB" w:rsidP="004007D9">
            <w:pPr>
              <w:rPr>
                <w:rFonts w:ascii="Times New Roman" w:hAnsi="Times New Roman"/>
                <w:sz w:val="24"/>
                <w:szCs w:val="24"/>
              </w:rPr>
            </w:pPr>
            <w:r w:rsidRPr="00140B42">
              <w:rPr>
                <w:rFonts w:ascii="Times New Roman" w:hAnsi="Times New Roman"/>
                <w:sz w:val="24"/>
                <w:szCs w:val="24"/>
              </w:rPr>
              <w:t>Головний спеціаліст земельного відділу</w:t>
            </w:r>
          </w:p>
          <w:p w:rsidR="003B0ECB" w:rsidRPr="00140B42" w:rsidRDefault="003B0ECB" w:rsidP="004007D9">
            <w:pPr>
              <w:rPr>
                <w:rFonts w:ascii="Times New Roman" w:hAnsi="Times New Roman"/>
                <w:sz w:val="24"/>
                <w:szCs w:val="24"/>
              </w:rPr>
            </w:pPr>
            <w:r w:rsidRPr="00140B42">
              <w:rPr>
                <w:rFonts w:ascii="Times New Roman" w:hAnsi="Times New Roman"/>
                <w:sz w:val="24"/>
                <w:szCs w:val="24"/>
              </w:rPr>
              <w:t>виконавчого комітету  Обухівської міської ради                        О.О.Іваницька</w:t>
            </w:r>
          </w:p>
          <w:p w:rsidR="003B0ECB" w:rsidRPr="00140B42" w:rsidRDefault="003B0ECB" w:rsidP="004007D9">
            <w:pPr>
              <w:rPr>
                <w:rFonts w:ascii="Times New Roman" w:hAnsi="Times New Roman"/>
                <w:sz w:val="24"/>
                <w:szCs w:val="24"/>
              </w:rPr>
            </w:pPr>
          </w:p>
          <w:p w:rsidR="003B0ECB" w:rsidRPr="00140B42" w:rsidRDefault="003B0ECB" w:rsidP="004007D9">
            <w:pPr>
              <w:rPr>
                <w:rFonts w:ascii="Times New Roman" w:hAnsi="Times New Roman"/>
                <w:sz w:val="24"/>
                <w:szCs w:val="24"/>
              </w:rPr>
            </w:pPr>
          </w:p>
          <w:p w:rsidR="003B0ECB" w:rsidRPr="00140B42" w:rsidRDefault="003B0ECB" w:rsidP="004007D9">
            <w:pPr>
              <w:spacing w:after="120"/>
              <w:jc w:val="both"/>
              <w:rPr>
                <w:rFonts w:ascii="Times New Roman" w:hAnsi="Times New Roman"/>
                <w:bCs/>
                <w:sz w:val="24"/>
                <w:szCs w:val="24"/>
              </w:rPr>
            </w:pPr>
          </w:p>
        </w:tc>
        <w:tc>
          <w:tcPr>
            <w:tcW w:w="1080" w:type="dxa"/>
          </w:tcPr>
          <w:p w:rsidR="003B0ECB" w:rsidRPr="00140B42" w:rsidRDefault="003B0ECB" w:rsidP="004007D9">
            <w:pPr>
              <w:spacing w:after="120"/>
              <w:rPr>
                <w:rFonts w:ascii="Times New Roman" w:hAnsi="Times New Roman"/>
                <w:b/>
                <w:sz w:val="24"/>
                <w:szCs w:val="24"/>
              </w:rPr>
            </w:pPr>
          </w:p>
        </w:tc>
      </w:tr>
    </w:tbl>
    <w:p w:rsidR="003B0ECB" w:rsidRPr="00140B42" w:rsidRDefault="003B0ECB" w:rsidP="003B0ECB">
      <w:pPr>
        <w:tabs>
          <w:tab w:val="left" w:pos="1395"/>
        </w:tabs>
        <w:rPr>
          <w:rFonts w:ascii="Times New Roman" w:hAnsi="Times New Roman"/>
        </w:rPr>
        <w:sectPr w:rsidR="003B0ECB" w:rsidRPr="00140B42">
          <w:pgSz w:w="11906" w:h="16838"/>
          <w:pgMar w:top="850" w:right="850" w:bottom="850" w:left="1417" w:header="708" w:footer="708" w:gutter="0"/>
          <w:cols w:space="708"/>
          <w:docGrid w:linePitch="360"/>
        </w:sectPr>
      </w:pPr>
    </w:p>
    <w:p w:rsidR="003B0ECB" w:rsidRPr="00140B42" w:rsidRDefault="003B0ECB" w:rsidP="003B0ECB">
      <w:pPr>
        <w:jc w:val="right"/>
        <w:rPr>
          <w:rFonts w:ascii="Times New Roman" w:hAnsi="Times New Roman"/>
        </w:rPr>
      </w:pPr>
      <w:r w:rsidRPr="00140B42">
        <w:rPr>
          <w:rFonts w:ascii="Times New Roman" w:hAnsi="Times New Roman"/>
        </w:rPr>
        <w:lastRenderedPageBreak/>
        <w:t xml:space="preserve">Додаток 1  </w:t>
      </w:r>
    </w:p>
    <w:p w:rsidR="003B0ECB" w:rsidRPr="00140B42" w:rsidRDefault="003B0ECB" w:rsidP="003B0ECB">
      <w:pPr>
        <w:jc w:val="right"/>
        <w:rPr>
          <w:rFonts w:ascii="Times New Roman" w:hAnsi="Times New Roman"/>
        </w:rPr>
      </w:pPr>
      <w:r w:rsidRPr="00140B42">
        <w:rPr>
          <w:rFonts w:ascii="Times New Roman" w:hAnsi="Times New Roman"/>
        </w:rPr>
        <w:t xml:space="preserve">                                                                                                                                до рішення міської ради</w:t>
      </w:r>
    </w:p>
    <w:p w:rsidR="003B0ECB" w:rsidRPr="00140B42" w:rsidRDefault="003B0ECB" w:rsidP="003B0ECB">
      <w:pPr>
        <w:jc w:val="right"/>
        <w:rPr>
          <w:rFonts w:ascii="Times New Roman" w:hAnsi="Times New Roman"/>
        </w:rPr>
      </w:pPr>
    </w:p>
    <w:p w:rsidR="003B0ECB" w:rsidRPr="00140B42" w:rsidRDefault="003B0ECB" w:rsidP="003B0ECB">
      <w:pPr>
        <w:jc w:val="right"/>
        <w:rPr>
          <w:rFonts w:ascii="Times New Roman" w:hAnsi="Times New Roman"/>
        </w:rPr>
      </w:pPr>
      <w:r w:rsidRPr="00140B42">
        <w:rPr>
          <w:rFonts w:ascii="Times New Roman" w:hAnsi="Times New Roman"/>
        </w:rPr>
        <w:t xml:space="preserve">                                                                                                                                                                                                      №_______від  24.12.2015р.          </w:t>
      </w:r>
    </w:p>
    <w:p w:rsidR="003B0ECB" w:rsidRPr="00140B42" w:rsidRDefault="003B0ECB" w:rsidP="003B0ECB">
      <w:pPr>
        <w:jc w:val="right"/>
        <w:rPr>
          <w:rFonts w:ascii="Times New Roman" w:hAnsi="Times New Roman"/>
        </w:rPr>
      </w:pPr>
    </w:p>
    <w:p w:rsidR="003B0ECB" w:rsidRPr="00140B42" w:rsidRDefault="003B0ECB" w:rsidP="003B0ECB">
      <w:pPr>
        <w:pStyle w:val="af6"/>
        <w:jc w:val="center"/>
        <w:rPr>
          <w:rFonts w:ascii="Times New Roman" w:hAnsi="Times New Roman"/>
          <w:szCs w:val="28"/>
        </w:rPr>
      </w:pPr>
      <w:r w:rsidRPr="00140B42">
        <w:rPr>
          <w:rFonts w:ascii="Times New Roman" w:hAnsi="Times New Roman"/>
          <w:szCs w:val="28"/>
        </w:rPr>
        <w:t>ПРОГРАМА ОХОРОНИ   НАВКОЛИШНЬОГО ПРИРОДНОГО СЕРЕДОВИЩА НА ТЕРИТОРІЇ ОБУХІВСЬКОЇ</w:t>
      </w:r>
    </w:p>
    <w:p w:rsidR="003B0ECB" w:rsidRPr="00140B42" w:rsidRDefault="003B0ECB" w:rsidP="003B0ECB">
      <w:pPr>
        <w:pStyle w:val="af6"/>
        <w:jc w:val="center"/>
        <w:rPr>
          <w:rFonts w:ascii="Times New Roman" w:hAnsi="Times New Roman"/>
          <w:szCs w:val="28"/>
        </w:rPr>
      </w:pPr>
      <w:r w:rsidRPr="00140B42">
        <w:rPr>
          <w:rFonts w:ascii="Times New Roman" w:hAnsi="Times New Roman"/>
          <w:szCs w:val="28"/>
        </w:rPr>
        <w:t xml:space="preserve"> МІСЬКОЇ РАДИ НА 2016 рік .</w:t>
      </w:r>
    </w:p>
    <w:p w:rsidR="003B0ECB" w:rsidRPr="00140B42" w:rsidRDefault="003B0ECB" w:rsidP="003B0ECB">
      <w:pPr>
        <w:jc w:val="center"/>
        <w:rPr>
          <w:rFonts w:ascii="Times New Roman" w:hAnsi="Times New Roman"/>
          <w:szCs w:val="28"/>
        </w:rPr>
      </w:pPr>
      <w:r w:rsidRPr="00140B42">
        <w:rPr>
          <w:rFonts w:ascii="Times New Roman" w:hAnsi="Times New Roman"/>
          <w:szCs w:val="28"/>
        </w:rPr>
        <w:t xml:space="preserve">     </w:t>
      </w:r>
    </w:p>
    <w:p w:rsidR="003B0ECB" w:rsidRPr="00140B42" w:rsidRDefault="003B0ECB" w:rsidP="003B0ECB">
      <w:pPr>
        <w:jc w:val="center"/>
        <w:rPr>
          <w:rFonts w:ascii="Times New Roman" w:hAnsi="Times New Roman"/>
          <w:szCs w:val="28"/>
        </w:rPr>
      </w:pPr>
      <w:r w:rsidRPr="00140B42">
        <w:rPr>
          <w:rFonts w:ascii="Times New Roman" w:hAnsi="Times New Roman"/>
          <w:szCs w:val="28"/>
        </w:rPr>
        <w:t xml:space="preserve">   1.ОХОРОНА АТМОСФЕРНОГО ПОВІТРЯ.</w:t>
      </w:r>
    </w:p>
    <w:tbl>
      <w:tblPr>
        <w:tblW w:w="12899" w:type="dxa"/>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08"/>
        <w:gridCol w:w="5387"/>
        <w:gridCol w:w="4394"/>
        <w:gridCol w:w="2410"/>
      </w:tblGrid>
      <w:tr w:rsidR="003B0ECB" w:rsidRPr="00140B42" w:rsidTr="00753A5E">
        <w:trPr>
          <w:trHeight w:val="601"/>
        </w:trPr>
        <w:tc>
          <w:tcPr>
            <w:tcW w:w="708" w:type="dxa"/>
            <w:tcBorders>
              <w:top w:val="single" w:sz="4" w:space="0" w:color="auto"/>
              <w:left w:val="single" w:sz="4" w:space="0" w:color="auto"/>
              <w:bottom w:val="single" w:sz="4" w:space="0" w:color="auto"/>
              <w:right w:val="single" w:sz="4" w:space="0" w:color="auto"/>
            </w:tcBorders>
            <w:vAlign w:val="center"/>
          </w:tcPr>
          <w:p w:rsidR="003B0ECB" w:rsidRPr="00140B42" w:rsidRDefault="003B0ECB" w:rsidP="004007D9">
            <w:pPr>
              <w:jc w:val="center"/>
              <w:rPr>
                <w:rFonts w:ascii="Times New Roman" w:hAnsi="Times New Roman"/>
                <w:b/>
              </w:rPr>
            </w:pPr>
            <w:r w:rsidRPr="00140B42">
              <w:rPr>
                <w:rFonts w:ascii="Times New Roman" w:hAnsi="Times New Roman"/>
                <w:b/>
              </w:rPr>
              <w:t>п/п</w:t>
            </w:r>
          </w:p>
        </w:tc>
        <w:tc>
          <w:tcPr>
            <w:tcW w:w="5387" w:type="dxa"/>
            <w:tcBorders>
              <w:top w:val="single" w:sz="4" w:space="0" w:color="auto"/>
              <w:left w:val="single" w:sz="4" w:space="0" w:color="auto"/>
              <w:bottom w:val="single" w:sz="4" w:space="0" w:color="auto"/>
              <w:right w:val="single" w:sz="4" w:space="0" w:color="auto"/>
            </w:tcBorders>
            <w:vAlign w:val="center"/>
          </w:tcPr>
          <w:p w:rsidR="003B0ECB" w:rsidRPr="00140B42" w:rsidRDefault="003B0ECB" w:rsidP="004007D9">
            <w:pPr>
              <w:jc w:val="center"/>
              <w:rPr>
                <w:rFonts w:ascii="Times New Roman" w:hAnsi="Times New Roman"/>
                <w:b/>
              </w:rPr>
            </w:pPr>
            <w:r w:rsidRPr="00140B42">
              <w:rPr>
                <w:rFonts w:ascii="Times New Roman" w:hAnsi="Times New Roman"/>
                <w:b/>
              </w:rPr>
              <w:t>Назва заходу</w:t>
            </w:r>
          </w:p>
        </w:tc>
        <w:tc>
          <w:tcPr>
            <w:tcW w:w="4394" w:type="dxa"/>
            <w:tcBorders>
              <w:top w:val="single" w:sz="4" w:space="0" w:color="auto"/>
              <w:left w:val="single" w:sz="4" w:space="0" w:color="auto"/>
              <w:bottom w:val="single" w:sz="4" w:space="0" w:color="auto"/>
              <w:right w:val="single" w:sz="4" w:space="0" w:color="auto"/>
            </w:tcBorders>
            <w:vAlign w:val="center"/>
          </w:tcPr>
          <w:p w:rsidR="003B0ECB" w:rsidRPr="00140B42" w:rsidRDefault="003B0ECB" w:rsidP="004007D9">
            <w:pPr>
              <w:jc w:val="center"/>
              <w:rPr>
                <w:rFonts w:ascii="Times New Roman" w:hAnsi="Times New Roman"/>
                <w:b/>
              </w:rPr>
            </w:pPr>
            <w:r w:rsidRPr="00140B42">
              <w:rPr>
                <w:rFonts w:ascii="Times New Roman" w:hAnsi="Times New Roman"/>
                <w:b/>
              </w:rPr>
              <w:t>Виконавець</w:t>
            </w:r>
          </w:p>
        </w:tc>
        <w:tc>
          <w:tcPr>
            <w:tcW w:w="2410" w:type="dxa"/>
            <w:tcBorders>
              <w:top w:val="single" w:sz="4" w:space="0" w:color="auto"/>
              <w:left w:val="single" w:sz="4" w:space="0" w:color="auto"/>
              <w:bottom w:val="single" w:sz="4" w:space="0" w:color="auto"/>
              <w:right w:val="single" w:sz="4" w:space="0" w:color="auto"/>
            </w:tcBorders>
            <w:vAlign w:val="center"/>
          </w:tcPr>
          <w:p w:rsidR="003B0ECB" w:rsidRPr="00140B42" w:rsidRDefault="003B0ECB" w:rsidP="004007D9">
            <w:pPr>
              <w:jc w:val="center"/>
              <w:rPr>
                <w:rFonts w:ascii="Times New Roman" w:hAnsi="Times New Roman"/>
                <w:b/>
              </w:rPr>
            </w:pPr>
            <w:r w:rsidRPr="00140B42">
              <w:rPr>
                <w:rFonts w:ascii="Times New Roman" w:hAnsi="Times New Roman"/>
                <w:b/>
              </w:rPr>
              <w:t>Кошти</w:t>
            </w:r>
          </w:p>
          <w:p w:rsidR="003B0ECB" w:rsidRPr="00140B42" w:rsidRDefault="003B0ECB" w:rsidP="004007D9">
            <w:pPr>
              <w:jc w:val="center"/>
              <w:rPr>
                <w:rFonts w:ascii="Times New Roman" w:hAnsi="Times New Roman"/>
                <w:b/>
              </w:rPr>
            </w:pPr>
          </w:p>
        </w:tc>
      </w:tr>
      <w:tr w:rsidR="003B0ECB" w:rsidRPr="00140B42" w:rsidTr="00753A5E">
        <w:trPr>
          <w:trHeight w:val="838"/>
        </w:trPr>
        <w:tc>
          <w:tcPr>
            <w:tcW w:w="708" w:type="dxa"/>
            <w:tcBorders>
              <w:top w:val="single" w:sz="4" w:space="0" w:color="auto"/>
              <w:left w:val="single" w:sz="4" w:space="0" w:color="auto"/>
              <w:bottom w:val="single" w:sz="4" w:space="0" w:color="auto"/>
              <w:right w:val="single" w:sz="4" w:space="0" w:color="auto"/>
            </w:tcBorders>
            <w:vAlign w:val="center"/>
          </w:tcPr>
          <w:p w:rsidR="003B0ECB" w:rsidRPr="00140B42" w:rsidRDefault="003B0ECB" w:rsidP="004007D9">
            <w:pPr>
              <w:jc w:val="center"/>
              <w:rPr>
                <w:rFonts w:ascii="Times New Roman" w:hAnsi="Times New Roman"/>
              </w:rPr>
            </w:pPr>
            <w:r w:rsidRPr="00140B42">
              <w:rPr>
                <w:rFonts w:ascii="Times New Roman" w:hAnsi="Times New Roman"/>
              </w:rPr>
              <w:t>1.</w:t>
            </w:r>
          </w:p>
        </w:tc>
        <w:tc>
          <w:tcPr>
            <w:tcW w:w="5387" w:type="dxa"/>
            <w:tcBorders>
              <w:top w:val="single" w:sz="4" w:space="0" w:color="auto"/>
              <w:left w:val="single" w:sz="4" w:space="0" w:color="auto"/>
              <w:bottom w:val="single" w:sz="4" w:space="0" w:color="auto"/>
              <w:right w:val="single" w:sz="4" w:space="0" w:color="auto"/>
            </w:tcBorders>
            <w:vAlign w:val="center"/>
          </w:tcPr>
          <w:p w:rsidR="003B0ECB" w:rsidRPr="00140B42" w:rsidRDefault="003B0ECB" w:rsidP="004007D9">
            <w:pPr>
              <w:rPr>
                <w:rFonts w:ascii="Times New Roman" w:hAnsi="Times New Roman"/>
              </w:rPr>
            </w:pPr>
            <w:r w:rsidRPr="00140B42">
              <w:rPr>
                <w:rFonts w:ascii="Times New Roman" w:hAnsi="Times New Roman"/>
              </w:rPr>
              <w:t>Контроль за недопущенням спалювання сміття в</w:t>
            </w:r>
          </w:p>
          <w:p w:rsidR="003B0ECB" w:rsidRPr="00140B42" w:rsidRDefault="003B0ECB" w:rsidP="004007D9">
            <w:pPr>
              <w:rPr>
                <w:rFonts w:ascii="Times New Roman" w:hAnsi="Times New Roman"/>
              </w:rPr>
            </w:pPr>
            <w:r w:rsidRPr="00140B42">
              <w:rPr>
                <w:rFonts w:ascii="Times New Roman" w:hAnsi="Times New Roman"/>
              </w:rPr>
              <w:t>приватному секторі та на прибудинкових територіях</w:t>
            </w:r>
          </w:p>
        </w:tc>
        <w:tc>
          <w:tcPr>
            <w:tcW w:w="4394" w:type="dxa"/>
            <w:tcBorders>
              <w:top w:val="single" w:sz="4" w:space="0" w:color="auto"/>
              <w:left w:val="single" w:sz="4" w:space="0" w:color="auto"/>
              <w:bottom w:val="single" w:sz="4" w:space="0" w:color="auto"/>
              <w:right w:val="single" w:sz="4" w:space="0" w:color="auto"/>
            </w:tcBorders>
            <w:vAlign w:val="center"/>
          </w:tcPr>
          <w:p w:rsidR="003B0ECB" w:rsidRPr="00140B42" w:rsidRDefault="003B0ECB" w:rsidP="004007D9">
            <w:pPr>
              <w:rPr>
                <w:rFonts w:ascii="Times New Roman" w:hAnsi="Times New Roman"/>
              </w:rPr>
            </w:pPr>
            <w:r w:rsidRPr="00140B42">
              <w:rPr>
                <w:rFonts w:ascii="Times New Roman" w:hAnsi="Times New Roman"/>
              </w:rPr>
              <w:t>Виконавчий комітет міської ради</w:t>
            </w:r>
          </w:p>
        </w:tc>
        <w:tc>
          <w:tcPr>
            <w:tcW w:w="2410" w:type="dxa"/>
            <w:tcBorders>
              <w:top w:val="single" w:sz="4" w:space="0" w:color="auto"/>
              <w:left w:val="single" w:sz="4" w:space="0" w:color="auto"/>
              <w:bottom w:val="single" w:sz="4" w:space="0" w:color="auto"/>
              <w:right w:val="single" w:sz="4" w:space="0" w:color="auto"/>
            </w:tcBorders>
            <w:vAlign w:val="center"/>
          </w:tcPr>
          <w:p w:rsidR="003B0ECB" w:rsidRPr="00140B42" w:rsidRDefault="003B0ECB" w:rsidP="004007D9">
            <w:pPr>
              <w:rPr>
                <w:rFonts w:ascii="Times New Roman" w:hAnsi="Times New Roman"/>
              </w:rPr>
            </w:pPr>
            <w:r w:rsidRPr="00140B42">
              <w:rPr>
                <w:rFonts w:ascii="Times New Roman" w:hAnsi="Times New Roman"/>
              </w:rPr>
              <w:t>Міський бюджет</w:t>
            </w:r>
          </w:p>
        </w:tc>
      </w:tr>
      <w:tr w:rsidR="003B0ECB" w:rsidRPr="00140B42" w:rsidTr="00753A5E">
        <w:trPr>
          <w:trHeight w:val="838"/>
        </w:trPr>
        <w:tc>
          <w:tcPr>
            <w:tcW w:w="708" w:type="dxa"/>
            <w:tcBorders>
              <w:top w:val="single" w:sz="4" w:space="0" w:color="auto"/>
              <w:left w:val="single" w:sz="4" w:space="0" w:color="auto"/>
              <w:bottom w:val="single" w:sz="4" w:space="0" w:color="auto"/>
              <w:right w:val="single" w:sz="4" w:space="0" w:color="auto"/>
            </w:tcBorders>
            <w:vAlign w:val="center"/>
          </w:tcPr>
          <w:p w:rsidR="003B0ECB" w:rsidRPr="00140B42" w:rsidRDefault="003B0ECB" w:rsidP="004007D9">
            <w:pPr>
              <w:jc w:val="center"/>
              <w:rPr>
                <w:rFonts w:ascii="Times New Roman" w:hAnsi="Times New Roman"/>
              </w:rPr>
            </w:pPr>
            <w:r w:rsidRPr="00140B42">
              <w:rPr>
                <w:rFonts w:ascii="Times New Roman" w:hAnsi="Times New Roman"/>
              </w:rPr>
              <w:t>2.</w:t>
            </w:r>
          </w:p>
        </w:tc>
        <w:tc>
          <w:tcPr>
            <w:tcW w:w="5387" w:type="dxa"/>
            <w:tcBorders>
              <w:top w:val="single" w:sz="4" w:space="0" w:color="auto"/>
              <w:left w:val="single" w:sz="4" w:space="0" w:color="auto"/>
              <w:bottom w:val="single" w:sz="4" w:space="0" w:color="auto"/>
              <w:right w:val="single" w:sz="4" w:space="0" w:color="auto"/>
            </w:tcBorders>
            <w:vAlign w:val="center"/>
          </w:tcPr>
          <w:p w:rsidR="003B0ECB" w:rsidRPr="00140B42" w:rsidRDefault="003B0ECB" w:rsidP="004007D9">
            <w:pPr>
              <w:rPr>
                <w:rFonts w:ascii="Times New Roman" w:hAnsi="Times New Roman"/>
              </w:rPr>
            </w:pPr>
            <w:r w:rsidRPr="00140B42">
              <w:rPr>
                <w:rFonts w:ascii="Times New Roman" w:hAnsi="Times New Roman"/>
              </w:rPr>
              <w:t>Контроль  забруднення атмосферного повітря в місті та інформування населення у засобах масової інформації</w:t>
            </w:r>
          </w:p>
        </w:tc>
        <w:tc>
          <w:tcPr>
            <w:tcW w:w="4394" w:type="dxa"/>
            <w:tcBorders>
              <w:top w:val="single" w:sz="4" w:space="0" w:color="auto"/>
              <w:left w:val="single" w:sz="4" w:space="0" w:color="auto"/>
              <w:bottom w:val="single" w:sz="4" w:space="0" w:color="auto"/>
              <w:right w:val="single" w:sz="4" w:space="0" w:color="auto"/>
            </w:tcBorders>
            <w:vAlign w:val="center"/>
          </w:tcPr>
          <w:p w:rsidR="003B0ECB" w:rsidRPr="00140B42" w:rsidRDefault="003B0ECB" w:rsidP="004007D9">
            <w:pPr>
              <w:rPr>
                <w:rFonts w:ascii="Times New Roman" w:hAnsi="Times New Roman"/>
              </w:rPr>
            </w:pPr>
            <w:r w:rsidRPr="00140B42">
              <w:rPr>
                <w:rFonts w:ascii="Times New Roman" w:hAnsi="Times New Roman"/>
              </w:rPr>
              <w:t>Виконавчий комітет міської ради,</w:t>
            </w:r>
          </w:p>
          <w:p w:rsidR="003B0ECB" w:rsidRPr="00140B42" w:rsidRDefault="003B0ECB" w:rsidP="004007D9">
            <w:pPr>
              <w:rPr>
                <w:rFonts w:ascii="Times New Roman" w:hAnsi="Times New Roman"/>
              </w:rPr>
            </w:pPr>
            <w:r w:rsidRPr="00140B42">
              <w:rPr>
                <w:rFonts w:ascii="Times New Roman" w:hAnsi="Times New Roman"/>
              </w:rPr>
              <w:t>Центральна геофізична обсерваторія Державної служби України з надзвичайних ситуацій</w:t>
            </w:r>
          </w:p>
        </w:tc>
        <w:tc>
          <w:tcPr>
            <w:tcW w:w="2410" w:type="dxa"/>
            <w:tcBorders>
              <w:top w:val="single" w:sz="4" w:space="0" w:color="auto"/>
              <w:left w:val="single" w:sz="4" w:space="0" w:color="auto"/>
              <w:bottom w:val="single" w:sz="4" w:space="0" w:color="auto"/>
              <w:right w:val="single" w:sz="4" w:space="0" w:color="auto"/>
            </w:tcBorders>
            <w:vAlign w:val="center"/>
          </w:tcPr>
          <w:p w:rsidR="003B0ECB" w:rsidRPr="00140B42" w:rsidRDefault="003B0ECB" w:rsidP="004007D9">
            <w:pPr>
              <w:rPr>
                <w:rFonts w:ascii="Times New Roman" w:hAnsi="Times New Roman"/>
              </w:rPr>
            </w:pPr>
            <w:r w:rsidRPr="00140B42">
              <w:rPr>
                <w:rFonts w:ascii="Times New Roman" w:hAnsi="Times New Roman"/>
              </w:rPr>
              <w:t>Міський бюджет, державний бюджет</w:t>
            </w:r>
          </w:p>
        </w:tc>
      </w:tr>
      <w:tr w:rsidR="003B0ECB" w:rsidRPr="00140B42" w:rsidTr="00753A5E">
        <w:trPr>
          <w:trHeight w:val="838"/>
        </w:trPr>
        <w:tc>
          <w:tcPr>
            <w:tcW w:w="708" w:type="dxa"/>
            <w:tcBorders>
              <w:top w:val="single" w:sz="4" w:space="0" w:color="auto"/>
              <w:left w:val="single" w:sz="4" w:space="0" w:color="auto"/>
              <w:bottom w:val="single" w:sz="4" w:space="0" w:color="auto"/>
              <w:right w:val="single" w:sz="4" w:space="0" w:color="auto"/>
            </w:tcBorders>
            <w:vAlign w:val="center"/>
          </w:tcPr>
          <w:p w:rsidR="003B0ECB" w:rsidRPr="00140B42" w:rsidRDefault="003B0ECB" w:rsidP="004007D9">
            <w:pPr>
              <w:jc w:val="center"/>
              <w:rPr>
                <w:rFonts w:ascii="Times New Roman" w:hAnsi="Times New Roman"/>
              </w:rPr>
            </w:pPr>
            <w:r w:rsidRPr="00140B42">
              <w:rPr>
                <w:rFonts w:ascii="Times New Roman" w:hAnsi="Times New Roman"/>
              </w:rPr>
              <w:t xml:space="preserve">3.  </w:t>
            </w:r>
          </w:p>
        </w:tc>
        <w:tc>
          <w:tcPr>
            <w:tcW w:w="5387" w:type="dxa"/>
            <w:tcBorders>
              <w:top w:val="single" w:sz="4" w:space="0" w:color="auto"/>
              <w:left w:val="single" w:sz="4" w:space="0" w:color="auto"/>
              <w:bottom w:val="single" w:sz="4" w:space="0" w:color="auto"/>
              <w:right w:val="single" w:sz="4" w:space="0" w:color="auto"/>
            </w:tcBorders>
            <w:vAlign w:val="center"/>
          </w:tcPr>
          <w:p w:rsidR="003B0ECB" w:rsidRPr="00140B42" w:rsidRDefault="003B0ECB" w:rsidP="004007D9">
            <w:pPr>
              <w:rPr>
                <w:rFonts w:ascii="Times New Roman" w:hAnsi="Times New Roman"/>
              </w:rPr>
            </w:pPr>
            <w:r w:rsidRPr="00140B42">
              <w:rPr>
                <w:rFonts w:ascii="Times New Roman" w:hAnsi="Times New Roman"/>
              </w:rPr>
              <w:t>Контроль виконання плану природоохоронних заходів підприємствами міста</w:t>
            </w:r>
          </w:p>
        </w:tc>
        <w:tc>
          <w:tcPr>
            <w:tcW w:w="4394" w:type="dxa"/>
            <w:tcBorders>
              <w:top w:val="single" w:sz="4" w:space="0" w:color="auto"/>
              <w:left w:val="single" w:sz="4" w:space="0" w:color="auto"/>
              <w:bottom w:val="single" w:sz="4" w:space="0" w:color="auto"/>
              <w:right w:val="single" w:sz="4" w:space="0" w:color="auto"/>
            </w:tcBorders>
            <w:vAlign w:val="center"/>
          </w:tcPr>
          <w:p w:rsidR="003B0ECB" w:rsidRPr="00140B42" w:rsidRDefault="003B0ECB" w:rsidP="004007D9">
            <w:pPr>
              <w:rPr>
                <w:rFonts w:ascii="Times New Roman" w:hAnsi="Times New Roman"/>
              </w:rPr>
            </w:pPr>
            <w:r w:rsidRPr="00140B42">
              <w:rPr>
                <w:rFonts w:ascii="Times New Roman" w:hAnsi="Times New Roman"/>
              </w:rPr>
              <w:t>Виконавчий комітет міської ради</w:t>
            </w:r>
          </w:p>
          <w:p w:rsidR="003B0ECB" w:rsidRPr="00140B42" w:rsidRDefault="003B0ECB" w:rsidP="004007D9">
            <w:pPr>
              <w:rPr>
                <w:rFonts w:ascii="Times New Roman" w:hAnsi="Times New Roman"/>
              </w:rPr>
            </w:pPr>
          </w:p>
        </w:tc>
        <w:tc>
          <w:tcPr>
            <w:tcW w:w="2410" w:type="dxa"/>
            <w:tcBorders>
              <w:top w:val="single" w:sz="4" w:space="0" w:color="auto"/>
              <w:left w:val="single" w:sz="4" w:space="0" w:color="auto"/>
              <w:bottom w:val="single" w:sz="4" w:space="0" w:color="auto"/>
              <w:right w:val="single" w:sz="4" w:space="0" w:color="auto"/>
            </w:tcBorders>
            <w:vAlign w:val="center"/>
          </w:tcPr>
          <w:p w:rsidR="003B0ECB" w:rsidRPr="00140B42" w:rsidRDefault="003B0ECB" w:rsidP="004007D9">
            <w:pPr>
              <w:rPr>
                <w:rFonts w:ascii="Times New Roman" w:hAnsi="Times New Roman"/>
              </w:rPr>
            </w:pPr>
            <w:r w:rsidRPr="00140B42">
              <w:rPr>
                <w:rFonts w:ascii="Times New Roman" w:hAnsi="Times New Roman"/>
              </w:rPr>
              <w:t>Міський бюджет</w:t>
            </w:r>
          </w:p>
        </w:tc>
      </w:tr>
    </w:tbl>
    <w:p w:rsidR="003B0ECB" w:rsidRPr="00140B42" w:rsidRDefault="003B0ECB" w:rsidP="003B0ECB">
      <w:pPr>
        <w:ind w:left="1416" w:firstLine="708"/>
        <w:rPr>
          <w:rFonts w:ascii="Times New Roman" w:hAnsi="Times New Roman"/>
        </w:rPr>
      </w:pPr>
    </w:p>
    <w:p w:rsidR="003B0ECB" w:rsidRPr="00140B42" w:rsidRDefault="003B0ECB" w:rsidP="003B0ECB">
      <w:pPr>
        <w:ind w:left="1416" w:firstLine="708"/>
        <w:rPr>
          <w:rFonts w:ascii="Times New Roman" w:hAnsi="Times New Roman"/>
        </w:rPr>
      </w:pPr>
    </w:p>
    <w:p w:rsidR="003B0ECB" w:rsidRPr="00140B42" w:rsidRDefault="003B0ECB" w:rsidP="003B0ECB">
      <w:pPr>
        <w:ind w:left="1416" w:firstLine="708"/>
        <w:rPr>
          <w:rFonts w:ascii="Times New Roman" w:hAnsi="Times New Roman"/>
        </w:rPr>
      </w:pPr>
    </w:p>
    <w:p w:rsidR="003B0ECB" w:rsidRPr="00140B42" w:rsidRDefault="003B0ECB" w:rsidP="003B0ECB">
      <w:pPr>
        <w:ind w:left="1416" w:firstLine="708"/>
        <w:rPr>
          <w:rFonts w:ascii="Times New Roman" w:hAnsi="Times New Roman"/>
        </w:rPr>
      </w:pPr>
    </w:p>
    <w:p w:rsidR="003B0ECB" w:rsidRPr="00140B42" w:rsidRDefault="003B0ECB" w:rsidP="003B0ECB">
      <w:pPr>
        <w:rPr>
          <w:rFonts w:ascii="Times New Roman" w:hAnsi="Times New Roman"/>
        </w:rPr>
      </w:pPr>
    </w:p>
    <w:p w:rsidR="003B0ECB" w:rsidRPr="00140B42" w:rsidRDefault="003B0ECB" w:rsidP="003B0ECB">
      <w:pPr>
        <w:ind w:left="1416" w:firstLine="708"/>
        <w:rPr>
          <w:rFonts w:ascii="Times New Roman" w:hAnsi="Times New Roman"/>
        </w:rPr>
      </w:pPr>
    </w:p>
    <w:p w:rsidR="003B0ECB" w:rsidRPr="00140B42" w:rsidRDefault="003B0ECB" w:rsidP="003B0ECB">
      <w:pPr>
        <w:rPr>
          <w:rFonts w:ascii="Times New Roman" w:hAnsi="Times New Roman"/>
          <w:szCs w:val="28"/>
        </w:rPr>
      </w:pPr>
      <w:r w:rsidRPr="00140B42">
        <w:rPr>
          <w:rFonts w:ascii="Times New Roman" w:hAnsi="Times New Roman"/>
          <w:szCs w:val="28"/>
        </w:rPr>
        <w:lastRenderedPageBreak/>
        <w:t xml:space="preserve">                                                                    2. ОХОРОНА ВОДНИХ РЕСУРСІВ.</w:t>
      </w:r>
    </w:p>
    <w:tbl>
      <w:tblPr>
        <w:tblW w:w="13947" w:type="dxa"/>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50"/>
        <w:gridCol w:w="4927"/>
        <w:gridCol w:w="3850"/>
        <w:gridCol w:w="4320"/>
      </w:tblGrid>
      <w:tr w:rsidR="003B0ECB" w:rsidRPr="00140B42" w:rsidTr="00753A5E">
        <w:trPr>
          <w:trHeight w:val="840"/>
        </w:trPr>
        <w:tc>
          <w:tcPr>
            <w:tcW w:w="850" w:type="dxa"/>
            <w:tcBorders>
              <w:top w:val="single" w:sz="4" w:space="0" w:color="auto"/>
              <w:left w:val="single" w:sz="4" w:space="0" w:color="auto"/>
              <w:right w:val="single" w:sz="4" w:space="0" w:color="auto"/>
            </w:tcBorders>
            <w:vAlign w:val="center"/>
          </w:tcPr>
          <w:p w:rsidR="003B0ECB" w:rsidRPr="00140B42" w:rsidRDefault="003B0ECB" w:rsidP="004007D9">
            <w:pPr>
              <w:jc w:val="center"/>
              <w:rPr>
                <w:rFonts w:ascii="Times New Roman" w:hAnsi="Times New Roman"/>
              </w:rPr>
            </w:pPr>
            <w:r w:rsidRPr="00140B42">
              <w:rPr>
                <w:rFonts w:ascii="Times New Roman" w:hAnsi="Times New Roman"/>
              </w:rPr>
              <w:t>1.</w:t>
            </w:r>
          </w:p>
        </w:tc>
        <w:tc>
          <w:tcPr>
            <w:tcW w:w="4927" w:type="dxa"/>
            <w:tcBorders>
              <w:top w:val="single" w:sz="4" w:space="0" w:color="auto"/>
              <w:left w:val="single" w:sz="4" w:space="0" w:color="auto"/>
              <w:bottom w:val="single" w:sz="4" w:space="0" w:color="auto"/>
              <w:right w:val="single" w:sz="4" w:space="0" w:color="auto"/>
            </w:tcBorders>
            <w:vAlign w:val="center"/>
          </w:tcPr>
          <w:p w:rsidR="003B0ECB" w:rsidRPr="00140B42" w:rsidRDefault="003B0ECB" w:rsidP="004007D9">
            <w:pPr>
              <w:rPr>
                <w:rFonts w:ascii="Times New Roman" w:hAnsi="Times New Roman"/>
              </w:rPr>
            </w:pPr>
            <w:r w:rsidRPr="00140B42">
              <w:rPr>
                <w:rFonts w:ascii="Times New Roman" w:hAnsi="Times New Roman"/>
              </w:rPr>
              <w:t xml:space="preserve">Заходи з охорони підземних вод та ліквідації джерел їх                   забруднення.                         </w:t>
            </w:r>
          </w:p>
        </w:tc>
        <w:tc>
          <w:tcPr>
            <w:tcW w:w="3850" w:type="dxa"/>
            <w:tcBorders>
              <w:top w:val="single" w:sz="4" w:space="0" w:color="auto"/>
              <w:left w:val="single" w:sz="4" w:space="0" w:color="auto"/>
              <w:bottom w:val="single" w:sz="4" w:space="0" w:color="auto"/>
              <w:right w:val="single" w:sz="4" w:space="0" w:color="auto"/>
            </w:tcBorders>
            <w:vAlign w:val="center"/>
          </w:tcPr>
          <w:p w:rsidR="003B0ECB" w:rsidRPr="00140B42" w:rsidRDefault="003B0ECB" w:rsidP="004007D9">
            <w:pPr>
              <w:rPr>
                <w:rFonts w:ascii="Times New Roman" w:hAnsi="Times New Roman"/>
              </w:rPr>
            </w:pPr>
            <w:r w:rsidRPr="00140B42">
              <w:rPr>
                <w:rFonts w:ascii="Times New Roman" w:hAnsi="Times New Roman"/>
              </w:rPr>
              <w:t>Виконавчий комітет міської ради,</w:t>
            </w:r>
          </w:p>
          <w:p w:rsidR="003B0ECB" w:rsidRPr="00140B42" w:rsidRDefault="003B0ECB" w:rsidP="004007D9">
            <w:pPr>
              <w:rPr>
                <w:rFonts w:ascii="Times New Roman" w:hAnsi="Times New Roman"/>
              </w:rPr>
            </w:pPr>
            <w:r w:rsidRPr="00140B42">
              <w:rPr>
                <w:rFonts w:ascii="Times New Roman" w:hAnsi="Times New Roman"/>
              </w:rPr>
              <w:t xml:space="preserve">Обухівське ВКП«Водоканал», </w:t>
            </w:r>
          </w:p>
        </w:tc>
        <w:tc>
          <w:tcPr>
            <w:tcW w:w="4320" w:type="dxa"/>
            <w:tcBorders>
              <w:top w:val="single" w:sz="4" w:space="0" w:color="auto"/>
              <w:left w:val="single" w:sz="4" w:space="0" w:color="auto"/>
              <w:bottom w:val="single" w:sz="4" w:space="0" w:color="auto"/>
              <w:right w:val="single" w:sz="4" w:space="0" w:color="auto"/>
            </w:tcBorders>
            <w:vAlign w:val="center"/>
          </w:tcPr>
          <w:p w:rsidR="003B0ECB" w:rsidRPr="00140B42" w:rsidRDefault="003B0ECB" w:rsidP="004007D9">
            <w:pPr>
              <w:rPr>
                <w:rFonts w:ascii="Times New Roman" w:hAnsi="Times New Roman"/>
              </w:rPr>
            </w:pPr>
            <w:r w:rsidRPr="00140B42">
              <w:rPr>
                <w:rFonts w:ascii="Times New Roman" w:hAnsi="Times New Roman"/>
              </w:rPr>
              <w:t>Міський бюджет, державний бюджет, інші джерела фінансування</w:t>
            </w:r>
          </w:p>
        </w:tc>
      </w:tr>
      <w:tr w:rsidR="003B0ECB" w:rsidRPr="00140B42" w:rsidTr="00753A5E">
        <w:trPr>
          <w:trHeight w:val="840"/>
        </w:trPr>
        <w:tc>
          <w:tcPr>
            <w:tcW w:w="850" w:type="dxa"/>
            <w:tcBorders>
              <w:top w:val="single" w:sz="4" w:space="0" w:color="auto"/>
              <w:left w:val="single" w:sz="4" w:space="0" w:color="auto"/>
              <w:bottom w:val="single" w:sz="4" w:space="0" w:color="auto"/>
              <w:right w:val="single" w:sz="4" w:space="0" w:color="auto"/>
            </w:tcBorders>
            <w:vAlign w:val="center"/>
          </w:tcPr>
          <w:p w:rsidR="003B0ECB" w:rsidRPr="00140B42" w:rsidRDefault="003B0ECB" w:rsidP="004007D9">
            <w:pPr>
              <w:rPr>
                <w:rFonts w:ascii="Times New Roman" w:hAnsi="Times New Roman"/>
              </w:rPr>
            </w:pPr>
            <w:r w:rsidRPr="00140B42">
              <w:rPr>
                <w:rFonts w:ascii="Times New Roman" w:hAnsi="Times New Roman"/>
              </w:rPr>
              <w:t xml:space="preserve">     2.</w:t>
            </w:r>
          </w:p>
        </w:tc>
        <w:tc>
          <w:tcPr>
            <w:tcW w:w="4927" w:type="dxa"/>
            <w:tcBorders>
              <w:top w:val="single" w:sz="4" w:space="0" w:color="auto"/>
              <w:left w:val="single" w:sz="4" w:space="0" w:color="auto"/>
              <w:bottom w:val="single" w:sz="4" w:space="0" w:color="auto"/>
              <w:right w:val="single" w:sz="4" w:space="0" w:color="auto"/>
            </w:tcBorders>
            <w:vAlign w:val="center"/>
          </w:tcPr>
          <w:p w:rsidR="003B0ECB" w:rsidRPr="00140B42" w:rsidRDefault="003B0ECB" w:rsidP="004007D9">
            <w:pPr>
              <w:rPr>
                <w:rFonts w:ascii="Times New Roman" w:hAnsi="Times New Roman"/>
              </w:rPr>
            </w:pPr>
            <w:r w:rsidRPr="00140B42">
              <w:rPr>
                <w:rFonts w:ascii="Times New Roman" w:hAnsi="Times New Roman"/>
              </w:rPr>
              <w:t>Забезпечити здійснення  лабораторного контролю води, джерел, колодязів загального користування, бювету.</w:t>
            </w:r>
          </w:p>
        </w:tc>
        <w:tc>
          <w:tcPr>
            <w:tcW w:w="3850" w:type="dxa"/>
            <w:tcBorders>
              <w:top w:val="single" w:sz="4" w:space="0" w:color="auto"/>
              <w:left w:val="single" w:sz="4" w:space="0" w:color="auto"/>
              <w:bottom w:val="single" w:sz="4" w:space="0" w:color="auto"/>
              <w:right w:val="single" w:sz="4" w:space="0" w:color="auto"/>
            </w:tcBorders>
            <w:vAlign w:val="center"/>
          </w:tcPr>
          <w:p w:rsidR="003B0ECB" w:rsidRPr="00140B42" w:rsidRDefault="003B0ECB" w:rsidP="004007D9">
            <w:pPr>
              <w:rPr>
                <w:rFonts w:ascii="Times New Roman" w:hAnsi="Times New Roman"/>
              </w:rPr>
            </w:pPr>
            <w:r w:rsidRPr="00140B42">
              <w:rPr>
                <w:rFonts w:ascii="Times New Roman" w:hAnsi="Times New Roman"/>
              </w:rPr>
              <w:t xml:space="preserve">Виконавчий комітет міської ради, Обухівське </w:t>
            </w:r>
          </w:p>
          <w:p w:rsidR="003B0ECB" w:rsidRPr="00140B42" w:rsidRDefault="003B0ECB" w:rsidP="004007D9">
            <w:pPr>
              <w:rPr>
                <w:rFonts w:ascii="Times New Roman" w:hAnsi="Times New Roman"/>
              </w:rPr>
            </w:pPr>
            <w:r w:rsidRPr="00140B42">
              <w:rPr>
                <w:rFonts w:ascii="Times New Roman" w:hAnsi="Times New Roman"/>
              </w:rPr>
              <w:t>міжрайонне управління ГУ</w:t>
            </w:r>
          </w:p>
          <w:p w:rsidR="003B0ECB" w:rsidRPr="00140B42" w:rsidRDefault="003B0ECB" w:rsidP="004007D9">
            <w:pPr>
              <w:rPr>
                <w:rFonts w:ascii="Times New Roman" w:hAnsi="Times New Roman"/>
              </w:rPr>
            </w:pPr>
            <w:r w:rsidRPr="00140B42">
              <w:rPr>
                <w:rFonts w:ascii="Times New Roman" w:hAnsi="Times New Roman"/>
              </w:rPr>
              <w:t>Держсанепіднагляду в Київській області</w:t>
            </w:r>
          </w:p>
        </w:tc>
        <w:tc>
          <w:tcPr>
            <w:tcW w:w="4320" w:type="dxa"/>
            <w:tcBorders>
              <w:top w:val="single" w:sz="4" w:space="0" w:color="auto"/>
              <w:left w:val="single" w:sz="4" w:space="0" w:color="auto"/>
              <w:bottom w:val="single" w:sz="4" w:space="0" w:color="auto"/>
              <w:right w:val="single" w:sz="4" w:space="0" w:color="auto"/>
            </w:tcBorders>
            <w:vAlign w:val="center"/>
          </w:tcPr>
          <w:p w:rsidR="003B0ECB" w:rsidRPr="00140B42" w:rsidRDefault="003B0ECB" w:rsidP="004007D9">
            <w:pPr>
              <w:jc w:val="center"/>
              <w:rPr>
                <w:rFonts w:ascii="Times New Roman" w:hAnsi="Times New Roman"/>
              </w:rPr>
            </w:pPr>
          </w:p>
          <w:p w:rsidR="003B0ECB" w:rsidRPr="00140B42" w:rsidRDefault="003B0ECB" w:rsidP="004007D9">
            <w:pPr>
              <w:rPr>
                <w:rFonts w:ascii="Times New Roman" w:hAnsi="Times New Roman"/>
              </w:rPr>
            </w:pPr>
            <w:r w:rsidRPr="00140B42">
              <w:rPr>
                <w:rFonts w:ascii="Times New Roman" w:hAnsi="Times New Roman"/>
              </w:rPr>
              <w:t>Міський бюджет</w:t>
            </w:r>
          </w:p>
        </w:tc>
      </w:tr>
      <w:tr w:rsidR="003B0ECB" w:rsidRPr="00140B42" w:rsidTr="00753A5E">
        <w:trPr>
          <w:trHeight w:val="840"/>
        </w:trPr>
        <w:tc>
          <w:tcPr>
            <w:tcW w:w="850" w:type="dxa"/>
            <w:tcBorders>
              <w:top w:val="single" w:sz="4" w:space="0" w:color="auto"/>
              <w:left w:val="single" w:sz="4" w:space="0" w:color="auto"/>
              <w:bottom w:val="single" w:sz="4" w:space="0" w:color="auto"/>
              <w:right w:val="single" w:sz="4" w:space="0" w:color="auto"/>
            </w:tcBorders>
            <w:vAlign w:val="center"/>
          </w:tcPr>
          <w:p w:rsidR="003B0ECB" w:rsidRPr="00140B42" w:rsidRDefault="003B0ECB" w:rsidP="004007D9">
            <w:pPr>
              <w:jc w:val="center"/>
              <w:rPr>
                <w:rFonts w:ascii="Times New Roman" w:hAnsi="Times New Roman"/>
              </w:rPr>
            </w:pPr>
            <w:r w:rsidRPr="00140B42">
              <w:rPr>
                <w:rFonts w:ascii="Times New Roman" w:hAnsi="Times New Roman"/>
              </w:rPr>
              <w:t>3.</w:t>
            </w:r>
          </w:p>
        </w:tc>
        <w:tc>
          <w:tcPr>
            <w:tcW w:w="4927" w:type="dxa"/>
            <w:tcBorders>
              <w:top w:val="single" w:sz="4" w:space="0" w:color="auto"/>
              <w:left w:val="single" w:sz="4" w:space="0" w:color="auto"/>
              <w:bottom w:val="single" w:sz="4" w:space="0" w:color="auto"/>
              <w:right w:val="single" w:sz="4" w:space="0" w:color="auto"/>
            </w:tcBorders>
            <w:vAlign w:val="center"/>
          </w:tcPr>
          <w:p w:rsidR="003B0ECB" w:rsidRPr="00140B42" w:rsidRDefault="003B0ECB" w:rsidP="004007D9">
            <w:pPr>
              <w:pStyle w:val="HTML"/>
              <w:rPr>
                <w:rFonts w:ascii="Times New Roman" w:hAnsi="Times New Roman" w:cs="Times New Roman"/>
                <w:sz w:val="24"/>
                <w:szCs w:val="24"/>
                <w:lang w:val="uk-UA"/>
              </w:rPr>
            </w:pPr>
            <w:r w:rsidRPr="00140B42">
              <w:rPr>
                <w:rFonts w:ascii="Times New Roman" w:hAnsi="Times New Roman" w:cs="Times New Roman"/>
                <w:sz w:val="24"/>
                <w:szCs w:val="24"/>
                <w:lang w:val="uk-UA"/>
              </w:rPr>
              <w:t xml:space="preserve"> Заходи   щодо   відновлення  і  підтримання  сприятливого  гідрологічного режиму та санітарного стану річок,  а також  заходи для  боротьби  з  шкідливою дією (</w:t>
            </w:r>
            <w:r w:rsidRPr="00140B42">
              <w:rPr>
                <w:rFonts w:ascii="Times New Roman" w:hAnsi="Times New Roman" w:cs="Times New Roman"/>
                <w:sz w:val="24"/>
                <w:szCs w:val="24"/>
              </w:rPr>
              <w:t>упорядкування</w:t>
            </w:r>
            <w:r w:rsidRPr="00140B42">
              <w:rPr>
                <w:rFonts w:ascii="Times New Roman" w:hAnsi="Times New Roman" w:cs="Times New Roman"/>
                <w:sz w:val="24"/>
                <w:szCs w:val="24"/>
                <w:lang w:val="uk-UA"/>
              </w:rPr>
              <w:t xml:space="preserve">  </w:t>
            </w:r>
            <w:r w:rsidRPr="00140B42">
              <w:rPr>
                <w:rFonts w:ascii="Times New Roman" w:hAnsi="Times New Roman" w:cs="Times New Roman"/>
                <w:sz w:val="24"/>
                <w:szCs w:val="24"/>
              </w:rPr>
              <w:t>джерел,  очищення  русел від дерев,  що потрапили до них внаслідок</w:t>
            </w:r>
            <w:r w:rsidRPr="00140B42">
              <w:rPr>
                <w:rFonts w:ascii="Times New Roman" w:hAnsi="Times New Roman" w:cs="Times New Roman"/>
                <w:sz w:val="24"/>
                <w:szCs w:val="24"/>
                <w:lang w:val="uk-UA"/>
              </w:rPr>
              <w:t xml:space="preserve">  </w:t>
            </w:r>
            <w:r w:rsidRPr="00140B42">
              <w:rPr>
                <w:rFonts w:ascii="Times New Roman" w:hAnsi="Times New Roman" w:cs="Times New Roman"/>
                <w:sz w:val="24"/>
                <w:szCs w:val="24"/>
              </w:rPr>
              <w:t>проходження   весняних   повеней,    будівництво    протиповеневих</w:t>
            </w:r>
            <w:r w:rsidRPr="00140B42">
              <w:rPr>
                <w:rFonts w:ascii="Times New Roman" w:hAnsi="Times New Roman" w:cs="Times New Roman"/>
                <w:sz w:val="24"/>
                <w:szCs w:val="24"/>
                <w:lang w:val="uk-UA"/>
              </w:rPr>
              <w:t xml:space="preserve"> водосховищ і дамб тощо).</w:t>
            </w:r>
          </w:p>
          <w:p w:rsidR="003B0ECB" w:rsidRPr="00140B42" w:rsidRDefault="003B0ECB" w:rsidP="004007D9">
            <w:pPr>
              <w:pStyle w:val="HTML"/>
              <w:rPr>
                <w:rFonts w:ascii="Times New Roman" w:hAnsi="Times New Roman" w:cs="Times New Roman"/>
              </w:rPr>
            </w:pPr>
          </w:p>
        </w:tc>
        <w:tc>
          <w:tcPr>
            <w:tcW w:w="3850" w:type="dxa"/>
            <w:tcBorders>
              <w:top w:val="single" w:sz="4" w:space="0" w:color="auto"/>
              <w:left w:val="single" w:sz="4" w:space="0" w:color="auto"/>
              <w:bottom w:val="single" w:sz="4" w:space="0" w:color="auto"/>
              <w:right w:val="single" w:sz="4" w:space="0" w:color="auto"/>
            </w:tcBorders>
            <w:vAlign w:val="center"/>
          </w:tcPr>
          <w:p w:rsidR="003B0ECB" w:rsidRPr="00140B42" w:rsidRDefault="003B0ECB" w:rsidP="004007D9">
            <w:pPr>
              <w:rPr>
                <w:rFonts w:ascii="Times New Roman" w:hAnsi="Times New Roman"/>
              </w:rPr>
            </w:pPr>
            <w:r w:rsidRPr="00140B42">
              <w:rPr>
                <w:rFonts w:ascii="Times New Roman" w:hAnsi="Times New Roman"/>
              </w:rPr>
              <w:t>Виконавчий комітет міської ради, Обухівське міжрайонне  управління водного господарства</w:t>
            </w:r>
          </w:p>
        </w:tc>
        <w:tc>
          <w:tcPr>
            <w:tcW w:w="4320" w:type="dxa"/>
            <w:tcBorders>
              <w:top w:val="single" w:sz="4" w:space="0" w:color="auto"/>
              <w:left w:val="single" w:sz="4" w:space="0" w:color="auto"/>
              <w:bottom w:val="single" w:sz="4" w:space="0" w:color="auto"/>
              <w:right w:val="single" w:sz="4" w:space="0" w:color="auto"/>
            </w:tcBorders>
            <w:vAlign w:val="center"/>
          </w:tcPr>
          <w:p w:rsidR="003B0ECB" w:rsidRPr="00140B42" w:rsidRDefault="003B0ECB" w:rsidP="004007D9">
            <w:pPr>
              <w:rPr>
                <w:rFonts w:ascii="Times New Roman" w:hAnsi="Times New Roman"/>
              </w:rPr>
            </w:pPr>
          </w:p>
          <w:p w:rsidR="003B0ECB" w:rsidRPr="00140B42" w:rsidRDefault="003B0ECB" w:rsidP="004007D9">
            <w:pPr>
              <w:rPr>
                <w:rFonts w:ascii="Times New Roman" w:hAnsi="Times New Roman"/>
              </w:rPr>
            </w:pPr>
            <w:r w:rsidRPr="00140B42">
              <w:rPr>
                <w:rFonts w:ascii="Times New Roman" w:hAnsi="Times New Roman"/>
              </w:rPr>
              <w:t>Міський бюджет, державний бюджет,</w:t>
            </w:r>
          </w:p>
          <w:p w:rsidR="003B0ECB" w:rsidRPr="00140B42" w:rsidRDefault="003B0ECB" w:rsidP="004007D9">
            <w:pPr>
              <w:jc w:val="center"/>
              <w:rPr>
                <w:rFonts w:ascii="Times New Roman" w:hAnsi="Times New Roman"/>
              </w:rPr>
            </w:pPr>
          </w:p>
          <w:p w:rsidR="003B0ECB" w:rsidRPr="00140B42" w:rsidRDefault="003B0ECB" w:rsidP="004007D9">
            <w:pPr>
              <w:jc w:val="center"/>
              <w:rPr>
                <w:rFonts w:ascii="Times New Roman" w:hAnsi="Times New Roman"/>
              </w:rPr>
            </w:pPr>
          </w:p>
        </w:tc>
      </w:tr>
      <w:tr w:rsidR="003B0ECB" w:rsidRPr="00140B42" w:rsidTr="00753A5E">
        <w:trPr>
          <w:trHeight w:val="840"/>
        </w:trPr>
        <w:tc>
          <w:tcPr>
            <w:tcW w:w="850" w:type="dxa"/>
            <w:tcBorders>
              <w:top w:val="single" w:sz="4" w:space="0" w:color="auto"/>
              <w:left w:val="single" w:sz="4" w:space="0" w:color="auto"/>
              <w:bottom w:val="single" w:sz="4" w:space="0" w:color="auto"/>
              <w:right w:val="single" w:sz="4" w:space="0" w:color="auto"/>
            </w:tcBorders>
            <w:vAlign w:val="center"/>
          </w:tcPr>
          <w:p w:rsidR="003B0ECB" w:rsidRPr="00140B42" w:rsidRDefault="003B0ECB" w:rsidP="004007D9">
            <w:pPr>
              <w:jc w:val="center"/>
              <w:rPr>
                <w:rFonts w:ascii="Times New Roman" w:hAnsi="Times New Roman"/>
              </w:rPr>
            </w:pPr>
            <w:r w:rsidRPr="00140B42">
              <w:rPr>
                <w:rFonts w:ascii="Times New Roman" w:hAnsi="Times New Roman"/>
              </w:rPr>
              <w:t>4.</w:t>
            </w:r>
          </w:p>
        </w:tc>
        <w:tc>
          <w:tcPr>
            <w:tcW w:w="4927" w:type="dxa"/>
            <w:tcBorders>
              <w:top w:val="single" w:sz="4" w:space="0" w:color="auto"/>
              <w:left w:val="single" w:sz="4" w:space="0" w:color="auto"/>
              <w:bottom w:val="single" w:sz="4" w:space="0" w:color="auto"/>
              <w:right w:val="single" w:sz="4" w:space="0" w:color="auto"/>
            </w:tcBorders>
            <w:vAlign w:val="center"/>
          </w:tcPr>
          <w:p w:rsidR="003B0ECB" w:rsidRPr="00140B42" w:rsidRDefault="003B0ECB" w:rsidP="004007D9">
            <w:pPr>
              <w:rPr>
                <w:rFonts w:ascii="Times New Roman" w:hAnsi="Times New Roman"/>
              </w:rPr>
            </w:pPr>
            <w:r w:rsidRPr="00140B42">
              <w:rPr>
                <w:rFonts w:ascii="Times New Roman" w:hAnsi="Times New Roman"/>
              </w:rPr>
              <w:t>Роботи,  пов'язані  з  поліпшенням  технічного  стану</w:t>
            </w:r>
          </w:p>
          <w:p w:rsidR="003B0ECB" w:rsidRPr="00140B42" w:rsidRDefault="003B0ECB" w:rsidP="004007D9">
            <w:pPr>
              <w:rPr>
                <w:rFonts w:ascii="Times New Roman" w:hAnsi="Times New Roman"/>
              </w:rPr>
            </w:pPr>
            <w:r w:rsidRPr="00140B42">
              <w:rPr>
                <w:rFonts w:ascii="Times New Roman" w:hAnsi="Times New Roman"/>
              </w:rPr>
              <w:t>та благоустрою водойм.</w:t>
            </w:r>
          </w:p>
          <w:p w:rsidR="003B0ECB" w:rsidRPr="00140B42" w:rsidRDefault="003B0ECB" w:rsidP="004007D9">
            <w:pPr>
              <w:rPr>
                <w:rFonts w:ascii="Times New Roman" w:hAnsi="Times New Roman"/>
              </w:rPr>
            </w:pPr>
            <w:r w:rsidRPr="00140B42">
              <w:rPr>
                <w:rFonts w:ascii="Times New Roman" w:hAnsi="Times New Roman"/>
              </w:rPr>
              <w:t>Інвентаризація водних об</w:t>
            </w:r>
            <w:r w:rsidRPr="00140B42">
              <w:rPr>
                <w:rFonts w:ascii="Times New Roman" w:hAnsi="Times New Roman"/>
                <w:lang w:val="ru-RU"/>
              </w:rPr>
              <w:t>’</w:t>
            </w:r>
            <w:r w:rsidRPr="00140B42">
              <w:rPr>
                <w:rFonts w:ascii="Times New Roman" w:hAnsi="Times New Roman"/>
              </w:rPr>
              <w:t>єктів місцевого значення на території Обухівської міської ради, згідно Водного Кодексу України.</w:t>
            </w:r>
          </w:p>
          <w:p w:rsidR="003B0ECB" w:rsidRPr="00140B42" w:rsidRDefault="003B0ECB" w:rsidP="004007D9">
            <w:pPr>
              <w:rPr>
                <w:rFonts w:ascii="Times New Roman" w:hAnsi="Times New Roman"/>
              </w:rPr>
            </w:pPr>
            <w:r w:rsidRPr="00140B42">
              <w:rPr>
                <w:rFonts w:ascii="Times New Roman" w:hAnsi="Times New Roman"/>
              </w:rPr>
              <w:t>Капітальний ремонт гідротехнічної споруди «Нижнього ставка» із поліпшенням екологічного стану та благоустрою на мікрорайоні№2.</w:t>
            </w:r>
          </w:p>
          <w:p w:rsidR="003B0ECB" w:rsidRPr="00140B42" w:rsidRDefault="003B0ECB" w:rsidP="004007D9">
            <w:pPr>
              <w:rPr>
                <w:rFonts w:ascii="Times New Roman" w:hAnsi="Times New Roman"/>
              </w:rPr>
            </w:pPr>
            <w:r w:rsidRPr="00140B42">
              <w:rPr>
                <w:rFonts w:ascii="Times New Roman" w:hAnsi="Times New Roman"/>
              </w:rPr>
              <w:t>Облаштування та утримання пляжних місць.</w:t>
            </w:r>
          </w:p>
          <w:p w:rsidR="003B0ECB" w:rsidRPr="00140B42" w:rsidRDefault="003B0ECB" w:rsidP="004007D9">
            <w:pPr>
              <w:rPr>
                <w:rFonts w:ascii="Times New Roman" w:hAnsi="Times New Roman"/>
              </w:rPr>
            </w:pPr>
          </w:p>
        </w:tc>
        <w:tc>
          <w:tcPr>
            <w:tcW w:w="3850" w:type="dxa"/>
            <w:tcBorders>
              <w:top w:val="single" w:sz="4" w:space="0" w:color="auto"/>
              <w:left w:val="single" w:sz="4" w:space="0" w:color="auto"/>
              <w:bottom w:val="single" w:sz="4" w:space="0" w:color="auto"/>
              <w:right w:val="single" w:sz="4" w:space="0" w:color="auto"/>
            </w:tcBorders>
            <w:vAlign w:val="center"/>
          </w:tcPr>
          <w:p w:rsidR="003B0ECB" w:rsidRPr="00140B42" w:rsidRDefault="003B0ECB" w:rsidP="004007D9">
            <w:pPr>
              <w:rPr>
                <w:rFonts w:ascii="Times New Roman" w:hAnsi="Times New Roman"/>
              </w:rPr>
            </w:pPr>
            <w:r w:rsidRPr="00140B42">
              <w:rPr>
                <w:rFonts w:ascii="Times New Roman" w:hAnsi="Times New Roman"/>
              </w:rPr>
              <w:lastRenderedPageBreak/>
              <w:t>Виконавчий комітет міської ради,</w:t>
            </w:r>
          </w:p>
          <w:p w:rsidR="003B0ECB" w:rsidRPr="00140B42" w:rsidRDefault="003B0ECB" w:rsidP="004007D9">
            <w:pPr>
              <w:rPr>
                <w:rFonts w:ascii="Times New Roman" w:hAnsi="Times New Roman"/>
              </w:rPr>
            </w:pPr>
            <w:r w:rsidRPr="00140B42">
              <w:rPr>
                <w:rFonts w:ascii="Times New Roman" w:hAnsi="Times New Roman"/>
              </w:rPr>
              <w:t>Обухівське міжрайонне управління водного господарства, спеціалізована організації</w:t>
            </w:r>
          </w:p>
        </w:tc>
        <w:tc>
          <w:tcPr>
            <w:tcW w:w="4320" w:type="dxa"/>
            <w:tcBorders>
              <w:top w:val="single" w:sz="4" w:space="0" w:color="auto"/>
              <w:left w:val="single" w:sz="4" w:space="0" w:color="auto"/>
              <w:bottom w:val="single" w:sz="4" w:space="0" w:color="auto"/>
              <w:right w:val="single" w:sz="4" w:space="0" w:color="auto"/>
            </w:tcBorders>
            <w:vAlign w:val="center"/>
          </w:tcPr>
          <w:p w:rsidR="003B0ECB" w:rsidRPr="00140B42" w:rsidRDefault="003B0ECB" w:rsidP="004007D9">
            <w:pPr>
              <w:rPr>
                <w:rFonts w:ascii="Times New Roman" w:hAnsi="Times New Roman"/>
              </w:rPr>
            </w:pPr>
            <w:r w:rsidRPr="00140B42">
              <w:rPr>
                <w:rFonts w:ascii="Times New Roman" w:hAnsi="Times New Roman"/>
              </w:rPr>
              <w:t>Міський бюджет, державний бюджет</w:t>
            </w:r>
          </w:p>
          <w:p w:rsidR="003B0ECB" w:rsidRPr="00140B42" w:rsidRDefault="003B0ECB" w:rsidP="004007D9">
            <w:pPr>
              <w:jc w:val="center"/>
              <w:rPr>
                <w:rFonts w:ascii="Times New Roman" w:hAnsi="Times New Roman"/>
              </w:rPr>
            </w:pPr>
          </w:p>
        </w:tc>
      </w:tr>
      <w:tr w:rsidR="003B0ECB" w:rsidRPr="00140B42" w:rsidTr="00753A5E">
        <w:trPr>
          <w:trHeight w:val="370"/>
        </w:trPr>
        <w:tc>
          <w:tcPr>
            <w:tcW w:w="850" w:type="dxa"/>
            <w:tcBorders>
              <w:top w:val="single" w:sz="4" w:space="0" w:color="auto"/>
              <w:left w:val="single" w:sz="4" w:space="0" w:color="auto"/>
              <w:bottom w:val="single" w:sz="4" w:space="0" w:color="auto"/>
              <w:right w:val="single" w:sz="4" w:space="0" w:color="auto"/>
            </w:tcBorders>
            <w:vAlign w:val="center"/>
          </w:tcPr>
          <w:p w:rsidR="003B0ECB" w:rsidRPr="00140B42" w:rsidRDefault="003B0ECB" w:rsidP="004007D9">
            <w:pPr>
              <w:rPr>
                <w:rFonts w:ascii="Times New Roman" w:hAnsi="Times New Roman"/>
              </w:rPr>
            </w:pPr>
            <w:r w:rsidRPr="00140B42">
              <w:rPr>
                <w:rFonts w:ascii="Times New Roman" w:hAnsi="Times New Roman"/>
              </w:rPr>
              <w:lastRenderedPageBreak/>
              <w:t xml:space="preserve">     5.</w:t>
            </w:r>
          </w:p>
        </w:tc>
        <w:tc>
          <w:tcPr>
            <w:tcW w:w="4927" w:type="dxa"/>
            <w:tcBorders>
              <w:left w:val="single" w:sz="4" w:space="0" w:color="auto"/>
              <w:right w:val="single" w:sz="4" w:space="0" w:color="auto"/>
            </w:tcBorders>
            <w:shd w:val="clear" w:color="auto" w:fill="auto"/>
            <w:vAlign w:val="center"/>
          </w:tcPr>
          <w:p w:rsidR="003B0ECB" w:rsidRPr="00140B42" w:rsidRDefault="003B0ECB" w:rsidP="004007D9">
            <w:pPr>
              <w:rPr>
                <w:rFonts w:ascii="Times New Roman" w:hAnsi="Times New Roman"/>
              </w:rPr>
            </w:pPr>
            <w:r w:rsidRPr="00140B42">
              <w:rPr>
                <w:rFonts w:ascii="Times New Roman" w:hAnsi="Times New Roman"/>
              </w:rPr>
              <w:t>Придбання насосного і технологічного обладнання для заміни такого, що використало свої технічні можливості  на комунальних каналізаційних системах.</w:t>
            </w:r>
          </w:p>
          <w:p w:rsidR="003B0ECB" w:rsidRPr="00140B42" w:rsidRDefault="003B0ECB" w:rsidP="004007D9">
            <w:pPr>
              <w:rPr>
                <w:rFonts w:ascii="Times New Roman" w:hAnsi="Times New Roman"/>
              </w:rPr>
            </w:pPr>
            <w:r w:rsidRPr="00140B42">
              <w:rPr>
                <w:rFonts w:ascii="Times New Roman" w:hAnsi="Times New Roman"/>
              </w:rPr>
              <w:t xml:space="preserve">Будівництво напірно-каналізаційного колектора від мікрорайону «Петровський» та житлових будинків по вул.Жовтнева 24,26,28 до самопливного міського колектора в м.Обухів Київської області. </w:t>
            </w:r>
          </w:p>
        </w:tc>
        <w:tc>
          <w:tcPr>
            <w:tcW w:w="3850" w:type="dxa"/>
            <w:tcBorders>
              <w:left w:val="single" w:sz="4" w:space="0" w:color="auto"/>
              <w:right w:val="single" w:sz="4" w:space="0" w:color="auto"/>
            </w:tcBorders>
            <w:shd w:val="clear" w:color="auto" w:fill="auto"/>
            <w:vAlign w:val="center"/>
          </w:tcPr>
          <w:p w:rsidR="003B0ECB" w:rsidRPr="00140B42" w:rsidRDefault="003B0ECB" w:rsidP="004007D9">
            <w:pPr>
              <w:rPr>
                <w:rFonts w:ascii="Times New Roman" w:hAnsi="Times New Roman"/>
              </w:rPr>
            </w:pPr>
            <w:r w:rsidRPr="00140B42">
              <w:rPr>
                <w:rFonts w:ascii="Times New Roman" w:hAnsi="Times New Roman"/>
              </w:rPr>
              <w:t>Виконавчий комітет міської ради, спеціалізована організації</w:t>
            </w:r>
          </w:p>
        </w:tc>
        <w:tc>
          <w:tcPr>
            <w:tcW w:w="4320" w:type="dxa"/>
            <w:tcBorders>
              <w:left w:val="single" w:sz="4" w:space="0" w:color="auto"/>
              <w:right w:val="single" w:sz="4" w:space="0" w:color="auto"/>
            </w:tcBorders>
            <w:shd w:val="clear" w:color="auto" w:fill="auto"/>
            <w:vAlign w:val="center"/>
          </w:tcPr>
          <w:p w:rsidR="003B0ECB" w:rsidRPr="00140B42" w:rsidRDefault="003B0ECB" w:rsidP="004007D9">
            <w:pPr>
              <w:rPr>
                <w:rFonts w:ascii="Times New Roman" w:hAnsi="Times New Roman"/>
              </w:rPr>
            </w:pPr>
            <w:r w:rsidRPr="00140B42">
              <w:rPr>
                <w:rFonts w:ascii="Times New Roman" w:hAnsi="Times New Roman"/>
              </w:rPr>
              <w:t>Міський бюджет, державний бюджет, інші джерела фінансування</w:t>
            </w:r>
          </w:p>
          <w:p w:rsidR="003B0ECB" w:rsidRPr="00140B42" w:rsidRDefault="003B0ECB" w:rsidP="004007D9">
            <w:pPr>
              <w:jc w:val="center"/>
              <w:rPr>
                <w:rFonts w:ascii="Times New Roman" w:hAnsi="Times New Roman"/>
              </w:rPr>
            </w:pPr>
          </w:p>
        </w:tc>
      </w:tr>
    </w:tbl>
    <w:p w:rsidR="003B0ECB" w:rsidRPr="00140B42" w:rsidRDefault="003B0ECB" w:rsidP="003B0ECB">
      <w:pPr>
        <w:pStyle w:val="a5"/>
        <w:rPr>
          <w:sz w:val="32"/>
          <w:szCs w:val="32"/>
        </w:rPr>
      </w:pPr>
    </w:p>
    <w:p w:rsidR="003B0ECB" w:rsidRPr="00140B42" w:rsidRDefault="003B0ECB" w:rsidP="003B0ECB">
      <w:pPr>
        <w:pStyle w:val="a5"/>
        <w:rPr>
          <w:sz w:val="28"/>
          <w:szCs w:val="28"/>
        </w:rPr>
      </w:pPr>
      <w:r w:rsidRPr="00140B42">
        <w:rPr>
          <w:sz w:val="28"/>
          <w:szCs w:val="28"/>
        </w:rPr>
        <w:t xml:space="preserve">                                                       3. ПОВОДЖЕННЯ  З  ТВЕРДИМИ  ПОБУТОВИМИ  ТА  ПРОМИСЛОВИМИ</w:t>
      </w:r>
    </w:p>
    <w:p w:rsidR="003B0ECB" w:rsidRPr="00140B42" w:rsidRDefault="003B0ECB" w:rsidP="003B0ECB">
      <w:pPr>
        <w:pStyle w:val="a5"/>
        <w:rPr>
          <w:sz w:val="28"/>
          <w:szCs w:val="28"/>
        </w:rPr>
      </w:pPr>
      <w:r w:rsidRPr="00140B42">
        <w:rPr>
          <w:sz w:val="28"/>
          <w:szCs w:val="28"/>
        </w:rPr>
        <w:t xml:space="preserve">                                                           ВІДХОДАМИ. </w:t>
      </w:r>
    </w:p>
    <w:p w:rsidR="003B0ECB" w:rsidRPr="00140B42" w:rsidRDefault="003B0ECB" w:rsidP="003B0ECB">
      <w:pPr>
        <w:pStyle w:val="a5"/>
        <w:rPr>
          <w:sz w:val="28"/>
          <w:szCs w:val="28"/>
        </w:rPr>
      </w:pPr>
      <w:r w:rsidRPr="00140B42">
        <w:rPr>
          <w:sz w:val="28"/>
          <w:szCs w:val="28"/>
        </w:rPr>
        <w:t xml:space="preserve">                                                  </w:t>
      </w:r>
    </w:p>
    <w:tbl>
      <w:tblPr>
        <w:tblW w:w="13806" w:type="dxa"/>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09"/>
        <w:gridCol w:w="4997"/>
        <w:gridCol w:w="3780"/>
        <w:gridCol w:w="4320"/>
      </w:tblGrid>
      <w:tr w:rsidR="003B0ECB" w:rsidRPr="00140B42" w:rsidTr="00753A5E">
        <w:trPr>
          <w:trHeight w:val="848"/>
        </w:trPr>
        <w:tc>
          <w:tcPr>
            <w:tcW w:w="709" w:type="dxa"/>
            <w:tcBorders>
              <w:top w:val="single" w:sz="4" w:space="0" w:color="auto"/>
              <w:left w:val="single" w:sz="4" w:space="0" w:color="auto"/>
              <w:bottom w:val="single" w:sz="4" w:space="0" w:color="auto"/>
              <w:right w:val="single" w:sz="4" w:space="0" w:color="auto"/>
            </w:tcBorders>
            <w:vAlign w:val="center"/>
          </w:tcPr>
          <w:p w:rsidR="003B0ECB" w:rsidRPr="00140B42" w:rsidRDefault="003B0ECB" w:rsidP="004007D9">
            <w:pPr>
              <w:jc w:val="center"/>
              <w:rPr>
                <w:rFonts w:ascii="Times New Roman" w:hAnsi="Times New Roman"/>
              </w:rPr>
            </w:pPr>
            <w:r w:rsidRPr="00140B42">
              <w:rPr>
                <w:rFonts w:ascii="Times New Roman" w:hAnsi="Times New Roman"/>
              </w:rPr>
              <w:t>1.</w:t>
            </w:r>
          </w:p>
        </w:tc>
        <w:tc>
          <w:tcPr>
            <w:tcW w:w="4997" w:type="dxa"/>
            <w:tcBorders>
              <w:top w:val="single" w:sz="4" w:space="0" w:color="auto"/>
              <w:left w:val="single" w:sz="4" w:space="0" w:color="auto"/>
              <w:bottom w:val="single" w:sz="4" w:space="0" w:color="auto"/>
              <w:right w:val="single" w:sz="4" w:space="0" w:color="auto"/>
            </w:tcBorders>
            <w:vAlign w:val="center"/>
          </w:tcPr>
          <w:p w:rsidR="003B0ECB" w:rsidRPr="00140B42" w:rsidRDefault="003B0ECB" w:rsidP="004007D9">
            <w:pPr>
              <w:pStyle w:val="HTML"/>
              <w:rPr>
                <w:rFonts w:ascii="Times New Roman" w:hAnsi="Times New Roman" w:cs="Times New Roman"/>
                <w:sz w:val="24"/>
                <w:szCs w:val="24"/>
                <w:lang w:val="uk-UA"/>
              </w:rPr>
            </w:pPr>
            <w:r w:rsidRPr="00140B42">
              <w:rPr>
                <w:rFonts w:ascii="Times New Roman" w:hAnsi="Times New Roman" w:cs="Times New Roman"/>
                <w:sz w:val="24"/>
                <w:szCs w:val="24"/>
                <w:lang w:val="uk-UA"/>
              </w:rPr>
              <w:t xml:space="preserve"> Забезпечення    екологічно    безпечного   збирання, </w:t>
            </w:r>
            <w:r w:rsidRPr="00140B42">
              <w:rPr>
                <w:rFonts w:ascii="Times New Roman" w:hAnsi="Times New Roman" w:cs="Times New Roman"/>
                <w:sz w:val="24"/>
                <w:szCs w:val="24"/>
                <w:lang w:val="uk-UA"/>
              </w:rPr>
              <w:br/>
              <w:t>перевезення,   зберігання,   оброблення,   утилізації,  видалення, знешкодження   і  захоронення  відходів.</w:t>
            </w:r>
          </w:p>
          <w:p w:rsidR="003B0ECB" w:rsidRPr="00140B42" w:rsidRDefault="003B0ECB" w:rsidP="004007D9">
            <w:pPr>
              <w:jc w:val="center"/>
              <w:rPr>
                <w:rFonts w:ascii="Times New Roman" w:hAnsi="Times New Roman"/>
              </w:rPr>
            </w:pPr>
          </w:p>
        </w:tc>
        <w:tc>
          <w:tcPr>
            <w:tcW w:w="3780" w:type="dxa"/>
            <w:tcBorders>
              <w:top w:val="single" w:sz="4" w:space="0" w:color="auto"/>
              <w:left w:val="single" w:sz="4" w:space="0" w:color="auto"/>
              <w:bottom w:val="single" w:sz="4" w:space="0" w:color="auto"/>
              <w:right w:val="single" w:sz="4" w:space="0" w:color="auto"/>
            </w:tcBorders>
            <w:vAlign w:val="center"/>
          </w:tcPr>
          <w:p w:rsidR="003B0ECB" w:rsidRPr="00140B42" w:rsidRDefault="003B0ECB" w:rsidP="004007D9">
            <w:pPr>
              <w:rPr>
                <w:rFonts w:ascii="Times New Roman" w:hAnsi="Times New Roman"/>
              </w:rPr>
            </w:pPr>
            <w:r w:rsidRPr="00140B42">
              <w:rPr>
                <w:rFonts w:ascii="Times New Roman" w:hAnsi="Times New Roman"/>
              </w:rPr>
              <w:t>Виконавчий комітет міської ради,</w:t>
            </w:r>
          </w:p>
          <w:p w:rsidR="003B0ECB" w:rsidRPr="00140B42" w:rsidRDefault="003B0ECB" w:rsidP="004007D9">
            <w:pPr>
              <w:rPr>
                <w:rFonts w:ascii="Times New Roman" w:hAnsi="Times New Roman"/>
              </w:rPr>
            </w:pPr>
            <w:r w:rsidRPr="00140B42">
              <w:rPr>
                <w:rFonts w:ascii="Times New Roman" w:hAnsi="Times New Roman"/>
              </w:rPr>
              <w:t>ТОВ «Міський житловий центр», спеціалізовані підприємства</w:t>
            </w:r>
          </w:p>
        </w:tc>
        <w:tc>
          <w:tcPr>
            <w:tcW w:w="4320" w:type="dxa"/>
            <w:tcBorders>
              <w:top w:val="single" w:sz="4" w:space="0" w:color="auto"/>
              <w:left w:val="single" w:sz="4" w:space="0" w:color="auto"/>
              <w:bottom w:val="single" w:sz="4" w:space="0" w:color="auto"/>
              <w:right w:val="single" w:sz="4" w:space="0" w:color="auto"/>
            </w:tcBorders>
            <w:vAlign w:val="center"/>
          </w:tcPr>
          <w:p w:rsidR="003B0ECB" w:rsidRPr="00140B42" w:rsidRDefault="003B0ECB" w:rsidP="004007D9">
            <w:pPr>
              <w:rPr>
                <w:rFonts w:ascii="Times New Roman" w:hAnsi="Times New Roman"/>
              </w:rPr>
            </w:pPr>
            <w:r w:rsidRPr="00140B42">
              <w:rPr>
                <w:rFonts w:ascii="Times New Roman" w:hAnsi="Times New Roman"/>
              </w:rPr>
              <w:t>Міський бюджет, державний бюджет,</w:t>
            </w:r>
          </w:p>
          <w:p w:rsidR="003B0ECB" w:rsidRPr="00140B42" w:rsidRDefault="003B0ECB" w:rsidP="004007D9">
            <w:pPr>
              <w:rPr>
                <w:rFonts w:ascii="Times New Roman" w:hAnsi="Times New Roman"/>
              </w:rPr>
            </w:pPr>
            <w:r w:rsidRPr="00140B42">
              <w:rPr>
                <w:rFonts w:ascii="Times New Roman" w:hAnsi="Times New Roman"/>
              </w:rPr>
              <w:t>інші джерела фінансування</w:t>
            </w:r>
          </w:p>
        </w:tc>
      </w:tr>
    </w:tbl>
    <w:p w:rsidR="003B0ECB" w:rsidRPr="00140B42" w:rsidRDefault="003B0ECB" w:rsidP="003B0ECB">
      <w:pPr>
        <w:pStyle w:val="a5"/>
        <w:rPr>
          <w:sz w:val="32"/>
          <w:szCs w:val="32"/>
        </w:rPr>
      </w:pPr>
      <w:r w:rsidRPr="00140B42">
        <w:rPr>
          <w:sz w:val="32"/>
          <w:szCs w:val="32"/>
        </w:rPr>
        <w:t xml:space="preserve">       </w:t>
      </w:r>
    </w:p>
    <w:p w:rsidR="003B0ECB" w:rsidRPr="00140B42" w:rsidRDefault="003B0ECB" w:rsidP="003B0ECB">
      <w:pPr>
        <w:pStyle w:val="a5"/>
        <w:rPr>
          <w:sz w:val="28"/>
          <w:szCs w:val="28"/>
        </w:rPr>
      </w:pPr>
      <w:r w:rsidRPr="00140B42">
        <w:rPr>
          <w:sz w:val="28"/>
          <w:szCs w:val="28"/>
        </w:rPr>
        <w:t xml:space="preserve">                                                       4. ОХОРОНА ЗЕМЕЛЬНИХ РЕСУРСІВ.</w:t>
      </w:r>
    </w:p>
    <w:p w:rsidR="003B0ECB" w:rsidRPr="00140B42" w:rsidRDefault="003B0ECB" w:rsidP="003B0ECB">
      <w:pPr>
        <w:rPr>
          <w:rFonts w:ascii="Times New Roman" w:hAnsi="Times New Roman"/>
        </w:rPr>
      </w:pPr>
    </w:p>
    <w:tbl>
      <w:tblPr>
        <w:tblW w:w="13806" w:type="dxa"/>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09"/>
        <w:gridCol w:w="5177"/>
        <w:gridCol w:w="3780"/>
        <w:gridCol w:w="4140"/>
      </w:tblGrid>
      <w:tr w:rsidR="003B0ECB" w:rsidRPr="00140B42" w:rsidTr="00753A5E">
        <w:trPr>
          <w:trHeight w:val="844"/>
        </w:trPr>
        <w:tc>
          <w:tcPr>
            <w:tcW w:w="709" w:type="dxa"/>
            <w:tcBorders>
              <w:top w:val="single" w:sz="4" w:space="0" w:color="auto"/>
              <w:left w:val="single" w:sz="4" w:space="0" w:color="auto"/>
              <w:bottom w:val="single" w:sz="4" w:space="0" w:color="auto"/>
              <w:right w:val="single" w:sz="4" w:space="0" w:color="auto"/>
            </w:tcBorders>
            <w:vAlign w:val="center"/>
          </w:tcPr>
          <w:p w:rsidR="003B0ECB" w:rsidRPr="00140B42" w:rsidRDefault="003B0ECB" w:rsidP="004007D9">
            <w:pPr>
              <w:jc w:val="center"/>
              <w:rPr>
                <w:rFonts w:ascii="Times New Roman" w:hAnsi="Times New Roman"/>
              </w:rPr>
            </w:pPr>
            <w:r w:rsidRPr="00140B42">
              <w:rPr>
                <w:rFonts w:ascii="Times New Roman" w:hAnsi="Times New Roman"/>
              </w:rPr>
              <w:t>1.</w:t>
            </w:r>
          </w:p>
        </w:tc>
        <w:tc>
          <w:tcPr>
            <w:tcW w:w="5177" w:type="dxa"/>
            <w:tcBorders>
              <w:top w:val="single" w:sz="4" w:space="0" w:color="auto"/>
              <w:left w:val="single" w:sz="4" w:space="0" w:color="auto"/>
              <w:bottom w:val="single" w:sz="4" w:space="0" w:color="auto"/>
              <w:right w:val="single" w:sz="4" w:space="0" w:color="auto"/>
            </w:tcBorders>
            <w:vAlign w:val="center"/>
          </w:tcPr>
          <w:p w:rsidR="003B0ECB" w:rsidRPr="00140B42" w:rsidRDefault="003B0ECB" w:rsidP="004007D9">
            <w:pPr>
              <w:rPr>
                <w:rFonts w:ascii="Times New Roman" w:hAnsi="Times New Roman"/>
              </w:rPr>
            </w:pPr>
            <w:r w:rsidRPr="00140B42">
              <w:rPr>
                <w:rFonts w:ascii="Times New Roman" w:hAnsi="Times New Roman"/>
              </w:rPr>
              <w:t xml:space="preserve">Проведення заходів з захисту від підтоплення і затоплення, направлених на запобігання розвитку небезпечних </w:t>
            </w:r>
            <w:r w:rsidRPr="00140B42">
              <w:rPr>
                <w:rFonts w:ascii="Times New Roman" w:hAnsi="Times New Roman"/>
              </w:rPr>
              <w:lastRenderedPageBreak/>
              <w:t>геологічних процесів, усунення або зниження до допустимого рівня Їх негативного впливу на території і об’єкти.</w:t>
            </w:r>
          </w:p>
          <w:p w:rsidR="003B0ECB" w:rsidRPr="00140B42" w:rsidRDefault="003B0ECB" w:rsidP="004007D9">
            <w:pPr>
              <w:rPr>
                <w:rFonts w:ascii="Times New Roman" w:hAnsi="Times New Roman"/>
              </w:rPr>
            </w:pPr>
            <w:r w:rsidRPr="00140B42">
              <w:rPr>
                <w:rFonts w:ascii="Times New Roman" w:hAnsi="Times New Roman"/>
              </w:rPr>
              <w:t>Регулювання річки Кобринки з метою захисту від підтоплення міста Обухів.</w:t>
            </w:r>
          </w:p>
          <w:p w:rsidR="003B0ECB" w:rsidRPr="00140B42" w:rsidRDefault="003B0ECB" w:rsidP="004007D9">
            <w:pPr>
              <w:rPr>
                <w:rFonts w:ascii="Times New Roman" w:hAnsi="Times New Roman"/>
              </w:rPr>
            </w:pPr>
            <w:r w:rsidRPr="00140B42">
              <w:rPr>
                <w:rFonts w:ascii="Times New Roman" w:hAnsi="Times New Roman"/>
              </w:rPr>
              <w:t>Заходи із захисту від підтоплення с.Таценки Обухівської міської ради.</w:t>
            </w:r>
          </w:p>
          <w:p w:rsidR="003B0ECB" w:rsidRPr="00140B42" w:rsidRDefault="003B0ECB" w:rsidP="004007D9">
            <w:pPr>
              <w:rPr>
                <w:rFonts w:ascii="Times New Roman" w:hAnsi="Times New Roman"/>
              </w:rPr>
            </w:pPr>
          </w:p>
        </w:tc>
        <w:tc>
          <w:tcPr>
            <w:tcW w:w="3780" w:type="dxa"/>
            <w:tcBorders>
              <w:top w:val="single" w:sz="4" w:space="0" w:color="auto"/>
              <w:left w:val="single" w:sz="4" w:space="0" w:color="auto"/>
              <w:bottom w:val="single" w:sz="4" w:space="0" w:color="auto"/>
              <w:right w:val="single" w:sz="4" w:space="0" w:color="auto"/>
            </w:tcBorders>
            <w:vAlign w:val="center"/>
          </w:tcPr>
          <w:p w:rsidR="003B0ECB" w:rsidRPr="00140B42" w:rsidRDefault="003B0ECB" w:rsidP="004007D9">
            <w:pPr>
              <w:rPr>
                <w:rFonts w:ascii="Times New Roman" w:hAnsi="Times New Roman"/>
              </w:rPr>
            </w:pPr>
            <w:r w:rsidRPr="00140B42">
              <w:rPr>
                <w:rFonts w:ascii="Times New Roman" w:hAnsi="Times New Roman"/>
              </w:rPr>
              <w:lastRenderedPageBreak/>
              <w:t xml:space="preserve">Виконавчий комітет міської ради, Обухівське міжрайонне                                                                                                                                                                                                                                                                                                                                                                                                                                                                                                                                                                                                                                                                                                                  управління водного </w:t>
            </w:r>
            <w:r w:rsidRPr="00140B42">
              <w:rPr>
                <w:rFonts w:ascii="Times New Roman" w:hAnsi="Times New Roman"/>
              </w:rPr>
              <w:lastRenderedPageBreak/>
              <w:t>господарства</w:t>
            </w:r>
          </w:p>
        </w:tc>
        <w:tc>
          <w:tcPr>
            <w:tcW w:w="4140" w:type="dxa"/>
            <w:tcBorders>
              <w:top w:val="single" w:sz="4" w:space="0" w:color="auto"/>
              <w:left w:val="single" w:sz="4" w:space="0" w:color="auto"/>
              <w:bottom w:val="single" w:sz="4" w:space="0" w:color="auto"/>
              <w:right w:val="single" w:sz="4" w:space="0" w:color="auto"/>
            </w:tcBorders>
            <w:vAlign w:val="center"/>
          </w:tcPr>
          <w:p w:rsidR="003B0ECB" w:rsidRPr="00140B42" w:rsidRDefault="003B0ECB" w:rsidP="004007D9">
            <w:pPr>
              <w:rPr>
                <w:rFonts w:ascii="Times New Roman" w:hAnsi="Times New Roman"/>
              </w:rPr>
            </w:pPr>
            <w:r w:rsidRPr="00140B42">
              <w:rPr>
                <w:rFonts w:ascii="Times New Roman" w:hAnsi="Times New Roman"/>
              </w:rPr>
              <w:lastRenderedPageBreak/>
              <w:t>Міський бюджет, державний бюджет</w:t>
            </w:r>
          </w:p>
          <w:p w:rsidR="003B0ECB" w:rsidRPr="00140B42" w:rsidRDefault="003B0ECB" w:rsidP="004007D9">
            <w:pPr>
              <w:jc w:val="center"/>
              <w:rPr>
                <w:rFonts w:ascii="Times New Roman" w:hAnsi="Times New Roman"/>
              </w:rPr>
            </w:pPr>
          </w:p>
        </w:tc>
      </w:tr>
      <w:tr w:rsidR="003B0ECB" w:rsidRPr="00140B42" w:rsidTr="00753A5E">
        <w:trPr>
          <w:trHeight w:val="724"/>
        </w:trPr>
        <w:tc>
          <w:tcPr>
            <w:tcW w:w="709" w:type="dxa"/>
            <w:tcBorders>
              <w:top w:val="single" w:sz="4" w:space="0" w:color="auto"/>
              <w:left w:val="single" w:sz="4" w:space="0" w:color="auto"/>
              <w:bottom w:val="single" w:sz="4" w:space="0" w:color="auto"/>
              <w:right w:val="single" w:sz="4" w:space="0" w:color="auto"/>
            </w:tcBorders>
            <w:vAlign w:val="center"/>
          </w:tcPr>
          <w:p w:rsidR="003B0ECB" w:rsidRPr="00140B42" w:rsidRDefault="003B0ECB" w:rsidP="004007D9">
            <w:pPr>
              <w:jc w:val="center"/>
              <w:rPr>
                <w:rFonts w:ascii="Times New Roman" w:hAnsi="Times New Roman"/>
              </w:rPr>
            </w:pPr>
            <w:r w:rsidRPr="00140B42">
              <w:rPr>
                <w:rFonts w:ascii="Times New Roman" w:hAnsi="Times New Roman"/>
              </w:rPr>
              <w:lastRenderedPageBreak/>
              <w:t>2.</w:t>
            </w:r>
          </w:p>
        </w:tc>
        <w:tc>
          <w:tcPr>
            <w:tcW w:w="5177" w:type="dxa"/>
            <w:tcBorders>
              <w:top w:val="single" w:sz="4" w:space="0" w:color="auto"/>
              <w:left w:val="single" w:sz="4" w:space="0" w:color="auto"/>
              <w:bottom w:val="single" w:sz="4" w:space="0" w:color="auto"/>
              <w:right w:val="single" w:sz="4" w:space="0" w:color="auto"/>
            </w:tcBorders>
            <w:vAlign w:val="center"/>
          </w:tcPr>
          <w:p w:rsidR="003B0ECB" w:rsidRPr="00140B42" w:rsidRDefault="003B0ECB" w:rsidP="004007D9">
            <w:pPr>
              <w:rPr>
                <w:rFonts w:ascii="Times New Roman" w:hAnsi="Times New Roman"/>
              </w:rPr>
            </w:pPr>
            <w:r w:rsidRPr="00140B42">
              <w:rPr>
                <w:rFonts w:ascii="Times New Roman" w:hAnsi="Times New Roman"/>
              </w:rPr>
              <w:t>Контроль за  використанням земельних ділянок громадянами, підприємствами</w:t>
            </w:r>
          </w:p>
        </w:tc>
        <w:tc>
          <w:tcPr>
            <w:tcW w:w="3780" w:type="dxa"/>
            <w:tcBorders>
              <w:top w:val="single" w:sz="4" w:space="0" w:color="auto"/>
              <w:left w:val="single" w:sz="4" w:space="0" w:color="auto"/>
              <w:bottom w:val="single" w:sz="4" w:space="0" w:color="auto"/>
              <w:right w:val="single" w:sz="4" w:space="0" w:color="auto"/>
            </w:tcBorders>
            <w:vAlign w:val="center"/>
          </w:tcPr>
          <w:p w:rsidR="003B0ECB" w:rsidRPr="00140B42" w:rsidRDefault="003B0ECB" w:rsidP="004007D9">
            <w:pPr>
              <w:rPr>
                <w:rFonts w:ascii="Times New Roman" w:hAnsi="Times New Roman"/>
              </w:rPr>
            </w:pPr>
            <w:r w:rsidRPr="00140B42">
              <w:rPr>
                <w:rFonts w:ascii="Times New Roman" w:hAnsi="Times New Roman"/>
              </w:rPr>
              <w:t>Виконавчий комітет міської ради</w:t>
            </w:r>
          </w:p>
        </w:tc>
        <w:tc>
          <w:tcPr>
            <w:tcW w:w="4140" w:type="dxa"/>
            <w:tcBorders>
              <w:top w:val="single" w:sz="4" w:space="0" w:color="auto"/>
              <w:left w:val="single" w:sz="4" w:space="0" w:color="auto"/>
              <w:bottom w:val="single" w:sz="4" w:space="0" w:color="auto"/>
              <w:right w:val="single" w:sz="4" w:space="0" w:color="auto"/>
            </w:tcBorders>
            <w:vAlign w:val="center"/>
          </w:tcPr>
          <w:p w:rsidR="003B0ECB" w:rsidRPr="00140B42" w:rsidRDefault="003B0ECB" w:rsidP="004007D9">
            <w:pPr>
              <w:rPr>
                <w:rFonts w:ascii="Times New Roman" w:hAnsi="Times New Roman"/>
              </w:rPr>
            </w:pPr>
            <w:r w:rsidRPr="00140B42">
              <w:rPr>
                <w:rFonts w:ascii="Times New Roman" w:hAnsi="Times New Roman"/>
              </w:rPr>
              <w:t>Міський бюджет</w:t>
            </w:r>
          </w:p>
          <w:p w:rsidR="003B0ECB" w:rsidRPr="00140B42" w:rsidRDefault="003B0ECB" w:rsidP="004007D9">
            <w:pPr>
              <w:jc w:val="center"/>
              <w:rPr>
                <w:rFonts w:ascii="Times New Roman" w:hAnsi="Times New Roman"/>
              </w:rPr>
            </w:pPr>
          </w:p>
        </w:tc>
      </w:tr>
    </w:tbl>
    <w:p w:rsidR="003B0ECB" w:rsidRPr="00140B42" w:rsidRDefault="003B0ECB" w:rsidP="003B0ECB">
      <w:pPr>
        <w:pStyle w:val="a5"/>
      </w:pPr>
      <w:r w:rsidRPr="00140B42">
        <w:t xml:space="preserve">                                                                                                                           </w:t>
      </w:r>
    </w:p>
    <w:p w:rsidR="003B0ECB" w:rsidRPr="00140B42" w:rsidRDefault="003B0ECB" w:rsidP="003B0ECB">
      <w:pPr>
        <w:pStyle w:val="a5"/>
      </w:pPr>
      <w:r w:rsidRPr="00140B42">
        <w:t xml:space="preserve">                                                          </w:t>
      </w:r>
    </w:p>
    <w:p w:rsidR="003B0ECB" w:rsidRPr="00140B42" w:rsidRDefault="003B0ECB" w:rsidP="003B0ECB">
      <w:pPr>
        <w:pStyle w:val="a5"/>
        <w:jc w:val="center"/>
        <w:rPr>
          <w:sz w:val="28"/>
          <w:szCs w:val="28"/>
        </w:rPr>
      </w:pPr>
    </w:p>
    <w:p w:rsidR="003B0ECB" w:rsidRPr="00140B42" w:rsidRDefault="003B0ECB" w:rsidP="003B0ECB">
      <w:pPr>
        <w:pStyle w:val="a5"/>
        <w:jc w:val="center"/>
        <w:rPr>
          <w:sz w:val="28"/>
          <w:szCs w:val="28"/>
        </w:rPr>
      </w:pPr>
    </w:p>
    <w:p w:rsidR="003B0ECB" w:rsidRPr="00140B42" w:rsidRDefault="003B0ECB" w:rsidP="003B0ECB">
      <w:pPr>
        <w:pStyle w:val="a5"/>
        <w:jc w:val="center"/>
        <w:rPr>
          <w:sz w:val="28"/>
          <w:szCs w:val="28"/>
        </w:rPr>
      </w:pPr>
      <w:r w:rsidRPr="00140B42">
        <w:rPr>
          <w:sz w:val="28"/>
          <w:szCs w:val="28"/>
        </w:rPr>
        <w:t>5. ОХОРОНА ПРИРОДНИХ РОСЛИННИХ  РЕСУРСІВ .</w:t>
      </w:r>
    </w:p>
    <w:p w:rsidR="003B0ECB" w:rsidRPr="00140B42" w:rsidRDefault="003B0ECB" w:rsidP="003B0ECB">
      <w:pPr>
        <w:pStyle w:val="a5"/>
        <w:jc w:val="center"/>
        <w:rPr>
          <w:sz w:val="28"/>
          <w:szCs w:val="28"/>
        </w:rPr>
      </w:pPr>
    </w:p>
    <w:p w:rsidR="003B0ECB" w:rsidRPr="00140B42" w:rsidRDefault="003B0ECB" w:rsidP="003B0ECB">
      <w:pPr>
        <w:rPr>
          <w:rFonts w:ascii="Times New Roman" w:hAnsi="Times New Roman"/>
        </w:rPr>
      </w:pPr>
    </w:p>
    <w:tbl>
      <w:tblPr>
        <w:tblW w:w="13806" w:type="dxa"/>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09"/>
        <w:gridCol w:w="5223"/>
        <w:gridCol w:w="3613"/>
        <w:gridCol w:w="4261"/>
      </w:tblGrid>
      <w:tr w:rsidR="003B0ECB" w:rsidRPr="00140B42" w:rsidTr="00753A5E">
        <w:trPr>
          <w:trHeight w:val="706"/>
        </w:trPr>
        <w:tc>
          <w:tcPr>
            <w:tcW w:w="709" w:type="dxa"/>
            <w:tcBorders>
              <w:top w:val="single" w:sz="4" w:space="0" w:color="auto"/>
              <w:left w:val="single" w:sz="4" w:space="0" w:color="auto"/>
              <w:bottom w:val="single" w:sz="4" w:space="0" w:color="auto"/>
              <w:right w:val="single" w:sz="4" w:space="0" w:color="auto"/>
            </w:tcBorders>
            <w:vAlign w:val="center"/>
          </w:tcPr>
          <w:p w:rsidR="003B0ECB" w:rsidRPr="00140B42" w:rsidRDefault="003B0ECB" w:rsidP="004007D9">
            <w:pPr>
              <w:jc w:val="center"/>
              <w:rPr>
                <w:rFonts w:ascii="Times New Roman" w:hAnsi="Times New Roman"/>
              </w:rPr>
            </w:pPr>
            <w:r w:rsidRPr="00140B42">
              <w:rPr>
                <w:rFonts w:ascii="Times New Roman" w:hAnsi="Times New Roman"/>
              </w:rPr>
              <w:t>1.</w:t>
            </w:r>
          </w:p>
        </w:tc>
        <w:tc>
          <w:tcPr>
            <w:tcW w:w="5223" w:type="dxa"/>
            <w:tcBorders>
              <w:top w:val="single" w:sz="4" w:space="0" w:color="auto"/>
              <w:left w:val="single" w:sz="4" w:space="0" w:color="auto"/>
              <w:bottom w:val="single" w:sz="4" w:space="0" w:color="auto"/>
              <w:right w:val="single" w:sz="4" w:space="0" w:color="auto"/>
            </w:tcBorders>
            <w:vAlign w:val="center"/>
          </w:tcPr>
          <w:p w:rsidR="003B0ECB" w:rsidRPr="00140B42" w:rsidRDefault="003B0ECB" w:rsidP="004007D9">
            <w:pPr>
              <w:rPr>
                <w:rFonts w:ascii="Times New Roman" w:hAnsi="Times New Roman"/>
              </w:rPr>
            </w:pPr>
            <w:r w:rsidRPr="00140B42">
              <w:rPr>
                <w:rFonts w:ascii="Times New Roman" w:hAnsi="Times New Roman"/>
              </w:rPr>
              <w:t>Ліквідація наслідків буреломів, сніголамів, вітровалів.</w:t>
            </w:r>
          </w:p>
        </w:tc>
        <w:tc>
          <w:tcPr>
            <w:tcW w:w="3613" w:type="dxa"/>
            <w:tcBorders>
              <w:top w:val="single" w:sz="4" w:space="0" w:color="auto"/>
              <w:left w:val="single" w:sz="4" w:space="0" w:color="auto"/>
              <w:bottom w:val="single" w:sz="4" w:space="0" w:color="auto"/>
              <w:right w:val="single" w:sz="4" w:space="0" w:color="auto"/>
            </w:tcBorders>
            <w:vAlign w:val="center"/>
          </w:tcPr>
          <w:p w:rsidR="003B0ECB" w:rsidRPr="00140B42" w:rsidRDefault="003B0ECB" w:rsidP="004007D9">
            <w:pPr>
              <w:rPr>
                <w:rFonts w:ascii="Times New Roman" w:hAnsi="Times New Roman"/>
              </w:rPr>
            </w:pPr>
            <w:r w:rsidRPr="00140B42">
              <w:rPr>
                <w:rFonts w:ascii="Times New Roman" w:hAnsi="Times New Roman"/>
              </w:rPr>
              <w:t xml:space="preserve">Виконавчий комітет міської ради, КП «Міське господарство», спеціалізована організація </w:t>
            </w:r>
          </w:p>
          <w:p w:rsidR="003B0ECB" w:rsidRPr="00140B42" w:rsidRDefault="003B0ECB" w:rsidP="004007D9">
            <w:pPr>
              <w:jc w:val="center"/>
              <w:rPr>
                <w:rFonts w:ascii="Times New Roman" w:hAnsi="Times New Roman"/>
              </w:rPr>
            </w:pPr>
          </w:p>
        </w:tc>
        <w:tc>
          <w:tcPr>
            <w:tcW w:w="4261" w:type="dxa"/>
            <w:tcBorders>
              <w:top w:val="single" w:sz="4" w:space="0" w:color="auto"/>
              <w:left w:val="single" w:sz="4" w:space="0" w:color="auto"/>
              <w:bottom w:val="single" w:sz="4" w:space="0" w:color="auto"/>
              <w:right w:val="single" w:sz="4" w:space="0" w:color="auto"/>
            </w:tcBorders>
            <w:vAlign w:val="center"/>
          </w:tcPr>
          <w:p w:rsidR="003B0ECB" w:rsidRPr="00140B42" w:rsidRDefault="003B0ECB" w:rsidP="004007D9">
            <w:pPr>
              <w:rPr>
                <w:rFonts w:ascii="Times New Roman" w:hAnsi="Times New Roman"/>
              </w:rPr>
            </w:pPr>
            <w:r w:rsidRPr="00140B42">
              <w:rPr>
                <w:rFonts w:ascii="Times New Roman" w:hAnsi="Times New Roman"/>
              </w:rPr>
              <w:t>Міський бюджет,  інші джерела фінансування</w:t>
            </w:r>
          </w:p>
        </w:tc>
      </w:tr>
      <w:tr w:rsidR="003B0ECB" w:rsidRPr="00140B42" w:rsidTr="00753A5E">
        <w:trPr>
          <w:trHeight w:val="564"/>
        </w:trPr>
        <w:tc>
          <w:tcPr>
            <w:tcW w:w="709" w:type="dxa"/>
            <w:tcBorders>
              <w:top w:val="single" w:sz="4" w:space="0" w:color="auto"/>
              <w:left w:val="single" w:sz="4" w:space="0" w:color="auto"/>
              <w:bottom w:val="single" w:sz="4" w:space="0" w:color="auto"/>
              <w:right w:val="single" w:sz="4" w:space="0" w:color="auto"/>
            </w:tcBorders>
            <w:vAlign w:val="center"/>
          </w:tcPr>
          <w:p w:rsidR="003B0ECB" w:rsidRPr="00140B42" w:rsidRDefault="003B0ECB" w:rsidP="004007D9">
            <w:pPr>
              <w:jc w:val="center"/>
              <w:rPr>
                <w:rFonts w:ascii="Times New Roman" w:hAnsi="Times New Roman"/>
              </w:rPr>
            </w:pPr>
            <w:r w:rsidRPr="00140B42">
              <w:rPr>
                <w:rFonts w:ascii="Times New Roman" w:hAnsi="Times New Roman"/>
              </w:rPr>
              <w:t>2.</w:t>
            </w:r>
          </w:p>
        </w:tc>
        <w:tc>
          <w:tcPr>
            <w:tcW w:w="5223" w:type="dxa"/>
            <w:tcBorders>
              <w:top w:val="single" w:sz="4" w:space="0" w:color="auto"/>
              <w:left w:val="single" w:sz="4" w:space="0" w:color="auto"/>
              <w:bottom w:val="single" w:sz="4" w:space="0" w:color="auto"/>
              <w:right w:val="single" w:sz="4" w:space="0" w:color="auto"/>
            </w:tcBorders>
            <w:vAlign w:val="center"/>
          </w:tcPr>
          <w:p w:rsidR="003B0ECB" w:rsidRPr="00140B42" w:rsidRDefault="003B0ECB" w:rsidP="004007D9">
            <w:pPr>
              <w:rPr>
                <w:rFonts w:ascii="Times New Roman" w:hAnsi="Times New Roman"/>
              </w:rPr>
            </w:pPr>
            <w:r w:rsidRPr="00140B42">
              <w:rPr>
                <w:rFonts w:ascii="Times New Roman" w:hAnsi="Times New Roman"/>
              </w:rPr>
              <w:t>Заходи з озеленення міста Обухова та сіл Таценки, Ленди.</w:t>
            </w:r>
          </w:p>
        </w:tc>
        <w:tc>
          <w:tcPr>
            <w:tcW w:w="3613" w:type="dxa"/>
            <w:tcBorders>
              <w:top w:val="single" w:sz="4" w:space="0" w:color="auto"/>
              <w:left w:val="single" w:sz="4" w:space="0" w:color="auto"/>
              <w:bottom w:val="single" w:sz="4" w:space="0" w:color="auto"/>
              <w:right w:val="single" w:sz="4" w:space="0" w:color="auto"/>
            </w:tcBorders>
            <w:vAlign w:val="center"/>
          </w:tcPr>
          <w:p w:rsidR="003B0ECB" w:rsidRPr="00140B42" w:rsidRDefault="003B0ECB" w:rsidP="004007D9">
            <w:pPr>
              <w:rPr>
                <w:rFonts w:ascii="Times New Roman" w:hAnsi="Times New Roman"/>
              </w:rPr>
            </w:pPr>
            <w:r w:rsidRPr="00140B42">
              <w:rPr>
                <w:rFonts w:ascii="Times New Roman" w:hAnsi="Times New Roman"/>
              </w:rPr>
              <w:t>Виконавчий комітет міської ради, ТОВ «Міський житловий центр», спеціалізовані організація</w:t>
            </w:r>
          </w:p>
          <w:p w:rsidR="003B0ECB" w:rsidRPr="00140B42" w:rsidRDefault="003B0ECB" w:rsidP="004007D9">
            <w:pPr>
              <w:jc w:val="center"/>
              <w:rPr>
                <w:rFonts w:ascii="Times New Roman" w:hAnsi="Times New Roman"/>
              </w:rPr>
            </w:pPr>
          </w:p>
        </w:tc>
        <w:tc>
          <w:tcPr>
            <w:tcW w:w="4261" w:type="dxa"/>
            <w:tcBorders>
              <w:top w:val="single" w:sz="4" w:space="0" w:color="auto"/>
              <w:left w:val="single" w:sz="4" w:space="0" w:color="auto"/>
              <w:bottom w:val="single" w:sz="4" w:space="0" w:color="auto"/>
              <w:right w:val="single" w:sz="4" w:space="0" w:color="auto"/>
            </w:tcBorders>
            <w:vAlign w:val="center"/>
          </w:tcPr>
          <w:p w:rsidR="003B0ECB" w:rsidRPr="00140B42" w:rsidRDefault="003B0ECB" w:rsidP="004007D9">
            <w:pPr>
              <w:rPr>
                <w:rFonts w:ascii="Times New Roman" w:hAnsi="Times New Roman"/>
              </w:rPr>
            </w:pPr>
            <w:r w:rsidRPr="00140B42">
              <w:rPr>
                <w:rFonts w:ascii="Times New Roman" w:hAnsi="Times New Roman"/>
              </w:rPr>
              <w:t>Міський бюджет, інші джерела фінансування</w:t>
            </w:r>
          </w:p>
        </w:tc>
      </w:tr>
      <w:tr w:rsidR="003B0ECB" w:rsidRPr="00140B42" w:rsidTr="00753A5E">
        <w:trPr>
          <w:trHeight w:val="1006"/>
        </w:trPr>
        <w:tc>
          <w:tcPr>
            <w:tcW w:w="709" w:type="dxa"/>
            <w:tcBorders>
              <w:top w:val="single" w:sz="4" w:space="0" w:color="auto"/>
              <w:left w:val="single" w:sz="4" w:space="0" w:color="auto"/>
              <w:bottom w:val="single" w:sz="4" w:space="0" w:color="auto"/>
              <w:right w:val="single" w:sz="4" w:space="0" w:color="auto"/>
            </w:tcBorders>
            <w:vAlign w:val="center"/>
          </w:tcPr>
          <w:p w:rsidR="003B0ECB" w:rsidRPr="00140B42" w:rsidRDefault="003B0ECB" w:rsidP="004007D9">
            <w:pPr>
              <w:jc w:val="center"/>
              <w:rPr>
                <w:rFonts w:ascii="Times New Roman" w:hAnsi="Times New Roman"/>
              </w:rPr>
            </w:pPr>
            <w:r w:rsidRPr="00140B42">
              <w:rPr>
                <w:rFonts w:ascii="Times New Roman" w:hAnsi="Times New Roman"/>
              </w:rPr>
              <w:lastRenderedPageBreak/>
              <w:t>3.</w:t>
            </w:r>
          </w:p>
        </w:tc>
        <w:tc>
          <w:tcPr>
            <w:tcW w:w="5223" w:type="dxa"/>
            <w:tcBorders>
              <w:top w:val="single" w:sz="4" w:space="0" w:color="auto"/>
              <w:left w:val="single" w:sz="4" w:space="0" w:color="auto"/>
              <w:bottom w:val="single" w:sz="4" w:space="0" w:color="auto"/>
              <w:right w:val="single" w:sz="4" w:space="0" w:color="auto"/>
            </w:tcBorders>
            <w:vAlign w:val="center"/>
          </w:tcPr>
          <w:p w:rsidR="003B0ECB" w:rsidRPr="00140B42" w:rsidRDefault="003B0ECB" w:rsidP="004007D9">
            <w:pPr>
              <w:rPr>
                <w:rFonts w:ascii="Times New Roman" w:hAnsi="Times New Roman"/>
              </w:rPr>
            </w:pPr>
            <w:r w:rsidRPr="00140B42">
              <w:rPr>
                <w:rFonts w:ascii="Times New Roman" w:hAnsi="Times New Roman"/>
              </w:rPr>
              <w:t xml:space="preserve">Проведення  заходів   з   виявлення   запасів   природних рослинних ресурсів, затрати на їх охорону і </w:t>
            </w:r>
          </w:p>
          <w:p w:rsidR="003B0ECB" w:rsidRPr="00140B42" w:rsidRDefault="003B0ECB" w:rsidP="004007D9">
            <w:pPr>
              <w:rPr>
                <w:rFonts w:ascii="Times New Roman" w:hAnsi="Times New Roman"/>
              </w:rPr>
            </w:pPr>
            <w:r w:rsidRPr="00140B42">
              <w:rPr>
                <w:rFonts w:ascii="Times New Roman" w:hAnsi="Times New Roman"/>
              </w:rPr>
              <w:t xml:space="preserve">відтворення. </w:t>
            </w:r>
          </w:p>
          <w:p w:rsidR="003B0ECB" w:rsidRPr="00140B42" w:rsidRDefault="003B0ECB" w:rsidP="004007D9">
            <w:pPr>
              <w:rPr>
                <w:rFonts w:ascii="Times New Roman" w:hAnsi="Times New Roman"/>
              </w:rPr>
            </w:pPr>
            <w:r w:rsidRPr="00140B42">
              <w:rPr>
                <w:rFonts w:ascii="Times New Roman" w:hAnsi="Times New Roman"/>
              </w:rPr>
              <w:t xml:space="preserve">Інвентаризація  зеленого господарства міста із виділенням меж зелених зон (лісопарків, парків, скверів та інше), згідно із Правилами утримання зелених насаджень у населених пунктах України, затверджених наказом Міністерства будівництва, архітектури та житлово-комунального господарства України від 10 квітня 2006року№105 </w:t>
            </w:r>
          </w:p>
        </w:tc>
        <w:tc>
          <w:tcPr>
            <w:tcW w:w="3613" w:type="dxa"/>
            <w:tcBorders>
              <w:top w:val="single" w:sz="4" w:space="0" w:color="auto"/>
              <w:left w:val="single" w:sz="4" w:space="0" w:color="auto"/>
              <w:bottom w:val="single" w:sz="4" w:space="0" w:color="auto"/>
              <w:right w:val="single" w:sz="4" w:space="0" w:color="auto"/>
            </w:tcBorders>
            <w:vAlign w:val="center"/>
          </w:tcPr>
          <w:p w:rsidR="003B0ECB" w:rsidRPr="00140B42" w:rsidRDefault="003B0ECB" w:rsidP="004007D9">
            <w:pPr>
              <w:rPr>
                <w:rFonts w:ascii="Times New Roman" w:hAnsi="Times New Roman"/>
              </w:rPr>
            </w:pPr>
            <w:r w:rsidRPr="00140B42">
              <w:rPr>
                <w:rFonts w:ascii="Times New Roman" w:hAnsi="Times New Roman"/>
              </w:rPr>
              <w:t xml:space="preserve">Виконавчий комітет міської ради, </w:t>
            </w:r>
          </w:p>
          <w:p w:rsidR="003B0ECB" w:rsidRPr="00140B42" w:rsidRDefault="003B0ECB" w:rsidP="004007D9">
            <w:pPr>
              <w:rPr>
                <w:rFonts w:ascii="Times New Roman" w:hAnsi="Times New Roman"/>
              </w:rPr>
            </w:pPr>
            <w:r w:rsidRPr="00140B42">
              <w:rPr>
                <w:rFonts w:ascii="Times New Roman" w:hAnsi="Times New Roman"/>
              </w:rPr>
              <w:t>спеціалізована організація</w:t>
            </w:r>
          </w:p>
        </w:tc>
        <w:tc>
          <w:tcPr>
            <w:tcW w:w="4261" w:type="dxa"/>
            <w:tcBorders>
              <w:top w:val="single" w:sz="4" w:space="0" w:color="auto"/>
              <w:left w:val="single" w:sz="4" w:space="0" w:color="auto"/>
              <w:bottom w:val="single" w:sz="4" w:space="0" w:color="auto"/>
              <w:right w:val="single" w:sz="4" w:space="0" w:color="auto"/>
            </w:tcBorders>
            <w:vAlign w:val="center"/>
          </w:tcPr>
          <w:p w:rsidR="003B0ECB" w:rsidRPr="00140B42" w:rsidRDefault="003B0ECB" w:rsidP="004007D9">
            <w:pPr>
              <w:rPr>
                <w:rFonts w:ascii="Times New Roman" w:hAnsi="Times New Roman"/>
              </w:rPr>
            </w:pPr>
            <w:r w:rsidRPr="00140B42">
              <w:rPr>
                <w:rFonts w:ascii="Times New Roman" w:hAnsi="Times New Roman"/>
              </w:rPr>
              <w:t>Міський бюджет</w:t>
            </w:r>
          </w:p>
        </w:tc>
      </w:tr>
      <w:tr w:rsidR="003B0ECB" w:rsidRPr="00140B42" w:rsidTr="00753A5E">
        <w:trPr>
          <w:trHeight w:val="756"/>
        </w:trPr>
        <w:tc>
          <w:tcPr>
            <w:tcW w:w="709" w:type="dxa"/>
            <w:tcBorders>
              <w:top w:val="single" w:sz="4" w:space="0" w:color="auto"/>
              <w:left w:val="single" w:sz="4" w:space="0" w:color="auto"/>
              <w:bottom w:val="single" w:sz="4" w:space="0" w:color="auto"/>
              <w:right w:val="single" w:sz="4" w:space="0" w:color="auto"/>
            </w:tcBorders>
            <w:vAlign w:val="center"/>
          </w:tcPr>
          <w:p w:rsidR="003B0ECB" w:rsidRPr="00140B42" w:rsidRDefault="003B0ECB" w:rsidP="004007D9">
            <w:pPr>
              <w:jc w:val="center"/>
              <w:rPr>
                <w:rFonts w:ascii="Times New Roman" w:hAnsi="Times New Roman"/>
              </w:rPr>
            </w:pPr>
            <w:r w:rsidRPr="00140B42">
              <w:rPr>
                <w:rFonts w:ascii="Times New Roman" w:hAnsi="Times New Roman"/>
              </w:rPr>
              <w:t>4.</w:t>
            </w:r>
          </w:p>
        </w:tc>
        <w:tc>
          <w:tcPr>
            <w:tcW w:w="5223" w:type="dxa"/>
            <w:tcBorders>
              <w:top w:val="single" w:sz="4" w:space="0" w:color="auto"/>
              <w:left w:val="single" w:sz="4" w:space="0" w:color="auto"/>
              <w:bottom w:val="single" w:sz="4" w:space="0" w:color="auto"/>
              <w:right w:val="single" w:sz="4" w:space="0" w:color="auto"/>
            </w:tcBorders>
            <w:vAlign w:val="center"/>
          </w:tcPr>
          <w:p w:rsidR="003B0ECB" w:rsidRPr="00140B42" w:rsidRDefault="003B0ECB" w:rsidP="004007D9">
            <w:pPr>
              <w:rPr>
                <w:rFonts w:ascii="Times New Roman" w:hAnsi="Times New Roman"/>
              </w:rPr>
            </w:pPr>
            <w:r w:rsidRPr="00140B42">
              <w:rPr>
                <w:rFonts w:ascii="Times New Roman" w:hAnsi="Times New Roman"/>
              </w:rPr>
              <w:t>Ліквідація негативних наслідків техногенного впливу на лісові насадження,  в тому числі проведення заходів по боротьбі з омелою .</w:t>
            </w:r>
          </w:p>
        </w:tc>
        <w:tc>
          <w:tcPr>
            <w:tcW w:w="3613" w:type="dxa"/>
            <w:tcBorders>
              <w:top w:val="single" w:sz="4" w:space="0" w:color="auto"/>
              <w:left w:val="single" w:sz="4" w:space="0" w:color="auto"/>
              <w:bottom w:val="single" w:sz="4" w:space="0" w:color="auto"/>
              <w:right w:val="single" w:sz="4" w:space="0" w:color="auto"/>
            </w:tcBorders>
            <w:vAlign w:val="center"/>
          </w:tcPr>
          <w:p w:rsidR="003B0ECB" w:rsidRPr="00140B42" w:rsidRDefault="003B0ECB" w:rsidP="004007D9">
            <w:pPr>
              <w:rPr>
                <w:rFonts w:ascii="Times New Roman" w:hAnsi="Times New Roman"/>
              </w:rPr>
            </w:pPr>
            <w:r w:rsidRPr="00140B42">
              <w:rPr>
                <w:rFonts w:ascii="Times New Roman" w:hAnsi="Times New Roman"/>
              </w:rPr>
              <w:t xml:space="preserve">Виконавчий комітет міської ради, спеціалізована організація </w:t>
            </w:r>
          </w:p>
        </w:tc>
        <w:tc>
          <w:tcPr>
            <w:tcW w:w="4261" w:type="dxa"/>
            <w:tcBorders>
              <w:top w:val="single" w:sz="4" w:space="0" w:color="auto"/>
              <w:left w:val="single" w:sz="4" w:space="0" w:color="auto"/>
              <w:bottom w:val="single" w:sz="4" w:space="0" w:color="auto"/>
              <w:right w:val="single" w:sz="4" w:space="0" w:color="auto"/>
            </w:tcBorders>
            <w:vAlign w:val="center"/>
          </w:tcPr>
          <w:p w:rsidR="003B0ECB" w:rsidRPr="00140B42" w:rsidRDefault="003B0ECB" w:rsidP="004007D9">
            <w:pPr>
              <w:rPr>
                <w:rFonts w:ascii="Times New Roman" w:hAnsi="Times New Roman"/>
              </w:rPr>
            </w:pPr>
            <w:r w:rsidRPr="00140B42">
              <w:rPr>
                <w:rFonts w:ascii="Times New Roman" w:hAnsi="Times New Roman"/>
              </w:rPr>
              <w:t>Міський бюджет, інші джерела фінансування</w:t>
            </w:r>
          </w:p>
        </w:tc>
      </w:tr>
      <w:tr w:rsidR="003B0ECB" w:rsidRPr="00140B42" w:rsidTr="00753A5E">
        <w:trPr>
          <w:trHeight w:val="713"/>
        </w:trPr>
        <w:tc>
          <w:tcPr>
            <w:tcW w:w="709" w:type="dxa"/>
            <w:tcBorders>
              <w:top w:val="single" w:sz="4" w:space="0" w:color="auto"/>
              <w:left w:val="single" w:sz="4" w:space="0" w:color="auto"/>
              <w:bottom w:val="single" w:sz="4" w:space="0" w:color="auto"/>
              <w:right w:val="single" w:sz="4" w:space="0" w:color="auto"/>
            </w:tcBorders>
            <w:vAlign w:val="center"/>
          </w:tcPr>
          <w:p w:rsidR="003B0ECB" w:rsidRPr="00140B42" w:rsidRDefault="003B0ECB" w:rsidP="004007D9">
            <w:pPr>
              <w:jc w:val="center"/>
              <w:rPr>
                <w:rFonts w:ascii="Times New Roman" w:hAnsi="Times New Roman"/>
              </w:rPr>
            </w:pPr>
            <w:r w:rsidRPr="00140B42">
              <w:rPr>
                <w:rFonts w:ascii="Times New Roman" w:hAnsi="Times New Roman"/>
              </w:rPr>
              <w:t>5.</w:t>
            </w:r>
          </w:p>
        </w:tc>
        <w:tc>
          <w:tcPr>
            <w:tcW w:w="5223" w:type="dxa"/>
            <w:tcBorders>
              <w:top w:val="single" w:sz="4" w:space="0" w:color="auto"/>
              <w:left w:val="single" w:sz="4" w:space="0" w:color="auto"/>
              <w:bottom w:val="single" w:sz="4" w:space="0" w:color="auto"/>
              <w:right w:val="single" w:sz="4" w:space="0" w:color="auto"/>
            </w:tcBorders>
            <w:vAlign w:val="center"/>
          </w:tcPr>
          <w:p w:rsidR="003B0ECB" w:rsidRPr="00140B42" w:rsidRDefault="003B0ECB" w:rsidP="004007D9">
            <w:pPr>
              <w:rPr>
                <w:rFonts w:ascii="Times New Roman" w:hAnsi="Times New Roman"/>
              </w:rPr>
            </w:pPr>
            <w:r w:rsidRPr="00140B42">
              <w:rPr>
                <w:rFonts w:ascii="Times New Roman" w:hAnsi="Times New Roman"/>
              </w:rPr>
              <w:t>Участь в акціях  по благоустрою зелених зон міста.</w:t>
            </w:r>
          </w:p>
        </w:tc>
        <w:tc>
          <w:tcPr>
            <w:tcW w:w="3613" w:type="dxa"/>
            <w:tcBorders>
              <w:top w:val="single" w:sz="4" w:space="0" w:color="auto"/>
              <w:left w:val="single" w:sz="4" w:space="0" w:color="auto"/>
              <w:bottom w:val="single" w:sz="4" w:space="0" w:color="auto"/>
              <w:right w:val="single" w:sz="4" w:space="0" w:color="auto"/>
            </w:tcBorders>
            <w:vAlign w:val="center"/>
          </w:tcPr>
          <w:p w:rsidR="003B0ECB" w:rsidRPr="00140B42" w:rsidRDefault="003B0ECB" w:rsidP="004007D9">
            <w:pPr>
              <w:rPr>
                <w:rFonts w:ascii="Times New Roman" w:hAnsi="Times New Roman"/>
              </w:rPr>
            </w:pPr>
            <w:r w:rsidRPr="00140B42">
              <w:rPr>
                <w:rFonts w:ascii="Times New Roman" w:hAnsi="Times New Roman"/>
              </w:rPr>
              <w:t>Виконавчий комітет міської ради, організації та  підприємства міста</w:t>
            </w:r>
          </w:p>
          <w:p w:rsidR="003B0ECB" w:rsidRPr="00140B42" w:rsidRDefault="003B0ECB" w:rsidP="004007D9">
            <w:pPr>
              <w:jc w:val="center"/>
              <w:rPr>
                <w:rFonts w:ascii="Times New Roman" w:hAnsi="Times New Roman"/>
              </w:rPr>
            </w:pPr>
          </w:p>
        </w:tc>
        <w:tc>
          <w:tcPr>
            <w:tcW w:w="4261" w:type="dxa"/>
            <w:tcBorders>
              <w:top w:val="single" w:sz="4" w:space="0" w:color="auto"/>
              <w:left w:val="single" w:sz="4" w:space="0" w:color="auto"/>
              <w:bottom w:val="single" w:sz="4" w:space="0" w:color="auto"/>
              <w:right w:val="single" w:sz="4" w:space="0" w:color="auto"/>
            </w:tcBorders>
            <w:vAlign w:val="center"/>
          </w:tcPr>
          <w:p w:rsidR="003B0ECB" w:rsidRPr="00140B42" w:rsidRDefault="003B0ECB" w:rsidP="004007D9">
            <w:pPr>
              <w:rPr>
                <w:rFonts w:ascii="Times New Roman" w:hAnsi="Times New Roman"/>
              </w:rPr>
            </w:pPr>
            <w:r w:rsidRPr="00140B42">
              <w:rPr>
                <w:rFonts w:ascii="Times New Roman" w:hAnsi="Times New Roman"/>
              </w:rPr>
              <w:t>Міський бюджет, інші джерела фінансування</w:t>
            </w:r>
          </w:p>
        </w:tc>
      </w:tr>
    </w:tbl>
    <w:p w:rsidR="003B0ECB" w:rsidRPr="00140B42" w:rsidRDefault="003B0ECB" w:rsidP="003B0ECB">
      <w:pPr>
        <w:pStyle w:val="a5"/>
        <w:rPr>
          <w:sz w:val="32"/>
          <w:szCs w:val="32"/>
        </w:rPr>
      </w:pPr>
    </w:p>
    <w:p w:rsidR="003B0ECB" w:rsidRPr="00140B42" w:rsidRDefault="003B0ECB" w:rsidP="003B0ECB">
      <w:pPr>
        <w:pStyle w:val="a5"/>
        <w:rPr>
          <w:sz w:val="32"/>
          <w:szCs w:val="32"/>
        </w:rPr>
      </w:pPr>
    </w:p>
    <w:p w:rsidR="003B0ECB" w:rsidRPr="00140B42" w:rsidRDefault="003B0ECB" w:rsidP="003B0ECB">
      <w:pPr>
        <w:pStyle w:val="a5"/>
        <w:rPr>
          <w:sz w:val="32"/>
          <w:szCs w:val="32"/>
        </w:rPr>
      </w:pPr>
    </w:p>
    <w:p w:rsidR="003B0ECB" w:rsidRPr="00140B42" w:rsidRDefault="003B0ECB" w:rsidP="003B0ECB">
      <w:pPr>
        <w:pStyle w:val="a5"/>
        <w:rPr>
          <w:sz w:val="28"/>
          <w:szCs w:val="28"/>
        </w:rPr>
      </w:pPr>
      <w:r w:rsidRPr="00140B42">
        <w:rPr>
          <w:sz w:val="28"/>
          <w:szCs w:val="28"/>
        </w:rPr>
        <w:t xml:space="preserve">                                          6. ЕКОЛОГІЧНА ОСВІТА ТА ІНФОРМАЦІЙНЕ ЗАБЕЗПЕЧЕННЯ</w:t>
      </w:r>
    </w:p>
    <w:tbl>
      <w:tblPr>
        <w:tblW w:w="13806" w:type="dxa"/>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09"/>
        <w:gridCol w:w="5089"/>
        <w:gridCol w:w="3688"/>
        <w:gridCol w:w="4320"/>
      </w:tblGrid>
      <w:tr w:rsidR="003B0ECB" w:rsidRPr="00140B42" w:rsidTr="00753A5E">
        <w:trPr>
          <w:trHeight w:val="964"/>
        </w:trPr>
        <w:tc>
          <w:tcPr>
            <w:tcW w:w="709" w:type="dxa"/>
            <w:tcBorders>
              <w:top w:val="single" w:sz="4" w:space="0" w:color="auto"/>
              <w:left w:val="single" w:sz="4" w:space="0" w:color="auto"/>
              <w:bottom w:val="single" w:sz="4" w:space="0" w:color="auto"/>
              <w:right w:val="single" w:sz="4" w:space="0" w:color="auto"/>
            </w:tcBorders>
            <w:vAlign w:val="center"/>
          </w:tcPr>
          <w:p w:rsidR="003B0ECB" w:rsidRPr="00140B42" w:rsidRDefault="003B0ECB" w:rsidP="004007D9">
            <w:pPr>
              <w:jc w:val="center"/>
              <w:rPr>
                <w:rFonts w:ascii="Times New Roman" w:hAnsi="Times New Roman"/>
              </w:rPr>
            </w:pPr>
            <w:r w:rsidRPr="00140B42">
              <w:rPr>
                <w:rFonts w:ascii="Times New Roman" w:hAnsi="Times New Roman"/>
              </w:rPr>
              <w:t>1.</w:t>
            </w:r>
          </w:p>
        </w:tc>
        <w:tc>
          <w:tcPr>
            <w:tcW w:w="5089" w:type="dxa"/>
            <w:tcBorders>
              <w:top w:val="single" w:sz="4" w:space="0" w:color="auto"/>
              <w:left w:val="single" w:sz="4" w:space="0" w:color="auto"/>
              <w:bottom w:val="single" w:sz="4" w:space="0" w:color="auto"/>
              <w:right w:val="single" w:sz="4" w:space="0" w:color="auto"/>
            </w:tcBorders>
            <w:vAlign w:val="center"/>
          </w:tcPr>
          <w:p w:rsidR="003B0ECB" w:rsidRPr="00140B42" w:rsidRDefault="003B0ECB" w:rsidP="004007D9">
            <w:pPr>
              <w:rPr>
                <w:rFonts w:ascii="Times New Roman" w:hAnsi="Times New Roman"/>
              </w:rPr>
            </w:pPr>
            <w:r w:rsidRPr="00140B42">
              <w:rPr>
                <w:rFonts w:ascii="Times New Roman" w:hAnsi="Times New Roman"/>
              </w:rPr>
              <w:t xml:space="preserve">Проведення конференцій,  круглих столів, семінарів, учнівських лекторіїв з питань екології та охорони навколишнього природного </w:t>
            </w:r>
            <w:r w:rsidRPr="00140B42">
              <w:rPr>
                <w:rFonts w:ascii="Times New Roman" w:hAnsi="Times New Roman"/>
              </w:rPr>
              <w:lastRenderedPageBreak/>
              <w:t>середовища.</w:t>
            </w:r>
          </w:p>
        </w:tc>
        <w:tc>
          <w:tcPr>
            <w:tcW w:w="3688" w:type="dxa"/>
            <w:tcBorders>
              <w:top w:val="single" w:sz="4" w:space="0" w:color="auto"/>
              <w:left w:val="single" w:sz="4" w:space="0" w:color="auto"/>
              <w:bottom w:val="single" w:sz="4" w:space="0" w:color="auto"/>
              <w:right w:val="single" w:sz="4" w:space="0" w:color="auto"/>
            </w:tcBorders>
            <w:vAlign w:val="center"/>
          </w:tcPr>
          <w:p w:rsidR="003B0ECB" w:rsidRPr="00140B42" w:rsidRDefault="003B0ECB" w:rsidP="004007D9">
            <w:pPr>
              <w:rPr>
                <w:rFonts w:ascii="Times New Roman" w:hAnsi="Times New Roman"/>
              </w:rPr>
            </w:pPr>
            <w:r w:rsidRPr="00140B42">
              <w:rPr>
                <w:rFonts w:ascii="Times New Roman" w:hAnsi="Times New Roman"/>
              </w:rPr>
              <w:lastRenderedPageBreak/>
              <w:t>Виконавчий комітет міської ради, екологічна інспекція, дирекції шкіл</w:t>
            </w:r>
          </w:p>
        </w:tc>
        <w:tc>
          <w:tcPr>
            <w:tcW w:w="4320" w:type="dxa"/>
            <w:tcBorders>
              <w:top w:val="single" w:sz="4" w:space="0" w:color="auto"/>
              <w:left w:val="single" w:sz="4" w:space="0" w:color="auto"/>
              <w:bottom w:val="single" w:sz="4" w:space="0" w:color="auto"/>
              <w:right w:val="single" w:sz="4" w:space="0" w:color="auto"/>
            </w:tcBorders>
            <w:vAlign w:val="center"/>
          </w:tcPr>
          <w:p w:rsidR="003B0ECB" w:rsidRPr="00140B42" w:rsidRDefault="003B0ECB" w:rsidP="004007D9">
            <w:pPr>
              <w:rPr>
                <w:rFonts w:ascii="Times New Roman" w:hAnsi="Times New Roman"/>
              </w:rPr>
            </w:pPr>
            <w:r w:rsidRPr="00140B42">
              <w:rPr>
                <w:rFonts w:ascii="Times New Roman" w:hAnsi="Times New Roman"/>
              </w:rPr>
              <w:t>Міський бюджет</w:t>
            </w:r>
          </w:p>
        </w:tc>
      </w:tr>
      <w:tr w:rsidR="003B0ECB" w:rsidRPr="00140B42" w:rsidTr="00753A5E">
        <w:trPr>
          <w:trHeight w:val="964"/>
        </w:trPr>
        <w:tc>
          <w:tcPr>
            <w:tcW w:w="709" w:type="dxa"/>
            <w:tcBorders>
              <w:top w:val="single" w:sz="4" w:space="0" w:color="auto"/>
              <w:left w:val="single" w:sz="4" w:space="0" w:color="auto"/>
              <w:bottom w:val="single" w:sz="4" w:space="0" w:color="auto"/>
              <w:right w:val="single" w:sz="4" w:space="0" w:color="auto"/>
            </w:tcBorders>
            <w:vAlign w:val="center"/>
          </w:tcPr>
          <w:p w:rsidR="003B0ECB" w:rsidRPr="00140B42" w:rsidRDefault="003B0ECB" w:rsidP="004007D9">
            <w:pPr>
              <w:jc w:val="center"/>
              <w:rPr>
                <w:rFonts w:ascii="Times New Roman" w:hAnsi="Times New Roman"/>
              </w:rPr>
            </w:pPr>
            <w:r w:rsidRPr="00140B42">
              <w:rPr>
                <w:rFonts w:ascii="Times New Roman" w:hAnsi="Times New Roman"/>
              </w:rPr>
              <w:lastRenderedPageBreak/>
              <w:t>2.</w:t>
            </w:r>
          </w:p>
        </w:tc>
        <w:tc>
          <w:tcPr>
            <w:tcW w:w="5089" w:type="dxa"/>
            <w:tcBorders>
              <w:top w:val="single" w:sz="4" w:space="0" w:color="auto"/>
              <w:left w:val="single" w:sz="4" w:space="0" w:color="auto"/>
              <w:bottom w:val="single" w:sz="4" w:space="0" w:color="auto"/>
              <w:right w:val="single" w:sz="4" w:space="0" w:color="auto"/>
            </w:tcBorders>
            <w:vAlign w:val="center"/>
          </w:tcPr>
          <w:p w:rsidR="003B0ECB" w:rsidRPr="00140B42" w:rsidRDefault="003B0ECB" w:rsidP="004007D9">
            <w:pPr>
              <w:rPr>
                <w:rFonts w:ascii="Times New Roman" w:hAnsi="Times New Roman"/>
              </w:rPr>
            </w:pPr>
            <w:r w:rsidRPr="00140B42">
              <w:rPr>
                <w:rFonts w:ascii="Times New Roman" w:hAnsi="Times New Roman"/>
              </w:rPr>
              <w:t xml:space="preserve">Про хід виконання  Програми охорони навколишнього природного середовища  інформувати населення міста у засобах масової інформації </w:t>
            </w:r>
          </w:p>
        </w:tc>
        <w:tc>
          <w:tcPr>
            <w:tcW w:w="3688" w:type="dxa"/>
            <w:tcBorders>
              <w:top w:val="single" w:sz="4" w:space="0" w:color="auto"/>
              <w:left w:val="single" w:sz="4" w:space="0" w:color="auto"/>
              <w:bottom w:val="single" w:sz="4" w:space="0" w:color="auto"/>
              <w:right w:val="single" w:sz="4" w:space="0" w:color="auto"/>
            </w:tcBorders>
            <w:vAlign w:val="center"/>
          </w:tcPr>
          <w:p w:rsidR="003B0ECB" w:rsidRPr="00140B42" w:rsidRDefault="003B0ECB" w:rsidP="004007D9">
            <w:pPr>
              <w:rPr>
                <w:rFonts w:ascii="Times New Roman" w:hAnsi="Times New Roman"/>
              </w:rPr>
            </w:pPr>
            <w:r w:rsidRPr="00140B42">
              <w:rPr>
                <w:rFonts w:ascii="Times New Roman" w:hAnsi="Times New Roman"/>
              </w:rPr>
              <w:t>Виконавчий комітет міської ради</w:t>
            </w:r>
          </w:p>
        </w:tc>
        <w:tc>
          <w:tcPr>
            <w:tcW w:w="4320" w:type="dxa"/>
            <w:tcBorders>
              <w:top w:val="single" w:sz="4" w:space="0" w:color="auto"/>
              <w:left w:val="single" w:sz="4" w:space="0" w:color="auto"/>
              <w:bottom w:val="single" w:sz="4" w:space="0" w:color="auto"/>
              <w:right w:val="single" w:sz="4" w:space="0" w:color="auto"/>
            </w:tcBorders>
            <w:vAlign w:val="center"/>
          </w:tcPr>
          <w:p w:rsidR="003B0ECB" w:rsidRPr="00140B42" w:rsidRDefault="003B0ECB" w:rsidP="004007D9">
            <w:pPr>
              <w:rPr>
                <w:rFonts w:ascii="Times New Roman" w:hAnsi="Times New Roman"/>
              </w:rPr>
            </w:pPr>
            <w:r w:rsidRPr="00140B42">
              <w:rPr>
                <w:rFonts w:ascii="Times New Roman" w:hAnsi="Times New Roman"/>
              </w:rPr>
              <w:t>Міський бюджет</w:t>
            </w:r>
          </w:p>
        </w:tc>
      </w:tr>
      <w:tr w:rsidR="003B0ECB" w:rsidRPr="00140B42" w:rsidTr="00753A5E">
        <w:trPr>
          <w:trHeight w:val="964"/>
        </w:trPr>
        <w:tc>
          <w:tcPr>
            <w:tcW w:w="709" w:type="dxa"/>
            <w:tcBorders>
              <w:top w:val="single" w:sz="4" w:space="0" w:color="auto"/>
              <w:left w:val="single" w:sz="4" w:space="0" w:color="auto"/>
              <w:bottom w:val="single" w:sz="4" w:space="0" w:color="auto"/>
              <w:right w:val="single" w:sz="4" w:space="0" w:color="auto"/>
            </w:tcBorders>
            <w:vAlign w:val="center"/>
          </w:tcPr>
          <w:p w:rsidR="003B0ECB" w:rsidRPr="00140B42" w:rsidRDefault="003B0ECB" w:rsidP="004007D9">
            <w:pPr>
              <w:jc w:val="center"/>
              <w:rPr>
                <w:rFonts w:ascii="Times New Roman" w:hAnsi="Times New Roman"/>
              </w:rPr>
            </w:pPr>
            <w:r w:rsidRPr="00140B42">
              <w:rPr>
                <w:rFonts w:ascii="Times New Roman" w:hAnsi="Times New Roman"/>
              </w:rPr>
              <w:t>3.</w:t>
            </w:r>
          </w:p>
        </w:tc>
        <w:tc>
          <w:tcPr>
            <w:tcW w:w="5089" w:type="dxa"/>
            <w:tcBorders>
              <w:top w:val="single" w:sz="4" w:space="0" w:color="auto"/>
              <w:left w:val="single" w:sz="4" w:space="0" w:color="auto"/>
              <w:bottom w:val="single" w:sz="4" w:space="0" w:color="auto"/>
              <w:right w:val="single" w:sz="4" w:space="0" w:color="auto"/>
            </w:tcBorders>
            <w:vAlign w:val="center"/>
          </w:tcPr>
          <w:p w:rsidR="003B0ECB" w:rsidRPr="00140B42" w:rsidRDefault="003B0ECB" w:rsidP="004007D9">
            <w:pPr>
              <w:rPr>
                <w:rFonts w:ascii="Times New Roman" w:hAnsi="Times New Roman"/>
              </w:rPr>
            </w:pPr>
            <w:r w:rsidRPr="00140B42">
              <w:rPr>
                <w:rFonts w:ascii="Times New Roman" w:hAnsi="Times New Roman"/>
              </w:rPr>
              <w:t>Проводити своєчасне розслідування усіх випадків  порушення природоохоронного законодавства  з оформленням акту розслідування, розробкою заходів  та покаранні винних осіб.</w:t>
            </w:r>
          </w:p>
        </w:tc>
        <w:tc>
          <w:tcPr>
            <w:tcW w:w="3688" w:type="dxa"/>
            <w:tcBorders>
              <w:top w:val="single" w:sz="4" w:space="0" w:color="auto"/>
              <w:left w:val="single" w:sz="4" w:space="0" w:color="auto"/>
              <w:bottom w:val="single" w:sz="4" w:space="0" w:color="auto"/>
              <w:right w:val="single" w:sz="4" w:space="0" w:color="auto"/>
            </w:tcBorders>
            <w:vAlign w:val="center"/>
          </w:tcPr>
          <w:p w:rsidR="003B0ECB" w:rsidRPr="00140B42" w:rsidRDefault="003B0ECB" w:rsidP="004007D9">
            <w:pPr>
              <w:rPr>
                <w:rFonts w:ascii="Times New Roman" w:hAnsi="Times New Roman"/>
              </w:rPr>
            </w:pPr>
            <w:r w:rsidRPr="00140B42">
              <w:rPr>
                <w:rFonts w:ascii="Times New Roman" w:hAnsi="Times New Roman"/>
              </w:rPr>
              <w:t>Виконавчий комітет міської ради, підприємства та організації міста</w:t>
            </w:r>
          </w:p>
        </w:tc>
        <w:tc>
          <w:tcPr>
            <w:tcW w:w="4320" w:type="dxa"/>
            <w:tcBorders>
              <w:top w:val="single" w:sz="4" w:space="0" w:color="auto"/>
              <w:left w:val="single" w:sz="4" w:space="0" w:color="auto"/>
              <w:bottom w:val="single" w:sz="4" w:space="0" w:color="auto"/>
              <w:right w:val="single" w:sz="4" w:space="0" w:color="auto"/>
            </w:tcBorders>
            <w:vAlign w:val="center"/>
          </w:tcPr>
          <w:p w:rsidR="003B0ECB" w:rsidRPr="00140B42" w:rsidRDefault="003B0ECB" w:rsidP="004007D9">
            <w:pPr>
              <w:rPr>
                <w:rFonts w:ascii="Times New Roman" w:hAnsi="Times New Roman"/>
              </w:rPr>
            </w:pPr>
            <w:r w:rsidRPr="00140B42">
              <w:rPr>
                <w:rFonts w:ascii="Times New Roman" w:hAnsi="Times New Roman"/>
              </w:rPr>
              <w:t>Міський бюджет</w:t>
            </w:r>
          </w:p>
        </w:tc>
      </w:tr>
      <w:tr w:rsidR="003B0ECB" w:rsidRPr="00140B42" w:rsidTr="00753A5E">
        <w:trPr>
          <w:trHeight w:val="964"/>
        </w:trPr>
        <w:tc>
          <w:tcPr>
            <w:tcW w:w="709" w:type="dxa"/>
            <w:tcBorders>
              <w:top w:val="single" w:sz="4" w:space="0" w:color="auto"/>
              <w:left w:val="single" w:sz="4" w:space="0" w:color="auto"/>
              <w:bottom w:val="single" w:sz="4" w:space="0" w:color="auto"/>
              <w:right w:val="single" w:sz="4" w:space="0" w:color="auto"/>
            </w:tcBorders>
            <w:vAlign w:val="center"/>
          </w:tcPr>
          <w:p w:rsidR="003B0ECB" w:rsidRPr="00140B42" w:rsidRDefault="003B0ECB" w:rsidP="004007D9">
            <w:pPr>
              <w:jc w:val="center"/>
              <w:rPr>
                <w:rFonts w:ascii="Times New Roman" w:hAnsi="Times New Roman"/>
              </w:rPr>
            </w:pPr>
            <w:r w:rsidRPr="00140B42">
              <w:rPr>
                <w:rFonts w:ascii="Times New Roman" w:hAnsi="Times New Roman"/>
              </w:rPr>
              <w:t>4.</w:t>
            </w:r>
          </w:p>
        </w:tc>
        <w:tc>
          <w:tcPr>
            <w:tcW w:w="5089" w:type="dxa"/>
            <w:tcBorders>
              <w:top w:val="single" w:sz="4" w:space="0" w:color="auto"/>
              <w:left w:val="single" w:sz="4" w:space="0" w:color="auto"/>
              <w:bottom w:val="single" w:sz="4" w:space="0" w:color="auto"/>
              <w:right w:val="single" w:sz="4" w:space="0" w:color="auto"/>
            </w:tcBorders>
            <w:vAlign w:val="center"/>
          </w:tcPr>
          <w:p w:rsidR="003B0ECB" w:rsidRPr="00140B42" w:rsidRDefault="003B0ECB" w:rsidP="004007D9">
            <w:pPr>
              <w:rPr>
                <w:rFonts w:ascii="Times New Roman" w:hAnsi="Times New Roman"/>
              </w:rPr>
            </w:pPr>
            <w:r w:rsidRPr="00140B42">
              <w:rPr>
                <w:rFonts w:ascii="Times New Roman" w:hAnsi="Times New Roman"/>
              </w:rPr>
              <w:t>Розроблення схеми санітарної очистки  території міста.</w:t>
            </w:r>
          </w:p>
          <w:p w:rsidR="003B0ECB" w:rsidRPr="00140B42" w:rsidRDefault="003B0ECB" w:rsidP="004007D9">
            <w:pPr>
              <w:rPr>
                <w:rFonts w:ascii="Times New Roman" w:hAnsi="Times New Roman"/>
              </w:rPr>
            </w:pPr>
          </w:p>
        </w:tc>
        <w:tc>
          <w:tcPr>
            <w:tcW w:w="3688" w:type="dxa"/>
            <w:tcBorders>
              <w:top w:val="single" w:sz="4" w:space="0" w:color="auto"/>
              <w:left w:val="single" w:sz="4" w:space="0" w:color="auto"/>
              <w:bottom w:val="single" w:sz="4" w:space="0" w:color="auto"/>
              <w:right w:val="single" w:sz="4" w:space="0" w:color="auto"/>
            </w:tcBorders>
            <w:vAlign w:val="center"/>
          </w:tcPr>
          <w:p w:rsidR="003B0ECB" w:rsidRPr="00140B42" w:rsidRDefault="003B0ECB" w:rsidP="004007D9">
            <w:pPr>
              <w:rPr>
                <w:rFonts w:ascii="Times New Roman" w:hAnsi="Times New Roman"/>
              </w:rPr>
            </w:pPr>
            <w:r w:rsidRPr="00140B42">
              <w:rPr>
                <w:rFonts w:ascii="Times New Roman" w:hAnsi="Times New Roman"/>
              </w:rPr>
              <w:t xml:space="preserve">Виконавчий комітет міської ради, спеціалізована організація </w:t>
            </w:r>
          </w:p>
          <w:p w:rsidR="003B0ECB" w:rsidRPr="00140B42" w:rsidRDefault="003B0ECB" w:rsidP="004007D9">
            <w:pPr>
              <w:jc w:val="center"/>
              <w:rPr>
                <w:rFonts w:ascii="Times New Roman" w:hAnsi="Times New Roman"/>
                <w:b/>
              </w:rPr>
            </w:pPr>
          </w:p>
        </w:tc>
        <w:tc>
          <w:tcPr>
            <w:tcW w:w="4320" w:type="dxa"/>
            <w:tcBorders>
              <w:top w:val="single" w:sz="4" w:space="0" w:color="auto"/>
              <w:left w:val="single" w:sz="4" w:space="0" w:color="auto"/>
              <w:bottom w:val="single" w:sz="4" w:space="0" w:color="auto"/>
              <w:right w:val="single" w:sz="4" w:space="0" w:color="auto"/>
            </w:tcBorders>
            <w:vAlign w:val="center"/>
          </w:tcPr>
          <w:p w:rsidR="003B0ECB" w:rsidRPr="00140B42" w:rsidRDefault="003B0ECB" w:rsidP="004007D9">
            <w:pPr>
              <w:rPr>
                <w:rFonts w:ascii="Times New Roman" w:hAnsi="Times New Roman"/>
                <w:b/>
              </w:rPr>
            </w:pPr>
            <w:r w:rsidRPr="00140B42">
              <w:rPr>
                <w:rFonts w:ascii="Times New Roman" w:hAnsi="Times New Roman"/>
              </w:rPr>
              <w:t>Державний бюджет</w:t>
            </w:r>
          </w:p>
        </w:tc>
      </w:tr>
    </w:tbl>
    <w:p w:rsidR="003B0ECB" w:rsidRPr="00140B42" w:rsidRDefault="003B0ECB" w:rsidP="003B0ECB">
      <w:pPr>
        <w:pStyle w:val="af6"/>
        <w:ind w:left="0"/>
        <w:rPr>
          <w:rFonts w:ascii="Times New Roman" w:hAnsi="Times New Roman"/>
        </w:rPr>
      </w:pPr>
    </w:p>
    <w:p w:rsidR="003B0ECB" w:rsidRPr="00140B42" w:rsidRDefault="003B0ECB" w:rsidP="003B0ECB">
      <w:pPr>
        <w:pStyle w:val="af6"/>
        <w:ind w:left="0"/>
        <w:rPr>
          <w:rFonts w:ascii="Times New Roman" w:hAnsi="Times New Roman"/>
        </w:rPr>
      </w:pPr>
      <w:r w:rsidRPr="00140B42">
        <w:rPr>
          <w:rFonts w:ascii="Times New Roman" w:hAnsi="Times New Roman"/>
        </w:rPr>
        <w:t>Секретар міської ради</w:t>
      </w:r>
      <w:r w:rsidRPr="00140B42">
        <w:rPr>
          <w:rFonts w:ascii="Times New Roman" w:hAnsi="Times New Roman"/>
        </w:rPr>
        <w:tab/>
      </w:r>
      <w:r w:rsidRPr="00140B42">
        <w:rPr>
          <w:rFonts w:ascii="Times New Roman" w:hAnsi="Times New Roman"/>
        </w:rPr>
        <w:tab/>
      </w:r>
      <w:r w:rsidRPr="00140B42">
        <w:rPr>
          <w:rFonts w:ascii="Times New Roman" w:hAnsi="Times New Roman"/>
        </w:rPr>
        <w:tab/>
      </w:r>
      <w:r w:rsidRPr="00140B42">
        <w:rPr>
          <w:rFonts w:ascii="Times New Roman" w:hAnsi="Times New Roman"/>
        </w:rPr>
        <w:tab/>
      </w:r>
      <w:r w:rsidRPr="00140B42">
        <w:rPr>
          <w:rFonts w:ascii="Times New Roman" w:hAnsi="Times New Roman"/>
        </w:rPr>
        <w:tab/>
      </w:r>
      <w:r w:rsidRPr="00140B42">
        <w:rPr>
          <w:rFonts w:ascii="Times New Roman" w:hAnsi="Times New Roman"/>
        </w:rPr>
        <w:tab/>
      </w:r>
      <w:r w:rsidRPr="00140B42">
        <w:rPr>
          <w:rFonts w:ascii="Times New Roman" w:hAnsi="Times New Roman"/>
        </w:rPr>
        <w:tab/>
      </w:r>
      <w:r w:rsidRPr="00140B42">
        <w:rPr>
          <w:rFonts w:ascii="Times New Roman" w:hAnsi="Times New Roman"/>
        </w:rPr>
        <w:tab/>
      </w:r>
      <w:r w:rsidRPr="00140B42">
        <w:rPr>
          <w:rFonts w:ascii="Times New Roman" w:hAnsi="Times New Roman"/>
        </w:rPr>
        <w:tab/>
      </w:r>
      <w:r w:rsidRPr="00140B42">
        <w:rPr>
          <w:rFonts w:ascii="Times New Roman" w:hAnsi="Times New Roman"/>
        </w:rPr>
        <w:tab/>
      </w:r>
      <w:r w:rsidRPr="00140B42">
        <w:rPr>
          <w:rFonts w:ascii="Times New Roman" w:hAnsi="Times New Roman"/>
        </w:rPr>
        <w:tab/>
      </w:r>
      <w:r w:rsidRPr="00140B42">
        <w:rPr>
          <w:rFonts w:ascii="Times New Roman" w:hAnsi="Times New Roman"/>
        </w:rPr>
        <w:tab/>
        <w:t xml:space="preserve">           С.М. Клочко</w:t>
      </w:r>
    </w:p>
    <w:p w:rsidR="003B0ECB" w:rsidRPr="00140B42" w:rsidRDefault="003B0ECB" w:rsidP="003B0ECB">
      <w:pPr>
        <w:pStyle w:val="af6"/>
        <w:ind w:left="0"/>
        <w:rPr>
          <w:rFonts w:ascii="Times New Roman" w:hAnsi="Times New Roman"/>
        </w:rPr>
      </w:pPr>
    </w:p>
    <w:p w:rsidR="003B0ECB" w:rsidRPr="00140B42" w:rsidRDefault="003B0ECB" w:rsidP="003B0ECB">
      <w:pPr>
        <w:pStyle w:val="af6"/>
        <w:ind w:left="0"/>
        <w:rPr>
          <w:rFonts w:ascii="Times New Roman" w:hAnsi="Times New Roman"/>
        </w:rPr>
      </w:pPr>
      <w:r w:rsidRPr="00140B42">
        <w:rPr>
          <w:rFonts w:ascii="Times New Roman" w:hAnsi="Times New Roman"/>
        </w:rPr>
        <w:t>Начальник фінансового управління виконавчого комітету</w:t>
      </w:r>
    </w:p>
    <w:p w:rsidR="003B0ECB" w:rsidRPr="00140B42" w:rsidRDefault="003B0ECB" w:rsidP="003B0ECB">
      <w:pPr>
        <w:pStyle w:val="af6"/>
        <w:ind w:left="0"/>
        <w:rPr>
          <w:rFonts w:ascii="Times New Roman" w:hAnsi="Times New Roman"/>
        </w:rPr>
      </w:pPr>
      <w:r w:rsidRPr="00140B42">
        <w:rPr>
          <w:rFonts w:ascii="Times New Roman" w:hAnsi="Times New Roman"/>
        </w:rPr>
        <w:t>міської ради                                                                                                                                                                      Н.І. Медвідчук</w:t>
      </w:r>
    </w:p>
    <w:p w:rsidR="003B0ECB" w:rsidRPr="00140B42" w:rsidRDefault="003B0ECB" w:rsidP="003B0ECB">
      <w:pPr>
        <w:pStyle w:val="af6"/>
        <w:ind w:left="0"/>
        <w:rPr>
          <w:rFonts w:ascii="Times New Roman" w:hAnsi="Times New Roman"/>
        </w:rPr>
      </w:pPr>
    </w:p>
    <w:p w:rsidR="003B0ECB" w:rsidRPr="00140B42" w:rsidRDefault="003B0ECB" w:rsidP="003B0ECB">
      <w:pPr>
        <w:pStyle w:val="af6"/>
        <w:ind w:left="0"/>
        <w:rPr>
          <w:rFonts w:ascii="Times New Roman" w:hAnsi="Times New Roman"/>
        </w:rPr>
      </w:pPr>
      <w:r w:rsidRPr="00140B42">
        <w:rPr>
          <w:rFonts w:ascii="Times New Roman" w:hAnsi="Times New Roman"/>
        </w:rPr>
        <w:t>Головний спеціаліст земельного відділу виконавчого комітету</w:t>
      </w:r>
    </w:p>
    <w:p w:rsidR="003B0ECB" w:rsidRPr="00140B42" w:rsidRDefault="003B0ECB" w:rsidP="00753A5E">
      <w:pPr>
        <w:pStyle w:val="af6"/>
        <w:ind w:left="0"/>
        <w:rPr>
          <w:rFonts w:ascii="Times New Roman" w:hAnsi="Times New Roman"/>
        </w:rPr>
      </w:pPr>
      <w:r w:rsidRPr="00140B42">
        <w:rPr>
          <w:rFonts w:ascii="Times New Roman" w:hAnsi="Times New Roman"/>
        </w:rPr>
        <w:t>міської ради                                                                                                                                                                      О.О. Іваницька</w:t>
      </w:r>
      <w:r w:rsidRPr="00140B42">
        <w:rPr>
          <w:rFonts w:ascii="Times New Roman" w:hAnsi="Times New Roman"/>
        </w:rPr>
        <w:tab/>
      </w:r>
    </w:p>
    <w:p w:rsidR="003B0ECB" w:rsidRPr="00140B42" w:rsidRDefault="003B0ECB" w:rsidP="003B0ECB">
      <w:pPr>
        <w:rPr>
          <w:rFonts w:ascii="Times New Roman" w:hAnsi="Times New Roman"/>
        </w:rPr>
      </w:pPr>
    </w:p>
    <w:p w:rsidR="003B0ECB" w:rsidRPr="00140B42" w:rsidRDefault="003B0ECB" w:rsidP="00BE118A">
      <w:pPr>
        <w:spacing w:before="100" w:beforeAutospacing="1" w:after="100" w:afterAutospacing="1"/>
        <w:jc w:val="center"/>
        <w:rPr>
          <w:rFonts w:ascii="Times New Roman" w:hAnsi="Times New Roman"/>
          <w:b/>
          <w:bCs/>
          <w:color w:val="000000"/>
          <w:sz w:val="24"/>
          <w:szCs w:val="24"/>
          <w:lang w:val="uk-UA"/>
        </w:rPr>
      </w:pPr>
    </w:p>
    <w:p w:rsidR="00753A5E" w:rsidRPr="00140B42" w:rsidRDefault="00753A5E" w:rsidP="00BE118A">
      <w:pPr>
        <w:spacing w:before="100" w:beforeAutospacing="1" w:after="100" w:afterAutospacing="1"/>
        <w:jc w:val="center"/>
        <w:rPr>
          <w:rFonts w:ascii="Times New Roman" w:hAnsi="Times New Roman"/>
          <w:b/>
          <w:bCs/>
          <w:color w:val="000000"/>
          <w:sz w:val="24"/>
          <w:szCs w:val="24"/>
          <w:lang w:val="uk-UA"/>
        </w:rPr>
        <w:sectPr w:rsidR="00753A5E" w:rsidRPr="00140B42" w:rsidSect="00753A5E">
          <w:pgSz w:w="16838" w:h="11906" w:orient="landscape"/>
          <w:pgMar w:top="1418" w:right="851" w:bottom="851" w:left="851" w:header="709" w:footer="709" w:gutter="0"/>
          <w:cols w:space="708"/>
          <w:docGrid w:linePitch="360"/>
        </w:sectPr>
      </w:pPr>
    </w:p>
    <w:p w:rsidR="00CA455B" w:rsidRPr="00140B42" w:rsidRDefault="00CA455B" w:rsidP="00CA455B">
      <w:pPr>
        <w:jc w:val="right"/>
        <w:rPr>
          <w:rFonts w:ascii="Times New Roman" w:hAnsi="Times New Roman"/>
          <w:sz w:val="24"/>
          <w:szCs w:val="24"/>
          <w:lang w:val="uk-UA"/>
        </w:rPr>
      </w:pPr>
      <w:r w:rsidRPr="00140B42">
        <w:rPr>
          <w:rFonts w:ascii="Times New Roman" w:hAnsi="Times New Roman"/>
          <w:sz w:val="24"/>
          <w:szCs w:val="24"/>
          <w:lang w:val="uk-UA"/>
        </w:rPr>
        <w:lastRenderedPageBreak/>
        <w:t>17.проект</w:t>
      </w:r>
    </w:p>
    <w:p w:rsidR="00CA455B" w:rsidRPr="00140B42" w:rsidRDefault="00D53327" w:rsidP="00CA455B">
      <w:pPr>
        <w:ind w:firstLine="600"/>
        <w:jc w:val="center"/>
        <w:rPr>
          <w:rFonts w:ascii="Times New Roman" w:hAnsi="Times New Roman"/>
          <w:b/>
          <w:bCs/>
          <w:sz w:val="24"/>
          <w:szCs w:val="24"/>
          <w:lang w:val="uk-UA"/>
        </w:rPr>
      </w:pPr>
      <w:r w:rsidRPr="00D53327">
        <w:rPr>
          <w:rFonts w:ascii="Times New Roman" w:hAnsi="Times New Roman"/>
          <w:b/>
          <w:sz w:val="24"/>
          <w:szCs w:val="24"/>
          <w:lang w:val="uk-UA" w:eastAsia="en-US"/>
        </w:rPr>
        <w:pict>
          <v:shape id="_x0000_s1065" type="#_x0000_t75" style="position:absolute;left:0;text-align:left;margin-left:207pt;margin-top:0;width:39.45pt;height:50.4pt;z-index:251715584" o:allowincell="f">
            <v:imagedata r:id="rId10" o:title=""/>
            <w10:wrap type="topAndBottom"/>
          </v:shape>
          <o:OLEObject Type="Embed" ProgID="MS_ClipArt_Gallery" ShapeID="_x0000_s1065" DrawAspect="Content" ObjectID="_1512480478" r:id="rId27"/>
        </w:pict>
      </w:r>
      <w:r w:rsidR="00CA455B" w:rsidRPr="00140B42">
        <w:rPr>
          <w:rFonts w:ascii="Times New Roman" w:hAnsi="Times New Roman"/>
          <w:b/>
          <w:bCs/>
          <w:sz w:val="24"/>
          <w:szCs w:val="24"/>
          <w:lang w:val="uk-UA"/>
        </w:rPr>
        <w:t>ОБУХІВСЬКА МІСЬКА РАДА</w:t>
      </w:r>
    </w:p>
    <w:p w:rsidR="00CA455B" w:rsidRPr="00140B42" w:rsidRDefault="00CA455B" w:rsidP="00CA455B">
      <w:pPr>
        <w:ind w:firstLine="600"/>
        <w:jc w:val="center"/>
        <w:rPr>
          <w:rFonts w:ascii="Times New Roman" w:hAnsi="Times New Roman"/>
          <w:b/>
          <w:sz w:val="24"/>
          <w:szCs w:val="24"/>
          <w:lang w:val="uk-UA"/>
        </w:rPr>
      </w:pPr>
      <w:r w:rsidRPr="00140B42">
        <w:rPr>
          <w:rFonts w:ascii="Times New Roman" w:hAnsi="Times New Roman"/>
          <w:b/>
          <w:bCs/>
          <w:sz w:val="24"/>
          <w:szCs w:val="24"/>
          <w:lang w:val="uk-UA"/>
        </w:rPr>
        <w:t>КИЇВСЬКОЇ ОБЛАСТІ</w:t>
      </w:r>
    </w:p>
    <w:p w:rsidR="00CA455B" w:rsidRPr="00140B42" w:rsidRDefault="00CA455B" w:rsidP="00CA455B">
      <w:pPr>
        <w:pStyle w:val="aa"/>
        <w:jc w:val="center"/>
        <w:rPr>
          <w:rFonts w:ascii="Times New Roman" w:hAnsi="Times New Roman" w:cs="Times New Roman"/>
          <w:b/>
          <w:i w:val="0"/>
          <w:lang w:val="ru-RU"/>
        </w:rPr>
      </w:pPr>
      <w:r w:rsidRPr="00140B42">
        <w:rPr>
          <w:rFonts w:ascii="Times New Roman" w:hAnsi="Times New Roman" w:cs="Times New Roman"/>
          <w:b/>
          <w:i w:val="0"/>
          <w:lang w:val="ru-RU"/>
        </w:rPr>
        <w:t>Третя сесія сьомого скликання</w:t>
      </w:r>
    </w:p>
    <w:p w:rsidR="00CA455B" w:rsidRPr="00140B42" w:rsidRDefault="00CA455B" w:rsidP="00CA455B">
      <w:pPr>
        <w:rPr>
          <w:rFonts w:ascii="Times New Roman" w:hAnsi="Times New Roman"/>
          <w:sz w:val="24"/>
          <w:szCs w:val="24"/>
          <w:lang w:val="uk-UA"/>
        </w:rPr>
      </w:pPr>
    </w:p>
    <w:p w:rsidR="00CA455B" w:rsidRPr="00140B42" w:rsidRDefault="00CA455B" w:rsidP="00CA455B">
      <w:pPr>
        <w:rPr>
          <w:rFonts w:ascii="Times New Roman" w:hAnsi="Times New Roman"/>
          <w:sz w:val="24"/>
          <w:szCs w:val="24"/>
          <w:lang w:val="uk-UA"/>
        </w:rPr>
      </w:pPr>
      <w:r w:rsidRPr="00140B42">
        <w:rPr>
          <w:rFonts w:ascii="Times New Roman" w:hAnsi="Times New Roman"/>
          <w:sz w:val="24"/>
          <w:szCs w:val="24"/>
          <w:lang w:val="uk-UA"/>
        </w:rPr>
        <w:t xml:space="preserve"> Про затвердження Програми надання матеріальної допомоги  соціально незахищеним громадянам на території Обухівської міської ради</w:t>
      </w:r>
    </w:p>
    <w:p w:rsidR="00CA455B" w:rsidRPr="00140B42" w:rsidRDefault="00CA455B" w:rsidP="00CA455B">
      <w:pPr>
        <w:rPr>
          <w:rFonts w:ascii="Times New Roman" w:hAnsi="Times New Roman"/>
          <w:b/>
          <w:sz w:val="24"/>
          <w:szCs w:val="24"/>
          <w:lang w:val="uk-UA"/>
        </w:rPr>
      </w:pPr>
    </w:p>
    <w:p w:rsidR="00CA455B" w:rsidRPr="00140B42" w:rsidRDefault="00CA455B" w:rsidP="00CA455B">
      <w:pPr>
        <w:jc w:val="both"/>
        <w:rPr>
          <w:rFonts w:ascii="Times New Roman" w:hAnsi="Times New Roman"/>
          <w:sz w:val="24"/>
          <w:szCs w:val="24"/>
          <w:lang w:val="uk-UA"/>
        </w:rPr>
      </w:pPr>
      <w:r w:rsidRPr="00140B42">
        <w:rPr>
          <w:rFonts w:ascii="Times New Roman" w:hAnsi="Times New Roman"/>
          <w:sz w:val="24"/>
          <w:szCs w:val="24"/>
          <w:lang w:val="uk-UA"/>
        </w:rPr>
        <w:t xml:space="preserve">  </w:t>
      </w:r>
      <w:r w:rsidRPr="00140B42">
        <w:rPr>
          <w:rFonts w:ascii="Times New Roman" w:hAnsi="Times New Roman"/>
          <w:sz w:val="24"/>
          <w:szCs w:val="24"/>
          <w:lang w:val="uk-UA"/>
        </w:rPr>
        <w:tab/>
        <w:t xml:space="preserve">З метою посилення соціального захисту соціально незахищених громадян міста Обухова (інвалідів, дітей-сиріт, дітей, позбавлених батьківського піклування, багатодітних родин, інших категорій громадян), забезпечення реалізації конституційного права громадян на звернення, відповідно до Конституції України, Законів України "Про звернення громадян",“Про основні засади соціального захисту ветеранів праці та інших  громадян похилого віку в Україні”, «Про статус ветеранів війни, гарантії їх соціального захисту», «Про реабілітацію жертв політичних репресій на Україні», «Про основи соціального захисту бездомних осіб і безпритульних дітей», «Про соціальні послуги», Бюджетного Кодексу України та інших нормативно-правових актів України, враховуючи рекомендації постійної комісії Обухівської міської ради з  питань соціального захисту населення, освіти, культури, охорони здоров’я, сім’ї, молоді, спорту та з питань зв’язків з політичними партіями, громадськими організаціями і об’єднаннями громадян, постійної комісії Обухівської міської ради з  питань планування, бюджету та фінансів,  керуючись статтями  26, 34, 59, 61 Закону України “ Про  місцеве  самоврядування  в  Україні ”, </w:t>
      </w:r>
    </w:p>
    <w:p w:rsidR="00CA455B" w:rsidRPr="00140B42" w:rsidRDefault="00CA455B" w:rsidP="00CA455B">
      <w:pPr>
        <w:jc w:val="both"/>
        <w:rPr>
          <w:rFonts w:ascii="Times New Roman" w:hAnsi="Times New Roman"/>
          <w:sz w:val="24"/>
          <w:szCs w:val="24"/>
          <w:lang w:val="uk-UA"/>
        </w:rPr>
      </w:pPr>
    </w:p>
    <w:p w:rsidR="00CA455B" w:rsidRPr="00140B42" w:rsidRDefault="00CA455B" w:rsidP="00CA455B">
      <w:pPr>
        <w:ind w:left="300" w:right="300"/>
        <w:jc w:val="center"/>
        <w:rPr>
          <w:rFonts w:ascii="Times New Roman" w:hAnsi="Times New Roman"/>
          <w:b/>
          <w:sz w:val="24"/>
          <w:szCs w:val="24"/>
          <w:lang w:val="uk-UA"/>
        </w:rPr>
      </w:pPr>
      <w:r w:rsidRPr="00140B42">
        <w:rPr>
          <w:rFonts w:ascii="Times New Roman" w:hAnsi="Times New Roman"/>
          <w:b/>
          <w:sz w:val="24"/>
          <w:szCs w:val="24"/>
          <w:lang w:val="uk-UA"/>
        </w:rPr>
        <w:t>ОБУХІВСЬКА МІСЬКА РАДА</w:t>
      </w:r>
    </w:p>
    <w:p w:rsidR="00CA455B" w:rsidRPr="00140B42" w:rsidRDefault="00CA455B" w:rsidP="00CA455B">
      <w:pPr>
        <w:ind w:left="300" w:right="300"/>
        <w:jc w:val="center"/>
        <w:rPr>
          <w:rFonts w:ascii="Times New Roman" w:hAnsi="Times New Roman"/>
          <w:b/>
          <w:sz w:val="24"/>
          <w:szCs w:val="24"/>
          <w:lang w:val="uk-UA"/>
        </w:rPr>
      </w:pPr>
    </w:p>
    <w:p w:rsidR="00CA455B" w:rsidRPr="00140B42" w:rsidRDefault="00CA455B" w:rsidP="00CA455B">
      <w:pPr>
        <w:ind w:left="300" w:right="300"/>
        <w:jc w:val="center"/>
        <w:rPr>
          <w:rFonts w:ascii="Times New Roman" w:hAnsi="Times New Roman"/>
          <w:b/>
          <w:sz w:val="24"/>
          <w:szCs w:val="24"/>
          <w:lang w:val="uk-UA"/>
        </w:rPr>
      </w:pPr>
      <w:r w:rsidRPr="00140B42">
        <w:rPr>
          <w:rFonts w:ascii="Times New Roman" w:hAnsi="Times New Roman"/>
          <w:b/>
          <w:sz w:val="24"/>
          <w:szCs w:val="24"/>
          <w:lang w:val="uk-UA"/>
        </w:rPr>
        <w:t>ВИРІШИЛА:</w:t>
      </w:r>
    </w:p>
    <w:p w:rsidR="00CA455B" w:rsidRPr="00140B42" w:rsidRDefault="00CA455B" w:rsidP="00CA455B">
      <w:pPr>
        <w:ind w:left="300" w:right="300"/>
        <w:jc w:val="center"/>
        <w:rPr>
          <w:rFonts w:ascii="Times New Roman" w:hAnsi="Times New Roman"/>
          <w:b/>
          <w:sz w:val="24"/>
          <w:szCs w:val="24"/>
          <w:lang w:val="uk-UA"/>
        </w:rPr>
      </w:pPr>
    </w:p>
    <w:p w:rsidR="00CA455B" w:rsidRPr="00140B42" w:rsidRDefault="00CA455B" w:rsidP="00CA455B">
      <w:pPr>
        <w:ind w:right="300" w:firstLine="300"/>
        <w:jc w:val="both"/>
        <w:rPr>
          <w:rFonts w:ascii="Times New Roman" w:hAnsi="Times New Roman"/>
          <w:sz w:val="24"/>
          <w:szCs w:val="24"/>
          <w:lang w:val="uk-UA"/>
        </w:rPr>
      </w:pPr>
      <w:r w:rsidRPr="00140B42">
        <w:rPr>
          <w:rFonts w:ascii="Times New Roman" w:hAnsi="Times New Roman"/>
          <w:sz w:val="24"/>
          <w:szCs w:val="24"/>
          <w:lang w:val="uk-UA"/>
        </w:rPr>
        <w:t xml:space="preserve"> 1. Затвердити Програму надання матеріальної допомоги  соціально незахищеним громадянам на території Обухівської міської ради (надалі - Програма, додається). </w:t>
      </w:r>
    </w:p>
    <w:p w:rsidR="00CA455B" w:rsidRPr="00140B42" w:rsidRDefault="00CA455B" w:rsidP="00CA455B">
      <w:pPr>
        <w:jc w:val="both"/>
        <w:rPr>
          <w:rFonts w:ascii="Times New Roman" w:hAnsi="Times New Roman"/>
          <w:sz w:val="24"/>
          <w:szCs w:val="24"/>
          <w:lang w:val="uk-UA"/>
        </w:rPr>
      </w:pPr>
      <w:r w:rsidRPr="00140B42">
        <w:rPr>
          <w:rFonts w:ascii="Times New Roman" w:hAnsi="Times New Roman"/>
          <w:sz w:val="24"/>
          <w:szCs w:val="24"/>
          <w:lang w:val="uk-UA"/>
        </w:rPr>
        <w:t xml:space="preserve">      2.  Фінансовому управлінню виконавчого комітету Обухівської міської ради передбачити кошти на виконання Програми у міському бюджеті Обухівської міської ради на 2016 рік.</w:t>
      </w:r>
    </w:p>
    <w:p w:rsidR="00CA455B" w:rsidRPr="00140B42" w:rsidRDefault="00CA455B" w:rsidP="00CA455B">
      <w:pPr>
        <w:jc w:val="both"/>
        <w:rPr>
          <w:rFonts w:ascii="Times New Roman" w:hAnsi="Times New Roman"/>
          <w:sz w:val="24"/>
          <w:szCs w:val="24"/>
          <w:lang w:val="uk-UA"/>
        </w:rPr>
      </w:pPr>
      <w:r w:rsidRPr="00140B42">
        <w:rPr>
          <w:rFonts w:ascii="Times New Roman" w:hAnsi="Times New Roman"/>
          <w:sz w:val="24"/>
          <w:szCs w:val="24"/>
          <w:lang w:val="uk-UA"/>
        </w:rPr>
        <w:t xml:space="preserve">      3.Контроль за виконанням даного рішення покласти на  заступника міського  голови, керуючого справами виконавчого комітету – Рогозу В.І.  </w:t>
      </w:r>
    </w:p>
    <w:p w:rsidR="00CA455B" w:rsidRPr="00140B42" w:rsidRDefault="00CA455B" w:rsidP="00CA455B">
      <w:pPr>
        <w:jc w:val="both"/>
        <w:rPr>
          <w:rFonts w:ascii="Times New Roman" w:hAnsi="Times New Roman"/>
          <w:sz w:val="24"/>
          <w:szCs w:val="24"/>
          <w:lang w:val="uk-UA"/>
        </w:rPr>
      </w:pPr>
    </w:p>
    <w:p w:rsidR="00CA455B" w:rsidRPr="00140B42" w:rsidRDefault="00CA455B" w:rsidP="00CA455B">
      <w:pPr>
        <w:jc w:val="both"/>
        <w:rPr>
          <w:rFonts w:ascii="Times New Roman" w:hAnsi="Times New Roman"/>
          <w:sz w:val="24"/>
          <w:szCs w:val="24"/>
          <w:lang w:val="uk-UA"/>
        </w:rPr>
      </w:pPr>
    </w:p>
    <w:p w:rsidR="00CA455B" w:rsidRPr="00140B42" w:rsidRDefault="00CA455B" w:rsidP="00CA455B">
      <w:pPr>
        <w:ind w:left="300" w:right="300"/>
        <w:jc w:val="both"/>
        <w:rPr>
          <w:rFonts w:ascii="Times New Roman" w:hAnsi="Times New Roman"/>
          <w:b/>
          <w:sz w:val="24"/>
          <w:szCs w:val="24"/>
          <w:lang w:val="uk-UA"/>
        </w:rPr>
      </w:pPr>
      <w:r w:rsidRPr="00140B42">
        <w:rPr>
          <w:rFonts w:ascii="Times New Roman" w:hAnsi="Times New Roman"/>
          <w:b/>
          <w:sz w:val="24"/>
          <w:szCs w:val="24"/>
          <w:lang w:val="uk-UA"/>
        </w:rPr>
        <w:t xml:space="preserve"> Міський голова</w:t>
      </w:r>
      <w:r w:rsidRPr="00140B42">
        <w:rPr>
          <w:rFonts w:ascii="Times New Roman" w:hAnsi="Times New Roman"/>
          <w:b/>
          <w:sz w:val="24"/>
          <w:szCs w:val="24"/>
          <w:lang w:val="uk-UA"/>
        </w:rPr>
        <w:tab/>
      </w:r>
      <w:r w:rsidRPr="00140B42">
        <w:rPr>
          <w:rFonts w:ascii="Times New Roman" w:hAnsi="Times New Roman"/>
          <w:sz w:val="24"/>
          <w:szCs w:val="24"/>
          <w:lang w:val="uk-UA"/>
        </w:rPr>
        <w:tab/>
        <w:t xml:space="preserve">                            </w:t>
      </w:r>
      <w:r w:rsidRPr="00140B42">
        <w:rPr>
          <w:rFonts w:ascii="Times New Roman" w:hAnsi="Times New Roman"/>
          <w:sz w:val="24"/>
          <w:szCs w:val="24"/>
          <w:lang w:val="uk-UA"/>
        </w:rPr>
        <w:tab/>
      </w:r>
      <w:r w:rsidRPr="00140B42">
        <w:rPr>
          <w:rFonts w:ascii="Times New Roman" w:hAnsi="Times New Roman"/>
          <w:sz w:val="24"/>
          <w:szCs w:val="24"/>
          <w:lang w:val="uk-UA"/>
        </w:rPr>
        <w:tab/>
        <w:t xml:space="preserve">                     </w:t>
      </w:r>
      <w:r w:rsidRPr="00140B42">
        <w:rPr>
          <w:rFonts w:ascii="Times New Roman" w:hAnsi="Times New Roman"/>
          <w:b/>
          <w:sz w:val="24"/>
          <w:szCs w:val="24"/>
          <w:lang w:val="uk-UA"/>
        </w:rPr>
        <w:t>О.М. Левченко</w:t>
      </w:r>
    </w:p>
    <w:p w:rsidR="00CA455B" w:rsidRPr="00140B42" w:rsidRDefault="00CA455B" w:rsidP="00CA455B">
      <w:pPr>
        <w:ind w:left="300" w:right="300"/>
        <w:jc w:val="both"/>
        <w:rPr>
          <w:rFonts w:ascii="Times New Roman" w:hAnsi="Times New Roman"/>
          <w:b/>
          <w:sz w:val="24"/>
          <w:szCs w:val="24"/>
          <w:lang w:val="uk-UA"/>
        </w:rPr>
      </w:pPr>
    </w:p>
    <w:p w:rsidR="00CA455B" w:rsidRPr="00140B42" w:rsidRDefault="00CA455B" w:rsidP="00CA455B">
      <w:pPr>
        <w:ind w:left="300" w:right="300"/>
        <w:jc w:val="both"/>
        <w:rPr>
          <w:rFonts w:ascii="Times New Roman" w:hAnsi="Times New Roman"/>
          <w:b/>
          <w:sz w:val="24"/>
          <w:szCs w:val="24"/>
          <w:lang w:val="uk-UA"/>
        </w:rPr>
      </w:pPr>
    </w:p>
    <w:p w:rsidR="00CA455B" w:rsidRPr="00140B42" w:rsidRDefault="00CA455B" w:rsidP="00CA455B">
      <w:pPr>
        <w:jc w:val="both"/>
        <w:rPr>
          <w:rFonts w:ascii="Times New Roman" w:hAnsi="Times New Roman"/>
          <w:bCs/>
          <w:sz w:val="24"/>
          <w:szCs w:val="24"/>
          <w:lang w:val="uk-UA"/>
        </w:rPr>
      </w:pPr>
      <w:r w:rsidRPr="00140B42">
        <w:rPr>
          <w:rFonts w:ascii="Times New Roman" w:hAnsi="Times New Roman"/>
          <w:b/>
          <w:sz w:val="24"/>
          <w:szCs w:val="24"/>
          <w:lang w:val="uk-UA"/>
        </w:rPr>
        <w:t xml:space="preserve">         </w:t>
      </w:r>
      <w:r w:rsidRPr="00140B42">
        <w:rPr>
          <w:rFonts w:ascii="Times New Roman" w:hAnsi="Times New Roman"/>
          <w:bCs/>
          <w:sz w:val="24"/>
          <w:szCs w:val="24"/>
          <w:lang w:val="uk-UA"/>
        </w:rPr>
        <w:t>м. Обухів</w:t>
      </w:r>
    </w:p>
    <w:p w:rsidR="00CA455B" w:rsidRPr="00140B42" w:rsidRDefault="00CA455B" w:rsidP="00CA455B">
      <w:pPr>
        <w:jc w:val="both"/>
        <w:rPr>
          <w:rFonts w:ascii="Times New Roman" w:hAnsi="Times New Roman"/>
          <w:sz w:val="24"/>
          <w:szCs w:val="24"/>
          <w:lang w:val="uk-UA"/>
        </w:rPr>
      </w:pPr>
      <w:r w:rsidRPr="00140B42">
        <w:rPr>
          <w:rFonts w:ascii="Times New Roman" w:hAnsi="Times New Roman"/>
          <w:sz w:val="24"/>
          <w:szCs w:val="24"/>
          <w:lang w:val="uk-UA"/>
        </w:rPr>
        <w:t xml:space="preserve">      № _____-3 -VІІ від    24.12.2015 р.</w:t>
      </w:r>
    </w:p>
    <w:p w:rsidR="00CA455B" w:rsidRPr="00140B42" w:rsidRDefault="00CA455B" w:rsidP="00CA455B">
      <w:pPr>
        <w:ind w:left="300" w:right="300"/>
        <w:jc w:val="both"/>
        <w:rPr>
          <w:rFonts w:ascii="Times New Roman" w:hAnsi="Times New Roman"/>
          <w:sz w:val="24"/>
          <w:szCs w:val="24"/>
          <w:lang w:val="uk-UA"/>
        </w:rPr>
      </w:pPr>
    </w:p>
    <w:p w:rsidR="00CA455B" w:rsidRPr="00140B42" w:rsidRDefault="00CA455B" w:rsidP="00CA455B">
      <w:pPr>
        <w:ind w:left="300" w:right="300"/>
        <w:jc w:val="both"/>
        <w:rPr>
          <w:rFonts w:ascii="Times New Roman" w:hAnsi="Times New Roman"/>
          <w:sz w:val="24"/>
          <w:szCs w:val="24"/>
          <w:lang w:val="uk-UA"/>
        </w:rPr>
      </w:pPr>
      <w:r w:rsidRPr="00140B42">
        <w:rPr>
          <w:rFonts w:ascii="Times New Roman" w:hAnsi="Times New Roman"/>
          <w:sz w:val="24"/>
          <w:szCs w:val="24"/>
          <w:lang w:val="uk-UA"/>
        </w:rPr>
        <w:t>вик.Тупікова Л.І.</w:t>
      </w:r>
    </w:p>
    <w:p w:rsidR="00CA455B" w:rsidRPr="00140B42" w:rsidRDefault="00CA455B" w:rsidP="00CA455B">
      <w:pPr>
        <w:ind w:left="300" w:right="300"/>
        <w:jc w:val="both"/>
        <w:rPr>
          <w:rFonts w:ascii="Times New Roman" w:hAnsi="Times New Roman"/>
          <w:sz w:val="24"/>
          <w:szCs w:val="24"/>
          <w:lang w:val="uk-UA"/>
        </w:rPr>
      </w:pPr>
    </w:p>
    <w:p w:rsidR="00CA455B" w:rsidRPr="00140B42" w:rsidRDefault="00CA455B" w:rsidP="00CA455B">
      <w:pPr>
        <w:ind w:left="300" w:right="300"/>
        <w:jc w:val="both"/>
        <w:rPr>
          <w:rFonts w:ascii="Times New Roman" w:hAnsi="Times New Roman"/>
          <w:sz w:val="24"/>
          <w:szCs w:val="24"/>
          <w:lang w:val="uk-UA"/>
        </w:rPr>
      </w:pPr>
    </w:p>
    <w:p w:rsidR="00CA455B" w:rsidRPr="00140B42" w:rsidRDefault="00CA455B" w:rsidP="00CA455B">
      <w:pPr>
        <w:ind w:left="300" w:right="300"/>
        <w:jc w:val="both"/>
        <w:rPr>
          <w:rFonts w:ascii="Times New Roman" w:hAnsi="Times New Roman"/>
          <w:sz w:val="24"/>
          <w:szCs w:val="24"/>
          <w:lang w:val="uk-UA"/>
        </w:rPr>
      </w:pPr>
    </w:p>
    <w:p w:rsidR="00D91363" w:rsidRPr="00140B42" w:rsidRDefault="00D91363" w:rsidP="00CA455B">
      <w:pPr>
        <w:ind w:left="300" w:right="300"/>
        <w:jc w:val="both"/>
        <w:rPr>
          <w:rFonts w:ascii="Times New Roman" w:hAnsi="Times New Roman"/>
          <w:sz w:val="24"/>
          <w:szCs w:val="24"/>
          <w:lang w:val="uk-UA"/>
        </w:rPr>
      </w:pPr>
    </w:p>
    <w:p w:rsidR="00CA455B" w:rsidRPr="00140B42" w:rsidRDefault="00CA455B" w:rsidP="00CA455B">
      <w:pPr>
        <w:ind w:left="300" w:right="300"/>
        <w:jc w:val="both"/>
        <w:rPr>
          <w:rFonts w:ascii="Times New Roman" w:hAnsi="Times New Roman"/>
          <w:sz w:val="24"/>
          <w:szCs w:val="24"/>
          <w:lang w:val="uk-UA"/>
        </w:rPr>
      </w:pPr>
    </w:p>
    <w:p w:rsidR="00CA455B" w:rsidRPr="00140B42" w:rsidRDefault="00CA455B" w:rsidP="00CA455B">
      <w:pPr>
        <w:ind w:left="300" w:right="300"/>
        <w:jc w:val="both"/>
        <w:rPr>
          <w:rFonts w:ascii="Times New Roman" w:hAnsi="Times New Roman"/>
          <w:sz w:val="24"/>
          <w:szCs w:val="24"/>
          <w:lang w:val="uk-UA"/>
        </w:rPr>
      </w:pPr>
    </w:p>
    <w:p w:rsidR="00CA455B" w:rsidRPr="00140B42" w:rsidRDefault="00CA455B" w:rsidP="00CA455B">
      <w:pPr>
        <w:ind w:left="300" w:right="300"/>
        <w:jc w:val="both"/>
        <w:rPr>
          <w:rFonts w:ascii="Times New Roman" w:hAnsi="Times New Roman"/>
          <w:sz w:val="24"/>
          <w:szCs w:val="24"/>
          <w:lang w:val="uk-UA"/>
        </w:rPr>
      </w:pPr>
      <w:r w:rsidRPr="00140B42">
        <w:rPr>
          <w:rFonts w:ascii="Times New Roman" w:hAnsi="Times New Roman"/>
          <w:sz w:val="24"/>
          <w:szCs w:val="24"/>
          <w:lang w:val="uk-UA"/>
        </w:rPr>
        <w:lastRenderedPageBreak/>
        <w:t xml:space="preserve">            </w:t>
      </w:r>
      <w:r w:rsidRPr="00140B42">
        <w:rPr>
          <w:rFonts w:ascii="Times New Roman" w:hAnsi="Times New Roman"/>
          <w:b/>
          <w:sz w:val="24"/>
          <w:szCs w:val="24"/>
          <w:lang w:val="uk-UA"/>
        </w:rPr>
        <w:t xml:space="preserve">                                                                                 </w:t>
      </w:r>
      <w:r w:rsidRPr="00140B42">
        <w:rPr>
          <w:rFonts w:ascii="Times New Roman" w:hAnsi="Times New Roman"/>
          <w:sz w:val="24"/>
          <w:szCs w:val="24"/>
          <w:lang w:val="uk-UA"/>
        </w:rPr>
        <w:t>Затверджено</w:t>
      </w:r>
    </w:p>
    <w:p w:rsidR="00CA455B" w:rsidRPr="00140B42" w:rsidRDefault="00CA455B" w:rsidP="00CA455B">
      <w:pPr>
        <w:ind w:left="5964" w:right="300"/>
        <w:rPr>
          <w:rFonts w:ascii="Times New Roman" w:hAnsi="Times New Roman"/>
          <w:sz w:val="24"/>
          <w:szCs w:val="24"/>
          <w:lang w:val="uk-UA"/>
        </w:rPr>
      </w:pPr>
      <w:r w:rsidRPr="00140B42">
        <w:rPr>
          <w:rFonts w:ascii="Times New Roman" w:hAnsi="Times New Roman"/>
          <w:sz w:val="24"/>
          <w:szCs w:val="24"/>
          <w:lang w:val="uk-UA"/>
        </w:rPr>
        <w:t>рішення  Обухівської міської ради</w:t>
      </w:r>
    </w:p>
    <w:p w:rsidR="00CA455B" w:rsidRPr="00140B42" w:rsidRDefault="00CA455B" w:rsidP="00CA455B">
      <w:pPr>
        <w:ind w:left="300" w:right="300"/>
        <w:jc w:val="center"/>
        <w:rPr>
          <w:rFonts w:ascii="Times New Roman" w:hAnsi="Times New Roman"/>
          <w:sz w:val="24"/>
          <w:szCs w:val="24"/>
          <w:lang w:val="uk-UA"/>
        </w:rPr>
      </w:pPr>
      <w:r w:rsidRPr="00140B42">
        <w:rPr>
          <w:rFonts w:ascii="Times New Roman" w:hAnsi="Times New Roman"/>
          <w:sz w:val="24"/>
          <w:szCs w:val="24"/>
          <w:lang w:val="uk-UA"/>
        </w:rPr>
        <w:t xml:space="preserve">                                                                  № _____-3-VІІ від                  </w:t>
      </w:r>
    </w:p>
    <w:p w:rsidR="00CA455B" w:rsidRPr="00140B42" w:rsidRDefault="00CA455B" w:rsidP="00CA455B">
      <w:pPr>
        <w:jc w:val="center"/>
        <w:rPr>
          <w:rFonts w:ascii="Times New Roman" w:hAnsi="Times New Roman"/>
          <w:b/>
          <w:sz w:val="24"/>
          <w:szCs w:val="24"/>
          <w:lang w:val="uk-UA"/>
        </w:rPr>
      </w:pPr>
      <w:r w:rsidRPr="00140B42">
        <w:rPr>
          <w:rFonts w:ascii="Times New Roman" w:hAnsi="Times New Roman"/>
          <w:b/>
          <w:sz w:val="24"/>
          <w:szCs w:val="24"/>
          <w:lang w:val="uk-UA"/>
        </w:rPr>
        <w:t>ПРОГРАМА</w:t>
      </w:r>
    </w:p>
    <w:p w:rsidR="00CA455B" w:rsidRPr="00140B42" w:rsidRDefault="00CA455B" w:rsidP="00CA455B">
      <w:pPr>
        <w:jc w:val="center"/>
        <w:rPr>
          <w:rFonts w:ascii="Times New Roman" w:hAnsi="Times New Roman"/>
          <w:b/>
          <w:sz w:val="24"/>
          <w:szCs w:val="24"/>
          <w:lang w:val="uk-UA"/>
        </w:rPr>
      </w:pPr>
      <w:r w:rsidRPr="00140B42">
        <w:rPr>
          <w:rFonts w:ascii="Times New Roman" w:hAnsi="Times New Roman"/>
          <w:b/>
          <w:sz w:val="24"/>
          <w:szCs w:val="24"/>
          <w:lang w:val="uk-UA"/>
        </w:rPr>
        <w:t>надання матеріальної допомоги  соціально незахищеним громадянам на території Обухівської міської ради</w:t>
      </w:r>
    </w:p>
    <w:p w:rsidR="00CA455B" w:rsidRPr="00140B42" w:rsidRDefault="00CA455B" w:rsidP="00CA455B">
      <w:pPr>
        <w:rPr>
          <w:rFonts w:ascii="Times New Roman" w:hAnsi="Times New Roman"/>
          <w:sz w:val="24"/>
          <w:szCs w:val="24"/>
          <w:lang w:val="uk-UA"/>
        </w:rPr>
      </w:pPr>
      <w:r w:rsidRPr="00140B42">
        <w:rPr>
          <w:rFonts w:ascii="Times New Roman" w:hAnsi="Times New Roman"/>
          <w:b/>
          <w:bCs/>
          <w:sz w:val="24"/>
          <w:szCs w:val="24"/>
          <w:lang w:val="uk-UA"/>
        </w:rPr>
        <w:t xml:space="preserve">1. </w:t>
      </w:r>
      <w:r w:rsidRPr="00140B42">
        <w:rPr>
          <w:rFonts w:ascii="Times New Roman" w:hAnsi="Times New Roman"/>
          <w:b/>
          <w:bCs/>
          <w:sz w:val="24"/>
          <w:szCs w:val="24"/>
        </w:rPr>
        <w:t xml:space="preserve"> </w:t>
      </w:r>
      <w:r w:rsidRPr="00140B42">
        <w:rPr>
          <w:rFonts w:ascii="Times New Roman" w:hAnsi="Times New Roman"/>
          <w:b/>
          <w:bCs/>
          <w:sz w:val="24"/>
          <w:szCs w:val="24"/>
          <w:lang w:val="uk-UA"/>
        </w:rPr>
        <w:t>ЗАГАЛЬНІ ПОЛОЖЕННЯ</w:t>
      </w:r>
    </w:p>
    <w:p w:rsidR="00CA455B" w:rsidRPr="00140B42" w:rsidRDefault="00CA455B" w:rsidP="00CA455B">
      <w:pPr>
        <w:shd w:val="clear" w:color="auto" w:fill="FFFFFF"/>
        <w:jc w:val="both"/>
        <w:rPr>
          <w:rFonts w:ascii="Times New Roman" w:hAnsi="Times New Roman"/>
          <w:sz w:val="24"/>
          <w:szCs w:val="24"/>
          <w:lang w:val="uk-UA"/>
        </w:rPr>
      </w:pPr>
      <w:r w:rsidRPr="00140B42">
        <w:rPr>
          <w:rFonts w:ascii="Times New Roman" w:hAnsi="Times New Roman"/>
          <w:sz w:val="24"/>
          <w:szCs w:val="24"/>
          <w:lang w:val="uk-UA"/>
        </w:rPr>
        <w:t xml:space="preserve"> </w:t>
      </w:r>
      <w:r w:rsidRPr="00140B42">
        <w:rPr>
          <w:rFonts w:ascii="Times New Roman" w:hAnsi="Times New Roman"/>
          <w:sz w:val="24"/>
          <w:szCs w:val="24"/>
          <w:lang w:val="uk-UA"/>
        </w:rPr>
        <w:tab/>
        <w:t xml:space="preserve">1.1. Програма про  надання матеріальної допомоги соціально незахищеним верствам населення на території Обухівської міської ради (надалі-Програма) розроблена відповідно до Конституції України, Закону України «Про місцеве самоврядування в Україні», Бюджетного Кодексу України та інших нормативно-правових актів України. </w:t>
      </w:r>
    </w:p>
    <w:p w:rsidR="00CA455B" w:rsidRPr="00140B42" w:rsidRDefault="00CA455B" w:rsidP="00CA455B">
      <w:pPr>
        <w:shd w:val="clear" w:color="auto" w:fill="FFFFFF"/>
        <w:jc w:val="both"/>
        <w:rPr>
          <w:rFonts w:ascii="Times New Roman" w:hAnsi="Times New Roman"/>
          <w:sz w:val="24"/>
          <w:szCs w:val="24"/>
          <w:lang w:val="uk-UA"/>
        </w:rPr>
      </w:pPr>
      <w:r w:rsidRPr="00140B42">
        <w:rPr>
          <w:rFonts w:ascii="Times New Roman" w:hAnsi="Times New Roman"/>
          <w:sz w:val="24"/>
          <w:szCs w:val="24"/>
          <w:lang w:val="uk-UA"/>
        </w:rPr>
        <w:t xml:space="preserve">               1.2.Поліпшення матеріального забезпечення соціально незахищених громадян, які мешкають та зареєстровані на території Обухівської міської ради,  можливо досягти лише шляхом чіткої системи дій з боку органів місцевого самоврядування, спрямованих на збільшення та поліпшення матеріального благополуччя населення міста.</w:t>
      </w:r>
    </w:p>
    <w:p w:rsidR="00CA455B" w:rsidRPr="00140B42" w:rsidRDefault="00CA455B" w:rsidP="00CA455B">
      <w:pPr>
        <w:shd w:val="clear" w:color="auto" w:fill="FFFFFF"/>
        <w:jc w:val="both"/>
        <w:rPr>
          <w:rFonts w:ascii="Times New Roman" w:hAnsi="Times New Roman"/>
          <w:sz w:val="24"/>
          <w:szCs w:val="24"/>
          <w:lang w:val="uk-UA"/>
        </w:rPr>
      </w:pPr>
      <w:r w:rsidRPr="00140B42">
        <w:rPr>
          <w:rFonts w:ascii="Times New Roman" w:hAnsi="Times New Roman"/>
          <w:sz w:val="24"/>
          <w:szCs w:val="24"/>
          <w:lang w:val="uk-UA"/>
        </w:rPr>
        <w:t xml:space="preserve">             1.3.Отже, розроблення програми про надання матеріальної допомоги незахищеним верствам населення, які мешкають та зареєстровані на території ради є необхідними заходами.</w:t>
      </w:r>
    </w:p>
    <w:p w:rsidR="00CA455B" w:rsidRPr="00140B42" w:rsidRDefault="00CA455B" w:rsidP="00CA455B">
      <w:pPr>
        <w:pStyle w:val="a4"/>
        <w:spacing w:before="0" w:beforeAutospacing="0" w:after="0"/>
        <w:ind w:firstLine="600"/>
        <w:jc w:val="both"/>
        <w:rPr>
          <w:lang w:val="uk-UA"/>
        </w:rPr>
      </w:pPr>
      <w:r w:rsidRPr="00140B42">
        <w:rPr>
          <w:lang w:val="uk-UA"/>
        </w:rPr>
        <w:t xml:space="preserve">    1.4.Програма визначає порядок, умови та основні організаційно-правові засади надання матеріальної допомоги соціально незахищеним громадянам на території Обухівської міської ради</w:t>
      </w:r>
      <w:r w:rsidRPr="00140B42">
        <w:rPr>
          <w:b/>
          <w:bCs/>
          <w:lang w:val="uk-UA"/>
        </w:rPr>
        <w:t xml:space="preserve">, </w:t>
      </w:r>
      <w:r w:rsidRPr="00140B42">
        <w:rPr>
          <w:lang w:val="uk-UA"/>
        </w:rPr>
        <w:t>та спрямована на забезпечення практичної реалізації повноважень виконавчого комітету міської ради щодо соціального захисту населення на території міста .</w:t>
      </w:r>
    </w:p>
    <w:p w:rsidR="00CA455B" w:rsidRPr="00140B42" w:rsidRDefault="00CA455B" w:rsidP="00CA455B">
      <w:pPr>
        <w:pStyle w:val="a4"/>
        <w:spacing w:before="0" w:beforeAutospacing="0" w:after="0"/>
        <w:ind w:firstLine="600"/>
        <w:jc w:val="both"/>
        <w:rPr>
          <w:lang w:val="uk-UA"/>
        </w:rPr>
      </w:pPr>
      <w:r w:rsidRPr="00140B42">
        <w:rPr>
          <w:lang w:val="uk-UA"/>
        </w:rPr>
        <w:t xml:space="preserve">  1.5.Програма визначає надання матеріальної допомоги за рахунок коштів міського бюджету (далі – матеріальна допомога) для підтримки соціально незахищених верств населення міста Обухова, сіл Таценки та Ленди.  </w:t>
      </w:r>
    </w:p>
    <w:p w:rsidR="00CA455B" w:rsidRPr="00140B42" w:rsidRDefault="00CA455B" w:rsidP="00CA455B">
      <w:pPr>
        <w:shd w:val="clear" w:color="auto" w:fill="FFFFFF"/>
        <w:rPr>
          <w:rFonts w:ascii="Times New Roman" w:hAnsi="Times New Roman"/>
          <w:sz w:val="24"/>
          <w:szCs w:val="24"/>
          <w:lang w:val="uk-UA"/>
        </w:rPr>
      </w:pPr>
      <w:r w:rsidRPr="00140B42">
        <w:rPr>
          <w:rFonts w:ascii="Times New Roman" w:hAnsi="Times New Roman"/>
          <w:b/>
          <w:bCs/>
          <w:iCs/>
          <w:sz w:val="24"/>
          <w:szCs w:val="24"/>
          <w:lang w:val="uk-UA"/>
        </w:rPr>
        <w:t>2. МЕТА І ЗАВДАННЯ</w:t>
      </w:r>
    </w:p>
    <w:p w:rsidR="00CA455B" w:rsidRPr="00140B42" w:rsidRDefault="00CA455B" w:rsidP="00CA455B">
      <w:pPr>
        <w:shd w:val="clear" w:color="auto" w:fill="FFFFFF"/>
        <w:ind w:firstLine="708"/>
        <w:jc w:val="both"/>
        <w:rPr>
          <w:rFonts w:ascii="Times New Roman" w:hAnsi="Times New Roman"/>
          <w:sz w:val="24"/>
          <w:szCs w:val="24"/>
          <w:lang w:val="uk-UA"/>
        </w:rPr>
      </w:pPr>
      <w:r w:rsidRPr="00140B42">
        <w:rPr>
          <w:rFonts w:ascii="Times New Roman" w:hAnsi="Times New Roman"/>
          <w:sz w:val="24"/>
          <w:szCs w:val="24"/>
          <w:lang w:val="uk-UA"/>
        </w:rPr>
        <w:t>2.1.Мета Програми полягає в отриманні позитивних зрушень у рівні та якості життя незахищених верств населення міста Обухова шляхом створення фінансових, організаційно-правових та технічних механізмів надання  матеріальної допомоги на основі ефективного використання бюджетних ресурсів міста. </w:t>
      </w:r>
    </w:p>
    <w:p w:rsidR="00CA455B" w:rsidRPr="00140B42" w:rsidRDefault="00CA455B" w:rsidP="00CA455B">
      <w:pPr>
        <w:shd w:val="clear" w:color="auto" w:fill="FFFFFF"/>
        <w:jc w:val="both"/>
        <w:rPr>
          <w:rFonts w:ascii="Times New Roman" w:hAnsi="Times New Roman"/>
          <w:sz w:val="24"/>
          <w:szCs w:val="24"/>
          <w:lang w:val="uk-UA"/>
        </w:rPr>
      </w:pPr>
      <w:r w:rsidRPr="00140B42">
        <w:rPr>
          <w:rFonts w:ascii="Times New Roman" w:hAnsi="Times New Roman"/>
          <w:sz w:val="24"/>
          <w:szCs w:val="24"/>
          <w:lang w:val="uk-UA"/>
        </w:rPr>
        <w:t xml:space="preserve">           2.2.Основною метою програми є підвищення матеріального стану громадян, що зареєстровані та мешкають на території ради і опинилися в скрутних життєвих обставинах.</w:t>
      </w:r>
    </w:p>
    <w:p w:rsidR="00CA455B" w:rsidRPr="00140B42" w:rsidRDefault="00CA455B" w:rsidP="00CA455B">
      <w:pPr>
        <w:shd w:val="clear" w:color="auto" w:fill="FFFFFF"/>
        <w:jc w:val="both"/>
        <w:rPr>
          <w:rFonts w:ascii="Times New Roman" w:hAnsi="Times New Roman"/>
          <w:sz w:val="24"/>
          <w:szCs w:val="24"/>
          <w:lang w:val="uk-UA"/>
        </w:rPr>
      </w:pPr>
      <w:r w:rsidRPr="00140B42">
        <w:rPr>
          <w:rFonts w:ascii="Times New Roman" w:hAnsi="Times New Roman"/>
          <w:sz w:val="24"/>
          <w:szCs w:val="24"/>
          <w:lang w:val="uk-UA"/>
        </w:rPr>
        <w:t>Основним завданням програми є надання матеріальної допомоги з місцевого бюджету населенню, а саме:</w:t>
      </w:r>
    </w:p>
    <w:p w:rsidR="00CA455B" w:rsidRPr="00140B42" w:rsidRDefault="00CA455B" w:rsidP="006A5581">
      <w:pPr>
        <w:numPr>
          <w:ilvl w:val="0"/>
          <w:numId w:val="9"/>
        </w:numPr>
        <w:shd w:val="clear" w:color="auto" w:fill="FFFFFF"/>
        <w:overflowPunct/>
        <w:autoSpaceDE/>
        <w:autoSpaceDN/>
        <w:adjustRightInd/>
        <w:jc w:val="both"/>
        <w:rPr>
          <w:rFonts w:ascii="Times New Roman" w:hAnsi="Times New Roman"/>
          <w:sz w:val="24"/>
          <w:szCs w:val="24"/>
          <w:lang w:val="uk-UA"/>
        </w:rPr>
      </w:pPr>
      <w:r w:rsidRPr="00140B42">
        <w:rPr>
          <w:rFonts w:ascii="Times New Roman" w:hAnsi="Times New Roman"/>
          <w:sz w:val="24"/>
          <w:szCs w:val="24"/>
          <w:lang w:val="uk-UA"/>
        </w:rPr>
        <w:t>Матеріальна допомога для вирішення соціально-побутових питань;</w:t>
      </w:r>
    </w:p>
    <w:p w:rsidR="00CA455B" w:rsidRPr="00140B42" w:rsidRDefault="00CA455B" w:rsidP="006A5581">
      <w:pPr>
        <w:numPr>
          <w:ilvl w:val="0"/>
          <w:numId w:val="9"/>
        </w:numPr>
        <w:shd w:val="clear" w:color="auto" w:fill="FFFFFF"/>
        <w:overflowPunct/>
        <w:autoSpaceDE/>
        <w:autoSpaceDN/>
        <w:adjustRightInd/>
        <w:jc w:val="both"/>
        <w:rPr>
          <w:rFonts w:ascii="Times New Roman" w:hAnsi="Times New Roman"/>
          <w:sz w:val="24"/>
          <w:szCs w:val="24"/>
          <w:lang w:val="uk-UA"/>
        </w:rPr>
      </w:pPr>
      <w:r w:rsidRPr="00140B42">
        <w:rPr>
          <w:rFonts w:ascii="Times New Roman" w:hAnsi="Times New Roman"/>
          <w:sz w:val="24"/>
          <w:szCs w:val="24"/>
          <w:lang w:val="uk-UA"/>
        </w:rPr>
        <w:t>Матеріальна допомога на лікування та операцію;</w:t>
      </w:r>
    </w:p>
    <w:p w:rsidR="00CA455B" w:rsidRPr="00140B42" w:rsidRDefault="00CA455B" w:rsidP="006A5581">
      <w:pPr>
        <w:numPr>
          <w:ilvl w:val="0"/>
          <w:numId w:val="9"/>
        </w:numPr>
        <w:shd w:val="clear" w:color="auto" w:fill="FFFFFF"/>
        <w:overflowPunct/>
        <w:autoSpaceDE/>
        <w:autoSpaceDN/>
        <w:adjustRightInd/>
        <w:jc w:val="both"/>
        <w:rPr>
          <w:rFonts w:ascii="Times New Roman" w:hAnsi="Times New Roman"/>
          <w:sz w:val="24"/>
          <w:szCs w:val="24"/>
          <w:lang w:val="uk-UA"/>
        </w:rPr>
      </w:pPr>
      <w:r w:rsidRPr="00140B42">
        <w:rPr>
          <w:rFonts w:ascii="Times New Roman" w:hAnsi="Times New Roman"/>
          <w:sz w:val="24"/>
          <w:szCs w:val="24"/>
          <w:lang w:val="uk-UA"/>
        </w:rPr>
        <w:t xml:space="preserve">Матеріальна допомога на ліквідацію наслідків, заподіяних пожежею; </w:t>
      </w:r>
    </w:p>
    <w:p w:rsidR="00CA455B" w:rsidRPr="00140B42" w:rsidRDefault="00CA455B" w:rsidP="006A5581">
      <w:pPr>
        <w:numPr>
          <w:ilvl w:val="0"/>
          <w:numId w:val="9"/>
        </w:numPr>
        <w:shd w:val="clear" w:color="auto" w:fill="FFFFFF"/>
        <w:overflowPunct/>
        <w:autoSpaceDE/>
        <w:autoSpaceDN/>
        <w:adjustRightInd/>
        <w:jc w:val="both"/>
        <w:rPr>
          <w:rFonts w:ascii="Times New Roman" w:hAnsi="Times New Roman"/>
          <w:sz w:val="24"/>
          <w:szCs w:val="24"/>
          <w:lang w:val="uk-UA"/>
        </w:rPr>
      </w:pPr>
      <w:r w:rsidRPr="00140B42">
        <w:rPr>
          <w:rFonts w:ascii="Times New Roman" w:hAnsi="Times New Roman"/>
          <w:sz w:val="24"/>
          <w:szCs w:val="24"/>
          <w:lang w:val="uk-UA"/>
        </w:rPr>
        <w:t>Матеріальна допомога на ліквідацію наслідків, які заподіяні стихійним лихом;</w:t>
      </w:r>
    </w:p>
    <w:p w:rsidR="00CA455B" w:rsidRPr="00140B42" w:rsidRDefault="00CA455B" w:rsidP="006A5581">
      <w:pPr>
        <w:numPr>
          <w:ilvl w:val="0"/>
          <w:numId w:val="9"/>
        </w:numPr>
        <w:shd w:val="clear" w:color="auto" w:fill="FFFFFF"/>
        <w:overflowPunct/>
        <w:autoSpaceDE/>
        <w:autoSpaceDN/>
        <w:adjustRightInd/>
        <w:jc w:val="both"/>
        <w:rPr>
          <w:rFonts w:ascii="Times New Roman" w:hAnsi="Times New Roman"/>
          <w:sz w:val="24"/>
          <w:szCs w:val="24"/>
          <w:lang w:val="uk-UA"/>
        </w:rPr>
      </w:pPr>
      <w:r w:rsidRPr="00140B42">
        <w:rPr>
          <w:rFonts w:ascii="Times New Roman" w:hAnsi="Times New Roman"/>
          <w:sz w:val="24"/>
          <w:szCs w:val="24"/>
          <w:lang w:val="uk-UA"/>
        </w:rPr>
        <w:t>Інша матеріальна допомога громадянам, що опинились в скрутних життєвих обставинах.</w:t>
      </w:r>
    </w:p>
    <w:p w:rsidR="00CA455B" w:rsidRPr="00140B42" w:rsidRDefault="00CA455B" w:rsidP="00CA455B">
      <w:pPr>
        <w:shd w:val="clear" w:color="auto" w:fill="FFFFFF"/>
        <w:rPr>
          <w:rFonts w:ascii="Times New Roman" w:hAnsi="Times New Roman"/>
          <w:sz w:val="24"/>
          <w:szCs w:val="24"/>
          <w:lang w:val="uk-UA"/>
        </w:rPr>
      </w:pPr>
      <w:r w:rsidRPr="00140B42">
        <w:rPr>
          <w:rFonts w:ascii="Times New Roman" w:hAnsi="Times New Roman"/>
          <w:b/>
          <w:bCs/>
          <w:iCs/>
          <w:sz w:val="24"/>
          <w:szCs w:val="24"/>
          <w:lang w:val="uk-UA"/>
        </w:rPr>
        <w:t>3.</w:t>
      </w:r>
      <w:r w:rsidRPr="00140B42">
        <w:rPr>
          <w:rFonts w:ascii="Times New Roman" w:hAnsi="Times New Roman"/>
          <w:b/>
          <w:bCs/>
          <w:iCs/>
          <w:sz w:val="24"/>
          <w:szCs w:val="24"/>
        </w:rPr>
        <w:t xml:space="preserve"> </w:t>
      </w:r>
      <w:r w:rsidRPr="00140B42">
        <w:rPr>
          <w:rFonts w:ascii="Times New Roman" w:hAnsi="Times New Roman"/>
          <w:b/>
          <w:bCs/>
          <w:iCs/>
          <w:sz w:val="24"/>
          <w:szCs w:val="24"/>
          <w:lang w:val="uk-UA"/>
        </w:rPr>
        <w:t>РЕАЛІЗАЦІЯ  ПРОГРАМИ</w:t>
      </w:r>
    </w:p>
    <w:p w:rsidR="00CA455B" w:rsidRPr="00140B42" w:rsidRDefault="00CA455B" w:rsidP="00CA455B">
      <w:pPr>
        <w:shd w:val="clear" w:color="auto" w:fill="FFFFFF"/>
        <w:ind w:firstLine="708"/>
        <w:jc w:val="both"/>
        <w:rPr>
          <w:rFonts w:ascii="Times New Roman" w:hAnsi="Times New Roman"/>
          <w:sz w:val="24"/>
          <w:szCs w:val="24"/>
          <w:lang w:val="uk-UA"/>
        </w:rPr>
      </w:pPr>
      <w:r w:rsidRPr="00140B42">
        <w:rPr>
          <w:rFonts w:ascii="Times New Roman" w:hAnsi="Times New Roman"/>
          <w:sz w:val="24"/>
          <w:szCs w:val="24"/>
          <w:lang w:val="uk-UA"/>
        </w:rPr>
        <w:t xml:space="preserve">Програма реалізується шляхом виплати матеріальної допомоги соціально незахищеним громадянам </w:t>
      </w:r>
    </w:p>
    <w:p w:rsidR="00CA455B" w:rsidRPr="00140B42" w:rsidRDefault="00CA455B" w:rsidP="00CA455B">
      <w:pPr>
        <w:jc w:val="both"/>
        <w:rPr>
          <w:rFonts w:ascii="Times New Roman" w:hAnsi="Times New Roman"/>
          <w:sz w:val="24"/>
          <w:szCs w:val="24"/>
          <w:lang w:val="uk-UA"/>
        </w:rPr>
      </w:pPr>
      <w:r w:rsidRPr="00140B42">
        <w:rPr>
          <w:rFonts w:ascii="Times New Roman" w:hAnsi="Times New Roman"/>
          <w:sz w:val="24"/>
          <w:szCs w:val="24"/>
          <w:lang w:val="uk-UA"/>
        </w:rPr>
        <w:t xml:space="preserve">          3.1. Матеріальна допомога соціально незахищеним громадянам  (далі - допомога) надається громадянам, які зареєстровані та проживають на території Обухівської міської ради</w:t>
      </w:r>
    </w:p>
    <w:p w:rsidR="00CA455B" w:rsidRPr="00140B42" w:rsidRDefault="00CA455B" w:rsidP="00CA455B">
      <w:pPr>
        <w:ind w:firstLine="600"/>
        <w:jc w:val="both"/>
        <w:rPr>
          <w:rFonts w:ascii="Times New Roman" w:hAnsi="Times New Roman"/>
          <w:sz w:val="24"/>
          <w:szCs w:val="24"/>
          <w:lang w:val="uk-UA"/>
        </w:rPr>
      </w:pPr>
      <w:r w:rsidRPr="00140B42">
        <w:rPr>
          <w:rFonts w:ascii="Times New Roman" w:hAnsi="Times New Roman"/>
          <w:sz w:val="24"/>
          <w:szCs w:val="24"/>
          <w:lang w:val="uk-UA"/>
        </w:rPr>
        <w:t xml:space="preserve">3.2.Допомога надається соціально незахищеним громадянам (пенсіонерам, інвалідам), батькам багатодітних та неповних сімей, дітям-сиротам, опікунам над недієздатними особами, іншим незахищеним категоріям населення. Така допомога може бути також надана громадянам, які постраждали від стихійного лиха (удару блискавки, повені, урагану, пожежі тощо), тимчасово потрапили в складне матеріальне становище у результаті тривалого </w:t>
      </w:r>
      <w:r w:rsidRPr="00140B42">
        <w:rPr>
          <w:rFonts w:ascii="Times New Roman" w:hAnsi="Times New Roman"/>
          <w:sz w:val="24"/>
          <w:szCs w:val="24"/>
          <w:lang w:val="uk-UA"/>
        </w:rPr>
        <w:lastRenderedPageBreak/>
        <w:t>безробіття або хвороби, перенесли  тяжке тривале захворювання або хірургічну операцію,  мають хронічне захворювання,  каліцтво тощо.</w:t>
      </w:r>
    </w:p>
    <w:p w:rsidR="00CA455B" w:rsidRPr="00140B42" w:rsidRDefault="00CA455B" w:rsidP="00CA455B">
      <w:pPr>
        <w:pStyle w:val="a4"/>
        <w:spacing w:before="0" w:beforeAutospacing="0" w:after="0"/>
        <w:ind w:firstLine="600"/>
        <w:jc w:val="both"/>
        <w:rPr>
          <w:lang w:val="uk-UA"/>
        </w:rPr>
      </w:pPr>
      <w:r w:rsidRPr="00140B42">
        <w:rPr>
          <w:lang w:val="uk-UA"/>
        </w:rPr>
        <w:t>3.3.Допомога надається на підставі рішень виконавчого комітету, які приймаються   на його чергових та позачергових засіданнях за результатами розгляду звернень фізичних осіб, що претендують на отримання такої допомоги (далі – «Заявники»).</w:t>
      </w:r>
    </w:p>
    <w:p w:rsidR="00CA455B" w:rsidRPr="00140B42" w:rsidRDefault="00CA455B" w:rsidP="00CA455B">
      <w:pPr>
        <w:pStyle w:val="a4"/>
        <w:spacing w:before="0" w:beforeAutospacing="0" w:after="0"/>
        <w:ind w:firstLine="600"/>
        <w:jc w:val="both"/>
        <w:rPr>
          <w:lang w:val="uk-UA"/>
        </w:rPr>
      </w:pPr>
      <w:r w:rsidRPr="00140B42">
        <w:rPr>
          <w:lang w:val="uk-UA"/>
        </w:rPr>
        <w:t>3.4.Надання допомоги планується на рік, залежно від категорії громадян</w:t>
      </w:r>
      <w:r w:rsidRPr="00140B42">
        <w:rPr>
          <w:b/>
          <w:bCs/>
          <w:lang w:val="uk-UA"/>
        </w:rPr>
        <w:t xml:space="preserve">, </w:t>
      </w:r>
      <w:r w:rsidRPr="00140B42">
        <w:rPr>
          <w:bCs/>
          <w:lang w:val="uk-UA"/>
        </w:rPr>
        <w:t>згідно з додатком до Програми</w:t>
      </w:r>
      <w:r w:rsidRPr="00140B42">
        <w:rPr>
          <w:lang w:val="uk-UA"/>
        </w:rPr>
        <w:t>. Одному і тому ж громадянину допомога може надаватись не більш одного разу на рік. Матеріальна допомога громадянам, які не відповідають вимогам цієї Програми, може бути надана  у виняткових випадках, за рішенням виконавчого комітету та лише за наявності фінансових ресурсів. В окремих випадках, особливо у гострих ситуаціях, матеріальна допомога може надаватися вдруге.</w:t>
      </w:r>
    </w:p>
    <w:p w:rsidR="00CA455B" w:rsidRPr="00140B42" w:rsidRDefault="00CA455B" w:rsidP="00CA455B">
      <w:pPr>
        <w:pStyle w:val="a4"/>
        <w:spacing w:before="0" w:beforeAutospacing="0" w:after="0"/>
        <w:ind w:firstLine="600"/>
        <w:jc w:val="both"/>
        <w:rPr>
          <w:lang w:val="uk-UA"/>
        </w:rPr>
      </w:pPr>
      <w:r w:rsidRPr="00140B42">
        <w:rPr>
          <w:lang w:val="uk-UA"/>
        </w:rPr>
        <w:t>3.5. Допомога надається у грошовому вигляді виключно соціально незахищеним верствам населення за принципами черговості, справедливості та в межах коштів, що визначені бюджетом  на поточний рік, а також у випадках, коли всі інші можливості людини та системи державного соціального захисту вже вичерпані.</w:t>
      </w:r>
    </w:p>
    <w:p w:rsidR="00CA455B" w:rsidRPr="00140B42" w:rsidRDefault="00CA455B" w:rsidP="00CA455B">
      <w:pPr>
        <w:pStyle w:val="a4"/>
        <w:spacing w:before="0" w:beforeAutospacing="0" w:after="0"/>
        <w:ind w:firstLine="600"/>
        <w:jc w:val="both"/>
        <w:rPr>
          <w:lang w:val="uk-UA"/>
        </w:rPr>
      </w:pPr>
      <w:r w:rsidRPr="00140B42">
        <w:rPr>
          <w:lang w:val="uk-UA"/>
        </w:rPr>
        <w:t>3.6.Допомога надається за умови настання непередбачених надзвичайних обставин, які об’єктивно порушують нормальну життєдіяльність особи, наслідки яких вона не може подолати самостійно (тривала хвороба, необхідність проведення складного і дорогого лікування з хірургічним втручанням, часткова втрата рухової активності у зв’язку з віком чи станом здоров’я, стихійне лихо, пожежа тощо).</w:t>
      </w:r>
    </w:p>
    <w:p w:rsidR="00CA455B" w:rsidRPr="00140B42" w:rsidRDefault="00CA455B" w:rsidP="00CA455B">
      <w:pPr>
        <w:pStyle w:val="a4"/>
        <w:spacing w:before="0" w:beforeAutospacing="0" w:after="0"/>
        <w:jc w:val="both"/>
        <w:rPr>
          <w:lang w:val="uk-UA"/>
        </w:rPr>
      </w:pPr>
      <w:r w:rsidRPr="00140B42">
        <w:rPr>
          <w:b/>
          <w:bCs/>
          <w:lang w:val="uk-UA"/>
        </w:rPr>
        <w:t xml:space="preserve"> </w:t>
      </w:r>
      <w:r w:rsidRPr="00140B42">
        <w:rPr>
          <w:b/>
          <w:bCs/>
          <w:lang w:val="uk-UA"/>
        </w:rPr>
        <w:tab/>
        <w:t>3</w:t>
      </w:r>
      <w:r w:rsidRPr="00140B42">
        <w:rPr>
          <w:bCs/>
          <w:lang w:val="uk-UA"/>
        </w:rPr>
        <w:t>.7. </w:t>
      </w:r>
      <w:r w:rsidRPr="00140B42">
        <w:rPr>
          <w:lang w:val="uk-UA"/>
        </w:rPr>
        <w:t>Матеріальна допомога у випадках та на умовах, визначених цієї Програмою, може надаватись переважно наступним категоріям громадян:</w:t>
      </w:r>
    </w:p>
    <w:p w:rsidR="00CA455B" w:rsidRPr="00140B42" w:rsidRDefault="00CA455B" w:rsidP="00CA455B">
      <w:pPr>
        <w:pStyle w:val="a4"/>
        <w:spacing w:before="0" w:beforeAutospacing="0" w:after="0"/>
        <w:ind w:firstLine="708"/>
        <w:jc w:val="both"/>
        <w:rPr>
          <w:lang w:val="uk-UA"/>
        </w:rPr>
      </w:pPr>
      <w:r w:rsidRPr="00140B42">
        <w:rPr>
          <w:bCs/>
          <w:lang w:val="uk-UA"/>
        </w:rPr>
        <w:t>3.7.1. </w:t>
      </w:r>
      <w:r w:rsidRPr="00140B42">
        <w:rPr>
          <w:lang w:val="uk-UA"/>
        </w:rPr>
        <w:t>діти, які мають істотні вади із здоров’ям;</w:t>
      </w:r>
    </w:p>
    <w:p w:rsidR="00CA455B" w:rsidRPr="00140B42" w:rsidRDefault="00CA455B" w:rsidP="00CA455B">
      <w:pPr>
        <w:pStyle w:val="a4"/>
        <w:spacing w:before="0" w:beforeAutospacing="0" w:after="0"/>
        <w:ind w:firstLine="708"/>
        <w:jc w:val="both"/>
        <w:rPr>
          <w:lang w:val="uk-UA"/>
        </w:rPr>
      </w:pPr>
      <w:r w:rsidRPr="00140B42">
        <w:rPr>
          <w:bCs/>
          <w:lang w:val="uk-UA"/>
        </w:rPr>
        <w:t>3.7.2. </w:t>
      </w:r>
      <w:r w:rsidRPr="00140B42">
        <w:rPr>
          <w:lang w:val="uk-UA"/>
        </w:rPr>
        <w:t>тяжко хворі працездатні громадяни, що потребують екстреної медичної допомоги, тривалого лікування, оперативного втручання тощо;</w:t>
      </w:r>
    </w:p>
    <w:p w:rsidR="00CA455B" w:rsidRPr="00140B42" w:rsidRDefault="00CA455B" w:rsidP="00CA455B">
      <w:pPr>
        <w:pStyle w:val="a4"/>
        <w:spacing w:before="0" w:beforeAutospacing="0" w:after="0"/>
        <w:ind w:firstLine="708"/>
        <w:jc w:val="both"/>
        <w:rPr>
          <w:lang w:val="uk-UA"/>
        </w:rPr>
      </w:pPr>
      <w:r w:rsidRPr="00140B42">
        <w:rPr>
          <w:bCs/>
          <w:lang w:val="uk-UA"/>
        </w:rPr>
        <w:t>3.7.3. </w:t>
      </w:r>
      <w:r w:rsidRPr="00140B42">
        <w:rPr>
          <w:lang w:val="uk-UA"/>
        </w:rPr>
        <w:t>одинокі непрацездатні особи похилого віку;</w:t>
      </w:r>
    </w:p>
    <w:p w:rsidR="00CA455B" w:rsidRPr="00140B42" w:rsidRDefault="00CA455B" w:rsidP="00CA455B">
      <w:pPr>
        <w:pStyle w:val="a4"/>
        <w:spacing w:before="0" w:beforeAutospacing="0" w:after="0"/>
        <w:ind w:firstLine="708"/>
        <w:jc w:val="both"/>
        <w:rPr>
          <w:lang w:val="uk-UA"/>
        </w:rPr>
      </w:pPr>
      <w:r w:rsidRPr="00140B42">
        <w:rPr>
          <w:bCs/>
          <w:lang w:val="uk-UA"/>
        </w:rPr>
        <w:t>3.7.4. </w:t>
      </w:r>
      <w:r w:rsidRPr="00140B42">
        <w:rPr>
          <w:lang w:val="uk-UA"/>
        </w:rPr>
        <w:t>непрацездатні інваліди, які не мають близьких працездатних родичів;</w:t>
      </w:r>
    </w:p>
    <w:p w:rsidR="00CA455B" w:rsidRPr="00140B42" w:rsidRDefault="00CA455B" w:rsidP="00CA455B">
      <w:pPr>
        <w:pStyle w:val="a4"/>
        <w:spacing w:before="0" w:beforeAutospacing="0" w:after="0"/>
        <w:ind w:firstLine="708"/>
        <w:jc w:val="both"/>
        <w:rPr>
          <w:lang w:val="uk-UA"/>
        </w:rPr>
      </w:pPr>
      <w:r w:rsidRPr="00140B42">
        <w:rPr>
          <w:bCs/>
          <w:lang w:val="uk-UA"/>
        </w:rPr>
        <w:t>3.7.5. </w:t>
      </w:r>
      <w:r w:rsidRPr="00140B42">
        <w:rPr>
          <w:lang w:val="uk-UA"/>
        </w:rPr>
        <w:t>соціально незахищені верстви населення (багатодітні або одинокі матері, інваліди, безробітні особи);</w:t>
      </w:r>
    </w:p>
    <w:p w:rsidR="00CA455B" w:rsidRPr="00140B42" w:rsidRDefault="00CA455B" w:rsidP="00CA455B">
      <w:pPr>
        <w:pStyle w:val="a4"/>
        <w:spacing w:before="0" w:beforeAutospacing="0" w:after="0"/>
        <w:ind w:firstLine="600"/>
        <w:jc w:val="both"/>
        <w:rPr>
          <w:lang w:val="uk-UA"/>
        </w:rPr>
      </w:pPr>
      <w:r w:rsidRPr="00140B42">
        <w:rPr>
          <w:bCs/>
          <w:lang w:val="uk-UA"/>
        </w:rPr>
        <w:t xml:space="preserve">  3.7.6. </w:t>
      </w:r>
      <w:r w:rsidRPr="00140B42">
        <w:rPr>
          <w:lang w:val="uk-UA"/>
        </w:rPr>
        <w:t>інші категорії осіб, які потребують матеріальної допомоги внаслідок стихійного лиха та інших екстремальних ситуацій техногенного характеру (пожежа, катастрофа, дорожньо-транспортна пригода та інше), що спричинили за собою тяжкі наслідки.</w:t>
      </w:r>
    </w:p>
    <w:p w:rsidR="00CA455B" w:rsidRPr="00140B42" w:rsidRDefault="00CA455B" w:rsidP="00CA455B">
      <w:pPr>
        <w:pStyle w:val="a4"/>
        <w:spacing w:before="0" w:beforeAutospacing="0" w:after="0"/>
        <w:ind w:firstLine="600"/>
        <w:jc w:val="both"/>
        <w:rPr>
          <w:lang w:val="uk-UA"/>
        </w:rPr>
      </w:pPr>
      <w:r w:rsidRPr="00140B42">
        <w:rPr>
          <w:lang w:val="uk-UA"/>
        </w:rPr>
        <w:t xml:space="preserve">  3.7.7.Особи, які брали участь в антитерористичній операції в Донецькій та Луганській областях - штатні військовослужбовці та добровольці і члени їх сімей;</w:t>
      </w:r>
    </w:p>
    <w:p w:rsidR="00CA455B" w:rsidRPr="00140B42" w:rsidRDefault="00CA455B" w:rsidP="00CA455B">
      <w:pPr>
        <w:pStyle w:val="a4"/>
        <w:spacing w:before="0" w:beforeAutospacing="0" w:after="0"/>
        <w:ind w:firstLine="600"/>
        <w:jc w:val="both"/>
        <w:rPr>
          <w:lang w:val="uk-UA"/>
        </w:rPr>
      </w:pPr>
      <w:r w:rsidRPr="00140B42">
        <w:rPr>
          <w:lang w:val="uk-UA"/>
        </w:rPr>
        <w:t xml:space="preserve">  3.7.8. Особи, які переселились на територію міської ради із АР Крим, Донецької та Луганської областей.</w:t>
      </w:r>
    </w:p>
    <w:p w:rsidR="00CA455B" w:rsidRPr="00140B42" w:rsidRDefault="00CA455B" w:rsidP="00CA455B">
      <w:pPr>
        <w:ind w:firstLine="600"/>
        <w:jc w:val="both"/>
        <w:rPr>
          <w:rFonts w:ascii="Times New Roman" w:hAnsi="Times New Roman"/>
          <w:sz w:val="24"/>
          <w:szCs w:val="24"/>
          <w:lang w:val="uk-UA"/>
        </w:rPr>
      </w:pPr>
      <w:r w:rsidRPr="00140B42">
        <w:rPr>
          <w:rFonts w:ascii="Times New Roman" w:hAnsi="Times New Roman"/>
          <w:bCs/>
          <w:sz w:val="24"/>
          <w:szCs w:val="24"/>
          <w:lang w:val="uk-UA"/>
        </w:rPr>
        <w:t xml:space="preserve">  3.8. </w:t>
      </w:r>
      <w:r w:rsidRPr="00140B42">
        <w:rPr>
          <w:rFonts w:ascii="Times New Roman" w:hAnsi="Times New Roman"/>
          <w:sz w:val="24"/>
          <w:szCs w:val="24"/>
          <w:lang w:val="uk-UA"/>
        </w:rPr>
        <w:t>Першочергово допомога надається громадянам, які опинилися в складних життєвих ситуаціях та постійно проживають на території Обухівської міської ради.</w:t>
      </w:r>
    </w:p>
    <w:p w:rsidR="00CA455B" w:rsidRPr="00140B42" w:rsidRDefault="00CA455B" w:rsidP="00CA455B">
      <w:pPr>
        <w:pStyle w:val="a4"/>
        <w:spacing w:before="0" w:beforeAutospacing="0" w:after="0"/>
        <w:ind w:firstLine="708"/>
        <w:jc w:val="both"/>
        <w:rPr>
          <w:lang w:val="uk-UA"/>
        </w:rPr>
      </w:pPr>
      <w:r w:rsidRPr="00140B42">
        <w:rPr>
          <w:lang w:val="uk-UA"/>
        </w:rPr>
        <w:lastRenderedPageBreak/>
        <w:t>3.9. Першочергово матеріальна допомога надається дітям, які мають істотні вади із здоров’ям  та тяжко хворим працездатним особам, що потребують екстреної медичної допомоги. Іншим категоріям громадян матеріальна допомога надається на загальних засадах.</w:t>
      </w:r>
    </w:p>
    <w:p w:rsidR="00CA455B" w:rsidRPr="00140B42" w:rsidRDefault="00CA455B" w:rsidP="00CA455B">
      <w:pPr>
        <w:pStyle w:val="a4"/>
        <w:spacing w:before="0" w:beforeAutospacing="0" w:after="0"/>
        <w:ind w:firstLine="708"/>
        <w:jc w:val="both"/>
        <w:rPr>
          <w:lang w:val="uk-UA"/>
        </w:rPr>
      </w:pPr>
      <w:r w:rsidRPr="00140B42">
        <w:rPr>
          <w:bCs/>
          <w:lang w:val="uk-UA"/>
        </w:rPr>
        <w:t>3.10. </w:t>
      </w:r>
      <w:r w:rsidRPr="00140B42">
        <w:rPr>
          <w:lang w:val="uk-UA"/>
        </w:rPr>
        <w:t>Рішення про надання матеріальної допомоги та її розмір приймається з урахуванням доходу сім’ї заявника, його матеріально-побутових умов проживання, сум матеріальної допомоги, виплаченої у поточному році за рахунок коштів державного та місцевого бюджетів, інших обставин, які є підставою для надання матеріальної допомоги.</w:t>
      </w:r>
    </w:p>
    <w:p w:rsidR="00CA455B" w:rsidRPr="00140B42" w:rsidRDefault="00CA455B" w:rsidP="00CA455B">
      <w:pPr>
        <w:ind w:firstLine="600"/>
        <w:jc w:val="both"/>
        <w:rPr>
          <w:rFonts w:ascii="Times New Roman" w:hAnsi="Times New Roman"/>
          <w:sz w:val="24"/>
          <w:szCs w:val="24"/>
          <w:lang w:val="uk-UA"/>
        </w:rPr>
      </w:pPr>
      <w:r w:rsidRPr="00140B42">
        <w:rPr>
          <w:rFonts w:ascii="Times New Roman" w:hAnsi="Times New Roman"/>
          <w:sz w:val="24"/>
          <w:szCs w:val="24"/>
          <w:lang w:val="uk-UA"/>
        </w:rPr>
        <w:t xml:space="preserve">  3.11. У разі необхідності надання більшої суми  коштів громадянину рішення приймає сесія міської ради.</w:t>
      </w:r>
    </w:p>
    <w:p w:rsidR="00CA455B" w:rsidRPr="00140B42" w:rsidRDefault="00CA455B" w:rsidP="00CA455B">
      <w:pPr>
        <w:pStyle w:val="a4"/>
        <w:spacing w:before="0" w:beforeAutospacing="0" w:after="0"/>
        <w:ind w:firstLine="600"/>
        <w:jc w:val="both"/>
        <w:rPr>
          <w:lang w:val="uk-UA"/>
        </w:rPr>
      </w:pPr>
      <w:r w:rsidRPr="00140B42">
        <w:rPr>
          <w:bCs/>
          <w:lang w:val="uk-UA"/>
        </w:rPr>
        <w:t xml:space="preserve">  3.12. </w:t>
      </w:r>
      <w:r w:rsidRPr="00140B42">
        <w:rPr>
          <w:lang w:val="uk-UA"/>
        </w:rPr>
        <w:t>Надання матеріальної допомоги з метою поліпшення фінансово-побутового становища працездатних громадян, які не відповідають критеріям Програми, не допускається.</w:t>
      </w:r>
    </w:p>
    <w:p w:rsidR="00CA455B" w:rsidRPr="00140B42" w:rsidRDefault="00CA455B" w:rsidP="00CA455B">
      <w:pPr>
        <w:shd w:val="clear" w:color="auto" w:fill="FFFFFF"/>
        <w:rPr>
          <w:rFonts w:ascii="Times New Roman" w:hAnsi="Times New Roman"/>
          <w:b/>
          <w:bCs/>
          <w:iCs/>
          <w:sz w:val="24"/>
          <w:szCs w:val="24"/>
          <w:lang w:val="uk-UA"/>
        </w:rPr>
      </w:pPr>
      <w:r w:rsidRPr="00140B42">
        <w:rPr>
          <w:rFonts w:ascii="Times New Roman" w:hAnsi="Times New Roman"/>
          <w:b/>
          <w:bCs/>
          <w:iCs/>
          <w:sz w:val="24"/>
          <w:szCs w:val="24"/>
          <w:lang w:val="uk-UA"/>
        </w:rPr>
        <w:t>4. МЕХАНІЗМ  РЕАЛІЗАЦІЇ</w:t>
      </w:r>
    </w:p>
    <w:p w:rsidR="00CA455B" w:rsidRPr="00140B42" w:rsidRDefault="00CA455B" w:rsidP="00CA455B">
      <w:pPr>
        <w:ind w:firstLine="600"/>
        <w:jc w:val="both"/>
        <w:rPr>
          <w:rFonts w:ascii="Times New Roman" w:hAnsi="Times New Roman"/>
          <w:sz w:val="24"/>
          <w:szCs w:val="24"/>
          <w:lang w:val="uk-UA"/>
        </w:rPr>
      </w:pPr>
      <w:r w:rsidRPr="00140B42">
        <w:rPr>
          <w:rFonts w:ascii="Times New Roman" w:hAnsi="Times New Roman"/>
          <w:sz w:val="24"/>
          <w:szCs w:val="24"/>
          <w:lang w:val="uk-UA"/>
        </w:rPr>
        <w:t xml:space="preserve"> 4.1.Для розгляду питання про виділення матеріальної допомоги на засідання виконавчого комітету обов’язково надаються наступні документи : </w:t>
      </w:r>
    </w:p>
    <w:p w:rsidR="00CA455B" w:rsidRPr="00140B42" w:rsidRDefault="00CA455B" w:rsidP="00CA455B">
      <w:pPr>
        <w:ind w:firstLine="600"/>
        <w:jc w:val="both"/>
        <w:rPr>
          <w:rFonts w:ascii="Times New Roman" w:hAnsi="Times New Roman"/>
          <w:sz w:val="24"/>
          <w:szCs w:val="24"/>
          <w:lang w:val="uk-UA"/>
        </w:rPr>
      </w:pPr>
      <w:r w:rsidRPr="00140B42">
        <w:rPr>
          <w:rFonts w:ascii="Times New Roman" w:hAnsi="Times New Roman"/>
          <w:sz w:val="24"/>
          <w:szCs w:val="24"/>
          <w:lang w:val="uk-UA"/>
        </w:rPr>
        <w:t>-особиста заява, або заява від члена сім’ї на ім’я міського голови;</w:t>
      </w:r>
    </w:p>
    <w:p w:rsidR="00CA455B" w:rsidRPr="00140B42" w:rsidRDefault="00CA455B" w:rsidP="00CA455B">
      <w:pPr>
        <w:ind w:firstLine="600"/>
        <w:jc w:val="both"/>
        <w:rPr>
          <w:rFonts w:ascii="Times New Roman" w:hAnsi="Times New Roman"/>
          <w:sz w:val="24"/>
          <w:szCs w:val="24"/>
          <w:lang w:val="uk-UA"/>
        </w:rPr>
      </w:pPr>
      <w:r w:rsidRPr="00140B42">
        <w:rPr>
          <w:rFonts w:ascii="Times New Roman" w:hAnsi="Times New Roman"/>
          <w:sz w:val="24"/>
          <w:szCs w:val="24"/>
          <w:lang w:val="uk-UA"/>
        </w:rPr>
        <w:t>- довідка про склад сім’ї;</w:t>
      </w:r>
    </w:p>
    <w:p w:rsidR="00CA455B" w:rsidRPr="00140B42" w:rsidRDefault="00CA455B" w:rsidP="00CA455B">
      <w:pPr>
        <w:jc w:val="both"/>
        <w:rPr>
          <w:rFonts w:ascii="Times New Roman" w:hAnsi="Times New Roman"/>
          <w:sz w:val="24"/>
          <w:szCs w:val="24"/>
          <w:lang w:val="uk-UA"/>
        </w:rPr>
      </w:pPr>
      <w:r w:rsidRPr="00140B42">
        <w:rPr>
          <w:rFonts w:ascii="Times New Roman" w:hAnsi="Times New Roman"/>
          <w:sz w:val="24"/>
          <w:szCs w:val="24"/>
          <w:lang w:val="uk-UA"/>
        </w:rPr>
        <w:t xml:space="preserve">          -довідки про доходи (заробітна плата усіх працездатних членів сім’ї за три попередні місяці, розмір нарахованої пенсії, розмір нарахованих державних соціальних допомог, аліменти);</w:t>
      </w:r>
    </w:p>
    <w:p w:rsidR="00CA455B" w:rsidRPr="00140B42" w:rsidRDefault="00CA455B" w:rsidP="00CA455B">
      <w:pPr>
        <w:jc w:val="both"/>
        <w:rPr>
          <w:rFonts w:ascii="Times New Roman" w:hAnsi="Times New Roman"/>
          <w:sz w:val="24"/>
          <w:szCs w:val="24"/>
          <w:lang w:val="uk-UA"/>
        </w:rPr>
      </w:pPr>
      <w:r w:rsidRPr="00140B42">
        <w:rPr>
          <w:rFonts w:ascii="Times New Roman" w:hAnsi="Times New Roman"/>
          <w:sz w:val="24"/>
          <w:szCs w:val="24"/>
          <w:lang w:val="uk-UA"/>
        </w:rPr>
        <w:t xml:space="preserve">          -акт обстеження матеріально-побутових умов проживання заявника за встановленою формою, за підписом депутата міської ради відповідного виборчого округу, затверджений секретарем ради;</w:t>
      </w:r>
    </w:p>
    <w:p w:rsidR="00CA455B" w:rsidRPr="00140B42" w:rsidRDefault="00CA455B" w:rsidP="00CA455B">
      <w:pPr>
        <w:jc w:val="both"/>
        <w:rPr>
          <w:rFonts w:ascii="Times New Roman" w:hAnsi="Times New Roman"/>
          <w:sz w:val="24"/>
          <w:szCs w:val="24"/>
          <w:lang w:val="uk-UA"/>
        </w:rPr>
      </w:pPr>
      <w:r w:rsidRPr="00140B42">
        <w:rPr>
          <w:rFonts w:ascii="Times New Roman" w:hAnsi="Times New Roman"/>
          <w:sz w:val="24"/>
          <w:szCs w:val="24"/>
          <w:lang w:val="uk-UA"/>
        </w:rPr>
        <w:t xml:space="preserve">           -копія паспорту заявника (1,2,11 сторінки);</w:t>
      </w:r>
    </w:p>
    <w:p w:rsidR="00CA455B" w:rsidRPr="00140B42" w:rsidRDefault="00CA455B" w:rsidP="00CA455B">
      <w:pPr>
        <w:jc w:val="both"/>
        <w:rPr>
          <w:rFonts w:ascii="Times New Roman" w:hAnsi="Times New Roman"/>
          <w:sz w:val="24"/>
          <w:szCs w:val="24"/>
          <w:lang w:val="uk-UA"/>
        </w:rPr>
      </w:pPr>
      <w:r w:rsidRPr="00140B42">
        <w:rPr>
          <w:rFonts w:ascii="Times New Roman" w:hAnsi="Times New Roman"/>
          <w:sz w:val="24"/>
          <w:szCs w:val="24"/>
          <w:lang w:val="uk-UA"/>
        </w:rPr>
        <w:t xml:space="preserve">           -копія довідки про присвоєння  ідентифікаційного  номеру;</w:t>
      </w:r>
    </w:p>
    <w:p w:rsidR="00CA455B" w:rsidRPr="00140B42" w:rsidRDefault="00CA455B" w:rsidP="00CA455B">
      <w:pPr>
        <w:jc w:val="both"/>
        <w:rPr>
          <w:rFonts w:ascii="Times New Roman" w:hAnsi="Times New Roman"/>
          <w:sz w:val="24"/>
          <w:szCs w:val="24"/>
          <w:lang w:val="uk-UA"/>
        </w:rPr>
      </w:pPr>
      <w:r w:rsidRPr="00140B42">
        <w:rPr>
          <w:rFonts w:ascii="Times New Roman" w:hAnsi="Times New Roman"/>
          <w:sz w:val="24"/>
          <w:szCs w:val="24"/>
          <w:lang w:val="uk-UA"/>
        </w:rPr>
        <w:t xml:space="preserve">           -копія особистого рахунку заявника в банківській установі.</w:t>
      </w:r>
    </w:p>
    <w:p w:rsidR="00CA455B" w:rsidRPr="00140B42" w:rsidRDefault="00CA455B" w:rsidP="00CA455B">
      <w:pPr>
        <w:ind w:firstLine="708"/>
        <w:jc w:val="both"/>
        <w:rPr>
          <w:rFonts w:ascii="Times New Roman" w:hAnsi="Times New Roman"/>
          <w:sz w:val="24"/>
          <w:szCs w:val="24"/>
          <w:lang w:val="uk-UA"/>
        </w:rPr>
      </w:pPr>
      <w:r w:rsidRPr="00140B42">
        <w:rPr>
          <w:rFonts w:ascii="Times New Roman" w:hAnsi="Times New Roman"/>
          <w:sz w:val="24"/>
          <w:szCs w:val="24"/>
          <w:lang w:val="uk-UA"/>
        </w:rPr>
        <w:t xml:space="preserve">4.2.Крім того, для розгляду питання про виділення матеріальної допомоги надаються: </w:t>
      </w:r>
    </w:p>
    <w:p w:rsidR="00CA455B" w:rsidRPr="00140B42" w:rsidRDefault="00CA455B" w:rsidP="00CA455B">
      <w:pPr>
        <w:ind w:firstLine="708"/>
        <w:jc w:val="both"/>
        <w:rPr>
          <w:rFonts w:ascii="Times New Roman" w:hAnsi="Times New Roman"/>
          <w:sz w:val="24"/>
          <w:szCs w:val="24"/>
          <w:lang w:val="uk-UA"/>
        </w:rPr>
      </w:pPr>
      <w:r w:rsidRPr="00140B42">
        <w:rPr>
          <w:rFonts w:ascii="Times New Roman" w:hAnsi="Times New Roman"/>
          <w:sz w:val="24"/>
          <w:szCs w:val="24"/>
          <w:lang w:val="uk-UA"/>
        </w:rPr>
        <w:t>-на лікування та операцію – довідка медичного закладу;</w:t>
      </w:r>
    </w:p>
    <w:p w:rsidR="00CA455B" w:rsidRPr="00140B42" w:rsidRDefault="00CA455B" w:rsidP="00CA455B">
      <w:pPr>
        <w:ind w:firstLine="708"/>
        <w:jc w:val="both"/>
        <w:rPr>
          <w:rFonts w:ascii="Times New Roman" w:hAnsi="Times New Roman"/>
          <w:sz w:val="24"/>
          <w:szCs w:val="24"/>
          <w:lang w:val="uk-UA"/>
        </w:rPr>
      </w:pPr>
      <w:r w:rsidRPr="00140B42">
        <w:rPr>
          <w:rFonts w:ascii="Times New Roman" w:hAnsi="Times New Roman"/>
          <w:sz w:val="24"/>
          <w:szCs w:val="24"/>
          <w:lang w:val="uk-UA"/>
        </w:rPr>
        <w:t>-на ліквідацію наслідків, заподіяних пожежею – акт  пожежної частини про пожежу, яка сталася;</w:t>
      </w:r>
    </w:p>
    <w:p w:rsidR="00CA455B" w:rsidRPr="00140B42" w:rsidRDefault="00CA455B" w:rsidP="00CA455B">
      <w:pPr>
        <w:ind w:firstLine="708"/>
        <w:jc w:val="both"/>
        <w:rPr>
          <w:rFonts w:ascii="Times New Roman" w:hAnsi="Times New Roman"/>
          <w:sz w:val="24"/>
          <w:szCs w:val="24"/>
          <w:lang w:val="uk-UA"/>
        </w:rPr>
      </w:pPr>
      <w:r w:rsidRPr="00140B42">
        <w:rPr>
          <w:rFonts w:ascii="Times New Roman" w:hAnsi="Times New Roman"/>
          <w:sz w:val="24"/>
          <w:szCs w:val="24"/>
          <w:lang w:val="uk-UA"/>
        </w:rPr>
        <w:t>-на ліквідацію наслідків, які заподіяні стихійним лихом – відповідний акт    відділу з питань надзвичайних ситуацій виконавчого комітету міської ради.</w:t>
      </w:r>
    </w:p>
    <w:p w:rsidR="00CA455B" w:rsidRPr="00140B42" w:rsidRDefault="00CA455B" w:rsidP="00CA455B">
      <w:pPr>
        <w:pStyle w:val="a4"/>
        <w:spacing w:before="0" w:beforeAutospacing="0" w:after="0"/>
        <w:ind w:firstLine="600"/>
        <w:jc w:val="both"/>
        <w:rPr>
          <w:lang w:val="uk-UA"/>
        </w:rPr>
      </w:pPr>
      <w:r w:rsidRPr="00140B42">
        <w:rPr>
          <w:lang w:val="uk-UA"/>
        </w:rPr>
        <w:t>Фінансова звітність з витрачання коштів на надання матеріальної допомоги, здійснюється в порядку, встановленому діючим законодавством України.</w:t>
      </w:r>
    </w:p>
    <w:p w:rsidR="00CA455B" w:rsidRPr="00140B42" w:rsidRDefault="00CA455B" w:rsidP="00CA455B">
      <w:pPr>
        <w:pStyle w:val="a4"/>
        <w:spacing w:before="0" w:beforeAutospacing="0" w:after="0"/>
        <w:rPr>
          <w:b/>
          <w:bCs/>
          <w:spacing w:val="-6"/>
          <w:lang w:val="uk-UA"/>
        </w:rPr>
      </w:pPr>
      <w:r w:rsidRPr="00140B42">
        <w:rPr>
          <w:b/>
          <w:bCs/>
          <w:spacing w:val="-5"/>
          <w:lang w:val="uk-UA"/>
        </w:rPr>
        <w:t xml:space="preserve">5. </w:t>
      </w:r>
      <w:r w:rsidRPr="00140B42">
        <w:rPr>
          <w:b/>
          <w:bCs/>
          <w:spacing w:val="-6"/>
          <w:lang w:val="uk-UA"/>
        </w:rPr>
        <w:t>ФІНАНСОВЕ ЗАБЕЗПЕЧЕННЯ РЕАЛІЗАЦІЇ ПРОГРАМИ</w:t>
      </w:r>
    </w:p>
    <w:p w:rsidR="00CA455B" w:rsidRPr="00140B42" w:rsidRDefault="00CA455B" w:rsidP="00CA455B">
      <w:pPr>
        <w:jc w:val="both"/>
        <w:rPr>
          <w:rFonts w:ascii="Times New Roman" w:hAnsi="Times New Roman"/>
          <w:sz w:val="24"/>
          <w:szCs w:val="24"/>
          <w:lang w:val="uk-UA"/>
        </w:rPr>
      </w:pPr>
      <w:r w:rsidRPr="00140B42">
        <w:rPr>
          <w:rFonts w:ascii="Times New Roman" w:hAnsi="Times New Roman"/>
          <w:sz w:val="24"/>
          <w:szCs w:val="24"/>
          <w:lang w:val="uk-UA"/>
        </w:rPr>
        <w:t xml:space="preserve">            5.1.Забезпечення реалізації Програми здійснюється на підставі Бюджетного кодексу України, Законів України «Про державні соціальні стандарти та державні соціальні гарантії» та «Про соціальні послуги» за рахунок коштів міського бюджету шляхом затвердження рішенням міської ради.</w:t>
      </w:r>
    </w:p>
    <w:p w:rsidR="00CA455B" w:rsidRPr="00140B42" w:rsidRDefault="00CA455B" w:rsidP="00CA455B">
      <w:pPr>
        <w:jc w:val="both"/>
        <w:rPr>
          <w:rFonts w:ascii="Times New Roman" w:hAnsi="Times New Roman"/>
          <w:sz w:val="24"/>
          <w:szCs w:val="24"/>
          <w:lang w:val="uk-UA"/>
        </w:rPr>
      </w:pPr>
      <w:r w:rsidRPr="00140B42">
        <w:rPr>
          <w:rFonts w:ascii="Times New Roman" w:hAnsi="Times New Roman"/>
          <w:sz w:val="24"/>
          <w:szCs w:val="24"/>
          <w:lang w:val="uk-UA"/>
        </w:rPr>
        <w:t xml:space="preserve">            5.2.Обсяг фінансування Програми визначатиметься виходячи з конкретних завдань, реальних можливостей та в межах коштів, затверджених у міському бюджеті Обухівської міської ради на зазначені цілі на відповідний рік та кошторису (додається). </w:t>
      </w:r>
    </w:p>
    <w:p w:rsidR="00CA455B" w:rsidRPr="00140B42" w:rsidRDefault="00CA455B" w:rsidP="00CA455B">
      <w:pPr>
        <w:shd w:val="clear" w:color="auto" w:fill="FFFFFF"/>
        <w:ind w:firstLine="708"/>
        <w:jc w:val="both"/>
        <w:rPr>
          <w:rFonts w:ascii="Times New Roman" w:hAnsi="Times New Roman"/>
          <w:sz w:val="24"/>
          <w:szCs w:val="24"/>
          <w:lang w:val="uk-UA"/>
        </w:rPr>
      </w:pPr>
      <w:r w:rsidRPr="00140B42">
        <w:rPr>
          <w:rFonts w:ascii="Times New Roman" w:hAnsi="Times New Roman"/>
          <w:sz w:val="24"/>
          <w:szCs w:val="24"/>
          <w:lang w:val="uk-UA"/>
        </w:rPr>
        <w:t>5.3.Використання вказаних коштів здійснюється на забезпечення заходів, пов'язаних з основними напрямками Програми.</w:t>
      </w:r>
    </w:p>
    <w:p w:rsidR="00CA455B" w:rsidRPr="00140B42" w:rsidRDefault="00CA455B" w:rsidP="00CA455B">
      <w:pPr>
        <w:shd w:val="clear" w:color="auto" w:fill="FFFFFF"/>
        <w:ind w:firstLine="708"/>
        <w:jc w:val="both"/>
        <w:rPr>
          <w:rFonts w:ascii="Times New Roman" w:hAnsi="Times New Roman"/>
          <w:sz w:val="24"/>
          <w:szCs w:val="24"/>
          <w:lang w:val="uk-UA"/>
        </w:rPr>
      </w:pPr>
      <w:r w:rsidRPr="00140B42">
        <w:rPr>
          <w:rFonts w:ascii="Times New Roman" w:hAnsi="Times New Roman"/>
          <w:sz w:val="24"/>
          <w:szCs w:val="24"/>
          <w:lang w:val="uk-UA"/>
        </w:rPr>
        <w:t>Головним розпорядником коштів міського бюджету є Виконавчий комітет Обухівської міської ради Київської області.</w:t>
      </w:r>
    </w:p>
    <w:p w:rsidR="00CA455B" w:rsidRPr="00140B42" w:rsidRDefault="00CA455B" w:rsidP="00CA455B">
      <w:pPr>
        <w:ind w:firstLine="708"/>
        <w:rPr>
          <w:rFonts w:ascii="Times New Roman" w:hAnsi="Times New Roman"/>
          <w:sz w:val="24"/>
          <w:szCs w:val="24"/>
          <w:lang w:val="uk-UA"/>
        </w:rPr>
      </w:pPr>
      <w:r w:rsidRPr="00140B42">
        <w:rPr>
          <w:rFonts w:ascii="Times New Roman" w:hAnsi="Times New Roman"/>
          <w:sz w:val="24"/>
          <w:szCs w:val="24"/>
          <w:lang w:val="uk-UA"/>
        </w:rPr>
        <w:t>У разі потреби обсяги фінансування окремих заходів Програми можуть коригуватися.</w:t>
      </w:r>
    </w:p>
    <w:p w:rsidR="00CA455B" w:rsidRPr="00140B42" w:rsidRDefault="00CA455B" w:rsidP="00CA455B">
      <w:pPr>
        <w:shd w:val="clear" w:color="auto" w:fill="FFFFFF"/>
        <w:ind w:firstLine="708"/>
        <w:jc w:val="both"/>
        <w:rPr>
          <w:rFonts w:ascii="Times New Roman" w:hAnsi="Times New Roman"/>
          <w:sz w:val="24"/>
          <w:szCs w:val="24"/>
          <w:lang w:val="uk-UA"/>
        </w:rPr>
      </w:pPr>
    </w:p>
    <w:p w:rsidR="00CA455B" w:rsidRPr="00140B42" w:rsidRDefault="00CA455B" w:rsidP="00CA455B">
      <w:pPr>
        <w:ind w:firstLine="600"/>
        <w:jc w:val="both"/>
        <w:rPr>
          <w:rFonts w:ascii="Times New Roman" w:hAnsi="Times New Roman"/>
          <w:b/>
          <w:sz w:val="24"/>
          <w:szCs w:val="24"/>
          <w:lang w:val="uk-UA"/>
        </w:rPr>
      </w:pPr>
      <w:r w:rsidRPr="00140B42">
        <w:rPr>
          <w:rFonts w:ascii="Times New Roman" w:hAnsi="Times New Roman"/>
          <w:b/>
          <w:sz w:val="24"/>
          <w:szCs w:val="24"/>
          <w:lang w:val="uk-UA"/>
        </w:rPr>
        <w:lastRenderedPageBreak/>
        <w:t xml:space="preserve">6. ОЧІКУВАНІ РЕЗУЛЬТАТИ </w:t>
      </w:r>
    </w:p>
    <w:p w:rsidR="00CA455B" w:rsidRPr="00140B42" w:rsidRDefault="00CA455B" w:rsidP="00CA455B">
      <w:pPr>
        <w:shd w:val="clear" w:color="auto" w:fill="FFFFFF"/>
        <w:ind w:firstLine="600"/>
        <w:jc w:val="both"/>
        <w:rPr>
          <w:rFonts w:ascii="Times New Roman" w:hAnsi="Times New Roman"/>
          <w:sz w:val="24"/>
          <w:szCs w:val="24"/>
          <w:lang w:val="uk-UA"/>
        </w:rPr>
      </w:pPr>
      <w:r w:rsidRPr="00140B42">
        <w:rPr>
          <w:rFonts w:ascii="Times New Roman" w:hAnsi="Times New Roman"/>
          <w:sz w:val="24"/>
          <w:szCs w:val="24"/>
          <w:lang w:val="uk-UA"/>
        </w:rPr>
        <w:t>6.1.Здійснення, визначених Програмою заходів сприятиме покращенню матеріального становища інвалідів, пенсіонерів, ветеранів війни і праці, одиноких непрацездатних громадян, громадян, що опинились в скрутних життєвих обставинах та найбільш незахищених верств населення.</w:t>
      </w:r>
    </w:p>
    <w:p w:rsidR="00CA455B" w:rsidRPr="00140B42" w:rsidRDefault="00CA455B" w:rsidP="00CA455B">
      <w:pPr>
        <w:jc w:val="right"/>
        <w:rPr>
          <w:rFonts w:ascii="Times New Roman" w:hAnsi="Times New Roman"/>
          <w:sz w:val="24"/>
          <w:szCs w:val="24"/>
          <w:lang w:val="uk-UA"/>
        </w:rPr>
      </w:pPr>
      <w:r w:rsidRPr="00140B42">
        <w:rPr>
          <w:rFonts w:ascii="Times New Roman" w:hAnsi="Times New Roman"/>
          <w:sz w:val="24"/>
          <w:szCs w:val="24"/>
          <w:lang w:val="uk-UA"/>
        </w:rPr>
        <w:t>Додаток до Програми</w:t>
      </w:r>
      <w:r w:rsidRPr="00140B42">
        <w:rPr>
          <w:rFonts w:ascii="Times New Roman" w:hAnsi="Times New Roman"/>
          <w:sz w:val="24"/>
          <w:szCs w:val="24"/>
        </w:rPr>
        <w:t xml:space="preserve"> </w:t>
      </w:r>
      <w:r w:rsidRPr="00140B42">
        <w:rPr>
          <w:rFonts w:ascii="Times New Roman" w:hAnsi="Times New Roman"/>
          <w:sz w:val="24"/>
          <w:szCs w:val="24"/>
          <w:lang w:val="uk-UA"/>
        </w:rPr>
        <w:t xml:space="preserve">надання матеріальної допомоги </w:t>
      </w:r>
      <w:r w:rsidRPr="00140B42">
        <w:rPr>
          <w:rFonts w:ascii="Times New Roman" w:hAnsi="Times New Roman"/>
          <w:sz w:val="24"/>
          <w:szCs w:val="24"/>
        </w:rPr>
        <w:t xml:space="preserve">соціально </w:t>
      </w:r>
    </w:p>
    <w:p w:rsidR="00CA455B" w:rsidRPr="00140B42" w:rsidRDefault="00CA455B" w:rsidP="00CA455B">
      <w:pPr>
        <w:jc w:val="right"/>
        <w:rPr>
          <w:rFonts w:ascii="Times New Roman" w:hAnsi="Times New Roman"/>
          <w:sz w:val="24"/>
          <w:szCs w:val="24"/>
          <w:lang w:val="uk-UA"/>
        </w:rPr>
      </w:pPr>
      <w:r w:rsidRPr="00140B42">
        <w:rPr>
          <w:rFonts w:ascii="Times New Roman" w:hAnsi="Times New Roman"/>
          <w:sz w:val="24"/>
          <w:szCs w:val="24"/>
        </w:rPr>
        <w:t>незахищеним громадянам на території Обухівської міської ради</w:t>
      </w:r>
      <w:r w:rsidRPr="00140B42">
        <w:rPr>
          <w:rFonts w:ascii="Times New Roman" w:hAnsi="Times New Roman"/>
          <w:sz w:val="24"/>
          <w:szCs w:val="24"/>
          <w:lang w:val="uk-UA"/>
        </w:rPr>
        <w:t>,</w:t>
      </w:r>
    </w:p>
    <w:p w:rsidR="00CA455B" w:rsidRPr="00140B42" w:rsidRDefault="00CA455B" w:rsidP="00CA455B">
      <w:pPr>
        <w:jc w:val="right"/>
        <w:rPr>
          <w:rFonts w:ascii="Times New Roman" w:hAnsi="Times New Roman"/>
          <w:b/>
          <w:sz w:val="24"/>
          <w:szCs w:val="24"/>
          <w:lang w:val="uk-UA"/>
        </w:rPr>
      </w:pPr>
      <w:r w:rsidRPr="00140B42">
        <w:rPr>
          <w:rFonts w:ascii="Times New Roman" w:hAnsi="Times New Roman"/>
          <w:sz w:val="24"/>
          <w:szCs w:val="24"/>
          <w:lang w:val="uk-UA"/>
        </w:rPr>
        <w:t xml:space="preserve">затвердженої рішенням Обухівської міської ради № ____ -3-УІІ від  24.12.2015 р. 2015 р.    </w:t>
      </w:r>
    </w:p>
    <w:p w:rsidR="00CA455B" w:rsidRPr="00140B42" w:rsidRDefault="00CA455B" w:rsidP="00CA455B">
      <w:pPr>
        <w:jc w:val="center"/>
        <w:rPr>
          <w:rFonts w:ascii="Times New Roman" w:hAnsi="Times New Roman"/>
          <w:sz w:val="24"/>
          <w:szCs w:val="24"/>
          <w:lang w:val="uk-UA"/>
        </w:rPr>
      </w:pPr>
      <w:r w:rsidRPr="00140B42">
        <w:rPr>
          <w:rFonts w:ascii="Times New Roman" w:hAnsi="Times New Roman"/>
          <w:sz w:val="24"/>
          <w:szCs w:val="24"/>
          <w:lang w:val="uk-UA"/>
        </w:rPr>
        <w:t>КОШТОРИС</w:t>
      </w:r>
    </w:p>
    <w:tbl>
      <w:tblPr>
        <w:tblW w:w="0" w:type="auto"/>
        <w:tblLook w:val="04A0"/>
      </w:tblPr>
      <w:tblGrid>
        <w:gridCol w:w="606"/>
        <w:gridCol w:w="6306"/>
        <w:gridCol w:w="1560"/>
        <w:gridCol w:w="1099"/>
      </w:tblGrid>
      <w:tr w:rsidR="00CA455B" w:rsidRPr="00140B42" w:rsidTr="00CA455B">
        <w:tc>
          <w:tcPr>
            <w:tcW w:w="606" w:type="dxa"/>
          </w:tcPr>
          <w:p w:rsidR="00CA455B" w:rsidRPr="00140B42" w:rsidRDefault="00CA455B" w:rsidP="00CA455B">
            <w:pPr>
              <w:jc w:val="center"/>
              <w:rPr>
                <w:rFonts w:ascii="Times New Roman" w:hAnsi="Times New Roman"/>
                <w:sz w:val="24"/>
                <w:szCs w:val="24"/>
                <w:lang w:val="uk-UA"/>
              </w:rPr>
            </w:pPr>
            <w:r w:rsidRPr="00140B42">
              <w:rPr>
                <w:rFonts w:ascii="Times New Roman" w:hAnsi="Times New Roman"/>
                <w:sz w:val="24"/>
                <w:szCs w:val="24"/>
                <w:lang w:val="uk-UA"/>
              </w:rPr>
              <w:t>№ з/п</w:t>
            </w:r>
          </w:p>
        </w:tc>
        <w:tc>
          <w:tcPr>
            <w:tcW w:w="6306" w:type="dxa"/>
          </w:tcPr>
          <w:p w:rsidR="00CA455B" w:rsidRPr="00140B42" w:rsidRDefault="00CA455B" w:rsidP="00CA455B">
            <w:pPr>
              <w:jc w:val="center"/>
              <w:rPr>
                <w:rFonts w:ascii="Times New Roman" w:hAnsi="Times New Roman"/>
                <w:sz w:val="24"/>
                <w:szCs w:val="24"/>
                <w:lang w:val="uk-UA"/>
              </w:rPr>
            </w:pPr>
            <w:r w:rsidRPr="00140B42">
              <w:rPr>
                <w:rFonts w:ascii="Times New Roman" w:hAnsi="Times New Roman"/>
                <w:sz w:val="24"/>
                <w:szCs w:val="24"/>
                <w:lang w:val="uk-UA"/>
              </w:rPr>
              <w:t>Категорія</w:t>
            </w:r>
          </w:p>
        </w:tc>
        <w:tc>
          <w:tcPr>
            <w:tcW w:w="1560" w:type="dxa"/>
          </w:tcPr>
          <w:p w:rsidR="00CA455B" w:rsidRPr="00140B42" w:rsidRDefault="00CA455B" w:rsidP="00CA455B">
            <w:pPr>
              <w:jc w:val="center"/>
              <w:rPr>
                <w:rFonts w:ascii="Times New Roman" w:hAnsi="Times New Roman"/>
                <w:sz w:val="24"/>
                <w:szCs w:val="24"/>
                <w:lang w:val="uk-UA"/>
              </w:rPr>
            </w:pPr>
            <w:r w:rsidRPr="00140B42">
              <w:rPr>
                <w:rFonts w:ascii="Times New Roman" w:hAnsi="Times New Roman"/>
                <w:sz w:val="24"/>
                <w:szCs w:val="24"/>
                <w:lang w:val="uk-UA"/>
              </w:rPr>
              <w:t>Сума</w:t>
            </w:r>
          </w:p>
          <w:p w:rsidR="00CA455B" w:rsidRPr="00140B42" w:rsidRDefault="00CA455B" w:rsidP="00CA455B">
            <w:pPr>
              <w:jc w:val="center"/>
              <w:rPr>
                <w:rFonts w:ascii="Times New Roman" w:hAnsi="Times New Roman"/>
                <w:sz w:val="24"/>
                <w:szCs w:val="24"/>
                <w:lang w:val="uk-UA"/>
              </w:rPr>
            </w:pPr>
            <w:r w:rsidRPr="00140B42">
              <w:rPr>
                <w:rFonts w:ascii="Times New Roman" w:hAnsi="Times New Roman"/>
                <w:sz w:val="24"/>
                <w:szCs w:val="24"/>
                <w:lang w:val="uk-UA"/>
              </w:rPr>
              <w:t>(грн.)</w:t>
            </w:r>
          </w:p>
        </w:tc>
        <w:tc>
          <w:tcPr>
            <w:tcW w:w="1099" w:type="dxa"/>
          </w:tcPr>
          <w:p w:rsidR="00CA455B" w:rsidRPr="00140B42" w:rsidRDefault="00CA455B" w:rsidP="00CA455B">
            <w:pPr>
              <w:jc w:val="center"/>
              <w:rPr>
                <w:rFonts w:ascii="Times New Roman" w:hAnsi="Times New Roman"/>
                <w:sz w:val="24"/>
                <w:szCs w:val="24"/>
                <w:lang w:val="uk-UA"/>
              </w:rPr>
            </w:pPr>
          </w:p>
        </w:tc>
      </w:tr>
      <w:tr w:rsidR="00CA455B" w:rsidRPr="00140B42" w:rsidTr="00CA455B">
        <w:tc>
          <w:tcPr>
            <w:tcW w:w="606" w:type="dxa"/>
          </w:tcPr>
          <w:p w:rsidR="00CA455B" w:rsidRPr="00140B42" w:rsidRDefault="00CA455B" w:rsidP="00CA455B">
            <w:pPr>
              <w:jc w:val="center"/>
              <w:rPr>
                <w:rFonts w:ascii="Times New Roman" w:hAnsi="Times New Roman"/>
                <w:sz w:val="24"/>
                <w:szCs w:val="24"/>
                <w:lang w:val="uk-UA"/>
              </w:rPr>
            </w:pPr>
            <w:r w:rsidRPr="00140B42">
              <w:rPr>
                <w:rFonts w:ascii="Times New Roman" w:hAnsi="Times New Roman"/>
                <w:sz w:val="24"/>
                <w:szCs w:val="24"/>
                <w:lang w:val="uk-UA"/>
              </w:rPr>
              <w:t>1.</w:t>
            </w:r>
          </w:p>
        </w:tc>
        <w:tc>
          <w:tcPr>
            <w:tcW w:w="6306" w:type="dxa"/>
          </w:tcPr>
          <w:p w:rsidR="00CA455B" w:rsidRPr="00140B42" w:rsidRDefault="00CA455B" w:rsidP="00CA455B">
            <w:pPr>
              <w:jc w:val="both"/>
              <w:rPr>
                <w:rFonts w:ascii="Times New Roman" w:hAnsi="Times New Roman"/>
                <w:sz w:val="24"/>
                <w:szCs w:val="24"/>
                <w:lang w:val="uk-UA"/>
              </w:rPr>
            </w:pPr>
            <w:r w:rsidRPr="00140B42">
              <w:rPr>
                <w:rFonts w:ascii="Times New Roman" w:hAnsi="Times New Roman"/>
                <w:sz w:val="24"/>
                <w:szCs w:val="24"/>
                <w:lang w:val="uk-UA"/>
              </w:rPr>
              <w:t>сім’ям, військовослужбовців призваних по частковій мобілізації,  та демобілізованим учасникам АТО:</w:t>
            </w:r>
          </w:p>
          <w:p w:rsidR="00CA455B" w:rsidRPr="00140B42" w:rsidRDefault="00CA455B" w:rsidP="006A5581">
            <w:pPr>
              <w:pStyle w:val="af8"/>
              <w:numPr>
                <w:ilvl w:val="0"/>
                <w:numId w:val="8"/>
              </w:numPr>
              <w:jc w:val="both"/>
              <w:rPr>
                <w:lang w:val="uk-UA"/>
              </w:rPr>
            </w:pPr>
            <w:r w:rsidRPr="00140B42">
              <w:rPr>
                <w:lang w:val="uk-UA"/>
              </w:rPr>
              <w:t>мобілізованим військовослужбовцям або їх сім’ям - 1 500 грн. 00 коп.</w:t>
            </w:r>
          </w:p>
          <w:p w:rsidR="00CA455B" w:rsidRPr="00140B42" w:rsidRDefault="00CA455B" w:rsidP="006A5581">
            <w:pPr>
              <w:pStyle w:val="af8"/>
              <w:numPr>
                <w:ilvl w:val="0"/>
                <w:numId w:val="8"/>
              </w:numPr>
              <w:jc w:val="both"/>
              <w:rPr>
                <w:lang w:val="uk-UA"/>
              </w:rPr>
            </w:pPr>
            <w:r w:rsidRPr="00140B42">
              <w:rPr>
                <w:lang w:val="uk-UA"/>
              </w:rPr>
              <w:t>мобілізованим військовослужбовцям, які направлені у зону АТО, або їх сім</w:t>
            </w:r>
            <w:r w:rsidRPr="00140B42">
              <w:t>’</w:t>
            </w:r>
            <w:r w:rsidRPr="00140B42">
              <w:rPr>
                <w:lang w:val="uk-UA"/>
              </w:rPr>
              <w:t>ям -  4 000 грн.00 коп.</w:t>
            </w:r>
          </w:p>
          <w:p w:rsidR="00CA455B" w:rsidRPr="00140B42" w:rsidRDefault="00CA455B" w:rsidP="006A5581">
            <w:pPr>
              <w:pStyle w:val="af8"/>
              <w:numPr>
                <w:ilvl w:val="0"/>
                <w:numId w:val="8"/>
              </w:numPr>
              <w:jc w:val="both"/>
              <w:rPr>
                <w:lang w:val="uk-UA"/>
              </w:rPr>
            </w:pPr>
            <w:r w:rsidRPr="00140B42">
              <w:rPr>
                <w:lang w:val="uk-UA"/>
              </w:rPr>
              <w:t>раненим учасникам АТО або їх сім’ям до 10 000 грн. 00 коп.</w:t>
            </w:r>
          </w:p>
          <w:p w:rsidR="00CA455B" w:rsidRPr="00140B42" w:rsidRDefault="00CA455B" w:rsidP="006A5581">
            <w:pPr>
              <w:pStyle w:val="af8"/>
              <w:numPr>
                <w:ilvl w:val="0"/>
                <w:numId w:val="8"/>
              </w:numPr>
              <w:jc w:val="both"/>
              <w:rPr>
                <w:lang w:val="uk-UA"/>
              </w:rPr>
            </w:pPr>
            <w:r w:rsidRPr="00140B42">
              <w:rPr>
                <w:lang w:val="uk-UA"/>
              </w:rPr>
              <w:t>сім’ям на поховання учасників АТО, які загинули, до 40 000 грн. 00 коп.</w:t>
            </w:r>
          </w:p>
        </w:tc>
        <w:tc>
          <w:tcPr>
            <w:tcW w:w="1560" w:type="dxa"/>
          </w:tcPr>
          <w:p w:rsidR="00CA455B" w:rsidRPr="00140B42" w:rsidRDefault="00CA455B" w:rsidP="00CA455B">
            <w:pPr>
              <w:jc w:val="center"/>
              <w:rPr>
                <w:rFonts w:ascii="Times New Roman" w:hAnsi="Times New Roman"/>
                <w:sz w:val="24"/>
                <w:szCs w:val="24"/>
                <w:lang w:val="uk-UA"/>
              </w:rPr>
            </w:pPr>
            <w:r w:rsidRPr="00140B42">
              <w:rPr>
                <w:rFonts w:ascii="Times New Roman" w:hAnsi="Times New Roman"/>
                <w:sz w:val="24"/>
                <w:szCs w:val="24"/>
                <w:lang w:val="uk-UA"/>
              </w:rPr>
              <w:t>850 000</w:t>
            </w:r>
          </w:p>
        </w:tc>
        <w:tc>
          <w:tcPr>
            <w:tcW w:w="1099" w:type="dxa"/>
          </w:tcPr>
          <w:p w:rsidR="00CA455B" w:rsidRPr="00140B42" w:rsidRDefault="00CA455B" w:rsidP="00CA455B">
            <w:pPr>
              <w:jc w:val="center"/>
              <w:rPr>
                <w:rFonts w:ascii="Times New Roman" w:hAnsi="Times New Roman"/>
                <w:sz w:val="24"/>
                <w:szCs w:val="24"/>
                <w:lang w:val="uk-UA"/>
              </w:rPr>
            </w:pPr>
          </w:p>
        </w:tc>
      </w:tr>
      <w:tr w:rsidR="00CA455B" w:rsidRPr="00140B42" w:rsidTr="00CA455B">
        <w:tc>
          <w:tcPr>
            <w:tcW w:w="606" w:type="dxa"/>
          </w:tcPr>
          <w:p w:rsidR="00CA455B" w:rsidRPr="00140B42" w:rsidRDefault="00CA455B" w:rsidP="00CA455B">
            <w:pPr>
              <w:jc w:val="center"/>
              <w:rPr>
                <w:rFonts w:ascii="Times New Roman" w:hAnsi="Times New Roman"/>
                <w:sz w:val="24"/>
                <w:szCs w:val="24"/>
                <w:lang w:val="uk-UA"/>
              </w:rPr>
            </w:pPr>
            <w:r w:rsidRPr="00140B42">
              <w:rPr>
                <w:rFonts w:ascii="Times New Roman" w:hAnsi="Times New Roman"/>
                <w:sz w:val="24"/>
                <w:szCs w:val="24"/>
                <w:lang w:val="uk-UA"/>
              </w:rPr>
              <w:t>2.</w:t>
            </w:r>
          </w:p>
        </w:tc>
        <w:tc>
          <w:tcPr>
            <w:tcW w:w="6306" w:type="dxa"/>
          </w:tcPr>
          <w:p w:rsidR="00CA455B" w:rsidRPr="00140B42" w:rsidRDefault="00CA455B" w:rsidP="00CA455B">
            <w:pPr>
              <w:jc w:val="both"/>
              <w:rPr>
                <w:rFonts w:ascii="Times New Roman" w:hAnsi="Times New Roman"/>
                <w:sz w:val="24"/>
                <w:szCs w:val="24"/>
                <w:lang w:val="uk-UA"/>
              </w:rPr>
            </w:pPr>
            <w:r w:rsidRPr="00140B42">
              <w:rPr>
                <w:rFonts w:ascii="Times New Roman" w:hAnsi="Times New Roman"/>
                <w:bCs/>
                <w:sz w:val="24"/>
                <w:szCs w:val="24"/>
                <w:lang w:val="uk-UA"/>
              </w:rPr>
              <w:t>Учасникам бойових дій локальних війн, вдови (170 чол.): по 500 грн.</w:t>
            </w:r>
          </w:p>
        </w:tc>
        <w:tc>
          <w:tcPr>
            <w:tcW w:w="1560" w:type="dxa"/>
          </w:tcPr>
          <w:p w:rsidR="00CA455B" w:rsidRPr="00140B42" w:rsidRDefault="00CA455B" w:rsidP="00CA455B">
            <w:pPr>
              <w:jc w:val="center"/>
              <w:rPr>
                <w:rFonts w:ascii="Times New Roman" w:hAnsi="Times New Roman"/>
                <w:sz w:val="24"/>
                <w:szCs w:val="24"/>
                <w:lang w:val="uk-UA"/>
              </w:rPr>
            </w:pPr>
            <w:r w:rsidRPr="00140B42">
              <w:rPr>
                <w:rFonts w:ascii="Times New Roman" w:hAnsi="Times New Roman"/>
                <w:sz w:val="24"/>
                <w:szCs w:val="24"/>
                <w:lang w:val="uk-UA"/>
              </w:rPr>
              <w:t>85 000</w:t>
            </w:r>
          </w:p>
        </w:tc>
        <w:tc>
          <w:tcPr>
            <w:tcW w:w="1099" w:type="dxa"/>
          </w:tcPr>
          <w:p w:rsidR="00CA455B" w:rsidRPr="00140B42" w:rsidRDefault="00CA455B" w:rsidP="00CA455B">
            <w:pPr>
              <w:jc w:val="center"/>
              <w:rPr>
                <w:rFonts w:ascii="Times New Roman" w:hAnsi="Times New Roman"/>
                <w:sz w:val="24"/>
                <w:szCs w:val="24"/>
                <w:lang w:val="uk-UA"/>
              </w:rPr>
            </w:pPr>
          </w:p>
        </w:tc>
      </w:tr>
      <w:tr w:rsidR="00CA455B" w:rsidRPr="00140B42" w:rsidTr="00CA455B">
        <w:tc>
          <w:tcPr>
            <w:tcW w:w="606" w:type="dxa"/>
          </w:tcPr>
          <w:p w:rsidR="00CA455B" w:rsidRPr="00140B42" w:rsidRDefault="00CA455B" w:rsidP="00CA455B">
            <w:pPr>
              <w:jc w:val="center"/>
              <w:rPr>
                <w:rFonts w:ascii="Times New Roman" w:hAnsi="Times New Roman"/>
                <w:sz w:val="24"/>
                <w:szCs w:val="24"/>
                <w:lang w:val="uk-UA"/>
              </w:rPr>
            </w:pPr>
            <w:r w:rsidRPr="00140B42">
              <w:rPr>
                <w:rFonts w:ascii="Times New Roman" w:hAnsi="Times New Roman"/>
                <w:sz w:val="24"/>
                <w:szCs w:val="24"/>
                <w:lang w:val="uk-UA"/>
              </w:rPr>
              <w:t>3.</w:t>
            </w:r>
          </w:p>
        </w:tc>
        <w:tc>
          <w:tcPr>
            <w:tcW w:w="6306" w:type="dxa"/>
          </w:tcPr>
          <w:p w:rsidR="00CA455B" w:rsidRPr="00140B42" w:rsidRDefault="00CA455B" w:rsidP="00CA455B">
            <w:pPr>
              <w:jc w:val="both"/>
              <w:rPr>
                <w:rFonts w:ascii="Times New Roman" w:hAnsi="Times New Roman"/>
                <w:bCs/>
                <w:sz w:val="24"/>
                <w:szCs w:val="24"/>
                <w:lang w:val="uk-UA"/>
              </w:rPr>
            </w:pPr>
            <w:r w:rsidRPr="00140B42">
              <w:rPr>
                <w:rFonts w:ascii="Times New Roman" w:hAnsi="Times New Roman"/>
                <w:bCs/>
                <w:sz w:val="24"/>
                <w:szCs w:val="24"/>
                <w:lang w:val="uk-UA"/>
              </w:rPr>
              <w:t>Ліквідаторам аварії ЧАЕС 1категорії, вдовам (350 чол.): по 300 грн.</w:t>
            </w:r>
          </w:p>
        </w:tc>
        <w:tc>
          <w:tcPr>
            <w:tcW w:w="1560" w:type="dxa"/>
          </w:tcPr>
          <w:p w:rsidR="00CA455B" w:rsidRPr="00140B42" w:rsidRDefault="00CA455B" w:rsidP="00CA455B">
            <w:pPr>
              <w:jc w:val="center"/>
              <w:rPr>
                <w:rFonts w:ascii="Times New Roman" w:hAnsi="Times New Roman"/>
                <w:sz w:val="24"/>
                <w:szCs w:val="24"/>
                <w:lang w:val="uk-UA"/>
              </w:rPr>
            </w:pPr>
            <w:r w:rsidRPr="00140B42">
              <w:rPr>
                <w:rFonts w:ascii="Times New Roman" w:hAnsi="Times New Roman"/>
                <w:sz w:val="24"/>
                <w:szCs w:val="24"/>
                <w:lang w:val="uk-UA"/>
              </w:rPr>
              <w:t>105 000</w:t>
            </w:r>
          </w:p>
        </w:tc>
        <w:tc>
          <w:tcPr>
            <w:tcW w:w="1099" w:type="dxa"/>
          </w:tcPr>
          <w:p w:rsidR="00CA455B" w:rsidRPr="00140B42" w:rsidRDefault="00CA455B" w:rsidP="00CA455B">
            <w:pPr>
              <w:jc w:val="center"/>
              <w:rPr>
                <w:rFonts w:ascii="Times New Roman" w:hAnsi="Times New Roman"/>
                <w:sz w:val="24"/>
                <w:szCs w:val="24"/>
                <w:lang w:val="uk-UA"/>
              </w:rPr>
            </w:pPr>
          </w:p>
        </w:tc>
      </w:tr>
      <w:tr w:rsidR="00CA455B" w:rsidRPr="00140B42" w:rsidTr="00CA455B">
        <w:tc>
          <w:tcPr>
            <w:tcW w:w="606" w:type="dxa"/>
          </w:tcPr>
          <w:p w:rsidR="00CA455B" w:rsidRPr="00140B42" w:rsidRDefault="00CA455B" w:rsidP="00CA455B">
            <w:pPr>
              <w:jc w:val="center"/>
              <w:rPr>
                <w:rFonts w:ascii="Times New Roman" w:hAnsi="Times New Roman"/>
                <w:sz w:val="24"/>
                <w:szCs w:val="24"/>
                <w:lang w:val="uk-UA"/>
              </w:rPr>
            </w:pPr>
            <w:r w:rsidRPr="00140B42">
              <w:rPr>
                <w:rFonts w:ascii="Times New Roman" w:hAnsi="Times New Roman"/>
                <w:sz w:val="24"/>
                <w:szCs w:val="24"/>
                <w:lang w:val="uk-UA"/>
              </w:rPr>
              <w:t>4.</w:t>
            </w:r>
          </w:p>
        </w:tc>
        <w:tc>
          <w:tcPr>
            <w:tcW w:w="6306" w:type="dxa"/>
          </w:tcPr>
          <w:p w:rsidR="00CA455B" w:rsidRPr="00140B42" w:rsidRDefault="00CA455B" w:rsidP="00CA455B">
            <w:pPr>
              <w:jc w:val="both"/>
              <w:rPr>
                <w:rFonts w:ascii="Times New Roman" w:hAnsi="Times New Roman"/>
                <w:bCs/>
                <w:sz w:val="24"/>
                <w:szCs w:val="24"/>
                <w:lang w:val="uk-UA"/>
              </w:rPr>
            </w:pPr>
            <w:r w:rsidRPr="00140B42">
              <w:rPr>
                <w:rFonts w:ascii="Times New Roman" w:hAnsi="Times New Roman"/>
                <w:bCs/>
                <w:sz w:val="24"/>
                <w:szCs w:val="24"/>
                <w:lang w:val="uk-UA"/>
              </w:rPr>
              <w:t>Соціально-незахищеним категоріям населення на лікування та  в зв’язку з скрутним матеріальним становищем:</w:t>
            </w:r>
          </w:p>
          <w:p w:rsidR="00CA455B" w:rsidRPr="00140B42" w:rsidRDefault="00CA455B" w:rsidP="006A5581">
            <w:pPr>
              <w:pStyle w:val="af8"/>
              <w:numPr>
                <w:ilvl w:val="0"/>
                <w:numId w:val="8"/>
              </w:numPr>
              <w:jc w:val="both"/>
              <w:rPr>
                <w:bCs/>
                <w:lang w:val="uk-UA"/>
              </w:rPr>
            </w:pPr>
            <w:r w:rsidRPr="00140B42">
              <w:rPr>
                <w:bCs/>
                <w:lang w:val="uk-UA"/>
              </w:rPr>
              <w:t>скрутне матеріальне становище до 800 грн. 00 коп.</w:t>
            </w:r>
          </w:p>
          <w:p w:rsidR="00CA455B" w:rsidRPr="00140B42" w:rsidRDefault="00CA455B" w:rsidP="006A5581">
            <w:pPr>
              <w:pStyle w:val="af8"/>
              <w:numPr>
                <w:ilvl w:val="0"/>
                <w:numId w:val="8"/>
              </w:numPr>
              <w:jc w:val="both"/>
              <w:rPr>
                <w:bCs/>
                <w:lang w:val="uk-UA"/>
              </w:rPr>
            </w:pPr>
            <w:r w:rsidRPr="00140B42">
              <w:rPr>
                <w:bCs/>
                <w:lang w:val="uk-UA"/>
              </w:rPr>
              <w:t>на лікування – 1 000 грн.00 коп.</w:t>
            </w:r>
          </w:p>
          <w:p w:rsidR="00CA455B" w:rsidRPr="00140B42" w:rsidRDefault="00CA455B" w:rsidP="006A5581">
            <w:pPr>
              <w:pStyle w:val="af8"/>
              <w:numPr>
                <w:ilvl w:val="0"/>
                <w:numId w:val="8"/>
              </w:numPr>
              <w:jc w:val="both"/>
              <w:rPr>
                <w:bCs/>
                <w:lang w:val="uk-UA"/>
              </w:rPr>
            </w:pPr>
            <w:r w:rsidRPr="00140B42">
              <w:rPr>
                <w:bCs/>
                <w:lang w:val="uk-UA"/>
              </w:rPr>
              <w:t>на операцію - 1 500 грн. 00 коп.</w:t>
            </w:r>
          </w:p>
          <w:p w:rsidR="00CA455B" w:rsidRPr="00140B42" w:rsidRDefault="00CA455B" w:rsidP="006A5581">
            <w:pPr>
              <w:pStyle w:val="af8"/>
              <w:numPr>
                <w:ilvl w:val="0"/>
                <w:numId w:val="8"/>
              </w:numPr>
              <w:jc w:val="both"/>
              <w:rPr>
                <w:bCs/>
                <w:lang w:val="uk-UA"/>
              </w:rPr>
            </w:pPr>
            <w:r w:rsidRPr="00140B42">
              <w:rPr>
                <w:bCs/>
                <w:lang w:val="uk-UA"/>
              </w:rPr>
              <w:t>онкохворим – 2 000 грн. 00 коп.</w:t>
            </w:r>
          </w:p>
        </w:tc>
        <w:tc>
          <w:tcPr>
            <w:tcW w:w="1560" w:type="dxa"/>
          </w:tcPr>
          <w:p w:rsidR="00CA455B" w:rsidRPr="00140B42" w:rsidRDefault="00CA455B" w:rsidP="00CA455B">
            <w:pPr>
              <w:jc w:val="center"/>
              <w:rPr>
                <w:rFonts w:ascii="Times New Roman" w:hAnsi="Times New Roman"/>
                <w:sz w:val="24"/>
                <w:szCs w:val="24"/>
                <w:lang w:val="uk-UA"/>
              </w:rPr>
            </w:pPr>
            <w:r w:rsidRPr="00140B42">
              <w:rPr>
                <w:rFonts w:ascii="Times New Roman" w:hAnsi="Times New Roman"/>
                <w:sz w:val="24"/>
                <w:szCs w:val="24"/>
                <w:lang w:val="uk-UA"/>
              </w:rPr>
              <w:t>673 000</w:t>
            </w:r>
          </w:p>
        </w:tc>
        <w:tc>
          <w:tcPr>
            <w:tcW w:w="1099" w:type="dxa"/>
          </w:tcPr>
          <w:p w:rsidR="00CA455B" w:rsidRPr="00140B42" w:rsidRDefault="00CA455B" w:rsidP="00CA455B">
            <w:pPr>
              <w:jc w:val="center"/>
              <w:rPr>
                <w:rFonts w:ascii="Times New Roman" w:hAnsi="Times New Roman"/>
                <w:sz w:val="24"/>
                <w:szCs w:val="24"/>
                <w:lang w:val="uk-UA"/>
              </w:rPr>
            </w:pPr>
          </w:p>
        </w:tc>
      </w:tr>
      <w:tr w:rsidR="00CA455B" w:rsidRPr="00140B42" w:rsidTr="00CA455B">
        <w:tc>
          <w:tcPr>
            <w:tcW w:w="606" w:type="dxa"/>
          </w:tcPr>
          <w:p w:rsidR="00CA455B" w:rsidRPr="00140B42" w:rsidRDefault="00CA455B" w:rsidP="00CA455B">
            <w:pPr>
              <w:jc w:val="center"/>
              <w:rPr>
                <w:rFonts w:ascii="Times New Roman" w:hAnsi="Times New Roman"/>
                <w:sz w:val="24"/>
                <w:szCs w:val="24"/>
                <w:lang w:val="uk-UA"/>
              </w:rPr>
            </w:pPr>
            <w:r w:rsidRPr="00140B42">
              <w:rPr>
                <w:rFonts w:ascii="Times New Roman" w:hAnsi="Times New Roman"/>
                <w:sz w:val="24"/>
                <w:szCs w:val="24"/>
                <w:lang w:val="uk-UA"/>
              </w:rPr>
              <w:t>5.</w:t>
            </w:r>
          </w:p>
        </w:tc>
        <w:tc>
          <w:tcPr>
            <w:tcW w:w="6306" w:type="dxa"/>
          </w:tcPr>
          <w:p w:rsidR="00CA455B" w:rsidRPr="00140B42" w:rsidRDefault="00CA455B" w:rsidP="00CA455B">
            <w:pPr>
              <w:jc w:val="both"/>
              <w:rPr>
                <w:rFonts w:ascii="Times New Roman" w:hAnsi="Times New Roman"/>
                <w:bCs/>
                <w:sz w:val="24"/>
                <w:szCs w:val="24"/>
                <w:lang w:val="uk-UA"/>
              </w:rPr>
            </w:pPr>
            <w:r w:rsidRPr="00140B42">
              <w:rPr>
                <w:rFonts w:ascii="Times New Roman" w:hAnsi="Times New Roman"/>
                <w:bCs/>
                <w:sz w:val="24"/>
                <w:szCs w:val="24"/>
                <w:lang w:val="uk-UA"/>
              </w:rPr>
              <w:t>Інвалідам війни, учасникам бойових, учасникам війни, члену сім’ї загиблого учасника бойових дій, ветеранам праці на протезування зубів (згідно черги стоматологічної поліклініки) до 1 000 грн. 00 коп.</w:t>
            </w:r>
          </w:p>
        </w:tc>
        <w:tc>
          <w:tcPr>
            <w:tcW w:w="1560" w:type="dxa"/>
          </w:tcPr>
          <w:p w:rsidR="00CA455B" w:rsidRPr="00140B42" w:rsidRDefault="00CA455B" w:rsidP="00CA455B">
            <w:pPr>
              <w:jc w:val="center"/>
              <w:rPr>
                <w:rFonts w:ascii="Times New Roman" w:hAnsi="Times New Roman"/>
                <w:sz w:val="24"/>
                <w:szCs w:val="24"/>
                <w:lang w:val="uk-UA"/>
              </w:rPr>
            </w:pPr>
            <w:r w:rsidRPr="00140B42">
              <w:rPr>
                <w:rFonts w:ascii="Times New Roman" w:hAnsi="Times New Roman"/>
                <w:sz w:val="24"/>
                <w:szCs w:val="24"/>
                <w:lang w:val="uk-UA"/>
              </w:rPr>
              <w:t>50 000</w:t>
            </w:r>
          </w:p>
        </w:tc>
        <w:tc>
          <w:tcPr>
            <w:tcW w:w="1099" w:type="dxa"/>
          </w:tcPr>
          <w:p w:rsidR="00CA455B" w:rsidRPr="00140B42" w:rsidRDefault="00CA455B" w:rsidP="00CA455B">
            <w:pPr>
              <w:jc w:val="center"/>
              <w:rPr>
                <w:rFonts w:ascii="Times New Roman" w:hAnsi="Times New Roman"/>
                <w:sz w:val="24"/>
                <w:szCs w:val="24"/>
                <w:lang w:val="uk-UA"/>
              </w:rPr>
            </w:pPr>
          </w:p>
        </w:tc>
      </w:tr>
      <w:tr w:rsidR="00CA455B" w:rsidRPr="00140B42" w:rsidTr="00CA455B">
        <w:tc>
          <w:tcPr>
            <w:tcW w:w="606" w:type="dxa"/>
          </w:tcPr>
          <w:p w:rsidR="00CA455B" w:rsidRPr="00140B42" w:rsidRDefault="00CA455B" w:rsidP="00CA455B">
            <w:pPr>
              <w:jc w:val="center"/>
              <w:rPr>
                <w:rFonts w:ascii="Times New Roman" w:hAnsi="Times New Roman"/>
                <w:sz w:val="24"/>
                <w:szCs w:val="24"/>
                <w:lang w:val="uk-UA"/>
              </w:rPr>
            </w:pPr>
            <w:r w:rsidRPr="00140B42">
              <w:rPr>
                <w:rFonts w:ascii="Times New Roman" w:hAnsi="Times New Roman"/>
                <w:sz w:val="24"/>
                <w:szCs w:val="24"/>
                <w:lang w:val="uk-UA"/>
              </w:rPr>
              <w:t>6.</w:t>
            </w:r>
          </w:p>
        </w:tc>
        <w:tc>
          <w:tcPr>
            <w:tcW w:w="6306" w:type="dxa"/>
          </w:tcPr>
          <w:p w:rsidR="00CA455B" w:rsidRPr="00140B42" w:rsidRDefault="00CA455B" w:rsidP="00CA455B">
            <w:pPr>
              <w:jc w:val="both"/>
              <w:rPr>
                <w:rFonts w:ascii="Times New Roman" w:hAnsi="Times New Roman"/>
                <w:bCs/>
                <w:sz w:val="24"/>
                <w:szCs w:val="24"/>
                <w:lang w:val="uk-UA"/>
              </w:rPr>
            </w:pPr>
            <w:r w:rsidRPr="00140B42">
              <w:rPr>
                <w:rFonts w:ascii="Times New Roman" w:hAnsi="Times New Roman"/>
                <w:bCs/>
                <w:sz w:val="24"/>
                <w:szCs w:val="24"/>
                <w:lang w:val="uk-UA"/>
              </w:rPr>
              <w:t>Багатодітним сім'ям до Дня матері (174 сім</w:t>
            </w:r>
            <w:r w:rsidRPr="00140B42">
              <w:rPr>
                <w:rFonts w:ascii="Times New Roman" w:hAnsi="Times New Roman"/>
                <w:bCs/>
                <w:sz w:val="24"/>
                <w:szCs w:val="24"/>
              </w:rPr>
              <w:t>’</w:t>
            </w:r>
            <w:r w:rsidRPr="00140B42">
              <w:rPr>
                <w:rFonts w:ascii="Times New Roman" w:hAnsi="Times New Roman"/>
                <w:bCs/>
                <w:sz w:val="24"/>
                <w:szCs w:val="24"/>
                <w:lang w:val="uk-UA"/>
              </w:rPr>
              <w:t>ї): по 500 грн.</w:t>
            </w:r>
          </w:p>
        </w:tc>
        <w:tc>
          <w:tcPr>
            <w:tcW w:w="1560" w:type="dxa"/>
          </w:tcPr>
          <w:p w:rsidR="00CA455B" w:rsidRPr="00140B42" w:rsidRDefault="00CA455B" w:rsidP="00CA455B">
            <w:pPr>
              <w:jc w:val="center"/>
              <w:rPr>
                <w:rFonts w:ascii="Times New Roman" w:hAnsi="Times New Roman"/>
                <w:sz w:val="24"/>
                <w:szCs w:val="24"/>
                <w:lang w:val="uk-UA"/>
              </w:rPr>
            </w:pPr>
            <w:r w:rsidRPr="00140B42">
              <w:rPr>
                <w:rFonts w:ascii="Times New Roman" w:hAnsi="Times New Roman"/>
                <w:sz w:val="24"/>
                <w:szCs w:val="24"/>
                <w:lang w:val="uk-UA"/>
              </w:rPr>
              <w:t>87 000</w:t>
            </w:r>
          </w:p>
        </w:tc>
        <w:tc>
          <w:tcPr>
            <w:tcW w:w="1099" w:type="dxa"/>
          </w:tcPr>
          <w:p w:rsidR="00CA455B" w:rsidRPr="00140B42" w:rsidRDefault="00CA455B" w:rsidP="00CA455B">
            <w:pPr>
              <w:jc w:val="center"/>
              <w:rPr>
                <w:rFonts w:ascii="Times New Roman" w:hAnsi="Times New Roman"/>
                <w:sz w:val="24"/>
                <w:szCs w:val="24"/>
                <w:lang w:val="uk-UA"/>
              </w:rPr>
            </w:pPr>
          </w:p>
        </w:tc>
      </w:tr>
      <w:tr w:rsidR="00CA455B" w:rsidRPr="00140B42" w:rsidTr="00CA455B">
        <w:tc>
          <w:tcPr>
            <w:tcW w:w="606" w:type="dxa"/>
          </w:tcPr>
          <w:p w:rsidR="00CA455B" w:rsidRPr="00140B42" w:rsidRDefault="00CA455B" w:rsidP="00CA455B">
            <w:pPr>
              <w:jc w:val="center"/>
              <w:rPr>
                <w:rFonts w:ascii="Times New Roman" w:hAnsi="Times New Roman"/>
                <w:sz w:val="24"/>
                <w:szCs w:val="24"/>
                <w:lang w:val="uk-UA"/>
              </w:rPr>
            </w:pPr>
            <w:r w:rsidRPr="00140B42">
              <w:rPr>
                <w:rFonts w:ascii="Times New Roman" w:hAnsi="Times New Roman"/>
                <w:sz w:val="24"/>
                <w:szCs w:val="24"/>
                <w:lang w:val="uk-UA"/>
              </w:rPr>
              <w:t>7.</w:t>
            </w:r>
          </w:p>
        </w:tc>
        <w:tc>
          <w:tcPr>
            <w:tcW w:w="6306" w:type="dxa"/>
          </w:tcPr>
          <w:p w:rsidR="00CA455B" w:rsidRPr="00140B42" w:rsidRDefault="00CA455B" w:rsidP="00CA455B">
            <w:pPr>
              <w:jc w:val="both"/>
              <w:rPr>
                <w:rFonts w:ascii="Times New Roman" w:hAnsi="Times New Roman"/>
                <w:bCs/>
                <w:sz w:val="24"/>
                <w:szCs w:val="24"/>
                <w:lang w:val="uk-UA"/>
              </w:rPr>
            </w:pPr>
            <w:r w:rsidRPr="00140B42">
              <w:rPr>
                <w:rFonts w:ascii="Times New Roman" w:hAnsi="Times New Roman"/>
                <w:bCs/>
                <w:sz w:val="24"/>
                <w:szCs w:val="24"/>
                <w:lang w:val="uk-UA"/>
              </w:rPr>
              <w:t xml:space="preserve">Інвалідам Великої Вітчизняної війни (22 чол.) по 200 грн. 00 коп., </w:t>
            </w:r>
          </w:p>
          <w:p w:rsidR="00CA455B" w:rsidRPr="00140B42" w:rsidRDefault="00CA455B" w:rsidP="00CA455B">
            <w:pPr>
              <w:jc w:val="both"/>
              <w:rPr>
                <w:rFonts w:ascii="Times New Roman" w:hAnsi="Times New Roman"/>
                <w:bCs/>
                <w:sz w:val="24"/>
                <w:szCs w:val="24"/>
                <w:lang w:val="uk-UA"/>
              </w:rPr>
            </w:pPr>
            <w:r w:rsidRPr="00140B42">
              <w:rPr>
                <w:rFonts w:ascii="Times New Roman" w:hAnsi="Times New Roman"/>
                <w:bCs/>
                <w:sz w:val="24"/>
                <w:szCs w:val="24"/>
                <w:lang w:val="uk-UA"/>
              </w:rPr>
              <w:t xml:space="preserve">учасникам війни (214 чол.), </w:t>
            </w:r>
          </w:p>
          <w:p w:rsidR="00CA455B" w:rsidRPr="00140B42" w:rsidRDefault="00CA455B" w:rsidP="00CA455B">
            <w:pPr>
              <w:jc w:val="both"/>
              <w:rPr>
                <w:rFonts w:ascii="Times New Roman" w:hAnsi="Times New Roman"/>
                <w:bCs/>
                <w:sz w:val="24"/>
                <w:szCs w:val="24"/>
                <w:lang w:val="uk-UA"/>
              </w:rPr>
            </w:pPr>
            <w:r w:rsidRPr="00140B42">
              <w:rPr>
                <w:rFonts w:ascii="Times New Roman" w:hAnsi="Times New Roman"/>
                <w:bCs/>
                <w:sz w:val="24"/>
                <w:szCs w:val="24"/>
                <w:lang w:val="uk-UA"/>
              </w:rPr>
              <w:t>члену сім</w:t>
            </w:r>
            <w:r w:rsidRPr="00140B42">
              <w:rPr>
                <w:rFonts w:ascii="Times New Roman" w:hAnsi="Times New Roman"/>
                <w:bCs/>
                <w:sz w:val="24"/>
                <w:szCs w:val="24"/>
              </w:rPr>
              <w:t>’</w:t>
            </w:r>
            <w:r w:rsidRPr="00140B42">
              <w:rPr>
                <w:rFonts w:ascii="Times New Roman" w:hAnsi="Times New Roman"/>
                <w:bCs/>
                <w:sz w:val="24"/>
                <w:szCs w:val="24"/>
                <w:lang w:val="uk-UA"/>
              </w:rPr>
              <w:t>ї загиблого (114 чол.) до Дня Перемоги по 150 грн. 00 коп.</w:t>
            </w:r>
          </w:p>
        </w:tc>
        <w:tc>
          <w:tcPr>
            <w:tcW w:w="1560" w:type="dxa"/>
          </w:tcPr>
          <w:p w:rsidR="00CA455B" w:rsidRPr="00140B42" w:rsidRDefault="00CA455B" w:rsidP="00CA455B">
            <w:pPr>
              <w:jc w:val="center"/>
              <w:rPr>
                <w:rFonts w:ascii="Times New Roman" w:hAnsi="Times New Roman"/>
                <w:sz w:val="24"/>
                <w:szCs w:val="24"/>
                <w:lang w:val="uk-UA"/>
              </w:rPr>
            </w:pPr>
            <w:r w:rsidRPr="00140B42">
              <w:rPr>
                <w:rFonts w:ascii="Times New Roman" w:hAnsi="Times New Roman"/>
                <w:sz w:val="24"/>
                <w:szCs w:val="24"/>
                <w:lang w:val="uk-UA"/>
              </w:rPr>
              <w:t>53 600</w:t>
            </w:r>
          </w:p>
        </w:tc>
        <w:tc>
          <w:tcPr>
            <w:tcW w:w="1099" w:type="dxa"/>
          </w:tcPr>
          <w:p w:rsidR="00CA455B" w:rsidRPr="00140B42" w:rsidRDefault="00CA455B" w:rsidP="00CA455B">
            <w:pPr>
              <w:jc w:val="center"/>
              <w:rPr>
                <w:rFonts w:ascii="Times New Roman" w:hAnsi="Times New Roman"/>
                <w:sz w:val="24"/>
                <w:szCs w:val="24"/>
                <w:lang w:val="uk-UA"/>
              </w:rPr>
            </w:pPr>
          </w:p>
        </w:tc>
      </w:tr>
      <w:tr w:rsidR="00CA455B" w:rsidRPr="00140B42" w:rsidTr="00CA455B">
        <w:tc>
          <w:tcPr>
            <w:tcW w:w="606" w:type="dxa"/>
          </w:tcPr>
          <w:p w:rsidR="00CA455B" w:rsidRPr="00140B42" w:rsidRDefault="00CA455B" w:rsidP="00CA455B">
            <w:pPr>
              <w:jc w:val="center"/>
              <w:rPr>
                <w:rFonts w:ascii="Times New Roman" w:hAnsi="Times New Roman"/>
                <w:sz w:val="24"/>
                <w:szCs w:val="24"/>
                <w:lang w:val="uk-UA"/>
              </w:rPr>
            </w:pPr>
            <w:r w:rsidRPr="00140B42">
              <w:rPr>
                <w:rFonts w:ascii="Times New Roman" w:hAnsi="Times New Roman"/>
                <w:sz w:val="24"/>
                <w:szCs w:val="24"/>
                <w:lang w:val="uk-UA"/>
              </w:rPr>
              <w:t>8.</w:t>
            </w:r>
          </w:p>
        </w:tc>
        <w:tc>
          <w:tcPr>
            <w:tcW w:w="6306" w:type="dxa"/>
          </w:tcPr>
          <w:p w:rsidR="00CA455B" w:rsidRPr="00140B42" w:rsidRDefault="00CA455B" w:rsidP="00CA455B">
            <w:pPr>
              <w:jc w:val="both"/>
              <w:rPr>
                <w:rFonts w:ascii="Times New Roman" w:hAnsi="Times New Roman"/>
                <w:bCs/>
                <w:sz w:val="24"/>
                <w:szCs w:val="24"/>
                <w:lang w:val="uk-UA"/>
              </w:rPr>
            </w:pPr>
            <w:r w:rsidRPr="00140B42">
              <w:rPr>
                <w:rFonts w:ascii="Times New Roman" w:hAnsi="Times New Roman"/>
                <w:bCs/>
                <w:sz w:val="24"/>
                <w:szCs w:val="24"/>
                <w:lang w:val="uk-UA"/>
              </w:rPr>
              <w:t>На поховання працездатного населення, які на день смерті ніде не працювали, у розмірі мінімальної заробітної плати</w:t>
            </w:r>
          </w:p>
        </w:tc>
        <w:tc>
          <w:tcPr>
            <w:tcW w:w="1560" w:type="dxa"/>
          </w:tcPr>
          <w:p w:rsidR="00CA455B" w:rsidRPr="00140B42" w:rsidRDefault="00CA455B" w:rsidP="00CA455B">
            <w:pPr>
              <w:jc w:val="center"/>
              <w:rPr>
                <w:rFonts w:ascii="Times New Roman" w:hAnsi="Times New Roman"/>
                <w:sz w:val="24"/>
                <w:szCs w:val="24"/>
                <w:lang w:val="uk-UA"/>
              </w:rPr>
            </w:pPr>
            <w:r w:rsidRPr="00140B42">
              <w:rPr>
                <w:rFonts w:ascii="Times New Roman" w:hAnsi="Times New Roman"/>
                <w:sz w:val="24"/>
                <w:szCs w:val="24"/>
                <w:lang w:val="uk-UA"/>
              </w:rPr>
              <w:t>168 000</w:t>
            </w:r>
          </w:p>
        </w:tc>
        <w:tc>
          <w:tcPr>
            <w:tcW w:w="1099" w:type="dxa"/>
          </w:tcPr>
          <w:p w:rsidR="00CA455B" w:rsidRPr="00140B42" w:rsidRDefault="00CA455B" w:rsidP="00CA455B">
            <w:pPr>
              <w:jc w:val="center"/>
              <w:rPr>
                <w:rFonts w:ascii="Times New Roman" w:hAnsi="Times New Roman"/>
                <w:sz w:val="24"/>
                <w:szCs w:val="24"/>
                <w:lang w:val="uk-UA"/>
              </w:rPr>
            </w:pPr>
          </w:p>
        </w:tc>
      </w:tr>
      <w:tr w:rsidR="00CA455B" w:rsidRPr="00140B42" w:rsidTr="00CA455B">
        <w:tc>
          <w:tcPr>
            <w:tcW w:w="606" w:type="dxa"/>
          </w:tcPr>
          <w:p w:rsidR="00CA455B" w:rsidRPr="00140B42" w:rsidRDefault="00CA455B" w:rsidP="00CA455B">
            <w:pPr>
              <w:jc w:val="center"/>
              <w:rPr>
                <w:rFonts w:ascii="Times New Roman" w:hAnsi="Times New Roman"/>
                <w:sz w:val="24"/>
                <w:szCs w:val="24"/>
                <w:lang w:val="uk-UA"/>
              </w:rPr>
            </w:pPr>
            <w:r w:rsidRPr="00140B42">
              <w:rPr>
                <w:rFonts w:ascii="Times New Roman" w:hAnsi="Times New Roman"/>
                <w:sz w:val="24"/>
                <w:szCs w:val="24"/>
                <w:lang w:val="uk-UA"/>
              </w:rPr>
              <w:t>9.</w:t>
            </w:r>
          </w:p>
        </w:tc>
        <w:tc>
          <w:tcPr>
            <w:tcW w:w="6306" w:type="dxa"/>
          </w:tcPr>
          <w:p w:rsidR="00CA455B" w:rsidRPr="00140B42" w:rsidRDefault="00CA455B" w:rsidP="00CA455B">
            <w:pPr>
              <w:jc w:val="both"/>
              <w:rPr>
                <w:rFonts w:ascii="Times New Roman" w:hAnsi="Times New Roman"/>
                <w:bCs/>
                <w:sz w:val="24"/>
                <w:szCs w:val="24"/>
                <w:lang w:val="uk-UA"/>
              </w:rPr>
            </w:pPr>
            <w:r w:rsidRPr="00140B42">
              <w:rPr>
                <w:rFonts w:ascii="Times New Roman" w:hAnsi="Times New Roman"/>
                <w:sz w:val="24"/>
                <w:szCs w:val="24"/>
                <w:lang w:val="uk-UA"/>
              </w:rPr>
              <w:t>На ліквідацію наслідків, заподіяних пожежею, стихійним лихом</w:t>
            </w:r>
          </w:p>
        </w:tc>
        <w:tc>
          <w:tcPr>
            <w:tcW w:w="1560" w:type="dxa"/>
          </w:tcPr>
          <w:p w:rsidR="00CA455B" w:rsidRPr="00140B42" w:rsidRDefault="00CA455B" w:rsidP="00CA455B">
            <w:pPr>
              <w:jc w:val="center"/>
              <w:rPr>
                <w:rFonts w:ascii="Times New Roman" w:hAnsi="Times New Roman"/>
                <w:sz w:val="24"/>
                <w:szCs w:val="24"/>
                <w:lang w:val="uk-UA"/>
              </w:rPr>
            </w:pPr>
            <w:r w:rsidRPr="00140B42">
              <w:rPr>
                <w:rFonts w:ascii="Times New Roman" w:hAnsi="Times New Roman"/>
                <w:sz w:val="24"/>
                <w:szCs w:val="24"/>
                <w:lang w:val="uk-UA"/>
              </w:rPr>
              <w:t>20 000</w:t>
            </w:r>
          </w:p>
        </w:tc>
        <w:tc>
          <w:tcPr>
            <w:tcW w:w="1099" w:type="dxa"/>
          </w:tcPr>
          <w:p w:rsidR="00CA455B" w:rsidRPr="00140B42" w:rsidRDefault="00CA455B" w:rsidP="00CA455B">
            <w:pPr>
              <w:jc w:val="center"/>
              <w:rPr>
                <w:rFonts w:ascii="Times New Roman" w:hAnsi="Times New Roman"/>
                <w:sz w:val="24"/>
                <w:szCs w:val="24"/>
                <w:lang w:val="uk-UA"/>
              </w:rPr>
            </w:pPr>
          </w:p>
        </w:tc>
      </w:tr>
      <w:tr w:rsidR="00CA455B" w:rsidRPr="00140B42" w:rsidTr="00CA455B">
        <w:tc>
          <w:tcPr>
            <w:tcW w:w="606" w:type="dxa"/>
          </w:tcPr>
          <w:p w:rsidR="00CA455B" w:rsidRPr="00140B42" w:rsidRDefault="00CA455B" w:rsidP="00CA455B">
            <w:pPr>
              <w:jc w:val="center"/>
              <w:rPr>
                <w:rFonts w:ascii="Times New Roman" w:hAnsi="Times New Roman"/>
                <w:sz w:val="24"/>
                <w:szCs w:val="24"/>
                <w:lang w:val="uk-UA"/>
              </w:rPr>
            </w:pPr>
            <w:r w:rsidRPr="00140B42">
              <w:rPr>
                <w:rFonts w:ascii="Times New Roman" w:hAnsi="Times New Roman"/>
                <w:sz w:val="24"/>
                <w:szCs w:val="24"/>
                <w:lang w:val="uk-UA"/>
              </w:rPr>
              <w:t>11.</w:t>
            </w:r>
          </w:p>
        </w:tc>
        <w:tc>
          <w:tcPr>
            <w:tcW w:w="6306" w:type="dxa"/>
          </w:tcPr>
          <w:p w:rsidR="00CA455B" w:rsidRPr="00140B42" w:rsidRDefault="00CA455B" w:rsidP="00CA455B">
            <w:pPr>
              <w:jc w:val="both"/>
              <w:rPr>
                <w:rFonts w:ascii="Times New Roman" w:hAnsi="Times New Roman"/>
                <w:bCs/>
                <w:sz w:val="24"/>
                <w:szCs w:val="24"/>
                <w:lang w:val="uk-UA"/>
              </w:rPr>
            </w:pPr>
            <w:r w:rsidRPr="00140B42">
              <w:rPr>
                <w:rFonts w:ascii="Times New Roman" w:hAnsi="Times New Roman"/>
                <w:bCs/>
                <w:sz w:val="24"/>
                <w:szCs w:val="24"/>
                <w:lang w:val="uk-UA"/>
              </w:rPr>
              <w:t xml:space="preserve">На підтримку сімей учасників АТО (297 чол.): 2 000 грн. </w:t>
            </w:r>
          </w:p>
        </w:tc>
        <w:tc>
          <w:tcPr>
            <w:tcW w:w="1560" w:type="dxa"/>
          </w:tcPr>
          <w:p w:rsidR="00CA455B" w:rsidRPr="00140B42" w:rsidRDefault="00CA455B" w:rsidP="00CA455B">
            <w:pPr>
              <w:jc w:val="center"/>
              <w:rPr>
                <w:rFonts w:ascii="Times New Roman" w:hAnsi="Times New Roman"/>
                <w:sz w:val="24"/>
                <w:szCs w:val="24"/>
                <w:lang w:val="uk-UA"/>
              </w:rPr>
            </w:pPr>
            <w:r w:rsidRPr="00140B42">
              <w:rPr>
                <w:rFonts w:ascii="Times New Roman" w:hAnsi="Times New Roman"/>
                <w:sz w:val="24"/>
                <w:szCs w:val="24"/>
                <w:lang w:val="uk-UA"/>
              </w:rPr>
              <w:t>594 000</w:t>
            </w:r>
          </w:p>
        </w:tc>
        <w:tc>
          <w:tcPr>
            <w:tcW w:w="1099" w:type="dxa"/>
          </w:tcPr>
          <w:p w:rsidR="00CA455B" w:rsidRPr="00140B42" w:rsidRDefault="00CA455B" w:rsidP="00CA455B">
            <w:pPr>
              <w:jc w:val="center"/>
              <w:rPr>
                <w:rFonts w:ascii="Times New Roman" w:hAnsi="Times New Roman"/>
                <w:sz w:val="24"/>
                <w:szCs w:val="24"/>
                <w:lang w:val="uk-UA"/>
              </w:rPr>
            </w:pPr>
          </w:p>
        </w:tc>
      </w:tr>
      <w:tr w:rsidR="00CA455B" w:rsidRPr="00140B42" w:rsidTr="00CA455B">
        <w:tc>
          <w:tcPr>
            <w:tcW w:w="606" w:type="dxa"/>
          </w:tcPr>
          <w:p w:rsidR="00CA455B" w:rsidRPr="00140B42" w:rsidRDefault="00CA455B" w:rsidP="00CA455B">
            <w:pPr>
              <w:jc w:val="center"/>
              <w:rPr>
                <w:rFonts w:ascii="Times New Roman" w:hAnsi="Times New Roman"/>
                <w:sz w:val="24"/>
                <w:szCs w:val="24"/>
                <w:lang w:val="uk-UA"/>
              </w:rPr>
            </w:pPr>
            <w:r w:rsidRPr="00140B42">
              <w:rPr>
                <w:rFonts w:ascii="Times New Roman" w:hAnsi="Times New Roman"/>
                <w:sz w:val="24"/>
                <w:szCs w:val="24"/>
                <w:lang w:val="uk-UA"/>
              </w:rPr>
              <w:t>12.</w:t>
            </w:r>
          </w:p>
        </w:tc>
        <w:tc>
          <w:tcPr>
            <w:tcW w:w="6306" w:type="dxa"/>
          </w:tcPr>
          <w:p w:rsidR="00CA455B" w:rsidRPr="00140B42" w:rsidRDefault="00CA455B" w:rsidP="00CA455B">
            <w:pPr>
              <w:jc w:val="both"/>
              <w:rPr>
                <w:rFonts w:ascii="Times New Roman" w:hAnsi="Times New Roman"/>
                <w:bCs/>
                <w:sz w:val="24"/>
                <w:szCs w:val="24"/>
                <w:lang w:val="uk-UA"/>
              </w:rPr>
            </w:pPr>
            <w:r w:rsidRPr="00140B42">
              <w:rPr>
                <w:rFonts w:ascii="Times New Roman" w:hAnsi="Times New Roman"/>
                <w:color w:val="000000"/>
                <w:sz w:val="24"/>
                <w:szCs w:val="24"/>
              </w:rPr>
              <w:t>Інша матеріальна д</w:t>
            </w:r>
            <w:r w:rsidRPr="00140B42">
              <w:rPr>
                <w:rFonts w:ascii="Times New Roman" w:hAnsi="Times New Roman"/>
                <w:sz w:val="24"/>
                <w:szCs w:val="24"/>
              </w:rPr>
              <w:t>опомога громадянам</w:t>
            </w:r>
          </w:p>
        </w:tc>
        <w:tc>
          <w:tcPr>
            <w:tcW w:w="1560" w:type="dxa"/>
          </w:tcPr>
          <w:p w:rsidR="00CA455B" w:rsidRPr="00140B42" w:rsidRDefault="00CA455B" w:rsidP="00CA455B">
            <w:pPr>
              <w:jc w:val="center"/>
              <w:rPr>
                <w:rFonts w:ascii="Times New Roman" w:hAnsi="Times New Roman"/>
                <w:sz w:val="24"/>
                <w:szCs w:val="24"/>
                <w:lang w:val="uk-UA"/>
              </w:rPr>
            </w:pPr>
            <w:r w:rsidRPr="00140B42">
              <w:rPr>
                <w:rFonts w:ascii="Times New Roman" w:hAnsi="Times New Roman"/>
                <w:sz w:val="24"/>
                <w:szCs w:val="24"/>
                <w:lang w:val="uk-UA"/>
              </w:rPr>
              <w:t>30 000</w:t>
            </w:r>
          </w:p>
        </w:tc>
        <w:tc>
          <w:tcPr>
            <w:tcW w:w="1099" w:type="dxa"/>
          </w:tcPr>
          <w:p w:rsidR="00CA455B" w:rsidRPr="00140B42" w:rsidRDefault="00CA455B" w:rsidP="00CA455B">
            <w:pPr>
              <w:jc w:val="center"/>
              <w:rPr>
                <w:rFonts w:ascii="Times New Roman" w:hAnsi="Times New Roman"/>
                <w:sz w:val="24"/>
                <w:szCs w:val="24"/>
                <w:lang w:val="uk-UA"/>
              </w:rPr>
            </w:pPr>
          </w:p>
        </w:tc>
      </w:tr>
      <w:tr w:rsidR="00CA455B" w:rsidRPr="00140B42" w:rsidTr="00CA455B">
        <w:tc>
          <w:tcPr>
            <w:tcW w:w="606" w:type="dxa"/>
          </w:tcPr>
          <w:p w:rsidR="00CA455B" w:rsidRPr="00140B42" w:rsidRDefault="00CA455B" w:rsidP="00CA455B">
            <w:pPr>
              <w:jc w:val="center"/>
              <w:rPr>
                <w:rFonts w:ascii="Times New Roman" w:hAnsi="Times New Roman"/>
                <w:b/>
                <w:sz w:val="24"/>
                <w:szCs w:val="24"/>
                <w:lang w:val="uk-UA"/>
              </w:rPr>
            </w:pPr>
          </w:p>
        </w:tc>
        <w:tc>
          <w:tcPr>
            <w:tcW w:w="6306" w:type="dxa"/>
          </w:tcPr>
          <w:p w:rsidR="00CA455B" w:rsidRPr="00140B42" w:rsidRDefault="00CA455B" w:rsidP="00CA455B">
            <w:pPr>
              <w:jc w:val="center"/>
              <w:rPr>
                <w:rFonts w:ascii="Times New Roman" w:hAnsi="Times New Roman"/>
                <w:b/>
                <w:bCs/>
                <w:sz w:val="24"/>
                <w:szCs w:val="24"/>
                <w:lang w:val="uk-UA"/>
              </w:rPr>
            </w:pPr>
          </w:p>
          <w:p w:rsidR="00CA455B" w:rsidRPr="00140B42" w:rsidRDefault="00CA455B" w:rsidP="00CA455B">
            <w:pPr>
              <w:jc w:val="center"/>
              <w:rPr>
                <w:rFonts w:ascii="Times New Roman" w:hAnsi="Times New Roman"/>
                <w:b/>
                <w:bCs/>
                <w:sz w:val="24"/>
                <w:szCs w:val="24"/>
                <w:lang w:val="uk-UA"/>
              </w:rPr>
            </w:pPr>
            <w:r w:rsidRPr="00140B42">
              <w:rPr>
                <w:rFonts w:ascii="Times New Roman" w:hAnsi="Times New Roman"/>
                <w:b/>
                <w:bCs/>
                <w:sz w:val="24"/>
                <w:szCs w:val="24"/>
                <w:lang w:val="uk-UA"/>
              </w:rPr>
              <w:t>всього</w:t>
            </w:r>
          </w:p>
        </w:tc>
        <w:tc>
          <w:tcPr>
            <w:tcW w:w="1560" w:type="dxa"/>
          </w:tcPr>
          <w:p w:rsidR="00CA455B" w:rsidRPr="00140B42" w:rsidRDefault="00CA455B" w:rsidP="00CA455B">
            <w:pPr>
              <w:jc w:val="center"/>
              <w:rPr>
                <w:rFonts w:ascii="Times New Roman" w:hAnsi="Times New Roman"/>
                <w:b/>
                <w:sz w:val="24"/>
                <w:szCs w:val="24"/>
                <w:lang w:val="uk-UA"/>
              </w:rPr>
            </w:pPr>
          </w:p>
          <w:p w:rsidR="00CA455B" w:rsidRPr="00140B42" w:rsidRDefault="00CA455B" w:rsidP="00CA455B">
            <w:pPr>
              <w:jc w:val="center"/>
              <w:rPr>
                <w:rFonts w:ascii="Times New Roman" w:hAnsi="Times New Roman"/>
                <w:b/>
                <w:sz w:val="24"/>
                <w:szCs w:val="24"/>
                <w:lang w:val="uk-UA"/>
              </w:rPr>
            </w:pPr>
            <w:r w:rsidRPr="00140B42">
              <w:rPr>
                <w:rFonts w:ascii="Times New Roman" w:hAnsi="Times New Roman"/>
                <w:b/>
                <w:sz w:val="24"/>
                <w:szCs w:val="24"/>
                <w:lang w:val="uk-UA"/>
              </w:rPr>
              <w:t>2 715 600</w:t>
            </w:r>
          </w:p>
        </w:tc>
        <w:tc>
          <w:tcPr>
            <w:tcW w:w="1099" w:type="dxa"/>
          </w:tcPr>
          <w:p w:rsidR="00CA455B" w:rsidRPr="00140B42" w:rsidRDefault="00CA455B" w:rsidP="00CA455B">
            <w:pPr>
              <w:jc w:val="center"/>
              <w:rPr>
                <w:rFonts w:ascii="Times New Roman" w:hAnsi="Times New Roman"/>
                <w:b/>
                <w:sz w:val="24"/>
                <w:szCs w:val="24"/>
                <w:lang w:val="uk-UA"/>
              </w:rPr>
            </w:pPr>
          </w:p>
        </w:tc>
      </w:tr>
    </w:tbl>
    <w:p w:rsidR="00CA455B" w:rsidRPr="00140B42" w:rsidRDefault="002B03D8" w:rsidP="002B03D8">
      <w:pPr>
        <w:rPr>
          <w:rFonts w:ascii="Times New Roman" w:hAnsi="Times New Roman"/>
          <w:sz w:val="24"/>
          <w:szCs w:val="24"/>
          <w:lang w:val="uk-UA"/>
        </w:rPr>
      </w:pPr>
      <w:r>
        <w:rPr>
          <w:rFonts w:ascii="Times New Roman" w:hAnsi="Times New Roman"/>
          <w:sz w:val="24"/>
          <w:szCs w:val="24"/>
          <w:lang w:val="uk-UA"/>
        </w:rPr>
        <w:t xml:space="preserve">Секретар міської ради </w:t>
      </w:r>
      <w:r>
        <w:rPr>
          <w:rFonts w:ascii="Times New Roman" w:hAnsi="Times New Roman"/>
          <w:sz w:val="24"/>
          <w:szCs w:val="24"/>
          <w:lang w:val="uk-UA"/>
        </w:rPr>
        <w:tab/>
      </w:r>
      <w:r>
        <w:rPr>
          <w:rFonts w:ascii="Times New Roman" w:hAnsi="Times New Roman"/>
          <w:sz w:val="24"/>
          <w:szCs w:val="24"/>
          <w:lang w:val="uk-UA"/>
        </w:rPr>
        <w:tab/>
      </w:r>
      <w:r>
        <w:rPr>
          <w:rFonts w:ascii="Times New Roman" w:hAnsi="Times New Roman"/>
          <w:sz w:val="24"/>
          <w:szCs w:val="24"/>
          <w:lang w:val="uk-UA"/>
        </w:rPr>
        <w:tab/>
      </w:r>
      <w:r>
        <w:rPr>
          <w:rFonts w:ascii="Times New Roman" w:hAnsi="Times New Roman"/>
          <w:sz w:val="24"/>
          <w:szCs w:val="24"/>
          <w:lang w:val="uk-UA"/>
        </w:rPr>
        <w:tab/>
      </w:r>
      <w:r>
        <w:rPr>
          <w:rFonts w:ascii="Times New Roman" w:hAnsi="Times New Roman"/>
          <w:sz w:val="24"/>
          <w:szCs w:val="24"/>
          <w:lang w:val="uk-UA"/>
        </w:rPr>
        <w:tab/>
      </w:r>
      <w:r>
        <w:rPr>
          <w:rFonts w:ascii="Times New Roman" w:hAnsi="Times New Roman"/>
          <w:sz w:val="24"/>
          <w:szCs w:val="24"/>
          <w:lang w:val="uk-UA"/>
        </w:rPr>
        <w:tab/>
      </w:r>
      <w:r>
        <w:rPr>
          <w:rFonts w:ascii="Times New Roman" w:hAnsi="Times New Roman"/>
          <w:sz w:val="24"/>
          <w:szCs w:val="24"/>
          <w:lang w:val="uk-UA"/>
        </w:rPr>
        <w:tab/>
        <w:t xml:space="preserve">С.М.Клочко </w:t>
      </w:r>
    </w:p>
    <w:p w:rsidR="00070C5C" w:rsidRPr="00140B42" w:rsidRDefault="00070C5C" w:rsidP="00BE118A">
      <w:pPr>
        <w:jc w:val="right"/>
        <w:rPr>
          <w:rFonts w:ascii="Times New Roman" w:hAnsi="Times New Roman"/>
          <w:sz w:val="24"/>
          <w:szCs w:val="24"/>
          <w:lang w:val="uk-UA"/>
        </w:rPr>
      </w:pPr>
      <w:r w:rsidRPr="00140B42">
        <w:rPr>
          <w:rFonts w:ascii="Times New Roman" w:hAnsi="Times New Roman"/>
          <w:sz w:val="24"/>
          <w:szCs w:val="24"/>
          <w:lang w:val="uk-UA"/>
        </w:rPr>
        <w:lastRenderedPageBreak/>
        <w:t>1</w:t>
      </w:r>
      <w:r w:rsidR="007D44DC" w:rsidRPr="00140B42">
        <w:rPr>
          <w:rFonts w:ascii="Times New Roman" w:hAnsi="Times New Roman"/>
          <w:sz w:val="24"/>
          <w:szCs w:val="24"/>
          <w:lang w:val="uk-UA"/>
        </w:rPr>
        <w:t>8</w:t>
      </w:r>
      <w:r w:rsidRPr="00140B42">
        <w:rPr>
          <w:rFonts w:ascii="Times New Roman" w:hAnsi="Times New Roman"/>
          <w:sz w:val="24"/>
          <w:szCs w:val="24"/>
          <w:lang w:val="uk-UA"/>
        </w:rPr>
        <w:t xml:space="preserve">.Проект </w:t>
      </w:r>
    </w:p>
    <w:p w:rsidR="00070C5C" w:rsidRPr="00140B42" w:rsidRDefault="00D53327" w:rsidP="00BE118A">
      <w:pPr>
        <w:spacing w:before="100" w:beforeAutospacing="1" w:after="150"/>
        <w:jc w:val="center"/>
        <w:rPr>
          <w:rFonts w:ascii="Times New Roman" w:hAnsi="Times New Roman"/>
          <w:b/>
          <w:sz w:val="24"/>
          <w:szCs w:val="24"/>
        </w:rPr>
      </w:pPr>
      <w:r w:rsidRPr="00D53327">
        <w:rPr>
          <w:rFonts w:ascii="Times New Roman" w:hAnsi="Times New Roman"/>
          <w:sz w:val="24"/>
          <w:szCs w:val="24"/>
        </w:rPr>
        <w:pict>
          <v:shape id="_x0000_s1035" type="#_x0000_t75" style="position:absolute;left:0;text-align:left;margin-left:207pt;margin-top:0;width:39.45pt;height:50.4pt;z-index:251675648">
            <v:imagedata r:id="rId10" o:title=""/>
            <w10:wrap type="topAndBottom"/>
          </v:shape>
          <o:OLEObject Type="Embed" ProgID="MS_ClipArt_Gallery" ShapeID="_x0000_s1035" DrawAspect="Content" ObjectID="_1512480479" r:id="rId28"/>
        </w:pict>
      </w:r>
      <w:r w:rsidR="00070C5C" w:rsidRPr="00140B42">
        <w:rPr>
          <w:rFonts w:ascii="Times New Roman" w:hAnsi="Times New Roman"/>
          <w:b/>
          <w:sz w:val="24"/>
          <w:szCs w:val="24"/>
        </w:rPr>
        <w:t>ОБУХІВСЬКА МІСЬКА РАДА</w:t>
      </w:r>
    </w:p>
    <w:p w:rsidR="00070C5C" w:rsidRPr="00140B42" w:rsidRDefault="00070C5C" w:rsidP="00BE118A">
      <w:pPr>
        <w:pStyle w:val="afd"/>
        <w:rPr>
          <w:rFonts w:ascii="Times New Roman" w:hAnsi="Times New Roman" w:cs="Times New Roman"/>
        </w:rPr>
      </w:pPr>
      <w:r w:rsidRPr="00140B42">
        <w:rPr>
          <w:rFonts w:ascii="Times New Roman" w:hAnsi="Times New Roman" w:cs="Times New Roman"/>
        </w:rPr>
        <w:t>КИЇВСЬКОЇ ОБЛАСТІ</w:t>
      </w:r>
    </w:p>
    <w:p w:rsidR="00070C5C" w:rsidRPr="00140B42" w:rsidRDefault="00070C5C" w:rsidP="00BE118A">
      <w:pPr>
        <w:rPr>
          <w:rFonts w:ascii="Times New Roman" w:hAnsi="Times New Roman"/>
          <w:b/>
          <w:bCs/>
          <w:sz w:val="24"/>
          <w:szCs w:val="24"/>
        </w:rPr>
      </w:pPr>
      <w:r w:rsidRPr="00140B42">
        <w:rPr>
          <w:rFonts w:ascii="Times New Roman" w:hAnsi="Times New Roman"/>
          <w:b/>
          <w:bCs/>
          <w:sz w:val="24"/>
          <w:szCs w:val="24"/>
        </w:rPr>
        <w:t xml:space="preserve">                                    Третя сесія сьомого скликання</w:t>
      </w:r>
    </w:p>
    <w:p w:rsidR="00070C5C" w:rsidRPr="00140B42" w:rsidRDefault="00070C5C" w:rsidP="00BE118A">
      <w:pPr>
        <w:pStyle w:val="afd"/>
        <w:jc w:val="left"/>
        <w:rPr>
          <w:rFonts w:ascii="Times New Roman" w:hAnsi="Times New Roman" w:cs="Times New Roman"/>
        </w:rPr>
      </w:pPr>
    </w:p>
    <w:p w:rsidR="00070C5C" w:rsidRPr="00140B42" w:rsidRDefault="00070C5C" w:rsidP="00BE118A">
      <w:pPr>
        <w:pStyle w:val="afd"/>
        <w:rPr>
          <w:rFonts w:ascii="Times New Roman" w:hAnsi="Times New Roman" w:cs="Times New Roman"/>
        </w:rPr>
      </w:pPr>
      <w:r w:rsidRPr="00140B42">
        <w:rPr>
          <w:rFonts w:ascii="Times New Roman" w:hAnsi="Times New Roman" w:cs="Times New Roman"/>
        </w:rPr>
        <w:t>РІШЕННЯ</w:t>
      </w:r>
    </w:p>
    <w:p w:rsidR="00070C5C" w:rsidRPr="00140B42" w:rsidRDefault="00070C5C" w:rsidP="00BE118A">
      <w:pPr>
        <w:rPr>
          <w:rFonts w:ascii="Times New Roman" w:hAnsi="Times New Roman"/>
          <w:sz w:val="24"/>
          <w:szCs w:val="24"/>
        </w:rPr>
      </w:pPr>
      <w:bookmarkStart w:id="312" w:name="2"/>
      <w:bookmarkEnd w:id="312"/>
      <w:r w:rsidRPr="00140B42">
        <w:rPr>
          <w:rFonts w:ascii="Times New Roman" w:hAnsi="Times New Roman"/>
          <w:color w:val="000000"/>
          <w:sz w:val="24"/>
          <w:szCs w:val="24"/>
        </w:rPr>
        <w:t xml:space="preserve">    </w:t>
      </w:r>
      <w:r w:rsidRPr="00140B42">
        <w:rPr>
          <w:rFonts w:ascii="Times New Roman" w:hAnsi="Times New Roman"/>
          <w:sz w:val="24"/>
          <w:szCs w:val="24"/>
        </w:rPr>
        <w:t xml:space="preserve">Про затвердження  Програми співробітництва  Обухівської </w:t>
      </w:r>
    </w:p>
    <w:p w:rsidR="00070C5C" w:rsidRPr="00140B42" w:rsidRDefault="00070C5C" w:rsidP="00BE118A">
      <w:pPr>
        <w:rPr>
          <w:rFonts w:ascii="Times New Roman" w:hAnsi="Times New Roman"/>
          <w:sz w:val="24"/>
          <w:szCs w:val="24"/>
        </w:rPr>
      </w:pPr>
      <w:r w:rsidRPr="00140B42">
        <w:rPr>
          <w:rFonts w:ascii="Times New Roman" w:hAnsi="Times New Roman"/>
          <w:sz w:val="24"/>
          <w:szCs w:val="24"/>
        </w:rPr>
        <w:t xml:space="preserve">міської ради  з організаціями Всеукраїнської асоціації органів </w:t>
      </w:r>
    </w:p>
    <w:p w:rsidR="00070C5C" w:rsidRPr="00140B42" w:rsidRDefault="00070C5C" w:rsidP="00BE118A">
      <w:pPr>
        <w:rPr>
          <w:rFonts w:ascii="Times New Roman" w:hAnsi="Times New Roman"/>
          <w:sz w:val="24"/>
          <w:szCs w:val="24"/>
        </w:rPr>
      </w:pPr>
      <w:r w:rsidRPr="00140B42">
        <w:rPr>
          <w:rFonts w:ascii="Times New Roman" w:hAnsi="Times New Roman"/>
          <w:sz w:val="24"/>
          <w:szCs w:val="24"/>
        </w:rPr>
        <w:t xml:space="preserve">місцевого самоврядування на 2016 рік </w:t>
      </w:r>
    </w:p>
    <w:p w:rsidR="00070C5C" w:rsidRPr="00140B42" w:rsidRDefault="00070C5C" w:rsidP="00BE118A">
      <w:pPr>
        <w:jc w:val="both"/>
        <w:rPr>
          <w:rFonts w:ascii="Times New Roman" w:hAnsi="Times New Roman"/>
          <w:b/>
          <w:color w:val="000000"/>
          <w:sz w:val="24"/>
          <w:szCs w:val="24"/>
        </w:rPr>
      </w:pPr>
    </w:p>
    <w:p w:rsidR="00070C5C" w:rsidRPr="00140B42" w:rsidRDefault="00070C5C" w:rsidP="00BE118A">
      <w:pPr>
        <w:jc w:val="both"/>
        <w:rPr>
          <w:rFonts w:ascii="Times New Roman" w:hAnsi="Times New Roman"/>
          <w:sz w:val="24"/>
          <w:szCs w:val="24"/>
        </w:rPr>
      </w:pPr>
      <w:r w:rsidRPr="00140B42">
        <w:rPr>
          <w:rFonts w:ascii="Times New Roman" w:hAnsi="Times New Roman"/>
          <w:sz w:val="24"/>
          <w:szCs w:val="24"/>
        </w:rPr>
        <w:t xml:space="preserve">               Відповідно до статті 26 Закону України «Про місцеве самоврядування в Україні», Закону України «Про асоціації органів місцевого самоврядування» з метою забезпечення участі територіальної громади міста Обухова та сіл міської ради у роботі  організацій Всеукраїнської асоціації органів місцевого самоврядування та співпрацю з ними , враховуючи висновки постійних комісій міської ради з питань:  </w:t>
      </w:r>
      <w:r w:rsidRPr="00140B42">
        <w:rPr>
          <w:rFonts w:ascii="Times New Roman" w:hAnsi="Times New Roman"/>
          <w:color w:val="000000"/>
          <w:sz w:val="24"/>
          <w:szCs w:val="24"/>
        </w:rPr>
        <w:t xml:space="preserve"> планування, бюджету та фінансів; </w:t>
      </w:r>
      <w:r w:rsidRPr="00140B42">
        <w:rPr>
          <w:rFonts w:ascii="Times New Roman" w:hAnsi="Times New Roman"/>
          <w:sz w:val="24"/>
          <w:szCs w:val="24"/>
        </w:rPr>
        <w:t xml:space="preserve">ради з  </w:t>
      </w:r>
      <w:r w:rsidRPr="00140B42">
        <w:rPr>
          <w:rFonts w:ascii="Times New Roman" w:hAnsi="Times New Roman"/>
          <w:color w:val="000000"/>
          <w:sz w:val="24"/>
          <w:szCs w:val="24"/>
        </w:rPr>
        <w:t>питань соціального захисту населення, освіти, культури, охорони здоров’я, сім’ї, молоді, спорту та з питань зв’язків з політичними партіями, громадськими організаціями і об’єднаннями громадян</w:t>
      </w:r>
    </w:p>
    <w:p w:rsidR="00070C5C" w:rsidRPr="00140B42" w:rsidRDefault="00070C5C" w:rsidP="00BE118A">
      <w:pPr>
        <w:jc w:val="center"/>
        <w:rPr>
          <w:rFonts w:ascii="Times New Roman" w:hAnsi="Times New Roman"/>
          <w:b/>
          <w:sz w:val="24"/>
          <w:szCs w:val="24"/>
        </w:rPr>
      </w:pPr>
      <w:r w:rsidRPr="00140B42">
        <w:rPr>
          <w:rFonts w:ascii="Times New Roman" w:hAnsi="Times New Roman"/>
          <w:b/>
          <w:sz w:val="24"/>
          <w:szCs w:val="24"/>
        </w:rPr>
        <w:t>ОБУХІВСЬКА МІСЬКА РАДА  ВИРІШИЛА:</w:t>
      </w:r>
    </w:p>
    <w:p w:rsidR="00070C5C" w:rsidRPr="00140B42" w:rsidRDefault="00070C5C" w:rsidP="00BE118A">
      <w:pPr>
        <w:jc w:val="center"/>
        <w:rPr>
          <w:rFonts w:ascii="Times New Roman" w:hAnsi="Times New Roman"/>
          <w:sz w:val="24"/>
          <w:szCs w:val="24"/>
        </w:rPr>
      </w:pPr>
    </w:p>
    <w:p w:rsidR="00070C5C" w:rsidRPr="00140B42" w:rsidRDefault="00070C5C" w:rsidP="00BE118A">
      <w:pPr>
        <w:jc w:val="both"/>
        <w:rPr>
          <w:rFonts w:ascii="Times New Roman" w:hAnsi="Times New Roman"/>
          <w:sz w:val="24"/>
          <w:szCs w:val="24"/>
        </w:rPr>
      </w:pPr>
      <w:r w:rsidRPr="00140B42">
        <w:rPr>
          <w:rFonts w:ascii="Times New Roman" w:hAnsi="Times New Roman"/>
          <w:sz w:val="24"/>
          <w:szCs w:val="24"/>
        </w:rPr>
        <w:t xml:space="preserve">         1. Затвердити Програму співробітництва  Обухівської міської ради з організаціями </w:t>
      </w:r>
    </w:p>
    <w:p w:rsidR="00070C5C" w:rsidRPr="00140B42" w:rsidRDefault="00070C5C" w:rsidP="00BE118A">
      <w:pPr>
        <w:jc w:val="both"/>
        <w:rPr>
          <w:rFonts w:ascii="Times New Roman" w:hAnsi="Times New Roman"/>
          <w:sz w:val="24"/>
          <w:szCs w:val="24"/>
        </w:rPr>
      </w:pPr>
      <w:r w:rsidRPr="00140B42">
        <w:rPr>
          <w:rFonts w:ascii="Times New Roman" w:hAnsi="Times New Roman"/>
          <w:sz w:val="24"/>
          <w:szCs w:val="24"/>
        </w:rPr>
        <w:t>Всеукраїнської асоціації органів місцевого самоврядування на 2016 рік( надалі- Програма) (додається) .</w:t>
      </w:r>
    </w:p>
    <w:p w:rsidR="00070C5C" w:rsidRPr="00140B42" w:rsidRDefault="00070C5C" w:rsidP="00BE118A">
      <w:pPr>
        <w:jc w:val="both"/>
        <w:rPr>
          <w:rFonts w:ascii="Times New Roman" w:hAnsi="Times New Roman"/>
          <w:sz w:val="24"/>
          <w:szCs w:val="24"/>
        </w:rPr>
      </w:pPr>
      <w:r w:rsidRPr="00140B42">
        <w:rPr>
          <w:rFonts w:ascii="Times New Roman" w:hAnsi="Times New Roman"/>
          <w:sz w:val="24"/>
          <w:szCs w:val="24"/>
        </w:rPr>
        <w:t xml:space="preserve">          2.Доручити здійснення видатків на оплату заходів  Програми - фінансово-господарському відділу виконавчого комітету , методично-правове забезпечення - апарату Обухівської міської ради.</w:t>
      </w:r>
    </w:p>
    <w:p w:rsidR="00070C5C" w:rsidRPr="00140B42" w:rsidRDefault="00070C5C" w:rsidP="00BE118A">
      <w:pPr>
        <w:jc w:val="both"/>
        <w:rPr>
          <w:rFonts w:ascii="Times New Roman" w:hAnsi="Times New Roman"/>
          <w:sz w:val="24"/>
          <w:szCs w:val="24"/>
        </w:rPr>
      </w:pPr>
      <w:r w:rsidRPr="00140B42">
        <w:rPr>
          <w:rFonts w:ascii="Times New Roman" w:hAnsi="Times New Roman"/>
          <w:sz w:val="24"/>
          <w:szCs w:val="24"/>
        </w:rPr>
        <w:t xml:space="preserve">          3. Фінансовому управлінню виконавчого комітету Обухівської міської ради передбачити видатки у міському бюджеті на 2016 рік на фінансування Програми.</w:t>
      </w:r>
    </w:p>
    <w:p w:rsidR="00070C5C" w:rsidRPr="00140B42" w:rsidRDefault="00070C5C" w:rsidP="00BE118A">
      <w:pPr>
        <w:jc w:val="both"/>
        <w:rPr>
          <w:rFonts w:ascii="Times New Roman" w:hAnsi="Times New Roman"/>
          <w:sz w:val="24"/>
          <w:szCs w:val="24"/>
        </w:rPr>
      </w:pPr>
      <w:r w:rsidRPr="00140B42">
        <w:rPr>
          <w:rFonts w:ascii="Times New Roman" w:hAnsi="Times New Roman"/>
          <w:sz w:val="24"/>
          <w:szCs w:val="24"/>
        </w:rPr>
        <w:t xml:space="preserve">          4. Контроль за виконанням цього рішення покласти на постійні комісії міської ради з питань  з питань зв’язків з політичними партіями, громадськими організаціями, іншими об’єднаннями громадян, </w:t>
      </w:r>
      <w:r w:rsidRPr="00140B42">
        <w:rPr>
          <w:rFonts w:ascii="Times New Roman" w:hAnsi="Times New Roman"/>
          <w:color w:val="000000"/>
          <w:sz w:val="24"/>
          <w:szCs w:val="24"/>
        </w:rPr>
        <w:t xml:space="preserve">планування, бюджету та фінансів </w:t>
      </w:r>
      <w:r w:rsidRPr="00140B42">
        <w:rPr>
          <w:rFonts w:ascii="Times New Roman" w:hAnsi="Times New Roman"/>
          <w:sz w:val="24"/>
          <w:szCs w:val="24"/>
        </w:rPr>
        <w:t xml:space="preserve"> та секретаря міської ради Клочка С.М.</w:t>
      </w:r>
    </w:p>
    <w:p w:rsidR="00070C5C" w:rsidRPr="00140B42" w:rsidRDefault="00070C5C" w:rsidP="00BE118A">
      <w:pPr>
        <w:rPr>
          <w:rFonts w:ascii="Times New Roman" w:hAnsi="Times New Roman"/>
          <w:b/>
          <w:sz w:val="24"/>
          <w:szCs w:val="24"/>
        </w:rPr>
      </w:pPr>
      <w:r w:rsidRPr="00140B42">
        <w:rPr>
          <w:rFonts w:ascii="Times New Roman" w:hAnsi="Times New Roman"/>
          <w:b/>
          <w:sz w:val="24"/>
          <w:szCs w:val="24"/>
        </w:rPr>
        <w:t>Міський голова                                                                               О.М. Левченко</w:t>
      </w:r>
    </w:p>
    <w:p w:rsidR="00070C5C" w:rsidRPr="00140B42" w:rsidRDefault="00070C5C" w:rsidP="00BE118A">
      <w:pPr>
        <w:rPr>
          <w:rFonts w:ascii="Times New Roman" w:hAnsi="Times New Roman"/>
          <w:sz w:val="24"/>
          <w:szCs w:val="24"/>
        </w:rPr>
      </w:pPr>
    </w:p>
    <w:p w:rsidR="00070C5C" w:rsidRPr="00140B42" w:rsidRDefault="00070C5C" w:rsidP="00BE118A">
      <w:pPr>
        <w:rPr>
          <w:rFonts w:ascii="Times New Roman" w:hAnsi="Times New Roman"/>
          <w:sz w:val="24"/>
          <w:szCs w:val="24"/>
        </w:rPr>
      </w:pPr>
      <w:r w:rsidRPr="00140B42">
        <w:rPr>
          <w:rFonts w:ascii="Times New Roman" w:hAnsi="Times New Roman"/>
          <w:sz w:val="24"/>
          <w:szCs w:val="24"/>
        </w:rPr>
        <w:t xml:space="preserve">м.  Обухів, </w:t>
      </w:r>
      <w:r w:rsidRPr="00140B42">
        <w:rPr>
          <w:rFonts w:ascii="Times New Roman" w:hAnsi="Times New Roman"/>
          <w:sz w:val="24"/>
          <w:szCs w:val="24"/>
          <w:lang w:val="uk-UA"/>
        </w:rPr>
        <w:t>№</w:t>
      </w:r>
      <w:r w:rsidRPr="00140B42">
        <w:rPr>
          <w:rFonts w:ascii="Times New Roman" w:hAnsi="Times New Roman"/>
          <w:sz w:val="24"/>
          <w:szCs w:val="24"/>
        </w:rPr>
        <w:t>_____- ІІІ  -</w:t>
      </w:r>
      <w:r w:rsidRPr="00140B42">
        <w:rPr>
          <w:rFonts w:ascii="Times New Roman" w:hAnsi="Times New Roman"/>
          <w:snapToGrid w:val="0"/>
          <w:sz w:val="24"/>
          <w:szCs w:val="24"/>
          <w:lang w:val="en-US"/>
        </w:rPr>
        <w:t>V</w:t>
      </w:r>
      <w:r w:rsidRPr="00140B42">
        <w:rPr>
          <w:rFonts w:ascii="Times New Roman" w:hAnsi="Times New Roman"/>
          <w:snapToGrid w:val="0"/>
          <w:sz w:val="24"/>
          <w:szCs w:val="24"/>
        </w:rPr>
        <w:t>ІІ</w:t>
      </w:r>
      <w:r w:rsidRPr="00140B42">
        <w:rPr>
          <w:rFonts w:ascii="Times New Roman" w:hAnsi="Times New Roman"/>
          <w:sz w:val="24"/>
          <w:szCs w:val="24"/>
        </w:rPr>
        <w:t xml:space="preserve"> </w:t>
      </w:r>
    </w:p>
    <w:p w:rsidR="00070C5C" w:rsidRPr="00140B42" w:rsidRDefault="00070C5C" w:rsidP="00BE11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olor w:val="000000"/>
          <w:sz w:val="24"/>
          <w:szCs w:val="24"/>
        </w:rPr>
      </w:pPr>
      <w:r w:rsidRPr="00140B42">
        <w:rPr>
          <w:rFonts w:ascii="Times New Roman" w:hAnsi="Times New Roman"/>
          <w:color w:val="000000"/>
          <w:sz w:val="24"/>
          <w:szCs w:val="24"/>
        </w:rPr>
        <w:t xml:space="preserve">від </w:t>
      </w:r>
      <w:r w:rsidRPr="00140B42">
        <w:rPr>
          <w:rFonts w:ascii="Times New Roman" w:hAnsi="Times New Roman"/>
          <w:color w:val="000000"/>
          <w:sz w:val="24"/>
          <w:szCs w:val="24"/>
          <w:lang w:val="uk-UA"/>
        </w:rPr>
        <w:t>24.12.</w:t>
      </w:r>
      <w:r w:rsidRPr="00140B42">
        <w:rPr>
          <w:rFonts w:ascii="Times New Roman" w:hAnsi="Times New Roman"/>
          <w:color w:val="000000"/>
          <w:sz w:val="24"/>
          <w:szCs w:val="24"/>
        </w:rPr>
        <w:t>2015року</w:t>
      </w:r>
    </w:p>
    <w:p w:rsidR="00070C5C" w:rsidRPr="00140B42" w:rsidRDefault="00070C5C" w:rsidP="00BE11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olor w:val="000000"/>
          <w:sz w:val="24"/>
          <w:szCs w:val="24"/>
          <w:lang w:val="uk-UA"/>
        </w:rPr>
      </w:pPr>
      <w:r w:rsidRPr="00140B42">
        <w:rPr>
          <w:rFonts w:ascii="Times New Roman" w:hAnsi="Times New Roman"/>
          <w:color w:val="000000"/>
          <w:sz w:val="24"/>
          <w:szCs w:val="24"/>
          <w:lang w:val="uk-UA"/>
        </w:rPr>
        <w:t>вик. Пушенко Н.В.</w:t>
      </w:r>
    </w:p>
    <w:p w:rsidR="00070C5C" w:rsidRPr="00140B42" w:rsidRDefault="00070C5C" w:rsidP="00BE118A">
      <w:pPr>
        <w:rPr>
          <w:rFonts w:ascii="Times New Roman" w:hAnsi="Times New Roman"/>
          <w:sz w:val="24"/>
          <w:szCs w:val="24"/>
          <w:lang w:val="uk-UA"/>
        </w:rPr>
      </w:pPr>
    </w:p>
    <w:p w:rsidR="00CA455B" w:rsidRPr="00140B42" w:rsidRDefault="00CA455B" w:rsidP="00BE118A">
      <w:pPr>
        <w:rPr>
          <w:rFonts w:ascii="Times New Roman" w:hAnsi="Times New Roman"/>
          <w:sz w:val="24"/>
          <w:szCs w:val="24"/>
          <w:lang w:val="uk-UA"/>
        </w:rPr>
      </w:pPr>
    </w:p>
    <w:p w:rsidR="00CA455B" w:rsidRPr="00140B42" w:rsidRDefault="00CA455B" w:rsidP="00BE118A">
      <w:pPr>
        <w:rPr>
          <w:rFonts w:ascii="Times New Roman" w:hAnsi="Times New Roman"/>
          <w:sz w:val="24"/>
          <w:szCs w:val="24"/>
          <w:lang w:val="uk-UA"/>
        </w:rPr>
      </w:pPr>
    </w:p>
    <w:p w:rsidR="00CA455B" w:rsidRPr="00140B42" w:rsidRDefault="00CA455B" w:rsidP="00BE118A">
      <w:pPr>
        <w:rPr>
          <w:rFonts w:ascii="Times New Roman" w:hAnsi="Times New Roman"/>
          <w:sz w:val="24"/>
          <w:szCs w:val="24"/>
          <w:lang w:val="uk-UA"/>
        </w:rPr>
      </w:pPr>
    </w:p>
    <w:p w:rsidR="00CA455B" w:rsidRPr="00140B42" w:rsidRDefault="00CA455B" w:rsidP="00BE118A">
      <w:pPr>
        <w:rPr>
          <w:rFonts w:ascii="Times New Roman" w:hAnsi="Times New Roman"/>
          <w:sz w:val="24"/>
          <w:szCs w:val="24"/>
          <w:lang w:val="uk-UA"/>
        </w:rPr>
      </w:pPr>
    </w:p>
    <w:p w:rsidR="00CA455B" w:rsidRPr="00140B42" w:rsidRDefault="00CA455B" w:rsidP="00BE118A">
      <w:pPr>
        <w:rPr>
          <w:rFonts w:ascii="Times New Roman" w:hAnsi="Times New Roman"/>
          <w:sz w:val="24"/>
          <w:szCs w:val="24"/>
          <w:lang w:val="uk-UA"/>
        </w:rPr>
      </w:pPr>
    </w:p>
    <w:p w:rsidR="00CA455B" w:rsidRPr="00140B42" w:rsidRDefault="00CA455B" w:rsidP="00BE118A">
      <w:pPr>
        <w:rPr>
          <w:rFonts w:ascii="Times New Roman" w:hAnsi="Times New Roman"/>
          <w:sz w:val="24"/>
          <w:szCs w:val="24"/>
          <w:lang w:val="uk-UA"/>
        </w:rPr>
      </w:pPr>
    </w:p>
    <w:p w:rsidR="00CA455B" w:rsidRPr="00140B42" w:rsidRDefault="00CA455B" w:rsidP="00BE118A">
      <w:pPr>
        <w:rPr>
          <w:rFonts w:ascii="Times New Roman" w:hAnsi="Times New Roman"/>
          <w:sz w:val="24"/>
          <w:szCs w:val="24"/>
          <w:lang w:val="uk-UA"/>
        </w:rPr>
      </w:pPr>
    </w:p>
    <w:p w:rsidR="00CA455B" w:rsidRPr="00140B42" w:rsidRDefault="00CA455B" w:rsidP="00BE118A">
      <w:pPr>
        <w:rPr>
          <w:rFonts w:ascii="Times New Roman" w:hAnsi="Times New Roman"/>
          <w:sz w:val="24"/>
          <w:szCs w:val="24"/>
          <w:lang w:val="uk-UA"/>
        </w:rPr>
      </w:pPr>
    </w:p>
    <w:p w:rsidR="00CA455B" w:rsidRPr="00140B42" w:rsidRDefault="00CA455B" w:rsidP="00BE118A">
      <w:pPr>
        <w:rPr>
          <w:rFonts w:ascii="Times New Roman" w:hAnsi="Times New Roman"/>
          <w:sz w:val="24"/>
          <w:szCs w:val="24"/>
          <w:lang w:val="uk-UA"/>
        </w:rPr>
      </w:pPr>
    </w:p>
    <w:p w:rsidR="00070C5C" w:rsidRPr="00140B42" w:rsidRDefault="00070C5C" w:rsidP="00BE118A">
      <w:pPr>
        <w:jc w:val="right"/>
        <w:rPr>
          <w:rFonts w:ascii="Times New Roman" w:hAnsi="Times New Roman"/>
          <w:sz w:val="24"/>
          <w:szCs w:val="24"/>
        </w:rPr>
      </w:pPr>
      <w:r w:rsidRPr="00140B42">
        <w:rPr>
          <w:rFonts w:ascii="Times New Roman" w:hAnsi="Times New Roman"/>
          <w:sz w:val="24"/>
          <w:szCs w:val="24"/>
        </w:rPr>
        <w:lastRenderedPageBreak/>
        <w:t xml:space="preserve">                                                                                   ЗАТВЕРДЖЕНО </w:t>
      </w:r>
    </w:p>
    <w:p w:rsidR="00070C5C" w:rsidRPr="00140B42" w:rsidRDefault="00070C5C" w:rsidP="00BE118A">
      <w:pPr>
        <w:pStyle w:val="1"/>
        <w:jc w:val="right"/>
        <w:rPr>
          <w:rFonts w:ascii="Times New Roman" w:hAnsi="Times New Roman" w:cs="Times New Roman"/>
          <w:b w:val="0"/>
          <w:sz w:val="24"/>
          <w:szCs w:val="24"/>
        </w:rPr>
      </w:pPr>
      <w:r w:rsidRPr="00140B42">
        <w:rPr>
          <w:rFonts w:ascii="Times New Roman" w:hAnsi="Times New Roman" w:cs="Times New Roman"/>
          <w:sz w:val="24"/>
          <w:szCs w:val="24"/>
        </w:rPr>
        <w:t xml:space="preserve">                                                                                 </w:t>
      </w:r>
      <w:r w:rsidRPr="00140B42">
        <w:rPr>
          <w:rFonts w:ascii="Times New Roman" w:hAnsi="Times New Roman" w:cs="Times New Roman"/>
          <w:b w:val="0"/>
          <w:sz w:val="24"/>
          <w:szCs w:val="24"/>
        </w:rPr>
        <w:t xml:space="preserve">рішення Обухівської міської ради </w:t>
      </w:r>
    </w:p>
    <w:p w:rsidR="00070C5C" w:rsidRPr="00140B42" w:rsidRDefault="00070C5C" w:rsidP="00BE118A">
      <w:pPr>
        <w:ind w:left="180"/>
        <w:jc w:val="right"/>
        <w:rPr>
          <w:rFonts w:ascii="Times New Roman" w:hAnsi="Times New Roman"/>
          <w:sz w:val="24"/>
          <w:szCs w:val="24"/>
        </w:rPr>
      </w:pPr>
      <w:r w:rsidRPr="00140B42">
        <w:rPr>
          <w:rFonts w:ascii="Times New Roman" w:hAnsi="Times New Roman"/>
          <w:sz w:val="24"/>
          <w:szCs w:val="24"/>
        </w:rPr>
        <w:t xml:space="preserve">                                                                          №    ______</w:t>
      </w:r>
      <w:r w:rsidRPr="00140B42">
        <w:rPr>
          <w:rFonts w:ascii="Times New Roman" w:hAnsi="Times New Roman"/>
          <w:sz w:val="24"/>
          <w:szCs w:val="24"/>
          <w:lang w:val="uk-UA"/>
        </w:rPr>
        <w:t>3</w:t>
      </w:r>
      <w:r w:rsidRPr="00140B42">
        <w:rPr>
          <w:rFonts w:ascii="Times New Roman" w:hAnsi="Times New Roman"/>
          <w:sz w:val="24"/>
          <w:szCs w:val="24"/>
        </w:rPr>
        <w:t xml:space="preserve"> –УІІ від </w:t>
      </w:r>
      <w:r w:rsidRPr="00140B42">
        <w:rPr>
          <w:rFonts w:ascii="Times New Roman" w:hAnsi="Times New Roman"/>
          <w:sz w:val="24"/>
          <w:szCs w:val="24"/>
          <w:lang w:val="uk-UA"/>
        </w:rPr>
        <w:t>24.12.</w:t>
      </w:r>
      <w:r w:rsidRPr="00140B42">
        <w:rPr>
          <w:rFonts w:ascii="Times New Roman" w:hAnsi="Times New Roman"/>
          <w:sz w:val="24"/>
          <w:szCs w:val="24"/>
        </w:rPr>
        <w:t>2015 р.</w:t>
      </w:r>
    </w:p>
    <w:p w:rsidR="00070C5C" w:rsidRPr="00140B42" w:rsidRDefault="00070C5C" w:rsidP="00BE118A">
      <w:pPr>
        <w:rPr>
          <w:rFonts w:ascii="Times New Roman" w:hAnsi="Times New Roman"/>
          <w:sz w:val="24"/>
          <w:szCs w:val="24"/>
        </w:rPr>
      </w:pPr>
    </w:p>
    <w:p w:rsidR="00070C5C" w:rsidRPr="00140B42" w:rsidRDefault="00070C5C" w:rsidP="00BE118A">
      <w:pPr>
        <w:jc w:val="center"/>
        <w:rPr>
          <w:rFonts w:ascii="Times New Roman" w:hAnsi="Times New Roman"/>
          <w:b/>
          <w:sz w:val="24"/>
          <w:szCs w:val="24"/>
        </w:rPr>
      </w:pPr>
      <w:r w:rsidRPr="00140B42">
        <w:rPr>
          <w:rFonts w:ascii="Times New Roman" w:hAnsi="Times New Roman"/>
          <w:b/>
          <w:sz w:val="24"/>
          <w:szCs w:val="24"/>
        </w:rPr>
        <w:t>П Р О Г Р А М А</w:t>
      </w:r>
    </w:p>
    <w:p w:rsidR="00070C5C" w:rsidRPr="00140B42" w:rsidRDefault="00070C5C" w:rsidP="00BE118A">
      <w:pPr>
        <w:jc w:val="center"/>
        <w:rPr>
          <w:rFonts w:ascii="Times New Roman" w:hAnsi="Times New Roman"/>
          <w:sz w:val="24"/>
          <w:szCs w:val="24"/>
        </w:rPr>
      </w:pPr>
      <w:r w:rsidRPr="00140B42">
        <w:rPr>
          <w:rFonts w:ascii="Times New Roman" w:hAnsi="Times New Roman"/>
          <w:sz w:val="24"/>
          <w:szCs w:val="24"/>
        </w:rPr>
        <w:t>співробітництва  Обухівської міської ради з організаціями Всеукраїнської асоціації органів місцевого самоврядування на 2016 рік</w:t>
      </w:r>
    </w:p>
    <w:p w:rsidR="00070C5C" w:rsidRPr="00140B42" w:rsidRDefault="00070C5C" w:rsidP="00BE118A">
      <w:pPr>
        <w:rPr>
          <w:rFonts w:ascii="Times New Roman" w:hAnsi="Times New Roman"/>
          <w:b/>
          <w:sz w:val="24"/>
          <w:szCs w:val="24"/>
        </w:rPr>
      </w:pPr>
    </w:p>
    <w:p w:rsidR="00070C5C" w:rsidRPr="00140B42" w:rsidRDefault="00070C5C" w:rsidP="00BE118A">
      <w:pPr>
        <w:jc w:val="center"/>
        <w:rPr>
          <w:rFonts w:ascii="Times New Roman" w:hAnsi="Times New Roman"/>
          <w:b/>
          <w:sz w:val="24"/>
          <w:szCs w:val="24"/>
        </w:rPr>
      </w:pPr>
      <w:r w:rsidRPr="00140B42">
        <w:rPr>
          <w:rFonts w:ascii="Times New Roman" w:hAnsi="Times New Roman"/>
          <w:b/>
          <w:sz w:val="24"/>
          <w:szCs w:val="24"/>
        </w:rPr>
        <w:t>1. Загальні положення</w:t>
      </w:r>
    </w:p>
    <w:p w:rsidR="00070C5C" w:rsidRPr="00140B42" w:rsidRDefault="00070C5C" w:rsidP="00BE118A">
      <w:pPr>
        <w:jc w:val="center"/>
        <w:rPr>
          <w:rFonts w:ascii="Times New Roman" w:hAnsi="Times New Roman"/>
          <w:b/>
          <w:sz w:val="24"/>
          <w:szCs w:val="24"/>
        </w:rPr>
      </w:pPr>
    </w:p>
    <w:p w:rsidR="00070C5C" w:rsidRPr="00140B42" w:rsidRDefault="00070C5C" w:rsidP="00BE118A">
      <w:pPr>
        <w:rPr>
          <w:rFonts w:ascii="Times New Roman" w:hAnsi="Times New Roman"/>
          <w:sz w:val="24"/>
          <w:szCs w:val="24"/>
        </w:rPr>
      </w:pPr>
      <w:r w:rsidRPr="00140B42">
        <w:rPr>
          <w:rFonts w:ascii="Times New Roman" w:hAnsi="Times New Roman"/>
          <w:sz w:val="24"/>
          <w:szCs w:val="24"/>
        </w:rPr>
        <w:t>1.1. Програму співробітництва  Обухівської міської ради з організаціями Всеукраїнської асоціації органів місцевого самоврядування на 2016 рік  (далі - Програма)прийнято з метою забезпечення участі Обухівської міської ради та її виконавчих органів у роботі Всеукраїнської асоціації органів місцевого самоврядування, членом яких вони є, а саме: Всеукраїнської асоціації органів місцевого самоврядування “Асоціація міст України”, що розташована за адресою: місто Київ, вулиця Експланадна,4, оф.704,712; Київського регіонального відділення Асоціації міст України, що розташоване у місті Києві, площа Л.Українки,1,кім.1003; відповідно до Закону України «Про місцеве самоврядування в Україні», Закону України “Про асоціації органів місцевого самоврядування” та Європейської хартії місцевого самоврядування.</w:t>
      </w:r>
    </w:p>
    <w:p w:rsidR="00070C5C" w:rsidRPr="00140B42" w:rsidRDefault="00070C5C" w:rsidP="00BE118A">
      <w:pPr>
        <w:rPr>
          <w:rFonts w:ascii="Times New Roman" w:hAnsi="Times New Roman"/>
          <w:sz w:val="24"/>
          <w:szCs w:val="24"/>
        </w:rPr>
      </w:pPr>
      <w:r w:rsidRPr="00140B42">
        <w:rPr>
          <w:rFonts w:ascii="Times New Roman" w:hAnsi="Times New Roman"/>
          <w:sz w:val="24"/>
          <w:szCs w:val="24"/>
        </w:rPr>
        <w:t xml:space="preserve"> 1.2.Участь Обухівської міської ради та її виконавчих органів в інших асоціаціях органів місцевого самоврядування та міжнародних організаціях органів місцевого самоврядування може здійснюватись  у порядку та на засадах, передбачених цією Програмою.</w:t>
      </w:r>
    </w:p>
    <w:p w:rsidR="00070C5C" w:rsidRPr="00140B42" w:rsidRDefault="00070C5C" w:rsidP="00BE118A">
      <w:pPr>
        <w:rPr>
          <w:rFonts w:ascii="Times New Roman" w:hAnsi="Times New Roman"/>
          <w:sz w:val="24"/>
          <w:szCs w:val="24"/>
        </w:rPr>
      </w:pPr>
      <w:r w:rsidRPr="00140B42">
        <w:rPr>
          <w:rFonts w:ascii="Times New Roman" w:hAnsi="Times New Roman"/>
          <w:sz w:val="24"/>
          <w:szCs w:val="24"/>
        </w:rPr>
        <w:t>1.3. Програма призначена для розширення горизонтальних зв'язків між містами на основі економічного співробітництва, розвитку та реформування місцевого самоврядування, захисту законних прав та інтересів органів місцевого самоврядування, взаємодії з органами виконавчої влади, громадськими об’єднаннями у справі перетворення України на країну з соціально орієнтованою ринковою економікою.</w:t>
      </w:r>
    </w:p>
    <w:p w:rsidR="00070C5C" w:rsidRPr="00140B42" w:rsidRDefault="00070C5C" w:rsidP="00BE118A">
      <w:pPr>
        <w:rPr>
          <w:rFonts w:ascii="Times New Roman" w:hAnsi="Times New Roman"/>
          <w:sz w:val="24"/>
          <w:szCs w:val="24"/>
        </w:rPr>
      </w:pPr>
      <w:r w:rsidRPr="00140B42">
        <w:rPr>
          <w:rFonts w:ascii="Times New Roman" w:hAnsi="Times New Roman"/>
          <w:sz w:val="24"/>
          <w:szCs w:val="24"/>
        </w:rPr>
        <w:t>1.4. Програма спрямована на розвиток відносин між містами,  формування умов стабільного місцевого економічного розвитку в інтересах підвищення життєвого рівня населення, обмін досвідом організації діяльності та форм господарювання,  реалізацію спільних проектів для вирішення актуальних проблем розвитку територіальної громади міста Обухова та сіл міської ради.</w:t>
      </w:r>
    </w:p>
    <w:p w:rsidR="00070C5C" w:rsidRPr="00140B42" w:rsidRDefault="00070C5C" w:rsidP="00BE118A">
      <w:pPr>
        <w:jc w:val="center"/>
        <w:rPr>
          <w:rFonts w:ascii="Times New Roman" w:hAnsi="Times New Roman"/>
          <w:b/>
          <w:sz w:val="24"/>
          <w:szCs w:val="24"/>
        </w:rPr>
      </w:pPr>
      <w:r w:rsidRPr="00140B42">
        <w:rPr>
          <w:rFonts w:ascii="Times New Roman" w:hAnsi="Times New Roman"/>
          <w:b/>
          <w:sz w:val="24"/>
          <w:szCs w:val="24"/>
        </w:rPr>
        <w:t>2. Мета та основні напрямки реалізації Програми</w:t>
      </w:r>
    </w:p>
    <w:p w:rsidR="00070C5C" w:rsidRPr="00140B42" w:rsidRDefault="00070C5C" w:rsidP="00BE118A">
      <w:pPr>
        <w:rPr>
          <w:rFonts w:ascii="Times New Roman" w:hAnsi="Times New Roman"/>
          <w:sz w:val="24"/>
          <w:szCs w:val="24"/>
        </w:rPr>
      </w:pPr>
      <w:r w:rsidRPr="00140B42">
        <w:rPr>
          <w:rFonts w:ascii="Times New Roman" w:hAnsi="Times New Roman"/>
          <w:sz w:val="24"/>
          <w:szCs w:val="24"/>
        </w:rPr>
        <w:t xml:space="preserve"> 2.1. Програму розроблено з метою розширення співпраці міста Обухова з іншими містами в Україні та за кордоном щодо вирішення питань міського господарства та комплексного розвитку у соціально-економічній, гуманітарній та культурній сферах.</w:t>
      </w:r>
    </w:p>
    <w:p w:rsidR="00070C5C" w:rsidRPr="00140B42" w:rsidRDefault="00070C5C" w:rsidP="00BE118A">
      <w:pPr>
        <w:rPr>
          <w:rFonts w:ascii="Times New Roman" w:hAnsi="Times New Roman"/>
          <w:sz w:val="24"/>
          <w:szCs w:val="24"/>
        </w:rPr>
      </w:pPr>
    </w:p>
    <w:p w:rsidR="00070C5C" w:rsidRPr="00140B42" w:rsidRDefault="00070C5C" w:rsidP="00BE118A">
      <w:pPr>
        <w:rPr>
          <w:rFonts w:ascii="Times New Roman" w:hAnsi="Times New Roman"/>
          <w:sz w:val="24"/>
          <w:szCs w:val="24"/>
        </w:rPr>
      </w:pPr>
    </w:p>
    <w:p w:rsidR="00070C5C" w:rsidRPr="00140B42" w:rsidRDefault="00070C5C" w:rsidP="00BE118A">
      <w:pPr>
        <w:rPr>
          <w:rFonts w:ascii="Times New Roman" w:hAnsi="Times New Roman"/>
          <w:sz w:val="24"/>
          <w:szCs w:val="24"/>
        </w:rPr>
      </w:pPr>
      <w:r w:rsidRPr="00140B42">
        <w:rPr>
          <w:rFonts w:ascii="Times New Roman" w:hAnsi="Times New Roman"/>
          <w:sz w:val="24"/>
          <w:szCs w:val="24"/>
        </w:rPr>
        <w:t>2.2.1Основними напрямками реалізації Програми є:</w:t>
      </w:r>
    </w:p>
    <w:p w:rsidR="00070C5C" w:rsidRPr="00140B42" w:rsidRDefault="00070C5C" w:rsidP="00BE118A">
      <w:pPr>
        <w:rPr>
          <w:rFonts w:ascii="Times New Roman" w:hAnsi="Times New Roman"/>
          <w:sz w:val="24"/>
          <w:szCs w:val="24"/>
        </w:rPr>
      </w:pPr>
      <w:r w:rsidRPr="00140B42">
        <w:rPr>
          <w:rFonts w:ascii="Times New Roman" w:hAnsi="Times New Roman"/>
          <w:sz w:val="24"/>
          <w:szCs w:val="24"/>
        </w:rPr>
        <w:t>2.2.2. Проведення заходів та участь у заходах  щодо зміцнення взаємовідносин і співробітництва територіальних громад міст України та інших держав з територіальною громадою міста Обухова.</w:t>
      </w:r>
    </w:p>
    <w:p w:rsidR="00070C5C" w:rsidRPr="00140B42" w:rsidRDefault="00070C5C" w:rsidP="00BE118A">
      <w:pPr>
        <w:rPr>
          <w:rFonts w:ascii="Times New Roman" w:hAnsi="Times New Roman"/>
          <w:sz w:val="24"/>
          <w:szCs w:val="24"/>
        </w:rPr>
      </w:pPr>
      <w:r w:rsidRPr="00140B42">
        <w:rPr>
          <w:rFonts w:ascii="Times New Roman" w:hAnsi="Times New Roman"/>
          <w:sz w:val="24"/>
          <w:szCs w:val="24"/>
        </w:rPr>
        <w:t xml:space="preserve"> 2.2.3.Налагодження торговельних та економічних зв'язків, обмін продукцією, послугами, досвідом, розвиток культурних та гуманітарних зв'язків, дружніх відносин з містами України та інших держав.</w:t>
      </w:r>
    </w:p>
    <w:p w:rsidR="00070C5C" w:rsidRPr="00140B42" w:rsidRDefault="00070C5C" w:rsidP="00BE118A">
      <w:pPr>
        <w:rPr>
          <w:rFonts w:ascii="Times New Roman" w:hAnsi="Times New Roman"/>
          <w:sz w:val="24"/>
          <w:szCs w:val="24"/>
        </w:rPr>
      </w:pPr>
      <w:r w:rsidRPr="00140B42">
        <w:rPr>
          <w:rFonts w:ascii="Times New Roman" w:hAnsi="Times New Roman"/>
          <w:sz w:val="24"/>
          <w:szCs w:val="24"/>
        </w:rPr>
        <w:t>2.2.4.Організація, проведення та участь у роботі конференцій, круглих столів, виставок, семінарів, міжнародних форумів тощо.</w:t>
      </w:r>
    </w:p>
    <w:p w:rsidR="00070C5C" w:rsidRPr="00140B42" w:rsidRDefault="00070C5C" w:rsidP="00BE118A">
      <w:pPr>
        <w:rPr>
          <w:rFonts w:ascii="Times New Roman" w:hAnsi="Times New Roman"/>
          <w:sz w:val="24"/>
          <w:szCs w:val="24"/>
        </w:rPr>
      </w:pPr>
      <w:r w:rsidRPr="00140B42">
        <w:rPr>
          <w:rFonts w:ascii="Times New Roman" w:hAnsi="Times New Roman"/>
          <w:sz w:val="24"/>
          <w:szCs w:val="24"/>
        </w:rPr>
        <w:t>2.2.5.Співпраця в законотворчій галузі щодо удосконалення норм чинного законодавства, подолання розбіжностей у законодавстві та забезпечення захисту прав  органів місцевого самоврядування.</w:t>
      </w:r>
    </w:p>
    <w:p w:rsidR="00070C5C" w:rsidRPr="00140B42" w:rsidRDefault="00070C5C" w:rsidP="00BE118A">
      <w:pPr>
        <w:rPr>
          <w:rFonts w:ascii="Times New Roman" w:hAnsi="Times New Roman"/>
          <w:sz w:val="24"/>
          <w:szCs w:val="24"/>
        </w:rPr>
      </w:pPr>
      <w:r w:rsidRPr="00140B42">
        <w:rPr>
          <w:rFonts w:ascii="Times New Roman" w:hAnsi="Times New Roman"/>
          <w:sz w:val="24"/>
          <w:szCs w:val="24"/>
        </w:rPr>
        <w:lastRenderedPageBreak/>
        <w:t>2.2.6. Організація обміну досвідом між депутатами Обухівської міської ради і працівниками її виконавчих органів з представниками органів місцевого самоврядування міст України та інших держав, у тому числі навчальні поїздки до інших міст в Україні та за кордоном.</w:t>
      </w:r>
    </w:p>
    <w:p w:rsidR="00070C5C" w:rsidRPr="00140B42" w:rsidRDefault="00070C5C" w:rsidP="00BE118A">
      <w:pPr>
        <w:rPr>
          <w:rFonts w:ascii="Times New Roman" w:hAnsi="Times New Roman"/>
          <w:sz w:val="24"/>
          <w:szCs w:val="24"/>
        </w:rPr>
      </w:pPr>
      <w:r w:rsidRPr="00140B42">
        <w:rPr>
          <w:rFonts w:ascii="Times New Roman" w:hAnsi="Times New Roman"/>
          <w:sz w:val="24"/>
          <w:szCs w:val="24"/>
        </w:rPr>
        <w:t>2.2.7. Поширення інформації щодо розвитку місцевого самоврядування в інших містах України та інших держав серед членів територіальної громади міста Обухова та сіл міської ради.</w:t>
      </w:r>
    </w:p>
    <w:p w:rsidR="00070C5C" w:rsidRPr="00140B42" w:rsidRDefault="00070C5C" w:rsidP="00BE118A">
      <w:pPr>
        <w:jc w:val="center"/>
        <w:rPr>
          <w:rFonts w:ascii="Times New Roman" w:hAnsi="Times New Roman"/>
          <w:b/>
          <w:sz w:val="24"/>
          <w:szCs w:val="24"/>
        </w:rPr>
      </w:pPr>
      <w:r w:rsidRPr="00140B42">
        <w:rPr>
          <w:rFonts w:ascii="Times New Roman" w:hAnsi="Times New Roman"/>
          <w:b/>
          <w:sz w:val="24"/>
          <w:szCs w:val="24"/>
        </w:rPr>
        <w:t>3.Фінансове забезпечення Програми</w:t>
      </w:r>
    </w:p>
    <w:p w:rsidR="00070C5C" w:rsidRPr="00140B42" w:rsidRDefault="00070C5C" w:rsidP="00BE118A">
      <w:pPr>
        <w:rPr>
          <w:rFonts w:ascii="Times New Roman" w:hAnsi="Times New Roman"/>
          <w:sz w:val="24"/>
          <w:szCs w:val="24"/>
        </w:rPr>
      </w:pPr>
      <w:r w:rsidRPr="00140B42">
        <w:rPr>
          <w:rFonts w:ascii="Times New Roman" w:hAnsi="Times New Roman"/>
          <w:sz w:val="24"/>
          <w:szCs w:val="24"/>
        </w:rPr>
        <w:t>3.1.Фінансування Програми здійснюється за рахунок коштів міського бюджету Обухівської міської ради.</w:t>
      </w:r>
    </w:p>
    <w:p w:rsidR="00070C5C" w:rsidRPr="00140B42" w:rsidRDefault="00070C5C" w:rsidP="00BE118A">
      <w:pPr>
        <w:rPr>
          <w:rFonts w:ascii="Times New Roman" w:hAnsi="Times New Roman"/>
          <w:sz w:val="24"/>
          <w:szCs w:val="24"/>
        </w:rPr>
      </w:pPr>
    </w:p>
    <w:p w:rsidR="00070C5C" w:rsidRPr="00140B42" w:rsidRDefault="00070C5C" w:rsidP="00BE118A">
      <w:pPr>
        <w:rPr>
          <w:rFonts w:ascii="Times New Roman" w:hAnsi="Times New Roman"/>
          <w:sz w:val="24"/>
          <w:szCs w:val="24"/>
        </w:rPr>
      </w:pPr>
      <w:r w:rsidRPr="00140B42">
        <w:rPr>
          <w:rFonts w:ascii="Times New Roman" w:hAnsi="Times New Roman"/>
          <w:sz w:val="24"/>
          <w:szCs w:val="24"/>
        </w:rPr>
        <w:t>Прогнозні обсяги фінансування заходів Програми здійснюють згідно з додатком. Перерозподіл коштів між заходами програми в межах затвердженої суми на відповідний рік може здійснюватись на підставі розпорядження міського голови з подальшим затвердженням змін відповідним рішенням міської ради.</w:t>
      </w:r>
    </w:p>
    <w:p w:rsidR="00070C5C" w:rsidRPr="00140B42" w:rsidRDefault="00070C5C" w:rsidP="00BE118A">
      <w:pPr>
        <w:rPr>
          <w:rFonts w:ascii="Times New Roman" w:hAnsi="Times New Roman"/>
          <w:sz w:val="24"/>
          <w:szCs w:val="24"/>
        </w:rPr>
      </w:pPr>
    </w:p>
    <w:p w:rsidR="00070C5C" w:rsidRPr="00140B42" w:rsidRDefault="00070C5C" w:rsidP="00BE118A">
      <w:pPr>
        <w:rPr>
          <w:rFonts w:ascii="Times New Roman" w:hAnsi="Times New Roman"/>
          <w:sz w:val="24"/>
          <w:szCs w:val="24"/>
        </w:rPr>
      </w:pPr>
      <w:r w:rsidRPr="00140B42">
        <w:rPr>
          <w:rFonts w:ascii="Times New Roman" w:hAnsi="Times New Roman"/>
          <w:sz w:val="24"/>
          <w:szCs w:val="24"/>
        </w:rPr>
        <w:t>Здійснення вступних та щорічних внесків до організацій Всеукраїнської асоціації органів місцевого самоврядування визначаються окремими договорами або  угодами.</w:t>
      </w:r>
    </w:p>
    <w:p w:rsidR="00070C5C" w:rsidRPr="00140B42" w:rsidRDefault="00070C5C" w:rsidP="00BE118A">
      <w:pPr>
        <w:rPr>
          <w:rFonts w:ascii="Times New Roman" w:hAnsi="Times New Roman"/>
          <w:sz w:val="24"/>
          <w:szCs w:val="24"/>
        </w:rPr>
      </w:pPr>
    </w:p>
    <w:p w:rsidR="00070C5C" w:rsidRPr="00140B42" w:rsidRDefault="00070C5C" w:rsidP="00BE118A">
      <w:pPr>
        <w:rPr>
          <w:rFonts w:ascii="Times New Roman" w:hAnsi="Times New Roman"/>
          <w:sz w:val="24"/>
          <w:szCs w:val="24"/>
        </w:rPr>
      </w:pPr>
      <w:r w:rsidRPr="00140B42">
        <w:rPr>
          <w:rFonts w:ascii="Times New Roman" w:hAnsi="Times New Roman"/>
          <w:sz w:val="24"/>
          <w:szCs w:val="24"/>
        </w:rPr>
        <w:t>Поточні видатки на проведення (або участь) у проведенні конференцій, круглих столів, форумів, семінарів та навчальних поїздок депутатів міської ради і працівників її виконавчих органів, здійснюється за розпорядженням міського голови в межах коштів, передбачених окремо на інші заходи .</w:t>
      </w:r>
    </w:p>
    <w:p w:rsidR="00070C5C" w:rsidRPr="00140B42" w:rsidRDefault="00070C5C" w:rsidP="00BE118A">
      <w:pPr>
        <w:rPr>
          <w:rFonts w:ascii="Times New Roman" w:hAnsi="Times New Roman"/>
          <w:sz w:val="24"/>
          <w:szCs w:val="24"/>
        </w:rPr>
      </w:pPr>
    </w:p>
    <w:p w:rsidR="00070C5C" w:rsidRPr="00140B42" w:rsidRDefault="00070C5C" w:rsidP="00BE118A">
      <w:pPr>
        <w:rPr>
          <w:rFonts w:ascii="Times New Roman" w:hAnsi="Times New Roman"/>
          <w:sz w:val="24"/>
          <w:szCs w:val="24"/>
        </w:rPr>
      </w:pPr>
      <w:r w:rsidRPr="00140B42">
        <w:rPr>
          <w:rFonts w:ascii="Times New Roman" w:hAnsi="Times New Roman"/>
          <w:sz w:val="24"/>
          <w:szCs w:val="24"/>
        </w:rPr>
        <w:t>____________________________________________________________________</w:t>
      </w:r>
    </w:p>
    <w:p w:rsidR="00070C5C" w:rsidRPr="00140B42" w:rsidRDefault="00070C5C" w:rsidP="00BE118A">
      <w:pPr>
        <w:rPr>
          <w:rFonts w:ascii="Times New Roman" w:hAnsi="Times New Roman"/>
          <w:sz w:val="24"/>
          <w:szCs w:val="24"/>
        </w:rPr>
      </w:pPr>
    </w:p>
    <w:p w:rsidR="00070C5C" w:rsidRPr="00140B42" w:rsidRDefault="00070C5C" w:rsidP="00BE118A">
      <w:pPr>
        <w:ind w:left="7080" w:firstLine="708"/>
        <w:rPr>
          <w:rFonts w:ascii="Times New Roman" w:hAnsi="Times New Roman"/>
          <w:b/>
          <w:sz w:val="24"/>
          <w:szCs w:val="24"/>
        </w:rPr>
      </w:pPr>
      <w:r w:rsidRPr="00140B42">
        <w:rPr>
          <w:rFonts w:ascii="Times New Roman" w:hAnsi="Times New Roman"/>
          <w:b/>
          <w:sz w:val="24"/>
          <w:szCs w:val="24"/>
        </w:rPr>
        <w:t>Додаток</w:t>
      </w:r>
    </w:p>
    <w:p w:rsidR="00070C5C" w:rsidRPr="00140B42" w:rsidRDefault="00070C5C" w:rsidP="00BE118A">
      <w:pPr>
        <w:rPr>
          <w:rFonts w:ascii="Times New Roman" w:hAnsi="Times New Roman"/>
          <w:sz w:val="24"/>
          <w:szCs w:val="24"/>
        </w:rPr>
      </w:pPr>
    </w:p>
    <w:p w:rsidR="00070C5C" w:rsidRPr="00140B42" w:rsidRDefault="00070C5C" w:rsidP="00BE118A">
      <w:pPr>
        <w:rPr>
          <w:rFonts w:ascii="Times New Roman" w:hAnsi="Times New Roman"/>
          <w:sz w:val="24"/>
          <w:szCs w:val="24"/>
        </w:rPr>
      </w:pPr>
      <w:r w:rsidRPr="00140B42">
        <w:rPr>
          <w:rFonts w:ascii="Times New Roman" w:hAnsi="Times New Roman"/>
          <w:sz w:val="24"/>
          <w:szCs w:val="24"/>
        </w:rPr>
        <w:t>До Програми співробітництва  Обухівської міської ради з організаціями Всеукраїнської асоціації органів місцевого самоврядування на 2016 рік</w:t>
      </w:r>
    </w:p>
    <w:p w:rsidR="00070C5C" w:rsidRPr="00140B42" w:rsidRDefault="00070C5C" w:rsidP="00BE118A">
      <w:pPr>
        <w:rPr>
          <w:rFonts w:ascii="Times New Roman" w:hAnsi="Times New Roman"/>
          <w:b/>
          <w:sz w:val="24"/>
          <w:szCs w:val="24"/>
        </w:rPr>
      </w:pPr>
    </w:p>
    <w:p w:rsidR="00070C5C" w:rsidRPr="00140B42" w:rsidRDefault="00070C5C" w:rsidP="00BE118A">
      <w:pPr>
        <w:rPr>
          <w:rFonts w:ascii="Times New Roman" w:hAnsi="Times New Roman"/>
          <w:sz w:val="24"/>
          <w:szCs w:val="24"/>
        </w:rPr>
      </w:pPr>
      <w:r w:rsidRPr="00140B42">
        <w:rPr>
          <w:rFonts w:ascii="Times New Roman" w:hAnsi="Times New Roman"/>
          <w:sz w:val="24"/>
          <w:szCs w:val="24"/>
        </w:rPr>
        <w:t>Прогнозні обсяги фінансування  заходів щодо виконання Програми співробітництва  Обухівської міської ради з організаціями Всеукраїнської асоціації органів місцевого самоврядування на 2016 рік</w:t>
      </w:r>
    </w:p>
    <w:p w:rsidR="00070C5C" w:rsidRPr="00140B42" w:rsidRDefault="00070C5C" w:rsidP="00BE118A">
      <w:pPr>
        <w:rPr>
          <w:rFonts w:ascii="Times New Roman" w:hAnsi="Times New Roman"/>
          <w:b/>
          <w:sz w:val="24"/>
          <w:szCs w:val="24"/>
        </w:rPr>
      </w:pPr>
    </w:p>
    <w:p w:rsidR="00070C5C" w:rsidRPr="00140B42" w:rsidRDefault="00070C5C" w:rsidP="00BE118A">
      <w:pPr>
        <w:jc w:val="center"/>
        <w:rPr>
          <w:rFonts w:ascii="Times New Roman" w:hAnsi="Times New Roman"/>
          <w:b/>
          <w:sz w:val="24"/>
          <w:szCs w:val="24"/>
        </w:rPr>
      </w:pPr>
      <w:r w:rsidRPr="00140B42">
        <w:rPr>
          <w:rFonts w:ascii="Times New Roman" w:hAnsi="Times New Roman"/>
          <w:b/>
          <w:sz w:val="24"/>
          <w:szCs w:val="24"/>
        </w:rPr>
        <w:t>Щорічні внески до організацій Всеукраїнської асоціації органів місцевого самоврядування на 2016 рік</w:t>
      </w:r>
    </w:p>
    <w:p w:rsidR="00070C5C" w:rsidRPr="00140B42" w:rsidRDefault="00070C5C" w:rsidP="00BE118A">
      <w:pPr>
        <w:jc w:val="center"/>
        <w:rPr>
          <w:rFonts w:ascii="Times New Roman" w:hAnsi="Times New Roman"/>
          <w:b/>
          <w:sz w:val="24"/>
          <w:szCs w:val="24"/>
        </w:rPr>
      </w:pPr>
    </w:p>
    <w:p w:rsidR="00070C5C" w:rsidRPr="00140B42" w:rsidRDefault="00070C5C" w:rsidP="00BE118A">
      <w:pPr>
        <w:spacing w:before="100" w:beforeAutospacing="1" w:after="150"/>
        <w:rPr>
          <w:rFonts w:ascii="Times New Roman" w:hAnsi="Times New Roman"/>
          <w:b/>
          <w:sz w:val="24"/>
          <w:szCs w:val="24"/>
        </w:rPr>
      </w:pPr>
      <w:r w:rsidRPr="00140B42">
        <w:rPr>
          <w:rFonts w:ascii="Times New Roman" w:hAnsi="Times New Roman"/>
          <w:b/>
          <w:sz w:val="24"/>
          <w:szCs w:val="24"/>
        </w:rPr>
        <w:t>2016 рік----------------------------------------------------------------------------------------------------------</w:t>
      </w:r>
    </w:p>
    <w:p w:rsidR="00070C5C" w:rsidRPr="00140B42" w:rsidRDefault="00070C5C" w:rsidP="00BE118A">
      <w:pPr>
        <w:rPr>
          <w:rFonts w:ascii="Times New Roman" w:hAnsi="Times New Roman"/>
          <w:b/>
          <w:sz w:val="24"/>
          <w:szCs w:val="24"/>
        </w:rPr>
      </w:pPr>
      <w:r w:rsidRPr="00140B42">
        <w:rPr>
          <w:rFonts w:ascii="Times New Roman" w:hAnsi="Times New Roman"/>
          <w:b/>
          <w:sz w:val="24"/>
          <w:szCs w:val="24"/>
        </w:rPr>
        <w:t>Всеукраїнська асоціація органів місцевого самоврядування «Асоціація міст України»-</w:t>
      </w:r>
    </w:p>
    <w:p w:rsidR="00070C5C" w:rsidRPr="00140B42" w:rsidRDefault="00070C5C" w:rsidP="00BE118A">
      <w:pPr>
        <w:rPr>
          <w:rFonts w:ascii="Times New Roman" w:hAnsi="Times New Roman"/>
          <w:b/>
          <w:sz w:val="24"/>
          <w:szCs w:val="24"/>
        </w:rPr>
      </w:pPr>
    </w:p>
    <w:p w:rsidR="00070C5C" w:rsidRPr="00140B42" w:rsidRDefault="00070C5C" w:rsidP="00BE118A">
      <w:pPr>
        <w:rPr>
          <w:rFonts w:ascii="Times New Roman" w:hAnsi="Times New Roman"/>
          <w:b/>
          <w:sz w:val="24"/>
          <w:szCs w:val="24"/>
        </w:rPr>
      </w:pPr>
      <w:r w:rsidRPr="00140B42">
        <w:rPr>
          <w:rFonts w:ascii="Times New Roman" w:hAnsi="Times New Roman"/>
          <w:b/>
          <w:sz w:val="24"/>
          <w:szCs w:val="24"/>
        </w:rPr>
        <w:t>10758 ( десять тисяч сімсот п</w:t>
      </w:r>
      <w:r w:rsidRPr="00140B42">
        <w:rPr>
          <w:rFonts w:ascii="Times New Roman" w:hAnsi="Times New Roman"/>
          <w:b/>
          <w:sz w:val="24"/>
          <w:szCs w:val="24"/>
          <w:lang w:val="ru-RU"/>
        </w:rPr>
        <w:t>’</w:t>
      </w:r>
      <w:r w:rsidRPr="00140B42">
        <w:rPr>
          <w:rFonts w:ascii="Times New Roman" w:hAnsi="Times New Roman"/>
          <w:b/>
          <w:sz w:val="24"/>
          <w:szCs w:val="24"/>
        </w:rPr>
        <w:t>ятдесят вісім  ) гривень.</w:t>
      </w:r>
    </w:p>
    <w:p w:rsidR="00070C5C" w:rsidRPr="00140B42" w:rsidRDefault="00070C5C" w:rsidP="00BE118A">
      <w:pPr>
        <w:rPr>
          <w:rFonts w:ascii="Times New Roman" w:hAnsi="Times New Roman"/>
          <w:sz w:val="24"/>
          <w:szCs w:val="24"/>
        </w:rPr>
      </w:pPr>
    </w:p>
    <w:p w:rsidR="00070C5C" w:rsidRPr="00140B42" w:rsidRDefault="00070C5C" w:rsidP="00BE118A">
      <w:pPr>
        <w:spacing w:before="30" w:after="15"/>
        <w:jc w:val="both"/>
        <w:rPr>
          <w:rFonts w:ascii="Times New Roman" w:hAnsi="Times New Roman"/>
          <w:b/>
          <w:sz w:val="24"/>
          <w:szCs w:val="24"/>
        </w:rPr>
      </w:pPr>
      <w:r w:rsidRPr="00140B42">
        <w:rPr>
          <w:rFonts w:ascii="Times New Roman" w:hAnsi="Times New Roman"/>
          <w:b/>
          <w:sz w:val="24"/>
          <w:szCs w:val="24"/>
        </w:rPr>
        <w:t>Київське регіональне відділення Асоціації міст України-</w:t>
      </w:r>
    </w:p>
    <w:p w:rsidR="00070C5C" w:rsidRPr="00140B42" w:rsidRDefault="00070C5C" w:rsidP="00BE118A">
      <w:pPr>
        <w:spacing w:before="30" w:after="15"/>
        <w:jc w:val="both"/>
        <w:rPr>
          <w:rFonts w:ascii="Times New Roman" w:hAnsi="Times New Roman"/>
          <w:b/>
          <w:sz w:val="24"/>
          <w:szCs w:val="24"/>
        </w:rPr>
      </w:pPr>
    </w:p>
    <w:p w:rsidR="00070C5C" w:rsidRPr="00140B42" w:rsidRDefault="00070C5C" w:rsidP="00BE118A">
      <w:pPr>
        <w:spacing w:before="30" w:after="15"/>
        <w:jc w:val="both"/>
        <w:rPr>
          <w:rFonts w:ascii="Times New Roman" w:hAnsi="Times New Roman"/>
          <w:b/>
          <w:color w:val="000000"/>
          <w:sz w:val="24"/>
          <w:szCs w:val="24"/>
        </w:rPr>
      </w:pPr>
      <w:r w:rsidRPr="00140B42">
        <w:rPr>
          <w:rFonts w:ascii="Times New Roman" w:hAnsi="Times New Roman"/>
          <w:b/>
          <w:sz w:val="24"/>
          <w:szCs w:val="24"/>
        </w:rPr>
        <w:t>17242 ( сімнадцять тисяч двісті сорок дві ) гривні.</w:t>
      </w:r>
    </w:p>
    <w:p w:rsidR="00070C5C" w:rsidRPr="00140B42" w:rsidRDefault="00070C5C" w:rsidP="00BE118A">
      <w:pPr>
        <w:spacing w:before="30" w:after="15"/>
        <w:jc w:val="both"/>
        <w:rPr>
          <w:rFonts w:ascii="Times New Roman" w:hAnsi="Times New Roman"/>
          <w:b/>
          <w:sz w:val="24"/>
          <w:szCs w:val="24"/>
        </w:rPr>
      </w:pPr>
    </w:p>
    <w:p w:rsidR="00070C5C" w:rsidRPr="00140B42" w:rsidRDefault="00070C5C" w:rsidP="00BE118A">
      <w:pPr>
        <w:spacing w:before="100" w:beforeAutospacing="1" w:after="150"/>
        <w:rPr>
          <w:rFonts w:ascii="Times New Roman" w:hAnsi="Times New Roman"/>
          <w:b/>
          <w:sz w:val="24"/>
          <w:szCs w:val="24"/>
        </w:rPr>
      </w:pPr>
      <w:r w:rsidRPr="00140B42">
        <w:rPr>
          <w:rFonts w:ascii="Times New Roman" w:hAnsi="Times New Roman"/>
          <w:b/>
          <w:sz w:val="24"/>
          <w:szCs w:val="24"/>
        </w:rPr>
        <w:t>Всього 28000( двадцять вісім тисяч) гривня.</w:t>
      </w:r>
    </w:p>
    <w:p w:rsidR="00070C5C" w:rsidRPr="00140B42" w:rsidRDefault="00070C5C" w:rsidP="00BE118A">
      <w:pPr>
        <w:spacing w:before="100" w:beforeAutospacing="1" w:after="150"/>
        <w:rPr>
          <w:rFonts w:ascii="Times New Roman" w:hAnsi="Times New Roman"/>
          <w:b/>
          <w:sz w:val="24"/>
          <w:szCs w:val="24"/>
          <w:lang w:val="uk-UA"/>
        </w:rPr>
      </w:pPr>
      <w:r w:rsidRPr="00140B42">
        <w:rPr>
          <w:rFonts w:ascii="Times New Roman" w:hAnsi="Times New Roman"/>
          <w:b/>
          <w:sz w:val="24"/>
          <w:szCs w:val="24"/>
        </w:rPr>
        <w:t xml:space="preserve">Секретар міської ради                          </w:t>
      </w:r>
      <w:r w:rsidR="007D44DC" w:rsidRPr="00140B42">
        <w:rPr>
          <w:rFonts w:ascii="Times New Roman" w:hAnsi="Times New Roman"/>
          <w:b/>
          <w:sz w:val="24"/>
          <w:szCs w:val="24"/>
        </w:rPr>
        <w:t xml:space="preserve">                             </w:t>
      </w:r>
      <w:r w:rsidRPr="00140B42">
        <w:rPr>
          <w:rFonts w:ascii="Times New Roman" w:hAnsi="Times New Roman"/>
          <w:b/>
          <w:sz w:val="24"/>
          <w:szCs w:val="24"/>
        </w:rPr>
        <w:t xml:space="preserve">                  С.М. Клочко</w:t>
      </w:r>
    </w:p>
    <w:p w:rsidR="00070C5C" w:rsidRPr="00140B42" w:rsidRDefault="00CA455B" w:rsidP="00BE118A">
      <w:pPr>
        <w:jc w:val="right"/>
        <w:rPr>
          <w:rFonts w:ascii="Times New Roman" w:hAnsi="Times New Roman"/>
          <w:sz w:val="24"/>
          <w:szCs w:val="24"/>
          <w:lang w:val="uk-UA"/>
        </w:rPr>
      </w:pPr>
      <w:r w:rsidRPr="00140B42">
        <w:rPr>
          <w:rFonts w:ascii="Times New Roman" w:hAnsi="Times New Roman"/>
          <w:sz w:val="24"/>
          <w:szCs w:val="24"/>
          <w:lang w:val="uk-UA"/>
        </w:rPr>
        <w:lastRenderedPageBreak/>
        <w:t>19</w:t>
      </w:r>
      <w:r w:rsidR="00070C5C" w:rsidRPr="00140B42">
        <w:rPr>
          <w:rFonts w:ascii="Times New Roman" w:hAnsi="Times New Roman"/>
          <w:sz w:val="24"/>
          <w:szCs w:val="24"/>
          <w:lang w:val="uk-UA"/>
        </w:rPr>
        <w:t xml:space="preserve">.проект </w:t>
      </w:r>
    </w:p>
    <w:p w:rsidR="00070C5C" w:rsidRPr="00140B42" w:rsidRDefault="00070C5C" w:rsidP="00BE118A">
      <w:pPr>
        <w:ind w:left="3540" w:right="333" w:firstLine="708"/>
        <w:rPr>
          <w:rFonts w:ascii="Times New Roman" w:hAnsi="Times New Roman"/>
          <w:b/>
          <w:bCs/>
          <w:sz w:val="24"/>
          <w:szCs w:val="24"/>
        </w:rPr>
      </w:pPr>
      <w:r w:rsidRPr="00140B42">
        <w:rPr>
          <w:rFonts w:ascii="Times New Roman" w:hAnsi="Times New Roman"/>
          <w:b/>
          <w:bCs/>
          <w:sz w:val="24"/>
          <w:szCs w:val="24"/>
        </w:rPr>
        <w:object w:dxaOrig="694" w:dyaOrig="1051">
          <v:shape id="_x0000_i1025" type="#_x0000_t75" style="width:39pt;height:48pt" o:ole="">
            <v:imagedata r:id="rId29" o:title=""/>
          </v:shape>
          <o:OLEObject Type="Embed" ProgID="MS_ClipArt_Gallery.5" ShapeID="_x0000_i1025" DrawAspect="Content" ObjectID="_1512480463" r:id="rId30"/>
        </w:object>
      </w:r>
      <w:r w:rsidRPr="00140B42">
        <w:rPr>
          <w:rFonts w:ascii="Times New Roman" w:hAnsi="Times New Roman"/>
          <w:b/>
          <w:bCs/>
          <w:sz w:val="24"/>
          <w:szCs w:val="24"/>
        </w:rPr>
        <w:tab/>
      </w:r>
      <w:r w:rsidRPr="00140B42">
        <w:rPr>
          <w:rFonts w:ascii="Times New Roman" w:hAnsi="Times New Roman"/>
          <w:b/>
          <w:bCs/>
          <w:sz w:val="24"/>
          <w:szCs w:val="24"/>
        </w:rPr>
        <w:tab/>
      </w:r>
      <w:r w:rsidRPr="00140B42">
        <w:rPr>
          <w:rFonts w:ascii="Times New Roman" w:hAnsi="Times New Roman"/>
          <w:b/>
          <w:bCs/>
          <w:sz w:val="24"/>
          <w:szCs w:val="24"/>
        </w:rPr>
        <w:tab/>
        <w:t xml:space="preserve"> </w:t>
      </w:r>
    </w:p>
    <w:p w:rsidR="00070C5C" w:rsidRPr="00140B42" w:rsidRDefault="00070C5C" w:rsidP="00BE118A">
      <w:pPr>
        <w:jc w:val="center"/>
        <w:rPr>
          <w:rFonts w:ascii="Times New Roman" w:hAnsi="Times New Roman"/>
          <w:b/>
          <w:bCs/>
          <w:sz w:val="24"/>
          <w:szCs w:val="24"/>
        </w:rPr>
      </w:pPr>
      <w:r w:rsidRPr="00140B42">
        <w:rPr>
          <w:rFonts w:ascii="Times New Roman" w:hAnsi="Times New Roman"/>
          <w:b/>
          <w:bCs/>
          <w:sz w:val="24"/>
          <w:szCs w:val="24"/>
        </w:rPr>
        <w:t>ОБУХІВСЬКА МІСЬКА РАДА</w:t>
      </w:r>
    </w:p>
    <w:p w:rsidR="00070C5C" w:rsidRPr="00140B42" w:rsidRDefault="00070C5C" w:rsidP="00BE118A">
      <w:pPr>
        <w:jc w:val="center"/>
        <w:rPr>
          <w:rFonts w:ascii="Times New Roman" w:hAnsi="Times New Roman"/>
          <w:b/>
          <w:bCs/>
          <w:sz w:val="24"/>
          <w:szCs w:val="24"/>
        </w:rPr>
      </w:pPr>
      <w:r w:rsidRPr="00140B42">
        <w:rPr>
          <w:rFonts w:ascii="Times New Roman" w:hAnsi="Times New Roman"/>
          <w:b/>
          <w:bCs/>
          <w:sz w:val="24"/>
          <w:szCs w:val="24"/>
        </w:rPr>
        <w:t>КИЇВСЬКОЇ ОБЛАСТІ</w:t>
      </w:r>
    </w:p>
    <w:p w:rsidR="00070C5C" w:rsidRPr="00140B42" w:rsidRDefault="00070C5C" w:rsidP="00BE118A">
      <w:pPr>
        <w:jc w:val="center"/>
        <w:rPr>
          <w:rFonts w:ascii="Times New Roman" w:hAnsi="Times New Roman"/>
          <w:b/>
          <w:bCs/>
          <w:sz w:val="24"/>
          <w:szCs w:val="24"/>
        </w:rPr>
      </w:pPr>
      <w:r w:rsidRPr="00140B42">
        <w:rPr>
          <w:rFonts w:ascii="Times New Roman" w:hAnsi="Times New Roman"/>
          <w:b/>
          <w:bCs/>
          <w:sz w:val="24"/>
          <w:szCs w:val="24"/>
        </w:rPr>
        <w:t>Третя сесія сьомого скликання</w:t>
      </w:r>
    </w:p>
    <w:p w:rsidR="00070C5C" w:rsidRPr="00140B42" w:rsidRDefault="00070C5C" w:rsidP="00BE118A">
      <w:pPr>
        <w:jc w:val="both"/>
        <w:rPr>
          <w:rFonts w:ascii="Times New Roman" w:hAnsi="Times New Roman"/>
          <w:b/>
          <w:bCs/>
          <w:sz w:val="24"/>
          <w:szCs w:val="24"/>
        </w:rPr>
      </w:pPr>
    </w:p>
    <w:p w:rsidR="00070C5C" w:rsidRPr="00140B42" w:rsidRDefault="00070C5C" w:rsidP="00BE118A">
      <w:pPr>
        <w:rPr>
          <w:rFonts w:ascii="Times New Roman" w:hAnsi="Times New Roman"/>
          <w:b/>
          <w:bCs/>
          <w:color w:val="000000"/>
          <w:sz w:val="24"/>
          <w:szCs w:val="24"/>
        </w:rPr>
      </w:pPr>
      <w:r w:rsidRPr="00140B42">
        <w:rPr>
          <w:rFonts w:ascii="Times New Roman" w:hAnsi="Times New Roman"/>
          <w:b/>
          <w:sz w:val="24"/>
          <w:szCs w:val="24"/>
        </w:rPr>
        <w:t xml:space="preserve">Про затвердження Положення </w:t>
      </w:r>
      <w:r w:rsidRPr="00140B42">
        <w:rPr>
          <w:rFonts w:ascii="Times New Roman" w:hAnsi="Times New Roman"/>
          <w:b/>
          <w:bCs/>
          <w:color w:val="000000"/>
          <w:sz w:val="24"/>
          <w:szCs w:val="24"/>
        </w:rPr>
        <w:t xml:space="preserve">про резервний фонд </w:t>
      </w:r>
    </w:p>
    <w:p w:rsidR="00070C5C" w:rsidRPr="00140B42" w:rsidRDefault="00070C5C" w:rsidP="00BE118A">
      <w:pPr>
        <w:rPr>
          <w:rFonts w:ascii="Times New Roman" w:hAnsi="Times New Roman"/>
          <w:b/>
          <w:bCs/>
          <w:color w:val="000000"/>
          <w:sz w:val="24"/>
          <w:szCs w:val="24"/>
        </w:rPr>
      </w:pPr>
      <w:r w:rsidRPr="00140B42">
        <w:rPr>
          <w:rFonts w:ascii="Times New Roman" w:hAnsi="Times New Roman"/>
          <w:b/>
          <w:bCs/>
          <w:color w:val="000000"/>
          <w:sz w:val="24"/>
          <w:szCs w:val="24"/>
        </w:rPr>
        <w:t>міського бюджету Обухівської міської ради на 2016 рік</w:t>
      </w:r>
    </w:p>
    <w:p w:rsidR="00070C5C" w:rsidRPr="00140B42" w:rsidRDefault="00070C5C" w:rsidP="00BE118A">
      <w:pPr>
        <w:rPr>
          <w:rFonts w:ascii="Times New Roman" w:hAnsi="Times New Roman"/>
          <w:sz w:val="24"/>
          <w:szCs w:val="24"/>
        </w:rPr>
      </w:pPr>
    </w:p>
    <w:p w:rsidR="00070C5C" w:rsidRPr="00140B42" w:rsidRDefault="00070C5C" w:rsidP="00BE118A">
      <w:pPr>
        <w:tabs>
          <w:tab w:val="num" w:pos="540"/>
        </w:tabs>
        <w:ind w:right="-5"/>
        <w:jc w:val="both"/>
        <w:rPr>
          <w:rFonts w:ascii="Times New Roman" w:hAnsi="Times New Roman"/>
          <w:sz w:val="24"/>
          <w:szCs w:val="24"/>
        </w:rPr>
      </w:pPr>
      <w:r w:rsidRPr="00140B42">
        <w:rPr>
          <w:rFonts w:ascii="Times New Roman" w:hAnsi="Times New Roman"/>
          <w:sz w:val="24"/>
          <w:szCs w:val="24"/>
        </w:rPr>
        <w:t xml:space="preserve">                        Відповідно до статей 26, 60   Закону України „Про місцеве самоврядування в Україні», статті 24 Бюджетного кодексу України», з метою забезпечення життєдіяльності міста та стабільного виконання повноважень органів місцевого самоврядування у всіх сферах міського господарства , враховуючи рекомендації постійної комісії з питань планування, бюджету та фінансів </w:t>
      </w:r>
    </w:p>
    <w:p w:rsidR="00070C5C" w:rsidRPr="00140B42" w:rsidRDefault="00070C5C" w:rsidP="00BE118A">
      <w:pPr>
        <w:spacing w:before="120" w:after="120"/>
        <w:rPr>
          <w:rFonts w:ascii="Times New Roman" w:hAnsi="Times New Roman"/>
          <w:b/>
          <w:sz w:val="24"/>
          <w:szCs w:val="24"/>
        </w:rPr>
      </w:pPr>
      <w:r w:rsidRPr="00140B42">
        <w:rPr>
          <w:rFonts w:ascii="Times New Roman" w:hAnsi="Times New Roman"/>
          <w:sz w:val="24"/>
          <w:szCs w:val="24"/>
        </w:rPr>
        <w:t xml:space="preserve">                          ОБУХІВСЬКА МІСЬКА РАДА  В И Р І Ш И Л А  : </w:t>
      </w:r>
      <w:r w:rsidRPr="00140B42">
        <w:rPr>
          <w:rFonts w:ascii="Times New Roman" w:hAnsi="Times New Roman"/>
          <w:b/>
          <w:sz w:val="24"/>
          <w:szCs w:val="24"/>
        </w:rPr>
        <w:t xml:space="preserve"> </w:t>
      </w:r>
    </w:p>
    <w:p w:rsidR="00070C5C" w:rsidRPr="00140B42" w:rsidRDefault="00070C5C" w:rsidP="00BE118A">
      <w:pPr>
        <w:jc w:val="both"/>
        <w:rPr>
          <w:rFonts w:ascii="Times New Roman" w:hAnsi="Times New Roman"/>
          <w:bCs/>
          <w:color w:val="000000"/>
          <w:sz w:val="24"/>
          <w:szCs w:val="24"/>
        </w:rPr>
      </w:pPr>
      <w:r w:rsidRPr="00140B42">
        <w:rPr>
          <w:rFonts w:ascii="Times New Roman" w:hAnsi="Times New Roman"/>
          <w:sz w:val="24"/>
          <w:szCs w:val="24"/>
        </w:rPr>
        <w:t xml:space="preserve">        </w:t>
      </w:r>
      <w:r w:rsidRPr="00140B42">
        <w:rPr>
          <w:rFonts w:ascii="Times New Roman" w:hAnsi="Times New Roman"/>
          <w:b/>
          <w:sz w:val="24"/>
          <w:szCs w:val="24"/>
        </w:rPr>
        <w:t xml:space="preserve">    </w:t>
      </w:r>
      <w:r w:rsidRPr="00140B42">
        <w:rPr>
          <w:rFonts w:ascii="Times New Roman" w:hAnsi="Times New Roman"/>
          <w:sz w:val="24"/>
          <w:szCs w:val="24"/>
        </w:rPr>
        <w:t xml:space="preserve">  1. Затвердити Положення</w:t>
      </w:r>
      <w:r w:rsidRPr="00140B42">
        <w:rPr>
          <w:rFonts w:ascii="Times New Roman" w:hAnsi="Times New Roman"/>
          <w:bCs/>
          <w:color w:val="000000"/>
          <w:sz w:val="24"/>
          <w:szCs w:val="24"/>
        </w:rPr>
        <w:t xml:space="preserve"> про резервний фонд міського бюджету Обухівської міської ради на 2016 рік ( надалі - Положення), що додається.</w:t>
      </w:r>
    </w:p>
    <w:p w:rsidR="00070C5C" w:rsidRPr="00140B42" w:rsidRDefault="00070C5C" w:rsidP="00BE118A">
      <w:pPr>
        <w:jc w:val="both"/>
        <w:rPr>
          <w:rFonts w:ascii="Times New Roman" w:hAnsi="Times New Roman"/>
          <w:bCs/>
          <w:sz w:val="24"/>
          <w:szCs w:val="24"/>
        </w:rPr>
      </w:pPr>
      <w:r w:rsidRPr="00140B42">
        <w:rPr>
          <w:rFonts w:ascii="Times New Roman" w:hAnsi="Times New Roman"/>
          <w:bCs/>
          <w:sz w:val="24"/>
          <w:szCs w:val="24"/>
        </w:rPr>
        <w:t xml:space="preserve">             2. Начальнику фінансового управління виконавчого комітету Медвідчук Н.І. при формуванні міського бюджету Обухівської міської ради на 2016 рік враховувати вимоги прийнятого Положення.</w:t>
      </w:r>
    </w:p>
    <w:p w:rsidR="00070C5C" w:rsidRPr="00140B42" w:rsidRDefault="00070C5C" w:rsidP="00BE118A">
      <w:pPr>
        <w:jc w:val="both"/>
        <w:rPr>
          <w:rFonts w:ascii="Times New Roman" w:hAnsi="Times New Roman"/>
          <w:sz w:val="24"/>
          <w:szCs w:val="24"/>
        </w:rPr>
      </w:pPr>
      <w:r w:rsidRPr="00140B42">
        <w:rPr>
          <w:rFonts w:ascii="Times New Roman" w:hAnsi="Times New Roman"/>
          <w:sz w:val="24"/>
          <w:szCs w:val="24"/>
        </w:rPr>
        <w:t xml:space="preserve">             3. Керівникам структурних підрозділів виконавчого комітету під час настання умов використання коштів резервного фонду міського бюджету Обухівської міської ради на 2016 рік на території Обухівської міської ради дотримуватись вимог Положення.</w:t>
      </w:r>
    </w:p>
    <w:p w:rsidR="00070C5C" w:rsidRPr="00140B42" w:rsidRDefault="00070C5C" w:rsidP="00BE118A">
      <w:pPr>
        <w:tabs>
          <w:tab w:val="num" w:pos="540"/>
        </w:tabs>
        <w:ind w:right="-5"/>
        <w:jc w:val="both"/>
        <w:rPr>
          <w:rFonts w:ascii="Times New Roman" w:hAnsi="Times New Roman"/>
          <w:sz w:val="24"/>
          <w:szCs w:val="24"/>
        </w:rPr>
      </w:pPr>
      <w:r w:rsidRPr="00140B42">
        <w:rPr>
          <w:rFonts w:ascii="Times New Roman" w:hAnsi="Times New Roman"/>
          <w:sz w:val="24"/>
          <w:szCs w:val="24"/>
        </w:rPr>
        <w:t xml:space="preserve">            3. Контроль за виконанням даного рішення покладається на Обухівського міського голову та постійну комісію  з питань планування, бюджету та фінансів. </w:t>
      </w:r>
    </w:p>
    <w:p w:rsidR="00070C5C" w:rsidRPr="00140B42" w:rsidRDefault="00070C5C" w:rsidP="00BE118A">
      <w:pPr>
        <w:spacing w:before="120" w:after="120"/>
        <w:rPr>
          <w:rFonts w:ascii="Times New Roman" w:hAnsi="Times New Roman"/>
          <w:sz w:val="24"/>
          <w:szCs w:val="24"/>
        </w:rPr>
      </w:pPr>
    </w:p>
    <w:p w:rsidR="00070C5C" w:rsidRPr="00140B42" w:rsidRDefault="00070C5C" w:rsidP="00BE118A">
      <w:pPr>
        <w:ind w:firstLine="708"/>
        <w:rPr>
          <w:rFonts w:ascii="Times New Roman" w:hAnsi="Times New Roman"/>
          <w:bCs/>
          <w:sz w:val="24"/>
          <w:szCs w:val="24"/>
        </w:rPr>
      </w:pPr>
    </w:p>
    <w:p w:rsidR="00070C5C" w:rsidRPr="00140B42" w:rsidRDefault="00070C5C" w:rsidP="00BE11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color w:val="000000"/>
          <w:sz w:val="24"/>
          <w:szCs w:val="24"/>
        </w:rPr>
      </w:pPr>
      <w:r w:rsidRPr="00140B42">
        <w:rPr>
          <w:rFonts w:ascii="Times New Roman" w:hAnsi="Times New Roman"/>
          <w:b/>
          <w:sz w:val="24"/>
          <w:szCs w:val="24"/>
        </w:rPr>
        <w:t>Міський голова                                                                                   О.М. Левченко</w:t>
      </w:r>
    </w:p>
    <w:p w:rsidR="00070C5C" w:rsidRPr="00140B42" w:rsidRDefault="00070C5C" w:rsidP="00BE118A">
      <w:pPr>
        <w:pStyle w:val="ad"/>
        <w:jc w:val="left"/>
        <w:rPr>
          <w:rFonts w:ascii="Times New Roman" w:hAnsi="Times New Roman" w:cs="Times New Roman"/>
          <w:b/>
          <w:bCs/>
          <w:sz w:val="24"/>
          <w:szCs w:val="24"/>
          <w:lang w:val="uk-UA"/>
        </w:rPr>
      </w:pPr>
    </w:p>
    <w:p w:rsidR="00070C5C" w:rsidRPr="00140B42" w:rsidRDefault="00070C5C" w:rsidP="00BE118A">
      <w:pPr>
        <w:pStyle w:val="ad"/>
        <w:jc w:val="left"/>
        <w:rPr>
          <w:rFonts w:ascii="Times New Roman" w:hAnsi="Times New Roman" w:cs="Times New Roman"/>
          <w:sz w:val="24"/>
          <w:szCs w:val="24"/>
          <w:lang w:val="uk-UA"/>
        </w:rPr>
      </w:pPr>
      <w:r w:rsidRPr="00140B42">
        <w:rPr>
          <w:rFonts w:ascii="Times New Roman" w:hAnsi="Times New Roman" w:cs="Times New Roman"/>
          <w:bCs/>
          <w:sz w:val="24"/>
          <w:szCs w:val="24"/>
          <w:lang w:val="uk-UA"/>
        </w:rPr>
        <w:t>м.Обухів</w:t>
      </w:r>
      <w:r w:rsidRPr="00140B42">
        <w:rPr>
          <w:rFonts w:ascii="Times New Roman" w:hAnsi="Times New Roman" w:cs="Times New Roman"/>
          <w:sz w:val="24"/>
          <w:szCs w:val="24"/>
          <w:lang w:val="uk-UA"/>
        </w:rPr>
        <w:t xml:space="preserve"> </w:t>
      </w:r>
    </w:p>
    <w:p w:rsidR="00070C5C" w:rsidRPr="00140B42" w:rsidRDefault="00070C5C" w:rsidP="00BE118A">
      <w:pPr>
        <w:pStyle w:val="ad"/>
        <w:jc w:val="left"/>
        <w:rPr>
          <w:rFonts w:ascii="Times New Roman" w:hAnsi="Times New Roman" w:cs="Times New Roman"/>
          <w:sz w:val="24"/>
          <w:szCs w:val="24"/>
          <w:lang w:val="uk-UA"/>
        </w:rPr>
      </w:pPr>
      <w:r w:rsidRPr="00140B42">
        <w:rPr>
          <w:rFonts w:ascii="Times New Roman" w:hAnsi="Times New Roman" w:cs="Times New Roman"/>
          <w:sz w:val="24"/>
          <w:szCs w:val="24"/>
          <w:lang w:val="uk-UA"/>
        </w:rPr>
        <w:t xml:space="preserve"> №____3- УІІ  від  24 .12. 2015року</w:t>
      </w:r>
    </w:p>
    <w:p w:rsidR="00070C5C" w:rsidRPr="00140B42" w:rsidRDefault="00070C5C" w:rsidP="00BE118A">
      <w:pPr>
        <w:pStyle w:val="ad"/>
        <w:jc w:val="left"/>
        <w:rPr>
          <w:rFonts w:ascii="Times New Roman" w:hAnsi="Times New Roman" w:cs="Times New Roman"/>
          <w:sz w:val="24"/>
          <w:szCs w:val="24"/>
          <w:lang w:val="uk-UA"/>
        </w:rPr>
      </w:pPr>
      <w:r w:rsidRPr="00140B42">
        <w:rPr>
          <w:rFonts w:ascii="Times New Roman" w:hAnsi="Times New Roman" w:cs="Times New Roman"/>
          <w:sz w:val="24"/>
          <w:szCs w:val="24"/>
          <w:lang w:val="uk-UA"/>
        </w:rPr>
        <w:t xml:space="preserve"> вик. Пушенко Н.В.</w:t>
      </w:r>
    </w:p>
    <w:p w:rsidR="00070C5C" w:rsidRPr="00140B42" w:rsidRDefault="00070C5C" w:rsidP="00BE118A">
      <w:pPr>
        <w:rPr>
          <w:rFonts w:ascii="Times New Roman" w:hAnsi="Times New Roman"/>
          <w:sz w:val="24"/>
          <w:szCs w:val="24"/>
        </w:rPr>
      </w:pPr>
    </w:p>
    <w:p w:rsidR="00070C5C" w:rsidRPr="00140B42" w:rsidRDefault="00070C5C" w:rsidP="00BE118A">
      <w:pPr>
        <w:jc w:val="center"/>
        <w:rPr>
          <w:rFonts w:ascii="Times New Roman" w:hAnsi="Times New Roman"/>
          <w:sz w:val="24"/>
          <w:szCs w:val="24"/>
        </w:rPr>
      </w:pPr>
    </w:p>
    <w:p w:rsidR="00070C5C" w:rsidRPr="00140B42" w:rsidRDefault="00070C5C" w:rsidP="00BE118A">
      <w:pPr>
        <w:jc w:val="both"/>
        <w:rPr>
          <w:rFonts w:ascii="Times New Roman" w:hAnsi="Times New Roman"/>
          <w:sz w:val="24"/>
          <w:szCs w:val="24"/>
          <w:lang w:val="uk-UA"/>
        </w:rPr>
      </w:pPr>
    </w:p>
    <w:p w:rsidR="00CA455B" w:rsidRPr="00140B42" w:rsidRDefault="00CA455B" w:rsidP="00BE118A">
      <w:pPr>
        <w:jc w:val="both"/>
        <w:rPr>
          <w:rFonts w:ascii="Times New Roman" w:hAnsi="Times New Roman"/>
          <w:sz w:val="24"/>
          <w:szCs w:val="24"/>
          <w:lang w:val="uk-UA"/>
        </w:rPr>
      </w:pPr>
    </w:p>
    <w:p w:rsidR="00CA455B" w:rsidRPr="00140B42" w:rsidRDefault="00CA455B" w:rsidP="00BE118A">
      <w:pPr>
        <w:jc w:val="both"/>
        <w:rPr>
          <w:rFonts w:ascii="Times New Roman" w:hAnsi="Times New Roman"/>
          <w:sz w:val="24"/>
          <w:szCs w:val="24"/>
          <w:lang w:val="uk-UA"/>
        </w:rPr>
      </w:pPr>
    </w:p>
    <w:p w:rsidR="00CA455B" w:rsidRPr="00140B42" w:rsidRDefault="00CA455B" w:rsidP="00BE118A">
      <w:pPr>
        <w:jc w:val="both"/>
        <w:rPr>
          <w:rFonts w:ascii="Times New Roman" w:hAnsi="Times New Roman"/>
          <w:sz w:val="24"/>
          <w:szCs w:val="24"/>
          <w:lang w:val="uk-UA"/>
        </w:rPr>
      </w:pPr>
    </w:p>
    <w:p w:rsidR="00CA455B" w:rsidRPr="00140B42" w:rsidRDefault="00CA455B" w:rsidP="00BE118A">
      <w:pPr>
        <w:jc w:val="both"/>
        <w:rPr>
          <w:rFonts w:ascii="Times New Roman" w:hAnsi="Times New Roman"/>
          <w:sz w:val="24"/>
          <w:szCs w:val="24"/>
          <w:lang w:val="uk-UA"/>
        </w:rPr>
      </w:pPr>
    </w:p>
    <w:p w:rsidR="00CA455B" w:rsidRPr="00140B42" w:rsidRDefault="00CA455B" w:rsidP="00BE118A">
      <w:pPr>
        <w:jc w:val="both"/>
        <w:rPr>
          <w:rFonts w:ascii="Times New Roman" w:hAnsi="Times New Roman"/>
          <w:sz w:val="24"/>
          <w:szCs w:val="24"/>
          <w:lang w:val="uk-UA"/>
        </w:rPr>
      </w:pPr>
    </w:p>
    <w:p w:rsidR="00CA455B" w:rsidRPr="00140B42" w:rsidRDefault="00CA455B" w:rsidP="00BE118A">
      <w:pPr>
        <w:jc w:val="both"/>
        <w:rPr>
          <w:rFonts w:ascii="Times New Roman" w:hAnsi="Times New Roman"/>
          <w:sz w:val="24"/>
          <w:szCs w:val="24"/>
          <w:lang w:val="uk-UA"/>
        </w:rPr>
      </w:pPr>
    </w:p>
    <w:p w:rsidR="00CA455B" w:rsidRPr="00140B42" w:rsidRDefault="00CA455B" w:rsidP="00BE118A">
      <w:pPr>
        <w:jc w:val="both"/>
        <w:rPr>
          <w:rFonts w:ascii="Times New Roman" w:hAnsi="Times New Roman"/>
          <w:sz w:val="24"/>
          <w:szCs w:val="24"/>
          <w:lang w:val="uk-UA"/>
        </w:rPr>
      </w:pPr>
    </w:p>
    <w:p w:rsidR="00CA455B" w:rsidRPr="00140B42" w:rsidRDefault="00CA455B" w:rsidP="00BE118A">
      <w:pPr>
        <w:jc w:val="both"/>
        <w:rPr>
          <w:rFonts w:ascii="Times New Roman" w:hAnsi="Times New Roman"/>
          <w:sz w:val="24"/>
          <w:szCs w:val="24"/>
          <w:lang w:val="uk-UA"/>
        </w:rPr>
      </w:pPr>
    </w:p>
    <w:p w:rsidR="00CA455B" w:rsidRPr="00140B42" w:rsidRDefault="00CA455B" w:rsidP="00BE118A">
      <w:pPr>
        <w:jc w:val="both"/>
        <w:rPr>
          <w:rFonts w:ascii="Times New Roman" w:hAnsi="Times New Roman"/>
          <w:sz w:val="24"/>
          <w:szCs w:val="24"/>
          <w:lang w:val="uk-UA"/>
        </w:rPr>
      </w:pPr>
    </w:p>
    <w:p w:rsidR="007D44DC" w:rsidRPr="00140B42" w:rsidRDefault="007D44DC" w:rsidP="00BE118A">
      <w:pPr>
        <w:jc w:val="both"/>
        <w:rPr>
          <w:rFonts w:ascii="Times New Roman" w:hAnsi="Times New Roman"/>
          <w:sz w:val="24"/>
          <w:szCs w:val="24"/>
          <w:lang w:val="uk-UA"/>
        </w:rPr>
      </w:pPr>
    </w:p>
    <w:p w:rsidR="007D44DC" w:rsidRPr="00140B42" w:rsidRDefault="007D44DC" w:rsidP="00BE118A">
      <w:pPr>
        <w:jc w:val="both"/>
        <w:rPr>
          <w:rFonts w:ascii="Times New Roman" w:hAnsi="Times New Roman"/>
          <w:sz w:val="24"/>
          <w:szCs w:val="24"/>
          <w:lang w:val="uk-UA"/>
        </w:rPr>
      </w:pPr>
    </w:p>
    <w:p w:rsidR="009924A7" w:rsidRPr="00140B42" w:rsidRDefault="003770E8" w:rsidP="00BE118A">
      <w:pPr>
        <w:jc w:val="right"/>
        <w:rPr>
          <w:rFonts w:ascii="Times New Roman" w:hAnsi="Times New Roman"/>
          <w:sz w:val="24"/>
          <w:szCs w:val="24"/>
        </w:rPr>
      </w:pPr>
      <w:r w:rsidRPr="00140B42">
        <w:rPr>
          <w:rFonts w:ascii="Times New Roman" w:hAnsi="Times New Roman"/>
          <w:sz w:val="24"/>
          <w:szCs w:val="24"/>
          <w:lang w:val="uk-UA"/>
        </w:rPr>
        <w:lastRenderedPageBreak/>
        <w:t>З</w:t>
      </w:r>
      <w:r w:rsidR="009924A7" w:rsidRPr="00140B42">
        <w:rPr>
          <w:rFonts w:ascii="Times New Roman" w:hAnsi="Times New Roman"/>
          <w:sz w:val="24"/>
          <w:szCs w:val="24"/>
        </w:rPr>
        <w:t>АТВЕРДЖЕНО</w:t>
      </w:r>
    </w:p>
    <w:p w:rsidR="009924A7" w:rsidRPr="00140B42" w:rsidRDefault="009924A7" w:rsidP="00BE118A">
      <w:pPr>
        <w:jc w:val="both"/>
        <w:rPr>
          <w:rFonts w:ascii="Times New Roman" w:hAnsi="Times New Roman"/>
          <w:sz w:val="24"/>
          <w:szCs w:val="24"/>
          <w:lang w:val="uk-UA"/>
        </w:rPr>
      </w:pPr>
      <w:r w:rsidRPr="00140B42">
        <w:rPr>
          <w:rFonts w:ascii="Times New Roman" w:hAnsi="Times New Roman"/>
          <w:sz w:val="24"/>
          <w:szCs w:val="24"/>
          <w:lang w:val="uk-UA"/>
        </w:rPr>
        <w:t xml:space="preserve">                                                                                              </w:t>
      </w:r>
      <w:r w:rsidR="00070C5C" w:rsidRPr="00140B42">
        <w:rPr>
          <w:rFonts w:ascii="Times New Roman" w:hAnsi="Times New Roman"/>
          <w:sz w:val="24"/>
          <w:szCs w:val="24"/>
          <w:lang w:val="uk-UA"/>
        </w:rPr>
        <w:t>Р</w:t>
      </w:r>
      <w:r w:rsidRPr="00140B42">
        <w:rPr>
          <w:rFonts w:ascii="Times New Roman" w:hAnsi="Times New Roman"/>
          <w:sz w:val="24"/>
          <w:szCs w:val="24"/>
          <w:lang w:val="uk-UA"/>
        </w:rPr>
        <w:t>ішення</w:t>
      </w:r>
      <w:r w:rsidR="00070C5C" w:rsidRPr="00140B42">
        <w:rPr>
          <w:rFonts w:ascii="Times New Roman" w:hAnsi="Times New Roman"/>
          <w:sz w:val="24"/>
          <w:szCs w:val="24"/>
          <w:lang w:val="uk-UA"/>
        </w:rPr>
        <w:t xml:space="preserve"> </w:t>
      </w:r>
      <w:r w:rsidRPr="00140B42">
        <w:rPr>
          <w:rFonts w:ascii="Times New Roman" w:hAnsi="Times New Roman"/>
          <w:sz w:val="24"/>
          <w:szCs w:val="24"/>
          <w:lang w:val="uk-UA"/>
        </w:rPr>
        <w:t>Обухівської</w:t>
      </w:r>
      <w:r w:rsidR="00070C5C" w:rsidRPr="00140B42">
        <w:rPr>
          <w:rFonts w:ascii="Times New Roman" w:hAnsi="Times New Roman"/>
          <w:sz w:val="24"/>
          <w:szCs w:val="24"/>
          <w:lang w:val="uk-UA"/>
        </w:rPr>
        <w:t xml:space="preserve">   </w:t>
      </w:r>
      <w:r w:rsidRPr="00140B42">
        <w:rPr>
          <w:rFonts w:ascii="Times New Roman" w:hAnsi="Times New Roman"/>
          <w:sz w:val="24"/>
          <w:szCs w:val="24"/>
          <w:lang w:val="uk-UA"/>
        </w:rPr>
        <w:t>міської ради</w:t>
      </w:r>
    </w:p>
    <w:p w:rsidR="009924A7" w:rsidRPr="00140B42" w:rsidRDefault="009924A7" w:rsidP="00BE118A">
      <w:pPr>
        <w:jc w:val="both"/>
        <w:rPr>
          <w:rFonts w:ascii="Times New Roman" w:hAnsi="Times New Roman"/>
          <w:sz w:val="24"/>
          <w:szCs w:val="24"/>
          <w:lang w:val="uk-UA"/>
        </w:rPr>
      </w:pPr>
      <w:r w:rsidRPr="00140B42">
        <w:rPr>
          <w:rFonts w:ascii="Times New Roman" w:hAnsi="Times New Roman"/>
          <w:sz w:val="24"/>
          <w:szCs w:val="24"/>
          <w:lang w:val="uk-UA"/>
        </w:rPr>
        <w:t xml:space="preserve">                                                                   </w:t>
      </w:r>
      <w:r w:rsidR="00070C5C" w:rsidRPr="00140B42">
        <w:rPr>
          <w:rFonts w:ascii="Times New Roman" w:hAnsi="Times New Roman"/>
          <w:sz w:val="24"/>
          <w:szCs w:val="24"/>
          <w:lang w:val="uk-UA"/>
        </w:rPr>
        <w:t xml:space="preserve">                           від 24.12.2015р.</w:t>
      </w:r>
      <w:r w:rsidRPr="00140B42">
        <w:rPr>
          <w:rFonts w:ascii="Times New Roman" w:hAnsi="Times New Roman"/>
          <w:sz w:val="24"/>
          <w:szCs w:val="24"/>
          <w:lang w:val="uk-UA"/>
        </w:rPr>
        <w:t xml:space="preserve">  № ___</w:t>
      </w:r>
      <w:r w:rsidR="00070C5C" w:rsidRPr="00140B42">
        <w:rPr>
          <w:rFonts w:ascii="Times New Roman" w:hAnsi="Times New Roman"/>
          <w:sz w:val="24"/>
          <w:szCs w:val="24"/>
          <w:lang w:val="uk-UA"/>
        </w:rPr>
        <w:t>-3-УІІ</w:t>
      </w:r>
    </w:p>
    <w:p w:rsidR="009924A7" w:rsidRPr="00140B42" w:rsidRDefault="009924A7" w:rsidP="00BE118A">
      <w:pPr>
        <w:jc w:val="both"/>
        <w:rPr>
          <w:rFonts w:ascii="Times New Roman" w:hAnsi="Times New Roman"/>
          <w:sz w:val="24"/>
          <w:szCs w:val="24"/>
          <w:lang w:val="uk-UA"/>
        </w:rPr>
      </w:pPr>
    </w:p>
    <w:p w:rsidR="009924A7" w:rsidRPr="00140B42" w:rsidRDefault="009924A7" w:rsidP="00BE118A">
      <w:pPr>
        <w:jc w:val="center"/>
        <w:rPr>
          <w:rFonts w:ascii="Times New Roman" w:hAnsi="Times New Roman"/>
          <w:b/>
          <w:bCs/>
          <w:color w:val="000000"/>
          <w:sz w:val="24"/>
          <w:szCs w:val="24"/>
          <w:lang w:val="uk-UA"/>
        </w:rPr>
      </w:pPr>
      <w:bookmarkStart w:id="313" w:name="ПОРЯДОК"/>
      <w:bookmarkEnd w:id="313"/>
      <w:r w:rsidRPr="00140B42">
        <w:rPr>
          <w:rFonts w:ascii="Times New Roman" w:hAnsi="Times New Roman"/>
          <w:b/>
          <w:bCs/>
          <w:color w:val="000000"/>
          <w:sz w:val="24"/>
          <w:szCs w:val="24"/>
          <w:lang w:val="uk-UA"/>
        </w:rPr>
        <w:t>ПОЛОЖЕННЯ</w:t>
      </w:r>
    </w:p>
    <w:p w:rsidR="009924A7" w:rsidRPr="00140B42" w:rsidRDefault="009924A7" w:rsidP="00BE118A">
      <w:pPr>
        <w:jc w:val="center"/>
        <w:rPr>
          <w:rFonts w:ascii="Times New Roman" w:hAnsi="Times New Roman"/>
          <w:b/>
          <w:bCs/>
          <w:color w:val="000000"/>
          <w:sz w:val="24"/>
          <w:szCs w:val="24"/>
          <w:lang w:val="uk-UA"/>
        </w:rPr>
      </w:pPr>
      <w:r w:rsidRPr="00140B42">
        <w:rPr>
          <w:rFonts w:ascii="Times New Roman" w:hAnsi="Times New Roman"/>
          <w:b/>
          <w:bCs/>
          <w:color w:val="000000"/>
          <w:sz w:val="24"/>
          <w:szCs w:val="24"/>
          <w:lang w:val="uk-UA"/>
        </w:rPr>
        <w:t>про резервний фонд міського бюджету  Обухівської міської ради на 2016 рік</w:t>
      </w:r>
    </w:p>
    <w:p w:rsidR="009924A7" w:rsidRPr="00140B42" w:rsidRDefault="009924A7" w:rsidP="00BE118A">
      <w:pPr>
        <w:jc w:val="center"/>
        <w:rPr>
          <w:rFonts w:ascii="Times New Roman" w:hAnsi="Times New Roman"/>
          <w:b/>
          <w:bCs/>
          <w:color w:val="000000"/>
          <w:sz w:val="24"/>
          <w:szCs w:val="24"/>
          <w:lang w:val="uk-UA"/>
        </w:rPr>
      </w:pPr>
    </w:p>
    <w:p w:rsidR="009924A7" w:rsidRPr="00140B42" w:rsidRDefault="009924A7" w:rsidP="00BE118A">
      <w:pPr>
        <w:jc w:val="center"/>
        <w:rPr>
          <w:rFonts w:ascii="Times New Roman" w:hAnsi="Times New Roman"/>
          <w:b/>
          <w:bCs/>
          <w:color w:val="000000"/>
          <w:sz w:val="24"/>
          <w:szCs w:val="24"/>
          <w:lang w:val="uk-UA"/>
        </w:rPr>
      </w:pPr>
      <w:bookmarkStart w:id="314" w:name="Загальні_положення"/>
      <w:bookmarkEnd w:id="314"/>
      <w:r w:rsidRPr="00140B42">
        <w:rPr>
          <w:rFonts w:ascii="Times New Roman" w:hAnsi="Times New Roman"/>
          <w:b/>
          <w:bCs/>
          <w:color w:val="000000"/>
          <w:sz w:val="24"/>
          <w:szCs w:val="24"/>
          <w:lang w:val="uk-UA"/>
        </w:rPr>
        <w:t>1.Загальні положення</w:t>
      </w:r>
    </w:p>
    <w:p w:rsidR="009924A7" w:rsidRPr="00140B42" w:rsidRDefault="009924A7" w:rsidP="00BE118A">
      <w:pPr>
        <w:jc w:val="center"/>
        <w:rPr>
          <w:rFonts w:ascii="Times New Roman" w:hAnsi="Times New Roman"/>
          <w:b/>
          <w:bCs/>
          <w:color w:val="000000"/>
          <w:sz w:val="24"/>
          <w:szCs w:val="24"/>
          <w:lang w:val="uk-UA"/>
        </w:rPr>
      </w:pPr>
    </w:p>
    <w:p w:rsidR="009924A7" w:rsidRPr="00140B42" w:rsidRDefault="009924A7" w:rsidP="00BE118A">
      <w:pPr>
        <w:ind w:firstLine="720"/>
        <w:jc w:val="both"/>
        <w:rPr>
          <w:rFonts w:ascii="Times New Roman" w:hAnsi="Times New Roman"/>
          <w:sz w:val="24"/>
          <w:szCs w:val="24"/>
          <w:lang w:val="uk-UA"/>
        </w:rPr>
      </w:pPr>
      <w:bookmarkStart w:id="315" w:name="1__Цей_Порядок_визначає_напрями_використ"/>
      <w:bookmarkEnd w:id="315"/>
      <w:r w:rsidRPr="00140B42">
        <w:rPr>
          <w:rFonts w:ascii="Times New Roman" w:hAnsi="Times New Roman"/>
          <w:sz w:val="24"/>
          <w:szCs w:val="24"/>
          <w:lang w:val="uk-UA"/>
        </w:rPr>
        <w:t>1.1.Це Положення визначає порядок утворення резервного фонду міського бюджету Обухівської міської ради на 2016 рік (далі – резервний фонд), напрями використання коштів резервного фонду, і встановлює процедури, пов'язані з виділенням коштів резервного фонду та звітуванням про їх використання.</w:t>
      </w:r>
    </w:p>
    <w:p w:rsidR="009924A7" w:rsidRPr="00140B42" w:rsidRDefault="009924A7" w:rsidP="00BE118A">
      <w:pPr>
        <w:ind w:firstLine="720"/>
        <w:jc w:val="both"/>
        <w:rPr>
          <w:rFonts w:ascii="Times New Roman" w:hAnsi="Times New Roman"/>
          <w:sz w:val="24"/>
          <w:szCs w:val="24"/>
          <w:lang w:val="uk-UA"/>
        </w:rPr>
      </w:pPr>
    </w:p>
    <w:p w:rsidR="009924A7" w:rsidRPr="00140B42" w:rsidRDefault="009924A7" w:rsidP="00BE118A">
      <w:pPr>
        <w:ind w:firstLine="720"/>
        <w:jc w:val="both"/>
        <w:rPr>
          <w:rFonts w:ascii="Times New Roman" w:hAnsi="Times New Roman"/>
          <w:sz w:val="24"/>
          <w:szCs w:val="24"/>
          <w:lang w:val="uk-UA"/>
        </w:rPr>
      </w:pPr>
      <w:bookmarkStart w:id="316" w:name="2__Резервний_фонд_бюджету_формується_для"/>
      <w:bookmarkEnd w:id="316"/>
      <w:r w:rsidRPr="00140B42">
        <w:rPr>
          <w:rFonts w:ascii="Times New Roman" w:hAnsi="Times New Roman"/>
          <w:sz w:val="24"/>
          <w:szCs w:val="24"/>
          <w:lang w:val="uk-UA"/>
        </w:rPr>
        <w:t>1.</w:t>
      </w:r>
      <w:r w:rsidRPr="00140B42">
        <w:rPr>
          <w:rFonts w:ascii="Times New Roman" w:hAnsi="Times New Roman"/>
          <w:sz w:val="24"/>
          <w:szCs w:val="24"/>
        </w:rPr>
        <w:t xml:space="preserve">2.Резервний фонд формується для здійснення непередбачених видатків, що не мають постійного характеру і не могли бути передбачені під час складання проекту </w:t>
      </w:r>
      <w:r w:rsidRPr="00140B42">
        <w:rPr>
          <w:rFonts w:ascii="Times New Roman" w:hAnsi="Times New Roman"/>
          <w:sz w:val="24"/>
          <w:szCs w:val="24"/>
          <w:lang w:val="uk-UA"/>
        </w:rPr>
        <w:t>міського бюджету на відповідний бюджетний період.</w:t>
      </w:r>
    </w:p>
    <w:p w:rsidR="009924A7" w:rsidRPr="00140B42" w:rsidRDefault="009924A7" w:rsidP="00BE118A">
      <w:pPr>
        <w:ind w:firstLine="720"/>
        <w:jc w:val="both"/>
        <w:rPr>
          <w:rFonts w:ascii="Times New Roman" w:hAnsi="Times New Roman"/>
          <w:sz w:val="24"/>
          <w:szCs w:val="24"/>
          <w:lang w:val="uk-UA"/>
        </w:rPr>
      </w:pPr>
    </w:p>
    <w:p w:rsidR="009924A7" w:rsidRPr="00140B42" w:rsidRDefault="009924A7" w:rsidP="00BE118A">
      <w:pPr>
        <w:ind w:firstLine="720"/>
        <w:jc w:val="both"/>
        <w:rPr>
          <w:rFonts w:ascii="Times New Roman" w:hAnsi="Times New Roman"/>
          <w:sz w:val="24"/>
          <w:szCs w:val="24"/>
          <w:lang w:val="uk-UA"/>
        </w:rPr>
      </w:pPr>
      <w:bookmarkStart w:id="317" w:name="3__Резервний_фонд_бюджету_не_може_переви"/>
      <w:bookmarkEnd w:id="317"/>
      <w:r w:rsidRPr="00140B42">
        <w:rPr>
          <w:rFonts w:ascii="Times New Roman" w:hAnsi="Times New Roman"/>
          <w:sz w:val="24"/>
          <w:szCs w:val="24"/>
          <w:lang w:val="uk-UA"/>
        </w:rPr>
        <w:t>1.3.Резервний фонд створюється за рішенням Обухівської міської ради із загального фонду міського бюджету на відповідний бюджетний період.</w:t>
      </w:r>
    </w:p>
    <w:p w:rsidR="009924A7" w:rsidRPr="00140B42" w:rsidRDefault="009924A7" w:rsidP="00BE118A">
      <w:pPr>
        <w:ind w:firstLine="720"/>
        <w:jc w:val="both"/>
        <w:rPr>
          <w:rFonts w:ascii="Times New Roman" w:hAnsi="Times New Roman"/>
          <w:sz w:val="24"/>
          <w:szCs w:val="24"/>
          <w:lang w:val="uk-UA"/>
        </w:rPr>
      </w:pPr>
    </w:p>
    <w:p w:rsidR="009924A7" w:rsidRPr="00140B42" w:rsidRDefault="009924A7" w:rsidP="00BE118A">
      <w:pPr>
        <w:ind w:firstLine="720"/>
        <w:jc w:val="both"/>
        <w:rPr>
          <w:rFonts w:ascii="Times New Roman" w:hAnsi="Times New Roman"/>
          <w:sz w:val="24"/>
          <w:szCs w:val="24"/>
          <w:lang w:val="uk-UA"/>
        </w:rPr>
      </w:pPr>
      <w:bookmarkStart w:id="318" w:name="4__Резервний_фонд_бюджету_встановлюється"/>
      <w:bookmarkEnd w:id="318"/>
      <w:r w:rsidRPr="00140B42">
        <w:rPr>
          <w:rFonts w:ascii="Times New Roman" w:hAnsi="Times New Roman"/>
          <w:sz w:val="24"/>
          <w:szCs w:val="24"/>
          <w:lang w:val="uk-UA"/>
        </w:rPr>
        <w:t>1.4.Резервний фонд встановлюється рішенням Обухівської міської ради про міський бюджет на відповідний бюджетний період загальною сумою без визначення головного розпорядника бюджетних коштів.</w:t>
      </w:r>
    </w:p>
    <w:p w:rsidR="009924A7" w:rsidRPr="00140B42" w:rsidRDefault="009924A7" w:rsidP="00BE118A">
      <w:pPr>
        <w:ind w:firstLine="720"/>
        <w:jc w:val="both"/>
        <w:rPr>
          <w:rFonts w:ascii="Times New Roman" w:hAnsi="Times New Roman"/>
          <w:sz w:val="24"/>
          <w:szCs w:val="24"/>
          <w:lang w:val="uk-UA"/>
        </w:rPr>
      </w:pPr>
    </w:p>
    <w:p w:rsidR="009924A7" w:rsidRPr="00140B42" w:rsidRDefault="009924A7" w:rsidP="00BE118A">
      <w:pPr>
        <w:jc w:val="both"/>
        <w:rPr>
          <w:rFonts w:ascii="Times New Roman" w:hAnsi="Times New Roman"/>
          <w:sz w:val="24"/>
          <w:szCs w:val="24"/>
          <w:lang w:val="uk-UA"/>
        </w:rPr>
      </w:pPr>
      <w:r w:rsidRPr="00140B42">
        <w:rPr>
          <w:rFonts w:ascii="Times New Roman" w:hAnsi="Times New Roman"/>
          <w:sz w:val="24"/>
          <w:szCs w:val="24"/>
          <w:lang w:val="uk-UA"/>
        </w:rPr>
        <w:t xml:space="preserve">           1.5.На період запровадження</w:t>
      </w:r>
      <w:r w:rsidRPr="00140B42">
        <w:rPr>
          <w:rFonts w:ascii="Times New Roman" w:hAnsi="Times New Roman"/>
          <w:b/>
          <w:bCs/>
          <w:sz w:val="24"/>
          <w:szCs w:val="24"/>
          <w:lang w:val="uk-UA"/>
        </w:rPr>
        <w:t xml:space="preserve"> </w:t>
      </w:r>
      <w:r w:rsidRPr="00140B42">
        <w:rPr>
          <w:rFonts w:ascii="Times New Roman" w:hAnsi="Times New Roman"/>
          <w:bCs/>
          <w:sz w:val="24"/>
          <w:szCs w:val="24"/>
          <w:lang w:val="uk-UA"/>
        </w:rPr>
        <w:t>нової моделі взаємовідносин державного бюджету з місцевими бюджетами,</w:t>
      </w:r>
      <w:r w:rsidRPr="00140B42">
        <w:rPr>
          <w:rFonts w:ascii="Times New Roman" w:hAnsi="Times New Roman"/>
          <w:b/>
          <w:bCs/>
          <w:sz w:val="24"/>
          <w:szCs w:val="24"/>
          <w:lang w:val="uk-UA"/>
        </w:rPr>
        <w:t xml:space="preserve"> </w:t>
      </w:r>
      <w:r w:rsidRPr="00140B42">
        <w:rPr>
          <w:rFonts w:ascii="Times New Roman" w:hAnsi="Times New Roman"/>
          <w:bCs/>
          <w:sz w:val="24"/>
          <w:szCs w:val="24"/>
          <w:lang w:val="uk-UA"/>
        </w:rPr>
        <w:t xml:space="preserve">по напрямах використання коштів, передбачених пунктом 2.1 цього Положення, </w:t>
      </w:r>
      <w:r w:rsidRPr="00140B42">
        <w:rPr>
          <w:rFonts w:ascii="Times New Roman" w:hAnsi="Times New Roman"/>
          <w:sz w:val="24"/>
          <w:szCs w:val="24"/>
          <w:lang w:val="uk-UA"/>
        </w:rPr>
        <w:t>до Резервного фонду можуть залучатись кошти стабілізаційної дотації місцевим бюджетам.</w:t>
      </w:r>
      <w:r w:rsidRPr="00140B42">
        <w:rPr>
          <w:rFonts w:ascii="Times New Roman" w:hAnsi="Times New Roman"/>
          <w:b/>
          <w:bCs/>
          <w:sz w:val="24"/>
          <w:szCs w:val="24"/>
          <w:lang w:val="uk-UA"/>
        </w:rPr>
        <w:t xml:space="preserve"> </w:t>
      </w:r>
      <w:r w:rsidRPr="00140B42">
        <w:rPr>
          <w:rFonts w:ascii="Times New Roman" w:hAnsi="Times New Roman"/>
          <w:bCs/>
          <w:sz w:val="24"/>
          <w:szCs w:val="24"/>
          <w:lang w:val="uk-UA"/>
        </w:rPr>
        <w:t>Порядок та умови надання стабілізаційної дотації визначається Кабінетом Міністрів України.</w:t>
      </w:r>
    </w:p>
    <w:p w:rsidR="009924A7" w:rsidRPr="00140B42" w:rsidRDefault="009924A7" w:rsidP="00BE118A">
      <w:pPr>
        <w:jc w:val="both"/>
        <w:rPr>
          <w:rFonts w:ascii="Times New Roman" w:hAnsi="Times New Roman"/>
          <w:sz w:val="24"/>
          <w:szCs w:val="24"/>
          <w:lang w:val="uk-UA"/>
        </w:rPr>
      </w:pPr>
    </w:p>
    <w:p w:rsidR="009924A7" w:rsidRPr="00140B42" w:rsidRDefault="009924A7" w:rsidP="00BE118A">
      <w:pPr>
        <w:ind w:firstLine="720"/>
        <w:jc w:val="both"/>
        <w:rPr>
          <w:rFonts w:ascii="Times New Roman" w:hAnsi="Times New Roman"/>
          <w:sz w:val="24"/>
          <w:szCs w:val="24"/>
          <w:lang w:val="uk-UA"/>
        </w:rPr>
      </w:pPr>
      <w:bookmarkStart w:id="319" w:name="5__Розподіл_бюджетного_призначення_резер"/>
      <w:bookmarkEnd w:id="319"/>
      <w:r w:rsidRPr="00140B42">
        <w:rPr>
          <w:rFonts w:ascii="Times New Roman" w:hAnsi="Times New Roman"/>
          <w:sz w:val="24"/>
          <w:szCs w:val="24"/>
          <w:lang w:val="uk-UA"/>
        </w:rPr>
        <w:t>1.6.Розподіл бюджетного призначення резервного фонду провадиться за рішеннями виконавчого комітету Обухівської міської ради (далі – рішення).</w:t>
      </w:r>
    </w:p>
    <w:p w:rsidR="009924A7" w:rsidRPr="00140B42" w:rsidRDefault="009924A7" w:rsidP="00BE118A">
      <w:pPr>
        <w:ind w:firstLine="720"/>
        <w:jc w:val="both"/>
        <w:rPr>
          <w:rFonts w:ascii="Times New Roman" w:hAnsi="Times New Roman"/>
          <w:sz w:val="24"/>
          <w:szCs w:val="24"/>
          <w:lang w:val="uk-UA"/>
        </w:rPr>
      </w:pPr>
    </w:p>
    <w:p w:rsidR="009924A7" w:rsidRPr="00140B42" w:rsidRDefault="009924A7" w:rsidP="00BE118A">
      <w:pPr>
        <w:jc w:val="center"/>
        <w:rPr>
          <w:rFonts w:ascii="Times New Roman" w:hAnsi="Times New Roman"/>
          <w:b/>
          <w:bCs/>
          <w:color w:val="000000"/>
          <w:sz w:val="24"/>
          <w:szCs w:val="24"/>
          <w:lang w:val="uk-UA"/>
        </w:rPr>
      </w:pPr>
      <w:bookmarkStart w:id="320" w:name="Напрями_та_умови_використання_коштів_з_р"/>
      <w:bookmarkEnd w:id="320"/>
      <w:r w:rsidRPr="00140B42">
        <w:rPr>
          <w:rFonts w:ascii="Times New Roman" w:hAnsi="Times New Roman"/>
          <w:b/>
          <w:bCs/>
          <w:color w:val="000000"/>
          <w:sz w:val="24"/>
          <w:szCs w:val="24"/>
          <w:lang w:val="uk-UA"/>
        </w:rPr>
        <w:t>2.</w:t>
      </w:r>
      <w:r w:rsidRPr="00140B42">
        <w:rPr>
          <w:rFonts w:ascii="Times New Roman" w:hAnsi="Times New Roman"/>
          <w:b/>
          <w:bCs/>
          <w:color w:val="000000"/>
          <w:sz w:val="24"/>
          <w:szCs w:val="24"/>
        </w:rPr>
        <w:t xml:space="preserve">Напрями та умови використання коштів з резервного фонду </w:t>
      </w:r>
    </w:p>
    <w:p w:rsidR="009924A7" w:rsidRPr="00140B42" w:rsidRDefault="009924A7" w:rsidP="00BE118A">
      <w:pPr>
        <w:jc w:val="center"/>
        <w:rPr>
          <w:rFonts w:ascii="Times New Roman" w:hAnsi="Times New Roman"/>
          <w:b/>
          <w:bCs/>
          <w:color w:val="000000"/>
          <w:sz w:val="24"/>
          <w:szCs w:val="24"/>
          <w:lang w:val="uk-UA"/>
        </w:rPr>
      </w:pPr>
    </w:p>
    <w:p w:rsidR="009924A7" w:rsidRPr="00140B42" w:rsidRDefault="009924A7" w:rsidP="00BE118A">
      <w:pPr>
        <w:ind w:firstLine="720"/>
        <w:jc w:val="both"/>
        <w:rPr>
          <w:rFonts w:ascii="Times New Roman" w:hAnsi="Times New Roman"/>
          <w:sz w:val="24"/>
          <w:szCs w:val="24"/>
        </w:rPr>
      </w:pPr>
      <w:bookmarkStart w:id="321" w:name="6__Кошти_резервного_фонду_бюджету_можуть"/>
      <w:bookmarkEnd w:id="321"/>
      <w:r w:rsidRPr="00140B42">
        <w:rPr>
          <w:rFonts w:ascii="Times New Roman" w:hAnsi="Times New Roman"/>
          <w:sz w:val="24"/>
          <w:szCs w:val="24"/>
          <w:lang w:val="uk-UA"/>
        </w:rPr>
        <w:t>2.1</w:t>
      </w:r>
      <w:r w:rsidRPr="00140B42">
        <w:rPr>
          <w:rFonts w:ascii="Times New Roman" w:hAnsi="Times New Roman"/>
          <w:sz w:val="24"/>
          <w:szCs w:val="24"/>
        </w:rPr>
        <w:t>.Кошти резервного фонду можуть використовуватися на здійснення:</w:t>
      </w:r>
    </w:p>
    <w:p w:rsidR="009924A7" w:rsidRPr="00140B42" w:rsidRDefault="009924A7" w:rsidP="00BE118A">
      <w:pPr>
        <w:ind w:firstLine="720"/>
        <w:jc w:val="both"/>
        <w:rPr>
          <w:rFonts w:ascii="Times New Roman" w:hAnsi="Times New Roman"/>
          <w:sz w:val="24"/>
          <w:szCs w:val="24"/>
        </w:rPr>
      </w:pPr>
      <w:r w:rsidRPr="00140B42">
        <w:rPr>
          <w:rFonts w:ascii="Times New Roman" w:hAnsi="Times New Roman"/>
          <w:sz w:val="24"/>
          <w:szCs w:val="24"/>
          <w:lang w:val="uk-UA"/>
        </w:rPr>
        <w:t>2.1.1.</w:t>
      </w:r>
      <w:r w:rsidRPr="00140B42">
        <w:rPr>
          <w:rFonts w:ascii="Times New Roman" w:hAnsi="Times New Roman"/>
          <w:sz w:val="24"/>
          <w:szCs w:val="24"/>
        </w:rPr>
        <w:t>заходів з ліквідації наслідків надзвичайних ситуацій техногенного, природного, соціально-політичного характеру;</w:t>
      </w:r>
    </w:p>
    <w:p w:rsidR="009924A7" w:rsidRPr="00140B42" w:rsidRDefault="009924A7" w:rsidP="00BE118A">
      <w:pPr>
        <w:ind w:firstLine="720"/>
        <w:jc w:val="both"/>
        <w:rPr>
          <w:rFonts w:ascii="Times New Roman" w:hAnsi="Times New Roman"/>
          <w:sz w:val="24"/>
          <w:szCs w:val="24"/>
          <w:lang w:val="uk-UA"/>
        </w:rPr>
      </w:pPr>
      <w:r w:rsidRPr="00140B42">
        <w:rPr>
          <w:rFonts w:ascii="Times New Roman" w:hAnsi="Times New Roman"/>
          <w:sz w:val="24"/>
          <w:szCs w:val="24"/>
          <w:lang w:val="uk-UA"/>
        </w:rPr>
        <w:t>2.1.2.заходів, пов'язаних із запобіганням виникненню надзвичайних ситуацій техногенного та природного характеру, на основі даних моніторингу, експертизи, досліджень та прогнозів щодо можливого перебігу подій з метою недопущення їх переростання у надзвичайну ситуацію техногенного та природного характеру або пом'якшення її можливих наслідків;</w:t>
      </w:r>
    </w:p>
    <w:p w:rsidR="009924A7" w:rsidRPr="00140B42" w:rsidRDefault="009924A7" w:rsidP="00BE118A">
      <w:pPr>
        <w:ind w:firstLine="720"/>
        <w:jc w:val="both"/>
        <w:rPr>
          <w:rFonts w:ascii="Times New Roman" w:hAnsi="Times New Roman"/>
          <w:sz w:val="24"/>
          <w:szCs w:val="24"/>
          <w:lang w:val="uk-UA"/>
        </w:rPr>
      </w:pPr>
      <w:r w:rsidRPr="00140B42">
        <w:rPr>
          <w:rFonts w:ascii="Times New Roman" w:hAnsi="Times New Roman"/>
          <w:sz w:val="24"/>
          <w:szCs w:val="24"/>
          <w:lang w:val="uk-UA"/>
        </w:rPr>
        <w:t>2.1.3.інших непередбачених заходів, які відповідно до законів можуть здійснюватися за рахунок коштів міського бюджету, але не мають постійного характеру і не могли бути передбачені під час складання проекту міського бюджету, тобто на момент затвердження бюджету не було визначених актами Верховної Ради України, Президента України, Кабінету Міністрів України, Київської обласної державної адміністрації, Обухівської міської ради, виконавчого комітету Обухівської міської ради підстав для проведення таких заходів.</w:t>
      </w:r>
    </w:p>
    <w:p w:rsidR="009924A7" w:rsidRPr="00140B42" w:rsidRDefault="009924A7" w:rsidP="00BE118A">
      <w:pPr>
        <w:ind w:firstLine="720"/>
        <w:jc w:val="both"/>
        <w:rPr>
          <w:rFonts w:ascii="Times New Roman" w:hAnsi="Times New Roman"/>
          <w:sz w:val="24"/>
          <w:szCs w:val="24"/>
          <w:lang w:val="uk-UA"/>
        </w:rPr>
      </w:pPr>
    </w:p>
    <w:p w:rsidR="009924A7" w:rsidRPr="00140B42" w:rsidRDefault="009924A7" w:rsidP="00BE118A">
      <w:pPr>
        <w:ind w:firstLine="720"/>
        <w:jc w:val="both"/>
        <w:rPr>
          <w:rFonts w:ascii="Times New Roman" w:hAnsi="Times New Roman"/>
          <w:sz w:val="24"/>
          <w:szCs w:val="24"/>
        </w:rPr>
      </w:pPr>
      <w:bookmarkStart w:id="322" w:name="7__До_непередбачених_заходів__визначених"/>
      <w:bookmarkEnd w:id="322"/>
      <w:r w:rsidRPr="00140B42">
        <w:rPr>
          <w:rFonts w:ascii="Times New Roman" w:hAnsi="Times New Roman"/>
          <w:sz w:val="24"/>
          <w:szCs w:val="24"/>
          <w:lang w:val="uk-UA"/>
        </w:rPr>
        <w:lastRenderedPageBreak/>
        <w:t>2.2.</w:t>
      </w:r>
      <w:r w:rsidRPr="00140B42">
        <w:rPr>
          <w:rFonts w:ascii="Times New Roman" w:hAnsi="Times New Roman"/>
          <w:sz w:val="24"/>
          <w:szCs w:val="24"/>
        </w:rPr>
        <w:t xml:space="preserve">До непередбачених заходів, визначених у підпункті </w:t>
      </w:r>
      <w:r w:rsidRPr="00140B42">
        <w:rPr>
          <w:rFonts w:ascii="Times New Roman" w:hAnsi="Times New Roman"/>
          <w:sz w:val="24"/>
          <w:szCs w:val="24"/>
          <w:lang w:val="uk-UA"/>
        </w:rPr>
        <w:t>2.1.3.</w:t>
      </w:r>
      <w:r w:rsidRPr="00140B42">
        <w:rPr>
          <w:rFonts w:ascii="Times New Roman" w:hAnsi="Times New Roman"/>
          <w:sz w:val="24"/>
          <w:szCs w:val="24"/>
        </w:rPr>
        <w:t xml:space="preserve"> пункту </w:t>
      </w:r>
      <w:r w:rsidRPr="00140B42">
        <w:rPr>
          <w:rFonts w:ascii="Times New Roman" w:hAnsi="Times New Roman"/>
          <w:sz w:val="24"/>
          <w:szCs w:val="24"/>
          <w:lang w:val="uk-UA"/>
        </w:rPr>
        <w:t>2.1.</w:t>
      </w:r>
      <w:r w:rsidRPr="00140B42">
        <w:rPr>
          <w:rFonts w:ascii="Times New Roman" w:hAnsi="Times New Roman"/>
          <w:sz w:val="24"/>
          <w:szCs w:val="24"/>
        </w:rPr>
        <w:t xml:space="preserve"> цього П</w:t>
      </w:r>
      <w:r w:rsidRPr="00140B42">
        <w:rPr>
          <w:rFonts w:ascii="Times New Roman" w:hAnsi="Times New Roman"/>
          <w:sz w:val="24"/>
          <w:szCs w:val="24"/>
          <w:lang w:val="uk-UA"/>
        </w:rPr>
        <w:t>оложення</w:t>
      </w:r>
      <w:r w:rsidRPr="00140B42">
        <w:rPr>
          <w:rFonts w:ascii="Times New Roman" w:hAnsi="Times New Roman"/>
          <w:sz w:val="24"/>
          <w:szCs w:val="24"/>
        </w:rPr>
        <w:t>, не можуть бути віднесені:</w:t>
      </w:r>
    </w:p>
    <w:p w:rsidR="009924A7" w:rsidRPr="00140B42" w:rsidRDefault="009924A7" w:rsidP="00BE118A">
      <w:pPr>
        <w:ind w:firstLine="720"/>
        <w:jc w:val="both"/>
        <w:rPr>
          <w:rFonts w:ascii="Times New Roman" w:hAnsi="Times New Roman"/>
          <w:sz w:val="24"/>
          <w:szCs w:val="24"/>
        </w:rPr>
      </w:pPr>
      <w:r w:rsidRPr="00140B42">
        <w:rPr>
          <w:rFonts w:ascii="Times New Roman" w:hAnsi="Times New Roman"/>
          <w:sz w:val="24"/>
          <w:szCs w:val="24"/>
        </w:rPr>
        <w:t>обслуговування та погашення боргу місцевого самоврядування;</w:t>
      </w:r>
    </w:p>
    <w:p w:rsidR="009924A7" w:rsidRPr="00140B42" w:rsidRDefault="009924A7" w:rsidP="00BE118A">
      <w:pPr>
        <w:ind w:firstLine="720"/>
        <w:jc w:val="both"/>
        <w:rPr>
          <w:rFonts w:ascii="Times New Roman" w:hAnsi="Times New Roman"/>
          <w:sz w:val="24"/>
          <w:szCs w:val="24"/>
        </w:rPr>
      </w:pPr>
      <w:r w:rsidRPr="00140B42">
        <w:rPr>
          <w:rFonts w:ascii="Times New Roman" w:hAnsi="Times New Roman"/>
          <w:sz w:val="24"/>
          <w:szCs w:val="24"/>
        </w:rPr>
        <w:t xml:space="preserve">додаткові заходи, що забезпечують виконання бюджетної програми (функції), призначення на яку затверджено у </w:t>
      </w:r>
      <w:r w:rsidRPr="00140B42">
        <w:rPr>
          <w:rFonts w:ascii="Times New Roman" w:hAnsi="Times New Roman"/>
          <w:sz w:val="24"/>
          <w:szCs w:val="24"/>
          <w:lang w:val="uk-UA"/>
        </w:rPr>
        <w:t xml:space="preserve">міському </w:t>
      </w:r>
      <w:r w:rsidRPr="00140B42">
        <w:rPr>
          <w:rFonts w:ascii="Times New Roman" w:hAnsi="Times New Roman"/>
          <w:sz w:val="24"/>
          <w:szCs w:val="24"/>
        </w:rPr>
        <w:t>бюджеті;</w:t>
      </w:r>
    </w:p>
    <w:p w:rsidR="009924A7" w:rsidRPr="00140B42" w:rsidRDefault="009924A7" w:rsidP="00BE118A">
      <w:pPr>
        <w:ind w:firstLine="720"/>
        <w:jc w:val="both"/>
        <w:rPr>
          <w:rFonts w:ascii="Times New Roman" w:hAnsi="Times New Roman"/>
          <w:sz w:val="24"/>
          <w:szCs w:val="24"/>
          <w:lang w:val="uk-UA"/>
        </w:rPr>
      </w:pPr>
      <w:r w:rsidRPr="00140B42">
        <w:rPr>
          <w:rFonts w:ascii="Times New Roman" w:hAnsi="Times New Roman"/>
          <w:sz w:val="24"/>
          <w:szCs w:val="24"/>
          <w:lang w:val="uk-UA"/>
        </w:rPr>
        <w:t xml:space="preserve">капітальний ремонт або реконструкція, крім випадків, пов'язаних з ліквідацією надзвичайних ситуацій та проведенням заходів, пов'язаних із запобіганням виникненню надзвичайних ситуацій техногенного та природного характеру; </w:t>
      </w:r>
    </w:p>
    <w:p w:rsidR="009924A7" w:rsidRPr="00140B42" w:rsidRDefault="009924A7" w:rsidP="00BE118A">
      <w:pPr>
        <w:ind w:firstLine="720"/>
        <w:jc w:val="both"/>
        <w:rPr>
          <w:rFonts w:ascii="Times New Roman" w:hAnsi="Times New Roman"/>
          <w:sz w:val="24"/>
          <w:szCs w:val="24"/>
          <w:lang w:val="uk-UA"/>
        </w:rPr>
      </w:pPr>
      <w:r w:rsidRPr="00140B42">
        <w:rPr>
          <w:rFonts w:ascii="Times New Roman" w:hAnsi="Times New Roman"/>
          <w:sz w:val="24"/>
          <w:szCs w:val="24"/>
          <w:lang w:val="uk-UA"/>
        </w:rPr>
        <w:t xml:space="preserve">придбання житла, крім випадків відселення мешканців з аварійних будинків унаслідок надзвичайної ситуації; </w:t>
      </w:r>
    </w:p>
    <w:p w:rsidR="009924A7" w:rsidRPr="00140B42" w:rsidRDefault="009924A7" w:rsidP="00BE118A">
      <w:pPr>
        <w:ind w:firstLine="720"/>
        <w:jc w:val="both"/>
        <w:rPr>
          <w:rFonts w:ascii="Times New Roman" w:hAnsi="Times New Roman"/>
          <w:sz w:val="24"/>
          <w:szCs w:val="24"/>
          <w:lang w:val="uk-UA"/>
        </w:rPr>
      </w:pPr>
      <w:r w:rsidRPr="00140B42">
        <w:rPr>
          <w:rFonts w:ascii="Times New Roman" w:hAnsi="Times New Roman"/>
          <w:sz w:val="24"/>
          <w:szCs w:val="24"/>
          <w:lang w:val="uk-UA"/>
        </w:rPr>
        <w:t>надання гуманітарної чи іншої допомоги, крім випадків, коли рішення про надання такої допомоги прийнято Обухівською міською радою.</w:t>
      </w:r>
    </w:p>
    <w:p w:rsidR="009924A7" w:rsidRPr="00140B42" w:rsidRDefault="009924A7" w:rsidP="00BE118A">
      <w:pPr>
        <w:ind w:firstLine="720"/>
        <w:jc w:val="both"/>
        <w:rPr>
          <w:rFonts w:ascii="Times New Roman" w:hAnsi="Times New Roman"/>
          <w:sz w:val="24"/>
          <w:szCs w:val="24"/>
          <w:lang w:val="uk-UA"/>
        </w:rPr>
      </w:pPr>
    </w:p>
    <w:p w:rsidR="009924A7" w:rsidRPr="00140B42" w:rsidRDefault="009924A7" w:rsidP="00BE118A">
      <w:pPr>
        <w:ind w:firstLine="720"/>
        <w:jc w:val="both"/>
        <w:rPr>
          <w:rFonts w:ascii="Times New Roman" w:hAnsi="Times New Roman"/>
          <w:sz w:val="24"/>
          <w:szCs w:val="24"/>
          <w:lang w:val="uk-UA"/>
        </w:rPr>
      </w:pPr>
      <w:bookmarkStart w:id="323" w:name="8__За_рахунок_коштів_резервного_фонду_бю"/>
      <w:bookmarkEnd w:id="323"/>
      <w:r w:rsidRPr="00140B42">
        <w:rPr>
          <w:rFonts w:ascii="Times New Roman" w:hAnsi="Times New Roman"/>
          <w:sz w:val="24"/>
          <w:szCs w:val="24"/>
          <w:lang w:val="uk-UA"/>
        </w:rPr>
        <w:t>2.3.За рахунок коштів резервного фонду можуть відшкодовуватися витрати на здійснення заходів на суму фактичної кредиторської заборгованості станом на 1 січня поточного бюджетного періоду, щодо фінансування яких прийнято рішення про виділення коштів з резервного фонду в минулому бюджетному періоді, але платежі з бюджету не були проведені або були проведені частково, про що приймається відповідне рішення.</w:t>
      </w:r>
    </w:p>
    <w:p w:rsidR="009924A7" w:rsidRPr="00140B42" w:rsidRDefault="009924A7" w:rsidP="00BE118A">
      <w:pPr>
        <w:ind w:firstLine="720"/>
        <w:jc w:val="both"/>
        <w:rPr>
          <w:rFonts w:ascii="Times New Roman" w:hAnsi="Times New Roman"/>
          <w:sz w:val="24"/>
          <w:szCs w:val="24"/>
          <w:lang w:val="uk-UA"/>
        </w:rPr>
      </w:pPr>
    </w:p>
    <w:p w:rsidR="009924A7" w:rsidRPr="00140B42" w:rsidRDefault="009924A7" w:rsidP="00BE118A">
      <w:pPr>
        <w:ind w:firstLine="720"/>
        <w:jc w:val="both"/>
        <w:rPr>
          <w:rFonts w:ascii="Times New Roman" w:hAnsi="Times New Roman"/>
          <w:sz w:val="24"/>
          <w:szCs w:val="24"/>
          <w:lang w:val="uk-UA"/>
        </w:rPr>
      </w:pPr>
      <w:bookmarkStart w:id="324" w:name="9__Рішення_про_виділення_коштів_з_резерв"/>
      <w:bookmarkEnd w:id="324"/>
      <w:r w:rsidRPr="00140B42">
        <w:rPr>
          <w:rFonts w:ascii="Times New Roman" w:hAnsi="Times New Roman"/>
          <w:sz w:val="24"/>
          <w:szCs w:val="24"/>
          <w:lang w:val="uk-UA"/>
        </w:rPr>
        <w:t>2.4.Рішення про виділення коштів з резервного фонду приймається тільки в межах призначення на цю мету у міському бюджеті на відповідний бюджетний період, і втрачає чинність після закінчення відповідного бюджетного періоду.</w:t>
      </w:r>
    </w:p>
    <w:p w:rsidR="009924A7" w:rsidRPr="00140B42" w:rsidRDefault="009924A7" w:rsidP="00BE118A">
      <w:pPr>
        <w:ind w:firstLine="720"/>
        <w:jc w:val="both"/>
        <w:rPr>
          <w:rFonts w:ascii="Times New Roman" w:hAnsi="Times New Roman"/>
          <w:sz w:val="24"/>
          <w:szCs w:val="24"/>
          <w:lang w:val="uk-UA"/>
        </w:rPr>
      </w:pPr>
    </w:p>
    <w:p w:rsidR="009924A7" w:rsidRPr="00140B42" w:rsidRDefault="009924A7" w:rsidP="00BE118A">
      <w:pPr>
        <w:ind w:firstLine="720"/>
        <w:jc w:val="both"/>
        <w:rPr>
          <w:rFonts w:ascii="Times New Roman" w:hAnsi="Times New Roman"/>
          <w:sz w:val="24"/>
          <w:szCs w:val="24"/>
        </w:rPr>
      </w:pPr>
      <w:bookmarkStart w:id="325" w:name="11__Кошти_з_резервного_фонду_бюджету_вид"/>
      <w:bookmarkEnd w:id="325"/>
      <w:r w:rsidRPr="00140B42">
        <w:rPr>
          <w:rFonts w:ascii="Times New Roman" w:hAnsi="Times New Roman"/>
          <w:sz w:val="24"/>
          <w:szCs w:val="24"/>
          <w:lang w:val="uk-UA"/>
        </w:rPr>
        <w:t>2.5.</w:t>
      </w:r>
      <w:r w:rsidRPr="00140B42">
        <w:rPr>
          <w:rFonts w:ascii="Times New Roman" w:hAnsi="Times New Roman"/>
          <w:sz w:val="24"/>
          <w:szCs w:val="24"/>
        </w:rPr>
        <w:t xml:space="preserve">Кошти з резервного фонду виділяються на безповоротній основі або на умовах повернення, про що зазначається у </w:t>
      </w:r>
      <w:r w:rsidRPr="00140B42">
        <w:rPr>
          <w:rFonts w:ascii="Times New Roman" w:hAnsi="Times New Roman"/>
          <w:sz w:val="24"/>
          <w:szCs w:val="24"/>
          <w:lang w:val="uk-UA"/>
        </w:rPr>
        <w:t>рішенні</w:t>
      </w:r>
      <w:r w:rsidRPr="00140B42">
        <w:rPr>
          <w:rFonts w:ascii="Times New Roman" w:hAnsi="Times New Roman"/>
          <w:sz w:val="24"/>
          <w:szCs w:val="24"/>
        </w:rPr>
        <w:t xml:space="preserve"> про виділення коштів з резервного фонду.</w:t>
      </w:r>
    </w:p>
    <w:p w:rsidR="009924A7" w:rsidRPr="00140B42" w:rsidRDefault="009924A7" w:rsidP="00BE118A">
      <w:pPr>
        <w:ind w:firstLine="720"/>
        <w:jc w:val="both"/>
        <w:rPr>
          <w:rFonts w:ascii="Times New Roman" w:hAnsi="Times New Roman"/>
          <w:sz w:val="24"/>
          <w:szCs w:val="24"/>
          <w:lang w:val="uk-UA"/>
        </w:rPr>
      </w:pPr>
      <w:r w:rsidRPr="00140B42">
        <w:rPr>
          <w:rFonts w:ascii="Times New Roman" w:hAnsi="Times New Roman"/>
          <w:sz w:val="24"/>
          <w:szCs w:val="24"/>
          <w:lang w:val="uk-UA"/>
        </w:rPr>
        <w:t>Кошти із резервного фонду суб'єктам господарської діяльності недержавної форми власності або суб'єктам господарської діяльності, у статутному фонді яких корпоративні права Обухівської міської ради Київської області становлять менше ніж 51 відсоток, виділяються через головних розпорядників бюджетних коштів лише на умовах повернення.</w:t>
      </w:r>
    </w:p>
    <w:p w:rsidR="009924A7" w:rsidRPr="00140B42" w:rsidRDefault="009924A7" w:rsidP="00BE118A">
      <w:pPr>
        <w:jc w:val="both"/>
        <w:rPr>
          <w:rFonts w:ascii="Times New Roman" w:hAnsi="Times New Roman"/>
          <w:iCs/>
          <w:color w:val="000080"/>
          <w:sz w:val="24"/>
          <w:szCs w:val="24"/>
          <w:lang w:val="uk-UA"/>
        </w:rPr>
      </w:pPr>
      <w:bookmarkStart w:id="326" w:name="Подання_та_розгляд_звернень_про_виділенн"/>
      <w:bookmarkEnd w:id="326"/>
    </w:p>
    <w:p w:rsidR="009924A7" w:rsidRPr="00140B42" w:rsidRDefault="009924A7" w:rsidP="00BE118A">
      <w:pPr>
        <w:jc w:val="center"/>
        <w:rPr>
          <w:rFonts w:ascii="Times New Roman" w:hAnsi="Times New Roman"/>
          <w:b/>
          <w:bCs/>
          <w:color w:val="000000"/>
          <w:sz w:val="24"/>
          <w:szCs w:val="24"/>
          <w:lang w:val="uk-UA"/>
        </w:rPr>
      </w:pPr>
      <w:r w:rsidRPr="00140B42">
        <w:rPr>
          <w:rFonts w:ascii="Times New Roman" w:hAnsi="Times New Roman"/>
          <w:b/>
          <w:iCs/>
          <w:color w:val="000080"/>
          <w:sz w:val="24"/>
          <w:szCs w:val="24"/>
          <w:lang w:val="uk-UA"/>
        </w:rPr>
        <w:t>3.</w:t>
      </w:r>
      <w:r w:rsidRPr="00140B42">
        <w:rPr>
          <w:rFonts w:ascii="Times New Roman" w:hAnsi="Times New Roman"/>
          <w:b/>
          <w:bCs/>
          <w:color w:val="000000"/>
          <w:sz w:val="24"/>
          <w:szCs w:val="24"/>
        </w:rPr>
        <w:t xml:space="preserve">Подання та розгляд звернень про виділення коштів з резервного фонду </w:t>
      </w:r>
      <w:r w:rsidRPr="00140B42">
        <w:rPr>
          <w:rFonts w:ascii="Times New Roman" w:hAnsi="Times New Roman"/>
          <w:b/>
          <w:bCs/>
          <w:color w:val="000000"/>
          <w:sz w:val="24"/>
          <w:szCs w:val="24"/>
          <w:lang w:val="uk-UA"/>
        </w:rPr>
        <w:t xml:space="preserve">міського </w:t>
      </w:r>
      <w:r w:rsidRPr="00140B42">
        <w:rPr>
          <w:rFonts w:ascii="Times New Roman" w:hAnsi="Times New Roman"/>
          <w:b/>
          <w:bCs/>
          <w:color w:val="000000"/>
          <w:sz w:val="24"/>
          <w:szCs w:val="24"/>
        </w:rPr>
        <w:t>бюджету</w:t>
      </w:r>
    </w:p>
    <w:p w:rsidR="009924A7" w:rsidRPr="00140B42" w:rsidRDefault="009924A7" w:rsidP="00BE118A">
      <w:pPr>
        <w:ind w:firstLine="720"/>
        <w:jc w:val="both"/>
        <w:rPr>
          <w:rFonts w:ascii="Times New Roman" w:hAnsi="Times New Roman"/>
          <w:sz w:val="24"/>
          <w:szCs w:val="24"/>
          <w:lang w:val="uk-UA"/>
        </w:rPr>
      </w:pPr>
      <w:bookmarkStart w:id="327" w:name="12__Звернення_про_виділення_коштів_з_рез"/>
      <w:bookmarkEnd w:id="327"/>
      <w:r w:rsidRPr="00140B42">
        <w:rPr>
          <w:rFonts w:ascii="Times New Roman" w:hAnsi="Times New Roman"/>
          <w:sz w:val="24"/>
          <w:szCs w:val="24"/>
          <w:lang w:val="uk-UA"/>
        </w:rPr>
        <w:t>3.1.</w:t>
      </w:r>
      <w:r w:rsidRPr="00140B42">
        <w:rPr>
          <w:rFonts w:ascii="Times New Roman" w:hAnsi="Times New Roman"/>
          <w:sz w:val="24"/>
          <w:szCs w:val="24"/>
        </w:rPr>
        <w:t>Звернення про виділення коштів з резервного фонду подаються</w:t>
      </w:r>
      <w:r w:rsidRPr="00140B42">
        <w:rPr>
          <w:rFonts w:ascii="Times New Roman" w:hAnsi="Times New Roman"/>
          <w:sz w:val="24"/>
          <w:szCs w:val="24"/>
          <w:lang w:val="uk-UA"/>
        </w:rPr>
        <w:t xml:space="preserve"> </w:t>
      </w:r>
      <w:r w:rsidRPr="00140B42">
        <w:rPr>
          <w:rFonts w:ascii="Times New Roman" w:hAnsi="Times New Roman"/>
          <w:sz w:val="24"/>
          <w:szCs w:val="24"/>
        </w:rPr>
        <w:t xml:space="preserve">підприємствами, установами, організаціями (далі - заявники) до </w:t>
      </w:r>
      <w:r w:rsidRPr="00140B42">
        <w:rPr>
          <w:rFonts w:ascii="Times New Roman" w:hAnsi="Times New Roman"/>
          <w:sz w:val="24"/>
          <w:szCs w:val="24"/>
          <w:lang w:val="uk-UA"/>
        </w:rPr>
        <w:t>виконавчого комітету Обухівської міської ради</w:t>
      </w:r>
      <w:r w:rsidRPr="00140B42">
        <w:rPr>
          <w:rFonts w:ascii="Times New Roman" w:hAnsi="Times New Roman"/>
          <w:sz w:val="24"/>
          <w:szCs w:val="24"/>
        </w:rPr>
        <w:t>.</w:t>
      </w:r>
    </w:p>
    <w:p w:rsidR="009924A7" w:rsidRPr="00140B42" w:rsidRDefault="009924A7" w:rsidP="00BE118A">
      <w:pPr>
        <w:ind w:firstLine="720"/>
        <w:jc w:val="both"/>
        <w:rPr>
          <w:rFonts w:ascii="Times New Roman" w:hAnsi="Times New Roman"/>
          <w:sz w:val="24"/>
          <w:szCs w:val="24"/>
          <w:lang w:val="uk-UA"/>
        </w:rPr>
      </w:pPr>
    </w:p>
    <w:p w:rsidR="009924A7" w:rsidRPr="00140B42" w:rsidRDefault="009924A7" w:rsidP="00BE118A">
      <w:pPr>
        <w:ind w:firstLine="720"/>
        <w:jc w:val="both"/>
        <w:rPr>
          <w:rFonts w:ascii="Times New Roman" w:hAnsi="Times New Roman"/>
          <w:sz w:val="24"/>
          <w:szCs w:val="24"/>
        </w:rPr>
      </w:pPr>
      <w:bookmarkStart w:id="328" w:name="13__У_зверненні_зазначається____"/>
      <w:bookmarkEnd w:id="328"/>
      <w:r w:rsidRPr="00140B42">
        <w:rPr>
          <w:rFonts w:ascii="Times New Roman" w:hAnsi="Times New Roman"/>
          <w:sz w:val="24"/>
          <w:szCs w:val="24"/>
          <w:lang w:val="uk-UA"/>
        </w:rPr>
        <w:t>3.2.</w:t>
      </w:r>
      <w:r w:rsidRPr="00140B42">
        <w:rPr>
          <w:rFonts w:ascii="Times New Roman" w:hAnsi="Times New Roman"/>
          <w:sz w:val="24"/>
          <w:szCs w:val="24"/>
        </w:rPr>
        <w:t>У зверненні зазначається:</w:t>
      </w:r>
    </w:p>
    <w:p w:rsidR="009924A7" w:rsidRPr="00140B42" w:rsidRDefault="009924A7" w:rsidP="00BE118A">
      <w:pPr>
        <w:ind w:firstLine="720"/>
        <w:jc w:val="both"/>
        <w:rPr>
          <w:rFonts w:ascii="Times New Roman" w:hAnsi="Times New Roman"/>
          <w:sz w:val="24"/>
          <w:szCs w:val="24"/>
        </w:rPr>
      </w:pPr>
      <w:r w:rsidRPr="00140B42">
        <w:rPr>
          <w:rFonts w:ascii="Times New Roman" w:hAnsi="Times New Roman"/>
          <w:sz w:val="24"/>
          <w:szCs w:val="24"/>
        </w:rPr>
        <w:t>напрям використання коштів резервного фонду;</w:t>
      </w:r>
    </w:p>
    <w:p w:rsidR="009924A7" w:rsidRPr="00140B42" w:rsidRDefault="009924A7" w:rsidP="00BE118A">
      <w:pPr>
        <w:ind w:firstLine="720"/>
        <w:jc w:val="both"/>
        <w:rPr>
          <w:rFonts w:ascii="Times New Roman" w:hAnsi="Times New Roman"/>
          <w:sz w:val="24"/>
          <w:szCs w:val="24"/>
        </w:rPr>
      </w:pPr>
      <w:r w:rsidRPr="00140B42">
        <w:rPr>
          <w:rFonts w:ascii="Times New Roman" w:hAnsi="Times New Roman"/>
          <w:sz w:val="24"/>
          <w:szCs w:val="24"/>
        </w:rPr>
        <w:t>головний розпорядник бюджетних коштів, якому пропонується виділити кошти з резервного фонду (у разі необхідності);</w:t>
      </w:r>
    </w:p>
    <w:p w:rsidR="009924A7" w:rsidRPr="00140B42" w:rsidRDefault="009924A7" w:rsidP="00BE118A">
      <w:pPr>
        <w:ind w:firstLine="720"/>
        <w:jc w:val="both"/>
        <w:rPr>
          <w:rFonts w:ascii="Times New Roman" w:hAnsi="Times New Roman"/>
          <w:sz w:val="24"/>
          <w:szCs w:val="24"/>
        </w:rPr>
      </w:pPr>
      <w:r w:rsidRPr="00140B42">
        <w:rPr>
          <w:rFonts w:ascii="Times New Roman" w:hAnsi="Times New Roman"/>
          <w:sz w:val="24"/>
          <w:szCs w:val="24"/>
        </w:rPr>
        <w:t>обсяг асигнувань, який пропонується надати з резервного фонду, в тому числі на умовах повернення;</w:t>
      </w:r>
    </w:p>
    <w:p w:rsidR="009924A7" w:rsidRPr="00140B42" w:rsidRDefault="009924A7" w:rsidP="00BE118A">
      <w:pPr>
        <w:ind w:firstLine="720"/>
        <w:jc w:val="both"/>
        <w:rPr>
          <w:rFonts w:ascii="Times New Roman" w:hAnsi="Times New Roman"/>
          <w:sz w:val="24"/>
          <w:szCs w:val="24"/>
        </w:rPr>
      </w:pPr>
      <w:r w:rsidRPr="00140B42">
        <w:rPr>
          <w:rFonts w:ascii="Times New Roman" w:hAnsi="Times New Roman"/>
          <w:sz w:val="24"/>
          <w:szCs w:val="24"/>
        </w:rPr>
        <w:t xml:space="preserve">підстави для здійснення заходів за рахунок </w:t>
      </w:r>
      <w:r w:rsidRPr="00140B42">
        <w:rPr>
          <w:rFonts w:ascii="Times New Roman" w:hAnsi="Times New Roman"/>
          <w:sz w:val="24"/>
          <w:szCs w:val="24"/>
          <w:lang w:val="uk-UA"/>
        </w:rPr>
        <w:t xml:space="preserve">міського </w:t>
      </w:r>
      <w:r w:rsidRPr="00140B42">
        <w:rPr>
          <w:rFonts w:ascii="Times New Roman" w:hAnsi="Times New Roman"/>
          <w:sz w:val="24"/>
          <w:szCs w:val="24"/>
        </w:rPr>
        <w:t>бюджету;</w:t>
      </w:r>
    </w:p>
    <w:p w:rsidR="009924A7" w:rsidRPr="00140B42" w:rsidRDefault="009924A7" w:rsidP="00BE118A">
      <w:pPr>
        <w:ind w:firstLine="720"/>
        <w:jc w:val="both"/>
        <w:rPr>
          <w:rFonts w:ascii="Times New Roman" w:hAnsi="Times New Roman"/>
          <w:sz w:val="24"/>
          <w:szCs w:val="24"/>
          <w:lang w:val="uk-UA"/>
        </w:rPr>
      </w:pPr>
      <w:r w:rsidRPr="00140B42">
        <w:rPr>
          <w:rFonts w:ascii="Times New Roman" w:hAnsi="Times New Roman"/>
          <w:sz w:val="24"/>
          <w:szCs w:val="24"/>
        </w:rPr>
        <w:t>інформація про можливість (неможливість) фінансування зазначених заходів за рахунок інших джерел та наслідки у разі, коли кошти з резервного фонду не будуть виділені.</w:t>
      </w:r>
    </w:p>
    <w:p w:rsidR="009924A7" w:rsidRPr="00140B42" w:rsidRDefault="009924A7" w:rsidP="00BE118A">
      <w:pPr>
        <w:ind w:firstLine="720"/>
        <w:jc w:val="both"/>
        <w:rPr>
          <w:rFonts w:ascii="Times New Roman" w:hAnsi="Times New Roman"/>
          <w:sz w:val="24"/>
          <w:szCs w:val="24"/>
          <w:lang w:val="uk-UA"/>
        </w:rPr>
      </w:pPr>
    </w:p>
    <w:p w:rsidR="009924A7" w:rsidRPr="00140B42" w:rsidRDefault="009924A7" w:rsidP="00BE118A">
      <w:pPr>
        <w:ind w:firstLine="720"/>
        <w:jc w:val="both"/>
        <w:rPr>
          <w:rFonts w:ascii="Times New Roman" w:hAnsi="Times New Roman"/>
          <w:sz w:val="24"/>
          <w:szCs w:val="24"/>
        </w:rPr>
      </w:pPr>
      <w:bookmarkStart w:id="329" w:name="15__До_звернення_обов_язково_додаються__"/>
      <w:bookmarkEnd w:id="329"/>
      <w:r w:rsidRPr="00140B42">
        <w:rPr>
          <w:rFonts w:ascii="Times New Roman" w:hAnsi="Times New Roman"/>
          <w:sz w:val="24"/>
          <w:szCs w:val="24"/>
          <w:lang w:val="uk-UA"/>
        </w:rPr>
        <w:t>3.3.</w:t>
      </w:r>
      <w:r w:rsidRPr="00140B42">
        <w:rPr>
          <w:rFonts w:ascii="Times New Roman" w:hAnsi="Times New Roman"/>
          <w:sz w:val="24"/>
          <w:szCs w:val="24"/>
        </w:rPr>
        <w:t>До звернення обов'язково додаються:</w:t>
      </w:r>
    </w:p>
    <w:p w:rsidR="009924A7" w:rsidRPr="00140B42" w:rsidRDefault="009924A7" w:rsidP="00BE118A">
      <w:pPr>
        <w:ind w:firstLine="720"/>
        <w:jc w:val="both"/>
        <w:rPr>
          <w:rFonts w:ascii="Times New Roman" w:hAnsi="Times New Roman"/>
          <w:sz w:val="24"/>
          <w:szCs w:val="24"/>
        </w:rPr>
      </w:pPr>
      <w:r w:rsidRPr="00140B42">
        <w:rPr>
          <w:rFonts w:ascii="Times New Roman" w:hAnsi="Times New Roman"/>
          <w:sz w:val="24"/>
          <w:szCs w:val="24"/>
        </w:rPr>
        <w:t>розрахунки обсягу коштів з резервного фонду;</w:t>
      </w:r>
    </w:p>
    <w:p w:rsidR="009924A7" w:rsidRPr="00140B42" w:rsidRDefault="009924A7" w:rsidP="00BE118A">
      <w:pPr>
        <w:ind w:firstLine="720"/>
        <w:jc w:val="both"/>
        <w:rPr>
          <w:rFonts w:ascii="Times New Roman" w:hAnsi="Times New Roman"/>
          <w:sz w:val="24"/>
          <w:szCs w:val="24"/>
          <w:lang w:val="uk-UA"/>
        </w:rPr>
      </w:pPr>
      <w:r w:rsidRPr="00140B42">
        <w:rPr>
          <w:rFonts w:ascii="Times New Roman" w:hAnsi="Times New Roman"/>
          <w:sz w:val="24"/>
          <w:szCs w:val="24"/>
          <w:lang w:val="uk-UA"/>
        </w:rPr>
        <w:t xml:space="preserve">перелік невідкладних (першочергових) робіт з ліквідації наслідків надзвичайних ситуацій, заходів, пов'язаних із запобіганням виникненню надзвичайних ситуацій техногенного та природного характеру, та інших заходів; </w:t>
      </w:r>
    </w:p>
    <w:p w:rsidR="009924A7" w:rsidRPr="00140B42" w:rsidRDefault="009924A7" w:rsidP="00BE118A">
      <w:pPr>
        <w:ind w:firstLine="720"/>
        <w:jc w:val="both"/>
        <w:rPr>
          <w:rFonts w:ascii="Times New Roman" w:hAnsi="Times New Roman"/>
          <w:sz w:val="24"/>
          <w:szCs w:val="24"/>
        </w:rPr>
      </w:pPr>
      <w:r w:rsidRPr="00140B42">
        <w:rPr>
          <w:rFonts w:ascii="Times New Roman" w:hAnsi="Times New Roman"/>
          <w:sz w:val="24"/>
          <w:szCs w:val="24"/>
        </w:rPr>
        <w:lastRenderedPageBreak/>
        <w:t>документи, що підтверджують отримані суми страхового відшкодування (у разі відсутності договору страхування - пояснення заявника про причини непроведення страхування);</w:t>
      </w:r>
    </w:p>
    <w:p w:rsidR="009924A7" w:rsidRPr="00140B42" w:rsidRDefault="009924A7" w:rsidP="00BE118A">
      <w:pPr>
        <w:ind w:firstLine="720"/>
        <w:jc w:val="both"/>
        <w:rPr>
          <w:rFonts w:ascii="Times New Roman" w:hAnsi="Times New Roman"/>
          <w:sz w:val="24"/>
          <w:szCs w:val="24"/>
          <w:lang w:val="uk-UA"/>
        </w:rPr>
      </w:pPr>
      <w:r w:rsidRPr="00140B42">
        <w:rPr>
          <w:rFonts w:ascii="Times New Roman" w:hAnsi="Times New Roman"/>
          <w:sz w:val="24"/>
          <w:szCs w:val="24"/>
          <w:lang w:val="uk-UA"/>
        </w:rPr>
        <w:t>інша інформація, що підтверджує необхідність виділення коштів з резервного фонду на здійснення заходів з ліквідації наслідків надзвичайних ситуацій з урахуванням факторів їх поширення, розміру завданих збитків та людських втрат і кваліфікаційних ознак надзвичайних ситуацій, проведення заходів, пов'язаних із запобіганням виникненню надзвичайних ситуацій техногенного та природного характеру, а також інших заходів.</w:t>
      </w:r>
    </w:p>
    <w:p w:rsidR="009924A7" w:rsidRPr="00140B42" w:rsidRDefault="009924A7" w:rsidP="00BE118A">
      <w:pPr>
        <w:ind w:firstLine="720"/>
        <w:jc w:val="both"/>
        <w:rPr>
          <w:rFonts w:ascii="Times New Roman" w:hAnsi="Times New Roman"/>
          <w:sz w:val="24"/>
          <w:szCs w:val="24"/>
        </w:rPr>
      </w:pPr>
      <w:r w:rsidRPr="00140B42">
        <w:rPr>
          <w:rFonts w:ascii="Times New Roman" w:hAnsi="Times New Roman"/>
          <w:sz w:val="24"/>
          <w:szCs w:val="24"/>
        </w:rPr>
        <w:t xml:space="preserve">У разі необхідності виділення коштів з резервного фонду бюджету за напрямами, передбаченими у підпункті </w:t>
      </w:r>
      <w:r w:rsidRPr="00140B42">
        <w:rPr>
          <w:rFonts w:ascii="Times New Roman" w:hAnsi="Times New Roman"/>
          <w:sz w:val="24"/>
          <w:szCs w:val="24"/>
          <w:lang w:val="uk-UA"/>
        </w:rPr>
        <w:t>2.1.1.</w:t>
      </w:r>
      <w:r w:rsidRPr="00140B42">
        <w:rPr>
          <w:rFonts w:ascii="Times New Roman" w:hAnsi="Times New Roman"/>
          <w:sz w:val="24"/>
          <w:szCs w:val="24"/>
        </w:rPr>
        <w:t xml:space="preserve"> пункту </w:t>
      </w:r>
      <w:r w:rsidRPr="00140B42">
        <w:rPr>
          <w:rFonts w:ascii="Times New Roman" w:hAnsi="Times New Roman"/>
          <w:sz w:val="24"/>
          <w:szCs w:val="24"/>
          <w:lang w:val="uk-UA"/>
        </w:rPr>
        <w:t>2.1.</w:t>
      </w:r>
      <w:r w:rsidRPr="00140B42">
        <w:rPr>
          <w:rFonts w:ascii="Times New Roman" w:hAnsi="Times New Roman"/>
          <w:sz w:val="24"/>
          <w:szCs w:val="24"/>
        </w:rPr>
        <w:t xml:space="preserve"> цього П</w:t>
      </w:r>
      <w:r w:rsidRPr="00140B42">
        <w:rPr>
          <w:rFonts w:ascii="Times New Roman" w:hAnsi="Times New Roman"/>
          <w:sz w:val="24"/>
          <w:szCs w:val="24"/>
          <w:lang w:val="uk-UA"/>
        </w:rPr>
        <w:t>оложення</w:t>
      </w:r>
      <w:r w:rsidRPr="00140B42">
        <w:rPr>
          <w:rFonts w:ascii="Times New Roman" w:hAnsi="Times New Roman"/>
          <w:sz w:val="24"/>
          <w:szCs w:val="24"/>
        </w:rPr>
        <w:t>, до звернення також обов'язково додаються:</w:t>
      </w:r>
    </w:p>
    <w:p w:rsidR="009924A7" w:rsidRPr="00140B42" w:rsidRDefault="009924A7" w:rsidP="00BE118A">
      <w:pPr>
        <w:ind w:firstLine="720"/>
        <w:jc w:val="both"/>
        <w:rPr>
          <w:rFonts w:ascii="Times New Roman" w:hAnsi="Times New Roman"/>
          <w:sz w:val="24"/>
          <w:szCs w:val="24"/>
        </w:rPr>
      </w:pPr>
      <w:r w:rsidRPr="00140B42">
        <w:rPr>
          <w:rFonts w:ascii="Times New Roman" w:hAnsi="Times New Roman"/>
          <w:sz w:val="24"/>
          <w:szCs w:val="24"/>
        </w:rPr>
        <w:t>акти обстеження та дефектні акти, що підтверджують розміри завданих збитків, затверджені в установленому порядку;</w:t>
      </w:r>
    </w:p>
    <w:p w:rsidR="009924A7" w:rsidRPr="00140B42" w:rsidRDefault="009924A7" w:rsidP="00BE118A">
      <w:pPr>
        <w:ind w:firstLine="720"/>
        <w:jc w:val="both"/>
        <w:rPr>
          <w:rFonts w:ascii="Times New Roman" w:hAnsi="Times New Roman"/>
          <w:sz w:val="24"/>
          <w:szCs w:val="24"/>
          <w:lang w:val="uk-UA"/>
        </w:rPr>
      </w:pPr>
      <w:r w:rsidRPr="00140B42">
        <w:rPr>
          <w:rFonts w:ascii="Times New Roman" w:hAnsi="Times New Roman"/>
          <w:sz w:val="24"/>
          <w:szCs w:val="24"/>
        </w:rPr>
        <w:t>узагальнені кошторисні розрахунки на проведення аварійно-відбудовних та інших невідкладних робіт.</w:t>
      </w:r>
    </w:p>
    <w:p w:rsidR="009924A7" w:rsidRPr="00140B42" w:rsidRDefault="009924A7" w:rsidP="00BE118A">
      <w:pPr>
        <w:ind w:firstLine="720"/>
        <w:jc w:val="both"/>
        <w:rPr>
          <w:rFonts w:ascii="Times New Roman" w:hAnsi="Times New Roman"/>
          <w:sz w:val="24"/>
          <w:szCs w:val="24"/>
          <w:lang w:val="uk-UA"/>
        </w:rPr>
      </w:pPr>
    </w:p>
    <w:p w:rsidR="009924A7" w:rsidRPr="00140B42" w:rsidRDefault="009924A7" w:rsidP="00BE118A">
      <w:pPr>
        <w:ind w:firstLine="720"/>
        <w:jc w:val="both"/>
        <w:rPr>
          <w:rFonts w:ascii="Times New Roman" w:hAnsi="Times New Roman"/>
          <w:sz w:val="24"/>
          <w:szCs w:val="24"/>
          <w:lang w:val="uk-UA"/>
        </w:rPr>
      </w:pPr>
      <w:bookmarkStart w:id="330" w:name="17__У_разі_необхідності_виділення_коштів"/>
      <w:bookmarkEnd w:id="330"/>
      <w:r w:rsidRPr="00140B42">
        <w:rPr>
          <w:rFonts w:ascii="Times New Roman" w:hAnsi="Times New Roman"/>
          <w:sz w:val="24"/>
          <w:szCs w:val="24"/>
          <w:lang w:val="uk-UA"/>
        </w:rPr>
        <w:t xml:space="preserve">3.4.У разі необхідності виділення коштів з резервного фонду на цілі, передбачені у пункті 2.3. цього Положення, до звернення додаються документи, що підтверджують здійснення зазначених заходів та наявність фактичної кредиторської заборгованості. </w:t>
      </w:r>
    </w:p>
    <w:p w:rsidR="009924A7" w:rsidRPr="00140B42" w:rsidRDefault="009924A7" w:rsidP="00BE118A">
      <w:pPr>
        <w:ind w:firstLine="720"/>
        <w:jc w:val="both"/>
        <w:rPr>
          <w:rFonts w:ascii="Times New Roman" w:hAnsi="Times New Roman"/>
          <w:sz w:val="24"/>
          <w:szCs w:val="24"/>
          <w:lang w:val="uk-UA"/>
        </w:rPr>
      </w:pPr>
    </w:p>
    <w:p w:rsidR="009924A7" w:rsidRPr="00140B42" w:rsidRDefault="009924A7" w:rsidP="00BE118A">
      <w:pPr>
        <w:ind w:firstLine="720"/>
        <w:jc w:val="both"/>
        <w:rPr>
          <w:rFonts w:ascii="Times New Roman" w:hAnsi="Times New Roman"/>
          <w:i/>
          <w:iCs/>
          <w:color w:val="000080"/>
          <w:sz w:val="24"/>
          <w:szCs w:val="24"/>
          <w:lang w:val="uk-UA"/>
        </w:rPr>
      </w:pPr>
      <w:bookmarkStart w:id="331" w:name="18__Кабінет_Міністрів_України__Рада_міні"/>
      <w:bookmarkEnd w:id="331"/>
      <w:r w:rsidRPr="00140B42">
        <w:rPr>
          <w:rFonts w:ascii="Times New Roman" w:hAnsi="Times New Roman"/>
          <w:sz w:val="24"/>
          <w:szCs w:val="24"/>
          <w:lang w:val="uk-UA"/>
        </w:rPr>
        <w:t>3.5.Виконавчий комітет Обухівської міської ради не пізніше ніж у триденний термін з дня отримання звернення дає доручення управлінню економіки виконавчого комітету та фінансовому управлінню виконавчого комітету для розгляду звернення та підготовки пропозицій для прийняття рішення про виділення коштів з резервного фонду. До виконання доручення в разі необхідності можуть залучатися інші заінтересовані структурні підрозділи виконавчого комітету, структурні підрозділи центральних органів виконавчої влади.</w:t>
      </w:r>
    </w:p>
    <w:p w:rsidR="009924A7" w:rsidRPr="00140B42" w:rsidRDefault="009924A7" w:rsidP="00BE118A">
      <w:pPr>
        <w:ind w:firstLine="720"/>
        <w:jc w:val="both"/>
        <w:rPr>
          <w:rFonts w:ascii="Times New Roman" w:hAnsi="Times New Roman"/>
          <w:sz w:val="24"/>
          <w:szCs w:val="24"/>
          <w:lang w:val="uk-UA"/>
        </w:rPr>
      </w:pPr>
      <w:r w:rsidRPr="00140B42">
        <w:rPr>
          <w:rFonts w:ascii="Times New Roman" w:hAnsi="Times New Roman"/>
          <w:sz w:val="24"/>
          <w:szCs w:val="24"/>
          <w:lang w:val="uk-UA"/>
        </w:rPr>
        <w:t>У разі потреби виконавчий комітет Обухівської міської ради дає доручення щодо підготовки експертних висновків стосовно звернення:</w:t>
      </w:r>
    </w:p>
    <w:p w:rsidR="009924A7" w:rsidRPr="00140B42" w:rsidRDefault="009924A7" w:rsidP="00BE118A">
      <w:pPr>
        <w:ind w:firstLine="720"/>
        <w:jc w:val="both"/>
        <w:rPr>
          <w:rFonts w:ascii="Times New Roman" w:hAnsi="Times New Roman"/>
          <w:sz w:val="24"/>
          <w:szCs w:val="24"/>
          <w:lang w:val="uk-UA"/>
        </w:rPr>
      </w:pPr>
      <w:r w:rsidRPr="00140B42">
        <w:rPr>
          <w:rFonts w:ascii="Times New Roman" w:hAnsi="Times New Roman"/>
          <w:sz w:val="24"/>
          <w:szCs w:val="24"/>
          <w:lang w:val="uk-UA"/>
        </w:rPr>
        <w:t xml:space="preserve">МНС, регіональній комісії з питань техногенно-екологічної безпеки та надзвичайних ситуацій - щодо визначення рівня надзвичайної ситуації згідно з Порядком класифікації надзвичайних ситуацій техногенного та природного характеру за їх рівнями; </w:t>
      </w:r>
    </w:p>
    <w:p w:rsidR="009924A7" w:rsidRPr="00140B42" w:rsidRDefault="009924A7" w:rsidP="00BE118A">
      <w:pPr>
        <w:ind w:firstLine="720"/>
        <w:jc w:val="both"/>
        <w:rPr>
          <w:rFonts w:ascii="Times New Roman" w:hAnsi="Times New Roman"/>
          <w:sz w:val="24"/>
          <w:szCs w:val="24"/>
          <w:lang w:val="uk-UA"/>
        </w:rPr>
      </w:pPr>
      <w:r w:rsidRPr="00140B42">
        <w:rPr>
          <w:rFonts w:ascii="Times New Roman" w:hAnsi="Times New Roman"/>
          <w:sz w:val="24"/>
          <w:szCs w:val="24"/>
          <w:lang w:val="uk-UA"/>
        </w:rPr>
        <w:t>Територіальних органів Мінрегіонбуду та експертних ороганізацій  - щодо технічних рішень та вартісних показників, що підтверджують необхідність проведення робіт, які планується виконувати за рахунок коштів резервного фонду;</w:t>
      </w:r>
    </w:p>
    <w:p w:rsidR="009924A7" w:rsidRPr="00140B42" w:rsidRDefault="009924A7" w:rsidP="00BE118A">
      <w:pPr>
        <w:ind w:firstLine="720"/>
        <w:jc w:val="both"/>
        <w:rPr>
          <w:rFonts w:ascii="Times New Roman" w:hAnsi="Times New Roman"/>
          <w:sz w:val="24"/>
          <w:szCs w:val="24"/>
          <w:lang w:val="uk-UA"/>
        </w:rPr>
      </w:pPr>
      <w:r w:rsidRPr="00140B42">
        <w:rPr>
          <w:rFonts w:ascii="Times New Roman" w:hAnsi="Times New Roman"/>
          <w:sz w:val="24"/>
          <w:szCs w:val="24"/>
          <w:lang w:val="uk-UA"/>
        </w:rPr>
        <w:t>відповідному структурному підрозділу виконавчого комітету Обухівської міської ради - щодо оцінки збитків, завданих сільськогосподарським товаровиробникам, та необхідних для їх відшкодування коштів.</w:t>
      </w:r>
    </w:p>
    <w:p w:rsidR="009924A7" w:rsidRPr="00140B42" w:rsidRDefault="009924A7" w:rsidP="00BE118A">
      <w:pPr>
        <w:ind w:firstLine="720"/>
        <w:jc w:val="both"/>
        <w:rPr>
          <w:rFonts w:ascii="Times New Roman" w:hAnsi="Times New Roman"/>
          <w:sz w:val="24"/>
          <w:szCs w:val="24"/>
          <w:lang w:val="uk-UA"/>
        </w:rPr>
      </w:pPr>
      <w:r w:rsidRPr="00140B42">
        <w:rPr>
          <w:rFonts w:ascii="Times New Roman" w:hAnsi="Times New Roman"/>
          <w:sz w:val="24"/>
          <w:szCs w:val="24"/>
          <w:lang w:val="uk-UA"/>
        </w:rPr>
        <w:t>У разі коли термін виконання доручення не вказано, органи, визначені в абзацах третьому-п'ятому цього пункту, у десятиденний термін після отримання доручення надсилають зазначені експертні висновки управлінню економіки та фінансовому управлінню виконавчого комітету Обухівської міської ради.</w:t>
      </w:r>
    </w:p>
    <w:p w:rsidR="009924A7" w:rsidRPr="00140B42" w:rsidRDefault="009924A7" w:rsidP="00BE118A">
      <w:pPr>
        <w:ind w:firstLine="720"/>
        <w:jc w:val="both"/>
        <w:rPr>
          <w:rFonts w:ascii="Times New Roman" w:hAnsi="Times New Roman"/>
          <w:sz w:val="24"/>
          <w:szCs w:val="24"/>
          <w:lang w:val="uk-UA"/>
        </w:rPr>
      </w:pPr>
    </w:p>
    <w:p w:rsidR="009924A7" w:rsidRPr="00140B42" w:rsidRDefault="009924A7" w:rsidP="00BE118A">
      <w:pPr>
        <w:ind w:firstLine="720"/>
        <w:jc w:val="both"/>
        <w:rPr>
          <w:rFonts w:ascii="Times New Roman" w:hAnsi="Times New Roman"/>
          <w:sz w:val="24"/>
          <w:szCs w:val="24"/>
          <w:lang w:val="uk-UA"/>
        </w:rPr>
      </w:pPr>
      <w:bookmarkStart w:id="332" w:name="19__Мінфін__місцевий_фінансовий_орган__р"/>
      <w:bookmarkEnd w:id="332"/>
      <w:r w:rsidRPr="00140B42">
        <w:rPr>
          <w:rFonts w:ascii="Times New Roman" w:hAnsi="Times New Roman"/>
          <w:sz w:val="24"/>
          <w:szCs w:val="24"/>
          <w:lang w:val="uk-UA"/>
        </w:rPr>
        <w:t>3.6.Фінансове управління виконавчого комітету Обухівської міської ради розглядає звернення та додані до нього матеріали, готує пропозиції щодо підстав виділення коштів з резервного фонду, можливості здійснення відповідних заходів за рахунок інших джерел, можливого обсягу виділення асигнувань з резервного фонду і наслідків у разі невиділення коштів на такі заходи та надсилає їх у тижневий термін управлінню економіки виконавчого комітету Обухівської міської ради.</w:t>
      </w:r>
      <w:bookmarkStart w:id="333" w:name="20__Мінекономіки__уповноважений_місцевий"/>
      <w:bookmarkEnd w:id="333"/>
    </w:p>
    <w:p w:rsidR="009924A7" w:rsidRPr="00140B42" w:rsidRDefault="009924A7" w:rsidP="00BE118A">
      <w:pPr>
        <w:ind w:firstLine="720"/>
        <w:jc w:val="both"/>
        <w:rPr>
          <w:rFonts w:ascii="Times New Roman" w:hAnsi="Times New Roman"/>
          <w:sz w:val="24"/>
          <w:szCs w:val="24"/>
          <w:lang w:val="uk-UA"/>
        </w:rPr>
      </w:pPr>
    </w:p>
    <w:p w:rsidR="009924A7" w:rsidRPr="00140B42" w:rsidRDefault="009924A7" w:rsidP="00BE118A">
      <w:pPr>
        <w:ind w:firstLine="720"/>
        <w:jc w:val="both"/>
        <w:rPr>
          <w:rFonts w:ascii="Times New Roman" w:hAnsi="Times New Roman"/>
          <w:sz w:val="24"/>
          <w:szCs w:val="24"/>
          <w:lang w:val="uk-UA"/>
        </w:rPr>
      </w:pPr>
      <w:r w:rsidRPr="00140B42">
        <w:rPr>
          <w:rFonts w:ascii="Times New Roman" w:hAnsi="Times New Roman"/>
          <w:sz w:val="24"/>
          <w:szCs w:val="24"/>
          <w:lang w:val="uk-UA"/>
        </w:rPr>
        <w:t xml:space="preserve">3.7.Управління економіки виконавчого комітету Обухівської міської ради за результатами розгляду звернення та з урахуванням експертних висновків, отриманих від органів, визначених у пункті 3.5. цього Положення, та пропозицій фінансового управління </w:t>
      </w:r>
      <w:r w:rsidRPr="00140B42">
        <w:rPr>
          <w:rFonts w:ascii="Times New Roman" w:hAnsi="Times New Roman"/>
          <w:sz w:val="24"/>
          <w:szCs w:val="24"/>
          <w:lang w:val="uk-UA"/>
        </w:rPr>
        <w:lastRenderedPageBreak/>
        <w:t>виконавчого комітету Обухівської міської ради, робить узагальнений висновок щодо підстав виділення коштів з резервного фонду, правильності поданих розрахунків та можливого обсягу виділення асигнувань з резервного фонду, а також щодо оцінки наслідків у разі невиділення коштів на такі заходи з резервного фонду.</w:t>
      </w:r>
    </w:p>
    <w:p w:rsidR="009924A7" w:rsidRPr="00140B42" w:rsidRDefault="009924A7" w:rsidP="00BE118A">
      <w:pPr>
        <w:ind w:firstLine="720"/>
        <w:jc w:val="both"/>
        <w:rPr>
          <w:rFonts w:ascii="Times New Roman" w:hAnsi="Times New Roman"/>
          <w:sz w:val="24"/>
          <w:szCs w:val="24"/>
          <w:lang w:val="uk-UA"/>
        </w:rPr>
      </w:pPr>
    </w:p>
    <w:p w:rsidR="009924A7" w:rsidRPr="00140B42" w:rsidRDefault="009924A7" w:rsidP="00BE118A">
      <w:pPr>
        <w:ind w:firstLine="720"/>
        <w:jc w:val="both"/>
        <w:rPr>
          <w:rFonts w:ascii="Times New Roman" w:hAnsi="Times New Roman"/>
          <w:sz w:val="24"/>
          <w:szCs w:val="24"/>
          <w:lang w:val="uk-UA"/>
        </w:rPr>
      </w:pPr>
      <w:bookmarkStart w:id="334" w:name="21__У_разі_недотримання_заявником_вимог_"/>
      <w:bookmarkEnd w:id="334"/>
      <w:r w:rsidRPr="00140B42">
        <w:rPr>
          <w:rFonts w:ascii="Times New Roman" w:hAnsi="Times New Roman"/>
          <w:sz w:val="24"/>
          <w:szCs w:val="24"/>
          <w:lang w:val="uk-UA"/>
        </w:rPr>
        <w:t>3.8.У разі недотримання заявником вимог, установлених пунктами 2.1., 2.2., 2.3., 2.4., 2.5. цього Положення, або невідповідності матеріалів звернення вимогам, зазначеним у пунктах 3.2., 3.3. цього Положення, відповідальний виконавець, визначений в дорученні щодо розгляду звернення та підготовки пропозиції для прийняття рішення про виділення коштів з резервного фонду, повертає подані матеріали заявникові для доопрацювання, зазначивши причини їх повернення, та доповідає про це виконавчому комітету Обухівської міської ради.</w:t>
      </w:r>
    </w:p>
    <w:p w:rsidR="009924A7" w:rsidRPr="00140B42" w:rsidRDefault="009924A7" w:rsidP="00BE118A">
      <w:pPr>
        <w:ind w:firstLine="720"/>
        <w:jc w:val="both"/>
        <w:rPr>
          <w:rFonts w:ascii="Times New Roman" w:hAnsi="Times New Roman"/>
          <w:sz w:val="24"/>
          <w:szCs w:val="24"/>
          <w:lang w:val="uk-UA"/>
        </w:rPr>
      </w:pPr>
      <w:r w:rsidRPr="00140B42">
        <w:rPr>
          <w:rFonts w:ascii="Times New Roman" w:hAnsi="Times New Roman"/>
          <w:sz w:val="24"/>
          <w:szCs w:val="24"/>
          <w:lang w:val="uk-UA"/>
        </w:rPr>
        <w:t>У разі коли загальний обсяг коштів, виділених з резервного фонду, відповідно до прийнятих рішень, досягне обсягу призначення, затвердженого в міському бюджеті для резервного фонду, управління економіки виконавчого комітету Обухівської міської ради невідкладно повідомляє про це Обухівського міського голову та фінансове управління виконавчого комітету Обухівської міської ради.</w:t>
      </w:r>
    </w:p>
    <w:p w:rsidR="009924A7" w:rsidRPr="00140B42" w:rsidRDefault="009924A7" w:rsidP="00BE118A">
      <w:pPr>
        <w:ind w:firstLine="720"/>
        <w:jc w:val="both"/>
        <w:rPr>
          <w:rFonts w:ascii="Times New Roman" w:hAnsi="Times New Roman"/>
          <w:sz w:val="24"/>
          <w:szCs w:val="24"/>
          <w:lang w:val="uk-UA"/>
        </w:rPr>
      </w:pPr>
    </w:p>
    <w:p w:rsidR="009924A7" w:rsidRPr="00140B42" w:rsidRDefault="009924A7" w:rsidP="00BE118A">
      <w:pPr>
        <w:jc w:val="center"/>
        <w:rPr>
          <w:rFonts w:ascii="Times New Roman" w:hAnsi="Times New Roman"/>
          <w:b/>
          <w:bCs/>
          <w:color w:val="000000"/>
          <w:sz w:val="24"/>
          <w:szCs w:val="24"/>
          <w:lang w:val="uk-UA"/>
        </w:rPr>
      </w:pPr>
      <w:bookmarkStart w:id="335" w:name="Підготовка_та_прийняття_рішення_про_виді"/>
      <w:bookmarkEnd w:id="335"/>
      <w:r w:rsidRPr="00140B42">
        <w:rPr>
          <w:rFonts w:ascii="Times New Roman" w:hAnsi="Times New Roman"/>
          <w:b/>
          <w:bCs/>
          <w:color w:val="000000"/>
          <w:sz w:val="24"/>
          <w:szCs w:val="24"/>
          <w:lang w:val="uk-UA"/>
        </w:rPr>
        <w:t>4.</w:t>
      </w:r>
      <w:r w:rsidRPr="00140B42">
        <w:rPr>
          <w:rFonts w:ascii="Times New Roman" w:hAnsi="Times New Roman"/>
          <w:b/>
          <w:bCs/>
          <w:color w:val="000000"/>
          <w:sz w:val="24"/>
          <w:szCs w:val="24"/>
        </w:rPr>
        <w:t xml:space="preserve">Підготовка та прийняття </w:t>
      </w:r>
      <w:r w:rsidRPr="00140B42">
        <w:rPr>
          <w:rFonts w:ascii="Times New Roman" w:hAnsi="Times New Roman"/>
          <w:b/>
          <w:bCs/>
          <w:color w:val="000000"/>
          <w:sz w:val="24"/>
          <w:szCs w:val="24"/>
          <w:lang w:val="uk-UA"/>
        </w:rPr>
        <w:t>рішення</w:t>
      </w:r>
      <w:r w:rsidRPr="00140B42">
        <w:rPr>
          <w:rFonts w:ascii="Times New Roman" w:hAnsi="Times New Roman"/>
          <w:b/>
          <w:bCs/>
          <w:color w:val="000000"/>
          <w:sz w:val="24"/>
          <w:szCs w:val="24"/>
        </w:rPr>
        <w:t xml:space="preserve"> про виділення коштів з резервного фонду</w:t>
      </w:r>
    </w:p>
    <w:p w:rsidR="009924A7" w:rsidRPr="00140B42" w:rsidRDefault="009924A7" w:rsidP="00BE118A">
      <w:pPr>
        <w:jc w:val="center"/>
        <w:rPr>
          <w:rFonts w:ascii="Times New Roman" w:hAnsi="Times New Roman"/>
          <w:b/>
          <w:bCs/>
          <w:color w:val="000000"/>
          <w:sz w:val="24"/>
          <w:szCs w:val="24"/>
          <w:lang w:val="uk-UA"/>
        </w:rPr>
      </w:pPr>
    </w:p>
    <w:p w:rsidR="009924A7" w:rsidRPr="00140B42" w:rsidRDefault="009924A7" w:rsidP="00BE118A">
      <w:pPr>
        <w:ind w:firstLine="720"/>
        <w:jc w:val="both"/>
        <w:rPr>
          <w:rFonts w:ascii="Times New Roman" w:hAnsi="Times New Roman"/>
          <w:sz w:val="24"/>
          <w:szCs w:val="24"/>
          <w:lang w:val="uk-UA"/>
        </w:rPr>
      </w:pPr>
      <w:bookmarkStart w:id="336" w:name="22__Мінекономіки__уповноважений_місцевий"/>
      <w:bookmarkEnd w:id="336"/>
      <w:r w:rsidRPr="00140B42">
        <w:rPr>
          <w:rFonts w:ascii="Times New Roman" w:hAnsi="Times New Roman"/>
          <w:sz w:val="24"/>
          <w:szCs w:val="24"/>
          <w:lang w:val="uk-UA"/>
        </w:rPr>
        <w:t>4.1.Управління економіки виконавчого комітету Обухівської міської ради є відповідальним за підготовку та подання проектів рішень виконавчого комітету Обухівської міської ради про виділення коштів з резервного фонду.</w:t>
      </w:r>
    </w:p>
    <w:p w:rsidR="009924A7" w:rsidRPr="00140B42" w:rsidRDefault="009924A7" w:rsidP="00BE118A">
      <w:pPr>
        <w:ind w:firstLine="720"/>
        <w:jc w:val="both"/>
        <w:rPr>
          <w:rFonts w:ascii="Times New Roman" w:hAnsi="Times New Roman"/>
          <w:sz w:val="24"/>
          <w:szCs w:val="24"/>
          <w:lang w:val="uk-UA"/>
        </w:rPr>
      </w:pPr>
      <w:r w:rsidRPr="00140B42">
        <w:rPr>
          <w:rFonts w:ascii="Times New Roman" w:hAnsi="Times New Roman"/>
          <w:sz w:val="24"/>
          <w:szCs w:val="24"/>
          <w:lang w:val="uk-UA"/>
        </w:rPr>
        <w:t>У разі визнання доцільності та можливості виділення коштів з резервного фонду управління економіки виконавчого комітету Обухівської міської ради готує відповідний проект рішення виконавчого комітету Обухівської міської ради, в якому повинно бути визначено:</w:t>
      </w:r>
    </w:p>
    <w:p w:rsidR="009924A7" w:rsidRPr="00140B42" w:rsidRDefault="009924A7" w:rsidP="00BE118A">
      <w:pPr>
        <w:ind w:firstLine="720"/>
        <w:jc w:val="both"/>
        <w:rPr>
          <w:rFonts w:ascii="Times New Roman" w:hAnsi="Times New Roman"/>
          <w:sz w:val="24"/>
          <w:szCs w:val="24"/>
        </w:rPr>
      </w:pPr>
      <w:r w:rsidRPr="00140B42">
        <w:rPr>
          <w:rFonts w:ascii="Times New Roman" w:hAnsi="Times New Roman"/>
          <w:sz w:val="24"/>
          <w:szCs w:val="24"/>
        </w:rPr>
        <w:t xml:space="preserve">головного розпорядника бюджетних коштів, якому виділяються кошти з резервного фонду; </w:t>
      </w:r>
    </w:p>
    <w:p w:rsidR="009924A7" w:rsidRPr="00140B42" w:rsidRDefault="009924A7" w:rsidP="00BE118A">
      <w:pPr>
        <w:ind w:firstLine="720"/>
        <w:jc w:val="both"/>
        <w:rPr>
          <w:rFonts w:ascii="Times New Roman" w:hAnsi="Times New Roman"/>
          <w:sz w:val="24"/>
          <w:szCs w:val="24"/>
        </w:rPr>
      </w:pPr>
      <w:r w:rsidRPr="00140B42">
        <w:rPr>
          <w:rFonts w:ascii="Times New Roman" w:hAnsi="Times New Roman"/>
          <w:sz w:val="24"/>
          <w:szCs w:val="24"/>
        </w:rPr>
        <w:t>напрям використання коштів з резервного фонду;</w:t>
      </w:r>
    </w:p>
    <w:p w:rsidR="009924A7" w:rsidRPr="00140B42" w:rsidRDefault="009924A7" w:rsidP="00BE118A">
      <w:pPr>
        <w:ind w:firstLine="720"/>
        <w:jc w:val="both"/>
        <w:rPr>
          <w:rFonts w:ascii="Times New Roman" w:hAnsi="Times New Roman"/>
          <w:sz w:val="24"/>
          <w:szCs w:val="24"/>
        </w:rPr>
      </w:pPr>
      <w:r w:rsidRPr="00140B42">
        <w:rPr>
          <w:rFonts w:ascii="Times New Roman" w:hAnsi="Times New Roman"/>
          <w:sz w:val="24"/>
          <w:szCs w:val="24"/>
        </w:rPr>
        <w:t xml:space="preserve">обсяг коштів, який пропонується надати з резервного фонду; </w:t>
      </w:r>
    </w:p>
    <w:p w:rsidR="009924A7" w:rsidRPr="00140B42" w:rsidRDefault="009924A7" w:rsidP="00BE118A">
      <w:pPr>
        <w:ind w:firstLine="720"/>
        <w:jc w:val="both"/>
        <w:rPr>
          <w:rFonts w:ascii="Times New Roman" w:hAnsi="Times New Roman"/>
          <w:sz w:val="24"/>
          <w:szCs w:val="24"/>
          <w:lang w:val="uk-UA"/>
        </w:rPr>
      </w:pPr>
      <w:r w:rsidRPr="00140B42">
        <w:rPr>
          <w:rFonts w:ascii="Times New Roman" w:hAnsi="Times New Roman"/>
          <w:sz w:val="24"/>
          <w:szCs w:val="24"/>
        </w:rPr>
        <w:t>умови повернення коштів, виділених з резервного фонду.</w:t>
      </w:r>
    </w:p>
    <w:p w:rsidR="009924A7" w:rsidRPr="00140B42" w:rsidRDefault="009924A7" w:rsidP="00BE118A">
      <w:pPr>
        <w:ind w:firstLine="720"/>
        <w:jc w:val="both"/>
        <w:rPr>
          <w:rFonts w:ascii="Times New Roman" w:hAnsi="Times New Roman"/>
          <w:sz w:val="24"/>
          <w:szCs w:val="24"/>
          <w:lang w:val="uk-UA"/>
        </w:rPr>
      </w:pPr>
    </w:p>
    <w:p w:rsidR="009924A7" w:rsidRPr="00140B42" w:rsidRDefault="009924A7" w:rsidP="00BE118A">
      <w:pPr>
        <w:ind w:firstLine="720"/>
        <w:jc w:val="both"/>
        <w:rPr>
          <w:rFonts w:ascii="Times New Roman" w:hAnsi="Times New Roman"/>
          <w:sz w:val="24"/>
          <w:szCs w:val="24"/>
          <w:lang w:val="uk-UA"/>
        </w:rPr>
      </w:pPr>
      <w:bookmarkStart w:id="337" w:name="23__Мінекономіки__уповноважений_місцевий"/>
      <w:bookmarkEnd w:id="337"/>
      <w:r w:rsidRPr="00140B42">
        <w:rPr>
          <w:rFonts w:ascii="Times New Roman" w:hAnsi="Times New Roman"/>
          <w:sz w:val="24"/>
          <w:szCs w:val="24"/>
          <w:lang w:val="uk-UA"/>
        </w:rPr>
        <w:t>4.2.Управління економіки виконавчого комітету Обухівської міської ради погоджує проект рішення про виділення коштів з резервного фонду з фінансовим управлінням виконавчого комітету Обухівської міської ради і подає його в установленому порядку на розгляд виконавчого комітету Обухівської міської ради.</w:t>
      </w:r>
    </w:p>
    <w:p w:rsidR="009924A7" w:rsidRPr="00140B42" w:rsidRDefault="009924A7" w:rsidP="00BE118A">
      <w:pPr>
        <w:ind w:firstLine="720"/>
        <w:jc w:val="both"/>
        <w:rPr>
          <w:rFonts w:ascii="Times New Roman" w:hAnsi="Times New Roman"/>
          <w:sz w:val="24"/>
          <w:szCs w:val="24"/>
          <w:lang w:val="uk-UA"/>
        </w:rPr>
      </w:pPr>
      <w:r w:rsidRPr="00140B42">
        <w:rPr>
          <w:rFonts w:ascii="Times New Roman" w:hAnsi="Times New Roman"/>
          <w:sz w:val="24"/>
          <w:szCs w:val="24"/>
          <w:lang w:val="uk-UA"/>
        </w:rPr>
        <w:t>У виняткових випадках (загроза життю людей, об'єктам економіки та територіям) проект рішення про виділення коштів з резервного фонду управлінням економіки готується і подається на розгляд виконавчого комітету Обухівської міської ради на підставі прогнозних розрахунків головного розпорядника бюджетних коштів, якому передбачається виділення коштів з резервного фонду.</w:t>
      </w:r>
    </w:p>
    <w:p w:rsidR="009924A7" w:rsidRPr="00140B42" w:rsidRDefault="009924A7" w:rsidP="00BE118A">
      <w:pPr>
        <w:ind w:firstLine="720"/>
        <w:jc w:val="both"/>
        <w:rPr>
          <w:rFonts w:ascii="Times New Roman" w:hAnsi="Times New Roman"/>
          <w:i/>
          <w:iCs/>
          <w:color w:val="000080"/>
          <w:sz w:val="24"/>
          <w:szCs w:val="24"/>
          <w:lang w:val="uk-UA"/>
        </w:rPr>
      </w:pPr>
    </w:p>
    <w:p w:rsidR="009924A7" w:rsidRPr="00140B42" w:rsidRDefault="009924A7" w:rsidP="00BE118A">
      <w:pPr>
        <w:ind w:firstLine="720"/>
        <w:jc w:val="both"/>
        <w:rPr>
          <w:rFonts w:ascii="Times New Roman" w:hAnsi="Times New Roman"/>
          <w:sz w:val="24"/>
          <w:szCs w:val="24"/>
          <w:lang w:val="uk-UA"/>
        </w:rPr>
      </w:pPr>
      <w:bookmarkStart w:id="338" w:name="24__Кабінет_Міністрів_України__Рада_міні"/>
      <w:bookmarkEnd w:id="338"/>
      <w:r w:rsidRPr="00140B42">
        <w:rPr>
          <w:rFonts w:ascii="Times New Roman" w:hAnsi="Times New Roman"/>
          <w:sz w:val="24"/>
          <w:szCs w:val="24"/>
          <w:lang w:val="uk-UA"/>
        </w:rPr>
        <w:t>4.3.Виконавчий комітет Обухівської міської ради приймає рішення про виділення коштів з резервного фонду виключно за наявності висновків управління економіки та фінансового управління виконавчого комітету Обухівської міської ради.</w:t>
      </w:r>
    </w:p>
    <w:p w:rsidR="009924A7" w:rsidRPr="00140B42" w:rsidRDefault="009924A7" w:rsidP="00BE118A">
      <w:pPr>
        <w:ind w:firstLine="720"/>
        <w:jc w:val="both"/>
        <w:rPr>
          <w:rFonts w:ascii="Times New Roman" w:hAnsi="Times New Roman"/>
          <w:sz w:val="24"/>
          <w:szCs w:val="24"/>
          <w:lang w:val="uk-UA"/>
        </w:rPr>
      </w:pPr>
    </w:p>
    <w:p w:rsidR="009924A7" w:rsidRPr="00140B42" w:rsidRDefault="009924A7" w:rsidP="00BE118A">
      <w:pPr>
        <w:ind w:firstLine="720"/>
        <w:jc w:val="both"/>
        <w:rPr>
          <w:rFonts w:ascii="Times New Roman" w:hAnsi="Times New Roman"/>
          <w:sz w:val="24"/>
          <w:szCs w:val="24"/>
          <w:lang w:val="uk-UA"/>
        </w:rPr>
      </w:pPr>
      <w:bookmarkStart w:id="339" w:name="25__У_разі_потреби_Кабінет_Міністрів_Укр"/>
      <w:bookmarkEnd w:id="339"/>
      <w:r w:rsidRPr="00140B42">
        <w:rPr>
          <w:rFonts w:ascii="Times New Roman" w:hAnsi="Times New Roman"/>
          <w:sz w:val="24"/>
          <w:szCs w:val="24"/>
          <w:lang w:val="uk-UA"/>
        </w:rPr>
        <w:t>4.4.У разі потреби виконавчий комітет Обухівської міської ради може скоротити термін розгляду звернення, підготовки та прийняття рішення про виділення коштів з резервного фонду.</w:t>
      </w:r>
    </w:p>
    <w:p w:rsidR="009924A7" w:rsidRPr="00140B42" w:rsidRDefault="009924A7" w:rsidP="00BE118A">
      <w:pPr>
        <w:ind w:firstLine="720"/>
        <w:jc w:val="both"/>
        <w:rPr>
          <w:rFonts w:ascii="Times New Roman" w:hAnsi="Times New Roman"/>
          <w:sz w:val="24"/>
          <w:szCs w:val="24"/>
          <w:lang w:val="uk-UA"/>
        </w:rPr>
      </w:pPr>
    </w:p>
    <w:p w:rsidR="009924A7" w:rsidRPr="00140B42" w:rsidRDefault="009924A7" w:rsidP="00BE118A">
      <w:pPr>
        <w:jc w:val="center"/>
        <w:rPr>
          <w:rFonts w:ascii="Times New Roman" w:hAnsi="Times New Roman"/>
          <w:b/>
          <w:bCs/>
          <w:color w:val="000000"/>
          <w:sz w:val="24"/>
          <w:szCs w:val="24"/>
        </w:rPr>
      </w:pPr>
      <w:bookmarkStart w:id="340" w:name="Виділення_коштів_з_резервного_фонду_бюдж"/>
      <w:bookmarkEnd w:id="340"/>
      <w:r w:rsidRPr="00140B42">
        <w:rPr>
          <w:rFonts w:ascii="Times New Roman" w:hAnsi="Times New Roman"/>
          <w:b/>
          <w:bCs/>
          <w:color w:val="000000"/>
          <w:sz w:val="24"/>
          <w:szCs w:val="24"/>
          <w:lang w:val="uk-UA"/>
        </w:rPr>
        <w:t>5.</w:t>
      </w:r>
      <w:r w:rsidRPr="00140B42">
        <w:rPr>
          <w:rFonts w:ascii="Times New Roman" w:hAnsi="Times New Roman"/>
          <w:b/>
          <w:bCs/>
          <w:color w:val="000000"/>
          <w:sz w:val="24"/>
          <w:szCs w:val="24"/>
        </w:rPr>
        <w:t>Виділення коштів з резервного фонду, ведення обліку та звітності</w:t>
      </w:r>
    </w:p>
    <w:p w:rsidR="009924A7" w:rsidRPr="00140B42" w:rsidRDefault="009924A7" w:rsidP="00BE118A">
      <w:pPr>
        <w:jc w:val="both"/>
        <w:rPr>
          <w:rFonts w:ascii="Times New Roman" w:hAnsi="Times New Roman"/>
          <w:sz w:val="24"/>
          <w:szCs w:val="24"/>
          <w:lang w:val="uk-UA"/>
        </w:rPr>
      </w:pPr>
      <w:bookmarkStart w:id="341" w:name="26__Після_прийняття_рішення_про_виділенн"/>
      <w:bookmarkEnd w:id="341"/>
    </w:p>
    <w:p w:rsidR="009924A7" w:rsidRPr="00140B42" w:rsidRDefault="009924A7" w:rsidP="00BE118A">
      <w:pPr>
        <w:ind w:firstLine="720"/>
        <w:jc w:val="both"/>
        <w:rPr>
          <w:rFonts w:ascii="Times New Roman" w:hAnsi="Times New Roman"/>
          <w:sz w:val="24"/>
          <w:szCs w:val="24"/>
        </w:rPr>
      </w:pPr>
      <w:r w:rsidRPr="00140B42">
        <w:rPr>
          <w:rFonts w:ascii="Times New Roman" w:hAnsi="Times New Roman"/>
          <w:sz w:val="24"/>
          <w:szCs w:val="24"/>
          <w:lang w:val="uk-UA"/>
        </w:rPr>
        <w:lastRenderedPageBreak/>
        <w:t>5.1.</w:t>
      </w:r>
      <w:r w:rsidRPr="00140B42">
        <w:rPr>
          <w:rFonts w:ascii="Times New Roman" w:hAnsi="Times New Roman"/>
          <w:sz w:val="24"/>
          <w:szCs w:val="24"/>
        </w:rPr>
        <w:t xml:space="preserve">Після прийняття </w:t>
      </w:r>
      <w:r w:rsidRPr="00140B42">
        <w:rPr>
          <w:rFonts w:ascii="Times New Roman" w:hAnsi="Times New Roman"/>
          <w:sz w:val="24"/>
          <w:szCs w:val="24"/>
          <w:lang w:val="uk-UA"/>
        </w:rPr>
        <w:t>рішення</w:t>
      </w:r>
      <w:r w:rsidRPr="00140B42">
        <w:rPr>
          <w:rFonts w:ascii="Times New Roman" w:hAnsi="Times New Roman"/>
          <w:sz w:val="24"/>
          <w:szCs w:val="24"/>
        </w:rPr>
        <w:t xml:space="preserve"> про виділення коштів з резервного фонду:</w:t>
      </w:r>
    </w:p>
    <w:p w:rsidR="009924A7" w:rsidRPr="00140B42" w:rsidRDefault="009924A7" w:rsidP="00BE118A">
      <w:pPr>
        <w:ind w:firstLine="720"/>
        <w:jc w:val="both"/>
        <w:rPr>
          <w:rFonts w:ascii="Times New Roman" w:hAnsi="Times New Roman"/>
          <w:sz w:val="24"/>
          <w:szCs w:val="24"/>
          <w:lang w:val="uk-UA"/>
        </w:rPr>
      </w:pPr>
      <w:r w:rsidRPr="00140B42">
        <w:rPr>
          <w:rFonts w:ascii="Times New Roman" w:hAnsi="Times New Roman"/>
          <w:sz w:val="24"/>
          <w:szCs w:val="24"/>
          <w:lang w:val="uk-UA"/>
        </w:rPr>
        <w:t>5.1.1.головний розпорядник бюджетних коштів у тижневий термін повідомляє фінансовому управлінню виконавчого комітету Обухівської міської ради коди економічної класифікації видатків бюджету та відповідні обсяги коштів згідно із зазначеним розпорядженням;</w:t>
      </w:r>
    </w:p>
    <w:p w:rsidR="009924A7" w:rsidRPr="00140B42" w:rsidRDefault="009924A7" w:rsidP="00BE118A">
      <w:pPr>
        <w:ind w:firstLine="720"/>
        <w:jc w:val="both"/>
        <w:rPr>
          <w:rFonts w:ascii="Times New Roman" w:hAnsi="Times New Roman"/>
          <w:sz w:val="24"/>
          <w:szCs w:val="24"/>
          <w:lang w:val="uk-UA"/>
        </w:rPr>
      </w:pPr>
      <w:r w:rsidRPr="00140B42">
        <w:rPr>
          <w:rFonts w:ascii="Times New Roman" w:hAnsi="Times New Roman"/>
          <w:sz w:val="24"/>
          <w:szCs w:val="24"/>
          <w:lang w:val="uk-UA"/>
        </w:rPr>
        <w:t>5.1.2.Фінансове управління виконавчого комітету Обухівської міської ради під час визначення бюджетної програми з резервного фонду закріплює за нею код програмної та функціональної класифікації видатків і кредитування бюджету відповідно до напряму використання коштів резервного фонду, затвердженого зазначеним рішенням, і вносить в установленому порядку зміни до розпису бюджету.</w:t>
      </w:r>
    </w:p>
    <w:p w:rsidR="009924A7" w:rsidRPr="00140B42" w:rsidRDefault="009924A7" w:rsidP="00BE118A">
      <w:pPr>
        <w:ind w:firstLine="720"/>
        <w:jc w:val="both"/>
        <w:rPr>
          <w:rFonts w:ascii="Times New Roman" w:hAnsi="Times New Roman"/>
          <w:sz w:val="24"/>
          <w:szCs w:val="24"/>
          <w:lang w:val="uk-UA"/>
        </w:rPr>
      </w:pPr>
    </w:p>
    <w:p w:rsidR="009924A7" w:rsidRPr="00140B42" w:rsidRDefault="009924A7" w:rsidP="00BE118A">
      <w:pPr>
        <w:ind w:firstLine="720"/>
        <w:jc w:val="both"/>
        <w:rPr>
          <w:rFonts w:ascii="Times New Roman" w:hAnsi="Times New Roman"/>
          <w:sz w:val="24"/>
          <w:szCs w:val="24"/>
          <w:lang w:val="uk-UA"/>
        </w:rPr>
      </w:pPr>
      <w:bookmarkStart w:id="342" w:name="27__Головний_розпорядник_бюджетних_кошті"/>
      <w:bookmarkEnd w:id="342"/>
      <w:r w:rsidRPr="00140B42">
        <w:rPr>
          <w:rFonts w:ascii="Times New Roman" w:hAnsi="Times New Roman"/>
          <w:sz w:val="24"/>
          <w:szCs w:val="24"/>
          <w:lang w:val="uk-UA"/>
        </w:rPr>
        <w:t>5.2.</w:t>
      </w:r>
      <w:r w:rsidRPr="00140B42">
        <w:rPr>
          <w:rFonts w:ascii="Times New Roman" w:hAnsi="Times New Roman"/>
          <w:sz w:val="24"/>
          <w:szCs w:val="24"/>
        </w:rPr>
        <w:t>Головний розпорядник бюджетних коштів після отримання довідки про внесення змін до розпису бюджету вносить зміни до кошторисів та планів асигнувань у порядку, встановленому для затвердження цих документів.</w:t>
      </w:r>
    </w:p>
    <w:p w:rsidR="009924A7" w:rsidRPr="00140B42" w:rsidRDefault="009924A7" w:rsidP="00BE118A">
      <w:pPr>
        <w:ind w:firstLine="720"/>
        <w:jc w:val="both"/>
        <w:rPr>
          <w:rFonts w:ascii="Times New Roman" w:hAnsi="Times New Roman"/>
          <w:sz w:val="24"/>
          <w:szCs w:val="24"/>
          <w:lang w:val="uk-UA"/>
        </w:rPr>
      </w:pPr>
    </w:p>
    <w:p w:rsidR="009924A7" w:rsidRPr="00140B42" w:rsidRDefault="009924A7" w:rsidP="00BE118A">
      <w:pPr>
        <w:ind w:firstLine="720"/>
        <w:jc w:val="both"/>
        <w:rPr>
          <w:rFonts w:ascii="Times New Roman" w:hAnsi="Times New Roman"/>
          <w:sz w:val="24"/>
          <w:szCs w:val="24"/>
          <w:lang w:val="uk-UA"/>
        </w:rPr>
      </w:pPr>
      <w:bookmarkStart w:id="343" w:name="28__Державне_казначейство__його_територі"/>
      <w:bookmarkEnd w:id="343"/>
      <w:r w:rsidRPr="00140B42">
        <w:rPr>
          <w:rFonts w:ascii="Times New Roman" w:hAnsi="Times New Roman"/>
          <w:sz w:val="24"/>
          <w:szCs w:val="24"/>
          <w:lang w:val="uk-UA"/>
        </w:rPr>
        <w:t>5.3.Територіальний орган Державного казначейства (у разі його відсутності – фінансове управління виконавчого комітету Обухівської міської ради) після внесення змін до розпису бюджету здійснює його виконання в установленому порядку, при цьому видатки з резервного фонду провадяться лише за умови надання головним розпорядником бюджетних коштів, якому виділено кошти з резервного фонду, територіальному органу Державного казначейства переліку невідкладних (першочергових) робіт з ліквідації наслідків надзвичайних ситуацій, заходів, пов'язаних із запобіганням виникненню надзвичайних ситуацій техногенного та природного характеру, або інших заходів, погодженого з управлінням економіки та фінансовим управлінням виконавчого комітету Обухівської міської ради, а у разі потреби - Держбудом.</w:t>
      </w:r>
    </w:p>
    <w:p w:rsidR="009924A7" w:rsidRPr="00140B42" w:rsidRDefault="009924A7" w:rsidP="00BE118A">
      <w:pPr>
        <w:ind w:firstLine="720"/>
        <w:jc w:val="both"/>
        <w:rPr>
          <w:rFonts w:ascii="Times New Roman" w:hAnsi="Times New Roman"/>
          <w:sz w:val="24"/>
          <w:szCs w:val="24"/>
          <w:lang w:val="uk-UA"/>
        </w:rPr>
      </w:pPr>
      <w:bookmarkStart w:id="344" w:name="29__Мінекономіки__уповноважений_місцевий"/>
      <w:bookmarkEnd w:id="344"/>
      <w:r w:rsidRPr="00140B42">
        <w:rPr>
          <w:rFonts w:ascii="Times New Roman" w:hAnsi="Times New Roman"/>
          <w:sz w:val="24"/>
          <w:szCs w:val="24"/>
          <w:lang w:val="uk-UA"/>
        </w:rPr>
        <w:t>5.4.Управління економіки виконавчого комітету Обухівської міської ради веде реєстр та проводить моніторинг прийнятих рішень про виділення коштів з резервного фонду і щомісяця інформує виконавчий комітет Обухівської міської ради про витрачання коштів резервного фонду.</w:t>
      </w:r>
    </w:p>
    <w:p w:rsidR="009924A7" w:rsidRPr="00140B42" w:rsidRDefault="009924A7" w:rsidP="00BE118A">
      <w:pPr>
        <w:ind w:firstLine="720"/>
        <w:jc w:val="both"/>
        <w:rPr>
          <w:rFonts w:ascii="Times New Roman" w:hAnsi="Times New Roman"/>
          <w:sz w:val="24"/>
          <w:szCs w:val="24"/>
          <w:lang w:val="uk-UA"/>
        </w:rPr>
      </w:pPr>
      <w:r w:rsidRPr="00140B42">
        <w:rPr>
          <w:rFonts w:ascii="Times New Roman" w:hAnsi="Times New Roman"/>
          <w:sz w:val="24"/>
          <w:szCs w:val="24"/>
          <w:lang w:val="uk-UA"/>
        </w:rPr>
        <w:t xml:space="preserve">Територіальний орган Державного казначейства щокварталу не пізніше 15 числа місяця, що настає за звітним періодом, надає інформацію управлінню економіки та фінансовому управлінню виконавчого комітету Обухівської міської ради щодо залишків коштів резервного фонду на рахунках головних розпорядників бюджетних коштів (одержувачів бюджетних коштів) у розрізі головних розпорядників бюджетних коштів та бюджетних програм з резервного фонду бюджету, а головні розпорядники бюджетних коштів - пояснення про причини невикористання коштів резервного фонду. </w:t>
      </w:r>
    </w:p>
    <w:p w:rsidR="009924A7" w:rsidRPr="00140B42" w:rsidRDefault="009924A7" w:rsidP="00BE118A">
      <w:pPr>
        <w:ind w:firstLine="720"/>
        <w:jc w:val="both"/>
        <w:rPr>
          <w:rFonts w:ascii="Times New Roman" w:hAnsi="Times New Roman"/>
          <w:sz w:val="24"/>
          <w:szCs w:val="24"/>
          <w:lang w:val="uk-UA"/>
        </w:rPr>
      </w:pPr>
      <w:r w:rsidRPr="00140B42">
        <w:rPr>
          <w:rFonts w:ascii="Times New Roman" w:hAnsi="Times New Roman"/>
          <w:sz w:val="24"/>
          <w:szCs w:val="24"/>
          <w:lang w:val="uk-UA"/>
        </w:rPr>
        <w:t xml:space="preserve">За результатами аналізу фактичних залишків невикористаних коштів резервного фонду бюджету на рахунках головних розпорядників бюджетних коштів (одержувачів бюджетних коштів) управління економіки виконавчого комітету Обухівської міської ради у разі необхідності готує та подає в установленому порядку на розгляд виконавчого комітету Обухівської міської ради проект рішення щодо зменшення головному розпоряднику бюджетних коштів відповідних видатків з резервного фонду. </w:t>
      </w:r>
    </w:p>
    <w:p w:rsidR="009924A7" w:rsidRPr="00140B42" w:rsidRDefault="009924A7" w:rsidP="00BE118A">
      <w:pPr>
        <w:ind w:firstLine="720"/>
        <w:jc w:val="both"/>
        <w:rPr>
          <w:rFonts w:ascii="Times New Roman" w:hAnsi="Times New Roman"/>
          <w:sz w:val="24"/>
          <w:szCs w:val="24"/>
          <w:lang w:val="uk-UA"/>
        </w:rPr>
      </w:pPr>
    </w:p>
    <w:p w:rsidR="009924A7" w:rsidRPr="00140B42" w:rsidRDefault="009924A7" w:rsidP="00BE118A">
      <w:pPr>
        <w:ind w:firstLine="720"/>
        <w:jc w:val="both"/>
        <w:rPr>
          <w:rFonts w:ascii="Times New Roman" w:hAnsi="Times New Roman"/>
          <w:sz w:val="24"/>
          <w:szCs w:val="24"/>
          <w:lang w:val="uk-UA"/>
        </w:rPr>
      </w:pPr>
      <w:bookmarkStart w:id="345" w:name="30__Головні_розпорядники_бюджетних_кошті"/>
      <w:bookmarkEnd w:id="345"/>
      <w:r w:rsidRPr="00140B42">
        <w:rPr>
          <w:rFonts w:ascii="Times New Roman" w:hAnsi="Times New Roman"/>
          <w:sz w:val="24"/>
          <w:szCs w:val="24"/>
          <w:lang w:val="uk-UA"/>
        </w:rPr>
        <w:t>5.5.Головні розпорядники бюджетних коштів, які використали кошти з резервного фонду, подають управлінню економіки виконавчого комітету Обухівської міської ради та фінансовому управлінню виконавчого комітету Обухівської міської ради звіт щодо використання коштів у відповідності з переліком робіт або інших заходів, погодженим відповідно до пункту 5.3. цього Положення, а у разі виділення коштів резервного фонду на умовах повернення - також інформацію про їх повернення до бюджету.</w:t>
      </w:r>
    </w:p>
    <w:p w:rsidR="009924A7" w:rsidRPr="00140B42" w:rsidRDefault="009924A7" w:rsidP="00BE118A">
      <w:pPr>
        <w:ind w:firstLine="720"/>
        <w:jc w:val="both"/>
        <w:rPr>
          <w:rFonts w:ascii="Times New Roman" w:hAnsi="Times New Roman"/>
          <w:sz w:val="24"/>
          <w:szCs w:val="24"/>
          <w:lang w:val="uk-UA"/>
        </w:rPr>
      </w:pPr>
    </w:p>
    <w:p w:rsidR="009924A7" w:rsidRPr="00140B42" w:rsidRDefault="009924A7" w:rsidP="00BE118A">
      <w:pPr>
        <w:ind w:firstLine="720"/>
        <w:jc w:val="both"/>
        <w:rPr>
          <w:rFonts w:ascii="Times New Roman" w:hAnsi="Times New Roman"/>
          <w:sz w:val="24"/>
          <w:szCs w:val="24"/>
          <w:lang w:val="uk-UA"/>
        </w:rPr>
      </w:pPr>
      <w:bookmarkStart w:id="346" w:name="31__Державне_казначейство__його_територі"/>
      <w:bookmarkEnd w:id="346"/>
      <w:r w:rsidRPr="00140B42">
        <w:rPr>
          <w:rFonts w:ascii="Times New Roman" w:hAnsi="Times New Roman"/>
          <w:sz w:val="24"/>
          <w:szCs w:val="24"/>
          <w:lang w:val="uk-UA"/>
        </w:rPr>
        <w:lastRenderedPageBreak/>
        <w:t>5.6.Територіальний орган Державного казначейства готує інформацію (звіт) про використання коштів з резервного фонду і подає фінансовому управлінню виконавчого комітету Обухівської міської ради не пізніше 25 числа місяця, що настає за звітним.</w:t>
      </w:r>
    </w:p>
    <w:p w:rsidR="009924A7" w:rsidRPr="00140B42" w:rsidRDefault="009924A7" w:rsidP="00BE118A">
      <w:pPr>
        <w:ind w:firstLine="720"/>
        <w:jc w:val="both"/>
        <w:rPr>
          <w:rFonts w:ascii="Times New Roman" w:hAnsi="Times New Roman"/>
          <w:sz w:val="24"/>
          <w:szCs w:val="24"/>
          <w:lang w:val="uk-UA"/>
        </w:rPr>
      </w:pPr>
    </w:p>
    <w:p w:rsidR="009924A7" w:rsidRPr="00140B42" w:rsidRDefault="009924A7" w:rsidP="00BE118A">
      <w:pPr>
        <w:ind w:firstLine="720"/>
        <w:jc w:val="both"/>
        <w:rPr>
          <w:rFonts w:ascii="Times New Roman" w:hAnsi="Times New Roman"/>
          <w:sz w:val="24"/>
          <w:szCs w:val="24"/>
          <w:lang w:val="uk-UA"/>
        </w:rPr>
      </w:pPr>
      <w:r w:rsidRPr="00140B42">
        <w:rPr>
          <w:rFonts w:ascii="Times New Roman" w:hAnsi="Times New Roman"/>
          <w:sz w:val="24"/>
          <w:szCs w:val="24"/>
          <w:lang w:val="uk-UA"/>
        </w:rPr>
        <w:t>5.7.Додатково кошти з резервного фонду для продовження робіт (заходів) можуть виділятися лише за умови використання головним розпорядником раніше виділених коштів з резервного фонду та подання управлінню економіки та фінансовому управлінню виконавчого комітету Обухівської міської ради звіту про їх цільове використання.</w:t>
      </w:r>
    </w:p>
    <w:p w:rsidR="009924A7" w:rsidRPr="00140B42" w:rsidRDefault="009924A7" w:rsidP="00BE118A">
      <w:pPr>
        <w:ind w:firstLine="720"/>
        <w:jc w:val="both"/>
        <w:rPr>
          <w:rFonts w:ascii="Times New Roman" w:hAnsi="Times New Roman"/>
          <w:sz w:val="24"/>
          <w:szCs w:val="24"/>
          <w:lang w:val="uk-UA"/>
        </w:rPr>
      </w:pPr>
    </w:p>
    <w:p w:rsidR="009924A7" w:rsidRPr="00140B42" w:rsidRDefault="009924A7" w:rsidP="00BE118A">
      <w:pPr>
        <w:ind w:firstLine="720"/>
        <w:jc w:val="both"/>
        <w:rPr>
          <w:rFonts w:ascii="Times New Roman" w:hAnsi="Times New Roman"/>
          <w:sz w:val="24"/>
          <w:szCs w:val="24"/>
          <w:lang w:val="uk-UA"/>
        </w:rPr>
      </w:pPr>
      <w:bookmarkStart w:id="347" w:name="32__Контроль_за_використанням_коштів__ви"/>
      <w:bookmarkEnd w:id="347"/>
      <w:r w:rsidRPr="00140B42">
        <w:rPr>
          <w:rFonts w:ascii="Times New Roman" w:hAnsi="Times New Roman"/>
          <w:sz w:val="24"/>
          <w:szCs w:val="24"/>
          <w:lang w:val="uk-UA"/>
        </w:rPr>
        <w:t>5.8.</w:t>
      </w:r>
      <w:r w:rsidRPr="00140B42">
        <w:rPr>
          <w:rFonts w:ascii="Times New Roman" w:hAnsi="Times New Roman"/>
          <w:sz w:val="24"/>
          <w:szCs w:val="24"/>
        </w:rPr>
        <w:t>Контроль за використанням коштів, виділених з резервного фонду, здійснюється в установленому законодавством порядку.</w:t>
      </w:r>
    </w:p>
    <w:p w:rsidR="009924A7" w:rsidRPr="00140B42" w:rsidRDefault="009924A7" w:rsidP="00BE118A">
      <w:pPr>
        <w:ind w:firstLine="720"/>
        <w:jc w:val="both"/>
        <w:rPr>
          <w:rFonts w:ascii="Times New Roman" w:hAnsi="Times New Roman"/>
          <w:sz w:val="24"/>
          <w:szCs w:val="24"/>
          <w:lang w:val="uk-UA"/>
        </w:rPr>
      </w:pPr>
    </w:p>
    <w:p w:rsidR="009924A7" w:rsidRPr="00140B42" w:rsidRDefault="009924A7" w:rsidP="00BE118A">
      <w:pPr>
        <w:ind w:firstLine="720"/>
        <w:jc w:val="both"/>
        <w:rPr>
          <w:rFonts w:ascii="Times New Roman" w:hAnsi="Times New Roman"/>
          <w:i/>
          <w:iCs/>
          <w:color w:val="000080"/>
          <w:sz w:val="24"/>
          <w:szCs w:val="24"/>
          <w:lang w:val="uk-UA"/>
        </w:rPr>
      </w:pPr>
      <w:r w:rsidRPr="00140B42">
        <w:rPr>
          <w:rFonts w:ascii="Times New Roman" w:hAnsi="Times New Roman"/>
          <w:sz w:val="24"/>
          <w:szCs w:val="24"/>
          <w:lang w:val="uk-UA"/>
        </w:rPr>
        <w:t>5.9.</w:t>
      </w:r>
      <w:r w:rsidRPr="00140B42">
        <w:rPr>
          <w:rFonts w:ascii="Times New Roman" w:hAnsi="Times New Roman"/>
          <w:sz w:val="24"/>
          <w:szCs w:val="24"/>
        </w:rPr>
        <w:t xml:space="preserve">У разі виявлення за результатами проведення ревізій фактів нецільового використання коштів резервного фонду та неповернення їх до </w:t>
      </w:r>
      <w:r w:rsidRPr="00140B42">
        <w:rPr>
          <w:rFonts w:ascii="Times New Roman" w:hAnsi="Times New Roman"/>
          <w:sz w:val="24"/>
          <w:szCs w:val="24"/>
          <w:lang w:val="uk-UA"/>
        </w:rPr>
        <w:t>міського</w:t>
      </w:r>
      <w:r w:rsidRPr="00140B42">
        <w:rPr>
          <w:rFonts w:ascii="Times New Roman" w:hAnsi="Times New Roman"/>
          <w:sz w:val="24"/>
          <w:szCs w:val="24"/>
        </w:rPr>
        <w:t xml:space="preserve"> бюджету органи державної контрольно-ревізійної служби порушують перед </w:t>
      </w:r>
      <w:r w:rsidRPr="00140B42">
        <w:rPr>
          <w:rFonts w:ascii="Times New Roman" w:hAnsi="Times New Roman"/>
          <w:sz w:val="24"/>
          <w:szCs w:val="24"/>
          <w:lang w:val="uk-UA"/>
        </w:rPr>
        <w:t xml:space="preserve">територіальним органом Державного казначейства </w:t>
      </w:r>
      <w:r w:rsidRPr="00140B42">
        <w:rPr>
          <w:rFonts w:ascii="Times New Roman" w:hAnsi="Times New Roman"/>
          <w:sz w:val="24"/>
          <w:szCs w:val="24"/>
        </w:rPr>
        <w:t xml:space="preserve">питання про зупинення операцій з коштами резервного фонду та інформують про це головного розпорядника бюджетних коштів, </w:t>
      </w:r>
      <w:r w:rsidRPr="00140B42">
        <w:rPr>
          <w:rFonts w:ascii="Times New Roman" w:hAnsi="Times New Roman"/>
          <w:sz w:val="24"/>
          <w:szCs w:val="24"/>
          <w:lang w:val="uk-UA"/>
        </w:rPr>
        <w:t>управління економіки та фінансове управління виконавчого комітету Обухівської міської ради.</w:t>
      </w:r>
    </w:p>
    <w:p w:rsidR="009924A7" w:rsidRPr="00140B42" w:rsidRDefault="009924A7" w:rsidP="00BE118A">
      <w:pPr>
        <w:ind w:firstLine="720"/>
        <w:jc w:val="both"/>
        <w:rPr>
          <w:rFonts w:ascii="Times New Roman" w:hAnsi="Times New Roman"/>
          <w:sz w:val="24"/>
          <w:szCs w:val="24"/>
          <w:lang w:val="uk-UA"/>
        </w:rPr>
      </w:pPr>
      <w:r w:rsidRPr="00140B42">
        <w:rPr>
          <w:rFonts w:ascii="Times New Roman" w:hAnsi="Times New Roman"/>
          <w:sz w:val="24"/>
          <w:szCs w:val="24"/>
          <w:lang w:val="uk-UA"/>
        </w:rPr>
        <w:t xml:space="preserve">На підставі актів ревізій, складених відповідно до законодавства, управління економіки виконавчого комітету Обухівської міської ради готує та подає в установленому порядку на розгляд виконавчого комітету Обухівської міської ради проект рішення щодо зменшення головному розпоряднику бюджетних коштів обсягу зазначених видатків з резервного фонду на суму коштів, що витрачені не за цільовим призначенням. </w:t>
      </w:r>
    </w:p>
    <w:p w:rsidR="009924A7" w:rsidRPr="00140B42" w:rsidRDefault="009924A7" w:rsidP="00BE118A">
      <w:pPr>
        <w:ind w:firstLine="720"/>
        <w:jc w:val="both"/>
        <w:rPr>
          <w:rFonts w:ascii="Times New Roman" w:hAnsi="Times New Roman"/>
          <w:sz w:val="24"/>
          <w:szCs w:val="24"/>
          <w:lang w:val="uk-UA"/>
        </w:rPr>
      </w:pPr>
      <w:r w:rsidRPr="00140B42">
        <w:rPr>
          <w:rFonts w:ascii="Times New Roman" w:hAnsi="Times New Roman"/>
          <w:sz w:val="24"/>
          <w:szCs w:val="24"/>
          <w:lang w:val="uk-UA"/>
        </w:rPr>
        <w:t xml:space="preserve">За неможливості здійснити зазначене зменшення обсягу видатків з резервного фонду управління економіки виконавчого комітету Обухівської міської ради повідомляє про це орган державної контрольно-ревізійної служби, який виявив факт нецільового використання коштів. </w:t>
      </w:r>
    </w:p>
    <w:p w:rsidR="009924A7" w:rsidRPr="00140B42" w:rsidRDefault="009924A7" w:rsidP="00BE118A">
      <w:pPr>
        <w:ind w:firstLine="720"/>
        <w:jc w:val="both"/>
        <w:rPr>
          <w:rFonts w:ascii="Times New Roman" w:hAnsi="Times New Roman"/>
          <w:sz w:val="24"/>
          <w:szCs w:val="24"/>
          <w:lang w:val="uk-UA"/>
        </w:rPr>
      </w:pPr>
      <w:r w:rsidRPr="00140B42">
        <w:rPr>
          <w:rFonts w:ascii="Times New Roman" w:hAnsi="Times New Roman"/>
          <w:iCs/>
          <w:sz w:val="24"/>
          <w:szCs w:val="24"/>
          <w:lang w:val="uk-UA"/>
        </w:rPr>
        <w:t>Територіальний орган Д</w:t>
      </w:r>
      <w:r w:rsidRPr="00140B42">
        <w:rPr>
          <w:rFonts w:ascii="Times New Roman" w:hAnsi="Times New Roman"/>
          <w:sz w:val="24"/>
          <w:szCs w:val="24"/>
          <w:lang w:val="uk-UA"/>
        </w:rPr>
        <w:t>ержавного казначейства в Обухівському районі  щомісяця надає інформацію про повернення коштів, виділених з резервного фонду на умовах повернення, фінансовому управлінню виконавчого комітету Обухівської міської ради.</w:t>
      </w:r>
    </w:p>
    <w:p w:rsidR="009924A7" w:rsidRPr="00140B42" w:rsidRDefault="009924A7" w:rsidP="00BE118A">
      <w:pPr>
        <w:ind w:firstLine="720"/>
        <w:jc w:val="both"/>
        <w:rPr>
          <w:rFonts w:ascii="Times New Roman" w:hAnsi="Times New Roman"/>
          <w:sz w:val="24"/>
          <w:szCs w:val="24"/>
          <w:lang w:val="uk-UA"/>
        </w:rPr>
      </w:pPr>
    </w:p>
    <w:p w:rsidR="009924A7" w:rsidRPr="00140B42" w:rsidRDefault="009924A7" w:rsidP="00BE118A">
      <w:pPr>
        <w:ind w:firstLine="720"/>
        <w:jc w:val="both"/>
        <w:rPr>
          <w:rFonts w:ascii="Times New Roman" w:hAnsi="Times New Roman"/>
          <w:sz w:val="24"/>
          <w:szCs w:val="24"/>
          <w:lang w:val="uk-UA"/>
        </w:rPr>
      </w:pPr>
      <w:r w:rsidRPr="00140B42">
        <w:rPr>
          <w:rFonts w:ascii="Times New Roman" w:hAnsi="Times New Roman"/>
          <w:sz w:val="24"/>
          <w:szCs w:val="24"/>
          <w:lang w:val="uk-UA"/>
        </w:rPr>
        <w:t>5.10.Виконавчий комітет Обухівської міської ради щомісячно звітує перед Обухівською міською радою про витрачання коштів резервного фонду міського бюджету.</w:t>
      </w:r>
    </w:p>
    <w:p w:rsidR="009924A7" w:rsidRPr="00140B42" w:rsidRDefault="009924A7" w:rsidP="00BE118A">
      <w:pPr>
        <w:jc w:val="both"/>
        <w:rPr>
          <w:rFonts w:ascii="Times New Roman" w:hAnsi="Times New Roman"/>
          <w:b/>
          <w:sz w:val="24"/>
          <w:szCs w:val="24"/>
          <w:lang w:val="uk-UA"/>
        </w:rPr>
      </w:pPr>
      <w:bookmarkStart w:id="348" w:name="Прикінцеві_положення"/>
      <w:bookmarkEnd w:id="348"/>
    </w:p>
    <w:p w:rsidR="009924A7" w:rsidRPr="00140B42" w:rsidRDefault="009924A7" w:rsidP="00BE118A">
      <w:pPr>
        <w:jc w:val="both"/>
        <w:rPr>
          <w:rFonts w:ascii="Times New Roman" w:hAnsi="Times New Roman"/>
          <w:b/>
          <w:sz w:val="24"/>
          <w:szCs w:val="24"/>
          <w:lang w:val="uk-UA"/>
        </w:rPr>
      </w:pPr>
      <w:r w:rsidRPr="00140B42">
        <w:rPr>
          <w:rFonts w:ascii="Times New Roman" w:hAnsi="Times New Roman"/>
          <w:b/>
          <w:sz w:val="24"/>
          <w:szCs w:val="24"/>
          <w:lang w:val="uk-UA"/>
        </w:rPr>
        <w:t>_________________________________________________________________</w:t>
      </w:r>
    </w:p>
    <w:p w:rsidR="009924A7" w:rsidRPr="00140B42" w:rsidRDefault="009924A7" w:rsidP="00BE118A">
      <w:pPr>
        <w:jc w:val="both"/>
        <w:rPr>
          <w:rFonts w:ascii="Times New Roman" w:hAnsi="Times New Roman"/>
          <w:sz w:val="24"/>
          <w:szCs w:val="24"/>
          <w:lang w:val="uk-UA"/>
        </w:rPr>
      </w:pPr>
    </w:p>
    <w:p w:rsidR="009924A7" w:rsidRPr="00140B42" w:rsidRDefault="009924A7" w:rsidP="00BE118A">
      <w:pPr>
        <w:rPr>
          <w:rFonts w:ascii="Times New Roman" w:hAnsi="Times New Roman"/>
          <w:sz w:val="24"/>
          <w:szCs w:val="24"/>
          <w:lang w:val="uk-UA"/>
        </w:rPr>
      </w:pPr>
    </w:p>
    <w:p w:rsidR="00070C5C" w:rsidRPr="00140B42" w:rsidRDefault="00070C5C" w:rsidP="00BE11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Times New Roman" w:hAnsi="Times New Roman"/>
          <w:b/>
          <w:sz w:val="24"/>
          <w:szCs w:val="24"/>
          <w:lang w:val="uk-UA"/>
        </w:rPr>
      </w:pPr>
    </w:p>
    <w:p w:rsidR="00070C5C" w:rsidRPr="00140B42" w:rsidRDefault="00070C5C" w:rsidP="00BE11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Times New Roman" w:hAnsi="Times New Roman"/>
          <w:b/>
          <w:sz w:val="24"/>
          <w:szCs w:val="24"/>
          <w:lang w:val="uk-UA"/>
        </w:rPr>
      </w:pPr>
    </w:p>
    <w:p w:rsidR="00070C5C" w:rsidRPr="00140B42" w:rsidRDefault="00070C5C" w:rsidP="00BE11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Times New Roman" w:hAnsi="Times New Roman"/>
          <w:b/>
          <w:sz w:val="24"/>
          <w:szCs w:val="24"/>
          <w:lang w:val="uk-UA"/>
        </w:rPr>
      </w:pPr>
    </w:p>
    <w:p w:rsidR="00070C5C" w:rsidRPr="00140B42" w:rsidRDefault="00070C5C" w:rsidP="00BE11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Times New Roman" w:hAnsi="Times New Roman"/>
          <w:b/>
          <w:sz w:val="24"/>
          <w:szCs w:val="24"/>
          <w:lang w:val="uk-UA"/>
        </w:rPr>
      </w:pPr>
    </w:p>
    <w:p w:rsidR="00070C5C" w:rsidRPr="00140B42" w:rsidRDefault="00070C5C" w:rsidP="00BE11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Times New Roman" w:hAnsi="Times New Roman"/>
          <w:b/>
          <w:sz w:val="24"/>
          <w:szCs w:val="24"/>
          <w:lang w:val="uk-UA"/>
        </w:rPr>
      </w:pPr>
    </w:p>
    <w:p w:rsidR="00070C5C" w:rsidRPr="00140B42" w:rsidRDefault="00070C5C" w:rsidP="00BE11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Times New Roman" w:hAnsi="Times New Roman"/>
          <w:b/>
          <w:sz w:val="24"/>
          <w:szCs w:val="24"/>
          <w:lang w:val="uk-UA"/>
        </w:rPr>
      </w:pPr>
    </w:p>
    <w:p w:rsidR="00070C5C" w:rsidRPr="00140B42" w:rsidRDefault="00070C5C" w:rsidP="00BE11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Times New Roman" w:hAnsi="Times New Roman"/>
          <w:b/>
          <w:sz w:val="24"/>
          <w:szCs w:val="24"/>
          <w:lang w:val="uk-UA"/>
        </w:rPr>
      </w:pPr>
    </w:p>
    <w:p w:rsidR="00070C5C" w:rsidRPr="00140B42" w:rsidRDefault="00070C5C" w:rsidP="00BE11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Times New Roman" w:hAnsi="Times New Roman"/>
          <w:b/>
          <w:sz w:val="24"/>
          <w:szCs w:val="24"/>
          <w:lang w:val="uk-UA"/>
        </w:rPr>
      </w:pPr>
    </w:p>
    <w:p w:rsidR="00070C5C" w:rsidRPr="00140B42" w:rsidRDefault="00070C5C" w:rsidP="00BE11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Times New Roman" w:hAnsi="Times New Roman"/>
          <w:b/>
          <w:sz w:val="24"/>
          <w:szCs w:val="24"/>
          <w:lang w:val="uk-UA"/>
        </w:rPr>
      </w:pPr>
    </w:p>
    <w:p w:rsidR="00070C5C" w:rsidRPr="00140B42" w:rsidRDefault="00070C5C" w:rsidP="00BE11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Times New Roman" w:hAnsi="Times New Roman"/>
          <w:b/>
          <w:sz w:val="24"/>
          <w:szCs w:val="24"/>
          <w:lang w:val="uk-UA"/>
        </w:rPr>
      </w:pPr>
    </w:p>
    <w:p w:rsidR="00070C5C" w:rsidRPr="00140B42" w:rsidRDefault="00070C5C" w:rsidP="00BE11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Times New Roman" w:hAnsi="Times New Roman"/>
          <w:b/>
          <w:sz w:val="24"/>
          <w:szCs w:val="24"/>
          <w:lang w:val="uk-UA"/>
        </w:rPr>
      </w:pPr>
    </w:p>
    <w:p w:rsidR="00070C5C" w:rsidRPr="00140B42" w:rsidRDefault="00070C5C" w:rsidP="00BE11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Times New Roman" w:hAnsi="Times New Roman"/>
          <w:b/>
          <w:sz w:val="24"/>
          <w:szCs w:val="24"/>
          <w:lang w:val="uk-UA"/>
        </w:rPr>
      </w:pPr>
    </w:p>
    <w:p w:rsidR="00070C5C" w:rsidRPr="00140B42" w:rsidRDefault="00070C5C" w:rsidP="00BE11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Times New Roman" w:hAnsi="Times New Roman"/>
          <w:b/>
          <w:sz w:val="24"/>
          <w:szCs w:val="24"/>
          <w:lang w:val="uk-UA"/>
        </w:rPr>
      </w:pPr>
    </w:p>
    <w:p w:rsidR="007D44DC" w:rsidRPr="00140B42" w:rsidRDefault="007D44DC" w:rsidP="00BE11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Times New Roman" w:hAnsi="Times New Roman"/>
          <w:b/>
          <w:sz w:val="24"/>
          <w:szCs w:val="24"/>
          <w:lang w:val="uk-UA"/>
        </w:rPr>
      </w:pPr>
    </w:p>
    <w:p w:rsidR="007D44DC" w:rsidRPr="00140B42" w:rsidRDefault="007D44DC" w:rsidP="00BE11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Times New Roman" w:hAnsi="Times New Roman"/>
          <w:b/>
          <w:sz w:val="24"/>
          <w:szCs w:val="24"/>
          <w:lang w:val="uk-UA"/>
        </w:rPr>
      </w:pPr>
    </w:p>
    <w:p w:rsidR="007D44DC" w:rsidRPr="00140B42" w:rsidRDefault="007D44DC" w:rsidP="00BE11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Times New Roman" w:hAnsi="Times New Roman"/>
          <w:b/>
          <w:sz w:val="24"/>
          <w:szCs w:val="24"/>
          <w:lang w:val="uk-UA"/>
        </w:rPr>
      </w:pPr>
    </w:p>
    <w:p w:rsidR="00CA455B" w:rsidRPr="00140B42" w:rsidRDefault="00D53327" w:rsidP="001F38C1">
      <w:pPr>
        <w:pStyle w:val="afd"/>
        <w:jc w:val="left"/>
        <w:rPr>
          <w:rFonts w:ascii="Times New Roman" w:hAnsi="Times New Roman"/>
        </w:rPr>
      </w:pPr>
      <w:r w:rsidRPr="00D53327">
        <w:rPr>
          <w:noProof/>
          <w:lang w:val="ru-RU"/>
        </w:rPr>
        <w:lastRenderedPageBreak/>
        <w:pict>
          <v:shape id="_x0000_s1069" type="#_x0000_t75" style="position:absolute;margin-left:3in;margin-top:27pt;width:39.45pt;height:50.4pt;z-index:251719680">
            <v:imagedata r:id="rId10" o:title=""/>
            <w10:wrap type="topAndBottom"/>
          </v:shape>
          <o:OLEObject Type="Embed" ProgID="MS_ClipArt_Gallery" ShapeID="_x0000_s1069" DrawAspect="Content" ObjectID="_1512480480" r:id="rId31"/>
        </w:pict>
      </w:r>
      <w:r w:rsidR="001F38C1">
        <w:tab/>
      </w:r>
      <w:r w:rsidR="001F38C1">
        <w:tab/>
      </w:r>
      <w:r w:rsidR="001F38C1">
        <w:tab/>
      </w:r>
      <w:r w:rsidR="001F38C1">
        <w:tab/>
      </w:r>
      <w:r w:rsidR="001F38C1">
        <w:tab/>
      </w:r>
      <w:r w:rsidR="001F38C1">
        <w:tab/>
      </w:r>
      <w:r w:rsidR="001F38C1">
        <w:tab/>
      </w:r>
      <w:r w:rsidR="001F38C1">
        <w:tab/>
      </w:r>
      <w:r w:rsidR="001F38C1">
        <w:tab/>
      </w:r>
      <w:r w:rsidR="001F38C1">
        <w:tab/>
      </w:r>
      <w:r w:rsidR="00CA455B" w:rsidRPr="00140B42">
        <w:rPr>
          <w:rFonts w:ascii="Times New Roman" w:hAnsi="Times New Roman"/>
        </w:rPr>
        <w:t xml:space="preserve">20..проект </w:t>
      </w:r>
    </w:p>
    <w:p w:rsidR="00CA455B" w:rsidRPr="00140B42" w:rsidRDefault="00CA455B" w:rsidP="00CA455B">
      <w:pPr>
        <w:ind w:left="3540" w:right="333" w:firstLine="708"/>
        <w:rPr>
          <w:rFonts w:ascii="Times New Roman" w:hAnsi="Times New Roman"/>
          <w:bCs/>
          <w:sz w:val="24"/>
          <w:szCs w:val="24"/>
        </w:rPr>
      </w:pPr>
      <w:r w:rsidRPr="00140B42">
        <w:rPr>
          <w:rFonts w:ascii="Times New Roman" w:hAnsi="Times New Roman"/>
          <w:b/>
          <w:bCs/>
          <w:sz w:val="24"/>
          <w:szCs w:val="24"/>
        </w:rPr>
        <w:object w:dxaOrig="694" w:dyaOrig="1051">
          <v:shape id="_x0000_i1026" type="#_x0000_t75" style="width:39pt;height:48pt" o:ole="">
            <v:imagedata r:id="rId29" o:title=""/>
          </v:shape>
          <o:OLEObject Type="Embed" ProgID="MS_ClipArt_Gallery.5" ShapeID="_x0000_i1026" DrawAspect="Content" ObjectID="_1512480464" r:id="rId32"/>
        </w:object>
      </w:r>
      <w:r w:rsidRPr="00140B42">
        <w:rPr>
          <w:rFonts w:ascii="Times New Roman" w:hAnsi="Times New Roman"/>
          <w:b/>
          <w:bCs/>
          <w:sz w:val="24"/>
          <w:szCs w:val="24"/>
        </w:rPr>
        <w:tab/>
      </w:r>
      <w:r w:rsidRPr="00140B42">
        <w:rPr>
          <w:rFonts w:ascii="Times New Roman" w:hAnsi="Times New Roman"/>
          <w:b/>
          <w:bCs/>
          <w:sz w:val="24"/>
          <w:szCs w:val="24"/>
        </w:rPr>
        <w:tab/>
      </w:r>
      <w:r w:rsidRPr="00140B42">
        <w:rPr>
          <w:rFonts w:ascii="Times New Roman" w:hAnsi="Times New Roman"/>
          <w:b/>
          <w:bCs/>
          <w:sz w:val="24"/>
          <w:szCs w:val="24"/>
        </w:rPr>
        <w:tab/>
      </w:r>
      <w:r w:rsidRPr="00140B42">
        <w:rPr>
          <w:rFonts w:ascii="Times New Roman" w:hAnsi="Times New Roman"/>
          <w:bCs/>
          <w:sz w:val="24"/>
          <w:szCs w:val="24"/>
        </w:rPr>
        <w:t xml:space="preserve">  </w:t>
      </w:r>
    </w:p>
    <w:p w:rsidR="00CA455B" w:rsidRPr="00140B42" w:rsidRDefault="00CA455B" w:rsidP="00CA455B">
      <w:pPr>
        <w:jc w:val="center"/>
        <w:rPr>
          <w:rFonts w:ascii="Times New Roman" w:hAnsi="Times New Roman"/>
          <w:b/>
          <w:bCs/>
          <w:sz w:val="24"/>
          <w:szCs w:val="24"/>
        </w:rPr>
      </w:pPr>
      <w:r w:rsidRPr="00140B42">
        <w:rPr>
          <w:rFonts w:ascii="Times New Roman" w:hAnsi="Times New Roman"/>
          <w:b/>
          <w:bCs/>
          <w:sz w:val="24"/>
          <w:szCs w:val="24"/>
        </w:rPr>
        <w:t>ОБУХІВСЬКА МІСЬКА РАДА</w:t>
      </w:r>
    </w:p>
    <w:p w:rsidR="00CA455B" w:rsidRPr="00140B42" w:rsidRDefault="00CA455B" w:rsidP="00CA455B">
      <w:pPr>
        <w:jc w:val="center"/>
        <w:rPr>
          <w:rFonts w:ascii="Times New Roman" w:hAnsi="Times New Roman"/>
          <w:b/>
          <w:bCs/>
          <w:sz w:val="24"/>
          <w:szCs w:val="24"/>
        </w:rPr>
      </w:pPr>
      <w:r w:rsidRPr="00140B42">
        <w:rPr>
          <w:rFonts w:ascii="Times New Roman" w:hAnsi="Times New Roman"/>
          <w:b/>
          <w:bCs/>
          <w:sz w:val="24"/>
          <w:szCs w:val="24"/>
        </w:rPr>
        <w:t>КИЇВСЬКОЇ ОБЛАСТІ</w:t>
      </w:r>
    </w:p>
    <w:p w:rsidR="00CA455B" w:rsidRPr="00140B42" w:rsidRDefault="00CA455B" w:rsidP="00CA455B">
      <w:pPr>
        <w:jc w:val="center"/>
        <w:rPr>
          <w:rFonts w:ascii="Times New Roman" w:hAnsi="Times New Roman"/>
          <w:b/>
          <w:bCs/>
          <w:sz w:val="24"/>
          <w:szCs w:val="24"/>
        </w:rPr>
      </w:pPr>
      <w:r w:rsidRPr="00140B42">
        <w:rPr>
          <w:rFonts w:ascii="Times New Roman" w:hAnsi="Times New Roman"/>
          <w:b/>
          <w:bCs/>
          <w:sz w:val="24"/>
          <w:szCs w:val="24"/>
        </w:rPr>
        <w:t>Перша сесія сьомого скликання</w:t>
      </w:r>
    </w:p>
    <w:p w:rsidR="00CA455B" w:rsidRPr="00140B42" w:rsidRDefault="00CA455B" w:rsidP="00CA455B">
      <w:pPr>
        <w:jc w:val="center"/>
        <w:rPr>
          <w:rFonts w:ascii="Times New Roman" w:hAnsi="Times New Roman"/>
          <w:b/>
          <w:bCs/>
          <w:sz w:val="24"/>
          <w:szCs w:val="24"/>
        </w:rPr>
      </w:pPr>
      <w:r w:rsidRPr="00140B42">
        <w:rPr>
          <w:rFonts w:ascii="Times New Roman" w:hAnsi="Times New Roman"/>
          <w:b/>
          <w:bCs/>
          <w:sz w:val="24"/>
          <w:szCs w:val="24"/>
        </w:rPr>
        <w:t xml:space="preserve">  Р І Ш Е Н Н Я  </w:t>
      </w:r>
    </w:p>
    <w:p w:rsidR="00CA455B" w:rsidRPr="00140B42" w:rsidRDefault="00CA455B" w:rsidP="00CA455B">
      <w:pPr>
        <w:rPr>
          <w:rFonts w:ascii="Times New Roman" w:hAnsi="Times New Roman"/>
          <w:b/>
          <w:bCs/>
          <w:sz w:val="24"/>
          <w:szCs w:val="24"/>
        </w:rPr>
      </w:pPr>
    </w:p>
    <w:p w:rsidR="00CA455B" w:rsidRPr="00140B42" w:rsidRDefault="00CA455B" w:rsidP="00CA455B">
      <w:pPr>
        <w:rPr>
          <w:rFonts w:ascii="Times New Roman" w:hAnsi="Times New Roman"/>
          <w:b/>
          <w:sz w:val="24"/>
          <w:szCs w:val="24"/>
        </w:rPr>
      </w:pPr>
      <w:r w:rsidRPr="00140B42">
        <w:rPr>
          <w:rFonts w:ascii="Times New Roman" w:hAnsi="Times New Roman"/>
          <w:b/>
          <w:sz w:val="24"/>
          <w:szCs w:val="24"/>
        </w:rPr>
        <w:t xml:space="preserve">Про умови оплати праці Обухівського міського голови Левченка О.М., першого </w:t>
      </w:r>
      <w:r w:rsidRPr="00140B42">
        <w:rPr>
          <w:rFonts w:ascii="Times New Roman" w:hAnsi="Times New Roman"/>
          <w:b/>
          <w:sz w:val="24"/>
          <w:szCs w:val="24"/>
          <w:lang w:val="uk-UA"/>
        </w:rPr>
        <w:t xml:space="preserve"> </w:t>
      </w:r>
      <w:r w:rsidRPr="00140B42">
        <w:rPr>
          <w:rFonts w:ascii="Times New Roman" w:hAnsi="Times New Roman"/>
          <w:b/>
          <w:sz w:val="24"/>
          <w:szCs w:val="24"/>
        </w:rPr>
        <w:t>заступника, секретаря ради і заступників  міського голови у 2016 році</w:t>
      </w:r>
    </w:p>
    <w:p w:rsidR="00CA455B" w:rsidRPr="00140B42" w:rsidRDefault="00CA455B" w:rsidP="00CA45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olor w:val="000000"/>
          <w:sz w:val="24"/>
          <w:szCs w:val="24"/>
        </w:rPr>
      </w:pPr>
    </w:p>
    <w:p w:rsidR="00CA455B" w:rsidRPr="00140B42" w:rsidRDefault="00CA455B" w:rsidP="00CA455B">
      <w:pPr>
        <w:ind w:firstLine="708"/>
        <w:jc w:val="both"/>
        <w:rPr>
          <w:rFonts w:ascii="Times New Roman" w:hAnsi="Times New Roman"/>
          <w:color w:val="000000"/>
          <w:sz w:val="24"/>
          <w:szCs w:val="24"/>
          <w:lang w:val="uk-UA"/>
        </w:rPr>
      </w:pPr>
      <w:r w:rsidRPr="00140B42">
        <w:rPr>
          <w:rFonts w:ascii="Times New Roman" w:hAnsi="Times New Roman"/>
          <w:color w:val="000000"/>
          <w:sz w:val="24"/>
          <w:szCs w:val="24"/>
        </w:rPr>
        <w:t xml:space="preserve"> </w:t>
      </w:r>
      <w:r w:rsidRPr="00140B42">
        <w:rPr>
          <w:rFonts w:ascii="Times New Roman" w:hAnsi="Times New Roman"/>
          <w:sz w:val="24"/>
          <w:szCs w:val="24"/>
        </w:rPr>
        <w:t xml:space="preserve"> </w:t>
      </w:r>
      <w:r w:rsidRPr="00140B42">
        <w:rPr>
          <w:rFonts w:ascii="Times New Roman" w:hAnsi="Times New Roman"/>
          <w:color w:val="000000"/>
          <w:sz w:val="24"/>
          <w:szCs w:val="24"/>
        </w:rPr>
        <w:t xml:space="preserve">  Відповідно до статті 21 «Про службу в органах місцевого самоврядування», статей 26, 42 Закону України „Про місцеве самоврядування в Україні”, постанови Кабінету міністрів України  від 09.03.2006 року № 268 «Про упорядкування структури та умов оплати праці працівників апарату, органів виконавчої влади, органів прокуратури, судів та інших органів» </w:t>
      </w:r>
    </w:p>
    <w:p w:rsidR="00CA455B" w:rsidRPr="00140B42" w:rsidRDefault="00CA455B" w:rsidP="00CA455B">
      <w:pPr>
        <w:jc w:val="both"/>
        <w:rPr>
          <w:rFonts w:ascii="Times New Roman" w:hAnsi="Times New Roman"/>
          <w:sz w:val="24"/>
          <w:szCs w:val="24"/>
        </w:rPr>
      </w:pPr>
      <w:r w:rsidRPr="00140B42">
        <w:rPr>
          <w:rFonts w:ascii="Times New Roman" w:hAnsi="Times New Roman"/>
          <w:color w:val="000000"/>
          <w:sz w:val="24"/>
          <w:szCs w:val="24"/>
        </w:rPr>
        <w:t xml:space="preserve">( з наступними змінами), враховуючи  рекомендації </w:t>
      </w:r>
      <w:r w:rsidRPr="00140B42">
        <w:rPr>
          <w:rFonts w:ascii="Times New Roman" w:hAnsi="Times New Roman"/>
          <w:sz w:val="24"/>
          <w:szCs w:val="24"/>
        </w:rPr>
        <w:t xml:space="preserve">робочої групи з питань підготовки першої сесії Обухівської міської ради сьомого скликання </w:t>
      </w:r>
    </w:p>
    <w:p w:rsidR="00CA455B" w:rsidRPr="00140B42" w:rsidRDefault="00CA455B" w:rsidP="00CA455B">
      <w:pPr>
        <w:pStyle w:val="4"/>
        <w:jc w:val="center"/>
        <w:rPr>
          <w:rFonts w:ascii="Times New Roman" w:hAnsi="Times New Roman" w:cs="Times New Roman"/>
          <w:i w:val="0"/>
          <w:sz w:val="24"/>
          <w:szCs w:val="24"/>
        </w:rPr>
      </w:pPr>
      <w:r w:rsidRPr="00140B42">
        <w:rPr>
          <w:rFonts w:ascii="Times New Roman" w:hAnsi="Times New Roman" w:cs="Times New Roman"/>
          <w:i w:val="0"/>
          <w:sz w:val="24"/>
          <w:szCs w:val="24"/>
        </w:rPr>
        <w:t>ОБУХІВСЬКА  МІСЬКА РАДА</w:t>
      </w:r>
    </w:p>
    <w:p w:rsidR="00CA455B" w:rsidRPr="00140B42" w:rsidRDefault="00CA455B" w:rsidP="00CA455B">
      <w:pPr>
        <w:pStyle w:val="4"/>
        <w:jc w:val="center"/>
        <w:rPr>
          <w:rFonts w:ascii="Times New Roman" w:hAnsi="Times New Roman" w:cs="Times New Roman"/>
          <w:i w:val="0"/>
          <w:sz w:val="24"/>
          <w:szCs w:val="24"/>
        </w:rPr>
      </w:pPr>
      <w:r w:rsidRPr="00140B42">
        <w:rPr>
          <w:rFonts w:ascii="Times New Roman" w:hAnsi="Times New Roman" w:cs="Times New Roman"/>
          <w:i w:val="0"/>
          <w:sz w:val="24"/>
          <w:szCs w:val="24"/>
        </w:rPr>
        <w:t>В И Р І Ш ИЛА  :</w:t>
      </w:r>
    </w:p>
    <w:p w:rsidR="00CA455B" w:rsidRPr="00140B42" w:rsidRDefault="00CA455B" w:rsidP="00CA45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60"/>
        <w:jc w:val="both"/>
        <w:rPr>
          <w:rFonts w:ascii="Times New Roman" w:hAnsi="Times New Roman"/>
          <w:color w:val="000000"/>
          <w:sz w:val="24"/>
          <w:szCs w:val="24"/>
        </w:rPr>
      </w:pPr>
    </w:p>
    <w:p w:rsidR="00CA455B" w:rsidRPr="00140B42" w:rsidRDefault="00CA455B" w:rsidP="00CA45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60"/>
        <w:jc w:val="both"/>
        <w:rPr>
          <w:rFonts w:ascii="Times New Roman" w:hAnsi="Times New Roman"/>
          <w:color w:val="000000"/>
          <w:sz w:val="24"/>
          <w:szCs w:val="24"/>
        </w:rPr>
      </w:pPr>
      <w:r w:rsidRPr="00140B42">
        <w:rPr>
          <w:rFonts w:ascii="Times New Roman" w:hAnsi="Times New Roman"/>
          <w:color w:val="000000"/>
          <w:sz w:val="24"/>
          <w:szCs w:val="24"/>
        </w:rPr>
        <w:t xml:space="preserve">          1. Встановити: Обухівському міському голові Левченку  </w:t>
      </w:r>
      <w:r w:rsidRPr="00140B42">
        <w:rPr>
          <w:rFonts w:ascii="Times New Roman" w:hAnsi="Times New Roman"/>
          <w:sz w:val="24"/>
          <w:szCs w:val="24"/>
        </w:rPr>
        <w:t xml:space="preserve">Олександру Миколайовичу; секретарю Обухівської міської ради , першому заступнику міського голови, заступникам  міського голови; заступнику міського голови, керуючому  справами виконавчого комітету, </w:t>
      </w:r>
      <w:r w:rsidRPr="00140B42">
        <w:rPr>
          <w:rFonts w:ascii="Times New Roman" w:hAnsi="Times New Roman"/>
          <w:color w:val="000000"/>
          <w:sz w:val="24"/>
          <w:szCs w:val="24"/>
        </w:rPr>
        <w:t xml:space="preserve"> надбавку за виконання особливо важливої роботи у розмірі 50 відсотків посадового окладу з урахуванням надбавки за ранг та вислугу років, щомісячно, до 01.05.2016 року.</w:t>
      </w:r>
    </w:p>
    <w:p w:rsidR="00CA455B" w:rsidRPr="00140B42" w:rsidRDefault="00CA455B" w:rsidP="00CA45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60"/>
        <w:jc w:val="both"/>
        <w:rPr>
          <w:rFonts w:ascii="Times New Roman" w:hAnsi="Times New Roman"/>
          <w:color w:val="000000"/>
          <w:sz w:val="24"/>
          <w:szCs w:val="24"/>
        </w:rPr>
      </w:pPr>
      <w:r w:rsidRPr="00140B42">
        <w:rPr>
          <w:rFonts w:ascii="Times New Roman" w:hAnsi="Times New Roman"/>
          <w:color w:val="000000"/>
          <w:sz w:val="24"/>
          <w:szCs w:val="24"/>
        </w:rPr>
        <w:t xml:space="preserve">       2. Надати право Обухівському міському голові Левченку О.М. здійснювати преміювання міського голови у розмірі 200 відсотків та  здійснювати преміювання </w:t>
      </w:r>
      <w:r w:rsidRPr="00140B42">
        <w:rPr>
          <w:rFonts w:ascii="Times New Roman" w:hAnsi="Times New Roman"/>
          <w:sz w:val="24"/>
          <w:szCs w:val="24"/>
        </w:rPr>
        <w:t>секретаря Обухівської міської ради , першого  заступника міського голови, заступників  міського голови; заступника міського голови, керуючого  справами виконавчого комітету,</w:t>
      </w:r>
      <w:r w:rsidRPr="00140B42">
        <w:rPr>
          <w:rFonts w:ascii="Times New Roman" w:hAnsi="Times New Roman"/>
          <w:color w:val="000000"/>
          <w:sz w:val="24"/>
          <w:szCs w:val="24"/>
        </w:rPr>
        <w:t xml:space="preserve"> у розмірі  200 відсотків посадового окладу, з урахуванням надбавки за ранг та вислугу років у межах витрат, затверджених міською радою на оплату праці апарату ради та виконавчого комітету, щомісячно, відповідно до Положення про умови та порядок преміювання Обухівського міського голови, заступників міського голови, секретаря міської ради, посадових осіб місцевого самоврядування та інших працівників виконавчого комітету Обухівської  міської ради, затвердженого розпорядженням міського голови, щомісячно до 01.05.206 року . </w:t>
      </w:r>
    </w:p>
    <w:p w:rsidR="00CA455B" w:rsidRPr="00140B42" w:rsidRDefault="00CA455B" w:rsidP="00CA455B">
      <w:pPr>
        <w:pStyle w:val="a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both"/>
        <w:rPr>
          <w:color w:val="000000"/>
        </w:rPr>
      </w:pPr>
      <w:r w:rsidRPr="00140B42">
        <w:rPr>
          <w:color w:val="000000"/>
          <w:lang w:val="hr-HR"/>
        </w:rPr>
        <w:t xml:space="preserve">             </w:t>
      </w:r>
      <w:r w:rsidRPr="00140B42">
        <w:rPr>
          <w:color w:val="000000"/>
        </w:rPr>
        <w:t xml:space="preserve">3.Надати право Обухівському міському голові Левченку О.М. на виплату матеріальної допомоги на оздоровлення, вирішення соціально-побутових питань  міського голови, </w:t>
      </w:r>
      <w:r w:rsidRPr="00140B42">
        <w:t>секретаря Обухівської міської ради , першого  заступника міського голови, заступників  міського голови; заступника міського голови, керуючого  справами виконавчого комітету</w:t>
      </w:r>
      <w:r w:rsidRPr="00140B42">
        <w:rPr>
          <w:color w:val="000000"/>
        </w:rPr>
        <w:t xml:space="preserve"> у розмірі середньомісячної заробітної плати у межах витрат, затверджених міською радою на оплату праці апарату ради та виконавчого комітету, протягом 2016 року.</w:t>
      </w:r>
    </w:p>
    <w:p w:rsidR="00CA455B" w:rsidRPr="00140B42" w:rsidRDefault="00CA455B" w:rsidP="00CA45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sz w:val="24"/>
          <w:szCs w:val="24"/>
        </w:rPr>
      </w:pPr>
      <w:r w:rsidRPr="00140B42">
        <w:rPr>
          <w:rFonts w:ascii="Times New Roman" w:hAnsi="Times New Roman"/>
          <w:b/>
          <w:sz w:val="24"/>
          <w:szCs w:val="24"/>
        </w:rPr>
        <w:t xml:space="preserve"> МІСЬКИЙ ГОЛОВА                                                                О.М.ЛЕВЧЕНКО</w:t>
      </w:r>
    </w:p>
    <w:p w:rsidR="00CA455B" w:rsidRPr="00140B42" w:rsidRDefault="00CA455B" w:rsidP="00CA45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szCs w:val="24"/>
        </w:rPr>
      </w:pPr>
      <w:r w:rsidRPr="00140B42">
        <w:rPr>
          <w:rFonts w:ascii="Times New Roman" w:hAnsi="Times New Roman"/>
          <w:sz w:val="24"/>
          <w:szCs w:val="24"/>
        </w:rPr>
        <w:t xml:space="preserve">місто Обухів </w:t>
      </w:r>
    </w:p>
    <w:p w:rsidR="00CA455B" w:rsidRPr="00140B42" w:rsidRDefault="00CA455B" w:rsidP="00CA45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szCs w:val="24"/>
        </w:rPr>
      </w:pPr>
      <w:r w:rsidRPr="00140B42">
        <w:rPr>
          <w:rFonts w:ascii="Times New Roman" w:hAnsi="Times New Roman"/>
          <w:sz w:val="24"/>
          <w:szCs w:val="24"/>
        </w:rPr>
        <w:t xml:space="preserve"> №_____- 3 - УІІ</w:t>
      </w:r>
    </w:p>
    <w:p w:rsidR="00CA455B" w:rsidRPr="00140B42" w:rsidRDefault="00CA455B" w:rsidP="00CA45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szCs w:val="24"/>
          <w:lang w:val="uk-UA"/>
        </w:rPr>
      </w:pPr>
      <w:r w:rsidRPr="00140B42">
        <w:rPr>
          <w:rFonts w:ascii="Times New Roman" w:hAnsi="Times New Roman"/>
          <w:sz w:val="24"/>
          <w:szCs w:val="24"/>
        </w:rPr>
        <w:t xml:space="preserve">від </w:t>
      </w:r>
      <w:r w:rsidRPr="00140B42">
        <w:rPr>
          <w:rFonts w:ascii="Times New Roman" w:hAnsi="Times New Roman"/>
          <w:sz w:val="24"/>
          <w:szCs w:val="24"/>
          <w:lang w:val="uk-UA"/>
        </w:rPr>
        <w:t>14.12.</w:t>
      </w:r>
      <w:r w:rsidRPr="00140B42">
        <w:rPr>
          <w:rFonts w:ascii="Times New Roman" w:hAnsi="Times New Roman"/>
          <w:sz w:val="24"/>
          <w:szCs w:val="24"/>
        </w:rPr>
        <w:t xml:space="preserve"> 2015 року   </w:t>
      </w:r>
    </w:p>
    <w:p w:rsidR="001F38C1" w:rsidRPr="00A13053" w:rsidRDefault="001F38C1" w:rsidP="001F38C1">
      <w:pPr>
        <w:pStyle w:val="afd"/>
        <w:jc w:val="left"/>
        <w:rPr>
          <w:b w:val="0"/>
        </w:rPr>
      </w:pPr>
      <w:r>
        <w:lastRenderedPageBreak/>
        <w:t>21.</w:t>
      </w:r>
      <w:r w:rsidRPr="00A13053">
        <w:rPr>
          <w:b w:val="0"/>
        </w:rPr>
        <w:t>ПРОЕКТ</w:t>
      </w:r>
    </w:p>
    <w:p w:rsidR="001F38C1" w:rsidRDefault="001F38C1" w:rsidP="001F38C1">
      <w:pPr>
        <w:pStyle w:val="afd"/>
        <w:rPr>
          <w:b w:val="0"/>
          <w:bCs w:val="0"/>
          <w:sz w:val="28"/>
        </w:rPr>
      </w:pPr>
      <w:r>
        <w:rPr>
          <w:sz w:val="28"/>
        </w:rPr>
        <w:t>ОБУХІВСЬКА МІСЬКА РАДА</w:t>
      </w:r>
    </w:p>
    <w:p w:rsidR="001F38C1" w:rsidRPr="00217E2A" w:rsidRDefault="001F38C1" w:rsidP="001F38C1">
      <w:pPr>
        <w:pStyle w:val="afd"/>
        <w:rPr>
          <w:sz w:val="28"/>
        </w:rPr>
      </w:pPr>
      <w:r>
        <w:rPr>
          <w:sz w:val="28"/>
        </w:rPr>
        <w:t xml:space="preserve">   КИЇВСЬКОЇ ОБЛАСТІ</w:t>
      </w:r>
    </w:p>
    <w:p w:rsidR="001F38C1" w:rsidRDefault="001F38C1" w:rsidP="001F38C1">
      <w:pPr>
        <w:jc w:val="center"/>
        <w:rPr>
          <w:b/>
          <w:bCs/>
          <w:szCs w:val="28"/>
        </w:rPr>
      </w:pPr>
      <w:r>
        <w:rPr>
          <w:b/>
          <w:bCs/>
          <w:szCs w:val="28"/>
          <w:lang w:val="uk-UA"/>
        </w:rPr>
        <w:t>Третя  сесія сьомого</w:t>
      </w:r>
      <w:r>
        <w:rPr>
          <w:b/>
          <w:bCs/>
          <w:szCs w:val="28"/>
        </w:rPr>
        <w:t xml:space="preserve"> скликання</w:t>
      </w:r>
    </w:p>
    <w:p w:rsidR="001F38C1" w:rsidRDefault="001F38C1" w:rsidP="001F38C1">
      <w:pPr>
        <w:pStyle w:val="afd"/>
        <w:jc w:val="left"/>
      </w:pPr>
    </w:p>
    <w:p w:rsidR="001F38C1" w:rsidRPr="00F1346A" w:rsidRDefault="001F38C1" w:rsidP="001F38C1">
      <w:pPr>
        <w:pStyle w:val="afd"/>
        <w:rPr>
          <w:sz w:val="28"/>
          <w:szCs w:val="28"/>
        </w:rPr>
      </w:pPr>
      <w:r w:rsidRPr="00F1346A">
        <w:rPr>
          <w:sz w:val="28"/>
          <w:szCs w:val="28"/>
        </w:rPr>
        <w:t>РІШЕННЯ</w:t>
      </w:r>
    </w:p>
    <w:p w:rsidR="001F38C1" w:rsidRPr="00946A02" w:rsidRDefault="001F38C1" w:rsidP="001F38C1">
      <w:pPr>
        <w:spacing w:before="30" w:after="15"/>
        <w:jc w:val="both"/>
        <w:rPr>
          <w:color w:val="000000"/>
        </w:rPr>
      </w:pPr>
      <w:r>
        <w:rPr>
          <w:rFonts w:ascii="Verdana" w:hAnsi="Verdana"/>
          <w:color w:val="000000"/>
          <w:sz w:val="17"/>
          <w:szCs w:val="17"/>
        </w:rPr>
        <w:t xml:space="preserve">     </w:t>
      </w:r>
    </w:p>
    <w:p w:rsidR="001F38C1" w:rsidRPr="00316769" w:rsidRDefault="001F38C1" w:rsidP="001F38C1">
      <w:pPr>
        <w:pStyle w:val="af6"/>
        <w:rPr>
          <w:b/>
        </w:rPr>
      </w:pPr>
      <w:r w:rsidRPr="00316769">
        <w:rPr>
          <w:b/>
          <w:bCs/>
        </w:rPr>
        <w:t>Про звільнення від сплати державного мита</w:t>
      </w:r>
    </w:p>
    <w:p w:rsidR="001F38C1" w:rsidRPr="00316769" w:rsidRDefault="001F38C1" w:rsidP="001F38C1">
      <w:pPr>
        <w:pStyle w:val="af6"/>
        <w:rPr>
          <w:b/>
        </w:rPr>
      </w:pPr>
    </w:p>
    <w:p w:rsidR="001F38C1" w:rsidRPr="00316769" w:rsidRDefault="001F38C1" w:rsidP="001F38C1">
      <w:pPr>
        <w:pStyle w:val="af6"/>
      </w:pPr>
      <w:r w:rsidRPr="00316769">
        <w:rPr>
          <w:color w:val="172C31"/>
        </w:rPr>
        <w:t>Відповідно до пункту 28 частини 1 статті 26 Закону України “Про місцеве самоврядування в Україні”, керуючись статтями 5, 6 Декрету Кабінету Міністрів України “Про державне мито” від 21.01.1993</w:t>
      </w:r>
      <w:r w:rsidRPr="00316769">
        <w:rPr>
          <w:rStyle w:val="apple-converted-space"/>
          <w:color w:val="172C31"/>
        </w:rPr>
        <w:t> </w:t>
      </w:r>
      <w:r w:rsidRPr="00316769">
        <w:rPr>
          <w:color w:val="172C31"/>
        </w:rPr>
        <w:t>№ 7-93, розглянувши листа Служби у справах дітей та сім’ї виконавчого комітету Обух</w:t>
      </w:r>
      <w:r>
        <w:rPr>
          <w:color w:val="172C31"/>
        </w:rPr>
        <w:t xml:space="preserve">івської міської ради </w:t>
      </w:r>
      <w:r w:rsidRPr="00316769">
        <w:rPr>
          <w:color w:val="172C31"/>
        </w:rPr>
        <w:t xml:space="preserve"> про звільнення служби від сплати державного мита при реєстрації актів цивільного стану та отриманні інших документів щодо захисту прав дітей на території Обухівської міської ради</w:t>
      </w:r>
      <w:r w:rsidRPr="00316769">
        <w:t xml:space="preserve">, враховуючи рекомендації постійної комісії з питань планування, бюджету та фінансів </w:t>
      </w:r>
    </w:p>
    <w:p w:rsidR="001F38C1" w:rsidRPr="00961CD9" w:rsidRDefault="001F38C1" w:rsidP="001F38C1">
      <w:pPr>
        <w:pStyle w:val="af6"/>
        <w:ind w:left="360"/>
        <w:rPr>
          <w:szCs w:val="28"/>
        </w:rPr>
      </w:pPr>
    </w:p>
    <w:p w:rsidR="001F38C1" w:rsidRPr="00961CD9" w:rsidRDefault="001F38C1" w:rsidP="001F38C1">
      <w:pPr>
        <w:widowControl w:val="0"/>
        <w:tabs>
          <w:tab w:val="left" w:pos="3045"/>
          <w:tab w:val="center" w:pos="5031"/>
        </w:tabs>
        <w:ind w:firstLine="708"/>
        <w:jc w:val="center"/>
        <w:rPr>
          <w:b/>
          <w:snapToGrid w:val="0"/>
          <w:szCs w:val="28"/>
          <w:lang w:val="uk-UA"/>
        </w:rPr>
      </w:pPr>
      <w:r>
        <w:rPr>
          <w:b/>
          <w:szCs w:val="28"/>
          <w:lang w:val="uk-UA"/>
        </w:rPr>
        <w:t>ОБУХІВСЬКА</w:t>
      </w:r>
      <w:r w:rsidRPr="00961CD9">
        <w:rPr>
          <w:b/>
          <w:szCs w:val="28"/>
          <w:lang w:val="uk-UA"/>
        </w:rPr>
        <w:t xml:space="preserve"> </w:t>
      </w:r>
      <w:r w:rsidRPr="00961CD9">
        <w:rPr>
          <w:b/>
          <w:snapToGrid w:val="0"/>
          <w:szCs w:val="28"/>
          <w:lang w:val="uk-UA"/>
        </w:rPr>
        <w:t xml:space="preserve">МІСЬКА РАДА  </w:t>
      </w:r>
      <w:r w:rsidRPr="00961CD9">
        <w:rPr>
          <w:b/>
          <w:snapToGrid w:val="0"/>
          <w:szCs w:val="28"/>
        </w:rPr>
        <w:t>В И Р І Ш И Л А:</w:t>
      </w:r>
    </w:p>
    <w:p w:rsidR="001F38C1" w:rsidRPr="008F4CC5" w:rsidRDefault="001F38C1" w:rsidP="001F38C1">
      <w:pPr>
        <w:ind w:left="3540" w:firstLine="708"/>
        <w:jc w:val="both"/>
        <w:rPr>
          <w:b/>
          <w:szCs w:val="28"/>
          <w:lang w:val="uk-UA"/>
        </w:rPr>
      </w:pPr>
    </w:p>
    <w:p w:rsidR="001F38C1" w:rsidRPr="00316769" w:rsidRDefault="001F38C1" w:rsidP="001F38C1">
      <w:pPr>
        <w:ind w:firstLine="705"/>
        <w:jc w:val="both"/>
        <w:rPr>
          <w:color w:val="000000"/>
          <w:lang w:val="uk-UA"/>
        </w:rPr>
      </w:pPr>
      <w:r w:rsidRPr="00316769">
        <w:rPr>
          <w:lang w:val="uk-UA"/>
        </w:rPr>
        <w:t xml:space="preserve">1. Звільнити від сплати державного мита </w:t>
      </w:r>
      <w:r w:rsidRPr="00316769">
        <w:rPr>
          <w:color w:val="172C31"/>
          <w:lang w:val="uk-UA"/>
        </w:rPr>
        <w:t xml:space="preserve">Службу у справах дітей та сім’ї виконавчого комітету Обухівської міської ради </w:t>
      </w:r>
      <w:r w:rsidRPr="00316769">
        <w:rPr>
          <w:lang w:val="uk-UA"/>
        </w:rPr>
        <w:t>при  отриманні свідоцтв про реєстрацію актів цивільного стану та витягів із Державного реєстру актів цивільного стану у відділі реєстрації актів цивільного стану Обухівського міськрайонного управління юстиції, що стосуються захисту прав дітей,</w:t>
      </w:r>
      <w:r>
        <w:rPr>
          <w:lang w:val="uk-UA"/>
        </w:rPr>
        <w:t xml:space="preserve"> на 2016</w:t>
      </w:r>
      <w:r w:rsidRPr="00316769">
        <w:rPr>
          <w:lang w:val="uk-UA"/>
        </w:rPr>
        <w:t xml:space="preserve"> рік.</w:t>
      </w:r>
    </w:p>
    <w:p w:rsidR="001F38C1" w:rsidRPr="00316769" w:rsidRDefault="001F38C1" w:rsidP="001F38C1">
      <w:pPr>
        <w:pStyle w:val="af6"/>
      </w:pPr>
      <w:r w:rsidRPr="00316769">
        <w:t xml:space="preserve">2. Контроль за виконанням даного рішення покласти на постійну комісію Обухівської міської ради з питань планування, бюджету та фінансів. </w:t>
      </w:r>
    </w:p>
    <w:p w:rsidR="001F38C1" w:rsidRPr="00316769" w:rsidRDefault="001F38C1" w:rsidP="001F38C1">
      <w:pPr>
        <w:pStyle w:val="af6"/>
        <w:ind w:left="360"/>
      </w:pPr>
    </w:p>
    <w:p w:rsidR="001F38C1" w:rsidRPr="00961CD9" w:rsidRDefault="001F38C1" w:rsidP="001F38C1">
      <w:pPr>
        <w:pStyle w:val="af6"/>
        <w:rPr>
          <w:b/>
          <w:bCs/>
          <w:szCs w:val="28"/>
          <w:lang w:val="uk-UA"/>
        </w:rPr>
      </w:pPr>
      <w:r w:rsidRPr="00316769">
        <w:t xml:space="preserve"> </w:t>
      </w:r>
    </w:p>
    <w:p w:rsidR="001F38C1" w:rsidRPr="00316769" w:rsidRDefault="001F38C1" w:rsidP="001F38C1">
      <w:pPr>
        <w:jc w:val="both"/>
        <w:rPr>
          <w:rFonts w:eastAsia="Batang"/>
          <w:b/>
          <w:lang w:val="uk-UA"/>
        </w:rPr>
      </w:pPr>
      <w:r w:rsidRPr="00316769">
        <w:rPr>
          <w:rFonts w:eastAsia="Batang"/>
          <w:b/>
          <w:lang w:val="uk-UA"/>
        </w:rPr>
        <w:t>Міський голова</w:t>
      </w:r>
      <w:r w:rsidRPr="00316769">
        <w:rPr>
          <w:rFonts w:eastAsia="Batang"/>
          <w:b/>
          <w:lang w:val="uk-UA"/>
        </w:rPr>
        <w:tab/>
      </w:r>
      <w:r w:rsidRPr="00316769">
        <w:rPr>
          <w:rFonts w:eastAsia="Batang"/>
          <w:b/>
          <w:lang w:val="uk-UA"/>
        </w:rPr>
        <w:tab/>
        <w:t xml:space="preserve">                                                    </w:t>
      </w:r>
      <w:r>
        <w:rPr>
          <w:rFonts w:eastAsia="Batang"/>
          <w:b/>
          <w:lang w:val="uk-UA"/>
        </w:rPr>
        <w:t xml:space="preserve">               </w:t>
      </w:r>
      <w:r w:rsidRPr="00316769">
        <w:rPr>
          <w:rFonts w:eastAsia="Batang"/>
          <w:b/>
          <w:lang w:val="uk-UA"/>
        </w:rPr>
        <w:t xml:space="preserve">    О.М. Левченко</w:t>
      </w:r>
    </w:p>
    <w:p w:rsidR="001F38C1" w:rsidRPr="00316769" w:rsidRDefault="001F38C1" w:rsidP="001F38C1">
      <w:pPr>
        <w:jc w:val="both"/>
        <w:rPr>
          <w:rFonts w:eastAsia="Batang"/>
          <w:b/>
          <w:lang w:val="uk-UA"/>
        </w:rPr>
      </w:pPr>
    </w:p>
    <w:p w:rsidR="001F38C1" w:rsidRPr="00961CD9" w:rsidRDefault="001F38C1" w:rsidP="001F38C1">
      <w:pPr>
        <w:jc w:val="both"/>
        <w:rPr>
          <w:rFonts w:eastAsia="Batang"/>
          <w:b/>
          <w:sz w:val="22"/>
          <w:szCs w:val="22"/>
          <w:lang w:val="uk-UA"/>
        </w:rPr>
      </w:pPr>
    </w:p>
    <w:p w:rsidR="001F38C1" w:rsidRPr="00961CD9" w:rsidRDefault="001F38C1" w:rsidP="001F38C1">
      <w:pPr>
        <w:rPr>
          <w:sz w:val="22"/>
          <w:szCs w:val="22"/>
          <w:lang w:val="uk-UA"/>
        </w:rPr>
      </w:pPr>
      <w:r w:rsidRPr="00961CD9">
        <w:rPr>
          <w:sz w:val="22"/>
          <w:szCs w:val="22"/>
          <w:lang w:val="uk-UA"/>
        </w:rPr>
        <w:t xml:space="preserve">м.  Обухів,  рішення №_____ - </w:t>
      </w:r>
      <w:r>
        <w:rPr>
          <w:sz w:val="22"/>
          <w:szCs w:val="22"/>
          <w:lang w:val="uk-UA"/>
        </w:rPr>
        <w:t>3</w:t>
      </w:r>
      <w:r w:rsidRPr="00961CD9">
        <w:rPr>
          <w:sz w:val="22"/>
          <w:szCs w:val="22"/>
          <w:lang w:val="uk-UA"/>
        </w:rPr>
        <w:t>-</w:t>
      </w:r>
      <w:r w:rsidRPr="00961CD9">
        <w:rPr>
          <w:snapToGrid w:val="0"/>
          <w:sz w:val="22"/>
          <w:szCs w:val="22"/>
          <w:lang w:val="en-US"/>
        </w:rPr>
        <w:t>V</w:t>
      </w:r>
      <w:r w:rsidRPr="00961CD9">
        <w:rPr>
          <w:snapToGrid w:val="0"/>
          <w:sz w:val="22"/>
          <w:szCs w:val="22"/>
          <w:lang w:val="uk-UA"/>
        </w:rPr>
        <w:t>І</w:t>
      </w:r>
      <w:r>
        <w:rPr>
          <w:snapToGrid w:val="0"/>
          <w:sz w:val="22"/>
          <w:szCs w:val="22"/>
          <w:lang w:val="uk-UA"/>
        </w:rPr>
        <w:t>І</w:t>
      </w:r>
      <w:r w:rsidRPr="00961CD9">
        <w:rPr>
          <w:sz w:val="22"/>
          <w:szCs w:val="22"/>
          <w:lang w:val="uk-UA"/>
        </w:rPr>
        <w:t xml:space="preserve"> </w:t>
      </w:r>
    </w:p>
    <w:p w:rsidR="001F38C1" w:rsidRPr="00961CD9" w:rsidRDefault="001F38C1" w:rsidP="001F38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2"/>
          <w:szCs w:val="22"/>
          <w:lang w:val="uk-UA"/>
        </w:rPr>
      </w:pPr>
      <w:r w:rsidRPr="00961CD9">
        <w:rPr>
          <w:color w:val="000000"/>
          <w:sz w:val="22"/>
          <w:szCs w:val="22"/>
          <w:lang w:val="uk-UA"/>
        </w:rPr>
        <w:t xml:space="preserve">від </w:t>
      </w:r>
      <w:r>
        <w:rPr>
          <w:color w:val="000000"/>
          <w:sz w:val="22"/>
          <w:szCs w:val="22"/>
          <w:lang w:val="uk-UA"/>
        </w:rPr>
        <w:t xml:space="preserve">                       </w:t>
      </w:r>
      <w:r w:rsidRPr="00961CD9">
        <w:rPr>
          <w:color w:val="000000"/>
          <w:sz w:val="22"/>
          <w:szCs w:val="22"/>
          <w:lang w:val="uk-UA"/>
        </w:rPr>
        <w:t xml:space="preserve"> </w:t>
      </w:r>
      <w:r>
        <w:rPr>
          <w:color w:val="000000"/>
          <w:sz w:val="22"/>
          <w:szCs w:val="22"/>
          <w:lang w:val="uk-UA"/>
        </w:rPr>
        <w:t>2015</w:t>
      </w:r>
      <w:r w:rsidRPr="00961CD9">
        <w:rPr>
          <w:color w:val="000000"/>
          <w:sz w:val="22"/>
          <w:szCs w:val="22"/>
          <w:lang w:val="uk-UA"/>
        </w:rPr>
        <w:t xml:space="preserve"> року  </w:t>
      </w:r>
    </w:p>
    <w:p w:rsidR="001F38C1" w:rsidRPr="00961CD9" w:rsidRDefault="001F38C1" w:rsidP="001F38C1">
      <w:pPr>
        <w:tabs>
          <w:tab w:val="num" w:pos="73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2"/>
          <w:szCs w:val="22"/>
          <w:lang w:val="uk-UA"/>
        </w:rPr>
      </w:pPr>
    </w:p>
    <w:p w:rsidR="001F38C1" w:rsidRPr="00D16075" w:rsidRDefault="001F38C1" w:rsidP="001F38C1">
      <w:pPr>
        <w:tabs>
          <w:tab w:val="num" w:pos="73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uk-UA"/>
        </w:rPr>
      </w:pPr>
    </w:p>
    <w:p w:rsidR="001F38C1" w:rsidRDefault="001F38C1" w:rsidP="00CA455B">
      <w:pPr>
        <w:jc w:val="both"/>
        <w:rPr>
          <w:rFonts w:ascii="Times New Roman" w:hAnsi="Times New Roman"/>
          <w:sz w:val="24"/>
          <w:szCs w:val="24"/>
          <w:lang w:val="uk-UA"/>
        </w:rPr>
      </w:pPr>
    </w:p>
    <w:p w:rsidR="001F38C1" w:rsidRDefault="001F38C1" w:rsidP="00CA455B">
      <w:pPr>
        <w:jc w:val="both"/>
        <w:rPr>
          <w:rFonts w:ascii="Times New Roman" w:hAnsi="Times New Roman"/>
          <w:sz w:val="24"/>
          <w:szCs w:val="24"/>
          <w:lang w:val="uk-UA"/>
        </w:rPr>
      </w:pPr>
    </w:p>
    <w:p w:rsidR="001F38C1" w:rsidRDefault="001F38C1" w:rsidP="00CA455B">
      <w:pPr>
        <w:jc w:val="both"/>
        <w:rPr>
          <w:rFonts w:ascii="Times New Roman" w:hAnsi="Times New Roman"/>
          <w:sz w:val="24"/>
          <w:szCs w:val="24"/>
          <w:lang w:val="uk-UA"/>
        </w:rPr>
      </w:pPr>
    </w:p>
    <w:p w:rsidR="00CA455B" w:rsidRPr="00140B42" w:rsidRDefault="00CA455B" w:rsidP="00CA455B">
      <w:pPr>
        <w:jc w:val="both"/>
        <w:rPr>
          <w:rFonts w:ascii="Times New Roman" w:hAnsi="Times New Roman"/>
          <w:sz w:val="24"/>
          <w:szCs w:val="24"/>
          <w:lang w:val="uk-UA"/>
        </w:rPr>
      </w:pPr>
      <w:r w:rsidRPr="00140B42">
        <w:rPr>
          <w:rFonts w:ascii="Times New Roman" w:hAnsi="Times New Roman"/>
          <w:sz w:val="24"/>
          <w:szCs w:val="24"/>
        </w:rPr>
        <w:t xml:space="preserve">          </w:t>
      </w:r>
      <w:r w:rsidRPr="00140B42">
        <w:rPr>
          <w:rFonts w:ascii="Times New Roman" w:hAnsi="Times New Roman"/>
          <w:sz w:val="24"/>
          <w:szCs w:val="24"/>
          <w:lang w:val="uk-UA"/>
        </w:rPr>
        <w:t xml:space="preserve">                                                                                           </w:t>
      </w:r>
    </w:p>
    <w:p w:rsidR="00CA455B" w:rsidRPr="00140B42" w:rsidRDefault="00CA455B" w:rsidP="00CA455B">
      <w:pPr>
        <w:jc w:val="both"/>
        <w:rPr>
          <w:rFonts w:ascii="Times New Roman" w:hAnsi="Times New Roman"/>
          <w:sz w:val="24"/>
          <w:szCs w:val="24"/>
          <w:lang w:val="uk-UA"/>
        </w:rPr>
      </w:pPr>
    </w:p>
    <w:p w:rsidR="0073617B" w:rsidRPr="00140B42" w:rsidRDefault="0073617B" w:rsidP="0073617B">
      <w:pPr>
        <w:jc w:val="center"/>
        <w:rPr>
          <w:rFonts w:ascii="Times New Roman" w:hAnsi="Times New Roman"/>
          <w:noProof/>
          <w:sz w:val="24"/>
          <w:szCs w:val="24"/>
          <w:lang w:val="ru-RU"/>
        </w:rPr>
      </w:pPr>
      <w:r w:rsidRPr="00140B42">
        <w:rPr>
          <w:rFonts w:ascii="Times New Roman" w:hAnsi="Times New Roman"/>
          <w:noProof/>
          <w:sz w:val="24"/>
          <w:szCs w:val="24"/>
          <w:lang w:val="uk-UA" w:eastAsia="uk-UA"/>
        </w:rPr>
        <w:lastRenderedPageBreak/>
        <w:drawing>
          <wp:inline distT="0" distB="0" distL="0" distR="0">
            <wp:extent cx="523875" cy="714375"/>
            <wp:effectExtent l="19050" t="0" r="9525" b="0"/>
            <wp:docPr id="105"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cstate="print"/>
                    <a:srcRect/>
                    <a:stretch>
                      <a:fillRect/>
                    </a:stretch>
                  </pic:blipFill>
                  <pic:spPr bwMode="auto">
                    <a:xfrm>
                      <a:off x="0" y="0"/>
                      <a:ext cx="523875" cy="714375"/>
                    </a:xfrm>
                    <a:prstGeom prst="rect">
                      <a:avLst/>
                    </a:prstGeom>
                    <a:noFill/>
                    <a:ln w="9525">
                      <a:noFill/>
                      <a:miter lim="800000"/>
                      <a:headEnd/>
                      <a:tailEnd/>
                    </a:ln>
                  </pic:spPr>
                </pic:pic>
              </a:graphicData>
            </a:graphic>
          </wp:inline>
        </w:drawing>
      </w:r>
    </w:p>
    <w:p w:rsidR="0073617B" w:rsidRPr="00140B42" w:rsidRDefault="0073617B" w:rsidP="0073617B">
      <w:pPr>
        <w:jc w:val="center"/>
        <w:rPr>
          <w:rFonts w:ascii="Times New Roman" w:hAnsi="Times New Roman"/>
          <w:sz w:val="24"/>
          <w:szCs w:val="24"/>
          <w:lang w:val="ru-RU"/>
        </w:rPr>
      </w:pPr>
      <w:r w:rsidRPr="00140B42">
        <w:rPr>
          <w:rFonts w:ascii="Times New Roman" w:hAnsi="Times New Roman"/>
          <w:noProof/>
          <w:sz w:val="24"/>
          <w:szCs w:val="24"/>
          <w:lang w:val="ru-RU"/>
        </w:rPr>
        <w:t xml:space="preserve">                                                                                                                                    22.Проект</w:t>
      </w:r>
    </w:p>
    <w:p w:rsidR="0073617B" w:rsidRPr="00140B42" w:rsidRDefault="0073617B" w:rsidP="0073617B">
      <w:pPr>
        <w:jc w:val="center"/>
        <w:rPr>
          <w:rFonts w:ascii="Times New Roman" w:hAnsi="Times New Roman"/>
          <w:b/>
          <w:sz w:val="24"/>
          <w:szCs w:val="24"/>
        </w:rPr>
      </w:pPr>
      <w:r w:rsidRPr="00140B42">
        <w:rPr>
          <w:rFonts w:ascii="Times New Roman" w:hAnsi="Times New Roman"/>
          <w:b/>
          <w:sz w:val="24"/>
          <w:szCs w:val="24"/>
        </w:rPr>
        <w:t>ОБУХІВСЬКА МІСЬКА РАДА</w:t>
      </w:r>
    </w:p>
    <w:p w:rsidR="0073617B" w:rsidRPr="00140B42" w:rsidRDefault="0073617B" w:rsidP="0073617B">
      <w:pPr>
        <w:jc w:val="center"/>
        <w:rPr>
          <w:rFonts w:ascii="Times New Roman" w:hAnsi="Times New Roman"/>
          <w:b/>
          <w:sz w:val="24"/>
          <w:szCs w:val="24"/>
        </w:rPr>
      </w:pPr>
      <w:r w:rsidRPr="00140B42">
        <w:rPr>
          <w:rFonts w:ascii="Times New Roman" w:hAnsi="Times New Roman"/>
          <w:b/>
          <w:sz w:val="24"/>
          <w:szCs w:val="24"/>
        </w:rPr>
        <w:t>КИЇВСЬКОЇ ОБЛАСТІ</w:t>
      </w:r>
    </w:p>
    <w:p w:rsidR="0073617B" w:rsidRPr="00140B42" w:rsidRDefault="0073617B" w:rsidP="0073617B">
      <w:pPr>
        <w:jc w:val="center"/>
        <w:rPr>
          <w:rFonts w:ascii="Times New Roman" w:hAnsi="Times New Roman"/>
          <w:b/>
          <w:sz w:val="24"/>
          <w:szCs w:val="24"/>
        </w:rPr>
      </w:pPr>
      <w:r w:rsidRPr="00140B42">
        <w:rPr>
          <w:rFonts w:ascii="Times New Roman" w:hAnsi="Times New Roman"/>
          <w:b/>
          <w:sz w:val="24"/>
          <w:szCs w:val="24"/>
        </w:rPr>
        <w:t>Третя сесія сьомого скликання</w:t>
      </w:r>
    </w:p>
    <w:p w:rsidR="0073617B" w:rsidRPr="00140B42" w:rsidRDefault="0073617B" w:rsidP="0073617B">
      <w:pPr>
        <w:jc w:val="center"/>
        <w:rPr>
          <w:rFonts w:ascii="Times New Roman" w:hAnsi="Times New Roman"/>
          <w:b/>
          <w:sz w:val="24"/>
          <w:szCs w:val="24"/>
        </w:rPr>
      </w:pPr>
      <w:r w:rsidRPr="00140B42">
        <w:rPr>
          <w:rFonts w:ascii="Times New Roman" w:hAnsi="Times New Roman"/>
          <w:b/>
          <w:sz w:val="24"/>
          <w:szCs w:val="24"/>
        </w:rPr>
        <w:t>Р  І  Ш  Е  Н  Н  Я</w:t>
      </w:r>
    </w:p>
    <w:p w:rsidR="0073617B" w:rsidRPr="00140B42" w:rsidRDefault="0073617B" w:rsidP="0073617B">
      <w:pPr>
        <w:rPr>
          <w:rFonts w:ascii="Times New Roman" w:hAnsi="Times New Roman"/>
          <w:bCs/>
          <w:sz w:val="24"/>
          <w:szCs w:val="24"/>
          <w:lang w:val="ru-RU"/>
        </w:rPr>
      </w:pPr>
    </w:p>
    <w:p w:rsidR="0073617B" w:rsidRPr="00140B42" w:rsidRDefault="0073617B" w:rsidP="0073617B">
      <w:pPr>
        <w:rPr>
          <w:rFonts w:ascii="Times New Roman" w:hAnsi="Times New Roman"/>
          <w:bCs/>
          <w:sz w:val="24"/>
          <w:szCs w:val="24"/>
        </w:rPr>
      </w:pPr>
      <w:r w:rsidRPr="00140B42">
        <w:rPr>
          <w:rFonts w:ascii="Times New Roman" w:hAnsi="Times New Roman"/>
          <w:sz w:val="24"/>
          <w:szCs w:val="24"/>
        </w:rPr>
        <w:t xml:space="preserve">Про затвердження міської цільової Програми  «Міський Контакт-Центр»  </w:t>
      </w:r>
      <w:r w:rsidRPr="00140B42">
        <w:rPr>
          <w:rFonts w:ascii="Times New Roman" w:hAnsi="Times New Roman"/>
          <w:bCs/>
          <w:sz w:val="24"/>
          <w:szCs w:val="24"/>
        </w:rPr>
        <w:t>на 2016 рік</w:t>
      </w:r>
    </w:p>
    <w:p w:rsidR="0073617B" w:rsidRPr="00140B42" w:rsidRDefault="0073617B" w:rsidP="0073617B">
      <w:pPr>
        <w:rPr>
          <w:rFonts w:ascii="Times New Roman" w:hAnsi="Times New Roman"/>
          <w:b/>
          <w:bCs/>
          <w:sz w:val="24"/>
          <w:szCs w:val="24"/>
          <w:lang w:val="ru-RU"/>
        </w:rPr>
      </w:pPr>
      <w:r w:rsidRPr="00140B42">
        <w:rPr>
          <w:rFonts w:ascii="Times New Roman" w:hAnsi="Times New Roman"/>
          <w:bCs/>
          <w:sz w:val="24"/>
          <w:szCs w:val="24"/>
          <w:lang w:val="ru-RU"/>
        </w:rPr>
        <w:tab/>
      </w:r>
    </w:p>
    <w:p w:rsidR="0073617B" w:rsidRPr="00140B42" w:rsidRDefault="0073617B" w:rsidP="0073617B">
      <w:pPr>
        <w:ind w:firstLine="708"/>
        <w:jc w:val="both"/>
        <w:rPr>
          <w:rFonts w:ascii="Times New Roman" w:hAnsi="Times New Roman"/>
          <w:sz w:val="24"/>
          <w:szCs w:val="24"/>
        </w:rPr>
      </w:pPr>
      <w:r w:rsidRPr="00140B42">
        <w:rPr>
          <w:rStyle w:val="af4"/>
          <w:i w:val="0"/>
          <w:sz w:val="24"/>
          <w:szCs w:val="24"/>
          <w:lang w:val="ru-RU"/>
        </w:rPr>
        <w:t xml:space="preserve">Розглянувши проект </w:t>
      </w:r>
      <w:r w:rsidRPr="00140B42">
        <w:rPr>
          <w:rFonts w:ascii="Times New Roman" w:hAnsi="Times New Roman"/>
          <w:sz w:val="24"/>
          <w:szCs w:val="24"/>
        </w:rPr>
        <w:t xml:space="preserve">міської цільової Програми  «Міський Контакт-Центр»  </w:t>
      </w:r>
      <w:r w:rsidRPr="00140B42">
        <w:rPr>
          <w:rFonts w:ascii="Times New Roman" w:hAnsi="Times New Roman"/>
          <w:bCs/>
          <w:sz w:val="24"/>
          <w:szCs w:val="24"/>
        </w:rPr>
        <w:t>на 2016 рік</w:t>
      </w:r>
      <w:r w:rsidRPr="00140B42">
        <w:rPr>
          <w:rFonts w:ascii="Times New Roman" w:hAnsi="Times New Roman"/>
          <w:bCs/>
          <w:sz w:val="24"/>
          <w:szCs w:val="24"/>
          <w:lang w:val="ru-RU"/>
        </w:rPr>
        <w:t>, з</w:t>
      </w:r>
      <w:r w:rsidRPr="00140B42">
        <w:rPr>
          <w:rStyle w:val="af4"/>
          <w:i w:val="0"/>
          <w:sz w:val="24"/>
          <w:szCs w:val="24"/>
        </w:rPr>
        <w:t xml:space="preserve"> метою створення умов для досягнення європейських стандартів якості послуг, відкритості та прозорості діяльності органів місцевого самоврядування,  створення якісно нових форм організації діяльності органів місцевого самоврядування, їх взаємодію з громадянами та суб’єктами господарювання шляхом надання доступу до державних інформаційних ресурсів,</w:t>
      </w:r>
      <w:r w:rsidRPr="00140B42">
        <w:rPr>
          <w:rFonts w:ascii="Times New Roman" w:hAnsi="Times New Roman"/>
          <w:sz w:val="24"/>
          <w:szCs w:val="24"/>
        </w:rPr>
        <w:t xml:space="preserve"> налагодження конструктивного діалогу між жителями та органами виконавчої влади міста</w:t>
      </w:r>
      <w:r w:rsidRPr="00140B42">
        <w:rPr>
          <w:rStyle w:val="af4"/>
          <w:i w:val="0"/>
          <w:sz w:val="24"/>
          <w:szCs w:val="24"/>
        </w:rPr>
        <w:t xml:space="preserve"> , відповідно до  Законів України  «Про інформацію», «Про звернення громадян», «Про доступ до публічної інформації», </w:t>
      </w:r>
      <w:r w:rsidRPr="00140B42">
        <w:rPr>
          <w:rFonts w:ascii="Times New Roman" w:hAnsi="Times New Roman"/>
          <w:sz w:val="24"/>
          <w:szCs w:val="24"/>
        </w:rPr>
        <w:t>керуючись статтями  26, 59 Закону України «Про місцеве самоврядування в Україні», враховуючи висновки постійної  комісії з питань соціально-економічного розвитку, комунального господарства та управління комунальною власністю</w:t>
      </w:r>
      <w:r w:rsidRPr="00140B42">
        <w:rPr>
          <w:rFonts w:ascii="Times New Roman" w:hAnsi="Times New Roman"/>
          <w:sz w:val="24"/>
          <w:szCs w:val="24"/>
          <w:lang w:val="ru-RU"/>
        </w:rPr>
        <w:t xml:space="preserve"> </w:t>
      </w:r>
      <w:r w:rsidRPr="00140B42">
        <w:rPr>
          <w:rFonts w:ascii="Times New Roman" w:hAnsi="Times New Roman"/>
          <w:sz w:val="24"/>
          <w:szCs w:val="24"/>
        </w:rPr>
        <w:t>та  з питань планування, бюджету та фінансів</w:t>
      </w:r>
    </w:p>
    <w:p w:rsidR="0073617B" w:rsidRPr="00140B42" w:rsidRDefault="0073617B" w:rsidP="0073617B">
      <w:pPr>
        <w:jc w:val="center"/>
        <w:rPr>
          <w:rFonts w:ascii="Times New Roman" w:hAnsi="Times New Roman"/>
          <w:b/>
          <w:sz w:val="24"/>
          <w:szCs w:val="24"/>
        </w:rPr>
      </w:pPr>
      <w:r w:rsidRPr="00140B42">
        <w:rPr>
          <w:rFonts w:ascii="Times New Roman" w:hAnsi="Times New Roman"/>
          <w:b/>
          <w:sz w:val="24"/>
          <w:szCs w:val="24"/>
        </w:rPr>
        <w:t>ОБУХІВСЬКА МІСЬКА РАДА</w:t>
      </w:r>
    </w:p>
    <w:p w:rsidR="0073617B" w:rsidRPr="00140B42" w:rsidRDefault="0073617B" w:rsidP="0073617B">
      <w:pPr>
        <w:jc w:val="center"/>
        <w:rPr>
          <w:rFonts w:ascii="Times New Roman" w:hAnsi="Times New Roman"/>
          <w:b/>
          <w:sz w:val="24"/>
          <w:szCs w:val="24"/>
        </w:rPr>
      </w:pPr>
      <w:r w:rsidRPr="00140B42">
        <w:rPr>
          <w:rFonts w:ascii="Times New Roman" w:hAnsi="Times New Roman"/>
          <w:b/>
          <w:sz w:val="24"/>
          <w:szCs w:val="24"/>
        </w:rPr>
        <w:t>В И Р І Ш И Л А:</w:t>
      </w:r>
    </w:p>
    <w:p w:rsidR="0073617B" w:rsidRPr="00140B42" w:rsidRDefault="0073617B" w:rsidP="0073617B">
      <w:pPr>
        <w:jc w:val="both"/>
        <w:rPr>
          <w:rFonts w:ascii="Times New Roman" w:hAnsi="Times New Roman"/>
          <w:sz w:val="24"/>
          <w:szCs w:val="24"/>
        </w:rPr>
      </w:pPr>
      <w:r w:rsidRPr="00140B42">
        <w:rPr>
          <w:rFonts w:ascii="Times New Roman" w:hAnsi="Times New Roman"/>
          <w:bCs/>
          <w:sz w:val="24"/>
          <w:szCs w:val="24"/>
        </w:rPr>
        <w:t xml:space="preserve">          1. Затвердити міську цільову Програму </w:t>
      </w:r>
      <w:r w:rsidRPr="00140B42">
        <w:rPr>
          <w:rFonts w:ascii="Times New Roman" w:hAnsi="Times New Roman"/>
          <w:sz w:val="24"/>
          <w:szCs w:val="24"/>
        </w:rPr>
        <w:t xml:space="preserve">« Контакт-Центр»  </w:t>
      </w:r>
      <w:r w:rsidRPr="00140B42">
        <w:rPr>
          <w:rFonts w:ascii="Times New Roman" w:hAnsi="Times New Roman"/>
          <w:bCs/>
          <w:sz w:val="24"/>
          <w:szCs w:val="24"/>
        </w:rPr>
        <w:t xml:space="preserve">на 2016 рік,  </w:t>
      </w:r>
      <w:r w:rsidRPr="00140B42">
        <w:rPr>
          <w:rFonts w:ascii="Times New Roman" w:hAnsi="Times New Roman"/>
          <w:bCs/>
          <w:sz w:val="24"/>
          <w:szCs w:val="24"/>
          <w:lang w:val="ru-RU"/>
        </w:rPr>
        <w:t>дода</w:t>
      </w:r>
      <w:r w:rsidRPr="00140B42">
        <w:rPr>
          <w:rFonts w:ascii="Times New Roman" w:hAnsi="Times New Roman"/>
          <w:bCs/>
          <w:sz w:val="24"/>
          <w:szCs w:val="24"/>
        </w:rPr>
        <w:t>ється</w:t>
      </w:r>
    </w:p>
    <w:p w:rsidR="0073617B" w:rsidRPr="00140B42" w:rsidRDefault="0073617B" w:rsidP="0073617B">
      <w:pPr>
        <w:jc w:val="both"/>
        <w:rPr>
          <w:rFonts w:ascii="Times New Roman" w:hAnsi="Times New Roman"/>
          <w:sz w:val="24"/>
          <w:szCs w:val="24"/>
        </w:rPr>
      </w:pPr>
      <w:r w:rsidRPr="00140B42">
        <w:rPr>
          <w:rFonts w:ascii="Times New Roman" w:hAnsi="Times New Roman"/>
          <w:sz w:val="24"/>
          <w:szCs w:val="24"/>
        </w:rPr>
        <w:t xml:space="preserve">         2. Фінансовому управлінню виконавчого комітету  міської  ради  при формуванні  міського бюджету Обухівської міської ради  передбачити  кошти  на фінансування  заходів Програми на 2016 рік. </w:t>
      </w:r>
    </w:p>
    <w:p w:rsidR="0073617B" w:rsidRPr="00140B42" w:rsidRDefault="0073617B" w:rsidP="0073617B">
      <w:pPr>
        <w:jc w:val="both"/>
        <w:rPr>
          <w:rFonts w:ascii="Times New Roman" w:hAnsi="Times New Roman"/>
          <w:sz w:val="24"/>
          <w:szCs w:val="24"/>
        </w:rPr>
      </w:pPr>
      <w:r w:rsidRPr="00140B42">
        <w:rPr>
          <w:rFonts w:ascii="Times New Roman" w:hAnsi="Times New Roman"/>
          <w:sz w:val="24"/>
          <w:szCs w:val="24"/>
        </w:rPr>
        <w:t xml:space="preserve">         3. Контроль за виконанням даного рішення покласти на постійну комісію Обухівської міської ради з питань соціально-економічного розвитку, комунального господарства та управління комунальною власністю та першого заступника міського голови  Верещака А.М.</w:t>
      </w:r>
    </w:p>
    <w:p w:rsidR="0073617B" w:rsidRPr="00140B42" w:rsidRDefault="0073617B" w:rsidP="0073617B">
      <w:pPr>
        <w:rPr>
          <w:rFonts w:ascii="Times New Roman" w:hAnsi="Times New Roman"/>
          <w:sz w:val="24"/>
          <w:szCs w:val="24"/>
        </w:rPr>
      </w:pPr>
    </w:p>
    <w:p w:rsidR="0073617B" w:rsidRPr="00140B42" w:rsidRDefault="0073617B" w:rsidP="0073617B">
      <w:pPr>
        <w:rPr>
          <w:rFonts w:ascii="Times New Roman" w:hAnsi="Times New Roman"/>
          <w:sz w:val="24"/>
          <w:szCs w:val="24"/>
        </w:rPr>
      </w:pPr>
    </w:p>
    <w:p w:rsidR="0073617B" w:rsidRPr="00140B42" w:rsidRDefault="0073617B" w:rsidP="0073617B">
      <w:pPr>
        <w:rPr>
          <w:rFonts w:ascii="Times New Roman" w:hAnsi="Times New Roman"/>
          <w:sz w:val="24"/>
          <w:szCs w:val="24"/>
        </w:rPr>
      </w:pPr>
      <w:r w:rsidRPr="00140B42">
        <w:rPr>
          <w:rFonts w:ascii="Times New Roman" w:hAnsi="Times New Roman"/>
          <w:sz w:val="24"/>
          <w:szCs w:val="24"/>
        </w:rPr>
        <w:t>Міський голова</w:t>
      </w:r>
      <w:r w:rsidRPr="00140B42">
        <w:rPr>
          <w:rFonts w:ascii="Times New Roman" w:hAnsi="Times New Roman"/>
          <w:sz w:val="24"/>
          <w:szCs w:val="24"/>
        </w:rPr>
        <w:tab/>
        <w:t xml:space="preserve">                                                                          О.М.Левченко </w:t>
      </w:r>
    </w:p>
    <w:p w:rsidR="0073617B" w:rsidRPr="00140B42" w:rsidRDefault="0073617B" w:rsidP="0073617B">
      <w:pPr>
        <w:rPr>
          <w:rFonts w:ascii="Times New Roman" w:hAnsi="Times New Roman"/>
          <w:sz w:val="24"/>
          <w:szCs w:val="24"/>
        </w:rPr>
      </w:pPr>
    </w:p>
    <w:p w:rsidR="0073617B" w:rsidRPr="00140B42" w:rsidRDefault="0073617B" w:rsidP="0073617B">
      <w:pPr>
        <w:rPr>
          <w:rFonts w:ascii="Times New Roman" w:hAnsi="Times New Roman"/>
          <w:sz w:val="24"/>
          <w:szCs w:val="24"/>
        </w:rPr>
      </w:pPr>
      <w:r w:rsidRPr="00140B42">
        <w:rPr>
          <w:rFonts w:ascii="Times New Roman" w:hAnsi="Times New Roman"/>
          <w:sz w:val="24"/>
          <w:szCs w:val="24"/>
        </w:rPr>
        <w:t xml:space="preserve">м.Обухів № ___ - 03 - </w:t>
      </w:r>
      <w:r w:rsidRPr="00140B42">
        <w:rPr>
          <w:rFonts w:ascii="Times New Roman" w:hAnsi="Times New Roman"/>
          <w:sz w:val="24"/>
          <w:szCs w:val="24"/>
          <w:lang w:val="en-US"/>
        </w:rPr>
        <w:t>VII</w:t>
      </w:r>
      <w:r w:rsidRPr="00140B42">
        <w:rPr>
          <w:rFonts w:ascii="Times New Roman" w:hAnsi="Times New Roman"/>
          <w:sz w:val="24"/>
          <w:szCs w:val="24"/>
        </w:rPr>
        <w:t xml:space="preserve"> від   24.12.2015 року</w:t>
      </w:r>
    </w:p>
    <w:p w:rsidR="0073617B" w:rsidRPr="00140B42" w:rsidRDefault="0073617B" w:rsidP="0073617B">
      <w:pPr>
        <w:rPr>
          <w:rFonts w:ascii="Times New Roman" w:hAnsi="Times New Roman"/>
          <w:sz w:val="24"/>
          <w:szCs w:val="24"/>
        </w:rPr>
      </w:pPr>
    </w:p>
    <w:p w:rsidR="0073617B" w:rsidRPr="00140B42" w:rsidRDefault="0073617B" w:rsidP="0073617B">
      <w:pPr>
        <w:rPr>
          <w:rFonts w:ascii="Times New Roman" w:hAnsi="Times New Roman"/>
          <w:sz w:val="24"/>
          <w:szCs w:val="24"/>
        </w:rPr>
      </w:pPr>
    </w:p>
    <w:p w:rsidR="0073617B" w:rsidRPr="00140B42" w:rsidRDefault="0073617B" w:rsidP="0073617B">
      <w:pPr>
        <w:rPr>
          <w:rFonts w:ascii="Times New Roman" w:hAnsi="Times New Roman"/>
          <w:sz w:val="24"/>
          <w:szCs w:val="24"/>
        </w:rPr>
      </w:pPr>
    </w:p>
    <w:p w:rsidR="0073617B" w:rsidRPr="00140B42" w:rsidRDefault="0073617B" w:rsidP="0073617B">
      <w:pPr>
        <w:rPr>
          <w:rFonts w:ascii="Times New Roman" w:hAnsi="Times New Roman"/>
          <w:sz w:val="24"/>
          <w:szCs w:val="24"/>
        </w:rPr>
      </w:pPr>
    </w:p>
    <w:p w:rsidR="0073617B" w:rsidRPr="00140B42" w:rsidRDefault="0073617B" w:rsidP="0073617B">
      <w:pPr>
        <w:rPr>
          <w:rFonts w:ascii="Times New Roman" w:hAnsi="Times New Roman"/>
          <w:sz w:val="24"/>
          <w:szCs w:val="24"/>
        </w:rPr>
      </w:pPr>
      <w:r w:rsidRPr="00140B42">
        <w:rPr>
          <w:rFonts w:ascii="Times New Roman" w:hAnsi="Times New Roman"/>
          <w:sz w:val="24"/>
          <w:szCs w:val="24"/>
        </w:rPr>
        <w:t xml:space="preserve">вик. Шевченко Л.М </w:t>
      </w:r>
    </w:p>
    <w:p w:rsidR="0073617B" w:rsidRPr="00140B42" w:rsidRDefault="0073617B" w:rsidP="0073617B">
      <w:pPr>
        <w:jc w:val="right"/>
        <w:rPr>
          <w:rFonts w:ascii="Times New Roman" w:hAnsi="Times New Roman"/>
          <w:sz w:val="24"/>
          <w:szCs w:val="24"/>
          <w:lang w:val="uk-UA"/>
        </w:rPr>
      </w:pPr>
    </w:p>
    <w:p w:rsidR="0073617B" w:rsidRPr="00140B42" w:rsidRDefault="0073617B" w:rsidP="0073617B">
      <w:pPr>
        <w:jc w:val="right"/>
        <w:rPr>
          <w:rFonts w:ascii="Times New Roman" w:hAnsi="Times New Roman"/>
          <w:sz w:val="24"/>
          <w:szCs w:val="24"/>
          <w:lang w:val="uk-UA"/>
        </w:rPr>
      </w:pPr>
    </w:p>
    <w:p w:rsidR="0073617B" w:rsidRPr="00140B42" w:rsidRDefault="0073617B" w:rsidP="0073617B">
      <w:pPr>
        <w:jc w:val="right"/>
        <w:rPr>
          <w:rFonts w:ascii="Times New Roman" w:hAnsi="Times New Roman"/>
          <w:sz w:val="24"/>
          <w:szCs w:val="24"/>
          <w:lang w:val="uk-UA"/>
        </w:rPr>
      </w:pPr>
    </w:p>
    <w:p w:rsidR="0073617B" w:rsidRPr="00140B42" w:rsidRDefault="0073617B" w:rsidP="0073617B">
      <w:pPr>
        <w:jc w:val="right"/>
        <w:rPr>
          <w:rFonts w:ascii="Times New Roman" w:hAnsi="Times New Roman"/>
          <w:sz w:val="24"/>
          <w:szCs w:val="24"/>
          <w:lang w:val="uk-UA"/>
        </w:rPr>
      </w:pPr>
    </w:p>
    <w:p w:rsidR="0073617B" w:rsidRPr="00140B42" w:rsidRDefault="0073617B" w:rsidP="0073617B">
      <w:pPr>
        <w:jc w:val="right"/>
        <w:rPr>
          <w:rFonts w:ascii="Times New Roman" w:hAnsi="Times New Roman"/>
          <w:sz w:val="24"/>
          <w:szCs w:val="24"/>
          <w:lang w:val="uk-UA"/>
        </w:rPr>
      </w:pPr>
    </w:p>
    <w:p w:rsidR="0073617B" w:rsidRPr="00140B42" w:rsidRDefault="0073617B" w:rsidP="0073617B">
      <w:pPr>
        <w:jc w:val="right"/>
        <w:rPr>
          <w:rFonts w:ascii="Times New Roman" w:hAnsi="Times New Roman"/>
          <w:sz w:val="24"/>
          <w:szCs w:val="24"/>
          <w:lang w:val="uk-UA"/>
        </w:rPr>
      </w:pPr>
    </w:p>
    <w:p w:rsidR="0073617B" w:rsidRPr="00140B42" w:rsidRDefault="0073617B" w:rsidP="0073617B">
      <w:pPr>
        <w:jc w:val="right"/>
        <w:rPr>
          <w:rFonts w:ascii="Times New Roman" w:hAnsi="Times New Roman"/>
          <w:sz w:val="24"/>
          <w:szCs w:val="24"/>
          <w:lang w:val="uk-UA"/>
        </w:rPr>
      </w:pPr>
    </w:p>
    <w:p w:rsidR="0073617B" w:rsidRPr="00140B42" w:rsidRDefault="0073617B" w:rsidP="0073617B">
      <w:pPr>
        <w:jc w:val="right"/>
        <w:rPr>
          <w:rFonts w:ascii="Times New Roman" w:hAnsi="Times New Roman"/>
          <w:sz w:val="24"/>
          <w:szCs w:val="24"/>
          <w:lang w:val="uk-UA"/>
        </w:rPr>
      </w:pPr>
    </w:p>
    <w:p w:rsidR="0073617B" w:rsidRPr="00140B42" w:rsidRDefault="0073617B" w:rsidP="0073617B">
      <w:pPr>
        <w:jc w:val="right"/>
        <w:rPr>
          <w:rFonts w:ascii="Times New Roman" w:hAnsi="Times New Roman"/>
          <w:sz w:val="24"/>
          <w:szCs w:val="24"/>
          <w:lang w:val="uk-UA"/>
        </w:rPr>
      </w:pPr>
    </w:p>
    <w:p w:rsidR="0073617B" w:rsidRPr="00140B42" w:rsidRDefault="0073617B" w:rsidP="0073617B">
      <w:pPr>
        <w:jc w:val="right"/>
        <w:rPr>
          <w:rFonts w:ascii="Times New Roman" w:hAnsi="Times New Roman"/>
          <w:sz w:val="24"/>
          <w:szCs w:val="24"/>
          <w:lang w:val="uk-UA"/>
        </w:rPr>
      </w:pPr>
    </w:p>
    <w:p w:rsidR="0073617B" w:rsidRPr="00140B42" w:rsidRDefault="0073617B" w:rsidP="0073617B">
      <w:pPr>
        <w:jc w:val="right"/>
        <w:rPr>
          <w:rFonts w:ascii="Times New Roman" w:hAnsi="Times New Roman"/>
          <w:sz w:val="24"/>
          <w:szCs w:val="24"/>
        </w:rPr>
      </w:pPr>
      <w:r w:rsidRPr="00140B42">
        <w:rPr>
          <w:rFonts w:ascii="Times New Roman" w:hAnsi="Times New Roman"/>
          <w:sz w:val="24"/>
          <w:szCs w:val="24"/>
        </w:rPr>
        <w:lastRenderedPageBreak/>
        <w:t xml:space="preserve">ЗАТВЕРДЖЕНО </w:t>
      </w:r>
    </w:p>
    <w:p w:rsidR="0073617B" w:rsidRPr="00140B42" w:rsidRDefault="0073617B" w:rsidP="0073617B">
      <w:pPr>
        <w:jc w:val="right"/>
        <w:rPr>
          <w:rFonts w:ascii="Times New Roman" w:hAnsi="Times New Roman"/>
          <w:sz w:val="24"/>
          <w:szCs w:val="24"/>
        </w:rPr>
      </w:pPr>
      <w:r w:rsidRPr="00140B42">
        <w:rPr>
          <w:rFonts w:ascii="Times New Roman" w:hAnsi="Times New Roman"/>
          <w:sz w:val="24"/>
          <w:szCs w:val="24"/>
        </w:rPr>
        <w:t xml:space="preserve"> рішенням Обухівської міської ради</w:t>
      </w:r>
    </w:p>
    <w:p w:rsidR="0073617B" w:rsidRPr="00140B42" w:rsidRDefault="0073617B" w:rsidP="0073617B">
      <w:pPr>
        <w:jc w:val="right"/>
        <w:rPr>
          <w:rFonts w:ascii="Times New Roman" w:hAnsi="Times New Roman"/>
          <w:b/>
          <w:sz w:val="24"/>
          <w:szCs w:val="24"/>
        </w:rPr>
      </w:pPr>
      <w:r w:rsidRPr="00140B42">
        <w:rPr>
          <w:rFonts w:ascii="Times New Roman" w:hAnsi="Times New Roman"/>
          <w:sz w:val="24"/>
          <w:szCs w:val="24"/>
        </w:rPr>
        <w:t xml:space="preserve">від 24.12.2015 року№ ______- 03 - </w:t>
      </w:r>
      <w:r w:rsidRPr="00140B42">
        <w:rPr>
          <w:rFonts w:ascii="Times New Roman" w:hAnsi="Times New Roman"/>
          <w:sz w:val="24"/>
          <w:szCs w:val="24"/>
          <w:lang w:val="en-US"/>
        </w:rPr>
        <w:t>VII</w:t>
      </w:r>
      <w:r w:rsidRPr="00140B42">
        <w:rPr>
          <w:rFonts w:ascii="Times New Roman" w:hAnsi="Times New Roman"/>
          <w:b/>
          <w:sz w:val="24"/>
          <w:szCs w:val="24"/>
        </w:rPr>
        <w:t xml:space="preserve"> </w:t>
      </w:r>
    </w:p>
    <w:p w:rsidR="0073617B" w:rsidRPr="00140B42" w:rsidRDefault="0073617B" w:rsidP="0073617B">
      <w:pPr>
        <w:rPr>
          <w:rFonts w:ascii="Times New Roman" w:hAnsi="Times New Roman"/>
          <w:b/>
          <w:sz w:val="24"/>
          <w:szCs w:val="24"/>
        </w:rPr>
      </w:pPr>
    </w:p>
    <w:p w:rsidR="0073617B" w:rsidRPr="00140B42" w:rsidRDefault="0073617B" w:rsidP="0073617B">
      <w:pPr>
        <w:jc w:val="center"/>
        <w:rPr>
          <w:rFonts w:ascii="Times New Roman" w:hAnsi="Times New Roman"/>
          <w:b/>
          <w:sz w:val="24"/>
          <w:szCs w:val="24"/>
        </w:rPr>
      </w:pPr>
      <w:r w:rsidRPr="00140B42">
        <w:rPr>
          <w:rFonts w:ascii="Times New Roman" w:hAnsi="Times New Roman"/>
          <w:b/>
          <w:sz w:val="24"/>
          <w:szCs w:val="24"/>
        </w:rPr>
        <w:t>МІСЬКА ЦІЛЬОВА ПРОГРАМА</w:t>
      </w:r>
    </w:p>
    <w:p w:rsidR="0073617B" w:rsidRPr="00140B42" w:rsidRDefault="0073617B" w:rsidP="0073617B">
      <w:pPr>
        <w:jc w:val="center"/>
        <w:rPr>
          <w:rFonts w:ascii="Times New Roman" w:hAnsi="Times New Roman"/>
          <w:b/>
          <w:bCs/>
          <w:sz w:val="24"/>
          <w:szCs w:val="24"/>
        </w:rPr>
      </w:pPr>
      <w:r w:rsidRPr="00140B42">
        <w:rPr>
          <w:rFonts w:ascii="Times New Roman" w:hAnsi="Times New Roman"/>
          <w:b/>
          <w:sz w:val="24"/>
          <w:szCs w:val="24"/>
        </w:rPr>
        <w:t xml:space="preserve">« Контакт-Центр»  </w:t>
      </w:r>
      <w:r w:rsidRPr="00140B42">
        <w:rPr>
          <w:rFonts w:ascii="Times New Roman" w:hAnsi="Times New Roman"/>
          <w:b/>
          <w:bCs/>
          <w:sz w:val="24"/>
          <w:szCs w:val="24"/>
        </w:rPr>
        <w:t>на 2016 рік</w:t>
      </w:r>
    </w:p>
    <w:p w:rsidR="0073617B" w:rsidRPr="00140B42" w:rsidRDefault="0073617B" w:rsidP="0073617B">
      <w:pPr>
        <w:jc w:val="center"/>
        <w:rPr>
          <w:rFonts w:ascii="Times New Roman" w:hAnsi="Times New Roman"/>
          <w:b/>
          <w:sz w:val="24"/>
          <w:szCs w:val="24"/>
        </w:rPr>
      </w:pPr>
      <w:r w:rsidRPr="00140B42">
        <w:rPr>
          <w:rFonts w:ascii="Times New Roman" w:hAnsi="Times New Roman"/>
          <w:b/>
          <w:sz w:val="24"/>
          <w:szCs w:val="24"/>
        </w:rPr>
        <w:t>1.Загальні положення</w:t>
      </w:r>
    </w:p>
    <w:p w:rsidR="0073617B" w:rsidRPr="00140B42" w:rsidRDefault="0073617B" w:rsidP="0073617B">
      <w:pPr>
        <w:jc w:val="both"/>
        <w:rPr>
          <w:rFonts w:ascii="Times New Roman" w:hAnsi="Times New Roman"/>
          <w:sz w:val="24"/>
          <w:szCs w:val="24"/>
        </w:rPr>
      </w:pPr>
      <w:r w:rsidRPr="00140B42">
        <w:rPr>
          <w:rFonts w:ascii="Times New Roman" w:hAnsi="Times New Roman"/>
          <w:sz w:val="24"/>
          <w:szCs w:val="24"/>
        </w:rPr>
        <w:t>1.1. Регламент розгляду звернень громадян, що надходять до інформаційно-диспетчерської служби « Контакт-Центр» (далі – Регламент) розроблено згідно з Законами України «Про місцеве самоврядування в Україні», «Про звернення громадян»,</w:t>
      </w:r>
      <w:r w:rsidRPr="00140B42">
        <w:rPr>
          <w:rStyle w:val="af4"/>
          <w:b/>
          <w:i w:val="0"/>
          <w:sz w:val="24"/>
          <w:szCs w:val="24"/>
        </w:rPr>
        <w:t xml:space="preserve"> </w:t>
      </w:r>
      <w:r w:rsidRPr="00140B42">
        <w:rPr>
          <w:rStyle w:val="af4"/>
          <w:i w:val="0"/>
          <w:sz w:val="24"/>
          <w:szCs w:val="24"/>
        </w:rPr>
        <w:t>«Про доступ до публічної інформації»,</w:t>
      </w:r>
      <w:r w:rsidRPr="00140B42">
        <w:rPr>
          <w:rStyle w:val="af4"/>
          <w:b/>
          <w:i w:val="0"/>
          <w:sz w:val="24"/>
          <w:szCs w:val="24"/>
        </w:rPr>
        <w:t xml:space="preserve"> </w:t>
      </w:r>
      <w:r w:rsidRPr="00140B42">
        <w:rPr>
          <w:rFonts w:ascii="Times New Roman" w:hAnsi="Times New Roman"/>
          <w:sz w:val="24"/>
          <w:szCs w:val="24"/>
        </w:rPr>
        <w:t xml:space="preserve"> та в рамках реалізації  стратегічного напрямку Впровадження електронного врядування</w:t>
      </w:r>
    </w:p>
    <w:p w:rsidR="0073617B" w:rsidRPr="00140B42" w:rsidRDefault="0073617B" w:rsidP="0073617B">
      <w:pPr>
        <w:jc w:val="both"/>
        <w:rPr>
          <w:rFonts w:ascii="Times New Roman" w:hAnsi="Times New Roman"/>
          <w:sz w:val="24"/>
          <w:szCs w:val="24"/>
        </w:rPr>
      </w:pPr>
      <w:r w:rsidRPr="00140B42">
        <w:rPr>
          <w:rFonts w:ascii="Times New Roman" w:hAnsi="Times New Roman"/>
          <w:sz w:val="24"/>
          <w:szCs w:val="24"/>
        </w:rPr>
        <w:t>1.2. Регламент визначає механізм взаємодії інформаційно-диспетчерської служби «Контакт-Центр» (далі – Контакт-Центр) з підприємствами, установами, закладами міста щодо розгляду звернень громадян (прийом, реєстрація, строки виконання, передача на виконання, контроль).</w:t>
      </w:r>
    </w:p>
    <w:p w:rsidR="0073617B" w:rsidRPr="00140B42" w:rsidRDefault="0073617B" w:rsidP="0073617B">
      <w:pPr>
        <w:jc w:val="both"/>
        <w:rPr>
          <w:rFonts w:ascii="Times New Roman" w:hAnsi="Times New Roman"/>
          <w:sz w:val="24"/>
          <w:szCs w:val="24"/>
        </w:rPr>
      </w:pPr>
      <w:r w:rsidRPr="00140B42">
        <w:rPr>
          <w:rFonts w:ascii="Times New Roman" w:hAnsi="Times New Roman"/>
          <w:sz w:val="24"/>
          <w:szCs w:val="24"/>
        </w:rPr>
        <w:t>1.3. Регламент затверджується рішенням виконкому міської ради.</w:t>
      </w:r>
    </w:p>
    <w:p w:rsidR="0073617B" w:rsidRPr="00140B42" w:rsidRDefault="0073617B" w:rsidP="0073617B">
      <w:pPr>
        <w:jc w:val="both"/>
        <w:rPr>
          <w:rFonts w:ascii="Times New Roman" w:hAnsi="Times New Roman"/>
          <w:sz w:val="24"/>
          <w:szCs w:val="24"/>
        </w:rPr>
      </w:pPr>
      <w:r w:rsidRPr="00140B42">
        <w:rPr>
          <w:rFonts w:ascii="Times New Roman" w:hAnsi="Times New Roman"/>
          <w:sz w:val="24"/>
          <w:szCs w:val="24"/>
        </w:rPr>
        <w:t>1.4. Дотримання вимог Регламенту є обов’язковим до виконання усіма структурними підрозділами міської ради, підприємствами, установами, закладами міста.</w:t>
      </w:r>
    </w:p>
    <w:p w:rsidR="0073617B" w:rsidRPr="00140B42" w:rsidRDefault="0073617B" w:rsidP="0073617B">
      <w:pPr>
        <w:jc w:val="both"/>
        <w:rPr>
          <w:rFonts w:ascii="Times New Roman" w:hAnsi="Times New Roman"/>
          <w:sz w:val="24"/>
          <w:szCs w:val="24"/>
        </w:rPr>
      </w:pPr>
      <w:r w:rsidRPr="00140B42">
        <w:rPr>
          <w:rFonts w:ascii="Times New Roman" w:hAnsi="Times New Roman"/>
          <w:sz w:val="24"/>
          <w:szCs w:val="24"/>
        </w:rPr>
        <w:t>1.5. Організаційне забезпечення виконання Регламенту здійснює відділ по роботі із зверненнями громадян міської ради.</w:t>
      </w:r>
    </w:p>
    <w:p w:rsidR="0073617B" w:rsidRPr="00140B42" w:rsidRDefault="0073617B" w:rsidP="0073617B">
      <w:pPr>
        <w:jc w:val="both"/>
        <w:rPr>
          <w:rFonts w:ascii="Times New Roman" w:hAnsi="Times New Roman"/>
          <w:sz w:val="24"/>
          <w:szCs w:val="24"/>
        </w:rPr>
      </w:pPr>
      <w:r w:rsidRPr="00140B42">
        <w:rPr>
          <w:rFonts w:ascii="Times New Roman" w:hAnsi="Times New Roman"/>
          <w:sz w:val="24"/>
          <w:szCs w:val="24"/>
        </w:rPr>
        <w:t> </w:t>
      </w:r>
    </w:p>
    <w:p w:rsidR="0073617B" w:rsidRPr="00140B42" w:rsidRDefault="0073617B" w:rsidP="0073617B">
      <w:pPr>
        <w:jc w:val="center"/>
        <w:rPr>
          <w:rFonts w:ascii="Times New Roman" w:hAnsi="Times New Roman"/>
          <w:b/>
          <w:sz w:val="24"/>
          <w:szCs w:val="24"/>
        </w:rPr>
      </w:pPr>
      <w:r w:rsidRPr="00140B42">
        <w:rPr>
          <w:rFonts w:ascii="Times New Roman" w:hAnsi="Times New Roman"/>
          <w:b/>
          <w:sz w:val="24"/>
          <w:szCs w:val="24"/>
        </w:rPr>
        <w:t>2.Мета Програми</w:t>
      </w:r>
    </w:p>
    <w:p w:rsidR="0073617B" w:rsidRPr="00140B42" w:rsidRDefault="0073617B" w:rsidP="0073617B">
      <w:pPr>
        <w:jc w:val="both"/>
        <w:rPr>
          <w:rFonts w:ascii="Times New Roman" w:hAnsi="Times New Roman"/>
          <w:sz w:val="24"/>
          <w:szCs w:val="24"/>
        </w:rPr>
      </w:pPr>
      <w:r w:rsidRPr="00140B42">
        <w:rPr>
          <w:rFonts w:ascii="Times New Roman" w:hAnsi="Times New Roman"/>
          <w:sz w:val="24"/>
          <w:szCs w:val="24"/>
        </w:rPr>
        <w:t>"Контакт-Центр" створений з метою налагодження конструктивного діалогу між жителями та органами виконавчої влади міста. Програма надає жителям можливість:</w:t>
      </w:r>
    </w:p>
    <w:p w:rsidR="0073617B" w:rsidRPr="00140B42" w:rsidRDefault="0073617B" w:rsidP="0073617B">
      <w:pPr>
        <w:jc w:val="both"/>
        <w:rPr>
          <w:rFonts w:ascii="Times New Roman" w:hAnsi="Times New Roman"/>
          <w:sz w:val="24"/>
          <w:szCs w:val="24"/>
        </w:rPr>
      </w:pPr>
      <w:r w:rsidRPr="00140B42">
        <w:rPr>
          <w:rFonts w:ascii="Times New Roman" w:hAnsi="Times New Roman"/>
          <w:sz w:val="24"/>
          <w:szCs w:val="24"/>
        </w:rPr>
        <w:t>отримувати інформацію про діяльність органів влади;</w:t>
      </w:r>
    </w:p>
    <w:p w:rsidR="0073617B" w:rsidRPr="00140B42" w:rsidRDefault="0073617B" w:rsidP="0073617B">
      <w:pPr>
        <w:jc w:val="both"/>
        <w:rPr>
          <w:rFonts w:ascii="Times New Roman" w:hAnsi="Times New Roman"/>
          <w:sz w:val="24"/>
          <w:szCs w:val="24"/>
        </w:rPr>
      </w:pPr>
      <w:r w:rsidRPr="00140B42">
        <w:rPr>
          <w:rFonts w:ascii="Times New Roman" w:hAnsi="Times New Roman"/>
          <w:sz w:val="24"/>
          <w:szCs w:val="24"/>
        </w:rPr>
        <w:t>контролювати своєчасність та якість робіт, що виконуються на об'єктах міського господарства;</w:t>
      </w:r>
    </w:p>
    <w:p w:rsidR="0073617B" w:rsidRPr="00140B42" w:rsidRDefault="0073617B" w:rsidP="0073617B">
      <w:pPr>
        <w:jc w:val="both"/>
        <w:rPr>
          <w:rFonts w:ascii="Times New Roman" w:hAnsi="Times New Roman"/>
          <w:sz w:val="24"/>
          <w:szCs w:val="24"/>
        </w:rPr>
      </w:pPr>
      <w:r w:rsidRPr="00140B42">
        <w:rPr>
          <w:rFonts w:ascii="Times New Roman" w:hAnsi="Times New Roman"/>
          <w:sz w:val="24"/>
          <w:szCs w:val="24"/>
        </w:rPr>
        <w:t>повідомляти про виявлені порушення; </w:t>
      </w:r>
    </w:p>
    <w:p w:rsidR="0073617B" w:rsidRPr="00140B42" w:rsidRDefault="0073617B" w:rsidP="0073617B">
      <w:pPr>
        <w:jc w:val="both"/>
        <w:rPr>
          <w:rFonts w:ascii="Times New Roman" w:hAnsi="Times New Roman"/>
          <w:sz w:val="24"/>
          <w:szCs w:val="24"/>
        </w:rPr>
      </w:pPr>
      <w:r w:rsidRPr="00140B42">
        <w:rPr>
          <w:rFonts w:ascii="Times New Roman" w:hAnsi="Times New Roman"/>
          <w:sz w:val="24"/>
          <w:szCs w:val="24"/>
        </w:rPr>
        <w:t>вказувати на незаконне розміщення об'єктів;</w:t>
      </w:r>
    </w:p>
    <w:p w:rsidR="0073617B" w:rsidRPr="00140B42" w:rsidRDefault="0073617B" w:rsidP="0073617B">
      <w:pPr>
        <w:jc w:val="both"/>
        <w:rPr>
          <w:rFonts w:ascii="Times New Roman" w:hAnsi="Times New Roman"/>
          <w:sz w:val="24"/>
          <w:szCs w:val="24"/>
        </w:rPr>
      </w:pPr>
      <w:r w:rsidRPr="00140B42">
        <w:rPr>
          <w:rFonts w:ascii="Times New Roman" w:hAnsi="Times New Roman"/>
          <w:sz w:val="24"/>
          <w:szCs w:val="24"/>
        </w:rPr>
        <w:t>пропонувати додаткові роботи з благоустрою подвір'їв;</w:t>
      </w:r>
    </w:p>
    <w:p w:rsidR="0073617B" w:rsidRPr="00140B42" w:rsidRDefault="0073617B" w:rsidP="0073617B">
      <w:pPr>
        <w:jc w:val="both"/>
        <w:rPr>
          <w:rFonts w:ascii="Times New Roman" w:hAnsi="Times New Roman"/>
          <w:sz w:val="24"/>
          <w:szCs w:val="24"/>
        </w:rPr>
      </w:pPr>
      <w:r w:rsidRPr="00140B42">
        <w:rPr>
          <w:rFonts w:ascii="Times New Roman" w:hAnsi="Times New Roman"/>
          <w:sz w:val="24"/>
          <w:szCs w:val="24"/>
        </w:rPr>
        <w:t>оцінювати роботу державних установ;</w:t>
      </w:r>
    </w:p>
    <w:p w:rsidR="0073617B" w:rsidRPr="00140B42" w:rsidRDefault="0073617B" w:rsidP="0073617B">
      <w:pPr>
        <w:jc w:val="both"/>
        <w:rPr>
          <w:rFonts w:ascii="Times New Roman" w:hAnsi="Times New Roman"/>
          <w:sz w:val="24"/>
          <w:szCs w:val="24"/>
        </w:rPr>
      </w:pPr>
      <w:r w:rsidRPr="00140B42">
        <w:rPr>
          <w:rFonts w:ascii="Times New Roman" w:hAnsi="Times New Roman"/>
          <w:sz w:val="24"/>
          <w:szCs w:val="24"/>
        </w:rPr>
        <w:t>підтверджувати чи спростовувати відповіді службовців про вирішення проблем."Міський Контакт-Центр" - інструмент для активних, небайдужих громадян, тих, хто любить своє місто та бажає брати участь у його розвитку.</w:t>
      </w:r>
    </w:p>
    <w:p w:rsidR="0073617B" w:rsidRPr="00140B42" w:rsidRDefault="0073617B" w:rsidP="0073617B">
      <w:pPr>
        <w:jc w:val="both"/>
        <w:rPr>
          <w:rFonts w:ascii="Times New Roman" w:hAnsi="Times New Roman"/>
          <w:sz w:val="24"/>
          <w:szCs w:val="24"/>
        </w:rPr>
      </w:pPr>
    </w:p>
    <w:p w:rsidR="0073617B" w:rsidRPr="00140B42" w:rsidRDefault="0073617B" w:rsidP="0073617B">
      <w:pPr>
        <w:jc w:val="center"/>
        <w:rPr>
          <w:rFonts w:ascii="Times New Roman" w:hAnsi="Times New Roman"/>
          <w:b/>
          <w:sz w:val="24"/>
          <w:szCs w:val="24"/>
        </w:rPr>
      </w:pPr>
      <w:r w:rsidRPr="00140B42">
        <w:rPr>
          <w:rFonts w:ascii="Times New Roman" w:hAnsi="Times New Roman"/>
          <w:b/>
          <w:sz w:val="24"/>
          <w:szCs w:val="24"/>
        </w:rPr>
        <w:t>3. Заходи Програми</w:t>
      </w:r>
    </w:p>
    <w:p w:rsidR="0073617B" w:rsidRPr="00140B42" w:rsidRDefault="0073617B" w:rsidP="0073617B">
      <w:pPr>
        <w:rPr>
          <w:rFonts w:ascii="Times New Roman" w:hAnsi="Times New Roman"/>
          <w:sz w:val="24"/>
          <w:szCs w:val="24"/>
        </w:rPr>
      </w:pPr>
      <w:r w:rsidRPr="00140B42">
        <w:rPr>
          <w:rFonts w:ascii="Times New Roman" w:hAnsi="Times New Roman"/>
          <w:bCs/>
          <w:sz w:val="24"/>
          <w:szCs w:val="24"/>
        </w:rPr>
        <w:t>3. Прийом, реєстрація, розгляд звернень громадян</w:t>
      </w:r>
    </w:p>
    <w:p w:rsidR="0073617B" w:rsidRPr="00140B42" w:rsidRDefault="0073617B" w:rsidP="0073617B">
      <w:pPr>
        <w:rPr>
          <w:rFonts w:ascii="Times New Roman" w:hAnsi="Times New Roman"/>
          <w:sz w:val="24"/>
          <w:szCs w:val="24"/>
        </w:rPr>
      </w:pPr>
      <w:r w:rsidRPr="00140B42">
        <w:rPr>
          <w:rFonts w:ascii="Times New Roman" w:hAnsi="Times New Roman"/>
          <w:sz w:val="24"/>
          <w:szCs w:val="24"/>
        </w:rPr>
        <w:t>3.1. Оператори Контакт-Центру цілодобово приймають звернення від громадян відповідно до Стандарту про роботу оператора Контакт-Центру з громадянами.</w:t>
      </w:r>
    </w:p>
    <w:p w:rsidR="0073617B" w:rsidRPr="00140B42" w:rsidRDefault="0073617B" w:rsidP="0073617B">
      <w:pPr>
        <w:rPr>
          <w:rFonts w:ascii="Times New Roman" w:hAnsi="Times New Roman"/>
          <w:sz w:val="24"/>
          <w:szCs w:val="24"/>
        </w:rPr>
      </w:pPr>
      <w:r w:rsidRPr="00140B42">
        <w:rPr>
          <w:rFonts w:ascii="Times New Roman" w:hAnsi="Times New Roman"/>
          <w:sz w:val="24"/>
          <w:szCs w:val="24"/>
        </w:rPr>
        <w:t>3.2. Звернення реєструються в базі даних « Контакт-Центр» шляхом створення електронної картки. При створенні електронної картки в ній зазначається прізвище, ім’я, по батькові заявника, його адреса, контактний телефон, суть питання, визначається виконавець звернення.</w:t>
      </w:r>
    </w:p>
    <w:p w:rsidR="0073617B" w:rsidRPr="00140B42" w:rsidRDefault="0073617B" w:rsidP="0073617B">
      <w:pPr>
        <w:rPr>
          <w:rFonts w:ascii="Times New Roman" w:hAnsi="Times New Roman"/>
          <w:sz w:val="24"/>
          <w:szCs w:val="24"/>
        </w:rPr>
      </w:pPr>
      <w:r w:rsidRPr="00140B42">
        <w:rPr>
          <w:rFonts w:ascii="Times New Roman" w:hAnsi="Times New Roman"/>
          <w:sz w:val="24"/>
          <w:szCs w:val="24"/>
        </w:rPr>
        <w:t>Строк розгляду встановлюється автоматично згідно з класифікатором питань та визначеним по кожному виду питання строком (аварійний – 6 годин, короткостроковий – 24 години, середньостроковий – 72 години, довгостроковий – 1 тиждень) згідно з додатком 2.</w:t>
      </w:r>
    </w:p>
    <w:p w:rsidR="0073617B" w:rsidRPr="00140B42" w:rsidRDefault="0073617B" w:rsidP="0073617B">
      <w:pPr>
        <w:rPr>
          <w:rFonts w:ascii="Times New Roman" w:hAnsi="Times New Roman"/>
          <w:sz w:val="24"/>
          <w:szCs w:val="24"/>
        </w:rPr>
      </w:pPr>
      <w:r w:rsidRPr="00140B42">
        <w:rPr>
          <w:rFonts w:ascii="Times New Roman" w:hAnsi="Times New Roman"/>
          <w:sz w:val="24"/>
          <w:szCs w:val="24"/>
        </w:rPr>
        <w:t>Звернення вважається повторним, якщо заявник звертається протягом п’яти наступних днів після виконання першого звернення з цього ж питання.</w:t>
      </w:r>
    </w:p>
    <w:p w:rsidR="0073617B" w:rsidRPr="00140B42" w:rsidRDefault="0073617B" w:rsidP="0073617B">
      <w:pPr>
        <w:rPr>
          <w:rFonts w:ascii="Times New Roman" w:hAnsi="Times New Roman"/>
          <w:sz w:val="24"/>
          <w:szCs w:val="24"/>
        </w:rPr>
      </w:pPr>
      <w:r w:rsidRPr="00140B42">
        <w:rPr>
          <w:rFonts w:ascii="Times New Roman" w:hAnsi="Times New Roman"/>
          <w:sz w:val="24"/>
          <w:szCs w:val="24"/>
        </w:rPr>
        <w:t>3.3. Звернення в режимі реального часу надсилаються виконавцям в електронному форматі. З 17-00 до 7-00 звернення з питання експлуатації житлового фонду передаються додатково в телефонному режимі відповідальній особі, яка знаходиться на чергуванні.</w:t>
      </w:r>
    </w:p>
    <w:p w:rsidR="0073617B" w:rsidRPr="00140B42" w:rsidRDefault="0073617B" w:rsidP="0073617B">
      <w:pPr>
        <w:rPr>
          <w:rFonts w:ascii="Times New Roman" w:hAnsi="Times New Roman"/>
          <w:sz w:val="24"/>
          <w:szCs w:val="24"/>
        </w:rPr>
      </w:pPr>
      <w:r w:rsidRPr="00140B42">
        <w:rPr>
          <w:rFonts w:ascii="Times New Roman" w:hAnsi="Times New Roman"/>
          <w:sz w:val="24"/>
          <w:szCs w:val="24"/>
        </w:rPr>
        <w:t>3.4. При необхідності залучення співвиконавця оператор Контакт-Центру переадресовує картку іншому виконавцю, повідомляючи про це заявника в телефонному режимі.</w:t>
      </w:r>
    </w:p>
    <w:p w:rsidR="0073617B" w:rsidRPr="00140B42" w:rsidRDefault="0073617B" w:rsidP="0073617B">
      <w:pPr>
        <w:rPr>
          <w:rFonts w:ascii="Times New Roman" w:hAnsi="Times New Roman"/>
          <w:b/>
          <w:sz w:val="24"/>
          <w:szCs w:val="24"/>
        </w:rPr>
      </w:pPr>
    </w:p>
    <w:p w:rsidR="0073617B" w:rsidRPr="00140B42" w:rsidRDefault="0073617B" w:rsidP="0073617B">
      <w:pPr>
        <w:jc w:val="center"/>
        <w:rPr>
          <w:rFonts w:ascii="Times New Roman" w:hAnsi="Times New Roman"/>
          <w:b/>
          <w:sz w:val="24"/>
          <w:szCs w:val="24"/>
        </w:rPr>
      </w:pPr>
      <w:r w:rsidRPr="00140B42">
        <w:rPr>
          <w:rFonts w:ascii="Times New Roman" w:hAnsi="Times New Roman"/>
          <w:b/>
          <w:sz w:val="24"/>
          <w:szCs w:val="24"/>
        </w:rPr>
        <w:t>4. Фінансове забезпечення Програми</w:t>
      </w:r>
    </w:p>
    <w:p w:rsidR="0073617B" w:rsidRPr="00140B42" w:rsidRDefault="0073617B" w:rsidP="0073617B">
      <w:pPr>
        <w:rPr>
          <w:rFonts w:ascii="Times New Roman" w:hAnsi="Times New Roman"/>
          <w:sz w:val="24"/>
          <w:szCs w:val="24"/>
        </w:rPr>
      </w:pPr>
      <w:r w:rsidRPr="00140B42">
        <w:rPr>
          <w:rFonts w:ascii="Times New Roman" w:hAnsi="Times New Roman"/>
          <w:sz w:val="24"/>
          <w:szCs w:val="24"/>
        </w:rPr>
        <w:t>Джерелом фінансування Програми є:</w:t>
      </w:r>
    </w:p>
    <w:p w:rsidR="0073617B" w:rsidRPr="00140B42" w:rsidRDefault="0073617B" w:rsidP="0073617B">
      <w:pPr>
        <w:rPr>
          <w:rFonts w:ascii="Times New Roman" w:hAnsi="Times New Roman"/>
          <w:sz w:val="24"/>
          <w:szCs w:val="24"/>
        </w:rPr>
      </w:pPr>
      <w:r w:rsidRPr="00140B42">
        <w:rPr>
          <w:rFonts w:ascii="Times New Roman" w:hAnsi="Times New Roman"/>
          <w:sz w:val="24"/>
          <w:szCs w:val="24"/>
        </w:rPr>
        <w:t>- кошти міського бюджету Обухівської міської ради;</w:t>
      </w:r>
    </w:p>
    <w:p w:rsidR="0073617B" w:rsidRPr="00140B42" w:rsidRDefault="0073617B" w:rsidP="0073617B">
      <w:pPr>
        <w:rPr>
          <w:rFonts w:ascii="Times New Roman" w:hAnsi="Times New Roman"/>
          <w:sz w:val="24"/>
          <w:szCs w:val="24"/>
        </w:rPr>
      </w:pPr>
      <w:r w:rsidRPr="00140B42">
        <w:rPr>
          <w:rFonts w:ascii="Times New Roman" w:hAnsi="Times New Roman"/>
          <w:sz w:val="24"/>
          <w:szCs w:val="24"/>
        </w:rPr>
        <w:t xml:space="preserve">- інші джерела, не заборонені діючим законодавством.  </w:t>
      </w:r>
    </w:p>
    <w:p w:rsidR="0073617B" w:rsidRPr="00140B42" w:rsidRDefault="0073617B" w:rsidP="0073617B">
      <w:pPr>
        <w:rPr>
          <w:rFonts w:ascii="Times New Roman" w:hAnsi="Times New Roman"/>
          <w:sz w:val="24"/>
          <w:szCs w:val="24"/>
        </w:rPr>
      </w:pPr>
      <w:r w:rsidRPr="00140B42">
        <w:rPr>
          <w:rFonts w:ascii="Times New Roman" w:hAnsi="Times New Roman"/>
          <w:sz w:val="24"/>
          <w:szCs w:val="24"/>
        </w:rPr>
        <w:t>Загальний орієнтований обсяг фінансування даної Програми за кошти міського бюджету  складає – 28</w:t>
      </w:r>
      <w:r w:rsidRPr="00140B42">
        <w:rPr>
          <w:rFonts w:ascii="Times New Roman" w:hAnsi="Times New Roman"/>
          <w:sz w:val="24"/>
          <w:szCs w:val="24"/>
          <w:lang w:val="ru-RU"/>
        </w:rPr>
        <w:t>8</w:t>
      </w:r>
      <w:r w:rsidRPr="00140B42">
        <w:rPr>
          <w:rFonts w:ascii="Times New Roman" w:hAnsi="Times New Roman"/>
          <w:sz w:val="24"/>
          <w:szCs w:val="24"/>
        </w:rPr>
        <w:t>00,0 грн.</w:t>
      </w:r>
    </w:p>
    <w:p w:rsidR="0073617B" w:rsidRPr="00140B42" w:rsidRDefault="0073617B" w:rsidP="0073617B">
      <w:pPr>
        <w:rPr>
          <w:rFonts w:ascii="Times New Roman" w:hAnsi="Times New Roman"/>
          <w:b/>
          <w:sz w:val="24"/>
          <w:szCs w:val="24"/>
        </w:rPr>
      </w:pPr>
    </w:p>
    <w:p w:rsidR="0073617B" w:rsidRPr="00140B42" w:rsidRDefault="0073617B" w:rsidP="0073617B">
      <w:pPr>
        <w:jc w:val="center"/>
        <w:rPr>
          <w:rFonts w:ascii="Times New Roman" w:hAnsi="Times New Roman"/>
          <w:b/>
          <w:sz w:val="24"/>
          <w:szCs w:val="24"/>
        </w:rPr>
      </w:pPr>
      <w:r w:rsidRPr="00140B42">
        <w:rPr>
          <w:rFonts w:ascii="Times New Roman" w:hAnsi="Times New Roman"/>
          <w:b/>
          <w:sz w:val="24"/>
          <w:szCs w:val="24"/>
        </w:rPr>
        <w:t>5. Очікувані результати</w:t>
      </w:r>
    </w:p>
    <w:p w:rsidR="0073617B" w:rsidRPr="00140B42" w:rsidRDefault="0073617B" w:rsidP="0073617B">
      <w:pPr>
        <w:jc w:val="both"/>
        <w:rPr>
          <w:rFonts w:ascii="Times New Roman" w:hAnsi="Times New Roman"/>
          <w:b/>
          <w:sz w:val="24"/>
          <w:szCs w:val="24"/>
        </w:rPr>
      </w:pPr>
      <w:r w:rsidRPr="00140B42">
        <w:rPr>
          <w:rFonts w:ascii="Times New Roman" w:hAnsi="Times New Roman"/>
          <w:sz w:val="24"/>
          <w:szCs w:val="24"/>
        </w:rPr>
        <w:t>Налагодження конструктивного діалогу між жителями та органами виконавчої влади міста.</w:t>
      </w:r>
    </w:p>
    <w:p w:rsidR="0073617B" w:rsidRPr="00140B42" w:rsidRDefault="0073617B" w:rsidP="0073617B">
      <w:pPr>
        <w:jc w:val="both"/>
        <w:rPr>
          <w:rFonts w:ascii="Times New Roman" w:hAnsi="Times New Roman"/>
          <w:sz w:val="24"/>
          <w:szCs w:val="24"/>
        </w:rPr>
      </w:pPr>
      <w:r w:rsidRPr="00140B42">
        <w:rPr>
          <w:rFonts w:ascii="Times New Roman" w:hAnsi="Times New Roman"/>
          <w:sz w:val="24"/>
          <w:szCs w:val="24"/>
        </w:rPr>
        <w:t xml:space="preserve">Створяться  умови для  прискорення досягнення європейських стандартів якості послуг, відкритості та прозорості діяльності органів місцевого самоврядування, діяльності підприємств  житлово-комунального господарства . Створення якісно нових форм організації діяльності органів місцевого самоврядування, їх взаємодію з громадянами та суб’єктами господарювання шляхом надання доступу до державних інформаційних ресурсів, можливості звертатися до органів державної влади та органів місцевого самоврядування з використанням Інтернету. </w:t>
      </w:r>
    </w:p>
    <w:p w:rsidR="0073617B" w:rsidRPr="00140B42" w:rsidRDefault="0073617B" w:rsidP="0073617B">
      <w:pPr>
        <w:rPr>
          <w:rFonts w:ascii="Times New Roman" w:hAnsi="Times New Roman"/>
          <w:sz w:val="24"/>
          <w:szCs w:val="24"/>
        </w:rPr>
      </w:pPr>
    </w:p>
    <w:p w:rsidR="0073617B" w:rsidRPr="00140B42" w:rsidRDefault="0073617B" w:rsidP="0073617B">
      <w:pPr>
        <w:rPr>
          <w:rFonts w:ascii="Times New Roman" w:hAnsi="Times New Roman"/>
          <w:sz w:val="24"/>
          <w:szCs w:val="24"/>
        </w:rPr>
      </w:pPr>
    </w:p>
    <w:p w:rsidR="0073617B" w:rsidRPr="00140B42" w:rsidRDefault="0073617B" w:rsidP="0073617B">
      <w:pPr>
        <w:jc w:val="both"/>
        <w:rPr>
          <w:rFonts w:ascii="Times New Roman" w:hAnsi="Times New Roman"/>
          <w:sz w:val="24"/>
          <w:szCs w:val="24"/>
        </w:rPr>
      </w:pPr>
      <w:r w:rsidRPr="00140B42">
        <w:rPr>
          <w:rFonts w:ascii="Times New Roman" w:hAnsi="Times New Roman"/>
          <w:sz w:val="24"/>
          <w:szCs w:val="24"/>
        </w:rPr>
        <w:t xml:space="preserve">Секретар міської ради                                                         </w:t>
      </w:r>
      <w:r w:rsidRPr="00140B42">
        <w:rPr>
          <w:rFonts w:ascii="Times New Roman" w:hAnsi="Times New Roman"/>
          <w:sz w:val="24"/>
          <w:szCs w:val="24"/>
        </w:rPr>
        <w:tab/>
        <w:t>С.М.Клочко</w:t>
      </w:r>
    </w:p>
    <w:p w:rsidR="0073617B" w:rsidRPr="00140B42" w:rsidRDefault="0073617B" w:rsidP="0073617B">
      <w:pPr>
        <w:jc w:val="both"/>
        <w:rPr>
          <w:rFonts w:ascii="Times New Roman" w:hAnsi="Times New Roman"/>
          <w:sz w:val="24"/>
          <w:szCs w:val="24"/>
        </w:rPr>
      </w:pPr>
    </w:p>
    <w:p w:rsidR="0073617B" w:rsidRPr="00140B42" w:rsidRDefault="0073617B" w:rsidP="0073617B">
      <w:pPr>
        <w:rPr>
          <w:rFonts w:ascii="Times New Roman" w:hAnsi="Times New Roman"/>
          <w:sz w:val="24"/>
          <w:szCs w:val="24"/>
        </w:rPr>
      </w:pPr>
    </w:p>
    <w:p w:rsidR="0073617B" w:rsidRPr="00140B42" w:rsidRDefault="0073617B" w:rsidP="0073617B">
      <w:pPr>
        <w:rPr>
          <w:rFonts w:ascii="Times New Roman" w:hAnsi="Times New Roman"/>
          <w:sz w:val="24"/>
          <w:szCs w:val="24"/>
        </w:rPr>
      </w:pPr>
      <w:r w:rsidRPr="00140B42">
        <w:rPr>
          <w:rFonts w:ascii="Times New Roman" w:hAnsi="Times New Roman"/>
          <w:sz w:val="24"/>
          <w:szCs w:val="24"/>
        </w:rPr>
        <w:t>Вик. Шевченко Л.М.</w:t>
      </w:r>
    </w:p>
    <w:p w:rsidR="0073617B" w:rsidRPr="00140B42" w:rsidRDefault="0073617B" w:rsidP="0073617B">
      <w:pPr>
        <w:jc w:val="right"/>
        <w:rPr>
          <w:rFonts w:ascii="Times New Roman" w:hAnsi="Times New Roman"/>
          <w:sz w:val="24"/>
          <w:szCs w:val="24"/>
        </w:rPr>
      </w:pPr>
    </w:p>
    <w:p w:rsidR="0073617B" w:rsidRPr="00140B42" w:rsidRDefault="0073617B" w:rsidP="0073617B">
      <w:pPr>
        <w:jc w:val="right"/>
        <w:rPr>
          <w:rFonts w:ascii="Times New Roman" w:hAnsi="Times New Roman"/>
          <w:sz w:val="24"/>
          <w:szCs w:val="24"/>
        </w:rPr>
      </w:pPr>
    </w:p>
    <w:p w:rsidR="0073617B" w:rsidRPr="00140B42" w:rsidRDefault="0073617B" w:rsidP="0073617B">
      <w:pPr>
        <w:jc w:val="right"/>
        <w:rPr>
          <w:rFonts w:ascii="Times New Roman" w:hAnsi="Times New Roman"/>
          <w:sz w:val="24"/>
          <w:szCs w:val="24"/>
        </w:rPr>
      </w:pPr>
      <w:r w:rsidRPr="00140B42">
        <w:rPr>
          <w:rFonts w:ascii="Times New Roman" w:hAnsi="Times New Roman"/>
          <w:sz w:val="24"/>
          <w:szCs w:val="24"/>
        </w:rPr>
        <w:t xml:space="preserve">Додаток </w:t>
      </w:r>
    </w:p>
    <w:p w:rsidR="0073617B" w:rsidRPr="00140B42" w:rsidRDefault="0073617B" w:rsidP="0073617B">
      <w:pPr>
        <w:jc w:val="right"/>
        <w:rPr>
          <w:rFonts w:ascii="Times New Roman" w:hAnsi="Times New Roman"/>
          <w:bCs/>
          <w:sz w:val="24"/>
          <w:szCs w:val="24"/>
        </w:rPr>
      </w:pPr>
      <w:r w:rsidRPr="00140B42">
        <w:rPr>
          <w:rFonts w:ascii="Times New Roman" w:hAnsi="Times New Roman"/>
          <w:sz w:val="24"/>
          <w:szCs w:val="24"/>
        </w:rPr>
        <w:t xml:space="preserve"> до </w:t>
      </w:r>
      <w:r w:rsidRPr="00140B42">
        <w:rPr>
          <w:rFonts w:ascii="Times New Roman" w:hAnsi="Times New Roman"/>
          <w:bCs/>
          <w:sz w:val="24"/>
          <w:szCs w:val="24"/>
        </w:rPr>
        <w:t xml:space="preserve">міської  цільової  Програми </w:t>
      </w:r>
      <w:r w:rsidRPr="00140B42">
        <w:rPr>
          <w:rFonts w:ascii="Times New Roman" w:hAnsi="Times New Roman"/>
          <w:sz w:val="24"/>
          <w:szCs w:val="24"/>
        </w:rPr>
        <w:t xml:space="preserve">« Контакт-Центр»  </w:t>
      </w:r>
      <w:r w:rsidRPr="00140B42">
        <w:rPr>
          <w:rFonts w:ascii="Times New Roman" w:hAnsi="Times New Roman"/>
          <w:bCs/>
          <w:sz w:val="24"/>
          <w:szCs w:val="24"/>
        </w:rPr>
        <w:t xml:space="preserve">на 2016 рік </w:t>
      </w:r>
    </w:p>
    <w:p w:rsidR="0073617B" w:rsidRPr="00140B42" w:rsidRDefault="0073617B" w:rsidP="0073617B">
      <w:pPr>
        <w:jc w:val="center"/>
        <w:rPr>
          <w:rFonts w:ascii="Times New Roman" w:hAnsi="Times New Roman"/>
          <w:b/>
          <w:bCs/>
          <w:sz w:val="24"/>
          <w:szCs w:val="24"/>
        </w:rPr>
      </w:pPr>
      <w:r w:rsidRPr="00140B42">
        <w:rPr>
          <w:rFonts w:ascii="Times New Roman" w:hAnsi="Times New Roman"/>
          <w:b/>
          <w:bCs/>
          <w:sz w:val="24"/>
          <w:szCs w:val="24"/>
        </w:rPr>
        <w:t>Кошторис витрат</w:t>
      </w:r>
    </w:p>
    <w:p w:rsidR="0073617B" w:rsidRPr="00140B42" w:rsidRDefault="0073617B" w:rsidP="0073617B">
      <w:pPr>
        <w:jc w:val="center"/>
        <w:rPr>
          <w:rFonts w:ascii="Times New Roman" w:hAnsi="Times New Roman"/>
          <w:b/>
          <w:bCs/>
          <w:sz w:val="24"/>
          <w:szCs w:val="24"/>
        </w:rPr>
      </w:pPr>
      <w:r w:rsidRPr="00140B42">
        <w:rPr>
          <w:rFonts w:ascii="Times New Roman" w:hAnsi="Times New Roman"/>
          <w:b/>
          <w:bCs/>
          <w:sz w:val="24"/>
          <w:szCs w:val="24"/>
        </w:rPr>
        <w:t>(першочергових заходів)</w:t>
      </w:r>
    </w:p>
    <w:p w:rsidR="0073617B" w:rsidRPr="00140B42" w:rsidRDefault="0073617B" w:rsidP="0073617B">
      <w:pPr>
        <w:jc w:val="center"/>
        <w:rPr>
          <w:rStyle w:val="hps"/>
          <w:rFonts w:ascii="Times New Roman" w:hAnsi="Times New Roman"/>
          <w:b/>
          <w:sz w:val="24"/>
          <w:szCs w:val="24"/>
        </w:rPr>
      </w:pPr>
      <w:r w:rsidRPr="00140B42">
        <w:rPr>
          <w:rStyle w:val="hps"/>
          <w:rFonts w:ascii="Times New Roman" w:eastAsia="Calibri" w:hAnsi="Times New Roman"/>
          <w:b/>
          <w:sz w:val="24"/>
          <w:szCs w:val="24"/>
          <w:lang w:val="ru-RU"/>
        </w:rPr>
        <w:t>М</w:t>
      </w:r>
      <w:r w:rsidRPr="00140B42">
        <w:rPr>
          <w:rStyle w:val="hps"/>
          <w:rFonts w:ascii="Times New Roman" w:eastAsia="Calibri" w:hAnsi="Times New Roman"/>
          <w:b/>
          <w:sz w:val="24"/>
          <w:szCs w:val="24"/>
        </w:rPr>
        <w:t>ІСЬКОЇ ЦІЛЬОВОЇ ПРОГРАМИ</w:t>
      </w:r>
      <w:r w:rsidRPr="00140B42">
        <w:rPr>
          <w:rStyle w:val="hps"/>
          <w:rFonts w:ascii="Times New Roman" w:hAnsi="Times New Roman"/>
          <w:b/>
          <w:sz w:val="24"/>
          <w:szCs w:val="24"/>
        </w:rPr>
        <w:t xml:space="preserve"> </w:t>
      </w:r>
    </w:p>
    <w:p w:rsidR="0073617B" w:rsidRPr="00140B42" w:rsidRDefault="0073617B" w:rsidP="0073617B">
      <w:pPr>
        <w:jc w:val="center"/>
        <w:rPr>
          <w:rStyle w:val="hps"/>
          <w:rFonts w:ascii="Times New Roman" w:eastAsia="Calibri" w:hAnsi="Times New Roman"/>
          <w:b/>
          <w:sz w:val="24"/>
          <w:szCs w:val="24"/>
        </w:rPr>
      </w:pPr>
      <w:r w:rsidRPr="00140B42">
        <w:rPr>
          <w:rFonts w:ascii="Times New Roman" w:eastAsia="Calibri" w:hAnsi="Times New Roman"/>
          <w:b/>
          <w:sz w:val="24"/>
          <w:szCs w:val="24"/>
        </w:rPr>
        <w:t>«Контакт-Центр»</w:t>
      </w:r>
    </w:p>
    <w:p w:rsidR="0073617B" w:rsidRPr="00140B42" w:rsidRDefault="0073617B" w:rsidP="0073617B">
      <w:pPr>
        <w:jc w:val="center"/>
        <w:rPr>
          <w:rFonts w:ascii="Times New Roman" w:hAnsi="Times New Roman"/>
          <w:b/>
          <w:bCs/>
          <w:sz w:val="24"/>
          <w:szCs w:val="24"/>
        </w:rPr>
      </w:pPr>
      <w:r w:rsidRPr="00140B42">
        <w:rPr>
          <w:rFonts w:ascii="Times New Roman" w:hAnsi="Times New Roman"/>
          <w:b/>
          <w:bCs/>
          <w:sz w:val="24"/>
          <w:szCs w:val="24"/>
        </w:rPr>
        <w:t>на 2016 рік</w:t>
      </w:r>
    </w:p>
    <w:tbl>
      <w:tblPr>
        <w:tblW w:w="98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74"/>
        <w:gridCol w:w="5247"/>
        <w:gridCol w:w="2194"/>
        <w:gridCol w:w="1937"/>
      </w:tblGrid>
      <w:tr w:rsidR="0073617B" w:rsidRPr="00140B42" w:rsidTr="00551EA4">
        <w:trPr>
          <w:trHeight w:val="898"/>
        </w:trPr>
        <w:tc>
          <w:tcPr>
            <w:tcW w:w="474" w:type="dxa"/>
          </w:tcPr>
          <w:p w:rsidR="0073617B" w:rsidRPr="00140B42" w:rsidRDefault="0073617B" w:rsidP="00551EA4">
            <w:pPr>
              <w:rPr>
                <w:rFonts w:ascii="Times New Roman" w:hAnsi="Times New Roman"/>
                <w:sz w:val="24"/>
                <w:szCs w:val="24"/>
              </w:rPr>
            </w:pPr>
          </w:p>
          <w:p w:rsidR="0073617B" w:rsidRPr="00140B42" w:rsidRDefault="0073617B" w:rsidP="00551EA4">
            <w:pPr>
              <w:rPr>
                <w:rFonts w:ascii="Times New Roman" w:hAnsi="Times New Roman"/>
                <w:sz w:val="24"/>
                <w:szCs w:val="24"/>
              </w:rPr>
            </w:pPr>
            <w:r w:rsidRPr="00140B42">
              <w:rPr>
                <w:rFonts w:ascii="Times New Roman" w:hAnsi="Times New Roman"/>
                <w:sz w:val="24"/>
                <w:szCs w:val="24"/>
              </w:rPr>
              <w:t>№</w:t>
            </w:r>
          </w:p>
        </w:tc>
        <w:tc>
          <w:tcPr>
            <w:tcW w:w="5247" w:type="dxa"/>
          </w:tcPr>
          <w:p w:rsidR="0073617B" w:rsidRPr="00140B42" w:rsidRDefault="0073617B" w:rsidP="00551EA4">
            <w:pPr>
              <w:rPr>
                <w:rFonts w:ascii="Times New Roman" w:hAnsi="Times New Roman"/>
                <w:sz w:val="24"/>
                <w:szCs w:val="24"/>
              </w:rPr>
            </w:pPr>
          </w:p>
          <w:p w:rsidR="0073617B" w:rsidRPr="00140B42" w:rsidRDefault="0073617B" w:rsidP="00551EA4">
            <w:pPr>
              <w:rPr>
                <w:rFonts w:ascii="Times New Roman" w:hAnsi="Times New Roman"/>
                <w:sz w:val="24"/>
                <w:szCs w:val="24"/>
              </w:rPr>
            </w:pPr>
            <w:r w:rsidRPr="00140B42">
              <w:rPr>
                <w:rFonts w:ascii="Times New Roman" w:hAnsi="Times New Roman"/>
                <w:sz w:val="24"/>
                <w:szCs w:val="24"/>
              </w:rPr>
              <w:t>Зміст заходів</w:t>
            </w:r>
          </w:p>
        </w:tc>
        <w:tc>
          <w:tcPr>
            <w:tcW w:w="2194" w:type="dxa"/>
          </w:tcPr>
          <w:p w:rsidR="0073617B" w:rsidRPr="00140B42" w:rsidRDefault="0073617B" w:rsidP="00551EA4">
            <w:pPr>
              <w:rPr>
                <w:rFonts w:ascii="Times New Roman" w:hAnsi="Times New Roman"/>
                <w:sz w:val="24"/>
                <w:szCs w:val="24"/>
              </w:rPr>
            </w:pPr>
            <w:r w:rsidRPr="00140B42">
              <w:rPr>
                <w:rFonts w:ascii="Times New Roman" w:hAnsi="Times New Roman"/>
                <w:sz w:val="24"/>
                <w:szCs w:val="24"/>
              </w:rPr>
              <w:t>Сума бюджетних</w:t>
            </w:r>
          </w:p>
          <w:p w:rsidR="0073617B" w:rsidRPr="00140B42" w:rsidRDefault="0073617B" w:rsidP="00551EA4">
            <w:pPr>
              <w:rPr>
                <w:rFonts w:ascii="Times New Roman" w:hAnsi="Times New Roman"/>
                <w:sz w:val="24"/>
                <w:szCs w:val="24"/>
              </w:rPr>
            </w:pPr>
            <w:r w:rsidRPr="00140B42">
              <w:rPr>
                <w:rFonts w:ascii="Times New Roman" w:hAnsi="Times New Roman"/>
                <w:sz w:val="24"/>
                <w:szCs w:val="24"/>
              </w:rPr>
              <w:t xml:space="preserve">коштів, </w:t>
            </w:r>
          </w:p>
          <w:p w:rsidR="0073617B" w:rsidRPr="00140B42" w:rsidRDefault="0073617B" w:rsidP="00551EA4">
            <w:pPr>
              <w:rPr>
                <w:rFonts w:ascii="Times New Roman" w:hAnsi="Times New Roman"/>
                <w:sz w:val="24"/>
                <w:szCs w:val="24"/>
              </w:rPr>
            </w:pPr>
            <w:r w:rsidRPr="00140B42">
              <w:rPr>
                <w:rFonts w:ascii="Times New Roman" w:hAnsi="Times New Roman"/>
                <w:sz w:val="24"/>
                <w:szCs w:val="24"/>
              </w:rPr>
              <w:t>грн</w:t>
            </w:r>
          </w:p>
        </w:tc>
        <w:tc>
          <w:tcPr>
            <w:tcW w:w="1937" w:type="dxa"/>
          </w:tcPr>
          <w:p w:rsidR="0073617B" w:rsidRPr="00140B42" w:rsidRDefault="0073617B" w:rsidP="00551EA4">
            <w:pPr>
              <w:rPr>
                <w:rFonts w:ascii="Times New Roman" w:hAnsi="Times New Roman"/>
                <w:sz w:val="24"/>
                <w:szCs w:val="24"/>
              </w:rPr>
            </w:pPr>
            <w:r w:rsidRPr="00140B42">
              <w:rPr>
                <w:rFonts w:ascii="Times New Roman" w:hAnsi="Times New Roman"/>
                <w:sz w:val="24"/>
                <w:szCs w:val="24"/>
              </w:rPr>
              <w:t>Термін          виконання</w:t>
            </w:r>
          </w:p>
        </w:tc>
      </w:tr>
      <w:tr w:rsidR="0073617B" w:rsidRPr="00140B42" w:rsidTr="00551EA4">
        <w:trPr>
          <w:trHeight w:val="601"/>
        </w:trPr>
        <w:tc>
          <w:tcPr>
            <w:tcW w:w="474" w:type="dxa"/>
          </w:tcPr>
          <w:p w:rsidR="0073617B" w:rsidRPr="00140B42" w:rsidRDefault="0073617B" w:rsidP="00551EA4">
            <w:pPr>
              <w:rPr>
                <w:rFonts w:ascii="Times New Roman" w:hAnsi="Times New Roman"/>
                <w:sz w:val="24"/>
                <w:szCs w:val="24"/>
              </w:rPr>
            </w:pPr>
            <w:r w:rsidRPr="00140B42">
              <w:rPr>
                <w:rFonts w:ascii="Times New Roman" w:hAnsi="Times New Roman"/>
                <w:sz w:val="24"/>
                <w:szCs w:val="24"/>
              </w:rPr>
              <w:t>1.</w:t>
            </w:r>
          </w:p>
        </w:tc>
        <w:tc>
          <w:tcPr>
            <w:tcW w:w="5247" w:type="dxa"/>
          </w:tcPr>
          <w:p w:rsidR="0073617B" w:rsidRPr="00140B42" w:rsidRDefault="0073617B" w:rsidP="00551EA4">
            <w:pPr>
              <w:jc w:val="center"/>
              <w:rPr>
                <w:rStyle w:val="hps"/>
                <w:rFonts w:ascii="Times New Roman" w:hAnsi="Times New Roman"/>
                <w:sz w:val="24"/>
                <w:szCs w:val="24"/>
              </w:rPr>
            </w:pPr>
            <w:r w:rsidRPr="00140B42">
              <w:rPr>
                <w:rStyle w:val="hps"/>
                <w:rFonts w:ascii="Times New Roman" w:eastAsia="Calibri" w:hAnsi="Times New Roman"/>
                <w:sz w:val="24"/>
                <w:szCs w:val="24"/>
              </w:rPr>
              <w:t>ПЕРЕДАЧ</w:t>
            </w:r>
            <w:r w:rsidRPr="00140B42">
              <w:rPr>
                <w:rStyle w:val="hps"/>
                <w:rFonts w:ascii="Times New Roman" w:eastAsia="Calibri" w:hAnsi="Times New Roman"/>
                <w:sz w:val="24"/>
                <w:szCs w:val="24"/>
                <w:lang w:val="ru-RU"/>
              </w:rPr>
              <w:t xml:space="preserve">А </w:t>
            </w:r>
            <w:r w:rsidRPr="00140B42">
              <w:rPr>
                <w:rStyle w:val="hps"/>
                <w:rFonts w:ascii="Times New Roman" w:eastAsia="Calibri" w:hAnsi="Times New Roman"/>
                <w:sz w:val="24"/>
                <w:szCs w:val="24"/>
              </w:rPr>
              <w:t>ПРАВ</w:t>
            </w:r>
            <w:r w:rsidRPr="00140B42">
              <w:rPr>
                <w:rFonts w:ascii="Times New Roman" w:eastAsia="Calibri" w:hAnsi="Times New Roman"/>
                <w:sz w:val="24"/>
                <w:szCs w:val="24"/>
              </w:rPr>
              <w:t xml:space="preserve"> </w:t>
            </w:r>
            <w:r w:rsidRPr="00140B42">
              <w:rPr>
                <w:rStyle w:val="hps"/>
                <w:rFonts w:ascii="Times New Roman" w:eastAsia="Calibri" w:hAnsi="Times New Roman"/>
                <w:sz w:val="24"/>
                <w:szCs w:val="24"/>
              </w:rPr>
              <w:t>НА ВИКОРИСТАННЯ</w:t>
            </w:r>
            <w:r w:rsidRPr="00140B42">
              <w:rPr>
                <w:rFonts w:ascii="Times New Roman" w:eastAsia="Calibri" w:hAnsi="Times New Roman"/>
                <w:sz w:val="24"/>
                <w:szCs w:val="24"/>
              </w:rPr>
              <w:t xml:space="preserve"> </w:t>
            </w:r>
            <w:r w:rsidRPr="00140B42">
              <w:rPr>
                <w:rStyle w:val="hps"/>
                <w:rFonts w:ascii="Times New Roman" w:eastAsia="Calibri" w:hAnsi="Times New Roman"/>
                <w:sz w:val="24"/>
                <w:szCs w:val="24"/>
              </w:rPr>
              <w:t>КОМП'ЮТЕРНОЇ</w:t>
            </w:r>
            <w:r w:rsidRPr="00140B42">
              <w:rPr>
                <w:rFonts w:ascii="Times New Roman" w:eastAsia="Calibri" w:hAnsi="Times New Roman"/>
                <w:sz w:val="24"/>
                <w:szCs w:val="24"/>
              </w:rPr>
              <w:t xml:space="preserve"> </w:t>
            </w:r>
            <w:r w:rsidRPr="00140B42">
              <w:rPr>
                <w:rStyle w:val="hps"/>
                <w:rFonts w:ascii="Times New Roman" w:eastAsia="Calibri" w:hAnsi="Times New Roman"/>
                <w:sz w:val="24"/>
                <w:szCs w:val="24"/>
              </w:rPr>
              <w:t>ПРОГРАМИ</w:t>
            </w:r>
            <w:r w:rsidRPr="00140B42">
              <w:rPr>
                <w:rStyle w:val="hps"/>
                <w:rFonts w:ascii="Times New Roman" w:hAnsi="Times New Roman"/>
                <w:sz w:val="24"/>
                <w:szCs w:val="24"/>
              </w:rPr>
              <w:t xml:space="preserve"> </w:t>
            </w:r>
          </w:p>
          <w:p w:rsidR="0073617B" w:rsidRPr="00140B42" w:rsidRDefault="0073617B" w:rsidP="00551EA4">
            <w:pPr>
              <w:jc w:val="center"/>
              <w:rPr>
                <w:rStyle w:val="hps"/>
                <w:rFonts w:ascii="Times New Roman" w:eastAsia="Calibri" w:hAnsi="Times New Roman"/>
                <w:sz w:val="24"/>
                <w:szCs w:val="24"/>
              </w:rPr>
            </w:pPr>
            <w:r w:rsidRPr="00140B42">
              <w:rPr>
                <w:rFonts w:ascii="Times New Roman" w:eastAsia="Calibri" w:hAnsi="Times New Roman"/>
                <w:sz w:val="24"/>
                <w:szCs w:val="24"/>
              </w:rPr>
              <w:t>«Контакт-Центр»</w:t>
            </w:r>
          </w:p>
          <w:p w:rsidR="0073617B" w:rsidRPr="00140B42" w:rsidRDefault="0073617B" w:rsidP="00551EA4">
            <w:pPr>
              <w:rPr>
                <w:rFonts w:ascii="Times New Roman" w:hAnsi="Times New Roman"/>
                <w:sz w:val="24"/>
                <w:szCs w:val="24"/>
              </w:rPr>
            </w:pPr>
          </w:p>
        </w:tc>
        <w:tc>
          <w:tcPr>
            <w:tcW w:w="2194" w:type="dxa"/>
          </w:tcPr>
          <w:p w:rsidR="0073617B" w:rsidRPr="00140B42" w:rsidRDefault="0073617B" w:rsidP="00551EA4">
            <w:pPr>
              <w:rPr>
                <w:rFonts w:ascii="Times New Roman" w:hAnsi="Times New Roman"/>
                <w:sz w:val="24"/>
                <w:szCs w:val="24"/>
              </w:rPr>
            </w:pPr>
          </w:p>
          <w:p w:rsidR="0073617B" w:rsidRPr="00140B42" w:rsidRDefault="0073617B" w:rsidP="00551EA4">
            <w:pPr>
              <w:rPr>
                <w:rFonts w:ascii="Times New Roman" w:hAnsi="Times New Roman"/>
                <w:sz w:val="24"/>
                <w:szCs w:val="24"/>
              </w:rPr>
            </w:pPr>
            <w:r w:rsidRPr="00140B42">
              <w:rPr>
                <w:rFonts w:ascii="Times New Roman" w:hAnsi="Times New Roman"/>
                <w:sz w:val="24"/>
                <w:szCs w:val="24"/>
              </w:rPr>
              <w:t xml:space="preserve">28 </w:t>
            </w:r>
            <w:r w:rsidRPr="00140B42">
              <w:rPr>
                <w:rFonts w:ascii="Times New Roman" w:hAnsi="Times New Roman"/>
                <w:sz w:val="24"/>
                <w:szCs w:val="24"/>
                <w:lang w:val="ru-RU"/>
              </w:rPr>
              <w:t>8</w:t>
            </w:r>
            <w:r w:rsidRPr="00140B42">
              <w:rPr>
                <w:rFonts w:ascii="Times New Roman" w:hAnsi="Times New Roman"/>
                <w:sz w:val="24"/>
                <w:szCs w:val="24"/>
              </w:rPr>
              <w:t>00,0</w:t>
            </w:r>
          </w:p>
        </w:tc>
        <w:tc>
          <w:tcPr>
            <w:tcW w:w="1937" w:type="dxa"/>
          </w:tcPr>
          <w:p w:rsidR="0073617B" w:rsidRPr="00140B42" w:rsidRDefault="0073617B" w:rsidP="00551EA4">
            <w:pPr>
              <w:rPr>
                <w:rFonts w:ascii="Times New Roman" w:hAnsi="Times New Roman"/>
                <w:sz w:val="24"/>
                <w:szCs w:val="24"/>
              </w:rPr>
            </w:pPr>
          </w:p>
          <w:p w:rsidR="0073617B" w:rsidRPr="00140B42" w:rsidRDefault="0073617B" w:rsidP="00551EA4">
            <w:pPr>
              <w:rPr>
                <w:rFonts w:ascii="Times New Roman" w:hAnsi="Times New Roman"/>
                <w:sz w:val="24"/>
                <w:szCs w:val="24"/>
              </w:rPr>
            </w:pPr>
            <w:r w:rsidRPr="00140B42">
              <w:rPr>
                <w:rFonts w:ascii="Times New Roman" w:hAnsi="Times New Roman"/>
                <w:sz w:val="24"/>
                <w:szCs w:val="24"/>
              </w:rPr>
              <w:t>2016 рік</w:t>
            </w:r>
          </w:p>
        </w:tc>
      </w:tr>
      <w:tr w:rsidR="0073617B" w:rsidRPr="00140B42" w:rsidTr="00551EA4">
        <w:trPr>
          <w:trHeight w:val="601"/>
        </w:trPr>
        <w:tc>
          <w:tcPr>
            <w:tcW w:w="474" w:type="dxa"/>
          </w:tcPr>
          <w:p w:rsidR="0073617B" w:rsidRPr="00140B42" w:rsidRDefault="0073617B" w:rsidP="00551EA4">
            <w:pPr>
              <w:rPr>
                <w:rFonts w:ascii="Times New Roman" w:hAnsi="Times New Roman"/>
                <w:sz w:val="24"/>
                <w:szCs w:val="24"/>
              </w:rPr>
            </w:pPr>
          </w:p>
        </w:tc>
        <w:tc>
          <w:tcPr>
            <w:tcW w:w="5247" w:type="dxa"/>
          </w:tcPr>
          <w:p w:rsidR="0073617B" w:rsidRPr="00140B42" w:rsidRDefault="0073617B" w:rsidP="00551EA4">
            <w:pPr>
              <w:rPr>
                <w:rFonts w:ascii="Times New Roman" w:hAnsi="Times New Roman"/>
                <w:spacing w:val="-2"/>
                <w:w w:val="104"/>
                <w:sz w:val="24"/>
                <w:szCs w:val="24"/>
              </w:rPr>
            </w:pPr>
            <w:r w:rsidRPr="00140B42">
              <w:rPr>
                <w:rFonts w:ascii="Times New Roman" w:hAnsi="Times New Roman"/>
                <w:spacing w:val="-2"/>
                <w:w w:val="104"/>
                <w:sz w:val="24"/>
                <w:szCs w:val="24"/>
              </w:rPr>
              <w:t xml:space="preserve">Всього </w:t>
            </w:r>
          </w:p>
        </w:tc>
        <w:tc>
          <w:tcPr>
            <w:tcW w:w="2194" w:type="dxa"/>
          </w:tcPr>
          <w:p w:rsidR="0073617B" w:rsidRPr="00140B42" w:rsidRDefault="0073617B" w:rsidP="00551EA4">
            <w:pPr>
              <w:rPr>
                <w:rFonts w:ascii="Times New Roman" w:hAnsi="Times New Roman"/>
                <w:sz w:val="24"/>
                <w:szCs w:val="24"/>
              </w:rPr>
            </w:pPr>
            <w:r w:rsidRPr="00140B42">
              <w:rPr>
                <w:rFonts w:ascii="Times New Roman" w:hAnsi="Times New Roman"/>
                <w:sz w:val="24"/>
                <w:szCs w:val="24"/>
              </w:rPr>
              <w:t xml:space="preserve">28 </w:t>
            </w:r>
            <w:r w:rsidRPr="00140B42">
              <w:rPr>
                <w:rFonts w:ascii="Times New Roman" w:hAnsi="Times New Roman"/>
                <w:sz w:val="24"/>
                <w:szCs w:val="24"/>
                <w:lang w:val="ru-RU"/>
              </w:rPr>
              <w:t>8</w:t>
            </w:r>
            <w:r w:rsidRPr="00140B42">
              <w:rPr>
                <w:rFonts w:ascii="Times New Roman" w:hAnsi="Times New Roman"/>
                <w:sz w:val="24"/>
                <w:szCs w:val="24"/>
              </w:rPr>
              <w:t>00,</w:t>
            </w:r>
            <w:r w:rsidRPr="00140B42">
              <w:rPr>
                <w:rFonts w:ascii="Times New Roman" w:hAnsi="Times New Roman"/>
                <w:sz w:val="24"/>
                <w:szCs w:val="24"/>
                <w:lang w:val="en-US"/>
              </w:rPr>
              <w:t>0</w:t>
            </w:r>
          </w:p>
        </w:tc>
        <w:tc>
          <w:tcPr>
            <w:tcW w:w="1937" w:type="dxa"/>
          </w:tcPr>
          <w:p w:rsidR="0073617B" w:rsidRPr="00140B42" w:rsidRDefault="0073617B" w:rsidP="00551EA4">
            <w:pPr>
              <w:rPr>
                <w:rFonts w:ascii="Times New Roman" w:hAnsi="Times New Roman"/>
                <w:sz w:val="24"/>
                <w:szCs w:val="24"/>
              </w:rPr>
            </w:pPr>
          </w:p>
        </w:tc>
      </w:tr>
    </w:tbl>
    <w:p w:rsidR="0073617B" w:rsidRPr="00140B42" w:rsidRDefault="0073617B" w:rsidP="0073617B">
      <w:pPr>
        <w:rPr>
          <w:rFonts w:ascii="Times New Roman" w:hAnsi="Times New Roman"/>
          <w:sz w:val="24"/>
          <w:szCs w:val="24"/>
        </w:rPr>
      </w:pPr>
    </w:p>
    <w:p w:rsidR="0073617B" w:rsidRPr="00140B42" w:rsidRDefault="0073617B" w:rsidP="0073617B">
      <w:pPr>
        <w:rPr>
          <w:rFonts w:ascii="Times New Roman" w:hAnsi="Times New Roman"/>
          <w:sz w:val="24"/>
          <w:szCs w:val="24"/>
        </w:rPr>
      </w:pPr>
    </w:p>
    <w:p w:rsidR="0073617B" w:rsidRPr="00140B42" w:rsidRDefault="0073617B" w:rsidP="0073617B">
      <w:pPr>
        <w:rPr>
          <w:rFonts w:ascii="Times New Roman" w:hAnsi="Times New Roman"/>
          <w:sz w:val="24"/>
          <w:szCs w:val="24"/>
        </w:rPr>
      </w:pPr>
      <w:r w:rsidRPr="00140B42">
        <w:rPr>
          <w:rFonts w:ascii="Times New Roman" w:hAnsi="Times New Roman"/>
          <w:sz w:val="24"/>
          <w:szCs w:val="24"/>
        </w:rPr>
        <w:t xml:space="preserve">Секретар міської ради </w:t>
      </w:r>
      <w:r w:rsidRPr="00140B42">
        <w:rPr>
          <w:rFonts w:ascii="Times New Roman" w:hAnsi="Times New Roman"/>
          <w:sz w:val="24"/>
          <w:szCs w:val="24"/>
        </w:rPr>
        <w:tab/>
        <w:t xml:space="preserve">                                                            С.М.Клочко</w:t>
      </w:r>
    </w:p>
    <w:p w:rsidR="0073617B" w:rsidRPr="00140B42" w:rsidRDefault="0073617B" w:rsidP="0073617B">
      <w:pPr>
        <w:rPr>
          <w:rFonts w:ascii="Times New Roman" w:hAnsi="Times New Roman"/>
          <w:sz w:val="24"/>
          <w:szCs w:val="24"/>
        </w:rPr>
      </w:pPr>
    </w:p>
    <w:p w:rsidR="0073617B" w:rsidRPr="00140B42" w:rsidRDefault="0073617B" w:rsidP="0073617B">
      <w:pPr>
        <w:rPr>
          <w:rFonts w:ascii="Times New Roman" w:hAnsi="Times New Roman"/>
          <w:sz w:val="24"/>
          <w:szCs w:val="24"/>
        </w:rPr>
      </w:pPr>
      <w:r w:rsidRPr="00140B42">
        <w:rPr>
          <w:rFonts w:ascii="Times New Roman" w:hAnsi="Times New Roman"/>
          <w:sz w:val="24"/>
          <w:szCs w:val="24"/>
        </w:rPr>
        <w:t>Начальник фінансового управління</w:t>
      </w:r>
    </w:p>
    <w:p w:rsidR="0073617B" w:rsidRPr="00140B42" w:rsidRDefault="0073617B" w:rsidP="0073617B">
      <w:pPr>
        <w:rPr>
          <w:rFonts w:ascii="Times New Roman" w:hAnsi="Times New Roman"/>
          <w:sz w:val="24"/>
          <w:szCs w:val="24"/>
        </w:rPr>
      </w:pPr>
      <w:r w:rsidRPr="00140B42">
        <w:rPr>
          <w:rFonts w:ascii="Times New Roman" w:hAnsi="Times New Roman"/>
          <w:sz w:val="24"/>
          <w:szCs w:val="24"/>
        </w:rPr>
        <w:t xml:space="preserve">виконавчого комітету Обухівської </w:t>
      </w:r>
    </w:p>
    <w:p w:rsidR="0073617B" w:rsidRPr="00140B42" w:rsidRDefault="0073617B" w:rsidP="0073617B">
      <w:pPr>
        <w:rPr>
          <w:rFonts w:ascii="Times New Roman" w:hAnsi="Times New Roman"/>
          <w:sz w:val="24"/>
          <w:szCs w:val="24"/>
        </w:rPr>
      </w:pPr>
      <w:r w:rsidRPr="00140B42">
        <w:rPr>
          <w:rFonts w:ascii="Times New Roman" w:hAnsi="Times New Roman"/>
          <w:sz w:val="24"/>
          <w:szCs w:val="24"/>
        </w:rPr>
        <w:t xml:space="preserve">міської ради                                                                       </w:t>
      </w:r>
      <w:r w:rsidRPr="00140B42">
        <w:rPr>
          <w:rFonts w:ascii="Times New Roman" w:hAnsi="Times New Roman"/>
          <w:sz w:val="24"/>
          <w:szCs w:val="24"/>
          <w:lang w:val="uk-UA"/>
        </w:rPr>
        <w:t xml:space="preserve">  </w:t>
      </w:r>
      <w:r w:rsidRPr="00140B42">
        <w:rPr>
          <w:rFonts w:ascii="Times New Roman" w:hAnsi="Times New Roman"/>
          <w:sz w:val="24"/>
          <w:szCs w:val="24"/>
        </w:rPr>
        <w:t xml:space="preserve"> </w:t>
      </w:r>
      <w:r w:rsidRPr="00140B42">
        <w:rPr>
          <w:rFonts w:ascii="Times New Roman" w:hAnsi="Times New Roman"/>
          <w:sz w:val="24"/>
          <w:szCs w:val="24"/>
        </w:rPr>
        <w:tab/>
        <w:t>Н.І. Медвідчук</w:t>
      </w:r>
    </w:p>
    <w:p w:rsidR="0073617B" w:rsidRPr="00140B42" w:rsidRDefault="0073617B" w:rsidP="0073617B">
      <w:pPr>
        <w:rPr>
          <w:rFonts w:ascii="Times New Roman" w:hAnsi="Times New Roman"/>
          <w:sz w:val="24"/>
          <w:szCs w:val="24"/>
        </w:rPr>
      </w:pPr>
    </w:p>
    <w:p w:rsidR="0073617B" w:rsidRPr="00140B42" w:rsidRDefault="0073617B" w:rsidP="0073617B">
      <w:pPr>
        <w:rPr>
          <w:rFonts w:ascii="Times New Roman" w:hAnsi="Times New Roman"/>
          <w:sz w:val="24"/>
          <w:szCs w:val="24"/>
          <w:lang w:val="ru-RU"/>
        </w:rPr>
      </w:pPr>
    </w:p>
    <w:p w:rsidR="0073617B" w:rsidRPr="00140B42" w:rsidRDefault="0073617B" w:rsidP="0073617B">
      <w:pPr>
        <w:jc w:val="both"/>
        <w:rPr>
          <w:rFonts w:ascii="Times New Roman" w:hAnsi="Times New Roman"/>
          <w:bCs/>
          <w:sz w:val="24"/>
          <w:szCs w:val="24"/>
          <w:lang w:val="ru-RU"/>
        </w:rPr>
      </w:pPr>
      <w:r w:rsidRPr="00140B42">
        <w:rPr>
          <w:rFonts w:ascii="Times New Roman" w:hAnsi="Times New Roman"/>
          <w:bCs/>
          <w:sz w:val="24"/>
          <w:szCs w:val="24"/>
        </w:rPr>
        <w:t>Начальник відділу житлово комунального</w:t>
      </w:r>
    </w:p>
    <w:p w:rsidR="0073617B" w:rsidRPr="00140B42" w:rsidRDefault="0073617B" w:rsidP="0073617B">
      <w:pPr>
        <w:jc w:val="both"/>
        <w:rPr>
          <w:rFonts w:ascii="Times New Roman" w:hAnsi="Times New Roman"/>
          <w:sz w:val="24"/>
          <w:szCs w:val="24"/>
        </w:rPr>
      </w:pPr>
      <w:r w:rsidRPr="00140B42">
        <w:rPr>
          <w:rFonts w:ascii="Times New Roman" w:hAnsi="Times New Roman"/>
          <w:bCs/>
          <w:sz w:val="24"/>
          <w:szCs w:val="24"/>
        </w:rPr>
        <w:t xml:space="preserve"> господарства,</w:t>
      </w:r>
      <w:r w:rsidRPr="00140B42">
        <w:rPr>
          <w:rFonts w:ascii="Times New Roman" w:hAnsi="Times New Roman"/>
          <w:bCs/>
          <w:sz w:val="24"/>
          <w:szCs w:val="24"/>
          <w:lang w:val="ru-RU"/>
        </w:rPr>
        <w:t xml:space="preserve"> </w:t>
      </w:r>
      <w:r w:rsidRPr="00140B42">
        <w:rPr>
          <w:rFonts w:ascii="Times New Roman" w:hAnsi="Times New Roman"/>
          <w:bCs/>
          <w:sz w:val="24"/>
          <w:szCs w:val="24"/>
        </w:rPr>
        <w:t>транспорту та благоустрою</w:t>
      </w:r>
      <w:r w:rsidRPr="00140B42">
        <w:rPr>
          <w:rFonts w:ascii="Times New Roman" w:hAnsi="Times New Roman"/>
          <w:bCs/>
          <w:sz w:val="24"/>
          <w:szCs w:val="24"/>
        </w:rPr>
        <w:tab/>
      </w:r>
      <w:r w:rsidRPr="00140B42">
        <w:rPr>
          <w:rFonts w:ascii="Times New Roman" w:hAnsi="Times New Roman"/>
          <w:bCs/>
          <w:sz w:val="24"/>
          <w:szCs w:val="24"/>
        </w:rPr>
        <w:tab/>
      </w:r>
      <w:r w:rsidRPr="00140B42">
        <w:rPr>
          <w:rFonts w:ascii="Times New Roman" w:hAnsi="Times New Roman"/>
          <w:bCs/>
          <w:sz w:val="24"/>
          <w:szCs w:val="24"/>
        </w:rPr>
        <w:tab/>
        <w:t>Л.М.Шевченко</w:t>
      </w:r>
    </w:p>
    <w:p w:rsidR="0073617B" w:rsidRPr="00140B42" w:rsidRDefault="0073617B" w:rsidP="0073617B">
      <w:pPr>
        <w:jc w:val="right"/>
        <w:rPr>
          <w:rFonts w:ascii="Times New Roman" w:hAnsi="Times New Roman"/>
          <w:sz w:val="24"/>
          <w:szCs w:val="24"/>
          <w:lang w:val="uk-UA"/>
        </w:rPr>
      </w:pPr>
      <w:r w:rsidRPr="00140B42">
        <w:rPr>
          <w:rFonts w:ascii="Times New Roman" w:hAnsi="Times New Roman"/>
          <w:sz w:val="24"/>
          <w:szCs w:val="24"/>
          <w:lang w:val="uk-UA"/>
        </w:rPr>
        <w:lastRenderedPageBreak/>
        <w:t xml:space="preserve">23.проект </w:t>
      </w:r>
    </w:p>
    <w:p w:rsidR="0073617B" w:rsidRPr="00140B42" w:rsidRDefault="0073617B" w:rsidP="0073617B">
      <w:pPr>
        <w:jc w:val="center"/>
        <w:rPr>
          <w:rFonts w:ascii="Times New Roman" w:hAnsi="Times New Roman"/>
          <w:sz w:val="24"/>
          <w:szCs w:val="24"/>
          <w:lang w:val="uk-UA"/>
        </w:rPr>
      </w:pPr>
    </w:p>
    <w:p w:rsidR="0073617B" w:rsidRPr="00140B42" w:rsidRDefault="0073617B" w:rsidP="0073617B">
      <w:pPr>
        <w:ind w:firstLine="709"/>
        <w:jc w:val="center"/>
        <w:rPr>
          <w:rFonts w:ascii="Times New Roman" w:hAnsi="Times New Roman"/>
          <w:sz w:val="24"/>
          <w:szCs w:val="24"/>
          <w:lang w:val="uk-UA"/>
        </w:rPr>
      </w:pPr>
      <w:r w:rsidRPr="00140B42">
        <w:rPr>
          <w:rFonts w:ascii="Times New Roman" w:hAnsi="Times New Roman"/>
          <w:noProof/>
          <w:sz w:val="24"/>
          <w:szCs w:val="24"/>
          <w:lang w:val="uk-UA" w:eastAsia="uk-UA"/>
        </w:rPr>
        <w:drawing>
          <wp:inline distT="0" distB="0" distL="0" distR="0">
            <wp:extent cx="523875" cy="714375"/>
            <wp:effectExtent l="19050" t="0" r="9525" b="0"/>
            <wp:docPr id="107" name="Рисунок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
                    <pic:cNvPicPr>
                      <a:picLocks noChangeAspect="1" noChangeArrowheads="1"/>
                    </pic:cNvPicPr>
                  </pic:nvPicPr>
                  <pic:blipFill>
                    <a:blip r:embed="rId9" cstate="print"/>
                    <a:srcRect/>
                    <a:stretch>
                      <a:fillRect/>
                    </a:stretch>
                  </pic:blipFill>
                  <pic:spPr bwMode="auto">
                    <a:xfrm>
                      <a:off x="0" y="0"/>
                      <a:ext cx="523875" cy="714375"/>
                    </a:xfrm>
                    <a:prstGeom prst="rect">
                      <a:avLst/>
                    </a:prstGeom>
                    <a:noFill/>
                    <a:ln w="9525">
                      <a:noFill/>
                      <a:miter lim="800000"/>
                      <a:headEnd/>
                      <a:tailEnd/>
                    </a:ln>
                  </pic:spPr>
                </pic:pic>
              </a:graphicData>
            </a:graphic>
          </wp:inline>
        </w:drawing>
      </w:r>
    </w:p>
    <w:p w:rsidR="0073617B" w:rsidRPr="00140B42" w:rsidRDefault="0073617B" w:rsidP="0073617B">
      <w:pPr>
        <w:ind w:firstLine="709"/>
        <w:jc w:val="center"/>
        <w:rPr>
          <w:rFonts w:ascii="Times New Roman" w:hAnsi="Times New Roman"/>
          <w:b/>
          <w:szCs w:val="28"/>
          <w:lang w:val="uk-UA"/>
        </w:rPr>
      </w:pPr>
      <w:r w:rsidRPr="00140B42">
        <w:rPr>
          <w:rFonts w:ascii="Times New Roman" w:hAnsi="Times New Roman"/>
          <w:b/>
          <w:szCs w:val="28"/>
          <w:lang w:val="uk-UA"/>
        </w:rPr>
        <w:t>ОБУХІВСЬКА МІСЬКА РАДА</w:t>
      </w:r>
    </w:p>
    <w:p w:rsidR="0073617B" w:rsidRPr="00140B42" w:rsidRDefault="0073617B" w:rsidP="0073617B">
      <w:pPr>
        <w:ind w:firstLine="709"/>
        <w:jc w:val="center"/>
        <w:rPr>
          <w:rFonts w:ascii="Times New Roman" w:hAnsi="Times New Roman"/>
          <w:b/>
          <w:szCs w:val="28"/>
          <w:lang w:val="uk-UA"/>
        </w:rPr>
      </w:pPr>
      <w:r w:rsidRPr="00140B42">
        <w:rPr>
          <w:rFonts w:ascii="Times New Roman" w:hAnsi="Times New Roman"/>
          <w:b/>
          <w:szCs w:val="28"/>
          <w:lang w:val="uk-UA"/>
        </w:rPr>
        <w:t>Київської області</w:t>
      </w:r>
    </w:p>
    <w:p w:rsidR="0073617B" w:rsidRPr="00140B42" w:rsidRDefault="0073617B" w:rsidP="0073617B">
      <w:pPr>
        <w:jc w:val="center"/>
        <w:rPr>
          <w:rFonts w:ascii="Times New Roman" w:hAnsi="Times New Roman"/>
          <w:b/>
          <w:szCs w:val="28"/>
          <w:lang w:val="uk-UA"/>
        </w:rPr>
      </w:pPr>
      <w:r w:rsidRPr="00140B42">
        <w:rPr>
          <w:rFonts w:ascii="Times New Roman" w:hAnsi="Times New Roman"/>
          <w:b/>
          <w:szCs w:val="28"/>
          <w:lang w:val="uk-UA"/>
        </w:rPr>
        <w:t>Третя  сесія  шостого скликання</w:t>
      </w:r>
    </w:p>
    <w:p w:rsidR="0073617B" w:rsidRPr="00140B42" w:rsidRDefault="0073617B" w:rsidP="0073617B">
      <w:pPr>
        <w:ind w:firstLine="709"/>
        <w:jc w:val="center"/>
        <w:rPr>
          <w:rFonts w:ascii="Times New Roman" w:hAnsi="Times New Roman"/>
          <w:b/>
          <w:szCs w:val="28"/>
          <w:lang w:val="uk-UA"/>
        </w:rPr>
      </w:pPr>
    </w:p>
    <w:p w:rsidR="0073617B" w:rsidRPr="00140B42" w:rsidRDefault="0073617B" w:rsidP="0073617B">
      <w:pPr>
        <w:ind w:firstLine="709"/>
        <w:jc w:val="center"/>
        <w:rPr>
          <w:rFonts w:ascii="Times New Roman" w:hAnsi="Times New Roman"/>
          <w:szCs w:val="28"/>
          <w:lang w:val="uk-UA"/>
        </w:rPr>
      </w:pPr>
      <w:r w:rsidRPr="00140B42">
        <w:rPr>
          <w:rFonts w:ascii="Times New Roman" w:hAnsi="Times New Roman"/>
          <w:szCs w:val="28"/>
          <w:lang w:val="uk-UA"/>
        </w:rPr>
        <w:t>Р  І  Ш  Е  Н  Н  Я</w:t>
      </w:r>
    </w:p>
    <w:p w:rsidR="0073617B" w:rsidRPr="00140B42" w:rsidRDefault="0073617B" w:rsidP="0073617B">
      <w:pPr>
        <w:rPr>
          <w:rFonts w:ascii="Times New Roman" w:hAnsi="Times New Roman"/>
          <w:szCs w:val="28"/>
          <w:lang w:val="uk-UA"/>
        </w:rPr>
      </w:pPr>
    </w:p>
    <w:p w:rsidR="0073617B" w:rsidRPr="00140B42" w:rsidRDefault="0073617B" w:rsidP="0073617B">
      <w:pPr>
        <w:jc w:val="both"/>
        <w:rPr>
          <w:rFonts w:ascii="Times New Roman" w:hAnsi="Times New Roman"/>
          <w:bCs/>
          <w:szCs w:val="28"/>
          <w:lang w:val="uk-UA"/>
        </w:rPr>
      </w:pPr>
      <w:r w:rsidRPr="00140B42">
        <w:rPr>
          <w:rFonts w:ascii="Times New Roman" w:hAnsi="Times New Roman"/>
          <w:bCs/>
          <w:szCs w:val="28"/>
          <w:lang w:val="uk-UA"/>
        </w:rPr>
        <w:t>Про встановлення нормативів та Порядку відрахування у 2016 році</w:t>
      </w:r>
    </w:p>
    <w:p w:rsidR="0073617B" w:rsidRPr="00140B42" w:rsidRDefault="0073617B" w:rsidP="0073617B">
      <w:pPr>
        <w:ind w:right="2126"/>
        <w:jc w:val="both"/>
        <w:rPr>
          <w:rFonts w:ascii="Times New Roman" w:hAnsi="Times New Roman"/>
          <w:bCs/>
          <w:szCs w:val="28"/>
          <w:lang w:val="uk-UA"/>
        </w:rPr>
      </w:pPr>
      <w:r w:rsidRPr="00140B42">
        <w:rPr>
          <w:rFonts w:ascii="Times New Roman" w:hAnsi="Times New Roman"/>
          <w:bCs/>
          <w:szCs w:val="28"/>
          <w:lang w:val="uk-UA"/>
        </w:rPr>
        <w:t>Комунальними підприємствами міської ради частини                                         чистого прибутку (доходу) до загального фонду міського бюджету</w:t>
      </w:r>
    </w:p>
    <w:p w:rsidR="0073617B" w:rsidRPr="00140B42" w:rsidRDefault="0073617B" w:rsidP="0073617B">
      <w:pPr>
        <w:jc w:val="both"/>
        <w:rPr>
          <w:rFonts w:ascii="Times New Roman" w:hAnsi="Times New Roman"/>
          <w:bCs/>
          <w:szCs w:val="28"/>
          <w:lang w:val="uk-UA"/>
        </w:rPr>
      </w:pPr>
    </w:p>
    <w:p w:rsidR="0073617B" w:rsidRPr="00140B42" w:rsidRDefault="0073617B" w:rsidP="0073617B">
      <w:pPr>
        <w:ind w:firstLine="709"/>
        <w:jc w:val="both"/>
        <w:rPr>
          <w:rFonts w:ascii="Times New Roman" w:hAnsi="Times New Roman"/>
          <w:bCs/>
          <w:szCs w:val="28"/>
          <w:lang w:val="uk-UA"/>
        </w:rPr>
      </w:pPr>
      <w:r w:rsidRPr="00140B42">
        <w:rPr>
          <w:rFonts w:ascii="Times New Roman" w:hAnsi="Times New Roman"/>
          <w:szCs w:val="28"/>
          <w:lang w:val="uk-UA"/>
        </w:rPr>
        <w:t xml:space="preserve">Розглянувши висновки постійних комісій з питань планування, бюджету та фінансів і з питань соціально-економічного розвитку, комунального господарства та управління комунальною власністю щодо встановлення нормативу та порядку відрахування у 2016  році комунальними підприємствами, що належать до власності територіальної громади міста Обухова частини чистого прибутку (доходу)  до загального фонду міського бюджету, </w:t>
      </w:r>
      <w:r w:rsidRPr="00140B42">
        <w:rPr>
          <w:rFonts w:ascii="Times New Roman" w:hAnsi="Times New Roman"/>
          <w:bCs/>
          <w:szCs w:val="28"/>
          <w:lang w:val="uk-UA"/>
        </w:rPr>
        <w:t xml:space="preserve"> </w:t>
      </w:r>
      <w:r w:rsidRPr="00140B42">
        <w:rPr>
          <w:rFonts w:ascii="Times New Roman" w:hAnsi="Times New Roman"/>
          <w:szCs w:val="28"/>
          <w:lang w:val="uk-UA"/>
        </w:rPr>
        <w:t xml:space="preserve">керуючись пунктом 29 статті 26 Закону України «Про місцеве самоврядування в Україні», статтею 69 Бюджетного кодексу України </w:t>
      </w:r>
    </w:p>
    <w:p w:rsidR="0073617B" w:rsidRPr="00140B42" w:rsidRDefault="0073617B" w:rsidP="0073617B">
      <w:pPr>
        <w:jc w:val="both"/>
        <w:rPr>
          <w:rFonts w:ascii="Times New Roman" w:hAnsi="Times New Roman"/>
          <w:szCs w:val="28"/>
          <w:lang w:val="uk-UA"/>
        </w:rPr>
      </w:pPr>
    </w:p>
    <w:p w:rsidR="0073617B" w:rsidRPr="00140B42" w:rsidRDefault="0073617B" w:rsidP="0073617B">
      <w:pPr>
        <w:pStyle w:val="1"/>
        <w:spacing w:before="0" w:after="0"/>
        <w:ind w:firstLine="709"/>
        <w:jc w:val="center"/>
        <w:rPr>
          <w:rFonts w:ascii="Times New Roman" w:hAnsi="Times New Roman" w:cs="Times New Roman"/>
          <w:b w:val="0"/>
          <w:sz w:val="28"/>
          <w:szCs w:val="28"/>
        </w:rPr>
      </w:pPr>
      <w:r w:rsidRPr="00140B42">
        <w:rPr>
          <w:rFonts w:ascii="Times New Roman" w:hAnsi="Times New Roman" w:cs="Times New Roman"/>
          <w:b w:val="0"/>
          <w:sz w:val="28"/>
          <w:szCs w:val="28"/>
        </w:rPr>
        <w:t>ОБУХІВСЬКА МІСЬКА  РАДА</w:t>
      </w:r>
    </w:p>
    <w:p w:rsidR="0073617B" w:rsidRPr="00140B42" w:rsidRDefault="0073617B" w:rsidP="0073617B">
      <w:pPr>
        <w:pStyle w:val="1"/>
        <w:spacing w:before="0" w:after="0"/>
        <w:ind w:firstLine="709"/>
        <w:jc w:val="center"/>
        <w:rPr>
          <w:rFonts w:ascii="Times New Roman" w:hAnsi="Times New Roman" w:cs="Times New Roman"/>
          <w:b w:val="0"/>
          <w:sz w:val="28"/>
          <w:szCs w:val="28"/>
        </w:rPr>
      </w:pPr>
      <w:r w:rsidRPr="00140B42">
        <w:rPr>
          <w:rFonts w:ascii="Times New Roman" w:hAnsi="Times New Roman" w:cs="Times New Roman"/>
          <w:b w:val="0"/>
          <w:sz w:val="28"/>
          <w:szCs w:val="28"/>
        </w:rPr>
        <w:t>В И Р І Ш И Л А  :</w:t>
      </w:r>
    </w:p>
    <w:p w:rsidR="0073617B" w:rsidRPr="00140B42" w:rsidRDefault="0073617B" w:rsidP="0073617B">
      <w:pPr>
        <w:ind w:firstLine="709"/>
        <w:jc w:val="both"/>
        <w:rPr>
          <w:rFonts w:ascii="Times New Roman" w:hAnsi="Times New Roman"/>
          <w:szCs w:val="28"/>
          <w:lang w:val="uk-UA"/>
        </w:rPr>
      </w:pPr>
    </w:p>
    <w:p w:rsidR="0073617B" w:rsidRPr="00140B42" w:rsidRDefault="0073617B" w:rsidP="0073617B">
      <w:pPr>
        <w:ind w:firstLine="709"/>
        <w:jc w:val="both"/>
        <w:rPr>
          <w:rFonts w:ascii="Times New Roman" w:hAnsi="Times New Roman"/>
          <w:szCs w:val="28"/>
          <w:lang w:val="uk-UA"/>
        </w:rPr>
      </w:pPr>
      <w:r w:rsidRPr="00140B42">
        <w:rPr>
          <w:rFonts w:ascii="Times New Roman" w:hAnsi="Times New Roman"/>
          <w:szCs w:val="28"/>
          <w:lang w:val="uk-UA"/>
        </w:rPr>
        <w:t xml:space="preserve">1. Встановити, що комунальні підприємства, що належать до власності територіальної громади міста Обухова, сплачують у 2016 році до загального фонду міського бюджету частину чистого прибутку (доходу) у розмірі </w:t>
      </w:r>
      <w:r w:rsidRPr="00140B42">
        <w:rPr>
          <w:rFonts w:ascii="Times New Roman" w:hAnsi="Times New Roman"/>
          <w:szCs w:val="28"/>
        </w:rPr>
        <w:t>1</w:t>
      </w:r>
      <w:r w:rsidRPr="00140B42">
        <w:rPr>
          <w:rFonts w:ascii="Times New Roman" w:hAnsi="Times New Roman"/>
          <w:szCs w:val="28"/>
          <w:lang w:val="uk-UA"/>
        </w:rPr>
        <w:t>5 (п’ятнадцяти ) відсотків.</w:t>
      </w:r>
    </w:p>
    <w:p w:rsidR="0073617B" w:rsidRPr="00140B42" w:rsidRDefault="0073617B" w:rsidP="0073617B">
      <w:pPr>
        <w:ind w:firstLine="709"/>
        <w:jc w:val="both"/>
        <w:rPr>
          <w:rFonts w:ascii="Times New Roman" w:hAnsi="Times New Roman"/>
          <w:szCs w:val="28"/>
          <w:lang w:val="uk-UA"/>
        </w:rPr>
      </w:pPr>
      <w:r w:rsidRPr="00140B42">
        <w:rPr>
          <w:rFonts w:ascii="Times New Roman" w:hAnsi="Times New Roman"/>
          <w:szCs w:val="28"/>
          <w:lang w:val="uk-UA"/>
        </w:rPr>
        <w:t>2. Затвердити Порядок відрахування у 2016 році комунальними підприємствами, що належать до територіальної громади міста Обухова, до загального фонду міського бюджету  частини чистого прибутку (доходу), що додається.</w:t>
      </w:r>
    </w:p>
    <w:p w:rsidR="0073617B" w:rsidRPr="00140B42" w:rsidRDefault="0073617B" w:rsidP="0073617B">
      <w:pPr>
        <w:ind w:firstLine="709"/>
        <w:jc w:val="both"/>
        <w:rPr>
          <w:rFonts w:ascii="Times New Roman" w:hAnsi="Times New Roman"/>
          <w:szCs w:val="28"/>
          <w:lang w:val="uk-UA"/>
        </w:rPr>
      </w:pPr>
      <w:r w:rsidRPr="00140B42">
        <w:rPr>
          <w:rFonts w:ascii="Times New Roman" w:hAnsi="Times New Roman"/>
          <w:szCs w:val="28"/>
          <w:lang w:val="uk-UA"/>
        </w:rPr>
        <w:t>3. Державній податковій інспекції в Обухівському районі забезпечити здійснення контролю за повнотою і своєчасністю сплати комунальними підприємствами, що належать до власності територіальної громади міста Обухова, до загального фонду міського бюджету частини прибутку (доходу) згідно із затвердженими цим рішенням нормативами та Порядком.</w:t>
      </w:r>
    </w:p>
    <w:p w:rsidR="0073617B" w:rsidRPr="00140B42" w:rsidRDefault="0073617B" w:rsidP="0073617B">
      <w:pPr>
        <w:ind w:firstLine="709"/>
        <w:jc w:val="both"/>
        <w:rPr>
          <w:rFonts w:ascii="Times New Roman" w:hAnsi="Times New Roman"/>
          <w:szCs w:val="28"/>
          <w:lang w:val="uk-UA"/>
        </w:rPr>
      </w:pPr>
      <w:r w:rsidRPr="00140B42">
        <w:rPr>
          <w:rFonts w:ascii="Times New Roman" w:hAnsi="Times New Roman"/>
          <w:szCs w:val="28"/>
          <w:lang w:val="uk-UA"/>
        </w:rPr>
        <w:t>4. Це рішення набуває чинності з 01 січня 2016 року і є чинним до 31 грудня 2016 року.</w:t>
      </w:r>
    </w:p>
    <w:p w:rsidR="0073617B" w:rsidRPr="00140B42" w:rsidRDefault="0073617B" w:rsidP="0073617B">
      <w:pPr>
        <w:jc w:val="both"/>
        <w:rPr>
          <w:rFonts w:ascii="Times New Roman" w:hAnsi="Times New Roman"/>
          <w:szCs w:val="28"/>
          <w:lang w:val="uk-UA"/>
        </w:rPr>
      </w:pPr>
      <w:r w:rsidRPr="00140B42">
        <w:rPr>
          <w:rFonts w:ascii="Times New Roman" w:hAnsi="Times New Roman"/>
          <w:szCs w:val="28"/>
          <w:lang w:val="uk-UA"/>
        </w:rPr>
        <w:t>5. Встановити, що рішення Обухівської міської ради від 25.12.2014 № 793-60УІ «</w:t>
      </w:r>
      <w:r w:rsidRPr="00140B42">
        <w:rPr>
          <w:rFonts w:ascii="Times New Roman" w:hAnsi="Times New Roman"/>
          <w:bCs/>
          <w:szCs w:val="28"/>
          <w:lang w:val="uk-UA"/>
        </w:rPr>
        <w:t xml:space="preserve">Про встановлення нормативів та Порядку відрахування у 2015 році </w:t>
      </w:r>
      <w:r w:rsidRPr="00140B42">
        <w:rPr>
          <w:rFonts w:ascii="Times New Roman" w:hAnsi="Times New Roman"/>
          <w:bCs/>
          <w:szCs w:val="28"/>
          <w:lang w:val="uk-UA"/>
        </w:rPr>
        <w:lastRenderedPageBreak/>
        <w:t>комунальними підприємствами міської ради частини чистого прибутку (доходу) до загального фонду міського бюджету</w:t>
      </w:r>
      <w:r w:rsidRPr="00140B42">
        <w:rPr>
          <w:rFonts w:ascii="Times New Roman" w:hAnsi="Times New Roman"/>
          <w:szCs w:val="28"/>
          <w:lang w:val="uk-UA"/>
        </w:rPr>
        <w:t>», втрачає  чинність з 01 січня 2016 року.</w:t>
      </w:r>
    </w:p>
    <w:p w:rsidR="0073617B" w:rsidRPr="00140B42" w:rsidRDefault="0073617B" w:rsidP="0073617B">
      <w:pPr>
        <w:tabs>
          <w:tab w:val="num" w:pos="540"/>
        </w:tabs>
        <w:ind w:right="-5"/>
        <w:jc w:val="both"/>
        <w:rPr>
          <w:rFonts w:ascii="Times New Roman" w:hAnsi="Times New Roman"/>
          <w:szCs w:val="28"/>
          <w:lang w:val="uk-UA"/>
        </w:rPr>
      </w:pPr>
      <w:r w:rsidRPr="00140B42">
        <w:rPr>
          <w:rFonts w:ascii="Times New Roman" w:hAnsi="Times New Roman"/>
          <w:szCs w:val="28"/>
          <w:lang w:val="uk-UA"/>
        </w:rPr>
        <w:t xml:space="preserve">         6. З метою забезпечення ефективного контролю за фінансово-господарською діяльністю комунальних підприємств та надходження  відрахувань частини чистого прибутку до загального фонду міського бюджету, делегувати  до складу комісії з контролю за  фінансово господарською діяльністю комунальних підприємств виконавчого комітету Обухівської міської ради  представника постійної комісії </w:t>
      </w:r>
      <w:r w:rsidRPr="00140B42">
        <w:rPr>
          <w:rFonts w:ascii="Times New Roman" w:hAnsi="Times New Roman"/>
          <w:color w:val="000000"/>
          <w:szCs w:val="28"/>
          <w:lang w:val="uk-UA"/>
        </w:rPr>
        <w:t>питань соціально-економічного  розвитку, комунального господарства та управління комунальною власністю громади</w:t>
      </w:r>
      <w:r w:rsidRPr="00140B42">
        <w:rPr>
          <w:rFonts w:ascii="Times New Roman" w:hAnsi="Times New Roman"/>
          <w:szCs w:val="28"/>
          <w:lang w:val="uk-UA"/>
        </w:rPr>
        <w:t xml:space="preserve">                            В.І.Геращенка  та представника постійної комісії </w:t>
      </w:r>
      <w:r w:rsidRPr="00140B42">
        <w:rPr>
          <w:rFonts w:ascii="Times New Roman" w:hAnsi="Times New Roman"/>
          <w:color w:val="000000"/>
          <w:szCs w:val="28"/>
          <w:lang w:val="uk-UA"/>
        </w:rPr>
        <w:t>питань планування, бюджету та фінансів  М.П.Підтілка .</w:t>
      </w:r>
    </w:p>
    <w:p w:rsidR="0073617B" w:rsidRPr="00140B42" w:rsidRDefault="0073617B" w:rsidP="0073617B">
      <w:pPr>
        <w:ind w:firstLine="709"/>
        <w:jc w:val="both"/>
        <w:rPr>
          <w:rFonts w:ascii="Times New Roman" w:hAnsi="Times New Roman"/>
          <w:szCs w:val="28"/>
          <w:lang w:val="uk-UA"/>
        </w:rPr>
      </w:pPr>
      <w:r w:rsidRPr="00140B42">
        <w:rPr>
          <w:rFonts w:ascii="Times New Roman" w:hAnsi="Times New Roman"/>
          <w:szCs w:val="28"/>
          <w:lang w:val="uk-UA"/>
        </w:rPr>
        <w:t>7. Контроль за виконанням цього рішення покласти на постійні комісії Обухівської міської ради з питань планування, бюджету та фінансів і з питань соціально-економічного розвитку, комунального господарства та управління комунальною власністю.</w:t>
      </w:r>
    </w:p>
    <w:p w:rsidR="0073617B" w:rsidRPr="00140B42" w:rsidRDefault="0073617B" w:rsidP="0073617B">
      <w:pPr>
        <w:ind w:firstLine="709"/>
        <w:jc w:val="both"/>
        <w:rPr>
          <w:rFonts w:ascii="Times New Roman" w:hAnsi="Times New Roman"/>
          <w:szCs w:val="28"/>
          <w:lang w:val="uk-UA"/>
        </w:rPr>
      </w:pPr>
    </w:p>
    <w:p w:rsidR="0073617B" w:rsidRPr="00140B42" w:rsidRDefault="0073617B" w:rsidP="0073617B">
      <w:pPr>
        <w:jc w:val="both"/>
        <w:rPr>
          <w:rFonts w:ascii="Times New Roman" w:hAnsi="Times New Roman"/>
          <w:szCs w:val="28"/>
          <w:lang w:val="uk-UA"/>
        </w:rPr>
      </w:pPr>
    </w:p>
    <w:p w:rsidR="0073617B" w:rsidRPr="00140B42" w:rsidRDefault="0073617B" w:rsidP="0073617B">
      <w:pPr>
        <w:rPr>
          <w:rFonts w:ascii="Times New Roman" w:hAnsi="Times New Roman"/>
          <w:szCs w:val="28"/>
          <w:lang w:val="uk-UA"/>
        </w:rPr>
      </w:pPr>
      <w:r w:rsidRPr="00140B42">
        <w:rPr>
          <w:rFonts w:ascii="Times New Roman" w:hAnsi="Times New Roman"/>
          <w:szCs w:val="28"/>
          <w:lang w:val="uk-UA"/>
        </w:rPr>
        <w:t>Міський голова</w:t>
      </w:r>
      <w:r w:rsidRPr="00140B42">
        <w:rPr>
          <w:rFonts w:ascii="Times New Roman" w:hAnsi="Times New Roman"/>
          <w:szCs w:val="28"/>
          <w:lang w:val="uk-UA"/>
        </w:rPr>
        <w:tab/>
      </w:r>
      <w:r w:rsidRPr="00140B42">
        <w:rPr>
          <w:rFonts w:ascii="Times New Roman" w:hAnsi="Times New Roman"/>
          <w:szCs w:val="28"/>
          <w:lang w:val="uk-UA"/>
        </w:rPr>
        <w:tab/>
      </w:r>
      <w:r w:rsidRPr="00140B42">
        <w:rPr>
          <w:rFonts w:ascii="Times New Roman" w:hAnsi="Times New Roman"/>
          <w:szCs w:val="28"/>
          <w:lang w:val="uk-UA"/>
        </w:rPr>
        <w:tab/>
      </w:r>
      <w:r w:rsidRPr="00140B42">
        <w:rPr>
          <w:rFonts w:ascii="Times New Roman" w:hAnsi="Times New Roman"/>
          <w:szCs w:val="28"/>
          <w:lang w:val="uk-UA"/>
        </w:rPr>
        <w:tab/>
      </w:r>
      <w:r w:rsidRPr="00140B42">
        <w:rPr>
          <w:rFonts w:ascii="Times New Roman" w:hAnsi="Times New Roman"/>
          <w:szCs w:val="28"/>
          <w:lang w:val="uk-UA"/>
        </w:rPr>
        <w:tab/>
      </w:r>
      <w:r w:rsidRPr="00140B42">
        <w:rPr>
          <w:rFonts w:ascii="Times New Roman" w:hAnsi="Times New Roman"/>
          <w:szCs w:val="28"/>
        </w:rPr>
        <w:t xml:space="preserve">             </w:t>
      </w:r>
      <w:r w:rsidRPr="00140B42">
        <w:rPr>
          <w:rFonts w:ascii="Times New Roman" w:hAnsi="Times New Roman"/>
          <w:szCs w:val="28"/>
          <w:lang w:val="uk-UA"/>
        </w:rPr>
        <w:t xml:space="preserve">                </w:t>
      </w:r>
      <w:r w:rsidRPr="00140B42">
        <w:rPr>
          <w:rFonts w:ascii="Times New Roman" w:hAnsi="Times New Roman"/>
          <w:szCs w:val="28"/>
        </w:rPr>
        <w:t xml:space="preserve"> </w:t>
      </w:r>
      <w:r w:rsidRPr="00140B42">
        <w:rPr>
          <w:rFonts w:ascii="Times New Roman" w:hAnsi="Times New Roman"/>
          <w:szCs w:val="28"/>
          <w:lang w:val="uk-UA"/>
        </w:rPr>
        <w:t xml:space="preserve"> О.М.Левченко</w:t>
      </w:r>
    </w:p>
    <w:p w:rsidR="0073617B" w:rsidRPr="00140B42" w:rsidRDefault="0073617B" w:rsidP="0073617B">
      <w:pPr>
        <w:rPr>
          <w:rFonts w:ascii="Times New Roman" w:hAnsi="Times New Roman"/>
          <w:szCs w:val="28"/>
          <w:lang w:val="uk-UA"/>
        </w:rPr>
      </w:pPr>
    </w:p>
    <w:p w:rsidR="0073617B" w:rsidRPr="00140B42" w:rsidRDefault="0073617B" w:rsidP="0073617B">
      <w:pPr>
        <w:rPr>
          <w:rFonts w:ascii="Times New Roman" w:hAnsi="Times New Roman"/>
          <w:sz w:val="24"/>
          <w:szCs w:val="24"/>
          <w:lang w:val="uk-UA"/>
        </w:rPr>
      </w:pPr>
    </w:p>
    <w:p w:rsidR="0073617B" w:rsidRPr="00140B42" w:rsidRDefault="0073617B" w:rsidP="0073617B">
      <w:pPr>
        <w:pStyle w:val="a5"/>
        <w:rPr>
          <w:szCs w:val="24"/>
        </w:rPr>
      </w:pPr>
      <w:r w:rsidRPr="00140B42">
        <w:rPr>
          <w:szCs w:val="24"/>
        </w:rPr>
        <w:t xml:space="preserve">м. Обухів </w:t>
      </w:r>
    </w:p>
    <w:p w:rsidR="0073617B" w:rsidRPr="00140B42" w:rsidRDefault="0073617B" w:rsidP="0073617B">
      <w:pPr>
        <w:pStyle w:val="a5"/>
        <w:rPr>
          <w:szCs w:val="24"/>
        </w:rPr>
      </w:pPr>
      <w:r w:rsidRPr="00140B42">
        <w:rPr>
          <w:szCs w:val="24"/>
        </w:rPr>
        <w:t>№</w:t>
      </w:r>
      <w:r w:rsidRPr="00140B42">
        <w:rPr>
          <w:szCs w:val="24"/>
          <w:lang w:val="ru-RU"/>
        </w:rPr>
        <w:t>_____</w:t>
      </w:r>
      <w:r w:rsidRPr="00140B42">
        <w:rPr>
          <w:szCs w:val="24"/>
        </w:rPr>
        <w:t>3</w:t>
      </w:r>
      <w:r w:rsidRPr="00140B42">
        <w:rPr>
          <w:szCs w:val="24"/>
          <w:lang w:val="ru-RU"/>
        </w:rPr>
        <w:t>-</w:t>
      </w:r>
      <w:r w:rsidRPr="00140B42">
        <w:rPr>
          <w:szCs w:val="24"/>
          <w:lang w:val="en-US"/>
        </w:rPr>
        <w:t>VI</w:t>
      </w:r>
      <w:r w:rsidRPr="00140B42">
        <w:rPr>
          <w:szCs w:val="24"/>
        </w:rPr>
        <w:t>І</w:t>
      </w:r>
    </w:p>
    <w:p w:rsidR="0073617B" w:rsidRPr="00140B42" w:rsidRDefault="0073617B" w:rsidP="0073617B">
      <w:pPr>
        <w:pStyle w:val="a5"/>
        <w:rPr>
          <w:szCs w:val="24"/>
        </w:rPr>
      </w:pPr>
      <w:r w:rsidRPr="00140B42">
        <w:rPr>
          <w:szCs w:val="24"/>
        </w:rPr>
        <w:t>від 24  грудня 2015року</w:t>
      </w:r>
    </w:p>
    <w:p w:rsidR="0073617B" w:rsidRPr="00140B42" w:rsidRDefault="0073617B" w:rsidP="0073617B">
      <w:pPr>
        <w:pStyle w:val="a5"/>
        <w:rPr>
          <w:szCs w:val="24"/>
        </w:rPr>
      </w:pPr>
    </w:p>
    <w:p w:rsidR="0073617B" w:rsidRPr="00140B42" w:rsidRDefault="0073617B" w:rsidP="0073617B">
      <w:pPr>
        <w:pStyle w:val="a5"/>
        <w:rPr>
          <w:szCs w:val="24"/>
        </w:rPr>
      </w:pPr>
    </w:p>
    <w:p w:rsidR="0073617B" w:rsidRPr="00140B42" w:rsidRDefault="0073617B" w:rsidP="0073617B">
      <w:pPr>
        <w:pStyle w:val="a5"/>
        <w:rPr>
          <w:szCs w:val="24"/>
        </w:rPr>
      </w:pPr>
    </w:p>
    <w:p w:rsidR="0073617B" w:rsidRPr="00140B42" w:rsidRDefault="0073617B" w:rsidP="0073617B">
      <w:pPr>
        <w:pStyle w:val="a5"/>
        <w:rPr>
          <w:szCs w:val="24"/>
        </w:rPr>
      </w:pPr>
      <w:r w:rsidRPr="00140B42">
        <w:rPr>
          <w:szCs w:val="24"/>
        </w:rPr>
        <w:t xml:space="preserve">вик. Шевченко Л.М </w:t>
      </w:r>
    </w:p>
    <w:p w:rsidR="0073617B" w:rsidRPr="00140B42" w:rsidRDefault="0073617B" w:rsidP="0073617B">
      <w:pPr>
        <w:rPr>
          <w:rFonts w:ascii="Times New Roman" w:hAnsi="Times New Roman"/>
          <w:sz w:val="24"/>
          <w:szCs w:val="24"/>
          <w:lang w:val="uk-UA"/>
        </w:rPr>
      </w:pPr>
    </w:p>
    <w:p w:rsidR="0073617B" w:rsidRPr="00140B42" w:rsidRDefault="0073617B" w:rsidP="0073617B">
      <w:pPr>
        <w:rPr>
          <w:rFonts w:ascii="Times New Roman" w:hAnsi="Times New Roman"/>
          <w:sz w:val="24"/>
          <w:szCs w:val="24"/>
          <w:lang w:val="uk-UA"/>
        </w:rPr>
      </w:pPr>
    </w:p>
    <w:p w:rsidR="0073617B" w:rsidRPr="00140B42" w:rsidRDefault="0073617B" w:rsidP="0073617B">
      <w:pPr>
        <w:rPr>
          <w:rFonts w:ascii="Times New Roman" w:hAnsi="Times New Roman"/>
          <w:sz w:val="24"/>
          <w:szCs w:val="24"/>
          <w:lang w:val="uk-UA"/>
        </w:rPr>
      </w:pPr>
    </w:p>
    <w:p w:rsidR="0073617B" w:rsidRPr="00140B42" w:rsidRDefault="0073617B" w:rsidP="0073617B">
      <w:pPr>
        <w:rPr>
          <w:rFonts w:ascii="Times New Roman" w:hAnsi="Times New Roman"/>
          <w:sz w:val="24"/>
          <w:szCs w:val="24"/>
          <w:lang w:val="uk-UA"/>
        </w:rPr>
      </w:pPr>
    </w:p>
    <w:p w:rsidR="0073617B" w:rsidRPr="00140B42" w:rsidRDefault="0073617B" w:rsidP="0073617B">
      <w:pPr>
        <w:rPr>
          <w:rFonts w:ascii="Times New Roman" w:hAnsi="Times New Roman"/>
          <w:sz w:val="24"/>
          <w:szCs w:val="24"/>
          <w:lang w:val="uk-UA"/>
        </w:rPr>
      </w:pPr>
    </w:p>
    <w:p w:rsidR="0073617B" w:rsidRPr="00140B42" w:rsidRDefault="0073617B" w:rsidP="0073617B">
      <w:pPr>
        <w:rPr>
          <w:rFonts w:ascii="Times New Roman" w:hAnsi="Times New Roman"/>
          <w:sz w:val="24"/>
          <w:szCs w:val="24"/>
          <w:lang w:val="uk-UA"/>
        </w:rPr>
      </w:pPr>
    </w:p>
    <w:p w:rsidR="0073617B" w:rsidRPr="00140B42" w:rsidRDefault="0073617B" w:rsidP="0073617B">
      <w:pPr>
        <w:rPr>
          <w:rFonts w:ascii="Times New Roman" w:hAnsi="Times New Roman"/>
          <w:sz w:val="24"/>
          <w:szCs w:val="24"/>
          <w:lang w:val="uk-UA"/>
        </w:rPr>
      </w:pPr>
    </w:p>
    <w:p w:rsidR="0073617B" w:rsidRPr="00140B42" w:rsidRDefault="0073617B" w:rsidP="0073617B">
      <w:pPr>
        <w:rPr>
          <w:rFonts w:ascii="Times New Roman" w:hAnsi="Times New Roman"/>
          <w:sz w:val="24"/>
          <w:szCs w:val="24"/>
          <w:lang w:val="uk-UA"/>
        </w:rPr>
      </w:pPr>
    </w:p>
    <w:p w:rsidR="0073617B" w:rsidRPr="00140B42" w:rsidRDefault="0073617B" w:rsidP="0073617B">
      <w:pPr>
        <w:rPr>
          <w:rFonts w:ascii="Times New Roman" w:hAnsi="Times New Roman"/>
          <w:sz w:val="24"/>
          <w:szCs w:val="24"/>
          <w:lang w:val="uk-UA"/>
        </w:rPr>
      </w:pPr>
    </w:p>
    <w:p w:rsidR="0073617B" w:rsidRPr="00140B42" w:rsidRDefault="0073617B" w:rsidP="0073617B">
      <w:pPr>
        <w:rPr>
          <w:rFonts w:ascii="Times New Roman" w:hAnsi="Times New Roman"/>
          <w:sz w:val="24"/>
          <w:szCs w:val="24"/>
          <w:lang w:val="uk-UA"/>
        </w:rPr>
      </w:pPr>
    </w:p>
    <w:p w:rsidR="0073617B" w:rsidRPr="00140B42" w:rsidRDefault="0073617B" w:rsidP="0073617B">
      <w:pPr>
        <w:rPr>
          <w:rFonts w:ascii="Times New Roman" w:hAnsi="Times New Roman"/>
          <w:sz w:val="24"/>
          <w:szCs w:val="24"/>
          <w:lang w:val="uk-UA"/>
        </w:rPr>
      </w:pPr>
    </w:p>
    <w:p w:rsidR="0073617B" w:rsidRPr="00140B42" w:rsidRDefault="0073617B" w:rsidP="0073617B">
      <w:pPr>
        <w:rPr>
          <w:rFonts w:ascii="Times New Roman" w:hAnsi="Times New Roman"/>
          <w:sz w:val="24"/>
          <w:szCs w:val="24"/>
          <w:lang w:val="uk-UA"/>
        </w:rPr>
      </w:pPr>
    </w:p>
    <w:p w:rsidR="0073617B" w:rsidRPr="00140B42" w:rsidRDefault="0073617B" w:rsidP="0073617B">
      <w:pPr>
        <w:rPr>
          <w:rFonts w:ascii="Times New Roman" w:hAnsi="Times New Roman"/>
          <w:sz w:val="24"/>
          <w:szCs w:val="24"/>
          <w:lang w:val="uk-UA"/>
        </w:rPr>
      </w:pPr>
    </w:p>
    <w:p w:rsidR="0073617B" w:rsidRPr="00140B42" w:rsidRDefault="0073617B" w:rsidP="0073617B">
      <w:pPr>
        <w:rPr>
          <w:rFonts w:ascii="Times New Roman" w:hAnsi="Times New Roman"/>
          <w:sz w:val="24"/>
          <w:szCs w:val="24"/>
          <w:lang w:val="uk-UA"/>
        </w:rPr>
      </w:pPr>
    </w:p>
    <w:p w:rsidR="0073617B" w:rsidRPr="00140B42" w:rsidRDefault="0073617B" w:rsidP="0073617B">
      <w:pPr>
        <w:rPr>
          <w:rFonts w:ascii="Times New Roman" w:hAnsi="Times New Roman"/>
          <w:sz w:val="24"/>
          <w:szCs w:val="24"/>
          <w:lang w:val="uk-UA"/>
        </w:rPr>
      </w:pPr>
    </w:p>
    <w:p w:rsidR="0073617B" w:rsidRPr="00140B42" w:rsidRDefault="0073617B" w:rsidP="0073617B">
      <w:pPr>
        <w:rPr>
          <w:rFonts w:ascii="Times New Roman" w:hAnsi="Times New Roman"/>
          <w:sz w:val="24"/>
          <w:szCs w:val="24"/>
          <w:lang w:val="uk-UA"/>
        </w:rPr>
      </w:pPr>
    </w:p>
    <w:p w:rsidR="0073617B" w:rsidRPr="00140B42" w:rsidRDefault="0073617B" w:rsidP="0073617B">
      <w:pPr>
        <w:rPr>
          <w:rFonts w:ascii="Times New Roman" w:hAnsi="Times New Roman"/>
          <w:sz w:val="24"/>
          <w:szCs w:val="24"/>
          <w:lang w:val="uk-UA"/>
        </w:rPr>
      </w:pPr>
    </w:p>
    <w:p w:rsidR="0073617B" w:rsidRPr="00140B42" w:rsidRDefault="0073617B" w:rsidP="0073617B">
      <w:pPr>
        <w:jc w:val="right"/>
        <w:rPr>
          <w:rFonts w:ascii="Times New Roman" w:hAnsi="Times New Roman"/>
          <w:sz w:val="24"/>
          <w:szCs w:val="24"/>
          <w:lang w:val="uk-UA"/>
        </w:rPr>
      </w:pPr>
    </w:p>
    <w:p w:rsidR="0073617B" w:rsidRPr="00140B42" w:rsidRDefault="0073617B" w:rsidP="0073617B">
      <w:pPr>
        <w:jc w:val="right"/>
        <w:rPr>
          <w:rFonts w:ascii="Times New Roman" w:hAnsi="Times New Roman"/>
          <w:sz w:val="24"/>
          <w:szCs w:val="24"/>
          <w:lang w:val="uk-UA"/>
        </w:rPr>
      </w:pPr>
    </w:p>
    <w:p w:rsidR="0073617B" w:rsidRPr="00140B42" w:rsidRDefault="0073617B" w:rsidP="0073617B">
      <w:pPr>
        <w:jc w:val="right"/>
        <w:rPr>
          <w:rFonts w:ascii="Times New Roman" w:hAnsi="Times New Roman"/>
          <w:sz w:val="24"/>
          <w:szCs w:val="24"/>
          <w:lang w:val="uk-UA"/>
        </w:rPr>
      </w:pPr>
    </w:p>
    <w:p w:rsidR="0073617B" w:rsidRPr="00140B42" w:rsidRDefault="0073617B" w:rsidP="0073617B">
      <w:pPr>
        <w:jc w:val="right"/>
        <w:rPr>
          <w:rFonts w:ascii="Times New Roman" w:hAnsi="Times New Roman"/>
          <w:sz w:val="24"/>
          <w:szCs w:val="24"/>
          <w:lang w:val="uk-UA"/>
        </w:rPr>
      </w:pPr>
    </w:p>
    <w:p w:rsidR="0073617B" w:rsidRPr="00140B42" w:rsidRDefault="0073617B" w:rsidP="0073617B">
      <w:pPr>
        <w:jc w:val="right"/>
        <w:rPr>
          <w:rFonts w:ascii="Times New Roman" w:hAnsi="Times New Roman"/>
          <w:sz w:val="24"/>
          <w:szCs w:val="24"/>
          <w:lang w:val="uk-UA"/>
        </w:rPr>
      </w:pPr>
    </w:p>
    <w:p w:rsidR="0073617B" w:rsidRPr="00140B42" w:rsidRDefault="0073617B" w:rsidP="0073617B">
      <w:pPr>
        <w:jc w:val="right"/>
        <w:rPr>
          <w:rFonts w:ascii="Times New Roman" w:hAnsi="Times New Roman"/>
          <w:sz w:val="24"/>
          <w:szCs w:val="24"/>
          <w:lang w:val="uk-UA"/>
        </w:rPr>
      </w:pPr>
    </w:p>
    <w:p w:rsidR="0073617B" w:rsidRPr="00140B42" w:rsidRDefault="0073617B" w:rsidP="0073617B">
      <w:pPr>
        <w:jc w:val="right"/>
        <w:rPr>
          <w:rFonts w:ascii="Times New Roman" w:hAnsi="Times New Roman"/>
          <w:sz w:val="24"/>
          <w:szCs w:val="24"/>
          <w:lang w:val="uk-UA"/>
        </w:rPr>
      </w:pPr>
      <w:r w:rsidRPr="00140B42">
        <w:rPr>
          <w:rFonts w:ascii="Times New Roman" w:hAnsi="Times New Roman"/>
          <w:sz w:val="24"/>
          <w:szCs w:val="24"/>
          <w:lang w:val="uk-UA"/>
        </w:rPr>
        <w:t>ЗАТВЕРДЖЕНО</w:t>
      </w:r>
    </w:p>
    <w:p w:rsidR="0073617B" w:rsidRPr="00140B42" w:rsidRDefault="0073617B" w:rsidP="0073617B">
      <w:pPr>
        <w:jc w:val="right"/>
        <w:rPr>
          <w:rFonts w:ascii="Times New Roman" w:hAnsi="Times New Roman"/>
          <w:sz w:val="24"/>
          <w:szCs w:val="24"/>
          <w:lang w:val="uk-UA"/>
        </w:rPr>
      </w:pPr>
      <w:r w:rsidRPr="00140B42">
        <w:rPr>
          <w:rFonts w:ascii="Times New Roman" w:hAnsi="Times New Roman"/>
          <w:sz w:val="24"/>
          <w:szCs w:val="24"/>
          <w:lang w:val="uk-UA"/>
        </w:rPr>
        <w:t xml:space="preserve">рішенням Обухівської  міської ради </w:t>
      </w:r>
    </w:p>
    <w:p w:rsidR="0073617B" w:rsidRPr="00140B42" w:rsidRDefault="0073617B" w:rsidP="0073617B">
      <w:pPr>
        <w:pStyle w:val="a5"/>
        <w:jc w:val="right"/>
        <w:rPr>
          <w:szCs w:val="24"/>
        </w:rPr>
      </w:pPr>
      <w:r w:rsidRPr="00140B42">
        <w:rPr>
          <w:szCs w:val="24"/>
        </w:rPr>
        <w:t>№_____3-</w:t>
      </w:r>
      <w:r w:rsidRPr="00140B42">
        <w:rPr>
          <w:szCs w:val="24"/>
          <w:lang w:val="en-US"/>
        </w:rPr>
        <w:t>VI</w:t>
      </w:r>
      <w:r w:rsidRPr="00140B42">
        <w:rPr>
          <w:szCs w:val="24"/>
        </w:rPr>
        <w:t>І від 24.12.12.2015р.</w:t>
      </w:r>
    </w:p>
    <w:p w:rsidR="0073617B" w:rsidRPr="00140B42" w:rsidRDefault="0073617B" w:rsidP="0073617B">
      <w:pPr>
        <w:rPr>
          <w:rFonts w:ascii="Times New Roman" w:hAnsi="Times New Roman"/>
          <w:sz w:val="24"/>
          <w:szCs w:val="24"/>
          <w:lang w:val="uk-UA"/>
        </w:rPr>
      </w:pPr>
    </w:p>
    <w:p w:rsidR="0073617B" w:rsidRPr="00140B42" w:rsidRDefault="0073617B" w:rsidP="0073617B">
      <w:pPr>
        <w:jc w:val="center"/>
        <w:rPr>
          <w:rFonts w:ascii="Times New Roman" w:hAnsi="Times New Roman"/>
          <w:b/>
          <w:bCs/>
          <w:sz w:val="24"/>
          <w:szCs w:val="24"/>
          <w:lang w:val="uk-UA"/>
        </w:rPr>
      </w:pPr>
      <w:r w:rsidRPr="00140B42">
        <w:rPr>
          <w:rFonts w:ascii="Times New Roman" w:hAnsi="Times New Roman"/>
          <w:b/>
          <w:bCs/>
          <w:sz w:val="24"/>
          <w:szCs w:val="24"/>
          <w:lang w:val="uk-UA"/>
        </w:rPr>
        <w:t>Порядок відрахування у 2016</w:t>
      </w:r>
      <w:r w:rsidR="005A626D" w:rsidRPr="00140B42">
        <w:rPr>
          <w:rFonts w:ascii="Times New Roman" w:hAnsi="Times New Roman"/>
          <w:b/>
          <w:bCs/>
          <w:sz w:val="24"/>
          <w:szCs w:val="24"/>
          <w:lang w:val="uk-UA"/>
        </w:rPr>
        <w:t xml:space="preserve"> </w:t>
      </w:r>
      <w:r w:rsidRPr="00140B42">
        <w:rPr>
          <w:rFonts w:ascii="Times New Roman" w:hAnsi="Times New Roman"/>
          <w:b/>
          <w:bCs/>
          <w:sz w:val="24"/>
          <w:szCs w:val="24"/>
          <w:lang w:val="uk-UA"/>
        </w:rPr>
        <w:t>році комунальними підприємствами міської ради частини чистого прибутку (доходу)</w:t>
      </w:r>
    </w:p>
    <w:p w:rsidR="0073617B" w:rsidRPr="00140B42" w:rsidRDefault="0073617B" w:rsidP="0073617B">
      <w:pPr>
        <w:jc w:val="center"/>
        <w:rPr>
          <w:rFonts w:ascii="Times New Roman" w:hAnsi="Times New Roman"/>
          <w:b/>
          <w:bCs/>
          <w:sz w:val="24"/>
          <w:szCs w:val="24"/>
          <w:lang w:val="uk-UA"/>
        </w:rPr>
      </w:pPr>
      <w:r w:rsidRPr="00140B42">
        <w:rPr>
          <w:rFonts w:ascii="Times New Roman" w:hAnsi="Times New Roman"/>
          <w:b/>
          <w:bCs/>
          <w:sz w:val="24"/>
          <w:szCs w:val="24"/>
          <w:lang w:val="uk-UA"/>
        </w:rPr>
        <w:t>до загального фонду міського бюджету</w:t>
      </w:r>
    </w:p>
    <w:p w:rsidR="0073617B" w:rsidRPr="00140B42" w:rsidRDefault="0073617B" w:rsidP="0073617B">
      <w:pPr>
        <w:jc w:val="center"/>
        <w:rPr>
          <w:rFonts w:ascii="Times New Roman" w:hAnsi="Times New Roman"/>
          <w:bCs/>
          <w:sz w:val="24"/>
          <w:szCs w:val="24"/>
          <w:lang w:val="uk-UA"/>
        </w:rPr>
      </w:pPr>
    </w:p>
    <w:p w:rsidR="0073617B" w:rsidRPr="00140B42" w:rsidRDefault="0073617B" w:rsidP="006A5581">
      <w:pPr>
        <w:numPr>
          <w:ilvl w:val="0"/>
          <w:numId w:val="43"/>
        </w:numPr>
        <w:overflowPunct/>
        <w:autoSpaceDE/>
        <w:autoSpaceDN/>
        <w:adjustRightInd/>
        <w:jc w:val="both"/>
        <w:rPr>
          <w:rFonts w:ascii="Times New Roman" w:hAnsi="Times New Roman"/>
          <w:bCs/>
          <w:sz w:val="24"/>
          <w:szCs w:val="24"/>
          <w:lang w:val="uk-UA"/>
        </w:rPr>
      </w:pPr>
      <w:r w:rsidRPr="00140B42">
        <w:rPr>
          <w:rFonts w:ascii="Times New Roman" w:hAnsi="Times New Roman"/>
          <w:bCs/>
          <w:sz w:val="24"/>
          <w:szCs w:val="24"/>
          <w:lang w:val="uk-UA"/>
        </w:rPr>
        <w:t>Згідно з порядком міські комунальні підприємства здійснюють відрахування до загального фонду бюджету міста Обухова частини чистого прибутку (доходу) за наростаючим підсумком щоквартальної фінансово-господарської діяльності за відповідний період у строки, встановлені для сплати податку на прибуток підприємств.</w:t>
      </w:r>
    </w:p>
    <w:p w:rsidR="0073617B" w:rsidRPr="00140B42" w:rsidRDefault="0073617B" w:rsidP="006A5581">
      <w:pPr>
        <w:numPr>
          <w:ilvl w:val="0"/>
          <w:numId w:val="43"/>
        </w:numPr>
        <w:overflowPunct/>
        <w:autoSpaceDE/>
        <w:autoSpaceDN/>
        <w:adjustRightInd/>
        <w:jc w:val="both"/>
        <w:rPr>
          <w:rFonts w:ascii="Times New Roman" w:hAnsi="Times New Roman"/>
          <w:bCs/>
          <w:sz w:val="24"/>
          <w:szCs w:val="24"/>
          <w:lang w:val="uk-UA"/>
        </w:rPr>
      </w:pPr>
      <w:r w:rsidRPr="00140B42">
        <w:rPr>
          <w:rFonts w:ascii="Times New Roman" w:hAnsi="Times New Roman"/>
          <w:bCs/>
          <w:sz w:val="24"/>
          <w:szCs w:val="24"/>
          <w:lang w:val="uk-UA"/>
        </w:rPr>
        <w:t>Норматив частини чистого прибутку (доходу), що відраховується міськими комунальними підприємствами до загального фонду бюджету Обухівської міської ради, визначається у розмірі 15(п’ятнадцяти) відсотків від чистого прибутку (доходу).</w:t>
      </w:r>
    </w:p>
    <w:p w:rsidR="0073617B" w:rsidRPr="00140B42" w:rsidRDefault="0073617B" w:rsidP="006A5581">
      <w:pPr>
        <w:numPr>
          <w:ilvl w:val="0"/>
          <w:numId w:val="43"/>
        </w:numPr>
        <w:overflowPunct/>
        <w:autoSpaceDE/>
        <w:autoSpaceDN/>
        <w:adjustRightInd/>
        <w:jc w:val="both"/>
        <w:rPr>
          <w:rFonts w:ascii="Times New Roman" w:hAnsi="Times New Roman"/>
          <w:bCs/>
          <w:sz w:val="24"/>
          <w:szCs w:val="24"/>
          <w:lang w:val="uk-UA"/>
        </w:rPr>
      </w:pPr>
      <w:r w:rsidRPr="00140B42">
        <w:rPr>
          <w:rFonts w:ascii="Times New Roman" w:hAnsi="Times New Roman"/>
          <w:bCs/>
          <w:sz w:val="24"/>
          <w:szCs w:val="24"/>
          <w:lang w:val="uk-UA"/>
        </w:rPr>
        <w:t>Частина чистого прибутку (доходу), що відраховується до міського бюджету за відповідний період, визначається виходячи з обсягу чистого прибутку (доходу), розрахованого у відповідності до Положень (Стандартів) бухгалтерського обліку.</w:t>
      </w:r>
    </w:p>
    <w:p w:rsidR="0073617B" w:rsidRPr="00140B42" w:rsidRDefault="0073617B" w:rsidP="006A5581">
      <w:pPr>
        <w:numPr>
          <w:ilvl w:val="0"/>
          <w:numId w:val="43"/>
        </w:numPr>
        <w:overflowPunct/>
        <w:autoSpaceDE/>
        <w:autoSpaceDN/>
        <w:adjustRightInd/>
        <w:jc w:val="both"/>
        <w:rPr>
          <w:rFonts w:ascii="Times New Roman" w:hAnsi="Times New Roman"/>
          <w:bCs/>
          <w:sz w:val="24"/>
          <w:szCs w:val="24"/>
          <w:lang w:val="uk-UA"/>
        </w:rPr>
      </w:pPr>
      <w:r w:rsidRPr="00140B42">
        <w:rPr>
          <w:rFonts w:ascii="Times New Roman" w:hAnsi="Times New Roman"/>
          <w:bCs/>
          <w:sz w:val="24"/>
          <w:szCs w:val="24"/>
          <w:lang w:val="uk-UA"/>
        </w:rPr>
        <w:t>Частина чистого прибутку (доходу), що підлягає сплаті до міського бюджету, визначається комунальними підприємствами Обухівської міської ради у відповідності до форми розрахунку, встановленої органами Державної податкової служби, та зазначається у декларації з податку на прибуток підприємств.</w:t>
      </w:r>
    </w:p>
    <w:p w:rsidR="0073617B" w:rsidRPr="00140B42" w:rsidRDefault="0073617B" w:rsidP="0073617B">
      <w:pPr>
        <w:ind w:left="720"/>
        <w:jc w:val="both"/>
        <w:rPr>
          <w:rFonts w:ascii="Times New Roman" w:hAnsi="Times New Roman"/>
          <w:bCs/>
          <w:sz w:val="24"/>
          <w:szCs w:val="24"/>
          <w:lang w:val="uk-UA"/>
        </w:rPr>
      </w:pPr>
      <w:r w:rsidRPr="00140B42">
        <w:rPr>
          <w:rFonts w:ascii="Times New Roman" w:hAnsi="Times New Roman"/>
          <w:bCs/>
          <w:sz w:val="24"/>
          <w:szCs w:val="24"/>
          <w:lang w:val="uk-UA"/>
        </w:rPr>
        <w:t xml:space="preserve">Розрахунок частини чистого прибутку (доходу) подається міськими комунальними підприємствами разом з фінансовою звітністю, складеною відповідно до Положень (Стандартів) бухгалтерського обліку, до органів Державної податкової служби у строки, передбачені для подання декларації з податку на прибуток підприємств. </w:t>
      </w:r>
    </w:p>
    <w:p w:rsidR="0073617B" w:rsidRPr="00140B42" w:rsidRDefault="0073617B" w:rsidP="006A5581">
      <w:pPr>
        <w:numPr>
          <w:ilvl w:val="0"/>
          <w:numId w:val="43"/>
        </w:numPr>
        <w:overflowPunct/>
        <w:autoSpaceDE/>
        <w:autoSpaceDN/>
        <w:adjustRightInd/>
        <w:jc w:val="both"/>
        <w:rPr>
          <w:rFonts w:ascii="Times New Roman" w:hAnsi="Times New Roman"/>
          <w:bCs/>
          <w:sz w:val="24"/>
          <w:szCs w:val="24"/>
          <w:lang w:val="uk-UA"/>
        </w:rPr>
      </w:pPr>
      <w:r w:rsidRPr="00140B42">
        <w:rPr>
          <w:rFonts w:ascii="Times New Roman" w:hAnsi="Times New Roman"/>
          <w:bCs/>
          <w:sz w:val="24"/>
          <w:szCs w:val="24"/>
          <w:lang w:val="uk-UA"/>
        </w:rPr>
        <w:t>Сплачена відповідно до цього нормативу і порядку частина чистого прибутку (доходу) зараховується на відповідний рахунок з обліку надходжень до загального фонду бюджету Обухівської міської ради, відкритому в органі Державного казначейства в Обухівському районі в строк, встановлений для сплати податку на прибуток підприємства.</w:t>
      </w:r>
    </w:p>
    <w:p w:rsidR="0073617B" w:rsidRPr="00140B42" w:rsidRDefault="0073617B" w:rsidP="006A5581">
      <w:pPr>
        <w:numPr>
          <w:ilvl w:val="0"/>
          <w:numId w:val="43"/>
        </w:numPr>
        <w:overflowPunct/>
        <w:autoSpaceDE/>
        <w:autoSpaceDN/>
        <w:adjustRightInd/>
        <w:jc w:val="both"/>
        <w:rPr>
          <w:rFonts w:ascii="Times New Roman" w:hAnsi="Times New Roman"/>
          <w:bCs/>
          <w:sz w:val="24"/>
          <w:szCs w:val="24"/>
          <w:lang w:val="uk-UA"/>
        </w:rPr>
      </w:pPr>
      <w:r w:rsidRPr="00140B42">
        <w:rPr>
          <w:rFonts w:ascii="Times New Roman" w:hAnsi="Times New Roman"/>
          <w:bCs/>
          <w:sz w:val="24"/>
          <w:szCs w:val="24"/>
          <w:lang w:val="uk-UA"/>
        </w:rPr>
        <w:t xml:space="preserve">Інформацію про нарахування та сплату частини чистого прибутку (доходу) у відповідності до цього і порядку міські комунальні підприємства щоквартально подають відділу житлово-комунального господарства, транспорту та благоустрою виконавчого комітету Обухівської міської ради. </w:t>
      </w:r>
    </w:p>
    <w:p w:rsidR="0073617B" w:rsidRPr="00140B42" w:rsidRDefault="0073617B" w:rsidP="0073617B">
      <w:pPr>
        <w:rPr>
          <w:rFonts w:ascii="Times New Roman" w:hAnsi="Times New Roman"/>
          <w:sz w:val="24"/>
          <w:szCs w:val="24"/>
          <w:lang w:val="uk-UA"/>
        </w:rPr>
      </w:pPr>
    </w:p>
    <w:p w:rsidR="0073617B" w:rsidRPr="00140B42" w:rsidRDefault="0073617B" w:rsidP="0073617B">
      <w:pPr>
        <w:rPr>
          <w:rFonts w:ascii="Times New Roman" w:hAnsi="Times New Roman"/>
          <w:sz w:val="24"/>
          <w:szCs w:val="24"/>
          <w:lang w:val="uk-UA"/>
        </w:rPr>
      </w:pPr>
    </w:p>
    <w:p w:rsidR="0073617B" w:rsidRPr="00140B42" w:rsidRDefault="0073617B" w:rsidP="0073617B">
      <w:pPr>
        <w:ind w:left="720"/>
        <w:rPr>
          <w:rFonts w:ascii="Times New Roman" w:hAnsi="Times New Roman"/>
          <w:sz w:val="24"/>
          <w:szCs w:val="24"/>
          <w:lang w:val="uk-UA"/>
        </w:rPr>
      </w:pPr>
      <w:r w:rsidRPr="00140B42">
        <w:rPr>
          <w:rFonts w:ascii="Times New Roman" w:hAnsi="Times New Roman"/>
          <w:sz w:val="24"/>
          <w:szCs w:val="24"/>
          <w:lang w:val="uk-UA"/>
        </w:rPr>
        <w:t xml:space="preserve">Секретар ради                   </w:t>
      </w:r>
      <w:r w:rsidRPr="00140B42">
        <w:rPr>
          <w:rFonts w:ascii="Times New Roman" w:hAnsi="Times New Roman"/>
          <w:sz w:val="24"/>
          <w:szCs w:val="24"/>
        </w:rPr>
        <w:tab/>
      </w:r>
      <w:r w:rsidRPr="00140B42">
        <w:rPr>
          <w:rFonts w:ascii="Times New Roman" w:hAnsi="Times New Roman"/>
          <w:sz w:val="24"/>
          <w:szCs w:val="24"/>
        </w:rPr>
        <w:tab/>
      </w:r>
      <w:r w:rsidRPr="00140B42">
        <w:rPr>
          <w:rFonts w:ascii="Times New Roman" w:hAnsi="Times New Roman"/>
          <w:sz w:val="24"/>
          <w:szCs w:val="24"/>
        </w:rPr>
        <w:tab/>
      </w:r>
      <w:r w:rsidRPr="00140B42">
        <w:rPr>
          <w:rFonts w:ascii="Times New Roman" w:hAnsi="Times New Roman"/>
          <w:sz w:val="24"/>
          <w:szCs w:val="24"/>
          <w:lang w:val="uk-UA"/>
        </w:rPr>
        <w:t xml:space="preserve">                            С.М.Клочко</w:t>
      </w:r>
    </w:p>
    <w:p w:rsidR="0073617B" w:rsidRPr="00140B42" w:rsidRDefault="0073617B" w:rsidP="0073617B">
      <w:pPr>
        <w:rPr>
          <w:rFonts w:ascii="Times New Roman" w:hAnsi="Times New Roman"/>
          <w:sz w:val="24"/>
          <w:szCs w:val="24"/>
          <w:lang w:val="uk-UA"/>
        </w:rPr>
      </w:pPr>
    </w:p>
    <w:p w:rsidR="0073617B" w:rsidRPr="00140B42" w:rsidRDefault="0073617B" w:rsidP="0073617B">
      <w:pPr>
        <w:rPr>
          <w:rFonts w:ascii="Times New Roman" w:hAnsi="Times New Roman"/>
          <w:sz w:val="24"/>
          <w:szCs w:val="24"/>
          <w:lang w:val="uk-UA"/>
        </w:rPr>
      </w:pPr>
    </w:p>
    <w:p w:rsidR="0073617B" w:rsidRPr="00140B42" w:rsidRDefault="0073617B" w:rsidP="0073617B">
      <w:pPr>
        <w:rPr>
          <w:rFonts w:ascii="Times New Roman" w:hAnsi="Times New Roman"/>
          <w:sz w:val="24"/>
          <w:szCs w:val="24"/>
          <w:lang w:val="uk-UA"/>
        </w:rPr>
      </w:pPr>
    </w:p>
    <w:p w:rsidR="0073617B" w:rsidRPr="00140B42" w:rsidRDefault="0073617B" w:rsidP="0073617B">
      <w:pPr>
        <w:rPr>
          <w:rFonts w:ascii="Times New Roman" w:hAnsi="Times New Roman"/>
          <w:sz w:val="24"/>
          <w:szCs w:val="24"/>
          <w:lang w:val="uk-UA"/>
        </w:rPr>
      </w:pPr>
    </w:p>
    <w:p w:rsidR="0073617B" w:rsidRPr="00140B42" w:rsidRDefault="0073617B" w:rsidP="0073617B">
      <w:pPr>
        <w:rPr>
          <w:rFonts w:ascii="Times New Roman" w:hAnsi="Times New Roman"/>
          <w:sz w:val="24"/>
          <w:szCs w:val="24"/>
          <w:lang w:val="uk-UA"/>
        </w:rPr>
      </w:pPr>
    </w:p>
    <w:p w:rsidR="0073617B" w:rsidRPr="00140B42" w:rsidRDefault="0073617B" w:rsidP="0073617B">
      <w:pPr>
        <w:rPr>
          <w:rFonts w:ascii="Times New Roman" w:hAnsi="Times New Roman"/>
          <w:sz w:val="24"/>
          <w:szCs w:val="24"/>
          <w:lang w:val="uk-UA"/>
        </w:rPr>
      </w:pPr>
    </w:p>
    <w:p w:rsidR="0073617B" w:rsidRPr="00140B42" w:rsidRDefault="0073617B" w:rsidP="0073617B">
      <w:pPr>
        <w:rPr>
          <w:rFonts w:ascii="Times New Roman" w:hAnsi="Times New Roman"/>
          <w:sz w:val="24"/>
          <w:szCs w:val="24"/>
          <w:lang w:val="uk-UA"/>
        </w:rPr>
      </w:pPr>
    </w:p>
    <w:p w:rsidR="0073617B" w:rsidRPr="00140B42" w:rsidRDefault="0073617B" w:rsidP="0073617B">
      <w:pPr>
        <w:rPr>
          <w:rFonts w:ascii="Times New Roman" w:hAnsi="Times New Roman"/>
          <w:sz w:val="24"/>
          <w:szCs w:val="24"/>
          <w:lang w:val="uk-UA"/>
        </w:rPr>
      </w:pPr>
    </w:p>
    <w:p w:rsidR="0073617B" w:rsidRPr="00140B42" w:rsidRDefault="0073617B" w:rsidP="0073617B">
      <w:pPr>
        <w:rPr>
          <w:rFonts w:ascii="Times New Roman" w:hAnsi="Times New Roman"/>
          <w:sz w:val="24"/>
          <w:szCs w:val="24"/>
          <w:lang w:val="uk-UA"/>
        </w:rPr>
      </w:pPr>
    </w:p>
    <w:p w:rsidR="0073617B" w:rsidRPr="00140B42" w:rsidRDefault="0073617B" w:rsidP="0073617B">
      <w:pPr>
        <w:rPr>
          <w:rFonts w:ascii="Times New Roman" w:hAnsi="Times New Roman"/>
          <w:sz w:val="24"/>
          <w:szCs w:val="24"/>
          <w:lang w:val="uk-UA"/>
        </w:rPr>
      </w:pPr>
    </w:p>
    <w:p w:rsidR="0073617B" w:rsidRPr="00140B42" w:rsidRDefault="0073617B" w:rsidP="0073617B">
      <w:pPr>
        <w:rPr>
          <w:rFonts w:ascii="Times New Roman" w:hAnsi="Times New Roman"/>
          <w:sz w:val="24"/>
          <w:szCs w:val="24"/>
          <w:lang w:val="uk-UA"/>
        </w:rPr>
      </w:pPr>
    </w:p>
    <w:p w:rsidR="0073617B" w:rsidRPr="00140B42" w:rsidRDefault="0073617B" w:rsidP="0073617B">
      <w:pPr>
        <w:rPr>
          <w:rFonts w:ascii="Times New Roman" w:hAnsi="Times New Roman"/>
          <w:sz w:val="24"/>
          <w:szCs w:val="24"/>
          <w:lang w:val="uk-UA"/>
        </w:rPr>
      </w:pPr>
    </w:p>
    <w:p w:rsidR="0073617B" w:rsidRPr="00140B42" w:rsidRDefault="0073617B" w:rsidP="0073617B">
      <w:pPr>
        <w:rPr>
          <w:rFonts w:ascii="Times New Roman" w:hAnsi="Times New Roman"/>
          <w:sz w:val="24"/>
          <w:szCs w:val="24"/>
          <w:lang w:val="uk-UA"/>
        </w:rPr>
      </w:pPr>
    </w:p>
    <w:p w:rsidR="005A626D" w:rsidRPr="00140B42" w:rsidRDefault="005A626D" w:rsidP="005A626D">
      <w:pPr>
        <w:jc w:val="center"/>
        <w:rPr>
          <w:rFonts w:ascii="Times New Roman" w:hAnsi="Times New Roman"/>
          <w:noProof/>
          <w:sz w:val="24"/>
          <w:szCs w:val="24"/>
          <w:lang w:val="ru-RU"/>
        </w:rPr>
      </w:pPr>
      <w:r w:rsidRPr="00140B42">
        <w:rPr>
          <w:rFonts w:ascii="Times New Roman" w:hAnsi="Times New Roman"/>
          <w:noProof/>
          <w:sz w:val="24"/>
          <w:szCs w:val="24"/>
          <w:lang w:val="uk-UA" w:eastAsia="uk-UA"/>
        </w:rPr>
        <w:lastRenderedPageBreak/>
        <w:drawing>
          <wp:inline distT="0" distB="0" distL="0" distR="0">
            <wp:extent cx="523875" cy="714375"/>
            <wp:effectExtent l="19050" t="0" r="9525" b="0"/>
            <wp:docPr id="109"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cstate="print"/>
                    <a:srcRect/>
                    <a:stretch>
                      <a:fillRect/>
                    </a:stretch>
                  </pic:blipFill>
                  <pic:spPr bwMode="auto">
                    <a:xfrm>
                      <a:off x="0" y="0"/>
                      <a:ext cx="523875" cy="714375"/>
                    </a:xfrm>
                    <a:prstGeom prst="rect">
                      <a:avLst/>
                    </a:prstGeom>
                    <a:noFill/>
                    <a:ln w="9525">
                      <a:noFill/>
                      <a:miter lim="800000"/>
                      <a:headEnd/>
                      <a:tailEnd/>
                    </a:ln>
                  </pic:spPr>
                </pic:pic>
              </a:graphicData>
            </a:graphic>
          </wp:inline>
        </w:drawing>
      </w:r>
    </w:p>
    <w:p w:rsidR="005A626D" w:rsidRPr="00140B42" w:rsidRDefault="005A626D" w:rsidP="005A626D">
      <w:pPr>
        <w:jc w:val="right"/>
        <w:rPr>
          <w:rFonts w:ascii="Times New Roman" w:hAnsi="Times New Roman"/>
          <w:sz w:val="24"/>
          <w:szCs w:val="24"/>
          <w:lang w:val="ru-RU"/>
        </w:rPr>
      </w:pPr>
      <w:r w:rsidRPr="00140B42">
        <w:rPr>
          <w:rFonts w:ascii="Times New Roman" w:hAnsi="Times New Roman"/>
          <w:noProof/>
          <w:sz w:val="24"/>
          <w:szCs w:val="24"/>
          <w:lang w:val="ru-RU"/>
        </w:rPr>
        <w:t>24.Проект</w:t>
      </w:r>
    </w:p>
    <w:p w:rsidR="005A626D" w:rsidRPr="00140B42" w:rsidRDefault="005A626D" w:rsidP="005A626D">
      <w:pPr>
        <w:ind w:firstLine="709"/>
        <w:jc w:val="center"/>
        <w:rPr>
          <w:rFonts w:ascii="Times New Roman" w:hAnsi="Times New Roman"/>
          <w:b/>
          <w:sz w:val="24"/>
          <w:szCs w:val="24"/>
        </w:rPr>
      </w:pPr>
      <w:r w:rsidRPr="00140B42">
        <w:rPr>
          <w:rFonts w:ascii="Times New Roman" w:hAnsi="Times New Roman"/>
          <w:b/>
          <w:sz w:val="24"/>
          <w:szCs w:val="24"/>
        </w:rPr>
        <w:t>ОБУХІВСЬКА МІСЬКА РАДА</w:t>
      </w:r>
    </w:p>
    <w:p w:rsidR="005A626D" w:rsidRPr="00140B42" w:rsidRDefault="005A626D" w:rsidP="005A626D">
      <w:pPr>
        <w:ind w:firstLine="709"/>
        <w:jc w:val="center"/>
        <w:rPr>
          <w:rFonts w:ascii="Times New Roman" w:hAnsi="Times New Roman"/>
          <w:b/>
          <w:sz w:val="24"/>
          <w:szCs w:val="24"/>
        </w:rPr>
      </w:pPr>
      <w:r w:rsidRPr="00140B42">
        <w:rPr>
          <w:rFonts w:ascii="Times New Roman" w:hAnsi="Times New Roman"/>
          <w:b/>
          <w:sz w:val="24"/>
          <w:szCs w:val="24"/>
        </w:rPr>
        <w:t xml:space="preserve">КИЇВСЬКОЇ ОБЛАСТІ </w:t>
      </w:r>
    </w:p>
    <w:p w:rsidR="005A626D" w:rsidRPr="00140B42" w:rsidRDefault="005A626D" w:rsidP="005A626D">
      <w:pPr>
        <w:ind w:firstLine="709"/>
        <w:jc w:val="center"/>
        <w:rPr>
          <w:rFonts w:ascii="Times New Roman" w:hAnsi="Times New Roman"/>
          <w:b/>
          <w:sz w:val="24"/>
          <w:szCs w:val="24"/>
        </w:rPr>
      </w:pPr>
      <w:r w:rsidRPr="00140B42">
        <w:rPr>
          <w:rFonts w:ascii="Times New Roman" w:hAnsi="Times New Roman"/>
          <w:b/>
          <w:sz w:val="24"/>
          <w:szCs w:val="24"/>
        </w:rPr>
        <w:t>Третя сесія сьомого скликання</w:t>
      </w:r>
    </w:p>
    <w:p w:rsidR="005A626D" w:rsidRPr="00140B42" w:rsidRDefault="005A626D" w:rsidP="005A626D">
      <w:pPr>
        <w:ind w:firstLine="709"/>
        <w:jc w:val="center"/>
        <w:rPr>
          <w:rFonts w:ascii="Times New Roman" w:hAnsi="Times New Roman"/>
          <w:b/>
          <w:sz w:val="24"/>
          <w:szCs w:val="24"/>
        </w:rPr>
      </w:pPr>
      <w:r w:rsidRPr="00140B42">
        <w:rPr>
          <w:rFonts w:ascii="Times New Roman" w:hAnsi="Times New Roman"/>
          <w:b/>
          <w:sz w:val="24"/>
          <w:szCs w:val="24"/>
        </w:rPr>
        <w:t>Р  І  Ш  Е  Н  Н  Я</w:t>
      </w:r>
    </w:p>
    <w:p w:rsidR="005A626D" w:rsidRPr="00140B42" w:rsidRDefault="005A626D" w:rsidP="005A626D">
      <w:pPr>
        <w:pStyle w:val="aa"/>
        <w:rPr>
          <w:rFonts w:ascii="Times New Roman" w:hAnsi="Times New Roman" w:cs="Times New Roman"/>
          <w:b/>
          <w:bCs/>
          <w:lang w:val="ru-RU"/>
        </w:rPr>
      </w:pPr>
    </w:p>
    <w:p w:rsidR="005A626D" w:rsidRPr="00140B42" w:rsidRDefault="005A626D" w:rsidP="005A626D">
      <w:pPr>
        <w:pStyle w:val="aa"/>
        <w:tabs>
          <w:tab w:val="left" w:pos="7575"/>
        </w:tabs>
        <w:rPr>
          <w:rFonts w:ascii="Times New Roman" w:hAnsi="Times New Roman" w:cs="Times New Roman"/>
          <w:lang w:val="ru-RU"/>
        </w:rPr>
      </w:pPr>
    </w:p>
    <w:p w:rsidR="005A626D" w:rsidRPr="00140B42" w:rsidRDefault="005A626D" w:rsidP="005A626D">
      <w:pPr>
        <w:ind w:right="1417"/>
        <w:rPr>
          <w:rFonts w:ascii="Times New Roman" w:hAnsi="Times New Roman"/>
          <w:bCs/>
          <w:sz w:val="24"/>
          <w:szCs w:val="24"/>
        </w:rPr>
      </w:pPr>
      <w:r w:rsidRPr="00140B42">
        <w:rPr>
          <w:rFonts w:ascii="Times New Roman" w:hAnsi="Times New Roman"/>
          <w:sz w:val="24"/>
          <w:szCs w:val="24"/>
        </w:rPr>
        <w:t xml:space="preserve">Про  затвердження   </w:t>
      </w:r>
      <w:r w:rsidRPr="00140B42">
        <w:rPr>
          <w:rFonts w:ascii="Times New Roman" w:hAnsi="Times New Roman"/>
          <w:bCs/>
          <w:sz w:val="24"/>
          <w:szCs w:val="24"/>
        </w:rPr>
        <w:t xml:space="preserve">міської цільової Програми </w:t>
      </w:r>
      <w:r w:rsidRPr="00140B42">
        <w:rPr>
          <w:rFonts w:ascii="Times New Roman" w:hAnsi="Times New Roman"/>
          <w:sz w:val="24"/>
          <w:szCs w:val="24"/>
        </w:rPr>
        <w:t xml:space="preserve">функціонування та розвитку систем  регулювання дорожнього руху на міських дорогах </w:t>
      </w:r>
      <w:r w:rsidRPr="00140B42">
        <w:rPr>
          <w:rFonts w:ascii="Times New Roman" w:hAnsi="Times New Roman"/>
          <w:bCs/>
          <w:sz w:val="24"/>
          <w:szCs w:val="24"/>
        </w:rPr>
        <w:t xml:space="preserve"> на 2016 рік</w:t>
      </w:r>
    </w:p>
    <w:p w:rsidR="005A626D" w:rsidRPr="00140B42" w:rsidRDefault="005A626D" w:rsidP="005A626D">
      <w:pPr>
        <w:rPr>
          <w:rFonts w:ascii="Times New Roman" w:hAnsi="Times New Roman"/>
          <w:b/>
          <w:sz w:val="24"/>
          <w:szCs w:val="24"/>
        </w:rPr>
      </w:pPr>
    </w:p>
    <w:p w:rsidR="005A626D" w:rsidRPr="00140B42" w:rsidRDefault="005A626D" w:rsidP="005A626D">
      <w:pPr>
        <w:ind w:right="1417" w:firstLine="708"/>
        <w:rPr>
          <w:rFonts w:ascii="Times New Roman" w:hAnsi="Times New Roman"/>
          <w:sz w:val="24"/>
          <w:szCs w:val="24"/>
        </w:rPr>
      </w:pPr>
      <w:r w:rsidRPr="00140B42">
        <w:rPr>
          <w:rFonts w:ascii="Times New Roman" w:hAnsi="Times New Roman"/>
          <w:sz w:val="24"/>
          <w:szCs w:val="24"/>
        </w:rPr>
        <w:t xml:space="preserve">Розглянувши проект </w:t>
      </w:r>
      <w:r w:rsidRPr="00140B42">
        <w:rPr>
          <w:rFonts w:ascii="Times New Roman" w:hAnsi="Times New Roman"/>
          <w:bCs/>
          <w:sz w:val="24"/>
          <w:szCs w:val="24"/>
        </w:rPr>
        <w:t xml:space="preserve">міської цільової Програми </w:t>
      </w:r>
      <w:r w:rsidRPr="00140B42">
        <w:rPr>
          <w:rFonts w:ascii="Times New Roman" w:hAnsi="Times New Roman"/>
          <w:sz w:val="24"/>
          <w:szCs w:val="24"/>
        </w:rPr>
        <w:t xml:space="preserve">функціонування та розвитку систем  регулювання дорожнього руху на міських дорогах </w:t>
      </w:r>
      <w:r w:rsidRPr="00140B42">
        <w:rPr>
          <w:rFonts w:ascii="Times New Roman" w:hAnsi="Times New Roman"/>
          <w:bCs/>
          <w:sz w:val="24"/>
          <w:szCs w:val="24"/>
        </w:rPr>
        <w:t xml:space="preserve"> на 2016 рік</w:t>
      </w:r>
      <w:r w:rsidRPr="00140B42">
        <w:rPr>
          <w:rFonts w:ascii="Times New Roman" w:hAnsi="Times New Roman"/>
          <w:bCs/>
          <w:sz w:val="24"/>
          <w:szCs w:val="24"/>
          <w:lang w:val="ru-RU"/>
        </w:rPr>
        <w:t>, з</w:t>
      </w:r>
      <w:r w:rsidRPr="00140B42">
        <w:rPr>
          <w:rFonts w:ascii="Times New Roman" w:hAnsi="Times New Roman"/>
          <w:sz w:val="24"/>
          <w:szCs w:val="24"/>
        </w:rPr>
        <w:t xml:space="preserve"> метою  </w:t>
      </w:r>
      <w:r w:rsidRPr="00140B42">
        <w:rPr>
          <w:rStyle w:val="af4"/>
          <w:i w:val="0"/>
          <w:sz w:val="24"/>
          <w:szCs w:val="24"/>
        </w:rPr>
        <w:t>впровадження заходів, спрямованих на покращення дорожніх умов та технічних особливостей вулично-дорожньої мережі, зменшення людського травматизму, підвищення та удосконалення безпеки дорожнього руху , в</w:t>
      </w:r>
      <w:r w:rsidRPr="00140B42">
        <w:rPr>
          <w:rFonts w:ascii="Times New Roman" w:hAnsi="Times New Roman"/>
          <w:sz w:val="24"/>
          <w:szCs w:val="24"/>
        </w:rPr>
        <w:t>ідповідно до законів України «Про дорожній рух», «Про автомобільні дороги», постанов Кабінету Міністрів України «Про схвалення Концепції Державної цільової програми підвищення рівня безпеки дорожнього руху в Україні на період до 2016 року»,</w:t>
      </w:r>
      <w:r w:rsidRPr="00140B42">
        <w:rPr>
          <w:rFonts w:ascii="Times New Roman" w:hAnsi="Times New Roman"/>
          <w:b/>
          <w:bCs/>
          <w:color w:val="000000"/>
          <w:sz w:val="24"/>
          <w:szCs w:val="24"/>
          <w:shd w:val="clear" w:color="auto" w:fill="FFFFFF"/>
        </w:rPr>
        <w:t xml:space="preserve"> «</w:t>
      </w:r>
      <w:r w:rsidRPr="00140B42">
        <w:rPr>
          <w:rFonts w:ascii="Times New Roman" w:hAnsi="Times New Roman"/>
          <w:bCs/>
          <w:color w:val="000000"/>
          <w:sz w:val="24"/>
          <w:szCs w:val="24"/>
          <w:shd w:val="clear" w:color="auto" w:fill="FFFFFF"/>
        </w:rPr>
        <w:t>Про Правила дорожнього руху»</w:t>
      </w:r>
      <w:r w:rsidRPr="00140B42">
        <w:rPr>
          <w:rFonts w:ascii="Times New Roman" w:hAnsi="Times New Roman"/>
          <w:b/>
          <w:bCs/>
          <w:color w:val="000000"/>
          <w:sz w:val="24"/>
          <w:szCs w:val="24"/>
          <w:shd w:val="clear" w:color="auto" w:fill="FFFFFF"/>
        </w:rPr>
        <w:t>,</w:t>
      </w:r>
      <w:r w:rsidRPr="00140B42">
        <w:rPr>
          <w:rFonts w:ascii="Times New Roman" w:hAnsi="Times New Roman"/>
          <w:sz w:val="24"/>
          <w:szCs w:val="24"/>
        </w:rPr>
        <w:t xml:space="preserve"> </w:t>
      </w:r>
      <w:r w:rsidRPr="00140B42">
        <w:rPr>
          <w:rFonts w:ascii="Times New Roman" w:hAnsi="Times New Roman"/>
          <w:color w:val="000000"/>
          <w:sz w:val="24"/>
          <w:szCs w:val="24"/>
        </w:rPr>
        <w:t xml:space="preserve"> керуючись </w:t>
      </w:r>
      <w:r w:rsidRPr="00140B42">
        <w:rPr>
          <w:rFonts w:ascii="Times New Roman" w:hAnsi="Times New Roman"/>
          <w:sz w:val="24"/>
          <w:szCs w:val="24"/>
        </w:rPr>
        <w:t>статтями  26, 59 Закону України «Про місцеве самоврядування в Україні», враховуючи висновки постійної  комісії з питань соціально-економічного розвитку, комунального господарства та управління комунальною власністю та  з питань планування, бюджету та фінансів</w:t>
      </w:r>
    </w:p>
    <w:p w:rsidR="005A626D" w:rsidRPr="00140B42" w:rsidRDefault="005A626D" w:rsidP="005A626D">
      <w:pPr>
        <w:ind w:right="-143" w:firstLine="708"/>
        <w:rPr>
          <w:rFonts w:ascii="Times New Roman" w:hAnsi="Times New Roman"/>
          <w:sz w:val="24"/>
          <w:szCs w:val="24"/>
        </w:rPr>
      </w:pPr>
    </w:p>
    <w:p w:rsidR="005A626D" w:rsidRPr="00140B42" w:rsidRDefault="005A626D" w:rsidP="005A626D">
      <w:pPr>
        <w:pStyle w:val="1"/>
        <w:spacing w:before="0" w:after="0"/>
        <w:ind w:firstLine="709"/>
        <w:jc w:val="center"/>
        <w:rPr>
          <w:rFonts w:ascii="Times New Roman" w:hAnsi="Times New Roman" w:cs="Times New Roman"/>
          <w:sz w:val="24"/>
          <w:szCs w:val="24"/>
          <w:lang w:val="uk-UA"/>
        </w:rPr>
      </w:pPr>
      <w:r w:rsidRPr="00140B42">
        <w:rPr>
          <w:rFonts w:ascii="Times New Roman" w:hAnsi="Times New Roman" w:cs="Times New Roman"/>
          <w:sz w:val="24"/>
          <w:szCs w:val="24"/>
        </w:rPr>
        <w:t>ОБУХІВСЬКА МІСЬКА РАДА</w:t>
      </w:r>
    </w:p>
    <w:p w:rsidR="005A626D" w:rsidRPr="00140B42" w:rsidRDefault="005A626D" w:rsidP="005A626D">
      <w:pPr>
        <w:rPr>
          <w:rFonts w:ascii="Times New Roman" w:hAnsi="Times New Roman"/>
          <w:lang w:val="uk-UA"/>
        </w:rPr>
      </w:pPr>
    </w:p>
    <w:p w:rsidR="005A626D" w:rsidRPr="00140B42" w:rsidRDefault="005A626D" w:rsidP="005A626D">
      <w:pPr>
        <w:pStyle w:val="1"/>
        <w:spacing w:before="0" w:after="0"/>
        <w:ind w:firstLine="709"/>
        <w:jc w:val="center"/>
        <w:rPr>
          <w:rFonts w:ascii="Times New Roman" w:hAnsi="Times New Roman" w:cs="Times New Roman"/>
          <w:sz w:val="24"/>
          <w:szCs w:val="24"/>
          <w:lang w:val="uk-UA"/>
        </w:rPr>
      </w:pPr>
      <w:r w:rsidRPr="00140B42">
        <w:rPr>
          <w:rFonts w:ascii="Times New Roman" w:hAnsi="Times New Roman" w:cs="Times New Roman"/>
          <w:sz w:val="24"/>
          <w:szCs w:val="24"/>
        </w:rPr>
        <w:t>В И Р І Ш И Л А:</w:t>
      </w:r>
    </w:p>
    <w:p w:rsidR="005A626D" w:rsidRPr="00140B42" w:rsidRDefault="005A626D" w:rsidP="005A626D">
      <w:pPr>
        <w:rPr>
          <w:rFonts w:ascii="Times New Roman" w:hAnsi="Times New Roman"/>
          <w:lang w:val="uk-UA"/>
        </w:rPr>
      </w:pPr>
    </w:p>
    <w:p w:rsidR="005A626D" w:rsidRPr="00140B42" w:rsidRDefault="005A626D" w:rsidP="005A626D">
      <w:pPr>
        <w:ind w:right="-1"/>
        <w:rPr>
          <w:rFonts w:ascii="Times New Roman" w:hAnsi="Times New Roman"/>
          <w:sz w:val="24"/>
          <w:szCs w:val="24"/>
          <w:lang w:val="ru-RU"/>
        </w:rPr>
      </w:pPr>
      <w:r w:rsidRPr="00140B42">
        <w:rPr>
          <w:rFonts w:ascii="Times New Roman" w:hAnsi="Times New Roman"/>
          <w:bCs/>
          <w:sz w:val="24"/>
          <w:szCs w:val="24"/>
        </w:rPr>
        <w:t xml:space="preserve">1. Затвердити міську цільову Програму </w:t>
      </w:r>
      <w:r w:rsidRPr="00140B42">
        <w:rPr>
          <w:rFonts w:ascii="Times New Roman" w:hAnsi="Times New Roman"/>
          <w:sz w:val="24"/>
          <w:szCs w:val="24"/>
        </w:rPr>
        <w:t xml:space="preserve">функціонування та розвитку систем  регулювання дорожнього руху на міських дорогах </w:t>
      </w:r>
      <w:r w:rsidRPr="00140B42">
        <w:rPr>
          <w:rFonts w:ascii="Times New Roman" w:hAnsi="Times New Roman"/>
          <w:bCs/>
          <w:sz w:val="24"/>
          <w:szCs w:val="24"/>
        </w:rPr>
        <w:t xml:space="preserve"> на 2016 рік,  </w:t>
      </w:r>
      <w:r w:rsidR="00D62092">
        <w:rPr>
          <w:rFonts w:ascii="Times New Roman" w:hAnsi="Times New Roman"/>
          <w:bCs/>
          <w:sz w:val="24"/>
          <w:szCs w:val="24"/>
          <w:lang w:val="ru-RU"/>
        </w:rPr>
        <w:t>додає</w:t>
      </w:r>
      <w:r w:rsidRPr="00140B42">
        <w:rPr>
          <w:rFonts w:ascii="Times New Roman" w:hAnsi="Times New Roman"/>
          <w:bCs/>
          <w:sz w:val="24"/>
          <w:szCs w:val="24"/>
          <w:lang w:val="ru-RU"/>
        </w:rPr>
        <w:t>ться.</w:t>
      </w:r>
    </w:p>
    <w:p w:rsidR="005A626D" w:rsidRPr="00140B42" w:rsidRDefault="005A626D" w:rsidP="005A626D">
      <w:pPr>
        <w:pStyle w:val="ad"/>
        <w:jc w:val="left"/>
        <w:rPr>
          <w:rFonts w:ascii="Times New Roman" w:hAnsi="Times New Roman" w:cs="Times New Roman"/>
          <w:sz w:val="24"/>
          <w:szCs w:val="24"/>
          <w:lang w:val="uk-UA"/>
        </w:rPr>
      </w:pPr>
      <w:r w:rsidRPr="00140B42">
        <w:rPr>
          <w:rFonts w:ascii="Times New Roman" w:hAnsi="Times New Roman" w:cs="Times New Roman"/>
          <w:sz w:val="24"/>
          <w:szCs w:val="24"/>
          <w:lang w:val="uk-UA"/>
        </w:rPr>
        <w:t>2. Фінансовому управлінню виконавчого комітету  міської  ради  при формуванні  міського бюджету  Обухівської міської ради передбачити  кошти  на фінансування  заходів Програми на 2016 рік.</w:t>
      </w:r>
    </w:p>
    <w:p w:rsidR="005A626D" w:rsidRPr="00140B42" w:rsidRDefault="005A626D" w:rsidP="005A626D">
      <w:pPr>
        <w:rPr>
          <w:rFonts w:ascii="Times New Roman" w:hAnsi="Times New Roman"/>
          <w:sz w:val="24"/>
          <w:szCs w:val="24"/>
        </w:rPr>
      </w:pPr>
      <w:r w:rsidRPr="00140B42">
        <w:rPr>
          <w:rFonts w:ascii="Times New Roman" w:hAnsi="Times New Roman"/>
          <w:sz w:val="24"/>
          <w:szCs w:val="24"/>
        </w:rPr>
        <w:t>3. Контроль за виконанням даного рішення покласти на постійну комісію Обухівської міської ради з питань соціально-економічного розвитку, комунального господарства та управління комунальною власністю та першого заступника міського голови  Верещака А.М.</w:t>
      </w:r>
    </w:p>
    <w:p w:rsidR="005A626D" w:rsidRPr="00140B42" w:rsidRDefault="005A626D" w:rsidP="005A626D">
      <w:pPr>
        <w:tabs>
          <w:tab w:val="left" w:pos="6585"/>
        </w:tabs>
        <w:rPr>
          <w:rFonts w:ascii="Times New Roman" w:hAnsi="Times New Roman"/>
          <w:sz w:val="24"/>
          <w:szCs w:val="24"/>
        </w:rPr>
      </w:pPr>
    </w:p>
    <w:p w:rsidR="005A626D" w:rsidRPr="00140B42" w:rsidRDefault="005A626D" w:rsidP="005A626D">
      <w:pPr>
        <w:tabs>
          <w:tab w:val="left" w:pos="6804"/>
        </w:tabs>
        <w:rPr>
          <w:rFonts w:ascii="Times New Roman" w:hAnsi="Times New Roman"/>
          <w:sz w:val="24"/>
          <w:szCs w:val="24"/>
          <w:lang w:val="uk-UA"/>
        </w:rPr>
      </w:pPr>
      <w:r w:rsidRPr="00140B42">
        <w:rPr>
          <w:rFonts w:ascii="Times New Roman" w:hAnsi="Times New Roman"/>
          <w:sz w:val="24"/>
          <w:szCs w:val="24"/>
        </w:rPr>
        <w:t>Міський голова</w:t>
      </w:r>
      <w:r w:rsidRPr="00140B42">
        <w:rPr>
          <w:rFonts w:ascii="Times New Roman" w:hAnsi="Times New Roman"/>
          <w:sz w:val="24"/>
          <w:szCs w:val="24"/>
        </w:rPr>
        <w:tab/>
        <w:t>О.М.Левченко</w:t>
      </w:r>
    </w:p>
    <w:p w:rsidR="005A626D" w:rsidRPr="00140B42" w:rsidRDefault="005A626D" w:rsidP="005A626D">
      <w:pPr>
        <w:tabs>
          <w:tab w:val="left" w:pos="6804"/>
        </w:tabs>
        <w:jc w:val="both"/>
        <w:rPr>
          <w:rFonts w:ascii="Times New Roman" w:hAnsi="Times New Roman"/>
          <w:sz w:val="24"/>
          <w:szCs w:val="24"/>
          <w:lang w:val="uk-UA"/>
        </w:rPr>
      </w:pPr>
    </w:p>
    <w:p w:rsidR="005A626D" w:rsidRPr="00140B42" w:rsidRDefault="005A626D" w:rsidP="005A626D">
      <w:pPr>
        <w:tabs>
          <w:tab w:val="left" w:pos="6804"/>
        </w:tabs>
        <w:jc w:val="both"/>
        <w:rPr>
          <w:rFonts w:ascii="Times New Roman" w:hAnsi="Times New Roman"/>
          <w:sz w:val="24"/>
          <w:szCs w:val="24"/>
          <w:lang w:val="uk-UA"/>
        </w:rPr>
      </w:pPr>
    </w:p>
    <w:p w:rsidR="005A626D" w:rsidRPr="00140B42" w:rsidRDefault="005A626D" w:rsidP="005A626D">
      <w:pPr>
        <w:pStyle w:val="a5"/>
        <w:rPr>
          <w:szCs w:val="24"/>
        </w:rPr>
      </w:pPr>
      <w:r w:rsidRPr="00140B42">
        <w:rPr>
          <w:szCs w:val="24"/>
        </w:rPr>
        <w:t xml:space="preserve">м.Обухів № ___ - 03 - </w:t>
      </w:r>
      <w:r w:rsidRPr="00140B42">
        <w:rPr>
          <w:szCs w:val="24"/>
          <w:lang w:val="en-US"/>
        </w:rPr>
        <w:t>VII</w:t>
      </w:r>
      <w:r w:rsidRPr="00140B42">
        <w:rPr>
          <w:szCs w:val="24"/>
        </w:rPr>
        <w:t xml:space="preserve"> від   24.12.2015 року</w:t>
      </w:r>
    </w:p>
    <w:p w:rsidR="005A626D" w:rsidRPr="00140B42" w:rsidRDefault="005A626D" w:rsidP="005A626D">
      <w:pPr>
        <w:pStyle w:val="a5"/>
        <w:rPr>
          <w:szCs w:val="24"/>
        </w:rPr>
      </w:pPr>
      <w:r w:rsidRPr="00140B42">
        <w:rPr>
          <w:szCs w:val="24"/>
        </w:rPr>
        <w:t xml:space="preserve">вик. Шевченко Л.М </w:t>
      </w:r>
    </w:p>
    <w:p w:rsidR="005A626D" w:rsidRPr="00140B42" w:rsidRDefault="005A626D" w:rsidP="005A626D">
      <w:pPr>
        <w:ind w:left="6372"/>
        <w:jc w:val="right"/>
        <w:rPr>
          <w:rFonts w:ascii="Times New Roman" w:hAnsi="Times New Roman"/>
          <w:sz w:val="24"/>
          <w:szCs w:val="24"/>
          <w:lang w:val="uk-UA"/>
        </w:rPr>
      </w:pPr>
    </w:p>
    <w:p w:rsidR="005A626D" w:rsidRPr="00140B42" w:rsidRDefault="005A626D" w:rsidP="005A626D">
      <w:pPr>
        <w:ind w:left="6372"/>
        <w:jc w:val="right"/>
        <w:rPr>
          <w:rFonts w:ascii="Times New Roman" w:hAnsi="Times New Roman"/>
          <w:sz w:val="24"/>
          <w:szCs w:val="24"/>
          <w:lang w:val="uk-UA"/>
        </w:rPr>
      </w:pPr>
    </w:p>
    <w:p w:rsidR="005A626D" w:rsidRPr="00140B42" w:rsidRDefault="005A626D" w:rsidP="005A626D">
      <w:pPr>
        <w:ind w:left="6372"/>
        <w:jc w:val="right"/>
        <w:rPr>
          <w:rFonts w:ascii="Times New Roman" w:hAnsi="Times New Roman"/>
          <w:sz w:val="24"/>
          <w:szCs w:val="24"/>
          <w:lang w:val="uk-UA"/>
        </w:rPr>
      </w:pPr>
    </w:p>
    <w:p w:rsidR="005A626D" w:rsidRPr="00140B42" w:rsidRDefault="005A626D" w:rsidP="005A626D">
      <w:pPr>
        <w:ind w:left="6372"/>
        <w:jc w:val="right"/>
        <w:rPr>
          <w:rFonts w:ascii="Times New Roman" w:hAnsi="Times New Roman"/>
          <w:sz w:val="24"/>
          <w:szCs w:val="24"/>
          <w:lang w:val="uk-UA"/>
        </w:rPr>
      </w:pPr>
    </w:p>
    <w:p w:rsidR="005A626D" w:rsidRPr="00140B42" w:rsidRDefault="005A626D" w:rsidP="005A626D">
      <w:pPr>
        <w:ind w:left="6372"/>
        <w:jc w:val="right"/>
        <w:rPr>
          <w:rFonts w:ascii="Times New Roman" w:hAnsi="Times New Roman"/>
          <w:sz w:val="24"/>
          <w:szCs w:val="24"/>
        </w:rPr>
      </w:pPr>
      <w:r w:rsidRPr="00140B42">
        <w:rPr>
          <w:rFonts w:ascii="Times New Roman" w:hAnsi="Times New Roman"/>
          <w:sz w:val="24"/>
          <w:szCs w:val="24"/>
        </w:rPr>
        <w:lastRenderedPageBreak/>
        <w:t>ЗАТВЕРДЖЕНО</w:t>
      </w:r>
    </w:p>
    <w:p w:rsidR="005A626D" w:rsidRPr="00140B42" w:rsidRDefault="005A626D" w:rsidP="005A626D">
      <w:pPr>
        <w:jc w:val="right"/>
        <w:rPr>
          <w:rFonts w:ascii="Times New Roman" w:hAnsi="Times New Roman"/>
          <w:sz w:val="24"/>
          <w:szCs w:val="24"/>
        </w:rPr>
      </w:pPr>
      <w:r w:rsidRPr="00140B42">
        <w:rPr>
          <w:rFonts w:ascii="Times New Roman" w:hAnsi="Times New Roman"/>
          <w:sz w:val="24"/>
          <w:szCs w:val="24"/>
        </w:rPr>
        <w:t xml:space="preserve"> рішенням Обухівської міської ради</w:t>
      </w:r>
    </w:p>
    <w:p w:rsidR="005A626D" w:rsidRPr="00140B42" w:rsidRDefault="005A626D" w:rsidP="005A626D">
      <w:pPr>
        <w:ind w:left="6372"/>
        <w:jc w:val="right"/>
        <w:rPr>
          <w:rFonts w:ascii="Times New Roman" w:hAnsi="Times New Roman"/>
          <w:sz w:val="24"/>
          <w:szCs w:val="24"/>
        </w:rPr>
      </w:pPr>
      <w:r w:rsidRPr="00140B42">
        <w:rPr>
          <w:rFonts w:ascii="Times New Roman" w:hAnsi="Times New Roman"/>
          <w:sz w:val="24"/>
          <w:szCs w:val="24"/>
        </w:rPr>
        <w:t>від 24.12.2015 року</w:t>
      </w:r>
    </w:p>
    <w:p w:rsidR="005A626D" w:rsidRPr="00140B42" w:rsidRDefault="005A626D" w:rsidP="005A626D">
      <w:pPr>
        <w:jc w:val="right"/>
        <w:rPr>
          <w:rFonts w:ascii="Times New Roman" w:hAnsi="Times New Roman"/>
          <w:b/>
          <w:sz w:val="24"/>
          <w:szCs w:val="24"/>
        </w:rPr>
      </w:pPr>
      <w:r w:rsidRPr="00140B42">
        <w:rPr>
          <w:rFonts w:ascii="Times New Roman" w:hAnsi="Times New Roman"/>
          <w:sz w:val="24"/>
          <w:szCs w:val="24"/>
        </w:rPr>
        <w:t xml:space="preserve">№ ______- 03 - </w:t>
      </w:r>
      <w:r w:rsidRPr="00140B42">
        <w:rPr>
          <w:rFonts w:ascii="Times New Roman" w:hAnsi="Times New Roman"/>
          <w:sz w:val="24"/>
          <w:szCs w:val="24"/>
          <w:lang w:val="en-US"/>
        </w:rPr>
        <w:t>VII</w:t>
      </w:r>
      <w:r w:rsidRPr="00140B42">
        <w:rPr>
          <w:rFonts w:ascii="Times New Roman" w:hAnsi="Times New Roman"/>
          <w:b/>
          <w:sz w:val="24"/>
          <w:szCs w:val="24"/>
        </w:rPr>
        <w:t xml:space="preserve"> </w:t>
      </w:r>
    </w:p>
    <w:p w:rsidR="005A626D" w:rsidRPr="00140B42" w:rsidRDefault="005A626D" w:rsidP="005A626D">
      <w:pPr>
        <w:jc w:val="right"/>
        <w:rPr>
          <w:rFonts w:ascii="Times New Roman" w:hAnsi="Times New Roman"/>
          <w:b/>
          <w:sz w:val="24"/>
          <w:szCs w:val="24"/>
        </w:rPr>
      </w:pPr>
    </w:p>
    <w:p w:rsidR="005A626D" w:rsidRPr="00140B42" w:rsidRDefault="005A626D" w:rsidP="005A626D">
      <w:pPr>
        <w:jc w:val="center"/>
        <w:rPr>
          <w:rFonts w:ascii="Times New Roman" w:hAnsi="Times New Roman"/>
          <w:b/>
          <w:sz w:val="24"/>
          <w:szCs w:val="24"/>
        </w:rPr>
      </w:pPr>
      <w:r w:rsidRPr="00140B42">
        <w:rPr>
          <w:rFonts w:ascii="Times New Roman" w:hAnsi="Times New Roman"/>
          <w:b/>
          <w:sz w:val="24"/>
          <w:szCs w:val="24"/>
        </w:rPr>
        <w:t xml:space="preserve">МІСЬКА ЦІЛЬОВА ПРОГРАМА </w:t>
      </w:r>
    </w:p>
    <w:p w:rsidR="005A626D" w:rsidRPr="00140B42" w:rsidRDefault="005A626D" w:rsidP="005A626D">
      <w:pPr>
        <w:jc w:val="center"/>
        <w:rPr>
          <w:rFonts w:ascii="Times New Roman" w:hAnsi="Times New Roman"/>
          <w:b/>
          <w:bCs/>
          <w:sz w:val="24"/>
          <w:szCs w:val="24"/>
        </w:rPr>
      </w:pPr>
      <w:r w:rsidRPr="00140B42">
        <w:rPr>
          <w:rFonts w:ascii="Times New Roman" w:hAnsi="Times New Roman"/>
          <w:b/>
          <w:sz w:val="24"/>
          <w:szCs w:val="24"/>
        </w:rPr>
        <w:t xml:space="preserve">функціонування та розвитку систем  регулювання дорожнього руху на міських дорогах </w:t>
      </w:r>
      <w:r w:rsidRPr="00140B42">
        <w:rPr>
          <w:rFonts w:ascii="Times New Roman" w:hAnsi="Times New Roman"/>
          <w:b/>
          <w:bCs/>
          <w:sz w:val="24"/>
          <w:szCs w:val="24"/>
        </w:rPr>
        <w:t xml:space="preserve"> на 2016 рік</w:t>
      </w:r>
    </w:p>
    <w:p w:rsidR="005A626D" w:rsidRPr="00140B42" w:rsidRDefault="005A626D" w:rsidP="005A626D">
      <w:pPr>
        <w:jc w:val="center"/>
        <w:rPr>
          <w:rFonts w:ascii="Times New Roman" w:hAnsi="Times New Roman"/>
          <w:b/>
          <w:sz w:val="24"/>
          <w:szCs w:val="24"/>
          <w:lang w:val="ru-RU"/>
        </w:rPr>
      </w:pPr>
    </w:p>
    <w:p w:rsidR="005A626D" w:rsidRPr="00140B42" w:rsidRDefault="005A626D" w:rsidP="005A626D">
      <w:pPr>
        <w:jc w:val="center"/>
        <w:rPr>
          <w:rFonts w:ascii="Times New Roman" w:hAnsi="Times New Roman"/>
          <w:b/>
          <w:sz w:val="24"/>
          <w:szCs w:val="24"/>
        </w:rPr>
      </w:pPr>
      <w:r w:rsidRPr="00140B42">
        <w:rPr>
          <w:rFonts w:ascii="Times New Roman" w:hAnsi="Times New Roman"/>
          <w:b/>
          <w:sz w:val="24"/>
          <w:szCs w:val="24"/>
        </w:rPr>
        <w:t xml:space="preserve">1.Загальні положення </w:t>
      </w:r>
    </w:p>
    <w:p w:rsidR="005A626D" w:rsidRPr="00140B42" w:rsidRDefault="005A626D" w:rsidP="005A626D">
      <w:pPr>
        <w:ind w:firstLine="708"/>
        <w:jc w:val="both"/>
        <w:rPr>
          <w:rFonts w:ascii="Times New Roman" w:hAnsi="Times New Roman"/>
          <w:sz w:val="24"/>
          <w:szCs w:val="24"/>
        </w:rPr>
      </w:pPr>
      <w:r w:rsidRPr="00140B42">
        <w:rPr>
          <w:rFonts w:ascii="Times New Roman" w:hAnsi="Times New Roman"/>
          <w:sz w:val="24"/>
          <w:szCs w:val="24"/>
        </w:rPr>
        <w:t>Зростання автомобільного парку в місті і підвищення інтенсивності дорожнього руху призвели до зниження швидкостей руху, виникнення затримок у транспортних вузлах, погіршення умов руху, підвищення загазованості і рівня шуму в міській забудові, зростання аварійності на вулично-дорожній мережі. Все це викликає необхідність розробки ефективних заходів щодо усунення таких негативних наслідків, особливо щодо зниження дорожньо-транспортних пригод (ДТП). </w:t>
      </w:r>
      <w:r w:rsidRPr="00140B42">
        <w:rPr>
          <w:rFonts w:ascii="Times New Roman" w:hAnsi="Times New Roman"/>
          <w:sz w:val="24"/>
          <w:szCs w:val="24"/>
        </w:rPr>
        <w:br/>
        <w:t xml:space="preserve">          Проблема, на розв’язання якої спрямована Програма, полягає у забезпеченні необхідної сукупності факторів, що утворюють безпечні дорожні обставини,  що в свою чергу не перетворюються в дорожньо-транспортні пригоди.</w:t>
      </w:r>
    </w:p>
    <w:p w:rsidR="005A626D" w:rsidRPr="00140B42" w:rsidRDefault="005A626D" w:rsidP="005A626D">
      <w:pPr>
        <w:ind w:firstLine="708"/>
        <w:jc w:val="both"/>
        <w:rPr>
          <w:rFonts w:ascii="Times New Roman" w:hAnsi="Times New Roman"/>
          <w:color w:val="252525"/>
          <w:sz w:val="24"/>
          <w:szCs w:val="24"/>
        </w:rPr>
      </w:pPr>
      <w:r w:rsidRPr="00140B42">
        <w:rPr>
          <w:rFonts w:ascii="Times New Roman" w:hAnsi="Times New Roman"/>
          <w:color w:val="252525"/>
          <w:sz w:val="24"/>
          <w:szCs w:val="24"/>
        </w:rPr>
        <w:t>Регулювання дорожнього руху здійснюється за допомогою дорожніх знаків, дорожньої розмітки, дорожнього обладнання, світлофорів, а також регулювальниками.</w:t>
      </w:r>
    </w:p>
    <w:p w:rsidR="005A626D" w:rsidRPr="00140B42" w:rsidRDefault="005A626D" w:rsidP="005A626D">
      <w:pPr>
        <w:ind w:firstLine="720"/>
        <w:jc w:val="both"/>
        <w:rPr>
          <w:rFonts w:ascii="Times New Roman" w:hAnsi="Times New Roman"/>
          <w:sz w:val="24"/>
          <w:szCs w:val="24"/>
        </w:rPr>
      </w:pPr>
      <w:r w:rsidRPr="00140B42">
        <w:rPr>
          <w:rFonts w:ascii="Times New Roman" w:hAnsi="Times New Roman"/>
          <w:sz w:val="24"/>
          <w:szCs w:val="24"/>
        </w:rPr>
        <w:t>Підвищення рівня безпеки дорожнього руху передбачено основними заходами на 2016 рік.</w:t>
      </w:r>
    </w:p>
    <w:p w:rsidR="005A626D" w:rsidRPr="00140B42" w:rsidRDefault="005A626D" w:rsidP="005A626D">
      <w:pPr>
        <w:ind w:firstLine="720"/>
        <w:jc w:val="both"/>
        <w:rPr>
          <w:rFonts w:ascii="Times New Roman" w:hAnsi="Times New Roman"/>
          <w:sz w:val="24"/>
          <w:szCs w:val="24"/>
        </w:rPr>
      </w:pPr>
    </w:p>
    <w:p w:rsidR="005A626D" w:rsidRPr="00140B42" w:rsidRDefault="005A626D" w:rsidP="005A626D">
      <w:pPr>
        <w:pStyle w:val="3"/>
        <w:rPr>
          <w:sz w:val="24"/>
          <w:szCs w:val="24"/>
          <w:lang w:val="uk-UA"/>
        </w:rPr>
      </w:pPr>
      <w:r w:rsidRPr="00140B42">
        <w:rPr>
          <w:sz w:val="24"/>
          <w:szCs w:val="24"/>
          <w:lang w:val="uk-UA"/>
        </w:rPr>
        <w:t>2.Мета Програми</w:t>
      </w:r>
    </w:p>
    <w:p w:rsidR="005A626D" w:rsidRPr="00140B42" w:rsidRDefault="005A626D" w:rsidP="005A626D">
      <w:pPr>
        <w:ind w:firstLine="708"/>
        <w:jc w:val="both"/>
        <w:rPr>
          <w:rFonts w:ascii="Times New Roman" w:hAnsi="Times New Roman"/>
          <w:sz w:val="24"/>
          <w:szCs w:val="24"/>
        </w:rPr>
      </w:pPr>
      <w:r w:rsidRPr="00140B42">
        <w:rPr>
          <w:rFonts w:ascii="Times New Roman" w:hAnsi="Times New Roman"/>
          <w:sz w:val="24"/>
          <w:szCs w:val="24"/>
        </w:rPr>
        <w:t>Метою програми є виконання вимог Конституції України спрямоване на забезпечення збереження життя та здоров’я громадян, безпеки, що є найважливішою цінністю, виконання  вимог Закону України «Про дорожній рух» шляхом підвищення безпеки дорожнього руху, зниження аварійності на вулично-дорожній мережі міста, а також створення умов, що сприяють комфортному та безпечному руху транспортних засобів та пішоходів, збільшення пропускної здатності доріг і вулиць.</w:t>
      </w:r>
    </w:p>
    <w:p w:rsidR="005A626D" w:rsidRPr="00140B42" w:rsidRDefault="005A626D" w:rsidP="005A626D">
      <w:pPr>
        <w:ind w:firstLine="705"/>
        <w:rPr>
          <w:rFonts w:ascii="Times New Roman" w:hAnsi="Times New Roman"/>
          <w:i/>
          <w:spacing w:val="1"/>
          <w:sz w:val="24"/>
          <w:szCs w:val="24"/>
        </w:rPr>
      </w:pPr>
      <w:r w:rsidRPr="00140B42">
        <w:rPr>
          <w:rFonts w:ascii="Times New Roman" w:hAnsi="Times New Roman"/>
          <w:i/>
          <w:spacing w:val="1"/>
          <w:sz w:val="24"/>
          <w:szCs w:val="24"/>
        </w:rPr>
        <w:t>Головною метою даної програми є:</w:t>
      </w:r>
    </w:p>
    <w:p w:rsidR="005A626D" w:rsidRPr="00140B42" w:rsidRDefault="005A626D" w:rsidP="006A5581">
      <w:pPr>
        <w:numPr>
          <w:ilvl w:val="0"/>
          <w:numId w:val="44"/>
        </w:numPr>
        <w:overflowPunct/>
        <w:autoSpaceDE/>
        <w:autoSpaceDN/>
        <w:adjustRightInd/>
        <w:rPr>
          <w:rStyle w:val="af4"/>
          <w:i w:val="0"/>
          <w:iCs w:val="0"/>
          <w:spacing w:val="1"/>
          <w:sz w:val="24"/>
          <w:szCs w:val="24"/>
        </w:rPr>
      </w:pPr>
      <w:r w:rsidRPr="00140B42">
        <w:rPr>
          <w:rStyle w:val="af4"/>
          <w:i w:val="0"/>
          <w:sz w:val="24"/>
          <w:szCs w:val="24"/>
        </w:rPr>
        <w:t>впровадження заходів спрямованих на покращення дорожніх умов та технічних особливостей вулично-дорожньої мережі;</w:t>
      </w:r>
    </w:p>
    <w:p w:rsidR="005A626D" w:rsidRPr="00140B42" w:rsidRDefault="005A626D" w:rsidP="006A5581">
      <w:pPr>
        <w:numPr>
          <w:ilvl w:val="0"/>
          <w:numId w:val="44"/>
        </w:numPr>
        <w:overflowPunct/>
        <w:autoSpaceDE/>
        <w:autoSpaceDN/>
        <w:adjustRightInd/>
        <w:rPr>
          <w:rStyle w:val="af4"/>
          <w:i w:val="0"/>
          <w:sz w:val="24"/>
          <w:szCs w:val="24"/>
        </w:rPr>
      </w:pPr>
      <w:r w:rsidRPr="00140B42">
        <w:rPr>
          <w:rStyle w:val="af4"/>
          <w:i w:val="0"/>
          <w:sz w:val="24"/>
          <w:szCs w:val="24"/>
        </w:rPr>
        <w:t>зменшення людського травматизму;</w:t>
      </w:r>
    </w:p>
    <w:p w:rsidR="005A626D" w:rsidRPr="00140B42" w:rsidRDefault="005A626D" w:rsidP="006A5581">
      <w:pPr>
        <w:numPr>
          <w:ilvl w:val="0"/>
          <w:numId w:val="44"/>
        </w:numPr>
        <w:overflowPunct/>
        <w:autoSpaceDE/>
        <w:autoSpaceDN/>
        <w:adjustRightInd/>
        <w:rPr>
          <w:rStyle w:val="af4"/>
          <w:i w:val="0"/>
          <w:sz w:val="24"/>
          <w:szCs w:val="24"/>
        </w:rPr>
      </w:pPr>
      <w:r w:rsidRPr="00140B42">
        <w:rPr>
          <w:rStyle w:val="af4"/>
          <w:i w:val="0"/>
          <w:sz w:val="24"/>
          <w:szCs w:val="24"/>
        </w:rPr>
        <w:t>підвищення та удосконалення безпеки дорожнього руху;</w:t>
      </w:r>
    </w:p>
    <w:p w:rsidR="005A626D" w:rsidRPr="00140B42" w:rsidRDefault="005A626D" w:rsidP="006A5581">
      <w:pPr>
        <w:numPr>
          <w:ilvl w:val="0"/>
          <w:numId w:val="44"/>
        </w:numPr>
        <w:overflowPunct/>
        <w:autoSpaceDE/>
        <w:autoSpaceDN/>
        <w:adjustRightInd/>
        <w:rPr>
          <w:rStyle w:val="af4"/>
          <w:i w:val="0"/>
          <w:sz w:val="24"/>
          <w:szCs w:val="24"/>
        </w:rPr>
      </w:pPr>
      <w:r w:rsidRPr="00140B42">
        <w:rPr>
          <w:rStyle w:val="af4"/>
          <w:i w:val="0"/>
          <w:sz w:val="24"/>
          <w:szCs w:val="24"/>
        </w:rPr>
        <w:t>створення умов, що сприяють комфортному та безпечному руху пішоходів із вадами зору.</w:t>
      </w:r>
    </w:p>
    <w:p w:rsidR="005A626D" w:rsidRPr="00140B42" w:rsidRDefault="005A626D" w:rsidP="005A626D">
      <w:pPr>
        <w:ind w:left="1065"/>
        <w:rPr>
          <w:rStyle w:val="af4"/>
          <w:i w:val="0"/>
          <w:sz w:val="24"/>
          <w:szCs w:val="24"/>
        </w:rPr>
      </w:pPr>
    </w:p>
    <w:p w:rsidR="005A626D" w:rsidRPr="00140B42" w:rsidRDefault="005A626D" w:rsidP="005A626D">
      <w:pPr>
        <w:jc w:val="center"/>
        <w:rPr>
          <w:rFonts w:ascii="Times New Roman" w:hAnsi="Times New Roman"/>
          <w:b/>
          <w:spacing w:val="3"/>
          <w:sz w:val="24"/>
          <w:szCs w:val="24"/>
        </w:rPr>
      </w:pPr>
      <w:r w:rsidRPr="00140B42">
        <w:rPr>
          <w:rFonts w:ascii="Times New Roman" w:hAnsi="Times New Roman"/>
          <w:b/>
          <w:sz w:val="24"/>
          <w:szCs w:val="24"/>
        </w:rPr>
        <w:t xml:space="preserve">3. </w:t>
      </w:r>
      <w:r w:rsidRPr="00140B42">
        <w:rPr>
          <w:rFonts w:ascii="Times New Roman" w:hAnsi="Times New Roman"/>
          <w:b/>
          <w:spacing w:val="3"/>
          <w:sz w:val="24"/>
          <w:szCs w:val="24"/>
        </w:rPr>
        <w:t xml:space="preserve"> Реалізація мети Програми</w:t>
      </w:r>
    </w:p>
    <w:p w:rsidR="005A626D" w:rsidRPr="00140B42" w:rsidRDefault="005A626D" w:rsidP="005A626D">
      <w:pPr>
        <w:ind w:firstLine="709"/>
        <w:jc w:val="both"/>
        <w:rPr>
          <w:rFonts w:ascii="Times New Roman" w:hAnsi="Times New Roman"/>
          <w:sz w:val="24"/>
          <w:szCs w:val="24"/>
          <w:lang w:val="ru-RU"/>
        </w:rPr>
      </w:pPr>
      <w:r w:rsidRPr="00140B42">
        <w:rPr>
          <w:rFonts w:ascii="Times New Roman" w:hAnsi="Times New Roman"/>
          <w:sz w:val="24"/>
          <w:szCs w:val="24"/>
        </w:rPr>
        <w:t xml:space="preserve">Реалізація </w:t>
      </w:r>
      <w:r w:rsidRPr="00140B42">
        <w:rPr>
          <w:rFonts w:ascii="Times New Roman" w:hAnsi="Times New Roman"/>
          <w:sz w:val="24"/>
          <w:szCs w:val="24"/>
          <w:lang w:val="ru-RU"/>
        </w:rPr>
        <w:t xml:space="preserve"> </w:t>
      </w:r>
      <w:r w:rsidRPr="00140B42">
        <w:rPr>
          <w:rFonts w:ascii="Times New Roman" w:hAnsi="Times New Roman"/>
          <w:sz w:val="24"/>
          <w:szCs w:val="24"/>
        </w:rPr>
        <w:t>Програми здійснюється за наступними напрямами</w:t>
      </w:r>
      <w:r w:rsidRPr="00140B42">
        <w:rPr>
          <w:rFonts w:ascii="Times New Roman" w:hAnsi="Times New Roman"/>
          <w:sz w:val="24"/>
          <w:szCs w:val="24"/>
          <w:lang w:val="ru-RU"/>
        </w:rPr>
        <w:t>:</w:t>
      </w:r>
    </w:p>
    <w:p w:rsidR="005A626D" w:rsidRPr="00140B42" w:rsidRDefault="005A626D" w:rsidP="005A626D">
      <w:pPr>
        <w:ind w:firstLine="709"/>
        <w:jc w:val="both"/>
        <w:rPr>
          <w:rFonts w:ascii="Times New Roman" w:hAnsi="Times New Roman"/>
          <w:sz w:val="24"/>
          <w:szCs w:val="24"/>
        </w:rPr>
      </w:pPr>
      <w:r w:rsidRPr="00140B42">
        <w:rPr>
          <w:rFonts w:ascii="Times New Roman" w:hAnsi="Times New Roman"/>
          <w:sz w:val="24"/>
          <w:szCs w:val="24"/>
          <w:lang w:val="ru-RU"/>
        </w:rPr>
        <w:t xml:space="preserve">- </w:t>
      </w:r>
      <w:r w:rsidRPr="00140B42">
        <w:rPr>
          <w:rFonts w:ascii="Times New Roman" w:hAnsi="Times New Roman"/>
          <w:sz w:val="24"/>
          <w:szCs w:val="24"/>
        </w:rPr>
        <w:t xml:space="preserve"> проведення комплексних робіт, спрямованих на вдосконалення дорожніх умов на вулицях і дорогах міста;</w:t>
      </w:r>
    </w:p>
    <w:p w:rsidR="005A626D" w:rsidRPr="00140B42" w:rsidRDefault="005A626D" w:rsidP="005A626D">
      <w:pPr>
        <w:ind w:firstLine="709"/>
        <w:jc w:val="both"/>
        <w:rPr>
          <w:rFonts w:ascii="Times New Roman" w:hAnsi="Times New Roman"/>
          <w:sz w:val="24"/>
          <w:szCs w:val="24"/>
        </w:rPr>
      </w:pPr>
      <w:r w:rsidRPr="00140B42">
        <w:rPr>
          <w:rFonts w:ascii="Times New Roman" w:hAnsi="Times New Roman"/>
          <w:sz w:val="24"/>
          <w:szCs w:val="24"/>
        </w:rPr>
        <w:t>-  проведення комплексних робіт, спрямованих на  встановлення, заміну та експлуатацію існуючих технічних засобів регулювання дорожнім рухом;</w:t>
      </w:r>
    </w:p>
    <w:p w:rsidR="005A626D" w:rsidRPr="00140B42" w:rsidRDefault="005A626D" w:rsidP="005A626D">
      <w:pPr>
        <w:ind w:firstLine="709"/>
        <w:jc w:val="both"/>
        <w:rPr>
          <w:rFonts w:ascii="Times New Roman" w:hAnsi="Times New Roman"/>
          <w:sz w:val="24"/>
          <w:szCs w:val="24"/>
        </w:rPr>
      </w:pPr>
      <w:r w:rsidRPr="00140B42">
        <w:rPr>
          <w:rFonts w:ascii="Times New Roman" w:hAnsi="Times New Roman"/>
          <w:sz w:val="24"/>
          <w:szCs w:val="24"/>
        </w:rPr>
        <w:t>-  проведення комплексних робіт, спрямованих на забезпечення освітлення  вулиць і доріг не нижче існуючих  нормативних норм.</w:t>
      </w:r>
    </w:p>
    <w:p w:rsidR="005A626D" w:rsidRPr="00140B42" w:rsidRDefault="005A626D" w:rsidP="005A626D">
      <w:pPr>
        <w:ind w:firstLine="709"/>
        <w:jc w:val="both"/>
        <w:rPr>
          <w:rFonts w:ascii="Times New Roman" w:hAnsi="Times New Roman"/>
          <w:sz w:val="24"/>
          <w:szCs w:val="24"/>
        </w:rPr>
      </w:pPr>
      <w:r w:rsidRPr="00140B42">
        <w:rPr>
          <w:rFonts w:ascii="Times New Roman" w:hAnsi="Times New Roman"/>
          <w:sz w:val="24"/>
          <w:szCs w:val="24"/>
        </w:rPr>
        <w:t>-  здійснення заходів з формування негативної громадської думки про громадян, які порушують Правила дорожнього руху та завдають шкоди елементам доріг та вулиць.</w:t>
      </w:r>
    </w:p>
    <w:p w:rsidR="005A626D" w:rsidRPr="00140B42" w:rsidRDefault="005A626D" w:rsidP="005A626D">
      <w:pPr>
        <w:ind w:firstLine="720"/>
        <w:jc w:val="both"/>
        <w:rPr>
          <w:rFonts w:ascii="Times New Roman" w:hAnsi="Times New Roman"/>
          <w:sz w:val="24"/>
          <w:szCs w:val="24"/>
        </w:rPr>
      </w:pPr>
      <w:r w:rsidRPr="00140B42">
        <w:rPr>
          <w:rFonts w:ascii="Times New Roman" w:hAnsi="Times New Roman"/>
          <w:sz w:val="24"/>
          <w:szCs w:val="24"/>
        </w:rPr>
        <w:t>Загалом у результаті реалізації Програми очікується значно підвищити рівень безпеки дорожнього руху, зменшити кількість дорожньо-транспортних пригод та знизити рівень тяжкості їх наслідків, мінімізувати людські втрати та фінансові збитки внаслідок дорожньо-</w:t>
      </w:r>
      <w:r w:rsidRPr="00140B42">
        <w:rPr>
          <w:rFonts w:ascii="Times New Roman" w:hAnsi="Times New Roman"/>
          <w:sz w:val="24"/>
          <w:szCs w:val="24"/>
        </w:rPr>
        <w:lastRenderedPageBreak/>
        <w:t>транспортних пригод, підвищити ефективність державної політики у сфері забезпечення безпеки дорожнього руху, поліпшити стан вулично-дорожньої мережі, підвищити рівень дотримання правил дорожнього руху його учасниками.</w:t>
      </w:r>
    </w:p>
    <w:p w:rsidR="005A626D" w:rsidRPr="00140B42" w:rsidRDefault="005A626D" w:rsidP="005A626D">
      <w:pPr>
        <w:ind w:firstLine="720"/>
        <w:jc w:val="both"/>
        <w:rPr>
          <w:rFonts w:ascii="Times New Roman" w:hAnsi="Times New Roman"/>
          <w:sz w:val="24"/>
          <w:szCs w:val="24"/>
        </w:rPr>
      </w:pPr>
    </w:p>
    <w:p w:rsidR="005A626D" w:rsidRPr="00140B42" w:rsidRDefault="005A626D" w:rsidP="005A626D">
      <w:pPr>
        <w:jc w:val="center"/>
        <w:rPr>
          <w:rFonts w:ascii="Times New Roman" w:hAnsi="Times New Roman"/>
          <w:b/>
          <w:sz w:val="24"/>
          <w:szCs w:val="24"/>
        </w:rPr>
      </w:pPr>
      <w:r w:rsidRPr="00140B42">
        <w:rPr>
          <w:rFonts w:ascii="Times New Roman" w:hAnsi="Times New Roman"/>
          <w:b/>
          <w:sz w:val="24"/>
          <w:szCs w:val="24"/>
        </w:rPr>
        <w:t>4. Заходи Програми</w:t>
      </w:r>
    </w:p>
    <w:p w:rsidR="005A626D" w:rsidRPr="00140B42" w:rsidRDefault="005A626D" w:rsidP="005A626D">
      <w:pPr>
        <w:ind w:firstLine="360"/>
        <w:jc w:val="both"/>
        <w:rPr>
          <w:rFonts w:ascii="Times New Roman" w:hAnsi="Times New Roman"/>
          <w:sz w:val="24"/>
          <w:szCs w:val="24"/>
        </w:rPr>
      </w:pPr>
      <w:r w:rsidRPr="00140B42">
        <w:rPr>
          <w:rFonts w:ascii="Times New Roman" w:hAnsi="Times New Roman"/>
          <w:sz w:val="24"/>
          <w:szCs w:val="24"/>
        </w:rPr>
        <w:t xml:space="preserve">     Організаційні заходи сприяють упорядкуванню руху на вже існуючій (сформованій) вулично-дорожній мережі. До числа таких заходів відносяться організація пішохідних переходів і пішохідних зон, автомобільних стоянок, зупинок громадського транспорту та ін. </w:t>
      </w:r>
    </w:p>
    <w:p w:rsidR="005A626D" w:rsidRPr="00140B42" w:rsidRDefault="005A626D" w:rsidP="005A626D">
      <w:pPr>
        <w:ind w:firstLine="360"/>
        <w:jc w:val="both"/>
        <w:rPr>
          <w:rFonts w:ascii="Times New Roman" w:hAnsi="Times New Roman"/>
          <w:sz w:val="24"/>
          <w:szCs w:val="24"/>
        </w:rPr>
      </w:pPr>
      <w:r w:rsidRPr="00140B42">
        <w:rPr>
          <w:rFonts w:ascii="Times New Roman" w:hAnsi="Times New Roman"/>
          <w:sz w:val="24"/>
          <w:szCs w:val="24"/>
        </w:rPr>
        <w:t xml:space="preserve">    При реалізації заходів, пов’язаних з </w:t>
      </w:r>
      <w:r w:rsidRPr="00140B42">
        <w:rPr>
          <w:rStyle w:val="af4"/>
          <w:i w:val="0"/>
          <w:sz w:val="24"/>
          <w:szCs w:val="24"/>
        </w:rPr>
        <w:t>розвитком та впровадженням дій, спрямованих на покращення та вдосконалення дорожніх умов та підвищення безпеки дорожнього руху на вулично-дорожній мережі,</w:t>
      </w:r>
      <w:r w:rsidRPr="00140B42">
        <w:rPr>
          <w:rFonts w:ascii="Times New Roman" w:hAnsi="Times New Roman"/>
          <w:sz w:val="24"/>
          <w:szCs w:val="24"/>
        </w:rPr>
        <w:t xml:space="preserve"> особлива роль належить впровадженню технічних засобів: дорожніх знаків і дорожньої розмітки, засобів світлофорного регулювання, дорожніх огороджень і направляючих пристроїв. </w:t>
      </w:r>
    </w:p>
    <w:p w:rsidR="005A626D" w:rsidRPr="00140B42" w:rsidRDefault="005A626D" w:rsidP="005A626D">
      <w:pPr>
        <w:shd w:val="clear" w:color="auto" w:fill="FAFAFA"/>
        <w:spacing w:before="225" w:after="225" w:line="270" w:lineRule="atLeast"/>
        <w:jc w:val="both"/>
        <w:rPr>
          <w:rFonts w:ascii="Times New Roman" w:hAnsi="Times New Roman"/>
          <w:sz w:val="24"/>
          <w:szCs w:val="24"/>
        </w:rPr>
      </w:pPr>
      <w:r w:rsidRPr="00140B42">
        <w:rPr>
          <w:rFonts w:ascii="Times New Roman" w:hAnsi="Times New Roman"/>
          <w:sz w:val="24"/>
          <w:szCs w:val="24"/>
        </w:rPr>
        <w:t xml:space="preserve">          Обладнання існуючих світлофорів пристроями звукового оповіщення,  які призначені для установки на пішохідних переходах обладнаних світлофорною сигналізацією, з метою подачі звукових голосових повідомлень, які дублюють світлові сигнали пішохідних світлофорів, і звукових тональних сигналів орієнтації, необхідних для пішоходів із вадами зору.</w:t>
      </w:r>
    </w:p>
    <w:p w:rsidR="005A626D" w:rsidRPr="00140B42" w:rsidRDefault="005A626D" w:rsidP="005A626D">
      <w:pPr>
        <w:shd w:val="clear" w:color="auto" w:fill="FAFAFA"/>
        <w:spacing w:before="225" w:after="225" w:line="270" w:lineRule="atLeast"/>
        <w:ind w:firstLine="708"/>
        <w:jc w:val="both"/>
        <w:rPr>
          <w:rFonts w:ascii="Times New Roman" w:hAnsi="Times New Roman"/>
          <w:sz w:val="24"/>
          <w:szCs w:val="24"/>
        </w:rPr>
      </w:pPr>
      <w:r w:rsidRPr="00140B42">
        <w:rPr>
          <w:rFonts w:ascii="Times New Roman" w:hAnsi="Times New Roman"/>
          <w:sz w:val="24"/>
          <w:szCs w:val="24"/>
        </w:rPr>
        <w:t>Проведення інформаційно-виховної роботи у навчальних закладах, підприємствах, установах, організаціях: періодична роз’яснювальна робота мешканцям міста про аварійність на вулично-дорожній мережі, наслідки при недотриманні ПДР та ін.</w:t>
      </w:r>
    </w:p>
    <w:p w:rsidR="005A626D" w:rsidRPr="00140B42" w:rsidRDefault="005A626D" w:rsidP="005A626D">
      <w:pPr>
        <w:jc w:val="center"/>
        <w:rPr>
          <w:rFonts w:ascii="Times New Roman" w:hAnsi="Times New Roman"/>
          <w:b/>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11"/>
        <w:gridCol w:w="6140"/>
        <w:gridCol w:w="3261"/>
      </w:tblGrid>
      <w:tr w:rsidR="005A626D" w:rsidRPr="00140B42" w:rsidTr="00551EA4">
        <w:tc>
          <w:tcPr>
            <w:tcW w:w="0" w:type="auto"/>
            <w:vAlign w:val="center"/>
          </w:tcPr>
          <w:p w:rsidR="005A626D" w:rsidRPr="00140B42" w:rsidRDefault="005A626D" w:rsidP="00551EA4">
            <w:pPr>
              <w:spacing w:line="235" w:lineRule="auto"/>
              <w:jc w:val="center"/>
              <w:rPr>
                <w:rFonts w:ascii="Times New Roman" w:hAnsi="Times New Roman"/>
                <w:b/>
                <w:sz w:val="24"/>
                <w:szCs w:val="24"/>
              </w:rPr>
            </w:pPr>
            <w:r w:rsidRPr="00140B42">
              <w:rPr>
                <w:rFonts w:ascii="Times New Roman" w:hAnsi="Times New Roman"/>
                <w:b/>
                <w:sz w:val="24"/>
                <w:szCs w:val="24"/>
              </w:rPr>
              <w:t>№ п/п</w:t>
            </w:r>
          </w:p>
        </w:tc>
        <w:tc>
          <w:tcPr>
            <w:tcW w:w="0" w:type="auto"/>
            <w:vAlign w:val="center"/>
          </w:tcPr>
          <w:p w:rsidR="005A626D" w:rsidRPr="00140B42" w:rsidRDefault="005A626D" w:rsidP="00551EA4">
            <w:pPr>
              <w:spacing w:line="235" w:lineRule="auto"/>
              <w:jc w:val="center"/>
              <w:rPr>
                <w:rFonts w:ascii="Times New Roman" w:hAnsi="Times New Roman"/>
                <w:b/>
                <w:sz w:val="24"/>
                <w:szCs w:val="24"/>
              </w:rPr>
            </w:pPr>
            <w:r w:rsidRPr="00140B42">
              <w:rPr>
                <w:rFonts w:ascii="Times New Roman" w:hAnsi="Times New Roman"/>
                <w:b/>
                <w:sz w:val="24"/>
                <w:szCs w:val="24"/>
              </w:rPr>
              <w:t>Заходи</w:t>
            </w:r>
          </w:p>
        </w:tc>
        <w:tc>
          <w:tcPr>
            <w:tcW w:w="0" w:type="auto"/>
            <w:vAlign w:val="center"/>
          </w:tcPr>
          <w:p w:rsidR="005A626D" w:rsidRPr="00140B42" w:rsidRDefault="005A626D" w:rsidP="00551EA4">
            <w:pPr>
              <w:spacing w:line="235" w:lineRule="auto"/>
              <w:jc w:val="center"/>
              <w:rPr>
                <w:rFonts w:ascii="Times New Roman" w:hAnsi="Times New Roman"/>
                <w:b/>
                <w:sz w:val="24"/>
                <w:szCs w:val="24"/>
              </w:rPr>
            </w:pPr>
            <w:r w:rsidRPr="00140B42">
              <w:rPr>
                <w:rFonts w:ascii="Times New Roman" w:hAnsi="Times New Roman"/>
                <w:b/>
                <w:sz w:val="24"/>
                <w:szCs w:val="24"/>
              </w:rPr>
              <w:t>Виконання</w:t>
            </w:r>
          </w:p>
        </w:tc>
      </w:tr>
      <w:tr w:rsidR="005A626D" w:rsidRPr="00140B42" w:rsidTr="00551EA4">
        <w:tc>
          <w:tcPr>
            <w:tcW w:w="0" w:type="auto"/>
          </w:tcPr>
          <w:p w:rsidR="005A626D" w:rsidRPr="00140B42" w:rsidRDefault="005A626D" w:rsidP="00551EA4">
            <w:pPr>
              <w:spacing w:line="235" w:lineRule="auto"/>
              <w:jc w:val="center"/>
              <w:rPr>
                <w:rFonts w:ascii="Times New Roman" w:hAnsi="Times New Roman"/>
                <w:sz w:val="24"/>
                <w:szCs w:val="24"/>
              </w:rPr>
            </w:pPr>
            <w:r w:rsidRPr="00140B42">
              <w:rPr>
                <w:rFonts w:ascii="Times New Roman" w:hAnsi="Times New Roman"/>
                <w:sz w:val="24"/>
                <w:szCs w:val="24"/>
              </w:rPr>
              <w:t>1.</w:t>
            </w:r>
          </w:p>
        </w:tc>
        <w:tc>
          <w:tcPr>
            <w:tcW w:w="0" w:type="auto"/>
          </w:tcPr>
          <w:p w:rsidR="005A626D" w:rsidRPr="00140B42" w:rsidRDefault="005A626D" w:rsidP="00551EA4">
            <w:pPr>
              <w:spacing w:line="235" w:lineRule="auto"/>
              <w:rPr>
                <w:rFonts w:ascii="Times New Roman" w:hAnsi="Times New Roman"/>
                <w:sz w:val="24"/>
                <w:szCs w:val="24"/>
              </w:rPr>
            </w:pPr>
            <w:r w:rsidRPr="00140B42">
              <w:rPr>
                <w:rFonts w:ascii="Times New Roman" w:hAnsi="Times New Roman"/>
                <w:sz w:val="24"/>
                <w:szCs w:val="24"/>
              </w:rPr>
              <w:t>Забезпечення належного функціонування світлофорного регулювання</w:t>
            </w:r>
          </w:p>
        </w:tc>
        <w:tc>
          <w:tcPr>
            <w:tcW w:w="0" w:type="auto"/>
            <w:vAlign w:val="center"/>
          </w:tcPr>
          <w:p w:rsidR="005A626D" w:rsidRPr="00140B42" w:rsidRDefault="005A626D" w:rsidP="00551EA4">
            <w:pPr>
              <w:spacing w:line="235" w:lineRule="auto"/>
              <w:jc w:val="center"/>
              <w:rPr>
                <w:rFonts w:ascii="Times New Roman" w:hAnsi="Times New Roman"/>
                <w:b/>
                <w:sz w:val="24"/>
                <w:szCs w:val="24"/>
              </w:rPr>
            </w:pPr>
            <w:r w:rsidRPr="00140B42">
              <w:rPr>
                <w:rFonts w:ascii="Times New Roman" w:hAnsi="Times New Roman"/>
                <w:sz w:val="24"/>
                <w:szCs w:val="24"/>
              </w:rPr>
              <w:t>постійно</w:t>
            </w:r>
          </w:p>
        </w:tc>
      </w:tr>
      <w:tr w:rsidR="005A626D" w:rsidRPr="00140B42" w:rsidTr="00551EA4">
        <w:trPr>
          <w:trHeight w:val="983"/>
        </w:trPr>
        <w:tc>
          <w:tcPr>
            <w:tcW w:w="0" w:type="auto"/>
          </w:tcPr>
          <w:p w:rsidR="005A626D" w:rsidRPr="00140B42" w:rsidRDefault="005A626D" w:rsidP="00551EA4">
            <w:pPr>
              <w:spacing w:line="235" w:lineRule="auto"/>
              <w:jc w:val="center"/>
              <w:rPr>
                <w:rFonts w:ascii="Times New Roman" w:hAnsi="Times New Roman"/>
                <w:sz w:val="24"/>
                <w:szCs w:val="24"/>
              </w:rPr>
            </w:pPr>
            <w:r w:rsidRPr="00140B42">
              <w:rPr>
                <w:rFonts w:ascii="Times New Roman" w:hAnsi="Times New Roman"/>
                <w:sz w:val="24"/>
                <w:szCs w:val="24"/>
              </w:rPr>
              <w:t>2.</w:t>
            </w:r>
          </w:p>
        </w:tc>
        <w:tc>
          <w:tcPr>
            <w:tcW w:w="0" w:type="auto"/>
            <w:vAlign w:val="center"/>
          </w:tcPr>
          <w:p w:rsidR="005A626D" w:rsidRPr="00140B42" w:rsidRDefault="005A626D" w:rsidP="00551EA4">
            <w:pPr>
              <w:spacing w:line="235" w:lineRule="auto"/>
              <w:rPr>
                <w:rFonts w:ascii="Times New Roman" w:hAnsi="Times New Roman"/>
                <w:sz w:val="24"/>
                <w:szCs w:val="24"/>
              </w:rPr>
            </w:pPr>
            <w:r w:rsidRPr="00140B42">
              <w:rPr>
                <w:rFonts w:ascii="Times New Roman" w:hAnsi="Times New Roman"/>
                <w:sz w:val="24"/>
                <w:szCs w:val="24"/>
              </w:rPr>
              <w:t>Заміна та ремонт існуючих дорожніх знаків, які в наслідок значного терміну служби або під впливом інших факторів втратили належні світлоповертаючі та інші показники, в наслідок чого порушується достатнє їх сприйняття учасниками дорожнього руху</w:t>
            </w:r>
          </w:p>
        </w:tc>
        <w:tc>
          <w:tcPr>
            <w:tcW w:w="0" w:type="auto"/>
            <w:vAlign w:val="center"/>
          </w:tcPr>
          <w:p w:rsidR="005A626D" w:rsidRPr="00140B42" w:rsidRDefault="005A626D" w:rsidP="00551EA4">
            <w:pPr>
              <w:spacing w:line="235" w:lineRule="auto"/>
              <w:jc w:val="center"/>
              <w:rPr>
                <w:rFonts w:ascii="Times New Roman" w:hAnsi="Times New Roman"/>
                <w:sz w:val="24"/>
                <w:szCs w:val="24"/>
              </w:rPr>
            </w:pPr>
            <w:r w:rsidRPr="00140B42">
              <w:rPr>
                <w:rFonts w:ascii="Times New Roman" w:hAnsi="Times New Roman"/>
                <w:sz w:val="24"/>
                <w:szCs w:val="24"/>
              </w:rPr>
              <w:t>до повного досягнення відповідності діючих вимог, норм та функціонального призначення</w:t>
            </w:r>
          </w:p>
        </w:tc>
      </w:tr>
      <w:tr w:rsidR="005A626D" w:rsidRPr="00140B42" w:rsidTr="00551EA4">
        <w:tc>
          <w:tcPr>
            <w:tcW w:w="0" w:type="auto"/>
          </w:tcPr>
          <w:p w:rsidR="005A626D" w:rsidRPr="00140B42" w:rsidRDefault="005A626D" w:rsidP="00551EA4">
            <w:pPr>
              <w:spacing w:line="235" w:lineRule="auto"/>
              <w:jc w:val="center"/>
              <w:rPr>
                <w:rFonts w:ascii="Times New Roman" w:hAnsi="Times New Roman"/>
                <w:sz w:val="24"/>
                <w:szCs w:val="24"/>
              </w:rPr>
            </w:pPr>
            <w:r w:rsidRPr="00140B42">
              <w:rPr>
                <w:rFonts w:ascii="Times New Roman" w:hAnsi="Times New Roman"/>
                <w:sz w:val="24"/>
                <w:szCs w:val="24"/>
              </w:rPr>
              <w:t>3.</w:t>
            </w:r>
          </w:p>
        </w:tc>
        <w:tc>
          <w:tcPr>
            <w:tcW w:w="0" w:type="auto"/>
          </w:tcPr>
          <w:p w:rsidR="005A626D" w:rsidRPr="00140B42" w:rsidRDefault="005A626D" w:rsidP="00551EA4">
            <w:pPr>
              <w:spacing w:line="235" w:lineRule="auto"/>
              <w:rPr>
                <w:rFonts w:ascii="Times New Roman" w:hAnsi="Times New Roman"/>
                <w:sz w:val="24"/>
                <w:szCs w:val="24"/>
              </w:rPr>
            </w:pPr>
            <w:r w:rsidRPr="00140B42">
              <w:rPr>
                <w:rFonts w:ascii="Times New Roman" w:hAnsi="Times New Roman"/>
                <w:sz w:val="24"/>
                <w:szCs w:val="24"/>
              </w:rPr>
              <w:t>Поновлення дорожньої розмітки</w:t>
            </w:r>
          </w:p>
        </w:tc>
        <w:tc>
          <w:tcPr>
            <w:tcW w:w="0" w:type="auto"/>
            <w:vAlign w:val="center"/>
          </w:tcPr>
          <w:p w:rsidR="005A626D" w:rsidRPr="00140B42" w:rsidRDefault="005A626D" w:rsidP="00551EA4">
            <w:pPr>
              <w:spacing w:line="235" w:lineRule="auto"/>
              <w:jc w:val="center"/>
              <w:rPr>
                <w:rFonts w:ascii="Times New Roman" w:hAnsi="Times New Roman"/>
                <w:sz w:val="24"/>
                <w:szCs w:val="24"/>
              </w:rPr>
            </w:pPr>
            <w:r w:rsidRPr="00140B42">
              <w:rPr>
                <w:rFonts w:ascii="Times New Roman" w:hAnsi="Times New Roman"/>
                <w:sz w:val="24"/>
                <w:szCs w:val="24"/>
              </w:rPr>
              <w:t>постійно</w:t>
            </w:r>
          </w:p>
        </w:tc>
      </w:tr>
      <w:tr w:rsidR="005A626D" w:rsidRPr="00140B42" w:rsidTr="00551EA4">
        <w:tc>
          <w:tcPr>
            <w:tcW w:w="0" w:type="auto"/>
          </w:tcPr>
          <w:p w:rsidR="005A626D" w:rsidRPr="00140B42" w:rsidRDefault="005A626D" w:rsidP="00551EA4">
            <w:pPr>
              <w:spacing w:line="235" w:lineRule="auto"/>
              <w:jc w:val="center"/>
              <w:rPr>
                <w:rFonts w:ascii="Times New Roman" w:hAnsi="Times New Roman"/>
                <w:sz w:val="24"/>
                <w:szCs w:val="24"/>
              </w:rPr>
            </w:pPr>
            <w:r w:rsidRPr="00140B42">
              <w:rPr>
                <w:rFonts w:ascii="Times New Roman" w:hAnsi="Times New Roman"/>
                <w:sz w:val="24"/>
                <w:szCs w:val="24"/>
              </w:rPr>
              <w:t>4</w:t>
            </w:r>
          </w:p>
        </w:tc>
        <w:tc>
          <w:tcPr>
            <w:tcW w:w="0" w:type="auto"/>
          </w:tcPr>
          <w:p w:rsidR="005A626D" w:rsidRPr="00140B42" w:rsidRDefault="005A626D" w:rsidP="00551EA4">
            <w:pPr>
              <w:spacing w:line="235" w:lineRule="auto"/>
              <w:ind w:left="34"/>
              <w:rPr>
                <w:rFonts w:ascii="Times New Roman" w:hAnsi="Times New Roman"/>
                <w:sz w:val="24"/>
                <w:szCs w:val="24"/>
              </w:rPr>
            </w:pPr>
            <w:r w:rsidRPr="00140B42">
              <w:rPr>
                <w:rFonts w:ascii="Times New Roman" w:hAnsi="Times New Roman"/>
                <w:sz w:val="24"/>
                <w:szCs w:val="24"/>
              </w:rPr>
              <w:t>Обладнання існуючих світлофорів пристроями звукового оповіщення</w:t>
            </w:r>
          </w:p>
        </w:tc>
        <w:tc>
          <w:tcPr>
            <w:tcW w:w="0" w:type="auto"/>
            <w:vAlign w:val="center"/>
          </w:tcPr>
          <w:p w:rsidR="005A626D" w:rsidRPr="00140B42" w:rsidRDefault="005A626D" w:rsidP="00551EA4">
            <w:pPr>
              <w:spacing w:line="235" w:lineRule="auto"/>
              <w:jc w:val="center"/>
              <w:rPr>
                <w:rFonts w:ascii="Times New Roman" w:hAnsi="Times New Roman"/>
                <w:sz w:val="24"/>
                <w:szCs w:val="24"/>
              </w:rPr>
            </w:pPr>
            <w:r w:rsidRPr="00140B42">
              <w:rPr>
                <w:rFonts w:ascii="Times New Roman" w:hAnsi="Times New Roman"/>
                <w:sz w:val="24"/>
                <w:szCs w:val="24"/>
              </w:rPr>
              <w:t xml:space="preserve">Протягом року </w:t>
            </w:r>
          </w:p>
        </w:tc>
      </w:tr>
    </w:tbl>
    <w:p w:rsidR="005A626D" w:rsidRPr="00140B42" w:rsidRDefault="005A626D" w:rsidP="005A626D">
      <w:pPr>
        <w:shd w:val="clear" w:color="auto" w:fill="FFFFFF"/>
        <w:tabs>
          <w:tab w:val="left" w:pos="754"/>
        </w:tabs>
        <w:spacing w:line="300" w:lineRule="exact"/>
        <w:ind w:firstLine="851"/>
        <w:jc w:val="both"/>
        <w:rPr>
          <w:rFonts w:ascii="Times New Roman" w:hAnsi="Times New Roman"/>
          <w:spacing w:val="4"/>
          <w:sz w:val="24"/>
          <w:szCs w:val="24"/>
        </w:rPr>
      </w:pPr>
    </w:p>
    <w:p w:rsidR="005A626D" w:rsidRPr="00140B42" w:rsidRDefault="005A626D" w:rsidP="005A626D">
      <w:pPr>
        <w:jc w:val="both"/>
        <w:rPr>
          <w:rFonts w:ascii="Times New Roman" w:hAnsi="Times New Roman"/>
          <w:sz w:val="24"/>
          <w:szCs w:val="24"/>
        </w:rPr>
      </w:pPr>
      <w:r w:rsidRPr="00140B42">
        <w:rPr>
          <w:rFonts w:ascii="Times New Roman" w:hAnsi="Times New Roman"/>
          <w:sz w:val="24"/>
          <w:szCs w:val="24"/>
        </w:rPr>
        <w:t xml:space="preserve">Виконавці: </w:t>
      </w:r>
    </w:p>
    <w:p w:rsidR="005A626D" w:rsidRPr="00140B42" w:rsidRDefault="005A626D" w:rsidP="005A626D">
      <w:pPr>
        <w:ind w:firstLine="708"/>
        <w:jc w:val="both"/>
        <w:rPr>
          <w:rFonts w:ascii="Times New Roman" w:hAnsi="Times New Roman"/>
          <w:sz w:val="24"/>
          <w:szCs w:val="24"/>
        </w:rPr>
      </w:pPr>
      <w:r w:rsidRPr="00140B42">
        <w:rPr>
          <w:rFonts w:ascii="Times New Roman" w:hAnsi="Times New Roman"/>
          <w:sz w:val="24"/>
          <w:szCs w:val="24"/>
        </w:rPr>
        <w:t>- Виконавчий комітет Обухівської міської ради.</w:t>
      </w:r>
    </w:p>
    <w:p w:rsidR="005A626D" w:rsidRPr="00140B42" w:rsidRDefault="005A626D" w:rsidP="005A626D">
      <w:pPr>
        <w:ind w:firstLine="708"/>
        <w:jc w:val="both"/>
        <w:rPr>
          <w:rFonts w:ascii="Times New Roman" w:hAnsi="Times New Roman"/>
          <w:sz w:val="24"/>
          <w:szCs w:val="24"/>
        </w:rPr>
      </w:pPr>
      <w:r w:rsidRPr="00140B42">
        <w:rPr>
          <w:rFonts w:ascii="Times New Roman" w:hAnsi="Times New Roman"/>
          <w:sz w:val="24"/>
          <w:szCs w:val="24"/>
        </w:rPr>
        <w:t xml:space="preserve">- </w:t>
      </w:r>
      <w:r w:rsidRPr="00140B42">
        <w:rPr>
          <w:rFonts w:ascii="Times New Roman" w:hAnsi="Times New Roman"/>
          <w:spacing w:val="-3"/>
          <w:w w:val="104"/>
          <w:sz w:val="24"/>
          <w:szCs w:val="24"/>
        </w:rPr>
        <w:t xml:space="preserve">Відділ  </w:t>
      </w:r>
      <w:r w:rsidRPr="00140B42">
        <w:rPr>
          <w:rFonts w:ascii="Times New Roman" w:hAnsi="Times New Roman"/>
          <w:spacing w:val="-2"/>
          <w:w w:val="104"/>
          <w:sz w:val="24"/>
          <w:szCs w:val="24"/>
        </w:rPr>
        <w:t>житлово-комунального господар</w:t>
      </w:r>
      <w:r w:rsidRPr="00140B42">
        <w:rPr>
          <w:rFonts w:ascii="Times New Roman" w:hAnsi="Times New Roman"/>
          <w:spacing w:val="-2"/>
          <w:w w:val="104"/>
          <w:sz w:val="24"/>
          <w:szCs w:val="24"/>
        </w:rPr>
        <w:softHyphen/>
        <w:t>ства транспорту та  благоустрою</w:t>
      </w:r>
      <w:r w:rsidRPr="00140B42">
        <w:rPr>
          <w:rFonts w:ascii="Times New Roman" w:hAnsi="Times New Roman"/>
          <w:sz w:val="24"/>
          <w:szCs w:val="24"/>
        </w:rPr>
        <w:t xml:space="preserve">  виконавчого комітету Обухівської  міської ради.</w:t>
      </w:r>
    </w:p>
    <w:p w:rsidR="005A626D" w:rsidRPr="00140B42" w:rsidRDefault="005A626D" w:rsidP="005A626D">
      <w:pPr>
        <w:ind w:firstLine="300"/>
        <w:jc w:val="both"/>
        <w:rPr>
          <w:rFonts w:ascii="Times New Roman" w:hAnsi="Times New Roman"/>
          <w:sz w:val="24"/>
          <w:szCs w:val="24"/>
        </w:rPr>
      </w:pPr>
      <w:r w:rsidRPr="00140B42">
        <w:rPr>
          <w:rFonts w:ascii="Times New Roman" w:hAnsi="Times New Roman"/>
          <w:sz w:val="24"/>
          <w:szCs w:val="24"/>
        </w:rPr>
        <w:t xml:space="preserve">     - Підрядні організації.</w:t>
      </w:r>
    </w:p>
    <w:p w:rsidR="005A626D" w:rsidRPr="00140B42" w:rsidRDefault="005A626D" w:rsidP="005A626D">
      <w:pPr>
        <w:pStyle w:val="a4"/>
        <w:spacing w:before="0" w:beforeAutospacing="0" w:after="0" w:afterAutospacing="0"/>
        <w:ind w:firstLine="300"/>
        <w:jc w:val="both"/>
        <w:rPr>
          <w:lang w:val="hr-HR"/>
        </w:rPr>
      </w:pPr>
    </w:p>
    <w:p w:rsidR="005A626D" w:rsidRPr="00140B42" w:rsidRDefault="005A626D" w:rsidP="005A626D">
      <w:pPr>
        <w:pStyle w:val="a4"/>
        <w:spacing w:before="0" w:beforeAutospacing="0" w:after="0" w:afterAutospacing="0"/>
        <w:ind w:firstLine="300"/>
        <w:jc w:val="center"/>
        <w:rPr>
          <w:b/>
          <w:lang w:val="hr-HR"/>
        </w:rPr>
      </w:pPr>
      <w:r w:rsidRPr="00140B42">
        <w:rPr>
          <w:b/>
          <w:lang w:val="hr-HR"/>
        </w:rPr>
        <w:t>5. Фінансове забезпечення Програми</w:t>
      </w:r>
    </w:p>
    <w:p w:rsidR="005A626D" w:rsidRPr="00140B42" w:rsidRDefault="005A626D" w:rsidP="005A626D">
      <w:pPr>
        <w:pStyle w:val="a4"/>
        <w:spacing w:before="0" w:beforeAutospacing="0" w:after="0" w:afterAutospacing="0"/>
        <w:jc w:val="both"/>
        <w:rPr>
          <w:lang w:val="hr-HR"/>
        </w:rPr>
      </w:pPr>
      <w:r w:rsidRPr="00140B42">
        <w:rPr>
          <w:lang w:val="hr-HR"/>
        </w:rPr>
        <w:t>Джерелом фінансування Програми є:</w:t>
      </w:r>
    </w:p>
    <w:p w:rsidR="005A626D" w:rsidRPr="00140B42" w:rsidRDefault="005A626D" w:rsidP="005A626D">
      <w:pPr>
        <w:pStyle w:val="a4"/>
        <w:spacing w:before="0" w:beforeAutospacing="0" w:after="0" w:afterAutospacing="0"/>
        <w:ind w:firstLine="708"/>
        <w:jc w:val="both"/>
        <w:rPr>
          <w:lang w:val="hr-HR"/>
        </w:rPr>
      </w:pPr>
      <w:r w:rsidRPr="00140B42">
        <w:rPr>
          <w:lang w:val="hr-HR"/>
        </w:rPr>
        <w:t>- кошти міського бюджету Обухівської міської ради;</w:t>
      </w:r>
    </w:p>
    <w:p w:rsidR="005A626D" w:rsidRPr="00140B42" w:rsidRDefault="005A626D" w:rsidP="005A626D">
      <w:pPr>
        <w:pStyle w:val="a4"/>
        <w:spacing w:before="0" w:beforeAutospacing="0" w:after="0" w:afterAutospacing="0"/>
        <w:ind w:firstLine="708"/>
        <w:jc w:val="both"/>
      </w:pPr>
      <w:r w:rsidRPr="00140B42">
        <w:t xml:space="preserve">- інші джерела, не заборонені діючим законодавством.  </w:t>
      </w:r>
    </w:p>
    <w:p w:rsidR="005A626D" w:rsidRPr="00140B42" w:rsidRDefault="005A626D" w:rsidP="005A626D">
      <w:pPr>
        <w:pStyle w:val="a4"/>
        <w:spacing w:before="0" w:beforeAutospacing="0" w:after="0" w:afterAutospacing="0"/>
        <w:ind w:firstLine="300"/>
        <w:jc w:val="both"/>
        <w:rPr>
          <w:lang w:val="uk-UA"/>
        </w:rPr>
      </w:pPr>
      <w:r w:rsidRPr="00140B42">
        <w:t>Загальний орієнтований обсяг фінансування даної Програми за кошти міського бюджету  складає – 20000,0 грн.</w:t>
      </w:r>
    </w:p>
    <w:p w:rsidR="005A626D" w:rsidRPr="00140B42" w:rsidRDefault="005A626D" w:rsidP="005A626D">
      <w:pPr>
        <w:pStyle w:val="a4"/>
        <w:spacing w:before="0" w:beforeAutospacing="0" w:after="0" w:afterAutospacing="0"/>
        <w:ind w:firstLine="300"/>
        <w:jc w:val="both"/>
        <w:rPr>
          <w:lang w:val="uk-UA"/>
        </w:rPr>
      </w:pPr>
    </w:p>
    <w:p w:rsidR="005A626D" w:rsidRPr="00140B42" w:rsidRDefault="005A626D" w:rsidP="005A626D">
      <w:pPr>
        <w:pStyle w:val="a4"/>
        <w:spacing w:before="0" w:beforeAutospacing="0" w:after="0" w:afterAutospacing="0"/>
        <w:ind w:firstLine="300"/>
        <w:jc w:val="both"/>
        <w:rPr>
          <w:lang w:val="uk-UA"/>
        </w:rPr>
      </w:pPr>
    </w:p>
    <w:p w:rsidR="005A626D" w:rsidRPr="00140B42" w:rsidRDefault="005A626D" w:rsidP="005A626D">
      <w:pPr>
        <w:pStyle w:val="a4"/>
        <w:spacing w:before="0" w:beforeAutospacing="0" w:after="0" w:afterAutospacing="0"/>
        <w:ind w:firstLine="300"/>
        <w:jc w:val="center"/>
        <w:rPr>
          <w:b/>
        </w:rPr>
      </w:pPr>
    </w:p>
    <w:p w:rsidR="005A626D" w:rsidRPr="00140B42" w:rsidRDefault="005A626D" w:rsidP="005A626D">
      <w:pPr>
        <w:pStyle w:val="a4"/>
        <w:spacing w:before="0" w:beforeAutospacing="0" w:after="0" w:afterAutospacing="0"/>
        <w:ind w:firstLine="300"/>
        <w:jc w:val="center"/>
        <w:rPr>
          <w:b/>
        </w:rPr>
      </w:pPr>
      <w:r w:rsidRPr="00140B42">
        <w:rPr>
          <w:b/>
        </w:rPr>
        <w:lastRenderedPageBreak/>
        <w:t xml:space="preserve">6. Очікувані результати </w:t>
      </w:r>
    </w:p>
    <w:p w:rsidR="005A626D" w:rsidRPr="00140B42" w:rsidRDefault="005A626D" w:rsidP="006A5581">
      <w:pPr>
        <w:numPr>
          <w:ilvl w:val="0"/>
          <w:numId w:val="44"/>
        </w:numPr>
        <w:overflowPunct/>
        <w:autoSpaceDE/>
        <w:autoSpaceDN/>
        <w:adjustRightInd/>
        <w:ind w:left="709"/>
        <w:jc w:val="both"/>
        <w:rPr>
          <w:rFonts w:ascii="Times New Roman" w:hAnsi="Times New Roman"/>
          <w:spacing w:val="2"/>
          <w:sz w:val="24"/>
          <w:szCs w:val="24"/>
        </w:rPr>
      </w:pPr>
      <w:r w:rsidRPr="00140B42">
        <w:rPr>
          <w:rFonts w:ascii="Times New Roman" w:hAnsi="Times New Roman"/>
          <w:spacing w:val="3"/>
          <w:sz w:val="24"/>
          <w:szCs w:val="24"/>
        </w:rPr>
        <w:t xml:space="preserve">зменшення   кількості   дорожньо-транспортних   пригод,    під час  яких </w:t>
      </w:r>
      <w:r w:rsidRPr="00140B42">
        <w:rPr>
          <w:rFonts w:ascii="Times New Roman" w:hAnsi="Times New Roman"/>
          <w:spacing w:val="2"/>
          <w:sz w:val="24"/>
          <w:szCs w:val="24"/>
        </w:rPr>
        <w:t xml:space="preserve">страждають та гинуть люди, особливо діти та </w:t>
      </w:r>
      <w:r w:rsidRPr="00140B42">
        <w:rPr>
          <w:rFonts w:ascii="Times New Roman" w:hAnsi="Times New Roman"/>
          <w:sz w:val="24"/>
          <w:szCs w:val="24"/>
        </w:rPr>
        <w:t xml:space="preserve"> пішоходи  із вадами зору</w:t>
      </w:r>
      <w:r w:rsidRPr="00140B42">
        <w:rPr>
          <w:rFonts w:ascii="Times New Roman" w:hAnsi="Times New Roman"/>
          <w:spacing w:val="2"/>
          <w:sz w:val="24"/>
          <w:szCs w:val="24"/>
        </w:rPr>
        <w:t>;</w:t>
      </w:r>
    </w:p>
    <w:p w:rsidR="005A626D" w:rsidRPr="00140B42" w:rsidRDefault="005A626D" w:rsidP="006A5581">
      <w:pPr>
        <w:numPr>
          <w:ilvl w:val="0"/>
          <w:numId w:val="44"/>
        </w:numPr>
        <w:overflowPunct/>
        <w:autoSpaceDE/>
        <w:autoSpaceDN/>
        <w:adjustRightInd/>
        <w:ind w:left="709"/>
        <w:jc w:val="both"/>
        <w:rPr>
          <w:rFonts w:ascii="Times New Roman" w:hAnsi="Times New Roman"/>
          <w:spacing w:val="2"/>
          <w:sz w:val="24"/>
          <w:szCs w:val="24"/>
        </w:rPr>
      </w:pPr>
      <w:r w:rsidRPr="00140B42">
        <w:rPr>
          <w:rFonts w:ascii="Times New Roman" w:hAnsi="Times New Roman"/>
          <w:spacing w:val="2"/>
          <w:sz w:val="24"/>
          <w:szCs w:val="24"/>
        </w:rPr>
        <w:t xml:space="preserve">формування </w:t>
      </w:r>
      <w:r w:rsidRPr="00140B42">
        <w:rPr>
          <w:rFonts w:ascii="Times New Roman" w:hAnsi="Times New Roman"/>
          <w:spacing w:val="1"/>
          <w:sz w:val="24"/>
          <w:szCs w:val="24"/>
        </w:rPr>
        <w:t xml:space="preserve">свідомості у дітей та дорослих громадян  про необхідність  дотримання безпеки дорожнього руху, а також </w:t>
      </w:r>
      <w:r w:rsidRPr="00140B42">
        <w:rPr>
          <w:rFonts w:ascii="Times New Roman" w:hAnsi="Times New Roman"/>
          <w:sz w:val="24"/>
          <w:szCs w:val="24"/>
        </w:rPr>
        <w:t xml:space="preserve">формування негативної громадської думки про осіб, які порушують Правила </w:t>
      </w:r>
      <w:r w:rsidRPr="00140B42">
        <w:rPr>
          <w:rFonts w:ascii="Times New Roman" w:hAnsi="Times New Roman"/>
          <w:spacing w:val="3"/>
          <w:sz w:val="24"/>
          <w:szCs w:val="24"/>
        </w:rPr>
        <w:t>дорожнього руху та завдають шкоди складовим елементам доріг та вулиць;</w:t>
      </w:r>
    </w:p>
    <w:p w:rsidR="005A626D" w:rsidRPr="00140B42" w:rsidRDefault="005A626D" w:rsidP="006A5581">
      <w:pPr>
        <w:numPr>
          <w:ilvl w:val="0"/>
          <w:numId w:val="44"/>
        </w:numPr>
        <w:overflowPunct/>
        <w:autoSpaceDE/>
        <w:autoSpaceDN/>
        <w:adjustRightInd/>
        <w:ind w:left="709"/>
        <w:jc w:val="both"/>
        <w:rPr>
          <w:rFonts w:ascii="Times New Roman" w:hAnsi="Times New Roman"/>
          <w:spacing w:val="2"/>
          <w:sz w:val="24"/>
          <w:szCs w:val="24"/>
        </w:rPr>
      </w:pPr>
      <w:r w:rsidRPr="00140B42">
        <w:rPr>
          <w:rFonts w:ascii="Times New Roman" w:hAnsi="Times New Roman"/>
          <w:sz w:val="24"/>
          <w:szCs w:val="24"/>
        </w:rPr>
        <w:t>в</w:t>
      </w:r>
      <w:r w:rsidRPr="00140B42">
        <w:rPr>
          <w:rFonts w:ascii="Times New Roman" w:hAnsi="Times New Roman"/>
          <w:spacing w:val="8"/>
          <w:sz w:val="24"/>
          <w:szCs w:val="24"/>
        </w:rPr>
        <w:t xml:space="preserve">ідновлення старих та встановлення нових технічних засобів регулювання дорожнім </w:t>
      </w:r>
      <w:r w:rsidRPr="00140B42">
        <w:rPr>
          <w:rFonts w:ascii="Times New Roman" w:hAnsi="Times New Roman"/>
          <w:spacing w:val="1"/>
          <w:sz w:val="24"/>
          <w:szCs w:val="24"/>
        </w:rPr>
        <w:t>рухом (світлофори,  дорожні знаки, розмітка).</w:t>
      </w:r>
    </w:p>
    <w:p w:rsidR="005A626D" w:rsidRPr="00140B42" w:rsidRDefault="005A626D" w:rsidP="005A626D">
      <w:pPr>
        <w:pStyle w:val="a4"/>
        <w:spacing w:before="0" w:beforeAutospacing="0" w:after="0" w:afterAutospacing="0"/>
        <w:jc w:val="both"/>
      </w:pPr>
    </w:p>
    <w:p w:rsidR="005A626D" w:rsidRPr="00140B42" w:rsidRDefault="005A626D" w:rsidP="005A626D">
      <w:pPr>
        <w:pStyle w:val="Style8"/>
        <w:widowControl/>
        <w:ind w:firstLine="0"/>
        <w:jc w:val="left"/>
        <w:rPr>
          <w:lang w:val="uk-UA" w:eastAsia="uk-UA"/>
        </w:rPr>
      </w:pPr>
    </w:p>
    <w:p w:rsidR="005A626D" w:rsidRPr="00140B42" w:rsidRDefault="005A626D" w:rsidP="005A626D">
      <w:pPr>
        <w:pStyle w:val="Style8"/>
        <w:widowControl/>
        <w:tabs>
          <w:tab w:val="left" w:pos="6804"/>
        </w:tabs>
        <w:ind w:firstLine="0"/>
        <w:jc w:val="left"/>
        <w:rPr>
          <w:lang w:val="uk-UA" w:eastAsia="uk-UA"/>
        </w:rPr>
      </w:pPr>
      <w:r w:rsidRPr="00140B42">
        <w:rPr>
          <w:lang w:val="uk-UA" w:eastAsia="uk-UA"/>
        </w:rPr>
        <w:t xml:space="preserve">Секретар міської ради </w:t>
      </w:r>
      <w:r w:rsidRPr="00140B42">
        <w:rPr>
          <w:lang w:val="uk-UA" w:eastAsia="uk-UA"/>
        </w:rPr>
        <w:tab/>
        <w:t>С.М.Клочко</w:t>
      </w:r>
    </w:p>
    <w:p w:rsidR="005A626D" w:rsidRPr="00140B42" w:rsidRDefault="005A626D" w:rsidP="005A626D">
      <w:pPr>
        <w:pStyle w:val="a4"/>
        <w:spacing w:before="0" w:beforeAutospacing="0" w:after="0" w:afterAutospacing="0"/>
        <w:jc w:val="both"/>
      </w:pPr>
    </w:p>
    <w:p w:rsidR="005A626D" w:rsidRPr="00140B42" w:rsidRDefault="005A626D" w:rsidP="005A626D">
      <w:pPr>
        <w:pStyle w:val="a4"/>
        <w:spacing w:before="0" w:beforeAutospacing="0" w:after="0" w:afterAutospacing="0"/>
        <w:jc w:val="both"/>
      </w:pPr>
    </w:p>
    <w:p w:rsidR="005A626D" w:rsidRPr="00140B42" w:rsidRDefault="005A626D" w:rsidP="005A626D">
      <w:pPr>
        <w:pStyle w:val="a4"/>
        <w:spacing w:before="0" w:beforeAutospacing="0" w:after="0" w:afterAutospacing="0"/>
        <w:jc w:val="both"/>
      </w:pPr>
      <w:r w:rsidRPr="00140B42">
        <w:t>Вик.Шевченко Л.М</w:t>
      </w:r>
    </w:p>
    <w:p w:rsidR="005A626D" w:rsidRPr="00140B42" w:rsidRDefault="005A626D" w:rsidP="005A626D">
      <w:pPr>
        <w:pStyle w:val="a4"/>
        <w:spacing w:before="0" w:beforeAutospacing="0" w:after="0" w:afterAutospacing="0"/>
        <w:jc w:val="both"/>
      </w:pPr>
    </w:p>
    <w:p w:rsidR="005A626D" w:rsidRPr="00140B42" w:rsidRDefault="005A626D" w:rsidP="005A626D">
      <w:pPr>
        <w:tabs>
          <w:tab w:val="left" w:pos="3315"/>
        </w:tabs>
        <w:spacing w:line="360" w:lineRule="auto"/>
        <w:ind w:left="708"/>
        <w:jc w:val="right"/>
        <w:rPr>
          <w:rFonts w:ascii="Times New Roman" w:hAnsi="Times New Roman"/>
          <w:sz w:val="24"/>
          <w:szCs w:val="24"/>
          <w:lang w:val="ru-RU"/>
        </w:rPr>
      </w:pPr>
      <w:r w:rsidRPr="00140B42">
        <w:rPr>
          <w:rFonts w:ascii="Times New Roman" w:hAnsi="Times New Roman"/>
          <w:sz w:val="24"/>
          <w:szCs w:val="24"/>
          <w:lang w:val="uk-UA"/>
        </w:rPr>
        <w:t>д</w:t>
      </w:r>
      <w:r w:rsidRPr="00140B42">
        <w:rPr>
          <w:rFonts w:ascii="Times New Roman" w:hAnsi="Times New Roman"/>
          <w:sz w:val="24"/>
          <w:szCs w:val="24"/>
        </w:rPr>
        <w:t xml:space="preserve">одаток </w:t>
      </w:r>
    </w:p>
    <w:p w:rsidR="005A626D" w:rsidRPr="00140B42" w:rsidRDefault="005A626D" w:rsidP="005A626D">
      <w:pPr>
        <w:tabs>
          <w:tab w:val="left" w:pos="3315"/>
        </w:tabs>
        <w:spacing w:line="360" w:lineRule="auto"/>
        <w:ind w:left="708"/>
        <w:jc w:val="right"/>
        <w:rPr>
          <w:rFonts w:ascii="Times New Roman" w:hAnsi="Times New Roman"/>
          <w:bCs/>
          <w:sz w:val="24"/>
          <w:szCs w:val="24"/>
          <w:lang w:val="ru-RU"/>
        </w:rPr>
      </w:pPr>
      <w:r w:rsidRPr="00140B42">
        <w:rPr>
          <w:rFonts w:ascii="Times New Roman" w:hAnsi="Times New Roman"/>
          <w:sz w:val="24"/>
          <w:szCs w:val="24"/>
          <w:lang w:val="ru-RU"/>
        </w:rPr>
        <w:t xml:space="preserve"> до </w:t>
      </w:r>
      <w:r w:rsidRPr="00140B42">
        <w:rPr>
          <w:rFonts w:ascii="Times New Roman" w:hAnsi="Times New Roman"/>
          <w:bCs/>
          <w:sz w:val="24"/>
          <w:szCs w:val="24"/>
        </w:rPr>
        <w:t>міської цільової Програми</w:t>
      </w:r>
    </w:p>
    <w:p w:rsidR="005A626D" w:rsidRPr="00140B42" w:rsidRDefault="005A626D" w:rsidP="005A626D">
      <w:pPr>
        <w:tabs>
          <w:tab w:val="left" w:pos="3315"/>
        </w:tabs>
        <w:spacing w:line="360" w:lineRule="auto"/>
        <w:ind w:left="708"/>
        <w:jc w:val="right"/>
        <w:rPr>
          <w:rFonts w:ascii="Times New Roman" w:hAnsi="Times New Roman"/>
          <w:bCs/>
          <w:sz w:val="24"/>
          <w:szCs w:val="24"/>
          <w:lang w:val="ru-RU"/>
        </w:rPr>
      </w:pPr>
      <w:r w:rsidRPr="00140B42">
        <w:rPr>
          <w:rFonts w:ascii="Times New Roman" w:hAnsi="Times New Roman"/>
          <w:bCs/>
          <w:sz w:val="24"/>
          <w:szCs w:val="24"/>
        </w:rPr>
        <w:t xml:space="preserve"> </w:t>
      </w:r>
      <w:r w:rsidRPr="00140B42">
        <w:rPr>
          <w:rFonts w:ascii="Times New Roman" w:hAnsi="Times New Roman"/>
          <w:sz w:val="24"/>
          <w:szCs w:val="24"/>
        </w:rPr>
        <w:t xml:space="preserve">функціонування та розвитку систем  регулювання дорожнього руху на міських дорогах </w:t>
      </w:r>
      <w:r w:rsidRPr="00140B42">
        <w:rPr>
          <w:rFonts w:ascii="Times New Roman" w:hAnsi="Times New Roman"/>
          <w:bCs/>
          <w:sz w:val="24"/>
          <w:szCs w:val="24"/>
        </w:rPr>
        <w:t xml:space="preserve"> на 2016 рік </w:t>
      </w:r>
    </w:p>
    <w:p w:rsidR="005A626D" w:rsidRPr="00140B42" w:rsidRDefault="005A626D" w:rsidP="005A626D">
      <w:pPr>
        <w:tabs>
          <w:tab w:val="left" w:pos="3315"/>
        </w:tabs>
        <w:spacing w:line="360" w:lineRule="auto"/>
        <w:ind w:left="708"/>
        <w:jc w:val="center"/>
        <w:rPr>
          <w:rFonts w:ascii="Times New Roman" w:hAnsi="Times New Roman"/>
          <w:b/>
          <w:bCs/>
          <w:sz w:val="24"/>
          <w:szCs w:val="24"/>
        </w:rPr>
      </w:pPr>
      <w:r w:rsidRPr="00140B42">
        <w:rPr>
          <w:rFonts w:ascii="Times New Roman" w:hAnsi="Times New Roman"/>
          <w:b/>
          <w:bCs/>
          <w:sz w:val="24"/>
          <w:szCs w:val="24"/>
        </w:rPr>
        <w:t>Кошторис витрат</w:t>
      </w:r>
    </w:p>
    <w:p w:rsidR="005A626D" w:rsidRPr="00140B42" w:rsidRDefault="005A626D" w:rsidP="005A626D">
      <w:pPr>
        <w:jc w:val="center"/>
        <w:rPr>
          <w:rFonts w:ascii="Times New Roman" w:hAnsi="Times New Roman"/>
          <w:b/>
          <w:bCs/>
          <w:sz w:val="24"/>
          <w:szCs w:val="24"/>
        </w:rPr>
      </w:pPr>
      <w:r w:rsidRPr="00140B42">
        <w:rPr>
          <w:rFonts w:ascii="Times New Roman" w:hAnsi="Times New Roman"/>
          <w:b/>
          <w:bCs/>
          <w:sz w:val="24"/>
          <w:szCs w:val="24"/>
        </w:rPr>
        <w:t>(першочергових заходів)</w:t>
      </w:r>
    </w:p>
    <w:p w:rsidR="005A626D" w:rsidRPr="00140B42" w:rsidRDefault="005A626D" w:rsidP="005A626D">
      <w:pPr>
        <w:jc w:val="center"/>
        <w:rPr>
          <w:rFonts w:ascii="Times New Roman" w:hAnsi="Times New Roman"/>
          <w:b/>
          <w:bCs/>
          <w:sz w:val="24"/>
          <w:szCs w:val="24"/>
        </w:rPr>
      </w:pPr>
      <w:r w:rsidRPr="00140B42">
        <w:rPr>
          <w:rFonts w:ascii="Times New Roman" w:hAnsi="Times New Roman"/>
          <w:b/>
          <w:bCs/>
          <w:sz w:val="24"/>
          <w:szCs w:val="24"/>
        </w:rPr>
        <w:t xml:space="preserve">на реалізацію   міської цільової  Програми  </w:t>
      </w:r>
      <w:r w:rsidRPr="00140B42">
        <w:rPr>
          <w:rFonts w:ascii="Times New Roman" w:hAnsi="Times New Roman"/>
          <w:b/>
          <w:sz w:val="24"/>
          <w:szCs w:val="24"/>
        </w:rPr>
        <w:t xml:space="preserve">функціонування та розвитку систем  регулювання дорожнього руху на міських дорогах </w:t>
      </w:r>
      <w:r w:rsidRPr="00140B42">
        <w:rPr>
          <w:rFonts w:ascii="Times New Roman" w:hAnsi="Times New Roman"/>
          <w:b/>
          <w:bCs/>
          <w:sz w:val="24"/>
          <w:szCs w:val="24"/>
        </w:rPr>
        <w:t xml:space="preserve"> на 2016 рік</w:t>
      </w:r>
    </w:p>
    <w:p w:rsidR="005A626D" w:rsidRPr="00140B42" w:rsidRDefault="005A626D" w:rsidP="005A626D">
      <w:pPr>
        <w:jc w:val="center"/>
        <w:rPr>
          <w:rFonts w:ascii="Times New Roman" w:hAnsi="Times New Roman"/>
          <w:b/>
          <w:sz w:val="24"/>
          <w:szCs w:val="24"/>
          <w:lang w:val="ru-RU"/>
        </w:rPr>
      </w:pPr>
    </w:p>
    <w:p w:rsidR="005A626D" w:rsidRPr="00140B42" w:rsidRDefault="005A626D" w:rsidP="005A626D">
      <w:pPr>
        <w:tabs>
          <w:tab w:val="left" w:pos="3315"/>
        </w:tabs>
        <w:spacing w:line="360" w:lineRule="auto"/>
        <w:ind w:left="708"/>
        <w:jc w:val="center"/>
        <w:rPr>
          <w:rFonts w:ascii="Times New Roman" w:hAnsi="Times New Roman"/>
          <w:b/>
          <w:sz w:val="24"/>
          <w:szCs w:val="24"/>
          <w:lang w:val="ru-RU"/>
        </w:rPr>
      </w:pPr>
    </w:p>
    <w:tbl>
      <w:tblPr>
        <w:tblW w:w="98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74"/>
        <w:gridCol w:w="5247"/>
        <w:gridCol w:w="2194"/>
        <w:gridCol w:w="1937"/>
      </w:tblGrid>
      <w:tr w:rsidR="005A626D" w:rsidRPr="00140B42" w:rsidTr="00551EA4">
        <w:trPr>
          <w:trHeight w:val="898"/>
        </w:trPr>
        <w:tc>
          <w:tcPr>
            <w:tcW w:w="474" w:type="dxa"/>
          </w:tcPr>
          <w:p w:rsidR="005A626D" w:rsidRPr="00140B42" w:rsidRDefault="005A626D" w:rsidP="00551EA4">
            <w:pPr>
              <w:tabs>
                <w:tab w:val="left" w:pos="3315"/>
              </w:tabs>
              <w:jc w:val="center"/>
              <w:rPr>
                <w:rFonts w:ascii="Times New Roman" w:hAnsi="Times New Roman"/>
                <w:sz w:val="24"/>
                <w:szCs w:val="24"/>
              </w:rPr>
            </w:pPr>
          </w:p>
          <w:p w:rsidR="005A626D" w:rsidRPr="00140B42" w:rsidRDefault="005A626D" w:rsidP="00551EA4">
            <w:pPr>
              <w:jc w:val="center"/>
              <w:rPr>
                <w:rFonts w:ascii="Times New Roman" w:hAnsi="Times New Roman"/>
                <w:sz w:val="24"/>
                <w:szCs w:val="24"/>
              </w:rPr>
            </w:pPr>
            <w:r w:rsidRPr="00140B42">
              <w:rPr>
                <w:rFonts w:ascii="Times New Roman" w:hAnsi="Times New Roman"/>
                <w:sz w:val="24"/>
                <w:szCs w:val="24"/>
              </w:rPr>
              <w:t>№</w:t>
            </w:r>
          </w:p>
        </w:tc>
        <w:tc>
          <w:tcPr>
            <w:tcW w:w="5247" w:type="dxa"/>
          </w:tcPr>
          <w:p w:rsidR="005A626D" w:rsidRPr="00140B42" w:rsidRDefault="005A626D" w:rsidP="00551EA4">
            <w:pPr>
              <w:tabs>
                <w:tab w:val="left" w:pos="3315"/>
              </w:tabs>
              <w:jc w:val="center"/>
              <w:rPr>
                <w:rFonts w:ascii="Times New Roman" w:hAnsi="Times New Roman"/>
                <w:sz w:val="24"/>
                <w:szCs w:val="24"/>
              </w:rPr>
            </w:pPr>
          </w:p>
          <w:p w:rsidR="005A626D" w:rsidRPr="00140B42" w:rsidRDefault="005A626D" w:rsidP="00551EA4">
            <w:pPr>
              <w:jc w:val="center"/>
              <w:rPr>
                <w:rFonts w:ascii="Times New Roman" w:hAnsi="Times New Roman"/>
                <w:sz w:val="24"/>
                <w:szCs w:val="24"/>
              </w:rPr>
            </w:pPr>
            <w:r w:rsidRPr="00140B42">
              <w:rPr>
                <w:rFonts w:ascii="Times New Roman" w:hAnsi="Times New Roman"/>
                <w:sz w:val="24"/>
                <w:szCs w:val="24"/>
              </w:rPr>
              <w:t>Зміст заходів</w:t>
            </w:r>
          </w:p>
        </w:tc>
        <w:tc>
          <w:tcPr>
            <w:tcW w:w="2194" w:type="dxa"/>
          </w:tcPr>
          <w:p w:rsidR="005A626D" w:rsidRPr="00140B42" w:rsidRDefault="005A626D" w:rsidP="00551EA4">
            <w:pPr>
              <w:tabs>
                <w:tab w:val="left" w:pos="3315"/>
              </w:tabs>
              <w:jc w:val="center"/>
              <w:rPr>
                <w:rFonts w:ascii="Times New Roman" w:hAnsi="Times New Roman"/>
                <w:sz w:val="24"/>
                <w:szCs w:val="24"/>
              </w:rPr>
            </w:pPr>
            <w:r w:rsidRPr="00140B42">
              <w:rPr>
                <w:rFonts w:ascii="Times New Roman" w:hAnsi="Times New Roman"/>
                <w:sz w:val="24"/>
                <w:szCs w:val="24"/>
              </w:rPr>
              <w:t>Сума бюджетних</w:t>
            </w:r>
          </w:p>
          <w:p w:rsidR="005A626D" w:rsidRPr="00140B42" w:rsidRDefault="005A626D" w:rsidP="00551EA4">
            <w:pPr>
              <w:tabs>
                <w:tab w:val="left" w:pos="3315"/>
              </w:tabs>
              <w:jc w:val="center"/>
              <w:rPr>
                <w:rFonts w:ascii="Times New Roman" w:hAnsi="Times New Roman"/>
                <w:sz w:val="24"/>
                <w:szCs w:val="24"/>
              </w:rPr>
            </w:pPr>
            <w:r w:rsidRPr="00140B42">
              <w:rPr>
                <w:rFonts w:ascii="Times New Roman" w:hAnsi="Times New Roman"/>
                <w:sz w:val="24"/>
                <w:szCs w:val="24"/>
              </w:rPr>
              <w:t xml:space="preserve">коштів, </w:t>
            </w:r>
          </w:p>
          <w:p w:rsidR="005A626D" w:rsidRPr="00140B42" w:rsidRDefault="005A626D" w:rsidP="00551EA4">
            <w:pPr>
              <w:tabs>
                <w:tab w:val="left" w:pos="3315"/>
              </w:tabs>
              <w:jc w:val="center"/>
              <w:rPr>
                <w:rFonts w:ascii="Times New Roman" w:hAnsi="Times New Roman"/>
                <w:sz w:val="24"/>
                <w:szCs w:val="24"/>
              </w:rPr>
            </w:pPr>
            <w:r w:rsidRPr="00140B42">
              <w:rPr>
                <w:rFonts w:ascii="Times New Roman" w:hAnsi="Times New Roman"/>
                <w:sz w:val="24"/>
                <w:szCs w:val="24"/>
              </w:rPr>
              <w:t>грн</w:t>
            </w:r>
          </w:p>
        </w:tc>
        <w:tc>
          <w:tcPr>
            <w:tcW w:w="1937" w:type="dxa"/>
          </w:tcPr>
          <w:p w:rsidR="005A626D" w:rsidRPr="00140B42" w:rsidRDefault="005A626D" w:rsidP="00551EA4">
            <w:pPr>
              <w:tabs>
                <w:tab w:val="left" w:pos="3315"/>
              </w:tabs>
              <w:jc w:val="center"/>
              <w:rPr>
                <w:rFonts w:ascii="Times New Roman" w:hAnsi="Times New Roman"/>
                <w:sz w:val="24"/>
                <w:szCs w:val="24"/>
              </w:rPr>
            </w:pPr>
            <w:r w:rsidRPr="00140B42">
              <w:rPr>
                <w:rFonts w:ascii="Times New Roman" w:hAnsi="Times New Roman"/>
                <w:sz w:val="24"/>
                <w:szCs w:val="24"/>
              </w:rPr>
              <w:t>Термін          виконання</w:t>
            </w:r>
          </w:p>
        </w:tc>
      </w:tr>
      <w:tr w:rsidR="005A626D" w:rsidRPr="00140B42" w:rsidTr="00551EA4">
        <w:trPr>
          <w:trHeight w:val="601"/>
        </w:trPr>
        <w:tc>
          <w:tcPr>
            <w:tcW w:w="474" w:type="dxa"/>
          </w:tcPr>
          <w:p w:rsidR="005A626D" w:rsidRPr="00140B42" w:rsidRDefault="005A626D" w:rsidP="00551EA4">
            <w:pPr>
              <w:rPr>
                <w:rFonts w:ascii="Times New Roman" w:hAnsi="Times New Roman"/>
                <w:sz w:val="24"/>
                <w:szCs w:val="24"/>
              </w:rPr>
            </w:pPr>
            <w:r w:rsidRPr="00140B42">
              <w:rPr>
                <w:rFonts w:ascii="Times New Roman" w:hAnsi="Times New Roman"/>
                <w:sz w:val="24"/>
                <w:szCs w:val="24"/>
              </w:rPr>
              <w:t>1.</w:t>
            </w:r>
          </w:p>
        </w:tc>
        <w:tc>
          <w:tcPr>
            <w:tcW w:w="5247" w:type="dxa"/>
          </w:tcPr>
          <w:p w:rsidR="005A626D" w:rsidRPr="00140B42" w:rsidRDefault="005A626D" w:rsidP="00551EA4">
            <w:pPr>
              <w:rPr>
                <w:rFonts w:ascii="Times New Roman" w:hAnsi="Times New Roman"/>
                <w:sz w:val="24"/>
                <w:szCs w:val="24"/>
              </w:rPr>
            </w:pPr>
            <w:r w:rsidRPr="00140B42">
              <w:rPr>
                <w:rFonts w:ascii="Times New Roman" w:hAnsi="Times New Roman"/>
                <w:sz w:val="24"/>
                <w:szCs w:val="24"/>
              </w:rPr>
              <w:t>Обладнання існуючих світлофорів пристроями звукового оповіщення</w:t>
            </w:r>
          </w:p>
        </w:tc>
        <w:tc>
          <w:tcPr>
            <w:tcW w:w="2194" w:type="dxa"/>
          </w:tcPr>
          <w:p w:rsidR="005A626D" w:rsidRPr="00140B42" w:rsidRDefault="005A626D" w:rsidP="00551EA4">
            <w:pPr>
              <w:jc w:val="center"/>
              <w:rPr>
                <w:rFonts w:ascii="Times New Roman" w:hAnsi="Times New Roman"/>
                <w:sz w:val="24"/>
                <w:szCs w:val="24"/>
              </w:rPr>
            </w:pPr>
          </w:p>
          <w:p w:rsidR="005A626D" w:rsidRPr="00140B42" w:rsidRDefault="005A626D" w:rsidP="00551EA4">
            <w:pPr>
              <w:jc w:val="center"/>
              <w:rPr>
                <w:rFonts w:ascii="Times New Roman" w:hAnsi="Times New Roman"/>
                <w:sz w:val="24"/>
                <w:szCs w:val="24"/>
              </w:rPr>
            </w:pPr>
            <w:r w:rsidRPr="00140B42">
              <w:rPr>
                <w:rFonts w:ascii="Times New Roman" w:hAnsi="Times New Roman"/>
                <w:sz w:val="24"/>
                <w:szCs w:val="24"/>
              </w:rPr>
              <w:t>20</w:t>
            </w:r>
            <w:r w:rsidRPr="00140B42">
              <w:rPr>
                <w:rFonts w:ascii="Times New Roman" w:hAnsi="Times New Roman"/>
                <w:sz w:val="24"/>
                <w:szCs w:val="24"/>
                <w:lang w:val="ru-RU"/>
              </w:rPr>
              <w:t xml:space="preserve"> </w:t>
            </w:r>
            <w:r w:rsidRPr="00140B42">
              <w:rPr>
                <w:rFonts w:ascii="Times New Roman" w:hAnsi="Times New Roman"/>
                <w:sz w:val="24"/>
                <w:szCs w:val="24"/>
              </w:rPr>
              <w:t>000,0</w:t>
            </w:r>
          </w:p>
        </w:tc>
        <w:tc>
          <w:tcPr>
            <w:tcW w:w="1937" w:type="dxa"/>
          </w:tcPr>
          <w:p w:rsidR="005A626D" w:rsidRPr="00140B42" w:rsidRDefault="005A626D" w:rsidP="00551EA4">
            <w:pPr>
              <w:jc w:val="center"/>
              <w:rPr>
                <w:rFonts w:ascii="Times New Roman" w:hAnsi="Times New Roman"/>
                <w:sz w:val="24"/>
                <w:szCs w:val="24"/>
              </w:rPr>
            </w:pPr>
          </w:p>
          <w:p w:rsidR="005A626D" w:rsidRPr="00140B42" w:rsidRDefault="005A626D" w:rsidP="00551EA4">
            <w:pPr>
              <w:jc w:val="center"/>
              <w:rPr>
                <w:rFonts w:ascii="Times New Roman" w:hAnsi="Times New Roman"/>
                <w:sz w:val="24"/>
                <w:szCs w:val="24"/>
              </w:rPr>
            </w:pPr>
            <w:r w:rsidRPr="00140B42">
              <w:rPr>
                <w:rFonts w:ascii="Times New Roman" w:hAnsi="Times New Roman"/>
                <w:sz w:val="24"/>
                <w:szCs w:val="24"/>
              </w:rPr>
              <w:t>2016 рік</w:t>
            </w:r>
          </w:p>
        </w:tc>
      </w:tr>
      <w:tr w:rsidR="005A626D" w:rsidRPr="00140B42" w:rsidTr="00551EA4">
        <w:trPr>
          <w:trHeight w:val="601"/>
        </w:trPr>
        <w:tc>
          <w:tcPr>
            <w:tcW w:w="474" w:type="dxa"/>
          </w:tcPr>
          <w:p w:rsidR="005A626D" w:rsidRPr="00140B42" w:rsidRDefault="005A626D" w:rsidP="00551EA4">
            <w:pPr>
              <w:rPr>
                <w:rFonts w:ascii="Times New Roman" w:hAnsi="Times New Roman"/>
                <w:sz w:val="24"/>
                <w:szCs w:val="24"/>
              </w:rPr>
            </w:pPr>
          </w:p>
        </w:tc>
        <w:tc>
          <w:tcPr>
            <w:tcW w:w="5247" w:type="dxa"/>
          </w:tcPr>
          <w:p w:rsidR="005A626D" w:rsidRPr="00140B42" w:rsidRDefault="005A626D" w:rsidP="00551EA4">
            <w:pPr>
              <w:rPr>
                <w:rFonts w:ascii="Times New Roman" w:hAnsi="Times New Roman"/>
                <w:spacing w:val="-2"/>
                <w:w w:val="104"/>
                <w:sz w:val="24"/>
                <w:szCs w:val="24"/>
              </w:rPr>
            </w:pPr>
            <w:r w:rsidRPr="00140B42">
              <w:rPr>
                <w:rFonts w:ascii="Times New Roman" w:hAnsi="Times New Roman"/>
                <w:spacing w:val="-2"/>
                <w:w w:val="104"/>
                <w:sz w:val="24"/>
                <w:szCs w:val="24"/>
              </w:rPr>
              <w:t xml:space="preserve">Всього </w:t>
            </w:r>
          </w:p>
        </w:tc>
        <w:tc>
          <w:tcPr>
            <w:tcW w:w="2194" w:type="dxa"/>
          </w:tcPr>
          <w:p w:rsidR="005A626D" w:rsidRPr="00140B42" w:rsidRDefault="005A626D" w:rsidP="00551EA4">
            <w:pPr>
              <w:jc w:val="center"/>
              <w:rPr>
                <w:rFonts w:ascii="Times New Roman" w:hAnsi="Times New Roman"/>
                <w:sz w:val="24"/>
                <w:szCs w:val="24"/>
              </w:rPr>
            </w:pPr>
            <w:r w:rsidRPr="00140B42">
              <w:rPr>
                <w:rFonts w:ascii="Times New Roman" w:hAnsi="Times New Roman"/>
                <w:sz w:val="24"/>
                <w:szCs w:val="24"/>
              </w:rPr>
              <w:t>20</w:t>
            </w:r>
            <w:r w:rsidRPr="00140B42">
              <w:rPr>
                <w:rFonts w:ascii="Times New Roman" w:hAnsi="Times New Roman"/>
                <w:sz w:val="24"/>
                <w:szCs w:val="24"/>
                <w:lang w:val="ru-RU"/>
              </w:rPr>
              <w:t xml:space="preserve"> </w:t>
            </w:r>
            <w:r w:rsidRPr="00140B42">
              <w:rPr>
                <w:rFonts w:ascii="Times New Roman" w:hAnsi="Times New Roman"/>
                <w:sz w:val="24"/>
                <w:szCs w:val="24"/>
              </w:rPr>
              <w:t>000,</w:t>
            </w:r>
            <w:r w:rsidRPr="00140B42">
              <w:rPr>
                <w:rFonts w:ascii="Times New Roman" w:hAnsi="Times New Roman"/>
                <w:sz w:val="24"/>
                <w:szCs w:val="24"/>
                <w:lang w:val="en-US"/>
              </w:rPr>
              <w:t>0</w:t>
            </w:r>
          </w:p>
        </w:tc>
        <w:tc>
          <w:tcPr>
            <w:tcW w:w="1937" w:type="dxa"/>
          </w:tcPr>
          <w:p w:rsidR="005A626D" w:rsidRPr="00140B42" w:rsidRDefault="005A626D" w:rsidP="00551EA4">
            <w:pPr>
              <w:jc w:val="center"/>
              <w:rPr>
                <w:rFonts w:ascii="Times New Roman" w:hAnsi="Times New Roman"/>
                <w:sz w:val="24"/>
                <w:szCs w:val="24"/>
              </w:rPr>
            </w:pPr>
          </w:p>
        </w:tc>
      </w:tr>
    </w:tbl>
    <w:p w:rsidR="005A626D" w:rsidRPr="00140B42" w:rsidRDefault="005A626D" w:rsidP="005A626D">
      <w:pPr>
        <w:rPr>
          <w:rFonts w:ascii="Times New Roman" w:hAnsi="Times New Roman"/>
          <w:sz w:val="24"/>
          <w:szCs w:val="24"/>
        </w:rPr>
      </w:pPr>
    </w:p>
    <w:p w:rsidR="005A626D" w:rsidRPr="00140B42" w:rsidRDefault="005A626D" w:rsidP="005A626D">
      <w:pPr>
        <w:rPr>
          <w:rFonts w:ascii="Times New Roman" w:hAnsi="Times New Roman"/>
          <w:sz w:val="24"/>
          <w:szCs w:val="24"/>
          <w:lang w:val="ru-RU"/>
        </w:rPr>
      </w:pPr>
      <w:r w:rsidRPr="00140B42">
        <w:rPr>
          <w:rFonts w:ascii="Times New Roman" w:hAnsi="Times New Roman"/>
          <w:sz w:val="24"/>
          <w:szCs w:val="24"/>
          <w:lang w:val="ru-RU"/>
        </w:rPr>
        <w:t xml:space="preserve">  </w:t>
      </w:r>
    </w:p>
    <w:p w:rsidR="005A626D" w:rsidRPr="00140B42" w:rsidRDefault="005A626D" w:rsidP="005A626D">
      <w:pPr>
        <w:tabs>
          <w:tab w:val="left" w:pos="6804"/>
        </w:tabs>
        <w:rPr>
          <w:rFonts w:ascii="Times New Roman" w:hAnsi="Times New Roman"/>
          <w:sz w:val="24"/>
          <w:szCs w:val="24"/>
        </w:rPr>
      </w:pPr>
      <w:r w:rsidRPr="00140B42">
        <w:rPr>
          <w:rFonts w:ascii="Times New Roman" w:hAnsi="Times New Roman"/>
          <w:sz w:val="24"/>
          <w:szCs w:val="24"/>
        </w:rPr>
        <w:t xml:space="preserve">Секретар міської ради </w:t>
      </w:r>
      <w:r w:rsidRPr="00140B42">
        <w:rPr>
          <w:rFonts w:ascii="Times New Roman" w:hAnsi="Times New Roman"/>
          <w:sz w:val="24"/>
          <w:szCs w:val="24"/>
        </w:rPr>
        <w:tab/>
      </w:r>
      <w:r w:rsidRPr="00140B42">
        <w:rPr>
          <w:rFonts w:ascii="Times New Roman" w:hAnsi="Times New Roman"/>
          <w:sz w:val="24"/>
          <w:szCs w:val="24"/>
          <w:lang w:val="ru-RU"/>
        </w:rPr>
        <w:t xml:space="preserve">   </w:t>
      </w:r>
      <w:r w:rsidRPr="00140B42">
        <w:rPr>
          <w:rFonts w:ascii="Times New Roman" w:hAnsi="Times New Roman"/>
          <w:sz w:val="24"/>
          <w:szCs w:val="24"/>
        </w:rPr>
        <w:t>С.М.Клочко</w:t>
      </w:r>
    </w:p>
    <w:p w:rsidR="005A626D" w:rsidRPr="00140B42" w:rsidRDefault="005A626D" w:rsidP="005A626D">
      <w:pPr>
        <w:rPr>
          <w:rFonts w:ascii="Times New Roman" w:hAnsi="Times New Roman"/>
          <w:sz w:val="24"/>
          <w:szCs w:val="24"/>
        </w:rPr>
      </w:pPr>
    </w:p>
    <w:p w:rsidR="005A626D" w:rsidRPr="00140B42" w:rsidRDefault="005A626D" w:rsidP="005A626D">
      <w:pPr>
        <w:rPr>
          <w:rFonts w:ascii="Times New Roman" w:hAnsi="Times New Roman"/>
          <w:sz w:val="24"/>
          <w:szCs w:val="24"/>
        </w:rPr>
      </w:pPr>
      <w:r w:rsidRPr="00140B42">
        <w:rPr>
          <w:rFonts w:ascii="Times New Roman" w:hAnsi="Times New Roman"/>
          <w:sz w:val="24"/>
          <w:szCs w:val="24"/>
        </w:rPr>
        <w:t>Начальник фінансового управління</w:t>
      </w:r>
    </w:p>
    <w:p w:rsidR="005A626D" w:rsidRPr="00140B42" w:rsidRDefault="005A626D" w:rsidP="005A626D">
      <w:pPr>
        <w:rPr>
          <w:rFonts w:ascii="Times New Roman" w:hAnsi="Times New Roman"/>
          <w:sz w:val="24"/>
          <w:szCs w:val="24"/>
        </w:rPr>
      </w:pPr>
      <w:r w:rsidRPr="00140B42">
        <w:rPr>
          <w:rFonts w:ascii="Times New Roman" w:hAnsi="Times New Roman"/>
          <w:sz w:val="24"/>
          <w:szCs w:val="24"/>
        </w:rPr>
        <w:t xml:space="preserve">виконавчого комітету Обухівської </w:t>
      </w:r>
    </w:p>
    <w:p w:rsidR="005A626D" w:rsidRPr="00140B42" w:rsidRDefault="005A626D" w:rsidP="005A626D">
      <w:pPr>
        <w:tabs>
          <w:tab w:val="left" w:pos="6804"/>
        </w:tabs>
        <w:rPr>
          <w:rFonts w:ascii="Times New Roman" w:hAnsi="Times New Roman"/>
          <w:sz w:val="24"/>
          <w:szCs w:val="24"/>
        </w:rPr>
      </w:pPr>
      <w:r w:rsidRPr="00140B42">
        <w:rPr>
          <w:rFonts w:ascii="Times New Roman" w:hAnsi="Times New Roman"/>
          <w:sz w:val="24"/>
          <w:szCs w:val="24"/>
        </w:rPr>
        <w:t>міської ради</w:t>
      </w:r>
      <w:r w:rsidRPr="00140B42">
        <w:rPr>
          <w:rFonts w:ascii="Times New Roman" w:hAnsi="Times New Roman"/>
          <w:sz w:val="24"/>
          <w:szCs w:val="24"/>
        </w:rPr>
        <w:tab/>
        <w:t xml:space="preserve">  Н.І. Медвідчук</w:t>
      </w:r>
    </w:p>
    <w:p w:rsidR="005A626D" w:rsidRPr="00140B42" w:rsidRDefault="005A626D" w:rsidP="005A626D">
      <w:pPr>
        <w:rPr>
          <w:rFonts w:ascii="Times New Roman" w:hAnsi="Times New Roman"/>
          <w:sz w:val="24"/>
          <w:szCs w:val="24"/>
        </w:rPr>
      </w:pPr>
    </w:p>
    <w:p w:rsidR="005A626D" w:rsidRPr="00140B42" w:rsidRDefault="005A626D" w:rsidP="005A626D">
      <w:pPr>
        <w:rPr>
          <w:rFonts w:ascii="Times New Roman" w:hAnsi="Times New Roman"/>
          <w:sz w:val="24"/>
          <w:szCs w:val="24"/>
        </w:rPr>
      </w:pPr>
    </w:p>
    <w:p w:rsidR="005A626D" w:rsidRPr="00140B42" w:rsidRDefault="005A626D" w:rsidP="005A626D">
      <w:pPr>
        <w:jc w:val="both"/>
        <w:rPr>
          <w:rFonts w:ascii="Times New Roman" w:hAnsi="Times New Roman"/>
          <w:bCs/>
          <w:sz w:val="24"/>
          <w:szCs w:val="24"/>
          <w:lang w:val="ru-RU"/>
        </w:rPr>
      </w:pPr>
      <w:r w:rsidRPr="00140B42">
        <w:rPr>
          <w:rFonts w:ascii="Times New Roman" w:hAnsi="Times New Roman"/>
          <w:bCs/>
          <w:sz w:val="24"/>
          <w:szCs w:val="24"/>
        </w:rPr>
        <w:t>Начальник відділу житлово комунального</w:t>
      </w:r>
    </w:p>
    <w:p w:rsidR="005A626D" w:rsidRPr="00140B42" w:rsidRDefault="005A626D" w:rsidP="005A626D">
      <w:pPr>
        <w:jc w:val="both"/>
        <w:rPr>
          <w:rFonts w:ascii="Times New Roman" w:hAnsi="Times New Roman"/>
          <w:sz w:val="24"/>
          <w:szCs w:val="24"/>
        </w:rPr>
      </w:pPr>
      <w:r w:rsidRPr="00140B42">
        <w:rPr>
          <w:rFonts w:ascii="Times New Roman" w:hAnsi="Times New Roman"/>
          <w:bCs/>
          <w:sz w:val="24"/>
          <w:szCs w:val="24"/>
        </w:rPr>
        <w:t xml:space="preserve"> господарства,</w:t>
      </w:r>
      <w:r w:rsidRPr="00140B42">
        <w:rPr>
          <w:rFonts w:ascii="Times New Roman" w:hAnsi="Times New Roman"/>
          <w:bCs/>
          <w:sz w:val="24"/>
          <w:szCs w:val="24"/>
          <w:lang w:val="ru-RU"/>
        </w:rPr>
        <w:t xml:space="preserve"> </w:t>
      </w:r>
      <w:r w:rsidRPr="00140B42">
        <w:rPr>
          <w:rFonts w:ascii="Times New Roman" w:hAnsi="Times New Roman"/>
          <w:bCs/>
          <w:sz w:val="24"/>
          <w:szCs w:val="24"/>
        </w:rPr>
        <w:t>транспорту та благоустрою</w:t>
      </w:r>
      <w:r w:rsidRPr="00140B42">
        <w:rPr>
          <w:rFonts w:ascii="Times New Roman" w:hAnsi="Times New Roman"/>
          <w:bCs/>
          <w:sz w:val="24"/>
          <w:szCs w:val="24"/>
        </w:rPr>
        <w:tab/>
      </w:r>
      <w:r w:rsidRPr="00140B42">
        <w:rPr>
          <w:rFonts w:ascii="Times New Roman" w:hAnsi="Times New Roman"/>
          <w:bCs/>
          <w:sz w:val="24"/>
          <w:szCs w:val="24"/>
        </w:rPr>
        <w:tab/>
      </w:r>
      <w:r w:rsidRPr="00140B42">
        <w:rPr>
          <w:rFonts w:ascii="Times New Roman" w:hAnsi="Times New Roman"/>
          <w:bCs/>
          <w:sz w:val="24"/>
          <w:szCs w:val="24"/>
          <w:lang w:val="ru-RU"/>
        </w:rPr>
        <w:t xml:space="preserve">        </w:t>
      </w:r>
      <w:r w:rsidRPr="00140B42">
        <w:rPr>
          <w:rFonts w:ascii="Times New Roman" w:hAnsi="Times New Roman"/>
          <w:bCs/>
          <w:sz w:val="24"/>
          <w:szCs w:val="24"/>
        </w:rPr>
        <w:t>Л.М.Шевченко</w:t>
      </w:r>
    </w:p>
    <w:p w:rsidR="005A626D" w:rsidRPr="00140B42" w:rsidRDefault="005A626D" w:rsidP="005A626D">
      <w:pPr>
        <w:rPr>
          <w:rFonts w:ascii="Times New Roman" w:hAnsi="Times New Roman"/>
          <w:sz w:val="24"/>
          <w:szCs w:val="24"/>
        </w:rPr>
      </w:pPr>
    </w:p>
    <w:p w:rsidR="005A626D" w:rsidRPr="00140B42" w:rsidRDefault="005A626D" w:rsidP="005A626D">
      <w:pPr>
        <w:rPr>
          <w:rFonts w:ascii="Times New Roman" w:hAnsi="Times New Roman"/>
          <w:sz w:val="24"/>
          <w:szCs w:val="24"/>
        </w:rPr>
      </w:pPr>
    </w:p>
    <w:p w:rsidR="005A626D" w:rsidRPr="00140B42" w:rsidRDefault="005A626D" w:rsidP="005A626D">
      <w:pPr>
        <w:rPr>
          <w:rFonts w:ascii="Times New Roman" w:hAnsi="Times New Roman"/>
          <w:sz w:val="24"/>
          <w:szCs w:val="24"/>
        </w:rPr>
      </w:pPr>
    </w:p>
    <w:p w:rsidR="005A626D" w:rsidRPr="00140B42" w:rsidRDefault="005A626D" w:rsidP="005A626D">
      <w:pPr>
        <w:rPr>
          <w:rFonts w:ascii="Times New Roman" w:hAnsi="Times New Roman"/>
          <w:sz w:val="24"/>
          <w:szCs w:val="24"/>
        </w:rPr>
      </w:pPr>
    </w:p>
    <w:p w:rsidR="005A626D" w:rsidRPr="00140B42" w:rsidRDefault="005A626D" w:rsidP="00BE11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Times New Roman" w:hAnsi="Times New Roman"/>
          <w:b/>
          <w:sz w:val="24"/>
          <w:szCs w:val="24"/>
          <w:lang w:val="uk-UA"/>
        </w:rPr>
      </w:pPr>
      <w:r w:rsidRPr="00140B42">
        <w:rPr>
          <w:rFonts w:ascii="Times New Roman" w:hAnsi="Times New Roman"/>
          <w:b/>
          <w:sz w:val="24"/>
          <w:szCs w:val="24"/>
          <w:lang w:val="uk-UA"/>
        </w:rPr>
        <w:lastRenderedPageBreak/>
        <w:t xml:space="preserve">25.проект </w:t>
      </w:r>
    </w:p>
    <w:p w:rsidR="005A626D" w:rsidRPr="00140B42" w:rsidRDefault="005A626D" w:rsidP="005A626D">
      <w:pPr>
        <w:jc w:val="center"/>
        <w:rPr>
          <w:rFonts w:ascii="Times New Roman" w:hAnsi="Times New Roman"/>
          <w:sz w:val="24"/>
          <w:szCs w:val="24"/>
          <w:lang w:val="uk-UA"/>
        </w:rPr>
      </w:pPr>
    </w:p>
    <w:p w:rsidR="005A626D" w:rsidRPr="00140B42" w:rsidRDefault="005A626D" w:rsidP="005A626D">
      <w:pPr>
        <w:jc w:val="center"/>
        <w:rPr>
          <w:rFonts w:ascii="Times New Roman" w:hAnsi="Times New Roman"/>
          <w:noProof/>
          <w:sz w:val="24"/>
          <w:szCs w:val="24"/>
          <w:lang w:val="ru-RU"/>
        </w:rPr>
      </w:pPr>
      <w:r w:rsidRPr="00140B42">
        <w:rPr>
          <w:rFonts w:ascii="Times New Roman" w:hAnsi="Times New Roman"/>
          <w:noProof/>
          <w:sz w:val="24"/>
          <w:szCs w:val="24"/>
          <w:lang w:val="uk-UA" w:eastAsia="uk-UA"/>
        </w:rPr>
        <w:drawing>
          <wp:inline distT="0" distB="0" distL="0" distR="0">
            <wp:extent cx="523875" cy="714375"/>
            <wp:effectExtent l="19050" t="0" r="9525" b="0"/>
            <wp:docPr id="11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cstate="print"/>
                    <a:srcRect/>
                    <a:stretch>
                      <a:fillRect/>
                    </a:stretch>
                  </pic:blipFill>
                  <pic:spPr bwMode="auto">
                    <a:xfrm>
                      <a:off x="0" y="0"/>
                      <a:ext cx="523875" cy="714375"/>
                    </a:xfrm>
                    <a:prstGeom prst="rect">
                      <a:avLst/>
                    </a:prstGeom>
                    <a:noFill/>
                    <a:ln w="9525">
                      <a:noFill/>
                      <a:miter lim="800000"/>
                      <a:headEnd/>
                      <a:tailEnd/>
                    </a:ln>
                  </pic:spPr>
                </pic:pic>
              </a:graphicData>
            </a:graphic>
          </wp:inline>
        </w:drawing>
      </w:r>
    </w:p>
    <w:p w:rsidR="005A626D" w:rsidRPr="00140B42" w:rsidRDefault="005A626D" w:rsidP="005A626D">
      <w:pPr>
        <w:ind w:firstLine="709"/>
        <w:jc w:val="center"/>
        <w:rPr>
          <w:rFonts w:ascii="Times New Roman" w:hAnsi="Times New Roman"/>
          <w:b/>
          <w:sz w:val="24"/>
          <w:szCs w:val="24"/>
        </w:rPr>
      </w:pPr>
      <w:r w:rsidRPr="00140B42">
        <w:rPr>
          <w:rFonts w:ascii="Times New Roman" w:hAnsi="Times New Roman"/>
          <w:b/>
          <w:sz w:val="24"/>
          <w:szCs w:val="24"/>
        </w:rPr>
        <w:t>ОБУХІВСЬКА МІСЬКА РАДА</w:t>
      </w:r>
    </w:p>
    <w:p w:rsidR="005A626D" w:rsidRPr="00140B42" w:rsidRDefault="005A626D" w:rsidP="005A626D">
      <w:pPr>
        <w:ind w:firstLine="709"/>
        <w:jc w:val="center"/>
        <w:rPr>
          <w:rFonts w:ascii="Times New Roman" w:hAnsi="Times New Roman"/>
          <w:b/>
          <w:sz w:val="24"/>
          <w:szCs w:val="24"/>
        </w:rPr>
      </w:pPr>
      <w:r w:rsidRPr="00140B42">
        <w:rPr>
          <w:rFonts w:ascii="Times New Roman" w:hAnsi="Times New Roman"/>
          <w:b/>
          <w:sz w:val="24"/>
          <w:szCs w:val="24"/>
        </w:rPr>
        <w:t xml:space="preserve">КИЇВСЬКОЇ ОБЛАСТІ </w:t>
      </w:r>
    </w:p>
    <w:p w:rsidR="005A626D" w:rsidRPr="00140B42" w:rsidRDefault="005A626D" w:rsidP="005A626D">
      <w:pPr>
        <w:ind w:firstLine="709"/>
        <w:jc w:val="center"/>
        <w:rPr>
          <w:rFonts w:ascii="Times New Roman" w:hAnsi="Times New Roman"/>
          <w:b/>
          <w:sz w:val="24"/>
          <w:szCs w:val="24"/>
        </w:rPr>
      </w:pPr>
      <w:r w:rsidRPr="00140B42">
        <w:rPr>
          <w:rFonts w:ascii="Times New Roman" w:hAnsi="Times New Roman"/>
          <w:b/>
          <w:sz w:val="24"/>
          <w:szCs w:val="24"/>
          <w:lang w:val="uk-UA"/>
        </w:rPr>
        <w:t>Третя</w:t>
      </w:r>
      <w:r w:rsidRPr="00140B42">
        <w:rPr>
          <w:rFonts w:ascii="Times New Roman" w:hAnsi="Times New Roman"/>
          <w:b/>
          <w:sz w:val="24"/>
          <w:szCs w:val="24"/>
        </w:rPr>
        <w:t xml:space="preserve">  сесія </w:t>
      </w:r>
      <w:r w:rsidRPr="00140B42">
        <w:rPr>
          <w:rFonts w:ascii="Times New Roman" w:hAnsi="Times New Roman"/>
          <w:b/>
          <w:sz w:val="24"/>
          <w:szCs w:val="24"/>
          <w:lang w:val="uk-UA"/>
        </w:rPr>
        <w:t xml:space="preserve">сьомого </w:t>
      </w:r>
      <w:r w:rsidRPr="00140B42">
        <w:rPr>
          <w:rFonts w:ascii="Times New Roman" w:hAnsi="Times New Roman"/>
          <w:b/>
          <w:sz w:val="24"/>
          <w:szCs w:val="24"/>
        </w:rPr>
        <w:t xml:space="preserve"> скликання</w:t>
      </w:r>
    </w:p>
    <w:p w:rsidR="005A626D" w:rsidRPr="00140B42" w:rsidRDefault="005A626D" w:rsidP="005A626D">
      <w:pPr>
        <w:ind w:firstLine="709"/>
        <w:jc w:val="center"/>
        <w:rPr>
          <w:rFonts w:ascii="Times New Roman" w:hAnsi="Times New Roman"/>
          <w:b/>
          <w:sz w:val="24"/>
          <w:szCs w:val="24"/>
        </w:rPr>
      </w:pPr>
      <w:r w:rsidRPr="00140B42">
        <w:rPr>
          <w:rFonts w:ascii="Times New Roman" w:hAnsi="Times New Roman"/>
          <w:b/>
          <w:sz w:val="24"/>
          <w:szCs w:val="24"/>
        </w:rPr>
        <w:t>Р  І  Ш  Е  Н  Н  Я</w:t>
      </w:r>
    </w:p>
    <w:p w:rsidR="005A626D" w:rsidRPr="00140B42" w:rsidRDefault="005A626D" w:rsidP="005A626D">
      <w:pPr>
        <w:pStyle w:val="aa"/>
        <w:rPr>
          <w:rFonts w:ascii="Times New Roman" w:hAnsi="Times New Roman" w:cs="Times New Roman"/>
          <w:b/>
          <w:bCs/>
          <w:lang w:val="ru-RU"/>
        </w:rPr>
      </w:pPr>
    </w:p>
    <w:p w:rsidR="005A626D" w:rsidRPr="00140B42" w:rsidRDefault="005A626D" w:rsidP="005A626D">
      <w:pPr>
        <w:pStyle w:val="aa"/>
        <w:tabs>
          <w:tab w:val="left" w:pos="7575"/>
        </w:tabs>
        <w:rPr>
          <w:rFonts w:ascii="Times New Roman" w:hAnsi="Times New Roman" w:cs="Times New Roman"/>
          <w:b/>
          <w:bCs/>
          <w:lang w:val="ru-RU"/>
        </w:rPr>
      </w:pPr>
      <w:r w:rsidRPr="00140B42">
        <w:rPr>
          <w:rFonts w:ascii="Times New Roman" w:hAnsi="Times New Roman" w:cs="Times New Roman"/>
          <w:b/>
          <w:bCs/>
          <w:lang w:val="ru-RU"/>
        </w:rPr>
        <w:tab/>
      </w:r>
    </w:p>
    <w:p w:rsidR="005A626D" w:rsidRPr="00140B42" w:rsidRDefault="005A626D" w:rsidP="005A626D">
      <w:pPr>
        <w:rPr>
          <w:rFonts w:ascii="Times New Roman" w:hAnsi="Times New Roman"/>
          <w:sz w:val="24"/>
          <w:szCs w:val="24"/>
        </w:rPr>
      </w:pPr>
    </w:p>
    <w:p w:rsidR="005A626D" w:rsidRPr="00140B42" w:rsidRDefault="005A626D" w:rsidP="005A626D">
      <w:pPr>
        <w:ind w:right="1417"/>
        <w:jc w:val="both"/>
        <w:rPr>
          <w:rFonts w:ascii="Times New Roman" w:hAnsi="Times New Roman"/>
          <w:bCs/>
          <w:szCs w:val="28"/>
          <w:lang w:val="uk-UA"/>
        </w:rPr>
      </w:pPr>
      <w:r w:rsidRPr="00140B42">
        <w:rPr>
          <w:rFonts w:ascii="Times New Roman" w:hAnsi="Times New Roman"/>
          <w:szCs w:val="28"/>
        </w:rPr>
        <w:t xml:space="preserve">Про  </w:t>
      </w:r>
      <w:r w:rsidRPr="00140B42">
        <w:rPr>
          <w:rFonts w:ascii="Times New Roman" w:hAnsi="Times New Roman"/>
          <w:szCs w:val="28"/>
          <w:lang w:val="ru-RU"/>
        </w:rPr>
        <w:t xml:space="preserve">затвердження </w:t>
      </w:r>
      <w:r w:rsidRPr="00140B42">
        <w:rPr>
          <w:rFonts w:ascii="Times New Roman" w:hAnsi="Times New Roman"/>
          <w:szCs w:val="28"/>
        </w:rPr>
        <w:t xml:space="preserve"> </w:t>
      </w:r>
      <w:r w:rsidRPr="00140B42">
        <w:rPr>
          <w:rFonts w:ascii="Times New Roman" w:hAnsi="Times New Roman"/>
          <w:bCs/>
          <w:szCs w:val="28"/>
        </w:rPr>
        <w:t>міської цільової економічної Програми енергоефективності м</w:t>
      </w:r>
      <w:r w:rsidRPr="00140B42">
        <w:rPr>
          <w:rFonts w:ascii="Times New Roman" w:hAnsi="Times New Roman"/>
          <w:bCs/>
          <w:szCs w:val="28"/>
          <w:lang w:val="uk-UA"/>
        </w:rPr>
        <w:t xml:space="preserve">іста </w:t>
      </w:r>
      <w:r w:rsidRPr="00140B42">
        <w:rPr>
          <w:rFonts w:ascii="Times New Roman" w:hAnsi="Times New Roman"/>
          <w:bCs/>
          <w:szCs w:val="28"/>
        </w:rPr>
        <w:t xml:space="preserve">Обухова на </w:t>
      </w:r>
      <w:r w:rsidRPr="00140B42">
        <w:rPr>
          <w:rFonts w:ascii="Times New Roman" w:hAnsi="Times New Roman"/>
          <w:bCs/>
          <w:szCs w:val="28"/>
          <w:lang w:val="uk-UA"/>
        </w:rPr>
        <w:t>2016 рік</w:t>
      </w:r>
      <w:r w:rsidRPr="00140B42">
        <w:rPr>
          <w:rFonts w:ascii="Times New Roman" w:hAnsi="Times New Roman"/>
          <w:bCs/>
          <w:szCs w:val="28"/>
        </w:rPr>
        <w:t xml:space="preserve"> </w:t>
      </w:r>
    </w:p>
    <w:p w:rsidR="005A626D" w:rsidRPr="00140B42" w:rsidRDefault="005A626D" w:rsidP="005A626D">
      <w:pPr>
        <w:jc w:val="both"/>
        <w:rPr>
          <w:rFonts w:ascii="Times New Roman" w:hAnsi="Times New Roman"/>
          <w:b/>
          <w:szCs w:val="28"/>
        </w:rPr>
      </w:pPr>
    </w:p>
    <w:p w:rsidR="005A626D" w:rsidRPr="00140B42" w:rsidRDefault="005A626D" w:rsidP="005A626D">
      <w:pPr>
        <w:ind w:firstLine="708"/>
        <w:jc w:val="both"/>
        <w:rPr>
          <w:rFonts w:ascii="Times New Roman" w:hAnsi="Times New Roman"/>
          <w:szCs w:val="28"/>
        </w:rPr>
      </w:pPr>
      <w:r w:rsidRPr="00140B42">
        <w:rPr>
          <w:rFonts w:ascii="Times New Roman" w:hAnsi="Times New Roman"/>
          <w:szCs w:val="28"/>
        </w:rPr>
        <w:t>Розглянувши</w:t>
      </w:r>
      <w:r w:rsidRPr="00140B42">
        <w:rPr>
          <w:rFonts w:ascii="Times New Roman" w:hAnsi="Times New Roman"/>
          <w:szCs w:val="28"/>
          <w:lang w:val="ru-RU"/>
        </w:rPr>
        <w:t xml:space="preserve"> проект </w:t>
      </w:r>
      <w:r w:rsidRPr="00140B42">
        <w:rPr>
          <w:rFonts w:ascii="Times New Roman" w:hAnsi="Times New Roman"/>
          <w:szCs w:val="28"/>
        </w:rPr>
        <w:t xml:space="preserve"> </w:t>
      </w:r>
      <w:r w:rsidRPr="00140B42">
        <w:rPr>
          <w:rFonts w:ascii="Times New Roman" w:hAnsi="Times New Roman"/>
          <w:bCs/>
          <w:szCs w:val="28"/>
        </w:rPr>
        <w:t xml:space="preserve">міської цільової економічної Програми енергоефективності м.Обухова на </w:t>
      </w:r>
      <w:r w:rsidRPr="00140B42">
        <w:rPr>
          <w:rFonts w:ascii="Times New Roman" w:hAnsi="Times New Roman"/>
          <w:bCs/>
          <w:szCs w:val="28"/>
          <w:lang w:val="uk-UA"/>
        </w:rPr>
        <w:t>2016 рік, з</w:t>
      </w:r>
      <w:r w:rsidRPr="00140B42">
        <w:rPr>
          <w:rFonts w:ascii="Times New Roman" w:hAnsi="Times New Roman"/>
          <w:szCs w:val="28"/>
        </w:rPr>
        <w:t xml:space="preserve"> метою  </w:t>
      </w:r>
      <w:r w:rsidRPr="00140B42">
        <w:rPr>
          <w:rFonts w:ascii="Times New Roman" w:hAnsi="Times New Roman"/>
          <w:szCs w:val="28"/>
          <w:lang w:val="uk-UA"/>
        </w:rPr>
        <w:t xml:space="preserve">реалізації основних напрямків політики енергозбереження, </w:t>
      </w:r>
      <w:r w:rsidRPr="00140B42">
        <w:rPr>
          <w:rFonts w:ascii="Times New Roman" w:hAnsi="Times New Roman"/>
          <w:szCs w:val="28"/>
        </w:rPr>
        <w:t>скорочення споживання енергоресурсів завдяки впровадженню енергозберігаючих технологій, відповідно до  Законів України  «Про енергозбереження», «</w:t>
      </w:r>
      <w:r w:rsidRPr="00140B42">
        <w:rPr>
          <w:rFonts w:ascii="Times New Roman" w:hAnsi="Times New Roman"/>
          <w:bCs/>
          <w:szCs w:val="28"/>
        </w:rPr>
        <w:t>Про теплопостачання»</w:t>
      </w:r>
      <w:r w:rsidRPr="00140B42">
        <w:rPr>
          <w:rFonts w:ascii="Times New Roman" w:hAnsi="Times New Roman"/>
          <w:color w:val="000000"/>
          <w:szCs w:val="28"/>
        </w:rPr>
        <w:t xml:space="preserve">,  керуючись </w:t>
      </w:r>
      <w:r w:rsidRPr="00140B42">
        <w:rPr>
          <w:rFonts w:ascii="Times New Roman" w:hAnsi="Times New Roman"/>
          <w:szCs w:val="28"/>
        </w:rPr>
        <w:t>статтями  26, 59 Закону України «Про місцеве самоврядування в Україні», враховуючи висновки постійної  комісії з питань соціально-економічного розвитку, комунального господарства та управління комунальною власністю та  з питань планування, бюджету та фінансів</w:t>
      </w:r>
    </w:p>
    <w:p w:rsidR="005A626D" w:rsidRPr="00140B42" w:rsidRDefault="005A626D" w:rsidP="005A626D">
      <w:pPr>
        <w:ind w:right="1417" w:firstLine="708"/>
        <w:jc w:val="both"/>
        <w:rPr>
          <w:rFonts w:ascii="Times New Roman" w:hAnsi="Times New Roman"/>
          <w:szCs w:val="28"/>
        </w:rPr>
      </w:pPr>
    </w:p>
    <w:p w:rsidR="005A626D" w:rsidRPr="00140B42" w:rsidRDefault="005A626D" w:rsidP="005A626D">
      <w:pPr>
        <w:ind w:firstLine="708"/>
        <w:jc w:val="both"/>
        <w:rPr>
          <w:rFonts w:ascii="Times New Roman" w:hAnsi="Times New Roman"/>
          <w:szCs w:val="28"/>
        </w:rPr>
      </w:pPr>
    </w:p>
    <w:p w:rsidR="005A626D" w:rsidRPr="00140B42" w:rsidRDefault="005A626D" w:rsidP="005A626D">
      <w:pPr>
        <w:pStyle w:val="1"/>
        <w:spacing w:before="0" w:after="0"/>
        <w:ind w:firstLine="709"/>
        <w:jc w:val="center"/>
        <w:rPr>
          <w:rFonts w:ascii="Times New Roman" w:hAnsi="Times New Roman" w:cs="Times New Roman"/>
          <w:sz w:val="28"/>
          <w:szCs w:val="28"/>
        </w:rPr>
      </w:pPr>
      <w:r w:rsidRPr="00140B42">
        <w:rPr>
          <w:rFonts w:ascii="Times New Roman" w:hAnsi="Times New Roman" w:cs="Times New Roman"/>
          <w:sz w:val="28"/>
          <w:szCs w:val="28"/>
        </w:rPr>
        <w:t>ОБУХІВСЬКА МІСЬКА  РАДА</w:t>
      </w:r>
    </w:p>
    <w:p w:rsidR="005A626D" w:rsidRPr="00140B42" w:rsidRDefault="005A626D" w:rsidP="005A626D">
      <w:pPr>
        <w:pStyle w:val="1"/>
        <w:spacing w:before="0" w:after="0"/>
        <w:ind w:firstLine="709"/>
        <w:jc w:val="center"/>
        <w:rPr>
          <w:rFonts w:ascii="Times New Roman" w:hAnsi="Times New Roman" w:cs="Times New Roman"/>
          <w:sz w:val="28"/>
          <w:szCs w:val="28"/>
        </w:rPr>
      </w:pPr>
      <w:r w:rsidRPr="00140B42">
        <w:rPr>
          <w:rFonts w:ascii="Times New Roman" w:hAnsi="Times New Roman" w:cs="Times New Roman"/>
          <w:sz w:val="28"/>
          <w:szCs w:val="28"/>
        </w:rPr>
        <w:t>В И Р І Ш И Л А  :</w:t>
      </w:r>
    </w:p>
    <w:p w:rsidR="005A626D" w:rsidRPr="00140B42" w:rsidRDefault="005A626D" w:rsidP="005A626D">
      <w:pPr>
        <w:jc w:val="both"/>
        <w:rPr>
          <w:rFonts w:ascii="Times New Roman" w:hAnsi="Times New Roman"/>
          <w:szCs w:val="28"/>
          <w:lang w:val="uk-UA"/>
        </w:rPr>
      </w:pPr>
      <w:r w:rsidRPr="00140B42">
        <w:rPr>
          <w:rFonts w:ascii="Times New Roman" w:hAnsi="Times New Roman"/>
          <w:bCs/>
          <w:szCs w:val="28"/>
        </w:rPr>
        <w:t xml:space="preserve">          1. </w:t>
      </w:r>
      <w:r w:rsidRPr="00140B42">
        <w:rPr>
          <w:rFonts w:ascii="Times New Roman" w:hAnsi="Times New Roman"/>
          <w:bCs/>
          <w:szCs w:val="28"/>
          <w:lang w:val="uk-UA"/>
        </w:rPr>
        <w:t xml:space="preserve">Затвердити міську цільову </w:t>
      </w:r>
      <w:r w:rsidRPr="00140B42">
        <w:rPr>
          <w:rFonts w:ascii="Times New Roman" w:hAnsi="Times New Roman"/>
          <w:bCs/>
          <w:szCs w:val="28"/>
        </w:rPr>
        <w:t xml:space="preserve"> Програм</w:t>
      </w:r>
      <w:r w:rsidRPr="00140B42">
        <w:rPr>
          <w:rFonts w:ascii="Times New Roman" w:hAnsi="Times New Roman"/>
          <w:bCs/>
          <w:szCs w:val="28"/>
          <w:lang w:val="uk-UA"/>
        </w:rPr>
        <w:t xml:space="preserve">у </w:t>
      </w:r>
      <w:r w:rsidRPr="00140B42">
        <w:rPr>
          <w:rFonts w:ascii="Times New Roman" w:hAnsi="Times New Roman"/>
          <w:bCs/>
          <w:szCs w:val="28"/>
        </w:rPr>
        <w:t>енергоефективності м</w:t>
      </w:r>
      <w:r w:rsidRPr="00140B42">
        <w:rPr>
          <w:rFonts w:ascii="Times New Roman" w:hAnsi="Times New Roman"/>
          <w:bCs/>
          <w:szCs w:val="28"/>
          <w:lang w:val="uk-UA"/>
        </w:rPr>
        <w:t xml:space="preserve">іста </w:t>
      </w:r>
      <w:r w:rsidRPr="00140B42">
        <w:rPr>
          <w:rFonts w:ascii="Times New Roman" w:hAnsi="Times New Roman"/>
          <w:bCs/>
          <w:szCs w:val="28"/>
        </w:rPr>
        <w:t xml:space="preserve">Обухова на </w:t>
      </w:r>
      <w:r w:rsidRPr="00140B42">
        <w:rPr>
          <w:rFonts w:ascii="Times New Roman" w:hAnsi="Times New Roman"/>
          <w:bCs/>
          <w:szCs w:val="28"/>
          <w:lang w:val="uk-UA"/>
        </w:rPr>
        <w:t>2016</w:t>
      </w:r>
      <w:r w:rsidRPr="00140B42">
        <w:rPr>
          <w:rFonts w:ascii="Times New Roman" w:hAnsi="Times New Roman"/>
          <w:bCs/>
          <w:szCs w:val="28"/>
        </w:rPr>
        <w:t xml:space="preserve"> </w:t>
      </w:r>
      <w:r w:rsidRPr="00140B42">
        <w:rPr>
          <w:rFonts w:ascii="Times New Roman" w:hAnsi="Times New Roman"/>
          <w:bCs/>
          <w:szCs w:val="28"/>
          <w:lang w:val="uk-UA"/>
        </w:rPr>
        <w:t>рік, додається</w:t>
      </w:r>
    </w:p>
    <w:p w:rsidR="005A626D" w:rsidRPr="00140B42" w:rsidRDefault="005A626D" w:rsidP="005A626D">
      <w:pPr>
        <w:pStyle w:val="ad"/>
        <w:jc w:val="both"/>
        <w:rPr>
          <w:rFonts w:ascii="Times New Roman" w:hAnsi="Times New Roman" w:cs="Times New Roman"/>
          <w:sz w:val="28"/>
          <w:szCs w:val="28"/>
          <w:lang w:val="uk-UA"/>
        </w:rPr>
      </w:pPr>
      <w:r w:rsidRPr="00140B42">
        <w:rPr>
          <w:rFonts w:ascii="Times New Roman" w:hAnsi="Times New Roman" w:cs="Times New Roman"/>
          <w:sz w:val="28"/>
          <w:szCs w:val="28"/>
          <w:lang w:val="uk-UA"/>
        </w:rPr>
        <w:t xml:space="preserve">         2. Фінансовому управлінню виконавчого комітету  міської  ради при формуванні міського бюджету  Обухівської міської передбачити  кошти  на фінансування  заходів Програми на 2016рік. </w:t>
      </w:r>
    </w:p>
    <w:p w:rsidR="005A626D" w:rsidRPr="00140B42" w:rsidRDefault="005A626D" w:rsidP="005A626D">
      <w:pPr>
        <w:jc w:val="both"/>
        <w:rPr>
          <w:rFonts w:ascii="Times New Roman" w:hAnsi="Times New Roman"/>
          <w:szCs w:val="28"/>
        </w:rPr>
      </w:pPr>
      <w:r w:rsidRPr="00140B42">
        <w:rPr>
          <w:rFonts w:ascii="Times New Roman" w:hAnsi="Times New Roman"/>
          <w:szCs w:val="28"/>
        </w:rPr>
        <w:t xml:space="preserve">         3. Контроль за виконанням даного рішення покласти на постійну комісію Обухівської міської ради з питань соціально-економічного розвитку, комунального господарства та управління комунальною власністю та першого заступника міського голови  Верещака А.М.</w:t>
      </w:r>
    </w:p>
    <w:p w:rsidR="005A626D" w:rsidRPr="00140B42" w:rsidRDefault="005A626D" w:rsidP="005A626D">
      <w:pPr>
        <w:tabs>
          <w:tab w:val="left" w:pos="6585"/>
        </w:tabs>
        <w:jc w:val="both"/>
        <w:rPr>
          <w:rFonts w:ascii="Times New Roman" w:hAnsi="Times New Roman"/>
          <w:szCs w:val="28"/>
        </w:rPr>
      </w:pPr>
    </w:p>
    <w:p w:rsidR="005A626D" w:rsidRPr="00140B42" w:rsidRDefault="005A626D" w:rsidP="005A626D">
      <w:pPr>
        <w:tabs>
          <w:tab w:val="left" w:pos="6585"/>
        </w:tabs>
        <w:jc w:val="both"/>
        <w:rPr>
          <w:rFonts w:ascii="Times New Roman" w:hAnsi="Times New Roman"/>
          <w:szCs w:val="28"/>
        </w:rPr>
      </w:pPr>
      <w:r w:rsidRPr="00140B42">
        <w:rPr>
          <w:rFonts w:ascii="Times New Roman" w:hAnsi="Times New Roman"/>
          <w:szCs w:val="28"/>
        </w:rPr>
        <w:t xml:space="preserve">     Міський голова</w:t>
      </w:r>
      <w:r w:rsidRPr="00140B42">
        <w:rPr>
          <w:rFonts w:ascii="Times New Roman" w:hAnsi="Times New Roman"/>
          <w:szCs w:val="28"/>
        </w:rPr>
        <w:tab/>
        <w:t xml:space="preserve">О.М.Левченко </w:t>
      </w:r>
    </w:p>
    <w:p w:rsidR="005A626D" w:rsidRPr="00140B42" w:rsidRDefault="005A626D" w:rsidP="005A626D">
      <w:pPr>
        <w:pStyle w:val="a5"/>
        <w:rPr>
          <w:szCs w:val="24"/>
        </w:rPr>
      </w:pPr>
    </w:p>
    <w:p w:rsidR="005A626D" w:rsidRPr="00140B42" w:rsidRDefault="005A626D" w:rsidP="005A626D">
      <w:pPr>
        <w:pStyle w:val="a5"/>
        <w:rPr>
          <w:szCs w:val="24"/>
        </w:rPr>
      </w:pPr>
      <w:r w:rsidRPr="00140B42">
        <w:rPr>
          <w:szCs w:val="24"/>
        </w:rPr>
        <w:t>м. Обухів №       -3-УІІ від   24.12. 2015року</w:t>
      </w:r>
    </w:p>
    <w:p w:rsidR="005A626D" w:rsidRPr="00140B42" w:rsidRDefault="005A626D" w:rsidP="005A626D">
      <w:pPr>
        <w:pStyle w:val="a5"/>
        <w:rPr>
          <w:szCs w:val="24"/>
        </w:rPr>
      </w:pPr>
    </w:p>
    <w:p w:rsidR="005A626D" w:rsidRPr="00140B42" w:rsidRDefault="005A626D" w:rsidP="005A626D">
      <w:pPr>
        <w:pStyle w:val="a5"/>
        <w:rPr>
          <w:szCs w:val="24"/>
        </w:rPr>
      </w:pPr>
      <w:r w:rsidRPr="00140B42">
        <w:rPr>
          <w:szCs w:val="24"/>
        </w:rPr>
        <w:t xml:space="preserve">вик. Шевченко Л.М </w:t>
      </w:r>
    </w:p>
    <w:p w:rsidR="00140B42" w:rsidRPr="00140B42" w:rsidRDefault="00140B42" w:rsidP="005A626D">
      <w:pPr>
        <w:shd w:val="clear" w:color="auto" w:fill="FFFFFF"/>
        <w:tabs>
          <w:tab w:val="left" w:pos="7469"/>
        </w:tabs>
        <w:spacing w:line="240" w:lineRule="exact"/>
        <w:jc w:val="right"/>
        <w:rPr>
          <w:rFonts w:ascii="Times New Roman" w:hAnsi="Times New Roman"/>
          <w:bCs/>
          <w:sz w:val="24"/>
          <w:szCs w:val="24"/>
          <w:lang w:val="uk-UA"/>
        </w:rPr>
      </w:pPr>
    </w:p>
    <w:p w:rsidR="00140B42" w:rsidRPr="00140B42" w:rsidRDefault="00140B42" w:rsidP="005A626D">
      <w:pPr>
        <w:shd w:val="clear" w:color="auto" w:fill="FFFFFF"/>
        <w:tabs>
          <w:tab w:val="left" w:pos="7469"/>
        </w:tabs>
        <w:spacing w:line="240" w:lineRule="exact"/>
        <w:jc w:val="right"/>
        <w:rPr>
          <w:rFonts w:ascii="Times New Roman" w:hAnsi="Times New Roman"/>
          <w:bCs/>
          <w:sz w:val="24"/>
          <w:szCs w:val="24"/>
          <w:lang w:val="uk-UA"/>
        </w:rPr>
      </w:pPr>
    </w:p>
    <w:p w:rsidR="005A626D" w:rsidRPr="00140B42" w:rsidRDefault="005A626D" w:rsidP="005A626D">
      <w:pPr>
        <w:shd w:val="clear" w:color="auto" w:fill="FFFFFF"/>
        <w:tabs>
          <w:tab w:val="left" w:pos="7469"/>
        </w:tabs>
        <w:spacing w:line="240" w:lineRule="exact"/>
        <w:jc w:val="right"/>
        <w:rPr>
          <w:rFonts w:ascii="Times New Roman" w:hAnsi="Times New Roman"/>
          <w:bCs/>
          <w:sz w:val="24"/>
          <w:szCs w:val="24"/>
          <w:lang w:val="uk-UA"/>
        </w:rPr>
      </w:pPr>
      <w:r w:rsidRPr="00140B42">
        <w:rPr>
          <w:rFonts w:ascii="Times New Roman" w:hAnsi="Times New Roman"/>
          <w:bCs/>
          <w:sz w:val="24"/>
          <w:szCs w:val="24"/>
          <w:lang w:val="uk-UA"/>
        </w:rPr>
        <w:lastRenderedPageBreak/>
        <w:t xml:space="preserve">ЗАТВЕРДЖЕНО </w:t>
      </w:r>
    </w:p>
    <w:p w:rsidR="005A626D" w:rsidRPr="00140B42" w:rsidRDefault="005A626D" w:rsidP="005A626D">
      <w:pPr>
        <w:shd w:val="clear" w:color="auto" w:fill="FFFFFF"/>
        <w:tabs>
          <w:tab w:val="left" w:pos="7469"/>
        </w:tabs>
        <w:spacing w:line="240" w:lineRule="exact"/>
        <w:jc w:val="right"/>
        <w:rPr>
          <w:rFonts w:ascii="Times New Roman" w:hAnsi="Times New Roman"/>
          <w:bCs/>
          <w:sz w:val="24"/>
          <w:szCs w:val="24"/>
          <w:lang w:val="uk-UA"/>
        </w:rPr>
      </w:pPr>
      <w:r w:rsidRPr="00140B42">
        <w:rPr>
          <w:rFonts w:ascii="Times New Roman" w:hAnsi="Times New Roman"/>
          <w:bCs/>
          <w:sz w:val="24"/>
          <w:szCs w:val="24"/>
          <w:lang w:val="uk-UA"/>
        </w:rPr>
        <w:t>до рішенням  Обухівської міської ради</w:t>
      </w:r>
    </w:p>
    <w:p w:rsidR="005A626D" w:rsidRPr="00140B42" w:rsidRDefault="005A626D" w:rsidP="005A626D">
      <w:pPr>
        <w:shd w:val="clear" w:color="auto" w:fill="FFFFFF"/>
        <w:tabs>
          <w:tab w:val="left" w:pos="7469"/>
        </w:tabs>
        <w:spacing w:line="240" w:lineRule="exact"/>
        <w:jc w:val="right"/>
        <w:rPr>
          <w:rFonts w:ascii="Times New Roman" w:hAnsi="Times New Roman"/>
          <w:bCs/>
          <w:sz w:val="24"/>
          <w:szCs w:val="24"/>
          <w:lang w:val="uk-UA"/>
        </w:rPr>
      </w:pPr>
      <w:r w:rsidRPr="00140B42">
        <w:rPr>
          <w:rFonts w:ascii="Times New Roman" w:hAnsi="Times New Roman"/>
          <w:bCs/>
          <w:sz w:val="24"/>
          <w:szCs w:val="24"/>
          <w:lang w:val="uk-UA"/>
        </w:rPr>
        <w:t>Від 24.12.2015р №______</w:t>
      </w:r>
    </w:p>
    <w:p w:rsidR="005A626D" w:rsidRPr="00140B42" w:rsidRDefault="005A626D" w:rsidP="005A626D">
      <w:pPr>
        <w:shd w:val="clear" w:color="auto" w:fill="FFFFFF"/>
        <w:tabs>
          <w:tab w:val="left" w:pos="7469"/>
        </w:tabs>
        <w:spacing w:line="240" w:lineRule="exact"/>
        <w:jc w:val="right"/>
        <w:rPr>
          <w:rFonts w:ascii="Times New Roman" w:hAnsi="Times New Roman"/>
          <w:bCs/>
          <w:sz w:val="24"/>
          <w:szCs w:val="24"/>
          <w:lang w:val="uk-UA"/>
        </w:rPr>
      </w:pPr>
      <w:r w:rsidRPr="00140B42">
        <w:rPr>
          <w:rFonts w:ascii="Times New Roman" w:hAnsi="Times New Roman"/>
          <w:bCs/>
          <w:sz w:val="24"/>
          <w:szCs w:val="24"/>
          <w:lang w:val="uk-UA"/>
        </w:rPr>
        <w:t>___________________</w:t>
      </w:r>
    </w:p>
    <w:p w:rsidR="005A626D" w:rsidRPr="00140B42" w:rsidRDefault="005A626D" w:rsidP="005A626D">
      <w:pPr>
        <w:shd w:val="clear" w:color="auto" w:fill="FFFFFF"/>
        <w:tabs>
          <w:tab w:val="left" w:pos="7469"/>
        </w:tabs>
        <w:spacing w:line="240" w:lineRule="exact"/>
        <w:jc w:val="center"/>
        <w:rPr>
          <w:rFonts w:ascii="Times New Roman" w:hAnsi="Times New Roman"/>
          <w:sz w:val="24"/>
          <w:szCs w:val="24"/>
        </w:rPr>
      </w:pPr>
      <w:r w:rsidRPr="00140B42">
        <w:rPr>
          <w:rFonts w:ascii="Times New Roman" w:hAnsi="Times New Roman"/>
          <w:b/>
          <w:bCs/>
          <w:sz w:val="24"/>
          <w:szCs w:val="24"/>
          <w:lang w:val="uk-UA"/>
        </w:rPr>
        <w:t xml:space="preserve">МІСЬКА ЦІЛЬОВА ЕКОНОМІЧНА </w:t>
      </w:r>
      <w:r w:rsidRPr="00140B42">
        <w:rPr>
          <w:rFonts w:ascii="Times New Roman" w:hAnsi="Times New Roman"/>
          <w:b/>
          <w:bCs/>
          <w:sz w:val="24"/>
          <w:szCs w:val="24"/>
        </w:rPr>
        <w:t xml:space="preserve">П Р О Г Р А М А </w:t>
      </w:r>
    </w:p>
    <w:p w:rsidR="005A626D" w:rsidRPr="00140B42" w:rsidRDefault="005A626D" w:rsidP="005A626D">
      <w:pPr>
        <w:shd w:val="clear" w:color="auto" w:fill="FFFFFF"/>
        <w:tabs>
          <w:tab w:val="left" w:pos="7469"/>
        </w:tabs>
        <w:spacing w:line="240" w:lineRule="exact"/>
        <w:jc w:val="center"/>
        <w:rPr>
          <w:rFonts w:ascii="Times New Roman" w:hAnsi="Times New Roman"/>
          <w:sz w:val="24"/>
          <w:szCs w:val="24"/>
        </w:rPr>
      </w:pPr>
    </w:p>
    <w:p w:rsidR="005A626D" w:rsidRPr="00140B42" w:rsidRDefault="005A626D" w:rsidP="005A626D">
      <w:pPr>
        <w:shd w:val="clear" w:color="auto" w:fill="FFFFFF"/>
        <w:tabs>
          <w:tab w:val="left" w:pos="7469"/>
        </w:tabs>
        <w:spacing w:line="240" w:lineRule="exact"/>
        <w:jc w:val="center"/>
        <w:rPr>
          <w:rFonts w:ascii="Times New Roman" w:hAnsi="Times New Roman"/>
          <w:b/>
          <w:bCs/>
          <w:sz w:val="24"/>
          <w:szCs w:val="24"/>
          <w:lang w:val="uk-UA"/>
        </w:rPr>
      </w:pPr>
      <w:r w:rsidRPr="00140B42">
        <w:rPr>
          <w:rFonts w:ascii="Times New Roman" w:hAnsi="Times New Roman"/>
          <w:b/>
          <w:bCs/>
          <w:sz w:val="24"/>
          <w:szCs w:val="24"/>
          <w:lang w:val="uk-UA"/>
        </w:rPr>
        <w:t>енергоефективності</w:t>
      </w:r>
    </w:p>
    <w:p w:rsidR="005A626D" w:rsidRPr="00140B42" w:rsidRDefault="005A626D" w:rsidP="005A626D">
      <w:pPr>
        <w:shd w:val="clear" w:color="auto" w:fill="FFFFFF"/>
        <w:tabs>
          <w:tab w:val="left" w:pos="7469"/>
        </w:tabs>
        <w:spacing w:line="240" w:lineRule="exact"/>
        <w:jc w:val="center"/>
        <w:rPr>
          <w:rFonts w:ascii="Times New Roman" w:hAnsi="Times New Roman"/>
          <w:b/>
          <w:bCs/>
          <w:sz w:val="24"/>
          <w:szCs w:val="24"/>
          <w:lang w:val="uk-UA"/>
        </w:rPr>
      </w:pPr>
    </w:p>
    <w:p w:rsidR="005A626D" w:rsidRPr="00140B42" w:rsidRDefault="005A626D" w:rsidP="005A626D">
      <w:pPr>
        <w:shd w:val="clear" w:color="auto" w:fill="FFFFFF"/>
        <w:tabs>
          <w:tab w:val="left" w:pos="7469"/>
        </w:tabs>
        <w:spacing w:line="240" w:lineRule="exact"/>
        <w:jc w:val="center"/>
        <w:rPr>
          <w:rFonts w:ascii="Times New Roman" w:hAnsi="Times New Roman"/>
          <w:sz w:val="24"/>
          <w:szCs w:val="24"/>
          <w:lang w:val="uk-UA"/>
        </w:rPr>
      </w:pPr>
      <w:r w:rsidRPr="00140B42">
        <w:rPr>
          <w:rFonts w:ascii="Times New Roman" w:hAnsi="Times New Roman"/>
          <w:b/>
          <w:bCs/>
          <w:sz w:val="24"/>
          <w:szCs w:val="24"/>
          <w:lang w:val="uk-UA"/>
        </w:rPr>
        <w:t xml:space="preserve">міста Обухова </w:t>
      </w:r>
      <w:r w:rsidRPr="00140B42">
        <w:rPr>
          <w:rFonts w:ascii="Times New Roman" w:hAnsi="Times New Roman"/>
          <w:b/>
          <w:bCs/>
          <w:sz w:val="24"/>
          <w:szCs w:val="24"/>
        </w:rPr>
        <w:t xml:space="preserve">  на</w:t>
      </w:r>
      <w:r w:rsidRPr="00140B42">
        <w:rPr>
          <w:rFonts w:ascii="Times New Roman" w:hAnsi="Times New Roman"/>
          <w:sz w:val="24"/>
          <w:szCs w:val="24"/>
        </w:rPr>
        <w:t xml:space="preserve"> </w:t>
      </w:r>
      <w:r w:rsidRPr="00140B42">
        <w:rPr>
          <w:rFonts w:ascii="Times New Roman" w:hAnsi="Times New Roman"/>
          <w:b/>
          <w:bCs/>
          <w:sz w:val="24"/>
          <w:szCs w:val="24"/>
        </w:rPr>
        <w:t>2016 р</w:t>
      </w:r>
      <w:r w:rsidRPr="00140B42">
        <w:rPr>
          <w:rFonts w:ascii="Times New Roman" w:hAnsi="Times New Roman"/>
          <w:b/>
          <w:bCs/>
          <w:sz w:val="24"/>
          <w:szCs w:val="24"/>
          <w:lang w:val="uk-UA"/>
        </w:rPr>
        <w:t>ік</w:t>
      </w:r>
    </w:p>
    <w:p w:rsidR="005A626D" w:rsidRPr="00140B42" w:rsidRDefault="005A626D" w:rsidP="005A626D">
      <w:pPr>
        <w:shd w:val="clear" w:color="auto" w:fill="FFFFFF"/>
        <w:tabs>
          <w:tab w:val="left" w:pos="7469"/>
        </w:tabs>
        <w:spacing w:line="240" w:lineRule="exact"/>
        <w:jc w:val="center"/>
        <w:rPr>
          <w:rFonts w:ascii="Times New Roman" w:hAnsi="Times New Roman"/>
          <w:sz w:val="24"/>
          <w:szCs w:val="24"/>
        </w:rPr>
      </w:pPr>
    </w:p>
    <w:p w:rsidR="005A626D" w:rsidRPr="00140B42" w:rsidRDefault="005A626D" w:rsidP="005A626D">
      <w:pPr>
        <w:widowControl w:val="0"/>
        <w:spacing w:line="300" w:lineRule="exact"/>
        <w:jc w:val="center"/>
        <w:rPr>
          <w:rFonts w:ascii="Times New Roman" w:hAnsi="Times New Roman"/>
          <w:b/>
          <w:sz w:val="24"/>
          <w:szCs w:val="24"/>
          <w:lang w:val="uk-UA"/>
        </w:rPr>
      </w:pPr>
      <w:r w:rsidRPr="00140B42">
        <w:rPr>
          <w:rFonts w:ascii="Times New Roman" w:hAnsi="Times New Roman"/>
          <w:b/>
          <w:sz w:val="24"/>
          <w:szCs w:val="24"/>
        </w:rPr>
        <w:t>І. Загальні положення</w:t>
      </w:r>
    </w:p>
    <w:p w:rsidR="005A626D" w:rsidRPr="00140B42" w:rsidRDefault="005A626D" w:rsidP="005A626D">
      <w:pPr>
        <w:widowControl w:val="0"/>
        <w:spacing w:line="300" w:lineRule="exact"/>
        <w:jc w:val="both"/>
        <w:rPr>
          <w:rFonts w:ascii="Times New Roman" w:hAnsi="Times New Roman"/>
          <w:sz w:val="24"/>
          <w:szCs w:val="24"/>
          <w:lang w:val="uk-UA"/>
        </w:rPr>
      </w:pPr>
      <w:r w:rsidRPr="00140B42">
        <w:rPr>
          <w:rFonts w:ascii="Times New Roman" w:hAnsi="Times New Roman"/>
          <w:sz w:val="24"/>
          <w:szCs w:val="24"/>
        </w:rPr>
        <w:t>Програма розроблена на виконання наступних нормативно-правових актів: - Закону України «Про енергозбереження» Закон України «Про альтернативні джерела енергії- Закон України «Про альтернативні види палива«Про енергозбереження», «</w:t>
      </w:r>
      <w:r w:rsidRPr="00140B42">
        <w:rPr>
          <w:rFonts w:ascii="Times New Roman" w:hAnsi="Times New Roman"/>
          <w:bCs/>
          <w:sz w:val="24"/>
          <w:szCs w:val="24"/>
        </w:rPr>
        <w:t>Про теплопостачання»</w:t>
      </w:r>
      <w:r w:rsidRPr="00140B42">
        <w:rPr>
          <w:rFonts w:ascii="Times New Roman" w:hAnsi="Times New Roman"/>
          <w:color w:val="000000"/>
          <w:sz w:val="24"/>
          <w:szCs w:val="24"/>
        </w:rPr>
        <w:t xml:space="preserve">, </w:t>
      </w:r>
      <w:r w:rsidRPr="00140B42">
        <w:rPr>
          <w:rFonts w:ascii="Times New Roman" w:hAnsi="Times New Roman"/>
          <w:sz w:val="24"/>
          <w:szCs w:val="24"/>
        </w:rPr>
        <w:t xml:space="preserve">«Про програми підвищення енергоефективності та зменшення споживання енергоресурсів»; - наказу Національного агентства України з питань забезпечення ефективного використання енергетичних ресурсів від  «Про затвердження Методики галузевих, регіональних програм енергоефективності та програм зменшення споживання енергоресурсів бюджетними установами шляхом їх раціонального використання» та на підставі пропозицій підприємств, організацій та установ </w:t>
      </w:r>
      <w:r w:rsidRPr="00140B42">
        <w:rPr>
          <w:rFonts w:ascii="Times New Roman" w:hAnsi="Times New Roman"/>
          <w:sz w:val="24"/>
          <w:szCs w:val="24"/>
          <w:lang w:val="uk-UA"/>
        </w:rPr>
        <w:t>міста</w:t>
      </w:r>
      <w:r w:rsidRPr="00140B42">
        <w:rPr>
          <w:rFonts w:ascii="Times New Roman" w:hAnsi="Times New Roman"/>
          <w:sz w:val="24"/>
          <w:szCs w:val="24"/>
        </w:rPr>
        <w:t>. Програма передбачає: удосконалення управління сферою енергозбереження для підвищення енергоефективності житлово-комунального господарства та соціальної</w:t>
      </w:r>
      <w:r w:rsidRPr="00140B42">
        <w:rPr>
          <w:rFonts w:ascii="Times New Roman" w:hAnsi="Times New Roman"/>
          <w:sz w:val="24"/>
          <w:szCs w:val="24"/>
          <w:lang w:val="uk-UA"/>
        </w:rPr>
        <w:t xml:space="preserve"> сфери </w:t>
      </w:r>
      <w:r w:rsidRPr="00140B42">
        <w:rPr>
          <w:rFonts w:ascii="Times New Roman" w:hAnsi="Times New Roman"/>
          <w:sz w:val="24"/>
          <w:szCs w:val="24"/>
        </w:rPr>
        <w:t xml:space="preserve"> </w:t>
      </w:r>
      <w:r w:rsidRPr="00140B42">
        <w:rPr>
          <w:rFonts w:ascii="Times New Roman" w:hAnsi="Times New Roman"/>
          <w:sz w:val="24"/>
          <w:szCs w:val="24"/>
          <w:lang w:val="uk-UA"/>
        </w:rPr>
        <w:t>міста</w:t>
      </w:r>
      <w:r w:rsidRPr="00140B42">
        <w:rPr>
          <w:rFonts w:ascii="Times New Roman" w:hAnsi="Times New Roman"/>
          <w:sz w:val="24"/>
          <w:szCs w:val="24"/>
        </w:rPr>
        <w:t xml:space="preserve">, зменшення рівня втрат тепла у теплових мережах, заміщення природного газу альтернативними видами палива, досягнення розрахованого потенціалу економії паливно- енергетичних ресурсів на </w:t>
      </w:r>
      <w:r w:rsidRPr="00140B42">
        <w:rPr>
          <w:rFonts w:ascii="Times New Roman" w:hAnsi="Times New Roman"/>
          <w:sz w:val="24"/>
          <w:szCs w:val="24"/>
          <w:lang w:val="uk-UA"/>
        </w:rPr>
        <w:t xml:space="preserve">2016 </w:t>
      </w:r>
      <w:r w:rsidRPr="00140B42">
        <w:rPr>
          <w:rFonts w:ascii="Times New Roman" w:hAnsi="Times New Roman"/>
          <w:sz w:val="24"/>
          <w:szCs w:val="24"/>
        </w:rPr>
        <w:t>р</w:t>
      </w:r>
      <w:r w:rsidRPr="00140B42">
        <w:rPr>
          <w:rFonts w:ascii="Times New Roman" w:hAnsi="Times New Roman"/>
          <w:sz w:val="24"/>
          <w:szCs w:val="24"/>
          <w:lang w:val="uk-UA"/>
        </w:rPr>
        <w:t>і</w:t>
      </w:r>
      <w:r w:rsidRPr="00140B42">
        <w:rPr>
          <w:rFonts w:ascii="Times New Roman" w:hAnsi="Times New Roman"/>
          <w:sz w:val="24"/>
          <w:szCs w:val="24"/>
        </w:rPr>
        <w:t xml:space="preserve">к. Програма розвиває, поглиблює та конкретизує основні напрямки енергозбереження, включаючи як стратегічні питання енергозбереження, так і першочергові маловитратні заходи з урахуванням сучасних умов та перспектив економічного розвитку </w:t>
      </w:r>
      <w:r w:rsidRPr="00140B42">
        <w:rPr>
          <w:rFonts w:ascii="Times New Roman" w:hAnsi="Times New Roman"/>
          <w:sz w:val="24"/>
          <w:szCs w:val="24"/>
          <w:lang w:val="uk-UA"/>
        </w:rPr>
        <w:t>міста.</w:t>
      </w:r>
      <w:r w:rsidRPr="00140B42">
        <w:rPr>
          <w:rFonts w:ascii="Times New Roman" w:hAnsi="Times New Roman"/>
          <w:sz w:val="24"/>
          <w:szCs w:val="24"/>
        </w:rPr>
        <w:t xml:space="preserve"> Передбачається періодичне проведення аналізу ефективності виконаних заходів. При необхідності до Програми можуть бути внесені зміни та доповнення.</w:t>
      </w:r>
    </w:p>
    <w:p w:rsidR="005A626D" w:rsidRPr="00140B42" w:rsidRDefault="005A626D" w:rsidP="005A626D">
      <w:pPr>
        <w:widowControl w:val="0"/>
        <w:spacing w:line="300" w:lineRule="exact"/>
        <w:jc w:val="center"/>
        <w:rPr>
          <w:rFonts w:ascii="Times New Roman" w:hAnsi="Times New Roman"/>
          <w:sz w:val="24"/>
          <w:szCs w:val="24"/>
          <w:lang w:val="uk-UA"/>
        </w:rPr>
      </w:pPr>
      <w:r w:rsidRPr="00140B42">
        <w:rPr>
          <w:rFonts w:ascii="Times New Roman" w:hAnsi="Times New Roman"/>
          <w:b/>
          <w:sz w:val="24"/>
          <w:szCs w:val="24"/>
          <w:lang w:val="uk-UA"/>
        </w:rPr>
        <w:t>Обґрунтування необхідності Програми</w:t>
      </w:r>
    </w:p>
    <w:p w:rsidR="005A626D" w:rsidRPr="00140B42" w:rsidRDefault="005A626D" w:rsidP="005A626D">
      <w:pPr>
        <w:widowControl w:val="0"/>
        <w:spacing w:line="300" w:lineRule="exact"/>
        <w:jc w:val="both"/>
        <w:rPr>
          <w:rFonts w:ascii="Times New Roman" w:hAnsi="Times New Roman"/>
          <w:sz w:val="24"/>
          <w:szCs w:val="24"/>
        </w:rPr>
      </w:pPr>
      <w:r w:rsidRPr="00140B42">
        <w:rPr>
          <w:rFonts w:ascii="Times New Roman" w:hAnsi="Times New Roman"/>
          <w:sz w:val="24"/>
          <w:szCs w:val="24"/>
        </w:rPr>
        <w:t>Одними з найбільш гострих проблем України на сучасному етапі її розвитку є проблеми стабільного енергозабезпечення та ефективного використання енергоресурсів, від вирішення яких значною мірою залежить рівень економічного і соціального розвитку суспільства. Саме тому енергозбереження на державному рівні визнано одним із пріоритетів економічної політики держави. В умовах залежності економіки України від імпорту паливно- енергетичних ресурсів і тенденції зростання цін на енергоносії їхнє ефективне використання стало нагальною потребою. Таким чином, політика енергозбереження та підвищення енергоефективності в усіх елементах суспільного життя держави є важливим чинником впливу на сучасну енергетичну безпеку України, стабільне забезпечення виробництва та населення енергоносіями.</w:t>
      </w:r>
    </w:p>
    <w:p w:rsidR="005A626D" w:rsidRPr="00140B42" w:rsidRDefault="005A626D" w:rsidP="005A626D">
      <w:pPr>
        <w:ind w:firstLine="708"/>
        <w:jc w:val="both"/>
        <w:rPr>
          <w:rFonts w:ascii="Times New Roman" w:hAnsi="Times New Roman"/>
          <w:sz w:val="24"/>
          <w:szCs w:val="24"/>
          <w:lang w:val="uk-UA"/>
        </w:rPr>
      </w:pPr>
      <w:r w:rsidRPr="00140B42">
        <w:rPr>
          <w:rFonts w:ascii="Times New Roman" w:hAnsi="Times New Roman"/>
          <w:sz w:val="24"/>
          <w:szCs w:val="24"/>
        </w:rPr>
        <w:t>Аналіз економічної і паливно-енергетичної ситуації у місті свідчить, що протягом останніх років спостерігається н</w:t>
      </w:r>
      <w:r w:rsidRPr="00140B42">
        <w:rPr>
          <w:rFonts w:ascii="Times New Roman" w:hAnsi="Times New Roman"/>
          <w:sz w:val="24"/>
          <w:szCs w:val="24"/>
          <w:lang w:val="uk-UA"/>
        </w:rPr>
        <w:t xml:space="preserve">езначне покращення </w:t>
      </w:r>
      <w:r w:rsidRPr="00140B42">
        <w:rPr>
          <w:rFonts w:ascii="Times New Roman" w:hAnsi="Times New Roman"/>
          <w:sz w:val="24"/>
          <w:szCs w:val="24"/>
        </w:rPr>
        <w:t xml:space="preserve"> ситуаці</w:t>
      </w:r>
      <w:r w:rsidRPr="00140B42">
        <w:rPr>
          <w:rFonts w:ascii="Times New Roman" w:hAnsi="Times New Roman"/>
          <w:sz w:val="24"/>
          <w:szCs w:val="24"/>
          <w:lang w:val="uk-UA"/>
        </w:rPr>
        <w:t>ї</w:t>
      </w:r>
      <w:r w:rsidRPr="00140B42">
        <w:rPr>
          <w:rFonts w:ascii="Times New Roman" w:hAnsi="Times New Roman"/>
          <w:sz w:val="24"/>
          <w:szCs w:val="24"/>
        </w:rPr>
        <w:t xml:space="preserve"> з постачанням, трансформацією та споживанням енергоресурсів.</w:t>
      </w:r>
      <w:r w:rsidRPr="00140B42">
        <w:rPr>
          <w:rFonts w:ascii="Times New Roman" w:hAnsi="Times New Roman"/>
          <w:sz w:val="24"/>
          <w:szCs w:val="24"/>
          <w:lang w:val="uk-UA"/>
        </w:rPr>
        <w:t xml:space="preserve"> </w:t>
      </w:r>
    </w:p>
    <w:p w:rsidR="005A626D" w:rsidRPr="00140B42" w:rsidRDefault="005A626D" w:rsidP="005A626D">
      <w:pPr>
        <w:ind w:firstLine="708"/>
        <w:jc w:val="both"/>
        <w:rPr>
          <w:rFonts w:ascii="Times New Roman" w:hAnsi="Times New Roman"/>
          <w:sz w:val="24"/>
          <w:szCs w:val="24"/>
          <w:lang w:val="uk-UA"/>
        </w:rPr>
      </w:pPr>
      <w:r w:rsidRPr="00140B42">
        <w:rPr>
          <w:rFonts w:ascii="Times New Roman" w:hAnsi="Times New Roman"/>
          <w:sz w:val="24"/>
          <w:szCs w:val="24"/>
        </w:rPr>
        <w:t>Реалізувався  інвестиційний проект  ПАТ „Київський картонно-паперовий комбінат” –„Будівництво енергоджерела для забезпечення  тепловою та електричною енергією  споживачів  промислового вузла  та комбінат, що сприяло   покращенню екологічного  стану міста, вивільненню  дефіцитної  в місті електроенергії на потреби виробництва та житлового фонду. Запущено 3 установки газотурбінні установки.</w:t>
      </w:r>
    </w:p>
    <w:p w:rsidR="005A626D" w:rsidRPr="00140B42" w:rsidRDefault="005A626D" w:rsidP="005A626D">
      <w:pPr>
        <w:ind w:firstLine="708"/>
        <w:jc w:val="both"/>
        <w:rPr>
          <w:rFonts w:ascii="Times New Roman" w:hAnsi="Times New Roman"/>
          <w:sz w:val="24"/>
          <w:szCs w:val="24"/>
          <w:lang w:val="uk-UA"/>
        </w:rPr>
      </w:pPr>
      <w:r w:rsidRPr="00140B42">
        <w:rPr>
          <w:rFonts w:ascii="Times New Roman" w:hAnsi="Times New Roman"/>
          <w:sz w:val="24"/>
          <w:szCs w:val="24"/>
          <w:lang w:val="uk-UA"/>
        </w:rPr>
        <w:t xml:space="preserve"> Виконане попереднє енергетичне  обстеження(енергоаудит) системи теплопостачання та споживачів енергетичних ресурсів (будівель ) міста Обухів.з розробкою  попереднього  техніко-економічного обґрунтування модернізації системи теплопостачання.</w:t>
      </w:r>
    </w:p>
    <w:p w:rsidR="005A626D" w:rsidRPr="00140B42" w:rsidRDefault="005A626D" w:rsidP="005A626D">
      <w:pPr>
        <w:pStyle w:val="34"/>
        <w:ind w:firstLine="708"/>
        <w:jc w:val="both"/>
        <w:rPr>
          <w:rFonts w:ascii="Times New Roman" w:hAnsi="Times New Roman"/>
          <w:sz w:val="24"/>
          <w:szCs w:val="24"/>
          <w:lang w:val="uk-UA"/>
        </w:rPr>
      </w:pPr>
      <w:r w:rsidRPr="00140B42">
        <w:rPr>
          <w:rFonts w:ascii="Times New Roman" w:hAnsi="Times New Roman"/>
          <w:sz w:val="24"/>
          <w:szCs w:val="24"/>
          <w:lang w:val="uk-UA"/>
        </w:rPr>
        <w:lastRenderedPageBreak/>
        <w:t xml:space="preserve"> За результатами енергоаудиту  заплановано підготовку переліку заходів, які необхідно реалізувати для покращення ефективності використання енергоносіїв та ін. в тому числі  отримання фінансування  з низькими відсотковими ставками від міжнародних фінансових установ для впровадження енергоефективних заходів у бюджетних будівлях.</w:t>
      </w:r>
    </w:p>
    <w:p w:rsidR="005A626D" w:rsidRPr="00140B42" w:rsidRDefault="005A626D" w:rsidP="005A626D">
      <w:pPr>
        <w:pStyle w:val="34"/>
        <w:ind w:firstLine="708"/>
        <w:jc w:val="both"/>
        <w:rPr>
          <w:rFonts w:ascii="Times New Roman" w:hAnsi="Times New Roman"/>
          <w:sz w:val="24"/>
          <w:szCs w:val="24"/>
        </w:rPr>
      </w:pPr>
      <w:r w:rsidRPr="00140B42">
        <w:rPr>
          <w:rFonts w:ascii="Times New Roman" w:hAnsi="Times New Roman"/>
          <w:sz w:val="24"/>
          <w:szCs w:val="24"/>
        </w:rPr>
        <w:t xml:space="preserve"> ПП „Обухівміськвторресурми” виробляє твердопаливні брикети .ТОВ „Тарком-Сервіс” завершено будівництво  1-ї технологічної лінії комплексу по виробництву  альтернативного виду  палива  та енергоносіїв з відходів  деревини , органічних, біоорганічних  та інших відходів. </w:t>
      </w:r>
    </w:p>
    <w:p w:rsidR="005A626D" w:rsidRPr="00140B42" w:rsidRDefault="005A626D" w:rsidP="005A626D">
      <w:pPr>
        <w:jc w:val="both"/>
        <w:rPr>
          <w:rFonts w:ascii="Times New Roman" w:hAnsi="Times New Roman"/>
          <w:sz w:val="24"/>
          <w:szCs w:val="24"/>
        </w:rPr>
      </w:pPr>
      <w:r w:rsidRPr="00140B42">
        <w:rPr>
          <w:rFonts w:ascii="Times New Roman" w:hAnsi="Times New Roman"/>
          <w:sz w:val="24"/>
          <w:szCs w:val="24"/>
        </w:rPr>
        <w:t>З іншого боку в місті досі переважає затратний підхід як енергопостачальників, так і споживачів.</w:t>
      </w:r>
    </w:p>
    <w:p w:rsidR="005A626D" w:rsidRPr="00140B42" w:rsidRDefault="005A626D" w:rsidP="005A626D">
      <w:pPr>
        <w:pStyle w:val="aa"/>
        <w:rPr>
          <w:rFonts w:ascii="Times New Roman" w:hAnsi="Times New Roman" w:cs="Times New Roman"/>
          <w:i w:val="0"/>
          <w:lang w:val="ru-RU"/>
        </w:rPr>
      </w:pPr>
      <w:r w:rsidRPr="00140B42">
        <w:rPr>
          <w:rFonts w:ascii="Times New Roman" w:hAnsi="Times New Roman" w:cs="Times New Roman"/>
          <w:i w:val="0"/>
          <w:lang w:val="ru-RU"/>
        </w:rPr>
        <w:t>Такий стан призводить до надмірних витрат енергії як у виробництві, так і в побуті. Окрім цього, не задіяні механізми, які б обумовлювали привабливість заощадження ресурсів як з економічної, так і з соціальної точки зору.</w:t>
      </w:r>
    </w:p>
    <w:p w:rsidR="005A626D" w:rsidRPr="00140B42" w:rsidRDefault="005A626D" w:rsidP="005A626D">
      <w:pPr>
        <w:pStyle w:val="aa"/>
        <w:rPr>
          <w:rFonts w:ascii="Times New Roman" w:hAnsi="Times New Roman" w:cs="Times New Roman"/>
          <w:i w:val="0"/>
          <w:lang w:val="ru-RU"/>
        </w:rPr>
      </w:pPr>
      <w:r w:rsidRPr="00140B42">
        <w:rPr>
          <w:rFonts w:ascii="Times New Roman" w:hAnsi="Times New Roman" w:cs="Times New Roman"/>
          <w:i w:val="0"/>
          <w:lang w:val="ru-RU"/>
        </w:rPr>
        <w:t>Це свідчить про те, що енерговитратний підхід превалює в усіх сферах життєдіяльності населення і є загальною закономірністю. Таким чином, м. Обухів  має великий невикористаний потенціал енергозбереження.</w:t>
      </w:r>
    </w:p>
    <w:p w:rsidR="005A626D" w:rsidRPr="00140B42" w:rsidRDefault="005A626D" w:rsidP="005A626D">
      <w:pPr>
        <w:pStyle w:val="aa"/>
        <w:rPr>
          <w:rFonts w:ascii="Times New Roman" w:hAnsi="Times New Roman" w:cs="Times New Roman"/>
          <w:i w:val="0"/>
          <w:lang w:val="ru-RU"/>
        </w:rPr>
      </w:pPr>
      <w:r w:rsidRPr="00140B42">
        <w:rPr>
          <w:rFonts w:ascii="Times New Roman" w:hAnsi="Times New Roman" w:cs="Times New Roman"/>
          <w:i w:val="0"/>
          <w:lang w:val="ru-RU"/>
        </w:rPr>
        <w:t>Враховуючи постійне зростання енерговитрат, іншого шляху для досягнення показників розвитку економіки міста та якісного покращення життя мешканців, ніж реалізація наявного потенціалу енергозбереження, немає. До того ж, витрати на використання потенціалу енергозбереження в кілька разів нижчі від вартості поставок імпортного палива, що обумовлює суттєвий економічний ефект від підвищення енергоефективності та енергозбереження.</w:t>
      </w:r>
    </w:p>
    <w:p w:rsidR="005A626D" w:rsidRPr="00140B42" w:rsidRDefault="005A626D" w:rsidP="005A626D">
      <w:pPr>
        <w:widowControl w:val="0"/>
        <w:spacing w:line="300" w:lineRule="exact"/>
        <w:jc w:val="both"/>
        <w:rPr>
          <w:rFonts w:ascii="Times New Roman" w:hAnsi="Times New Roman"/>
          <w:sz w:val="24"/>
          <w:szCs w:val="24"/>
          <w:lang w:val="uk-UA"/>
        </w:rPr>
      </w:pPr>
      <w:r w:rsidRPr="00140B42">
        <w:rPr>
          <w:rFonts w:ascii="Times New Roman" w:hAnsi="Times New Roman"/>
          <w:sz w:val="24"/>
          <w:szCs w:val="24"/>
        </w:rPr>
        <w:t xml:space="preserve"> Для енергозбереження характерна висока економічна ефективність. Витрати на тонну умовного палива, отриманого за рахунок енергозбереження, в декілька разів менші за витрати на його закупівлю. Тому підвищення енергоефективності та енергозбереження стає дійсно стратегічною лінією розвитку економіки та соціальної сфери на найближчу та подальшу перспективу. Реалізація потенціалу енергозбереження полягає в структурно-технологічній перебудові економіки </w:t>
      </w:r>
      <w:r w:rsidRPr="00140B42">
        <w:rPr>
          <w:rFonts w:ascii="Times New Roman" w:hAnsi="Times New Roman"/>
          <w:sz w:val="24"/>
          <w:szCs w:val="24"/>
          <w:lang w:val="uk-UA"/>
        </w:rPr>
        <w:t xml:space="preserve">міста </w:t>
      </w:r>
      <w:r w:rsidRPr="00140B42">
        <w:rPr>
          <w:rFonts w:ascii="Times New Roman" w:hAnsi="Times New Roman"/>
          <w:sz w:val="24"/>
          <w:szCs w:val="24"/>
        </w:rPr>
        <w:t xml:space="preserve"> і подальшому удосконаленні адміністративних та економічних механізмів, що сприяють підвищенню енергоефективності та енергозбереженню. Цей процес передбачає виведення з роботи морально застарілого, зношеного устаткування. Наряду з цим, частина технологічних заходів пов'язана зі скороченням використання енергоресурсів за рахунок підвищення рівня експлуатації існуючого енергетичного обладнання, модернізації технологічних процесів, перш за все, за рахунок маловитратних заходів, спрямованих на підвищення ефективності використання паливно-енергетичних ресурсів, зменшення втрат, оптимізацію режимів роботи. Враховуючи можливість  реально впливати на місцевому рівні на енергозбереження в бюджетній сфері та житлово-комунальному господарстві, основні заходи, які будуть передбачені Програмою, зосереджено, в першу чергу, на енергозбереженні в бюджетній, житловій та комунальній сферах, які, в значній мірі, визначають якість життя населення</w:t>
      </w:r>
      <w:r w:rsidRPr="00140B42">
        <w:rPr>
          <w:rFonts w:ascii="Times New Roman" w:hAnsi="Times New Roman"/>
          <w:sz w:val="24"/>
          <w:szCs w:val="24"/>
          <w:lang w:val="uk-UA"/>
        </w:rPr>
        <w:t>.</w:t>
      </w:r>
    </w:p>
    <w:p w:rsidR="005A626D" w:rsidRPr="00140B42" w:rsidRDefault="005A626D" w:rsidP="005A626D">
      <w:pPr>
        <w:pStyle w:val="aa"/>
        <w:rPr>
          <w:rFonts w:ascii="Times New Roman" w:hAnsi="Times New Roman" w:cs="Times New Roman"/>
          <w:i w:val="0"/>
          <w:lang w:val="ru-RU"/>
        </w:rPr>
      </w:pPr>
      <w:r w:rsidRPr="00140B42">
        <w:rPr>
          <w:rFonts w:ascii="Times New Roman" w:hAnsi="Times New Roman" w:cs="Times New Roman"/>
          <w:i w:val="0"/>
          <w:lang w:val="ru-RU"/>
        </w:rPr>
        <w:t>Міська Програма вміщує в собі заходи, що націлені на вирішення таких завдань:</w:t>
      </w:r>
    </w:p>
    <w:p w:rsidR="005A626D" w:rsidRPr="00140B42" w:rsidRDefault="005A626D" w:rsidP="005A626D">
      <w:pPr>
        <w:pStyle w:val="aa"/>
        <w:rPr>
          <w:rFonts w:ascii="Times New Roman" w:hAnsi="Times New Roman" w:cs="Times New Roman"/>
          <w:i w:val="0"/>
          <w:lang w:val="ru-RU"/>
        </w:rPr>
      </w:pPr>
      <w:r w:rsidRPr="00140B42">
        <w:rPr>
          <w:rFonts w:ascii="Times New Roman" w:hAnsi="Times New Roman" w:cs="Times New Roman"/>
          <w:i w:val="0"/>
          <w:lang w:val="ru-RU"/>
        </w:rPr>
        <w:t>- переведення економіки міста на енергозберігаючий шлях розвитку із забезпеченням енергетичних потреб населення та організацій;</w:t>
      </w:r>
    </w:p>
    <w:p w:rsidR="005A626D" w:rsidRPr="00140B42" w:rsidRDefault="005A626D" w:rsidP="005A626D">
      <w:pPr>
        <w:pStyle w:val="aa"/>
        <w:rPr>
          <w:rFonts w:ascii="Times New Roman" w:hAnsi="Times New Roman" w:cs="Times New Roman"/>
          <w:i w:val="0"/>
          <w:lang w:val="ru-RU"/>
        </w:rPr>
      </w:pPr>
      <w:r w:rsidRPr="00140B42">
        <w:rPr>
          <w:rFonts w:ascii="Times New Roman" w:hAnsi="Times New Roman" w:cs="Times New Roman"/>
          <w:i w:val="0"/>
          <w:lang w:val="ru-RU"/>
        </w:rPr>
        <w:t>- підвищення ефективності використання енергоресурсів шляхом переобладнання, реконструкції та технічного переоснащення галузей паливно-енергетичного комплексу на новій технологічній основі;</w:t>
      </w:r>
    </w:p>
    <w:p w:rsidR="005A626D" w:rsidRPr="00140B42" w:rsidRDefault="005A626D" w:rsidP="005A626D">
      <w:pPr>
        <w:pStyle w:val="aa"/>
        <w:rPr>
          <w:rFonts w:ascii="Times New Roman" w:hAnsi="Times New Roman" w:cs="Times New Roman"/>
          <w:i w:val="0"/>
          <w:lang w:val="ru-RU"/>
        </w:rPr>
      </w:pPr>
      <w:r w:rsidRPr="00140B42">
        <w:rPr>
          <w:rFonts w:ascii="Times New Roman" w:hAnsi="Times New Roman" w:cs="Times New Roman"/>
          <w:i w:val="0"/>
          <w:lang w:val="ru-RU"/>
        </w:rPr>
        <w:t>- розробка механізмів глибокої переробки та комплексного використання паливно-енергетичних ресурсів;</w:t>
      </w:r>
    </w:p>
    <w:p w:rsidR="005A626D" w:rsidRPr="00140B42" w:rsidRDefault="005A626D" w:rsidP="005A626D">
      <w:pPr>
        <w:pStyle w:val="aa"/>
        <w:rPr>
          <w:rFonts w:ascii="Times New Roman" w:hAnsi="Times New Roman" w:cs="Times New Roman"/>
          <w:i w:val="0"/>
          <w:lang w:val="ru-RU"/>
        </w:rPr>
      </w:pPr>
      <w:r w:rsidRPr="00140B42">
        <w:rPr>
          <w:rFonts w:ascii="Times New Roman" w:hAnsi="Times New Roman" w:cs="Times New Roman"/>
          <w:i w:val="0"/>
          <w:lang w:val="ru-RU"/>
        </w:rPr>
        <w:lastRenderedPageBreak/>
        <w:t>- розвиток нетрадиційної енергетики;</w:t>
      </w:r>
    </w:p>
    <w:p w:rsidR="005A626D" w:rsidRPr="00140B42" w:rsidRDefault="005A626D" w:rsidP="005A626D">
      <w:pPr>
        <w:pStyle w:val="aa"/>
        <w:rPr>
          <w:rFonts w:ascii="Times New Roman" w:hAnsi="Times New Roman" w:cs="Times New Roman"/>
          <w:i w:val="0"/>
          <w:lang w:val="ru-RU"/>
        </w:rPr>
      </w:pPr>
      <w:r w:rsidRPr="00140B42">
        <w:rPr>
          <w:rFonts w:ascii="Times New Roman" w:hAnsi="Times New Roman" w:cs="Times New Roman"/>
          <w:i w:val="0"/>
          <w:lang w:val="ru-RU"/>
        </w:rPr>
        <w:t>- створення високоефективного обладнання та матеріалів для паливно-енергетичного комплексу і використання вітчизняних науково-технічних досягнень для прискорення технічного переоснащення діючих та створення нових об’єктів енергетики;</w:t>
      </w:r>
    </w:p>
    <w:p w:rsidR="005A626D" w:rsidRPr="00140B42" w:rsidRDefault="005A626D" w:rsidP="005A626D">
      <w:pPr>
        <w:pStyle w:val="aa"/>
        <w:rPr>
          <w:rFonts w:ascii="Times New Roman" w:hAnsi="Times New Roman" w:cs="Times New Roman"/>
          <w:i w:val="0"/>
          <w:lang w:val="ru-RU"/>
        </w:rPr>
      </w:pPr>
      <w:r w:rsidRPr="00140B42">
        <w:rPr>
          <w:rFonts w:ascii="Times New Roman" w:hAnsi="Times New Roman" w:cs="Times New Roman"/>
          <w:i w:val="0"/>
          <w:lang w:val="ru-RU"/>
        </w:rPr>
        <w:t>- зниження шкідливого впливу паливно-енергетичного комплексу на довкілля;</w:t>
      </w:r>
    </w:p>
    <w:p w:rsidR="005A626D" w:rsidRPr="00140B42" w:rsidRDefault="005A626D" w:rsidP="005A626D">
      <w:pPr>
        <w:pStyle w:val="aa"/>
        <w:rPr>
          <w:rFonts w:ascii="Times New Roman" w:hAnsi="Times New Roman" w:cs="Times New Roman"/>
          <w:i w:val="0"/>
          <w:lang w:val="ru-RU"/>
        </w:rPr>
      </w:pPr>
      <w:r w:rsidRPr="00140B42">
        <w:rPr>
          <w:rFonts w:ascii="Times New Roman" w:hAnsi="Times New Roman" w:cs="Times New Roman"/>
          <w:i w:val="0"/>
          <w:lang w:val="ru-RU"/>
        </w:rPr>
        <w:t>- підвищення рівня раціонального використання палива та енергії за рахунок впровадження енергозберігаючих технологій і відповідного обладнання;</w:t>
      </w:r>
    </w:p>
    <w:p w:rsidR="005A626D" w:rsidRPr="00140B42" w:rsidRDefault="005A626D" w:rsidP="005A626D">
      <w:pPr>
        <w:pStyle w:val="aa"/>
        <w:rPr>
          <w:rFonts w:ascii="Times New Roman" w:hAnsi="Times New Roman" w:cs="Times New Roman"/>
          <w:i w:val="0"/>
          <w:lang w:val="ru-RU"/>
        </w:rPr>
      </w:pPr>
      <w:r w:rsidRPr="00140B42">
        <w:rPr>
          <w:rFonts w:ascii="Times New Roman" w:hAnsi="Times New Roman" w:cs="Times New Roman"/>
          <w:i w:val="0"/>
          <w:lang w:val="ru-RU"/>
        </w:rPr>
        <w:t>- започаткування виробництва установок для використання нетрадиційних джерел енергії;</w:t>
      </w:r>
    </w:p>
    <w:p w:rsidR="005A626D" w:rsidRPr="00140B42" w:rsidRDefault="005A626D" w:rsidP="005A626D">
      <w:pPr>
        <w:pStyle w:val="aa"/>
        <w:rPr>
          <w:rFonts w:ascii="Times New Roman" w:hAnsi="Times New Roman" w:cs="Times New Roman"/>
          <w:i w:val="0"/>
          <w:lang w:val="ru-RU"/>
        </w:rPr>
      </w:pPr>
      <w:r w:rsidRPr="00140B42">
        <w:rPr>
          <w:rFonts w:ascii="Times New Roman" w:hAnsi="Times New Roman" w:cs="Times New Roman"/>
          <w:i w:val="0"/>
          <w:lang w:val="ru-RU"/>
        </w:rPr>
        <w:t>- суттєве скорочення енергоспоживання у місті за рахунок всебічного енергозберігання та незалежність від лімітованого постачання енергоносіїв;</w:t>
      </w:r>
    </w:p>
    <w:p w:rsidR="005A626D" w:rsidRPr="00140B42" w:rsidRDefault="005A626D" w:rsidP="005A626D">
      <w:pPr>
        <w:pStyle w:val="aa"/>
        <w:rPr>
          <w:rFonts w:ascii="Times New Roman" w:hAnsi="Times New Roman" w:cs="Times New Roman"/>
          <w:i w:val="0"/>
          <w:lang w:val="ru-RU"/>
        </w:rPr>
      </w:pPr>
      <w:r w:rsidRPr="00140B42">
        <w:rPr>
          <w:rFonts w:ascii="Times New Roman" w:hAnsi="Times New Roman" w:cs="Times New Roman"/>
          <w:i w:val="0"/>
          <w:lang w:val="ru-RU"/>
        </w:rPr>
        <w:t>- зниження бюджетних витрат на оплату енергоресурсів, що спожиті соціальною сферою міста (освіта, культура, охорона здоров’я та ін.)</w:t>
      </w:r>
    </w:p>
    <w:p w:rsidR="005A626D" w:rsidRPr="00140B42" w:rsidRDefault="005A626D" w:rsidP="005A626D">
      <w:pPr>
        <w:pStyle w:val="aa"/>
        <w:rPr>
          <w:rFonts w:ascii="Times New Roman" w:hAnsi="Times New Roman" w:cs="Times New Roman"/>
          <w:i w:val="0"/>
          <w:lang w:val="ru-RU"/>
        </w:rPr>
      </w:pPr>
    </w:p>
    <w:p w:rsidR="005A626D" w:rsidRPr="00140B42" w:rsidRDefault="005A626D" w:rsidP="005A626D">
      <w:pPr>
        <w:widowControl w:val="0"/>
        <w:spacing w:line="300" w:lineRule="exact"/>
        <w:ind w:firstLine="720"/>
        <w:rPr>
          <w:rFonts w:ascii="Times New Roman" w:hAnsi="Times New Roman"/>
          <w:b/>
          <w:sz w:val="24"/>
          <w:szCs w:val="24"/>
          <w:lang w:val="uk-UA"/>
        </w:rPr>
      </w:pPr>
      <w:r w:rsidRPr="00140B42">
        <w:rPr>
          <w:rFonts w:ascii="Times New Roman" w:hAnsi="Times New Roman"/>
          <w:sz w:val="24"/>
          <w:szCs w:val="24"/>
          <w:lang w:val="uk-UA"/>
        </w:rPr>
        <w:t xml:space="preserve">                                         </w:t>
      </w:r>
      <w:r w:rsidRPr="00140B42">
        <w:rPr>
          <w:rFonts w:ascii="Times New Roman" w:hAnsi="Times New Roman"/>
          <w:b/>
          <w:sz w:val="24"/>
          <w:szCs w:val="24"/>
          <w:lang w:val="uk-UA"/>
        </w:rPr>
        <w:t xml:space="preserve">     </w:t>
      </w:r>
      <w:r w:rsidRPr="00140B42">
        <w:rPr>
          <w:rFonts w:ascii="Times New Roman" w:hAnsi="Times New Roman"/>
          <w:b/>
          <w:sz w:val="24"/>
          <w:szCs w:val="24"/>
        </w:rPr>
        <w:t xml:space="preserve"> МЕТА ПРОГРАМИ</w:t>
      </w:r>
    </w:p>
    <w:p w:rsidR="005A626D" w:rsidRPr="00140B42" w:rsidRDefault="005A626D" w:rsidP="005A626D">
      <w:pPr>
        <w:widowControl w:val="0"/>
        <w:spacing w:line="300" w:lineRule="exact"/>
        <w:ind w:firstLine="720"/>
        <w:rPr>
          <w:rFonts w:ascii="Times New Roman" w:hAnsi="Times New Roman"/>
          <w:b/>
          <w:sz w:val="24"/>
          <w:szCs w:val="24"/>
          <w:lang w:val="uk-UA"/>
        </w:rPr>
      </w:pPr>
    </w:p>
    <w:p w:rsidR="005A626D" w:rsidRPr="00140B42" w:rsidRDefault="005A626D" w:rsidP="005A626D">
      <w:pPr>
        <w:widowControl w:val="0"/>
        <w:spacing w:line="300" w:lineRule="exact"/>
        <w:ind w:firstLine="720"/>
        <w:jc w:val="both"/>
        <w:rPr>
          <w:rFonts w:ascii="Times New Roman" w:hAnsi="Times New Roman"/>
          <w:sz w:val="24"/>
          <w:szCs w:val="24"/>
          <w:lang w:val="uk-UA"/>
        </w:rPr>
      </w:pPr>
      <w:r w:rsidRPr="00140B42">
        <w:rPr>
          <w:rFonts w:ascii="Times New Roman" w:hAnsi="Times New Roman"/>
          <w:sz w:val="24"/>
          <w:szCs w:val="24"/>
        </w:rPr>
        <w:t>Метою Програми є</w:t>
      </w:r>
    </w:p>
    <w:p w:rsidR="005A626D" w:rsidRPr="00140B42" w:rsidRDefault="005A626D" w:rsidP="005A626D">
      <w:pPr>
        <w:ind w:firstLine="567"/>
        <w:jc w:val="both"/>
        <w:rPr>
          <w:rFonts w:ascii="Times New Roman" w:hAnsi="Times New Roman"/>
          <w:sz w:val="24"/>
          <w:szCs w:val="24"/>
        </w:rPr>
      </w:pPr>
      <w:r w:rsidRPr="00140B42">
        <w:rPr>
          <w:rFonts w:ascii="Times New Roman" w:hAnsi="Times New Roman"/>
          <w:sz w:val="24"/>
          <w:szCs w:val="24"/>
        </w:rPr>
        <w:t>- забезпечення зменшення енергоємності виробництва одиниці продукції, виконаних робіт та наданих послуг;</w:t>
      </w:r>
    </w:p>
    <w:p w:rsidR="005A626D" w:rsidRPr="00140B42" w:rsidRDefault="005A626D" w:rsidP="005A626D">
      <w:pPr>
        <w:ind w:firstLine="567"/>
        <w:jc w:val="both"/>
        <w:rPr>
          <w:rFonts w:ascii="Times New Roman" w:hAnsi="Times New Roman"/>
          <w:sz w:val="24"/>
          <w:szCs w:val="24"/>
        </w:rPr>
      </w:pPr>
      <w:r w:rsidRPr="00140B42">
        <w:rPr>
          <w:rFonts w:ascii="Times New Roman" w:hAnsi="Times New Roman"/>
          <w:sz w:val="24"/>
          <w:szCs w:val="24"/>
        </w:rPr>
        <w:t>- мінімізація втрат енергоресурсів та води;</w:t>
      </w:r>
    </w:p>
    <w:p w:rsidR="005A626D" w:rsidRPr="00140B42" w:rsidRDefault="005A626D" w:rsidP="005A626D">
      <w:pPr>
        <w:widowControl w:val="0"/>
        <w:spacing w:line="300" w:lineRule="exact"/>
        <w:ind w:firstLine="720"/>
        <w:jc w:val="both"/>
        <w:rPr>
          <w:rFonts w:ascii="Times New Roman" w:hAnsi="Times New Roman"/>
          <w:sz w:val="24"/>
          <w:szCs w:val="24"/>
          <w:lang w:val="uk-UA"/>
        </w:rPr>
      </w:pPr>
      <w:r w:rsidRPr="00140B42">
        <w:rPr>
          <w:rFonts w:ascii="Times New Roman" w:hAnsi="Times New Roman"/>
          <w:sz w:val="24"/>
          <w:szCs w:val="24"/>
        </w:rPr>
        <w:t xml:space="preserve"> - скорочення рівня невиробничих втрат паливно-енергетичних ресурсів; - скорочення використання паливно-енергетичних ресурсів в житлово-комунальному господарстві;</w:t>
      </w:r>
    </w:p>
    <w:p w:rsidR="005A626D" w:rsidRPr="00140B42" w:rsidRDefault="005A626D" w:rsidP="005A626D">
      <w:pPr>
        <w:widowControl w:val="0"/>
        <w:spacing w:line="300" w:lineRule="exact"/>
        <w:ind w:firstLine="720"/>
        <w:jc w:val="both"/>
        <w:rPr>
          <w:rFonts w:ascii="Times New Roman" w:hAnsi="Times New Roman"/>
          <w:sz w:val="24"/>
          <w:szCs w:val="24"/>
          <w:lang w:val="uk-UA"/>
        </w:rPr>
      </w:pPr>
      <w:r w:rsidRPr="00140B42">
        <w:rPr>
          <w:rFonts w:ascii="Times New Roman" w:hAnsi="Times New Roman"/>
          <w:sz w:val="24"/>
          <w:szCs w:val="24"/>
        </w:rPr>
        <w:t xml:space="preserve"> - відносне скорочення бюджетних видатків на використання паливно-енергетичних ресурсів в бюджетних установах.</w:t>
      </w:r>
    </w:p>
    <w:p w:rsidR="005A626D" w:rsidRPr="00140B42" w:rsidRDefault="005A626D" w:rsidP="005A626D">
      <w:pPr>
        <w:ind w:firstLine="709"/>
        <w:jc w:val="both"/>
        <w:rPr>
          <w:rFonts w:ascii="Times New Roman" w:hAnsi="Times New Roman"/>
          <w:sz w:val="24"/>
          <w:szCs w:val="24"/>
        </w:rPr>
      </w:pPr>
      <w:r w:rsidRPr="00140B42">
        <w:rPr>
          <w:rFonts w:ascii="Times New Roman" w:hAnsi="Times New Roman"/>
          <w:sz w:val="24"/>
          <w:szCs w:val="24"/>
        </w:rPr>
        <w:t>З метою зменшення споживання енергоносіїв та зменшенню втрат теплової енергії при транспортуванні та розподілу планується:</w:t>
      </w:r>
    </w:p>
    <w:p w:rsidR="005A626D" w:rsidRPr="00140B42" w:rsidRDefault="005A626D" w:rsidP="005A626D">
      <w:pPr>
        <w:ind w:firstLine="709"/>
        <w:jc w:val="both"/>
        <w:rPr>
          <w:rFonts w:ascii="Times New Roman" w:hAnsi="Times New Roman"/>
          <w:sz w:val="24"/>
          <w:szCs w:val="24"/>
        </w:rPr>
      </w:pPr>
      <w:r w:rsidRPr="00140B42">
        <w:rPr>
          <w:rFonts w:ascii="Times New Roman" w:hAnsi="Times New Roman"/>
          <w:sz w:val="24"/>
          <w:szCs w:val="24"/>
        </w:rPr>
        <w:t>- впровадження новітніх енергозберігаючих технологій в усіх галузях міського господарства, заміна застарілого неефективного обладнання, заміна та підтримка в належному стані мереж;</w:t>
      </w:r>
    </w:p>
    <w:p w:rsidR="005A626D" w:rsidRPr="00140B42" w:rsidRDefault="005A626D" w:rsidP="005A626D">
      <w:pPr>
        <w:ind w:firstLine="709"/>
        <w:jc w:val="both"/>
        <w:rPr>
          <w:rFonts w:ascii="Times New Roman" w:hAnsi="Times New Roman"/>
          <w:sz w:val="24"/>
          <w:szCs w:val="24"/>
        </w:rPr>
      </w:pPr>
      <w:r w:rsidRPr="00140B42">
        <w:rPr>
          <w:rFonts w:ascii="Times New Roman" w:hAnsi="Times New Roman"/>
          <w:sz w:val="24"/>
          <w:szCs w:val="24"/>
        </w:rPr>
        <w:t>- виявлення внутрішніх джерел фінансування заходів з енергозбереження та пошук інвесторів і кредиторів;</w:t>
      </w:r>
    </w:p>
    <w:p w:rsidR="005A626D" w:rsidRPr="00140B42" w:rsidRDefault="005A626D" w:rsidP="005A626D">
      <w:pPr>
        <w:pStyle w:val="aa"/>
        <w:rPr>
          <w:rFonts w:ascii="Times New Roman" w:hAnsi="Times New Roman" w:cs="Times New Roman"/>
          <w:i w:val="0"/>
          <w:lang w:val="ru-RU"/>
        </w:rPr>
      </w:pPr>
      <w:r w:rsidRPr="00140B42">
        <w:rPr>
          <w:rFonts w:ascii="Times New Roman" w:hAnsi="Times New Roman" w:cs="Times New Roman"/>
          <w:i w:val="0"/>
          <w:lang w:val="ru-RU"/>
        </w:rPr>
        <w:t>Головною метою Програми є утримання споживання енергії на існуючому або навіть нижчому рівні при одночасному зростанні обсягів виробництва та якості комунальних послуг.</w:t>
      </w:r>
    </w:p>
    <w:p w:rsidR="005A626D" w:rsidRPr="00140B42" w:rsidRDefault="005A626D" w:rsidP="005A626D">
      <w:pPr>
        <w:widowControl w:val="0"/>
        <w:spacing w:line="300" w:lineRule="exact"/>
        <w:ind w:firstLine="720"/>
        <w:jc w:val="center"/>
        <w:rPr>
          <w:rFonts w:ascii="Times New Roman" w:hAnsi="Times New Roman"/>
          <w:b/>
          <w:sz w:val="24"/>
          <w:szCs w:val="24"/>
          <w:lang w:val="ru-RU"/>
        </w:rPr>
      </w:pPr>
    </w:p>
    <w:p w:rsidR="005A626D" w:rsidRPr="00140B42" w:rsidRDefault="005A626D" w:rsidP="005A626D">
      <w:pPr>
        <w:widowControl w:val="0"/>
        <w:spacing w:line="300" w:lineRule="exact"/>
        <w:ind w:firstLine="720"/>
        <w:jc w:val="center"/>
        <w:rPr>
          <w:rFonts w:ascii="Times New Roman" w:hAnsi="Times New Roman"/>
          <w:b/>
          <w:sz w:val="24"/>
          <w:szCs w:val="24"/>
          <w:lang w:val="uk-UA"/>
        </w:rPr>
      </w:pPr>
      <w:r w:rsidRPr="00140B42">
        <w:rPr>
          <w:rFonts w:ascii="Times New Roman" w:hAnsi="Times New Roman"/>
          <w:b/>
          <w:sz w:val="24"/>
          <w:szCs w:val="24"/>
          <w:lang w:val="uk-UA"/>
        </w:rPr>
        <w:t>ОСНОВНІ НАПРЯМИ ТА ЗАХОДИ  ПРОГРАМИ</w:t>
      </w:r>
    </w:p>
    <w:p w:rsidR="005A626D" w:rsidRPr="00140B42" w:rsidRDefault="005A626D" w:rsidP="005A626D">
      <w:pPr>
        <w:pStyle w:val="aa"/>
        <w:rPr>
          <w:rFonts w:ascii="Times New Roman" w:hAnsi="Times New Roman" w:cs="Times New Roman"/>
          <w:i w:val="0"/>
          <w:lang w:val="ru-RU"/>
        </w:rPr>
      </w:pPr>
      <w:r w:rsidRPr="00140B42">
        <w:rPr>
          <w:rFonts w:ascii="Times New Roman" w:hAnsi="Times New Roman" w:cs="Times New Roman"/>
          <w:i w:val="0"/>
          <w:lang w:val="ru-RU"/>
        </w:rPr>
        <w:t>Для впровадження Програми необхідно здійснення таких заходів:</w:t>
      </w:r>
    </w:p>
    <w:p w:rsidR="005A626D" w:rsidRPr="00140B42" w:rsidRDefault="005A626D" w:rsidP="005A626D">
      <w:pPr>
        <w:pStyle w:val="aa"/>
        <w:rPr>
          <w:rFonts w:ascii="Times New Roman" w:hAnsi="Times New Roman" w:cs="Times New Roman"/>
          <w:i w:val="0"/>
          <w:lang w:val="ru-RU"/>
        </w:rPr>
      </w:pPr>
      <w:r w:rsidRPr="00140B42">
        <w:rPr>
          <w:rFonts w:ascii="Times New Roman" w:hAnsi="Times New Roman" w:cs="Times New Roman"/>
          <w:i w:val="0"/>
          <w:lang w:val="ru-RU"/>
        </w:rPr>
        <w:t>- удосконалення законодавчо-правової бази енергозбереження на рівні міста;</w:t>
      </w:r>
    </w:p>
    <w:p w:rsidR="005A626D" w:rsidRPr="00140B42" w:rsidRDefault="005A626D" w:rsidP="005A626D">
      <w:pPr>
        <w:pStyle w:val="aa"/>
        <w:rPr>
          <w:rFonts w:ascii="Times New Roman" w:hAnsi="Times New Roman" w:cs="Times New Roman"/>
          <w:i w:val="0"/>
          <w:lang w:val="ru-RU"/>
        </w:rPr>
      </w:pPr>
      <w:r w:rsidRPr="00140B42">
        <w:rPr>
          <w:rFonts w:ascii="Times New Roman" w:hAnsi="Times New Roman" w:cs="Times New Roman"/>
          <w:i w:val="0"/>
          <w:lang w:val="ru-RU"/>
        </w:rPr>
        <w:t>- забезпечення матеріальної зацікавленості споживачів та енергопостачальників у результатах енергозбереження;</w:t>
      </w:r>
    </w:p>
    <w:p w:rsidR="005A626D" w:rsidRPr="00140B42" w:rsidRDefault="005A626D" w:rsidP="005A626D">
      <w:pPr>
        <w:pStyle w:val="aa"/>
        <w:rPr>
          <w:rFonts w:ascii="Times New Roman" w:hAnsi="Times New Roman" w:cs="Times New Roman"/>
          <w:i w:val="0"/>
          <w:lang w:val="ru-RU"/>
        </w:rPr>
      </w:pPr>
      <w:r w:rsidRPr="00140B42">
        <w:rPr>
          <w:rFonts w:ascii="Times New Roman" w:hAnsi="Times New Roman" w:cs="Times New Roman"/>
          <w:i w:val="0"/>
          <w:lang w:val="ru-RU"/>
        </w:rPr>
        <w:t>- проведення тотального енергоаудиту суб’єктів господарювання всіх видів власності;</w:t>
      </w:r>
    </w:p>
    <w:p w:rsidR="005A626D" w:rsidRPr="00140B42" w:rsidRDefault="005A626D" w:rsidP="005A626D">
      <w:pPr>
        <w:pStyle w:val="aa"/>
        <w:rPr>
          <w:rFonts w:ascii="Times New Roman" w:hAnsi="Times New Roman" w:cs="Times New Roman"/>
          <w:i w:val="0"/>
          <w:lang w:val="ru-RU"/>
        </w:rPr>
      </w:pPr>
      <w:r w:rsidRPr="00140B42">
        <w:rPr>
          <w:rFonts w:ascii="Times New Roman" w:hAnsi="Times New Roman" w:cs="Times New Roman"/>
          <w:i w:val="0"/>
          <w:lang w:val="ru-RU"/>
        </w:rPr>
        <w:t>- впровадження новітніх енергозберігаючих технологій в усіх галузях міського господарства, заміна застарілого неефективного обладнання, заміна та підтримка в належному стані мереж;</w:t>
      </w:r>
    </w:p>
    <w:p w:rsidR="005A626D" w:rsidRPr="00140B42" w:rsidRDefault="005A626D" w:rsidP="005A626D">
      <w:pPr>
        <w:pStyle w:val="aa"/>
        <w:rPr>
          <w:rFonts w:ascii="Times New Roman" w:hAnsi="Times New Roman" w:cs="Times New Roman"/>
          <w:i w:val="0"/>
          <w:lang w:val="ru-RU"/>
        </w:rPr>
      </w:pPr>
      <w:r w:rsidRPr="00140B42">
        <w:rPr>
          <w:rFonts w:ascii="Times New Roman" w:hAnsi="Times New Roman" w:cs="Times New Roman"/>
          <w:i w:val="0"/>
          <w:lang w:val="ru-RU"/>
        </w:rPr>
        <w:t>- розробка та реалізація дійових механізмів заохочення до енергозберігання постачальників і споживачів та механізмів покарання за марнотратство та неналежне ставлення до енергоресурсів;</w:t>
      </w:r>
    </w:p>
    <w:p w:rsidR="005A626D" w:rsidRPr="00140B42" w:rsidRDefault="005A626D" w:rsidP="005A626D">
      <w:pPr>
        <w:pStyle w:val="aa"/>
        <w:rPr>
          <w:rFonts w:ascii="Times New Roman" w:hAnsi="Times New Roman" w:cs="Times New Roman"/>
          <w:i w:val="0"/>
          <w:lang w:val="ru-RU"/>
        </w:rPr>
      </w:pPr>
      <w:r w:rsidRPr="00140B42">
        <w:rPr>
          <w:rFonts w:ascii="Times New Roman" w:hAnsi="Times New Roman" w:cs="Times New Roman"/>
          <w:i w:val="0"/>
          <w:lang w:val="ru-RU"/>
        </w:rPr>
        <w:lastRenderedPageBreak/>
        <w:t>- виявлення внутрішніх джерел фінансування заходів з енергозбереження та пошук інвесторів і кредиторів;</w:t>
      </w:r>
    </w:p>
    <w:p w:rsidR="005A626D" w:rsidRPr="00140B42" w:rsidRDefault="005A626D" w:rsidP="005A626D">
      <w:pPr>
        <w:pStyle w:val="aa"/>
        <w:rPr>
          <w:rFonts w:ascii="Times New Roman" w:hAnsi="Times New Roman" w:cs="Times New Roman"/>
          <w:i w:val="0"/>
          <w:lang w:val="ru-RU"/>
        </w:rPr>
      </w:pPr>
      <w:r w:rsidRPr="00140B42">
        <w:rPr>
          <w:rFonts w:ascii="Times New Roman" w:hAnsi="Times New Roman" w:cs="Times New Roman"/>
          <w:i w:val="0"/>
          <w:lang w:val="ru-RU"/>
        </w:rPr>
        <w:t>- проведення пропагандистської діяльності серед постачальників та споживачів енергоресурсів, молоді, дітей дошкільного віку;</w:t>
      </w:r>
    </w:p>
    <w:p w:rsidR="005A626D" w:rsidRPr="00140B42" w:rsidRDefault="005A626D" w:rsidP="005A626D">
      <w:pPr>
        <w:pStyle w:val="aa"/>
        <w:rPr>
          <w:rFonts w:ascii="Times New Roman" w:hAnsi="Times New Roman" w:cs="Times New Roman"/>
          <w:i w:val="0"/>
          <w:lang w:val="ru-RU"/>
        </w:rPr>
      </w:pPr>
      <w:r w:rsidRPr="00140B42">
        <w:rPr>
          <w:rFonts w:ascii="Times New Roman" w:hAnsi="Times New Roman" w:cs="Times New Roman"/>
          <w:i w:val="0"/>
          <w:lang w:val="ru-RU"/>
        </w:rPr>
        <w:t>- налагодження системи ступеневого навчання з енергоменеджменту;</w:t>
      </w:r>
    </w:p>
    <w:p w:rsidR="005A626D" w:rsidRPr="00140B42" w:rsidRDefault="005A626D" w:rsidP="005A626D">
      <w:pPr>
        <w:pStyle w:val="aa"/>
        <w:rPr>
          <w:rFonts w:ascii="Times New Roman" w:hAnsi="Times New Roman" w:cs="Times New Roman"/>
          <w:i w:val="0"/>
          <w:lang w:val="ru-RU"/>
        </w:rPr>
      </w:pPr>
      <w:r w:rsidRPr="00140B42">
        <w:rPr>
          <w:rFonts w:ascii="Times New Roman" w:hAnsi="Times New Roman" w:cs="Times New Roman"/>
          <w:i w:val="0"/>
          <w:lang w:val="ru-RU"/>
        </w:rPr>
        <w:t>- регулярне проведення конференцій-виставок під гаслом «Обухів – енергоефективне місто»;</w:t>
      </w:r>
    </w:p>
    <w:p w:rsidR="005A626D" w:rsidRPr="00140B42" w:rsidRDefault="005A626D" w:rsidP="005A626D">
      <w:pPr>
        <w:widowControl w:val="0"/>
        <w:spacing w:line="300" w:lineRule="exact"/>
        <w:ind w:firstLine="720"/>
        <w:jc w:val="center"/>
        <w:rPr>
          <w:rFonts w:ascii="Times New Roman" w:hAnsi="Times New Roman"/>
          <w:b/>
          <w:sz w:val="24"/>
          <w:szCs w:val="24"/>
          <w:lang w:val="uk-UA"/>
        </w:rPr>
      </w:pPr>
    </w:p>
    <w:p w:rsidR="005A626D" w:rsidRPr="00140B42" w:rsidRDefault="005A626D" w:rsidP="005A626D">
      <w:pPr>
        <w:ind w:firstLine="560"/>
        <w:jc w:val="both"/>
        <w:rPr>
          <w:rFonts w:ascii="Times New Roman" w:hAnsi="Times New Roman"/>
          <w:sz w:val="24"/>
          <w:szCs w:val="24"/>
          <w:lang w:val="uk-UA"/>
        </w:rPr>
      </w:pPr>
      <w:r w:rsidRPr="00140B42">
        <w:rPr>
          <w:rFonts w:ascii="Times New Roman" w:hAnsi="Times New Roman"/>
          <w:b/>
          <w:sz w:val="24"/>
          <w:szCs w:val="24"/>
          <w:lang w:val="uk-UA"/>
        </w:rPr>
        <w:tab/>
        <w:t xml:space="preserve">У теплоенергетиці, в першу чергу </w:t>
      </w:r>
      <w:r w:rsidRPr="00140B42">
        <w:rPr>
          <w:rFonts w:ascii="Times New Roman" w:hAnsi="Times New Roman"/>
          <w:b/>
          <w:bCs/>
          <w:sz w:val="24"/>
          <w:szCs w:val="24"/>
          <w:lang w:val="uk-UA"/>
        </w:rPr>
        <w:t>комунальної власності</w:t>
      </w:r>
      <w:r w:rsidRPr="00140B42">
        <w:rPr>
          <w:rFonts w:ascii="Times New Roman" w:hAnsi="Times New Roman"/>
          <w:b/>
          <w:sz w:val="24"/>
          <w:szCs w:val="24"/>
          <w:lang w:val="uk-UA"/>
        </w:rPr>
        <w:t>:</w:t>
      </w:r>
    </w:p>
    <w:p w:rsidR="005A626D" w:rsidRPr="00140B42" w:rsidRDefault="005A626D" w:rsidP="005A626D">
      <w:pPr>
        <w:widowControl w:val="0"/>
        <w:spacing w:line="300" w:lineRule="exact"/>
        <w:ind w:firstLine="720"/>
        <w:jc w:val="center"/>
        <w:rPr>
          <w:rFonts w:ascii="Times New Roman" w:hAnsi="Times New Roman"/>
          <w:b/>
          <w:sz w:val="24"/>
          <w:szCs w:val="24"/>
          <w:lang w:val="uk-UA"/>
        </w:rPr>
      </w:pPr>
    </w:p>
    <w:p w:rsidR="005A626D" w:rsidRPr="00140B42" w:rsidRDefault="005A626D" w:rsidP="005A626D">
      <w:pPr>
        <w:widowControl w:val="0"/>
        <w:spacing w:line="300" w:lineRule="exact"/>
        <w:jc w:val="both"/>
        <w:rPr>
          <w:rFonts w:ascii="Times New Roman" w:hAnsi="Times New Roman"/>
          <w:sz w:val="24"/>
          <w:szCs w:val="24"/>
          <w:lang w:val="uk-UA"/>
        </w:rPr>
      </w:pPr>
      <w:r w:rsidRPr="00140B42">
        <w:rPr>
          <w:rFonts w:ascii="Times New Roman" w:hAnsi="Times New Roman"/>
          <w:sz w:val="24"/>
          <w:szCs w:val="24"/>
          <w:lang w:val="uk-UA"/>
        </w:rPr>
        <w:t>-</w:t>
      </w:r>
      <w:r w:rsidRPr="00140B42">
        <w:rPr>
          <w:rFonts w:ascii="Times New Roman" w:hAnsi="Times New Roman"/>
          <w:sz w:val="24"/>
          <w:szCs w:val="24"/>
        </w:rPr>
        <w:t xml:space="preserve"> </w:t>
      </w:r>
      <w:r w:rsidRPr="00140B42">
        <w:rPr>
          <w:rFonts w:ascii="Times New Roman" w:hAnsi="Times New Roman"/>
          <w:bCs/>
          <w:sz w:val="24"/>
          <w:szCs w:val="24"/>
        </w:rPr>
        <w:t xml:space="preserve">заміна малоефективних, морально застарілих котлів на нові сучасні </w:t>
      </w:r>
      <w:r w:rsidRPr="00140B42">
        <w:rPr>
          <w:rFonts w:ascii="Times New Roman" w:hAnsi="Times New Roman"/>
          <w:sz w:val="24"/>
          <w:szCs w:val="24"/>
        </w:rPr>
        <w:t xml:space="preserve">підвищення ефективності діючих систем; </w:t>
      </w:r>
    </w:p>
    <w:p w:rsidR="005A626D" w:rsidRPr="00140B42" w:rsidRDefault="005A626D" w:rsidP="005A626D">
      <w:pPr>
        <w:widowControl w:val="0"/>
        <w:spacing w:line="300" w:lineRule="exact"/>
        <w:jc w:val="both"/>
        <w:rPr>
          <w:rFonts w:ascii="Times New Roman" w:hAnsi="Times New Roman"/>
          <w:sz w:val="24"/>
          <w:szCs w:val="24"/>
          <w:lang w:val="uk-UA"/>
        </w:rPr>
      </w:pPr>
      <w:r w:rsidRPr="00140B42">
        <w:rPr>
          <w:rFonts w:ascii="Times New Roman" w:hAnsi="Times New Roman"/>
          <w:sz w:val="24"/>
          <w:szCs w:val="24"/>
        </w:rPr>
        <w:t xml:space="preserve">- утеплення входів та тепломереж, проведення робіт по ремонту та заміні мереж теплопостачання; </w:t>
      </w:r>
    </w:p>
    <w:p w:rsidR="005A626D" w:rsidRPr="00140B42" w:rsidRDefault="005A626D" w:rsidP="005A626D">
      <w:pPr>
        <w:widowControl w:val="0"/>
        <w:spacing w:line="300" w:lineRule="exact"/>
        <w:jc w:val="both"/>
        <w:rPr>
          <w:rFonts w:ascii="Times New Roman" w:hAnsi="Times New Roman"/>
          <w:sz w:val="24"/>
          <w:szCs w:val="24"/>
          <w:lang w:val="uk-UA"/>
        </w:rPr>
      </w:pPr>
      <w:r w:rsidRPr="00140B42">
        <w:rPr>
          <w:rFonts w:ascii="Times New Roman" w:hAnsi="Times New Roman"/>
          <w:sz w:val="24"/>
          <w:szCs w:val="24"/>
        </w:rPr>
        <w:t>- проведення теплоізоляції дахів будівель;</w:t>
      </w:r>
    </w:p>
    <w:p w:rsidR="005A626D" w:rsidRPr="00140B42" w:rsidRDefault="005A626D" w:rsidP="005A626D">
      <w:pPr>
        <w:widowControl w:val="0"/>
        <w:spacing w:line="300" w:lineRule="exact"/>
        <w:jc w:val="both"/>
        <w:rPr>
          <w:rFonts w:ascii="Times New Roman" w:hAnsi="Times New Roman"/>
          <w:sz w:val="24"/>
          <w:szCs w:val="24"/>
          <w:lang w:val="uk-UA"/>
        </w:rPr>
      </w:pPr>
      <w:r w:rsidRPr="00140B42">
        <w:rPr>
          <w:rFonts w:ascii="Times New Roman" w:hAnsi="Times New Roman"/>
          <w:sz w:val="24"/>
          <w:szCs w:val="24"/>
        </w:rPr>
        <w:t>- економія та скорочення витрат теплової енергії;</w:t>
      </w:r>
    </w:p>
    <w:p w:rsidR="005A626D" w:rsidRPr="00140B42" w:rsidRDefault="005A626D" w:rsidP="005A626D">
      <w:pPr>
        <w:tabs>
          <w:tab w:val="left" w:pos="900"/>
        </w:tabs>
        <w:suppressAutoHyphens/>
        <w:overflowPunct/>
        <w:autoSpaceDE/>
        <w:autoSpaceDN/>
        <w:adjustRightInd/>
        <w:jc w:val="both"/>
        <w:rPr>
          <w:rFonts w:ascii="Times New Roman" w:hAnsi="Times New Roman"/>
          <w:sz w:val="24"/>
          <w:szCs w:val="24"/>
        </w:rPr>
      </w:pPr>
      <w:r w:rsidRPr="00140B42">
        <w:rPr>
          <w:rFonts w:ascii="Times New Roman" w:hAnsi="Times New Roman"/>
          <w:sz w:val="24"/>
          <w:szCs w:val="24"/>
          <w:lang w:val="uk-UA"/>
        </w:rPr>
        <w:t>- р</w:t>
      </w:r>
      <w:r w:rsidRPr="00140B42">
        <w:rPr>
          <w:rFonts w:ascii="Times New Roman" w:hAnsi="Times New Roman"/>
          <w:sz w:val="24"/>
          <w:szCs w:val="24"/>
        </w:rPr>
        <w:t>еконструкція або заміна теплових мереж із застосуванням попередньо ізольованих труб та нових типів запірної арматури з високими показниками експлуатаційної надійності;</w:t>
      </w:r>
    </w:p>
    <w:p w:rsidR="005A626D" w:rsidRPr="00140B42" w:rsidRDefault="005A626D" w:rsidP="005A626D">
      <w:pPr>
        <w:tabs>
          <w:tab w:val="left" w:pos="900"/>
        </w:tabs>
        <w:suppressAutoHyphens/>
        <w:overflowPunct/>
        <w:autoSpaceDE/>
        <w:autoSpaceDN/>
        <w:adjustRightInd/>
        <w:jc w:val="both"/>
        <w:rPr>
          <w:rFonts w:ascii="Times New Roman" w:hAnsi="Times New Roman"/>
          <w:sz w:val="24"/>
          <w:szCs w:val="24"/>
        </w:rPr>
      </w:pPr>
      <w:r w:rsidRPr="00140B42">
        <w:rPr>
          <w:rFonts w:ascii="Times New Roman" w:hAnsi="Times New Roman"/>
          <w:sz w:val="24"/>
          <w:szCs w:val="24"/>
          <w:lang w:val="uk-UA"/>
        </w:rPr>
        <w:t>-</w:t>
      </w:r>
      <w:r w:rsidRPr="00140B42">
        <w:rPr>
          <w:rFonts w:ascii="Times New Roman" w:hAnsi="Times New Roman"/>
          <w:sz w:val="24"/>
          <w:szCs w:val="24"/>
        </w:rPr>
        <w:t xml:space="preserve">покращення герметизації термічного обладнання; </w:t>
      </w:r>
    </w:p>
    <w:p w:rsidR="005A626D" w:rsidRPr="00140B42" w:rsidRDefault="005A626D" w:rsidP="005A626D">
      <w:pPr>
        <w:widowControl w:val="0"/>
        <w:spacing w:line="300" w:lineRule="exact"/>
        <w:jc w:val="both"/>
        <w:rPr>
          <w:rFonts w:ascii="Times New Roman" w:hAnsi="Times New Roman"/>
          <w:sz w:val="24"/>
          <w:szCs w:val="24"/>
          <w:lang w:val="uk-UA"/>
        </w:rPr>
      </w:pPr>
      <w:r w:rsidRPr="00140B42">
        <w:rPr>
          <w:rFonts w:ascii="Times New Roman" w:hAnsi="Times New Roman"/>
          <w:sz w:val="24"/>
          <w:szCs w:val="24"/>
          <w:lang w:val="uk-UA"/>
        </w:rPr>
        <w:t>-</w:t>
      </w:r>
      <w:r w:rsidRPr="00140B42">
        <w:rPr>
          <w:rFonts w:ascii="Times New Roman" w:hAnsi="Times New Roman"/>
          <w:sz w:val="24"/>
          <w:szCs w:val="24"/>
        </w:rPr>
        <w:t>впровадження нових методів антикорозійного захисту та ефективного теплоізоляційного покриття теплових мереж, застосування автоматики та регулюючого обладнання</w:t>
      </w:r>
    </w:p>
    <w:p w:rsidR="005A626D" w:rsidRPr="00140B42" w:rsidRDefault="005A626D" w:rsidP="005A626D">
      <w:pPr>
        <w:suppressAutoHyphens/>
        <w:overflowPunct/>
        <w:autoSpaceDE/>
        <w:autoSpaceDN/>
        <w:adjustRightInd/>
        <w:jc w:val="both"/>
        <w:rPr>
          <w:rFonts w:ascii="Times New Roman" w:hAnsi="Times New Roman"/>
          <w:sz w:val="24"/>
          <w:szCs w:val="24"/>
        </w:rPr>
      </w:pPr>
      <w:r w:rsidRPr="00140B42">
        <w:rPr>
          <w:rFonts w:ascii="Times New Roman" w:hAnsi="Times New Roman"/>
          <w:sz w:val="24"/>
          <w:szCs w:val="24"/>
          <w:lang w:val="uk-UA"/>
        </w:rPr>
        <w:t>-</w:t>
      </w:r>
      <w:r w:rsidRPr="00140B42">
        <w:rPr>
          <w:rFonts w:ascii="Times New Roman" w:hAnsi="Times New Roman"/>
          <w:sz w:val="24"/>
          <w:szCs w:val="24"/>
        </w:rPr>
        <w:t xml:space="preserve">впровадження пластинчатих теплообмінників; </w:t>
      </w:r>
    </w:p>
    <w:p w:rsidR="005A626D" w:rsidRPr="00140B42" w:rsidRDefault="005A626D" w:rsidP="005A626D">
      <w:pPr>
        <w:suppressAutoHyphens/>
        <w:overflowPunct/>
        <w:autoSpaceDE/>
        <w:autoSpaceDN/>
        <w:adjustRightInd/>
        <w:jc w:val="both"/>
        <w:rPr>
          <w:rFonts w:ascii="Times New Roman" w:hAnsi="Times New Roman"/>
          <w:sz w:val="24"/>
          <w:szCs w:val="24"/>
          <w:lang w:val="uk-UA"/>
        </w:rPr>
      </w:pPr>
      <w:r w:rsidRPr="00140B42">
        <w:rPr>
          <w:rFonts w:ascii="Times New Roman" w:hAnsi="Times New Roman"/>
          <w:sz w:val="24"/>
          <w:szCs w:val="24"/>
          <w:lang w:val="uk-UA"/>
        </w:rPr>
        <w:t>-</w:t>
      </w:r>
      <w:r w:rsidRPr="00140B42">
        <w:rPr>
          <w:rFonts w:ascii="Times New Roman" w:hAnsi="Times New Roman"/>
          <w:sz w:val="24"/>
          <w:szCs w:val="24"/>
        </w:rPr>
        <w:t xml:space="preserve">впровадження автоматизованих систем керування технологічними процесами вироблення та подання споживачам теплової енергії; </w:t>
      </w:r>
    </w:p>
    <w:p w:rsidR="005A626D" w:rsidRPr="00140B42" w:rsidRDefault="005A626D" w:rsidP="005A626D">
      <w:pPr>
        <w:suppressAutoHyphens/>
        <w:overflowPunct/>
        <w:autoSpaceDE/>
        <w:autoSpaceDN/>
        <w:adjustRightInd/>
        <w:jc w:val="both"/>
        <w:rPr>
          <w:rFonts w:ascii="Times New Roman" w:hAnsi="Times New Roman"/>
          <w:sz w:val="24"/>
          <w:szCs w:val="24"/>
          <w:lang w:val="uk-UA"/>
        </w:rPr>
      </w:pPr>
      <w:r w:rsidRPr="00140B42">
        <w:rPr>
          <w:rFonts w:ascii="Times New Roman" w:hAnsi="Times New Roman"/>
          <w:sz w:val="24"/>
          <w:szCs w:val="24"/>
          <w:lang w:val="uk-UA"/>
        </w:rPr>
        <w:t xml:space="preserve">-встановлення утилізаторів тепла тепла котельнях </w:t>
      </w:r>
    </w:p>
    <w:p w:rsidR="005A626D" w:rsidRPr="00140B42" w:rsidRDefault="005A626D" w:rsidP="005A626D">
      <w:pPr>
        <w:ind w:firstLine="720"/>
        <w:jc w:val="center"/>
        <w:rPr>
          <w:rFonts w:ascii="Times New Roman" w:hAnsi="Times New Roman"/>
          <w:sz w:val="24"/>
          <w:szCs w:val="24"/>
          <w:lang w:val="uk-UA"/>
        </w:rPr>
      </w:pPr>
      <w:r w:rsidRPr="00140B42">
        <w:rPr>
          <w:rFonts w:ascii="Times New Roman" w:hAnsi="Times New Roman"/>
          <w:b/>
          <w:sz w:val="24"/>
          <w:szCs w:val="24"/>
        </w:rPr>
        <w:t>У житловому господарстві</w:t>
      </w:r>
      <w:r w:rsidRPr="00140B42">
        <w:rPr>
          <w:rFonts w:ascii="Times New Roman" w:hAnsi="Times New Roman"/>
          <w:sz w:val="24"/>
          <w:szCs w:val="24"/>
        </w:rPr>
        <w:t>:</w:t>
      </w:r>
    </w:p>
    <w:p w:rsidR="005A626D" w:rsidRPr="00140B42" w:rsidRDefault="005A626D" w:rsidP="005A626D">
      <w:pPr>
        <w:widowControl w:val="0"/>
        <w:spacing w:line="300" w:lineRule="exact"/>
        <w:jc w:val="both"/>
        <w:rPr>
          <w:rFonts w:ascii="Times New Roman" w:hAnsi="Times New Roman"/>
          <w:sz w:val="24"/>
          <w:szCs w:val="24"/>
          <w:lang w:val="uk-UA"/>
        </w:rPr>
      </w:pPr>
      <w:r w:rsidRPr="00140B42">
        <w:rPr>
          <w:rFonts w:ascii="Times New Roman" w:hAnsi="Times New Roman"/>
          <w:sz w:val="24"/>
          <w:szCs w:val="24"/>
        </w:rPr>
        <w:t>- встановлення</w:t>
      </w:r>
      <w:r w:rsidRPr="00140B42">
        <w:rPr>
          <w:rFonts w:ascii="Times New Roman" w:hAnsi="Times New Roman"/>
          <w:sz w:val="24"/>
          <w:szCs w:val="24"/>
          <w:lang w:val="uk-UA"/>
        </w:rPr>
        <w:t xml:space="preserve"> теплових лічильників в житлових будинках. </w:t>
      </w:r>
    </w:p>
    <w:p w:rsidR="005A626D" w:rsidRPr="00140B42" w:rsidRDefault="005A626D" w:rsidP="005A626D">
      <w:pPr>
        <w:widowControl w:val="0"/>
        <w:spacing w:line="300" w:lineRule="exact"/>
        <w:jc w:val="both"/>
        <w:rPr>
          <w:rFonts w:ascii="Times New Roman" w:hAnsi="Times New Roman"/>
          <w:sz w:val="24"/>
          <w:szCs w:val="24"/>
          <w:lang w:val="uk-UA"/>
        </w:rPr>
      </w:pPr>
      <w:r w:rsidRPr="00140B42">
        <w:rPr>
          <w:rFonts w:ascii="Times New Roman" w:hAnsi="Times New Roman"/>
          <w:sz w:val="24"/>
          <w:szCs w:val="24"/>
        </w:rPr>
        <w:t>- проведення енергетичного аудиту будівель;</w:t>
      </w:r>
    </w:p>
    <w:p w:rsidR="005A626D" w:rsidRPr="00140B42" w:rsidRDefault="005A626D" w:rsidP="005A626D">
      <w:pPr>
        <w:widowControl w:val="0"/>
        <w:spacing w:line="300" w:lineRule="exact"/>
        <w:jc w:val="both"/>
        <w:rPr>
          <w:rFonts w:ascii="Times New Roman" w:hAnsi="Times New Roman"/>
          <w:sz w:val="24"/>
          <w:szCs w:val="24"/>
          <w:lang w:val="uk-UA"/>
        </w:rPr>
      </w:pPr>
      <w:r w:rsidRPr="00140B42">
        <w:rPr>
          <w:rFonts w:ascii="Times New Roman" w:hAnsi="Times New Roman"/>
          <w:sz w:val="24"/>
          <w:szCs w:val="24"/>
        </w:rPr>
        <w:t>- заміна вікон на енергозберігаючі склопакети</w:t>
      </w:r>
      <w:r w:rsidRPr="00140B42">
        <w:rPr>
          <w:rFonts w:ascii="Times New Roman" w:hAnsi="Times New Roman"/>
          <w:sz w:val="24"/>
          <w:szCs w:val="24"/>
          <w:lang w:val="uk-UA"/>
        </w:rPr>
        <w:t xml:space="preserve"> житлових будинків ;</w:t>
      </w:r>
    </w:p>
    <w:p w:rsidR="005A626D" w:rsidRPr="00140B42" w:rsidRDefault="005A626D" w:rsidP="005A626D">
      <w:pPr>
        <w:widowControl w:val="0"/>
        <w:spacing w:line="300" w:lineRule="exact"/>
        <w:jc w:val="both"/>
        <w:rPr>
          <w:rFonts w:ascii="Times New Roman" w:hAnsi="Times New Roman"/>
          <w:sz w:val="24"/>
          <w:szCs w:val="24"/>
          <w:lang w:val="uk-UA"/>
        </w:rPr>
      </w:pPr>
      <w:r w:rsidRPr="00140B42">
        <w:rPr>
          <w:rFonts w:ascii="Times New Roman" w:hAnsi="Times New Roman"/>
          <w:sz w:val="24"/>
          <w:szCs w:val="24"/>
          <w:lang w:val="uk-UA"/>
        </w:rPr>
        <w:t xml:space="preserve"> </w:t>
      </w:r>
      <w:r w:rsidRPr="00140B42">
        <w:rPr>
          <w:rFonts w:ascii="Times New Roman" w:hAnsi="Times New Roman"/>
          <w:sz w:val="24"/>
          <w:szCs w:val="24"/>
        </w:rPr>
        <w:t>- заміна традиційних освітлювальних приладів на сучасні енергоефективні джерела світла;</w:t>
      </w:r>
    </w:p>
    <w:p w:rsidR="005A626D" w:rsidRPr="00140B42" w:rsidRDefault="005A626D" w:rsidP="006A5581">
      <w:pPr>
        <w:numPr>
          <w:ilvl w:val="0"/>
          <w:numId w:val="45"/>
        </w:numPr>
        <w:tabs>
          <w:tab w:val="left" w:pos="900"/>
        </w:tabs>
        <w:suppressAutoHyphens/>
        <w:overflowPunct/>
        <w:autoSpaceDE/>
        <w:autoSpaceDN/>
        <w:adjustRightInd/>
        <w:ind w:firstLine="720"/>
        <w:jc w:val="both"/>
        <w:rPr>
          <w:rFonts w:ascii="Times New Roman" w:hAnsi="Times New Roman"/>
          <w:sz w:val="24"/>
          <w:szCs w:val="24"/>
        </w:rPr>
      </w:pPr>
      <w:r w:rsidRPr="00140B42">
        <w:rPr>
          <w:rFonts w:ascii="Times New Roman" w:hAnsi="Times New Roman"/>
          <w:sz w:val="24"/>
          <w:szCs w:val="24"/>
        </w:rPr>
        <w:t xml:space="preserve">впровадження прогресивних архітектурно-конструктивних рішень та технологій будівництва і ремонту житла; </w:t>
      </w:r>
    </w:p>
    <w:p w:rsidR="005A626D" w:rsidRPr="00140B42" w:rsidRDefault="005A626D" w:rsidP="006A5581">
      <w:pPr>
        <w:numPr>
          <w:ilvl w:val="0"/>
          <w:numId w:val="45"/>
        </w:numPr>
        <w:tabs>
          <w:tab w:val="left" w:pos="900"/>
        </w:tabs>
        <w:suppressAutoHyphens/>
        <w:overflowPunct/>
        <w:autoSpaceDE/>
        <w:autoSpaceDN/>
        <w:adjustRightInd/>
        <w:ind w:firstLine="720"/>
        <w:jc w:val="both"/>
        <w:rPr>
          <w:rFonts w:ascii="Times New Roman" w:hAnsi="Times New Roman"/>
          <w:sz w:val="24"/>
          <w:szCs w:val="24"/>
        </w:rPr>
      </w:pPr>
      <w:r w:rsidRPr="00140B42">
        <w:rPr>
          <w:rFonts w:ascii="Times New Roman" w:hAnsi="Times New Roman"/>
          <w:sz w:val="24"/>
          <w:szCs w:val="24"/>
        </w:rPr>
        <w:t xml:space="preserve">поліпшення теплозахисних та енергозберігаючих характеристик будівель  (технології </w:t>
      </w:r>
      <w:r w:rsidRPr="00140B42">
        <w:rPr>
          <w:rFonts w:ascii="Times New Roman" w:hAnsi="Times New Roman"/>
          <w:bCs/>
          <w:sz w:val="24"/>
          <w:szCs w:val="24"/>
        </w:rPr>
        <w:t>THERMOSYIELD</w:t>
      </w:r>
      <w:r w:rsidRPr="00140B42">
        <w:rPr>
          <w:rFonts w:ascii="Times New Roman" w:hAnsi="Times New Roman"/>
          <w:sz w:val="24"/>
          <w:szCs w:val="24"/>
        </w:rPr>
        <w:t>, CERIFIT плитами ROKWOL, пінополіурітаном, плитами ПСБС та інш. );</w:t>
      </w:r>
      <w:r w:rsidRPr="00140B42">
        <w:rPr>
          <w:rFonts w:ascii="Times New Roman" w:hAnsi="Times New Roman"/>
          <w:bCs/>
          <w:sz w:val="24"/>
          <w:szCs w:val="24"/>
        </w:rPr>
        <w:t xml:space="preserve"> </w:t>
      </w:r>
    </w:p>
    <w:p w:rsidR="005A626D" w:rsidRPr="00140B42" w:rsidRDefault="005A626D" w:rsidP="006A5581">
      <w:pPr>
        <w:numPr>
          <w:ilvl w:val="0"/>
          <w:numId w:val="45"/>
        </w:numPr>
        <w:tabs>
          <w:tab w:val="left" w:pos="900"/>
        </w:tabs>
        <w:suppressAutoHyphens/>
        <w:overflowPunct/>
        <w:autoSpaceDE/>
        <w:autoSpaceDN/>
        <w:adjustRightInd/>
        <w:ind w:firstLine="720"/>
        <w:jc w:val="both"/>
        <w:rPr>
          <w:rFonts w:ascii="Times New Roman" w:hAnsi="Times New Roman"/>
          <w:sz w:val="24"/>
          <w:szCs w:val="24"/>
        </w:rPr>
      </w:pPr>
      <w:r w:rsidRPr="00140B42">
        <w:rPr>
          <w:rFonts w:ascii="Times New Roman" w:hAnsi="Times New Roman"/>
          <w:sz w:val="24"/>
          <w:szCs w:val="24"/>
        </w:rPr>
        <w:t xml:space="preserve">перевірка стану теплоізоляції теплового, термічного обладнання, трубопроводів, споруд та житлових будинків з використанням тепловізійних та інших високопродуктивних методів обстеження; </w:t>
      </w:r>
    </w:p>
    <w:p w:rsidR="005A626D" w:rsidRPr="00140B42" w:rsidRDefault="005A626D" w:rsidP="006A5581">
      <w:pPr>
        <w:numPr>
          <w:ilvl w:val="0"/>
          <w:numId w:val="45"/>
        </w:numPr>
        <w:tabs>
          <w:tab w:val="left" w:pos="900"/>
        </w:tabs>
        <w:suppressAutoHyphens/>
        <w:overflowPunct/>
        <w:autoSpaceDE/>
        <w:autoSpaceDN/>
        <w:adjustRightInd/>
        <w:ind w:firstLine="720"/>
        <w:jc w:val="both"/>
        <w:rPr>
          <w:rFonts w:ascii="Times New Roman" w:hAnsi="Times New Roman"/>
          <w:sz w:val="24"/>
          <w:szCs w:val="24"/>
        </w:rPr>
      </w:pPr>
      <w:r w:rsidRPr="00140B42">
        <w:rPr>
          <w:rFonts w:ascii="Times New Roman" w:hAnsi="Times New Roman"/>
          <w:sz w:val="24"/>
          <w:szCs w:val="24"/>
        </w:rPr>
        <w:t>широке застосування попередньо ізольованих металевих та пластмасових труб;</w:t>
      </w:r>
    </w:p>
    <w:p w:rsidR="005A626D" w:rsidRPr="00140B42" w:rsidRDefault="005A626D" w:rsidP="006A5581">
      <w:pPr>
        <w:numPr>
          <w:ilvl w:val="0"/>
          <w:numId w:val="45"/>
        </w:numPr>
        <w:tabs>
          <w:tab w:val="left" w:pos="900"/>
        </w:tabs>
        <w:suppressAutoHyphens/>
        <w:overflowPunct/>
        <w:autoSpaceDE/>
        <w:autoSpaceDN/>
        <w:adjustRightInd/>
        <w:ind w:firstLine="720"/>
        <w:jc w:val="both"/>
        <w:rPr>
          <w:rFonts w:ascii="Times New Roman" w:hAnsi="Times New Roman"/>
          <w:sz w:val="24"/>
          <w:szCs w:val="24"/>
        </w:rPr>
      </w:pPr>
      <w:r w:rsidRPr="00140B42">
        <w:rPr>
          <w:rFonts w:ascii="Times New Roman" w:hAnsi="Times New Roman"/>
          <w:sz w:val="24"/>
          <w:szCs w:val="24"/>
        </w:rPr>
        <w:t xml:space="preserve">покращення герметизації термічного обладнання; </w:t>
      </w:r>
    </w:p>
    <w:p w:rsidR="005A626D" w:rsidRPr="00140B42" w:rsidRDefault="005A626D" w:rsidP="006A5581">
      <w:pPr>
        <w:numPr>
          <w:ilvl w:val="0"/>
          <w:numId w:val="45"/>
        </w:numPr>
        <w:tabs>
          <w:tab w:val="left" w:pos="900"/>
        </w:tabs>
        <w:suppressAutoHyphens/>
        <w:overflowPunct/>
        <w:autoSpaceDE/>
        <w:autoSpaceDN/>
        <w:adjustRightInd/>
        <w:ind w:firstLine="720"/>
        <w:jc w:val="both"/>
        <w:rPr>
          <w:rFonts w:ascii="Times New Roman" w:hAnsi="Times New Roman"/>
          <w:b/>
          <w:sz w:val="24"/>
          <w:szCs w:val="24"/>
        </w:rPr>
      </w:pPr>
      <w:r w:rsidRPr="00140B42">
        <w:rPr>
          <w:rFonts w:ascii="Times New Roman" w:hAnsi="Times New Roman"/>
          <w:sz w:val="24"/>
          <w:szCs w:val="24"/>
        </w:rPr>
        <w:t>своєчасний ремонт теплоізоляції із застосуванням сучасних теплоізоляційних матеріалів та інше.</w:t>
      </w:r>
    </w:p>
    <w:p w:rsidR="005A626D" w:rsidRPr="00140B42" w:rsidRDefault="005A626D" w:rsidP="005A626D">
      <w:pPr>
        <w:widowControl w:val="0"/>
        <w:spacing w:line="300" w:lineRule="exact"/>
        <w:ind w:firstLine="720"/>
        <w:jc w:val="both"/>
        <w:rPr>
          <w:rFonts w:ascii="Times New Roman" w:hAnsi="Times New Roman"/>
          <w:sz w:val="24"/>
          <w:szCs w:val="24"/>
        </w:rPr>
      </w:pPr>
      <w:r w:rsidRPr="00140B42">
        <w:rPr>
          <w:rFonts w:ascii="Times New Roman" w:hAnsi="Times New Roman"/>
          <w:sz w:val="24"/>
          <w:szCs w:val="24"/>
          <w:lang w:val="uk-UA"/>
        </w:rPr>
        <w:t>-</w:t>
      </w:r>
      <w:r w:rsidRPr="00140B42">
        <w:rPr>
          <w:rFonts w:ascii="Times New Roman" w:hAnsi="Times New Roman"/>
          <w:sz w:val="24"/>
          <w:szCs w:val="24"/>
        </w:rPr>
        <w:t>Впровадження індивідуальних теплових пунктів з переходом на двотрубну систему</w:t>
      </w:r>
    </w:p>
    <w:p w:rsidR="005A626D" w:rsidRPr="00140B42" w:rsidRDefault="005A626D" w:rsidP="005A626D">
      <w:pPr>
        <w:jc w:val="both"/>
        <w:rPr>
          <w:rFonts w:ascii="Times New Roman" w:hAnsi="Times New Roman"/>
          <w:sz w:val="24"/>
          <w:szCs w:val="24"/>
          <w:lang w:val="uk-UA"/>
        </w:rPr>
      </w:pPr>
      <w:r w:rsidRPr="00140B42">
        <w:rPr>
          <w:rFonts w:ascii="Times New Roman" w:hAnsi="Times New Roman"/>
          <w:sz w:val="24"/>
          <w:szCs w:val="24"/>
        </w:rPr>
        <w:t xml:space="preserve">                                             </w:t>
      </w:r>
      <w:r w:rsidRPr="00140B42">
        <w:rPr>
          <w:rFonts w:ascii="Times New Roman" w:hAnsi="Times New Roman"/>
          <w:b/>
          <w:sz w:val="24"/>
          <w:szCs w:val="24"/>
          <w:lang w:val="uk-UA"/>
        </w:rPr>
        <w:t>У водопровідно-каналізаційному господарстві</w:t>
      </w:r>
      <w:r w:rsidRPr="00140B42">
        <w:rPr>
          <w:rFonts w:ascii="Times New Roman" w:hAnsi="Times New Roman"/>
          <w:sz w:val="24"/>
          <w:szCs w:val="24"/>
          <w:lang w:val="uk-UA"/>
        </w:rPr>
        <w:t>:</w:t>
      </w:r>
    </w:p>
    <w:p w:rsidR="005A626D" w:rsidRPr="00140B42" w:rsidRDefault="005A626D" w:rsidP="006A5581">
      <w:pPr>
        <w:numPr>
          <w:ilvl w:val="0"/>
          <w:numId w:val="45"/>
        </w:numPr>
        <w:suppressAutoHyphens/>
        <w:overflowPunct/>
        <w:autoSpaceDE/>
        <w:autoSpaceDN/>
        <w:adjustRightInd/>
        <w:jc w:val="both"/>
        <w:rPr>
          <w:rFonts w:ascii="Times New Roman" w:hAnsi="Times New Roman"/>
          <w:sz w:val="24"/>
          <w:szCs w:val="24"/>
          <w:lang w:val="uk-UA"/>
        </w:rPr>
      </w:pPr>
      <w:r w:rsidRPr="00140B42">
        <w:rPr>
          <w:rFonts w:ascii="Times New Roman" w:hAnsi="Times New Roman"/>
          <w:sz w:val="24"/>
          <w:szCs w:val="24"/>
          <w:lang w:val="uk-UA"/>
        </w:rPr>
        <w:t xml:space="preserve">автоматизація роботи насосних станцій; </w:t>
      </w:r>
    </w:p>
    <w:p w:rsidR="005A626D" w:rsidRPr="00140B42" w:rsidRDefault="005A626D" w:rsidP="006A5581">
      <w:pPr>
        <w:numPr>
          <w:ilvl w:val="0"/>
          <w:numId w:val="45"/>
        </w:numPr>
        <w:suppressAutoHyphens/>
        <w:overflowPunct/>
        <w:autoSpaceDE/>
        <w:autoSpaceDN/>
        <w:adjustRightInd/>
        <w:jc w:val="both"/>
        <w:rPr>
          <w:rFonts w:ascii="Times New Roman" w:hAnsi="Times New Roman"/>
          <w:sz w:val="24"/>
          <w:szCs w:val="24"/>
          <w:lang w:val="uk-UA"/>
        </w:rPr>
      </w:pPr>
      <w:r w:rsidRPr="00140B42">
        <w:rPr>
          <w:rFonts w:ascii="Times New Roman" w:hAnsi="Times New Roman"/>
          <w:sz w:val="24"/>
          <w:szCs w:val="24"/>
          <w:lang w:val="uk-UA"/>
        </w:rPr>
        <w:t xml:space="preserve">санація магістральних водоводів; </w:t>
      </w:r>
    </w:p>
    <w:p w:rsidR="005A626D" w:rsidRPr="00140B42" w:rsidRDefault="005A626D" w:rsidP="005A626D">
      <w:pPr>
        <w:widowControl w:val="0"/>
        <w:ind w:firstLine="720"/>
        <w:rPr>
          <w:rFonts w:ascii="Times New Roman" w:hAnsi="Times New Roman"/>
          <w:sz w:val="24"/>
          <w:szCs w:val="24"/>
        </w:rPr>
      </w:pPr>
      <w:r w:rsidRPr="00140B42">
        <w:rPr>
          <w:rFonts w:ascii="Times New Roman" w:hAnsi="Times New Roman"/>
          <w:sz w:val="24"/>
          <w:szCs w:val="24"/>
          <w:lang w:val="uk-UA"/>
        </w:rPr>
        <w:t>широке застосування перетворювачів частоти оберту приводів насосів</w:t>
      </w:r>
      <w:r w:rsidRPr="00140B42">
        <w:rPr>
          <w:rFonts w:ascii="Times New Roman" w:hAnsi="Times New Roman"/>
          <w:sz w:val="24"/>
          <w:szCs w:val="24"/>
        </w:rPr>
        <w:t xml:space="preserve">          </w:t>
      </w:r>
    </w:p>
    <w:p w:rsidR="005A626D" w:rsidRPr="00140B42" w:rsidRDefault="005A626D" w:rsidP="005A626D">
      <w:pPr>
        <w:widowControl w:val="0"/>
        <w:ind w:firstLine="720"/>
        <w:jc w:val="both"/>
        <w:rPr>
          <w:rFonts w:ascii="Times New Roman" w:hAnsi="Times New Roman"/>
          <w:sz w:val="24"/>
          <w:szCs w:val="24"/>
        </w:rPr>
      </w:pPr>
    </w:p>
    <w:p w:rsidR="005A626D" w:rsidRPr="00140B42" w:rsidRDefault="005A626D" w:rsidP="005A626D">
      <w:pPr>
        <w:ind w:firstLine="720"/>
        <w:jc w:val="both"/>
        <w:rPr>
          <w:rFonts w:ascii="Times New Roman" w:hAnsi="Times New Roman"/>
          <w:sz w:val="24"/>
          <w:szCs w:val="24"/>
          <w:lang w:val="uk-UA"/>
        </w:rPr>
      </w:pPr>
      <w:r w:rsidRPr="00140B42">
        <w:rPr>
          <w:rFonts w:ascii="Times New Roman" w:hAnsi="Times New Roman"/>
          <w:sz w:val="24"/>
          <w:szCs w:val="24"/>
        </w:rPr>
        <w:t>Для</w:t>
      </w:r>
      <w:r w:rsidRPr="00140B42">
        <w:rPr>
          <w:rFonts w:ascii="Times New Roman" w:hAnsi="Times New Roman"/>
          <w:b/>
          <w:sz w:val="24"/>
          <w:szCs w:val="24"/>
        </w:rPr>
        <w:t xml:space="preserve"> бюджетних установ</w:t>
      </w:r>
      <w:r w:rsidRPr="00140B42">
        <w:rPr>
          <w:rFonts w:ascii="Times New Roman" w:hAnsi="Times New Roman"/>
          <w:sz w:val="24"/>
          <w:szCs w:val="24"/>
        </w:rPr>
        <w:t xml:space="preserve"> основними заходами з економії теплової енергії технічного характеру є:</w:t>
      </w:r>
    </w:p>
    <w:p w:rsidR="005A626D" w:rsidRPr="00140B42" w:rsidRDefault="005A626D" w:rsidP="005A626D">
      <w:pPr>
        <w:ind w:firstLine="720"/>
        <w:jc w:val="both"/>
        <w:rPr>
          <w:rFonts w:ascii="Times New Roman" w:hAnsi="Times New Roman"/>
          <w:sz w:val="24"/>
          <w:szCs w:val="24"/>
          <w:lang w:val="uk-UA"/>
        </w:rPr>
      </w:pPr>
      <w:r w:rsidRPr="00140B42">
        <w:rPr>
          <w:rFonts w:ascii="Times New Roman" w:hAnsi="Times New Roman"/>
          <w:sz w:val="24"/>
          <w:szCs w:val="24"/>
          <w:lang w:val="uk-UA"/>
        </w:rPr>
        <w:lastRenderedPageBreak/>
        <w:t>-</w:t>
      </w:r>
      <w:r w:rsidRPr="00140B42">
        <w:rPr>
          <w:rFonts w:ascii="Times New Roman" w:hAnsi="Times New Roman"/>
          <w:sz w:val="24"/>
          <w:szCs w:val="24"/>
        </w:rPr>
        <w:t xml:space="preserve"> встановлення</w:t>
      </w:r>
      <w:r w:rsidRPr="00140B42">
        <w:rPr>
          <w:rFonts w:ascii="Times New Roman" w:hAnsi="Times New Roman"/>
          <w:sz w:val="24"/>
          <w:szCs w:val="24"/>
          <w:lang w:val="uk-UA"/>
        </w:rPr>
        <w:t xml:space="preserve"> теплових лічильників та лічильників води.</w:t>
      </w:r>
    </w:p>
    <w:p w:rsidR="005A626D" w:rsidRPr="00140B42" w:rsidRDefault="005A626D" w:rsidP="006A5581">
      <w:pPr>
        <w:numPr>
          <w:ilvl w:val="0"/>
          <w:numId w:val="46"/>
        </w:numPr>
        <w:tabs>
          <w:tab w:val="left" w:pos="980"/>
        </w:tabs>
        <w:suppressAutoHyphens/>
        <w:overflowPunct/>
        <w:autoSpaceDE/>
        <w:autoSpaceDN/>
        <w:adjustRightInd/>
        <w:ind w:left="0" w:firstLine="720"/>
        <w:jc w:val="both"/>
        <w:rPr>
          <w:rFonts w:ascii="Times New Roman" w:hAnsi="Times New Roman"/>
          <w:sz w:val="24"/>
          <w:szCs w:val="24"/>
        </w:rPr>
      </w:pPr>
      <w:r w:rsidRPr="00140B42">
        <w:rPr>
          <w:rFonts w:ascii="Times New Roman" w:hAnsi="Times New Roman"/>
          <w:sz w:val="24"/>
          <w:szCs w:val="24"/>
        </w:rPr>
        <w:t>термомодернізація зовнішніх огороджувальних конструкцій (стін, вікон і дверей, горищ, підвалів);</w:t>
      </w:r>
    </w:p>
    <w:p w:rsidR="005A626D" w:rsidRPr="00140B42" w:rsidRDefault="005A626D" w:rsidP="006A5581">
      <w:pPr>
        <w:numPr>
          <w:ilvl w:val="0"/>
          <w:numId w:val="46"/>
        </w:numPr>
        <w:tabs>
          <w:tab w:val="left" w:pos="980"/>
        </w:tabs>
        <w:suppressAutoHyphens/>
        <w:overflowPunct/>
        <w:autoSpaceDE/>
        <w:autoSpaceDN/>
        <w:adjustRightInd/>
        <w:ind w:left="0" w:firstLine="720"/>
        <w:jc w:val="both"/>
        <w:rPr>
          <w:rFonts w:ascii="Times New Roman" w:hAnsi="Times New Roman"/>
          <w:sz w:val="24"/>
          <w:szCs w:val="24"/>
        </w:rPr>
      </w:pPr>
      <w:r w:rsidRPr="00140B42">
        <w:rPr>
          <w:rFonts w:ascii="Times New Roman" w:hAnsi="Times New Roman"/>
          <w:sz w:val="24"/>
          <w:szCs w:val="24"/>
        </w:rPr>
        <w:t>модернізація (заміна) систем опалення та гарячого водопостачання;</w:t>
      </w:r>
    </w:p>
    <w:p w:rsidR="005A626D" w:rsidRPr="00140B42" w:rsidRDefault="005A626D" w:rsidP="006A5581">
      <w:pPr>
        <w:numPr>
          <w:ilvl w:val="0"/>
          <w:numId w:val="46"/>
        </w:numPr>
        <w:tabs>
          <w:tab w:val="left" w:pos="980"/>
        </w:tabs>
        <w:suppressAutoHyphens/>
        <w:overflowPunct/>
        <w:autoSpaceDE/>
        <w:autoSpaceDN/>
        <w:adjustRightInd/>
        <w:ind w:left="0" w:firstLine="720"/>
        <w:jc w:val="both"/>
        <w:rPr>
          <w:rFonts w:ascii="Times New Roman" w:hAnsi="Times New Roman"/>
          <w:sz w:val="24"/>
          <w:szCs w:val="24"/>
        </w:rPr>
      </w:pPr>
      <w:r w:rsidRPr="00140B42">
        <w:rPr>
          <w:rFonts w:ascii="Times New Roman" w:hAnsi="Times New Roman"/>
          <w:sz w:val="24"/>
          <w:szCs w:val="24"/>
        </w:rPr>
        <w:t>впровадження комп’ютерного управління системами опалення;</w:t>
      </w:r>
    </w:p>
    <w:p w:rsidR="005A626D" w:rsidRPr="00140B42" w:rsidRDefault="005A626D" w:rsidP="006A5581">
      <w:pPr>
        <w:numPr>
          <w:ilvl w:val="0"/>
          <w:numId w:val="46"/>
        </w:numPr>
        <w:tabs>
          <w:tab w:val="left" w:pos="980"/>
        </w:tabs>
        <w:suppressAutoHyphens/>
        <w:overflowPunct/>
        <w:autoSpaceDE/>
        <w:autoSpaceDN/>
        <w:adjustRightInd/>
        <w:ind w:left="0" w:firstLine="720"/>
        <w:jc w:val="both"/>
        <w:rPr>
          <w:rFonts w:ascii="Times New Roman" w:hAnsi="Times New Roman"/>
          <w:sz w:val="24"/>
          <w:szCs w:val="24"/>
        </w:rPr>
      </w:pPr>
      <w:r w:rsidRPr="00140B42">
        <w:rPr>
          <w:rFonts w:ascii="Times New Roman" w:hAnsi="Times New Roman"/>
          <w:sz w:val="24"/>
          <w:szCs w:val="24"/>
        </w:rPr>
        <w:t>модернізація систем освітлення з використанням енергоощадних приладів освітлення;</w:t>
      </w:r>
    </w:p>
    <w:p w:rsidR="005A626D" w:rsidRPr="00140B42" w:rsidRDefault="005A626D" w:rsidP="006A5581">
      <w:pPr>
        <w:numPr>
          <w:ilvl w:val="0"/>
          <w:numId w:val="46"/>
        </w:numPr>
        <w:tabs>
          <w:tab w:val="left" w:pos="980"/>
        </w:tabs>
        <w:suppressAutoHyphens/>
        <w:overflowPunct/>
        <w:autoSpaceDE/>
        <w:autoSpaceDN/>
        <w:adjustRightInd/>
        <w:ind w:left="0" w:firstLine="720"/>
        <w:jc w:val="both"/>
        <w:rPr>
          <w:rFonts w:ascii="Times New Roman" w:hAnsi="Times New Roman"/>
          <w:sz w:val="24"/>
          <w:szCs w:val="24"/>
        </w:rPr>
      </w:pPr>
      <w:r w:rsidRPr="00140B42">
        <w:rPr>
          <w:rFonts w:ascii="Times New Roman" w:hAnsi="Times New Roman"/>
          <w:sz w:val="24"/>
          <w:szCs w:val="24"/>
        </w:rPr>
        <w:t>впровадження локального та індивідуального опалення, що виключає втрати в тепломережах.</w:t>
      </w:r>
    </w:p>
    <w:p w:rsidR="005A626D" w:rsidRPr="00140B42" w:rsidRDefault="005A626D" w:rsidP="005A626D">
      <w:pPr>
        <w:widowControl w:val="0"/>
        <w:spacing w:line="300" w:lineRule="exact"/>
        <w:jc w:val="both"/>
        <w:rPr>
          <w:rFonts w:ascii="Times New Roman" w:hAnsi="Times New Roman"/>
          <w:sz w:val="24"/>
          <w:szCs w:val="24"/>
          <w:lang w:val="uk-UA"/>
        </w:rPr>
      </w:pPr>
      <w:r w:rsidRPr="00140B42">
        <w:rPr>
          <w:rFonts w:ascii="Times New Roman" w:hAnsi="Times New Roman"/>
          <w:sz w:val="24"/>
          <w:szCs w:val="24"/>
          <w:lang w:val="uk-UA"/>
        </w:rPr>
        <w:t xml:space="preserve">    -в</w:t>
      </w:r>
      <w:r w:rsidRPr="00140B42">
        <w:rPr>
          <w:rFonts w:ascii="Times New Roman" w:hAnsi="Times New Roman"/>
          <w:sz w:val="24"/>
          <w:szCs w:val="24"/>
        </w:rPr>
        <w:t>провадження індивідуальних теплових пунктів з переходом на двотрубну систему</w:t>
      </w:r>
    </w:p>
    <w:p w:rsidR="005A626D" w:rsidRPr="00140B42" w:rsidRDefault="005A626D" w:rsidP="005A626D">
      <w:pPr>
        <w:widowControl w:val="0"/>
        <w:spacing w:line="300" w:lineRule="exact"/>
        <w:jc w:val="both"/>
        <w:rPr>
          <w:rFonts w:ascii="Times New Roman" w:hAnsi="Times New Roman"/>
          <w:sz w:val="24"/>
          <w:szCs w:val="24"/>
          <w:lang w:val="uk-UA"/>
        </w:rPr>
      </w:pPr>
      <w:r w:rsidRPr="00140B42">
        <w:rPr>
          <w:rFonts w:ascii="Times New Roman" w:hAnsi="Times New Roman"/>
          <w:sz w:val="24"/>
          <w:szCs w:val="24"/>
          <w:lang w:val="uk-UA"/>
        </w:rPr>
        <w:t xml:space="preserve">        -</w:t>
      </w:r>
      <w:r w:rsidRPr="00140B42">
        <w:rPr>
          <w:rFonts w:ascii="Times New Roman" w:hAnsi="Times New Roman"/>
          <w:sz w:val="24"/>
          <w:szCs w:val="24"/>
        </w:rPr>
        <w:t xml:space="preserve"> проведення енергетичного аудиту будівель;</w:t>
      </w:r>
    </w:p>
    <w:p w:rsidR="005A626D" w:rsidRPr="00140B42" w:rsidRDefault="005A626D" w:rsidP="005A626D">
      <w:pPr>
        <w:spacing w:line="340" w:lineRule="exact"/>
        <w:ind w:firstLine="709"/>
        <w:jc w:val="both"/>
        <w:rPr>
          <w:rFonts w:ascii="Times New Roman" w:hAnsi="Times New Roman"/>
          <w:b/>
          <w:sz w:val="24"/>
          <w:szCs w:val="24"/>
        </w:rPr>
      </w:pPr>
      <w:r w:rsidRPr="00140B42">
        <w:rPr>
          <w:rFonts w:ascii="Times New Roman" w:hAnsi="Times New Roman"/>
          <w:b/>
          <w:sz w:val="24"/>
          <w:szCs w:val="24"/>
        </w:rPr>
        <w:t>Основні напрямки енергозбереження серед населення, в тому числі приватних домогосподарств:</w:t>
      </w:r>
    </w:p>
    <w:p w:rsidR="005A626D" w:rsidRPr="00140B42" w:rsidRDefault="005A626D" w:rsidP="005A626D">
      <w:pPr>
        <w:tabs>
          <w:tab w:val="left" w:pos="2325"/>
        </w:tabs>
        <w:spacing w:line="340" w:lineRule="exact"/>
        <w:ind w:right="-108" w:firstLine="720"/>
        <w:rPr>
          <w:rFonts w:ascii="Times New Roman" w:hAnsi="Times New Roman"/>
          <w:sz w:val="24"/>
          <w:szCs w:val="24"/>
        </w:rPr>
      </w:pPr>
      <w:r w:rsidRPr="00140B42">
        <w:rPr>
          <w:rFonts w:ascii="Times New Roman" w:hAnsi="Times New Roman"/>
          <w:b/>
          <w:sz w:val="24"/>
          <w:szCs w:val="24"/>
        </w:rPr>
        <w:t>У споживанні теплової енергії:</w:t>
      </w:r>
    </w:p>
    <w:p w:rsidR="005A626D" w:rsidRPr="00140B42" w:rsidRDefault="005A626D" w:rsidP="006A5581">
      <w:pPr>
        <w:numPr>
          <w:ilvl w:val="0"/>
          <w:numId w:val="46"/>
        </w:numPr>
        <w:tabs>
          <w:tab w:val="left" w:pos="980"/>
          <w:tab w:val="left" w:pos="3780"/>
        </w:tabs>
        <w:suppressAutoHyphens/>
        <w:overflowPunct/>
        <w:autoSpaceDE/>
        <w:autoSpaceDN/>
        <w:adjustRightInd/>
        <w:spacing w:line="340" w:lineRule="exact"/>
        <w:ind w:left="0" w:firstLine="700"/>
        <w:jc w:val="both"/>
        <w:rPr>
          <w:rFonts w:ascii="Times New Roman" w:hAnsi="Times New Roman"/>
          <w:sz w:val="24"/>
          <w:szCs w:val="24"/>
        </w:rPr>
      </w:pPr>
      <w:r w:rsidRPr="00140B42">
        <w:rPr>
          <w:rFonts w:ascii="Times New Roman" w:hAnsi="Times New Roman"/>
          <w:sz w:val="24"/>
          <w:szCs w:val="24"/>
        </w:rPr>
        <w:t>утеплення фасадів будинку (квартири);</w:t>
      </w:r>
    </w:p>
    <w:p w:rsidR="005A626D" w:rsidRPr="00140B42" w:rsidRDefault="005A626D" w:rsidP="006A5581">
      <w:pPr>
        <w:numPr>
          <w:ilvl w:val="0"/>
          <w:numId w:val="46"/>
        </w:numPr>
        <w:tabs>
          <w:tab w:val="left" w:pos="980"/>
          <w:tab w:val="left" w:pos="3780"/>
        </w:tabs>
        <w:suppressAutoHyphens/>
        <w:overflowPunct/>
        <w:autoSpaceDE/>
        <w:autoSpaceDN/>
        <w:adjustRightInd/>
        <w:spacing w:line="340" w:lineRule="exact"/>
        <w:ind w:left="0" w:firstLine="700"/>
        <w:jc w:val="both"/>
        <w:rPr>
          <w:rFonts w:ascii="Times New Roman" w:hAnsi="Times New Roman"/>
          <w:sz w:val="24"/>
          <w:szCs w:val="24"/>
        </w:rPr>
      </w:pPr>
      <w:r w:rsidRPr="00140B42">
        <w:rPr>
          <w:rFonts w:ascii="Times New Roman" w:hAnsi="Times New Roman"/>
          <w:sz w:val="24"/>
          <w:szCs w:val="24"/>
        </w:rPr>
        <w:t>утеплення горища, стелі будинку (квартири);</w:t>
      </w:r>
    </w:p>
    <w:p w:rsidR="005A626D" w:rsidRPr="00140B42" w:rsidRDefault="005A626D" w:rsidP="006A5581">
      <w:pPr>
        <w:numPr>
          <w:ilvl w:val="0"/>
          <w:numId w:val="46"/>
        </w:numPr>
        <w:tabs>
          <w:tab w:val="left" w:pos="980"/>
          <w:tab w:val="left" w:pos="3780"/>
        </w:tabs>
        <w:suppressAutoHyphens/>
        <w:overflowPunct/>
        <w:autoSpaceDE/>
        <w:autoSpaceDN/>
        <w:adjustRightInd/>
        <w:spacing w:line="340" w:lineRule="exact"/>
        <w:ind w:left="0" w:firstLine="700"/>
        <w:jc w:val="both"/>
        <w:rPr>
          <w:rFonts w:ascii="Times New Roman" w:hAnsi="Times New Roman"/>
          <w:sz w:val="24"/>
          <w:szCs w:val="24"/>
        </w:rPr>
      </w:pPr>
      <w:r w:rsidRPr="00140B42">
        <w:rPr>
          <w:rFonts w:ascii="Times New Roman" w:hAnsi="Times New Roman"/>
          <w:sz w:val="24"/>
          <w:szCs w:val="24"/>
        </w:rPr>
        <w:t>заміна вікон, дверей;</w:t>
      </w:r>
    </w:p>
    <w:p w:rsidR="005A626D" w:rsidRPr="00140B42" w:rsidRDefault="005A626D" w:rsidP="006A5581">
      <w:pPr>
        <w:numPr>
          <w:ilvl w:val="0"/>
          <w:numId w:val="46"/>
        </w:numPr>
        <w:tabs>
          <w:tab w:val="left" w:pos="980"/>
          <w:tab w:val="left" w:pos="3780"/>
        </w:tabs>
        <w:suppressAutoHyphens/>
        <w:overflowPunct/>
        <w:autoSpaceDE/>
        <w:autoSpaceDN/>
        <w:adjustRightInd/>
        <w:spacing w:line="340" w:lineRule="exact"/>
        <w:ind w:left="0" w:firstLine="700"/>
        <w:jc w:val="both"/>
        <w:rPr>
          <w:rFonts w:ascii="Times New Roman" w:hAnsi="Times New Roman"/>
          <w:sz w:val="24"/>
          <w:szCs w:val="24"/>
        </w:rPr>
      </w:pPr>
      <w:r w:rsidRPr="00140B42">
        <w:rPr>
          <w:rFonts w:ascii="Times New Roman" w:hAnsi="Times New Roman"/>
          <w:sz w:val="24"/>
          <w:szCs w:val="24"/>
        </w:rPr>
        <w:t>становлення терморегуляторів на опалювальні прилади;</w:t>
      </w:r>
    </w:p>
    <w:p w:rsidR="005A626D" w:rsidRPr="00140B42" w:rsidRDefault="005A626D" w:rsidP="006A5581">
      <w:pPr>
        <w:numPr>
          <w:ilvl w:val="0"/>
          <w:numId w:val="46"/>
        </w:numPr>
        <w:tabs>
          <w:tab w:val="left" w:pos="980"/>
          <w:tab w:val="left" w:pos="3780"/>
        </w:tabs>
        <w:suppressAutoHyphens/>
        <w:overflowPunct/>
        <w:autoSpaceDE/>
        <w:autoSpaceDN/>
        <w:adjustRightInd/>
        <w:spacing w:line="340" w:lineRule="exact"/>
        <w:ind w:left="0" w:firstLine="700"/>
        <w:jc w:val="both"/>
        <w:rPr>
          <w:rFonts w:ascii="Times New Roman" w:hAnsi="Times New Roman"/>
          <w:sz w:val="24"/>
          <w:szCs w:val="24"/>
        </w:rPr>
      </w:pPr>
      <w:r w:rsidRPr="00140B42">
        <w:rPr>
          <w:rFonts w:ascii="Times New Roman" w:hAnsi="Times New Roman"/>
          <w:sz w:val="24"/>
          <w:szCs w:val="24"/>
        </w:rPr>
        <w:t>встановлення домофонів, автодовідників на вхідні двері;</w:t>
      </w:r>
    </w:p>
    <w:p w:rsidR="005A626D" w:rsidRPr="00140B42" w:rsidRDefault="005A626D" w:rsidP="006A5581">
      <w:pPr>
        <w:numPr>
          <w:ilvl w:val="0"/>
          <w:numId w:val="46"/>
        </w:numPr>
        <w:tabs>
          <w:tab w:val="left" w:pos="980"/>
          <w:tab w:val="left" w:pos="3780"/>
        </w:tabs>
        <w:suppressAutoHyphens/>
        <w:overflowPunct/>
        <w:autoSpaceDE/>
        <w:autoSpaceDN/>
        <w:adjustRightInd/>
        <w:spacing w:line="340" w:lineRule="exact"/>
        <w:ind w:left="0" w:firstLine="700"/>
        <w:jc w:val="both"/>
        <w:rPr>
          <w:rFonts w:ascii="Times New Roman" w:hAnsi="Times New Roman"/>
          <w:sz w:val="24"/>
          <w:szCs w:val="24"/>
        </w:rPr>
      </w:pPr>
      <w:r w:rsidRPr="00140B42">
        <w:rPr>
          <w:rFonts w:ascii="Times New Roman" w:hAnsi="Times New Roman"/>
          <w:sz w:val="24"/>
          <w:szCs w:val="24"/>
        </w:rPr>
        <w:t>встановлення квартирних лічильників теплової енергії;</w:t>
      </w:r>
    </w:p>
    <w:p w:rsidR="005A626D" w:rsidRPr="00140B42" w:rsidRDefault="005A626D" w:rsidP="006A5581">
      <w:pPr>
        <w:numPr>
          <w:ilvl w:val="0"/>
          <w:numId w:val="46"/>
        </w:numPr>
        <w:tabs>
          <w:tab w:val="left" w:pos="980"/>
          <w:tab w:val="left" w:pos="3780"/>
        </w:tabs>
        <w:suppressAutoHyphens/>
        <w:overflowPunct/>
        <w:autoSpaceDE/>
        <w:autoSpaceDN/>
        <w:adjustRightInd/>
        <w:spacing w:line="340" w:lineRule="exact"/>
        <w:ind w:left="0" w:firstLine="700"/>
        <w:jc w:val="both"/>
        <w:rPr>
          <w:rFonts w:ascii="Times New Roman" w:hAnsi="Times New Roman"/>
          <w:b/>
          <w:sz w:val="24"/>
          <w:szCs w:val="24"/>
        </w:rPr>
      </w:pPr>
      <w:r w:rsidRPr="00140B42">
        <w:rPr>
          <w:rFonts w:ascii="Times New Roman" w:hAnsi="Times New Roman"/>
          <w:sz w:val="24"/>
          <w:szCs w:val="24"/>
        </w:rPr>
        <w:t>проведення ізоляції теплових мереж в місцях загального користування.</w:t>
      </w:r>
    </w:p>
    <w:p w:rsidR="005A626D" w:rsidRPr="00140B42" w:rsidRDefault="005A626D" w:rsidP="005A626D">
      <w:pPr>
        <w:tabs>
          <w:tab w:val="left" w:pos="2325"/>
        </w:tabs>
        <w:spacing w:line="340" w:lineRule="exact"/>
        <w:ind w:right="-108" w:firstLine="720"/>
        <w:rPr>
          <w:rFonts w:ascii="Times New Roman" w:hAnsi="Times New Roman"/>
          <w:sz w:val="24"/>
          <w:szCs w:val="24"/>
        </w:rPr>
      </w:pPr>
      <w:r w:rsidRPr="00140B42">
        <w:rPr>
          <w:rFonts w:ascii="Times New Roman" w:hAnsi="Times New Roman"/>
          <w:b/>
          <w:sz w:val="24"/>
          <w:szCs w:val="24"/>
        </w:rPr>
        <w:t>Заходи, спрямовані на скорочення споживання природного газу:</w:t>
      </w:r>
    </w:p>
    <w:p w:rsidR="005A626D" w:rsidRPr="00140B42" w:rsidRDefault="005A626D" w:rsidP="006A5581">
      <w:pPr>
        <w:numPr>
          <w:ilvl w:val="0"/>
          <w:numId w:val="46"/>
        </w:numPr>
        <w:tabs>
          <w:tab w:val="left" w:pos="980"/>
          <w:tab w:val="left" w:pos="3780"/>
        </w:tabs>
        <w:suppressAutoHyphens/>
        <w:overflowPunct/>
        <w:autoSpaceDE/>
        <w:autoSpaceDN/>
        <w:adjustRightInd/>
        <w:spacing w:line="340" w:lineRule="exact"/>
        <w:ind w:left="0" w:firstLine="700"/>
        <w:jc w:val="both"/>
        <w:rPr>
          <w:rFonts w:ascii="Times New Roman" w:hAnsi="Times New Roman"/>
          <w:sz w:val="24"/>
          <w:szCs w:val="24"/>
        </w:rPr>
      </w:pPr>
      <w:r w:rsidRPr="00140B42">
        <w:rPr>
          <w:rFonts w:ascii="Times New Roman" w:hAnsi="Times New Roman"/>
          <w:sz w:val="24"/>
          <w:szCs w:val="24"/>
        </w:rPr>
        <w:t>перехід на використання альтернативних джерел енергії (електроопалення, опалення на торфі, пелетах, вугіллі, дровами, сонячні колектори, теплові насоси тощо);</w:t>
      </w:r>
    </w:p>
    <w:p w:rsidR="005A626D" w:rsidRPr="00140B42" w:rsidRDefault="005A626D" w:rsidP="006A5581">
      <w:pPr>
        <w:numPr>
          <w:ilvl w:val="0"/>
          <w:numId w:val="46"/>
        </w:numPr>
        <w:tabs>
          <w:tab w:val="left" w:pos="980"/>
          <w:tab w:val="left" w:pos="3780"/>
        </w:tabs>
        <w:suppressAutoHyphens/>
        <w:overflowPunct/>
        <w:autoSpaceDE/>
        <w:autoSpaceDN/>
        <w:adjustRightInd/>
        <w:spacing w:line="340" w:lineRule="exact"/>
        <w:ind w:left="0" w:firstLine="700"/>
        <w:jc w:val="both"/>
        <w:rPr>
          <w:rFonts w:ascii="Times New Roman" w:hAnsi="Times New Roman"/>
          <w:sz w:val="24"/>
          <w:szCs w:val="24"/>
        </w:rPr>
      </w:pPr>
      <w:r w:rsidRPr="00140B42">
        <w:rPr>
          <w:rFonts w:ascii="Times New Roman" w:hAnsi="Times New Roman"/>
          <w:sz w:val="24"/>
          <w:szCs w:val="24"/>
        </w:rPr>
        <w:t>встановлення лічильників природного газу;</w:t>
      </w:r>
    </w:p>
    <w:p w:rsidR="005A626D" w:rsidRPr="00140B42" w:rsidRDefault="005A626D" w:rsidP="006A5581">
      <w:pPr>
        <w:numPr>
          <w:ilvl w:val="0"/>
          <w:numId w:val="46"/>
        </w:numPr>
        <w:tabs>
          <w:tab w:val="left" w:pos="980"/>
          <w:tab w:val="left" w:pos="3780"/>
        </w:tabs>
        <w:suppressAutoHyphens/>
        <w:overflowPunct/>
        <w:autoSpaceDE/>
        <w:autoSpaceDN/>
        <w:adjustRightInd/>
        <w:spacing w:line="340" w:lineRule="exact"/>
        <w:ind w:left="0" w:firstLine="700"/>
        <w:jc w:val="both"/>
        <w:rPr>
          <w:rFonts w:ascii="Times New Roman" w:hAnsi="Times New Roman"/>
          <w:sz w:val="24"/>
          <w:szCs w:val="24"/>
        </w:rPr>
      </w:pPr>
      <w:r w:rsidRPr="00140B42">
        <w:rPr>
          <w:rFonts w:ascii="Times New Roman" w:hAnsi="Times New Roman"/>
          <w:sz w:val="24"/>
          <w:szCs w:val="24"/>
        </w:rPr>
        <w:t>встановлення котлів/конвекторів з покращеним ККД;</w:t>
      </w:r>
    </w:p>
    <w:p w:rsidR="005A626D" w:rsidRPr="00140B42" w:rsidRDefault="005A626D" w:rsidP="006A5581">
      <w:pPr>
        <w:numPr>
          <w:ilvl w:val="0"/>
          <w:numId w:val="46"/>
        </w:numPr>
        <w:tabs>
          <w:tab w:val="left" w:pos="980"/>
          <w:tab w:val="left" w:pos="3780"/>
        </w:tabs>
        <w:suppressAutoHyphens/>
        <w:overflowPunct/>
        <w:autoSpaceDE/>
        <w:autoSpaceDN/>
        <w:adjustRightInd/>
        <w:spacing w:line="340" w:lineRule="exact"/>
        <w:ind w:left="0" w:firstLine="700"/>
        <w:jc w:val="both"/>
        <w:rPr>
          <w:rFonts w:ascii="Times New Roman" w:hAnsi="Times New Roman"/>
          <w:sz w:val="24"/>
          <w:szCs w:val="24"/>
        </w:rPr>
      </w:pPr>
      <w:r w:rsidRPr="00140B42">
        <w:rPr>
          <w:rFonts w:ascii="Times New Roman" w:hAnsi="Times New Roman"/>
          <w:sz w:val="24"/>
          <w:szCs w:val="24"/>
        </w:rPr>
        <w:t>встановлення двохконтурних котлів (на опалення та ГВП одночасно);</w:t>
      </w:r>
    </w:p>
    <w:p w:rsidR="005A626D" w:rsidRPr="00140B42" w:rsidRDefault="005A626D" w:rsidP="006A5581">
      <w:pPr>
        <w:numPr>
          <w:ilvl w:val="0"/>
          <w:numId w:val="46"/>
        </w:numPr>
        <w:tabs>
          <w:tab w:val="left" w:pos="980"/>
          <w:tab w:val="left" w:pos="3780"/>
        </w:tabs>
        <w:suppressAutoHyphens/>
        <w:overflowPunct/>
        <w:autoSpaceDE/>
        <w:autoSpaceDN/>
        <w:adjustRightInd/>
        <w:spacing w:line="340" w:lineRule="exact"/>
        <w:ind w:left="0" w:firstLine="700"/>
        <w:jc w:val="both"/>
        <w:rPr>
          <w:rFonts w:ascii="Times New Roman" w:hAnsi="Times New Roman"/>
          <w:b/>
          <w:sz w:val="24"/>
          <w:szCs w:val="24"/>
        </w:rPr>
      </w:pPr>
      <w:r w:rsidRPr="00140B42">
        <w:rPr>
          <w:rFonts w:ascii="Times New Roman" w:hAnsi="Times New Roman"/>
          <w:sz w:val="24"/>
          <w:szCs w:val="24"/>
        </w:rPr>
        <w:t>встановлення автоматичного регулювання температури теплоносія в залежності від температури зовнішнього повітря.</w:t>
      </w:r>
    </w:p>
    <w:p w:rsidR="005A626D" w:rsidRPr="00140B42" w:rsidRDefault="005A626D" w:rsidP="005A626D">
      <w:pPr>
        <w:tabs>
          <w:tab w:val="left" w:pos="0"/>
          <w:tab w:val="left" w:pos="3780"/>
        </w:tabs>
        <w:suppressAutoHyphens/>
        <w:overflowPunct/>
        <w:autoSpaceDE/>
        <w:autoSpaceDN/>
        <w:adjustRightInd/>
        <w:spacing w:line="340" w:lineRule="exact"/>
        <w:jc w:val="both"/>
        <w:rPr>
          <w:rFonts w:ascii="Times New Roman" w:hAnsi="Times New Roman"/>
          <w:sz w:val="24"/>
          <w:szCs w:val="24"/>
          <w:lang w:val="ru-RU"/>
        </w:rPr>
      </w:pPr>
      <w:r w:rsidRPr="00140B42">
        <w:rPr>
          <w:rFonts w:ascii="Times New Roman" w:hAnsi="Times New Roman"/>
          <w:sz w:val="24"/>
          <w:szCs w:val="24"/>
          <w:lang w:val="uk-UA"/>
        </w:rPr>
        <w:t xml:space="preserve">       Крім того, з метою заохочення населення до переходу на альтернативні види опалення, з 2014 року Держенергоефективності запроваджено програму заміни газових котлів на котли, що працюють на будь-яких інших видах палива. Позичальникам через Ощадбанк відшкодовується 20% суми кредиту. Це кошти, які Україна одержала від ЄС як грант на заходи з енергозбереження.</w:t>
      </w:r>
    </w:p>
    <w:p w:rsidR="005A626D" w:rsidRPr="00140B42" w:rsidRDefault="005A626D" w:rsidP="005A626D">
      <w:pPr>
        <w:tabs>
          <w:tab w:val="left" w:pos="2325"/>
        </w:tabs>
        <w:spacing w:line="340" w:lineRule="exact"/>
        <w:ind w:right="-108" w:firstLine="720"/>
        <w:rPr>
          <w:rFonts w:ascii="Times New Roman" w:hAnsi="Times New Roman"/>
          <w:sz w:val="24"/>
          <w:szCs w:val="24"/>
        </w:rPr>
      </w:pPr>
      <w:r w:rsidRPr="00140B42">
        <w:rPr>
          <w:rFonts w:ascii="Times New Roman" w:hAnsi="Times New Roman"/>
          <w:b/>
          <w:sz w:val="24"/>
          <w:szCs w:val="24"/>
        </w:rPr>
        <w:t>У споживанні електроенергії:</w:t>
      </w:r>
    </w:p>
    <w:p w:rsidR="005A626D" w:rsidRPr="00140B42" w:rsidRDefault="005A626D" w:rsidP="006A5581">
      <w:pPr>
        <w:numPr>
          <w:ilvl w:val="0"/>
          <w:numId w:val="46"/>
        </w:numPr>
        <w:tabs>
          <w:tab w:val="left" w:pos="980"/>
          <w:tab w:val="left" w:pos="3780"/>
        </w:tabs>
        <w:suppressAutoHyphens/>
        <w:overflowPunct/>
        <w:autoSpaceDE/>
        <w:autoSpaceDN/>
        <w:adjustRightInd/>
        <w:spacing w:line="340" w:lineRule="exact"/>
        <w:ind w:left="0" w:firstLine="700"/>
        <w:jc w:val="both"/>
        <w:rPr>
          <w:rFonts w:ascii="Times New Roman" w:hAnsi="Times New Roman"/>
          <w:sz w:val="24"/>
          <w:szCs w:val="24"/>
        </w:rPr>
      </w:pPr>
      <w:r w:rsidRPr="00140B42">
        <w:rPr>
          <w:rFonts w:ascii="Times New Roman" w:hAnsi="Times New Roman"/>
          <w:sz w:val="24"/>
          <w:szCs w:val="24"/>
        </w:rPr>
        <w:t>встановлення сучасних електронних приладів обліку електроенергії;</w:t>
      </w:r>
    </w:p>
    <w:p w:rsidR="005A626D" w:rsidRPr="00140B42" w:rsidRDefault="005A626D" w:rsidP="006A5581">
      <w:pPr>
        <w:numPr>
          <w:ilvl w:val="0"/>
          <w:numId w:val="46"/>
        </w:numPr>
        <w:tabs>
          <w:tab w:val="left" w:pos="980"/>
          <w:tab w:val="left" w:pos="3780"/>
        </w:tabs>
        <w:suppressAutoHyphens/>
        <w:overflowPunct/>
        <w:autoSpaceDE/>
        <w:autoSpaceDN/>
        <w:adjustRightInd/>
        <w:spacing w:line="340" w:lineRule="exact"/>
        <w:ind w:left="0" w:firstLine="700"/>
        <w:jc w:val="both"/>
        <w:rPr>
          <w:rFonts w:ascii="Times New Roman" w:hAnsi="Times New Roman"/>
          <w:sz w:val="24"/>
          <w:szCs w:val="24"/>
        </w:rPr>
      </w:pPr>
      <w:r w:rsidRPr="00140B42">
        <w:rPr>
          <w:rFonts w:ascii="Times New Roman" w:hAnsi="Times New Roman"/>
          <w:sz w:val="24"/>
          <w:szCs w:val="24"/>
        </w:rPr>
        <w:t>заміна ламп освітлення на енергозберігаючі (діодні, люмінесцентні тощо)</w:t>
      </w:r>
      <w:r w:rsidRPr="00140B42">
        <w:rPr>
          <w:rFonts w:ascii="Times New Roman" w:hAnsi="Times New Roman"/>
          <w:sz w:val="24"/>
          <w:szCs w:val="24"/>
          <w:lang w:val="uk-UA"/>
        </w:rPr>
        <w:t>;</w:t>
      </w:r>
    </w:p>
    <w:p w:rsidR="005A626D" w:rsidRPr="00140B42" w:rsidRDefault="005A626D" w:rsidP="006A5581">
      <w:pPr>
        <w:numPr>
          <w:ilvl w:val="0"/>
          <w:numId w:val="46"/>
        </w:numPr>
        <w:tabs>
          <w:tab w:val="left" w:pos="980"/>
          <w:tab w:val="left" w:pos="3780"/>
        </w:tabs>
        <w:suppressAutoHyphens/>
        <w:overflowPunct/>
        <w:autoSpaceDE/>
        <w:autoSpaceDN/>
        <w:adjustRightInd/>
        <w:spacing w:line="340" w:lineRule="exact"/>
        <w:ind w:left="0" w:firstLine="700"/>
        <w:jc w:val="both"/>
        <w:rPr>
          <w:rFonts w:ascii="Times New Roman" w:hAnsi="Times New Roman"/>
          <w:sz w:val="24"/>
          <w:szCs w:val="24"/>
        </w:rPr>
      </w:pPr>
      <w:r w:rsidRPr="00140B42">
        <w:rPr>
          <w:rFonts w:ascii="Times New Roman" w:hAnsi="Times New Roman"/>
          <w:sz w:val="24"/>
          <w:szCs w:val="24"/>
        </w:rPr>
        <w:t>використання датчиків руху в місцях загального користування (сходові клітини, під’їзди, ліфти)</w:t>
      </w:r>
      <w:r w:rsidRPr="00140B42">
        <w:rPr>
          <w:rFonts w:ascii="Times New Roman" w:hAnsi="Times New Roman"/>
          <w:sz w:val="24"/>
          <w:szCs w:val="24"/>
          <w:lang w:val="uk-UA"/>
        </w:rPr>
        <w:t>;</w:t>
      </w:r>
    </w:p>
    <w:p w:rsidR="005A626D" w:rsidRPr="00140B42" w:rsidRDefault="005A626D" w:rsidP="006A5581">
      <w:pPr>
        <w:numPr>
          <w:ilvl w:val="0"/>
          <w:numId w:val="46"/>
        </w:numPr>
        <w:tabs>
          <w:tab w:val="left" w:pos="980"/>
          <w:tab w:val="left" w:pos="3780"/>
        </w:tabs>
        <w:suppressAutoHyphens/>
        <w:overflowPunct/>
        <w:autoSpaceDE/>
        <w:autoSpaceDN/>
        <w:adjustRightInd/>
        <w:spacing w:line="340" w:lineRule="exact"/>
        <w:ind w:left="0" w:firstLine="700"/>
        <w:jc w:val="both"/>
        <w:rPr>
          <w:rFonts w:ascii="Times New Roman" w:hAnsi="Times New Roman"/>
          <w:b/>
          <w:sz w:val="24"/>
          <w:szCs w:val="24"/>
          <w:lang w:val="uk-UA"/>
        </w:rPr>
      </w:pPr>
      <w:r w:rsidRPr="00140B42">
        <w:rPr>
          <w:rFonts w:ascii="Times New Roman" w:hAnsi="Times New Roman"/>
          <w:sz w:val="24"/>
          <w:szCs w:val="24"/>
        </w:rPr>
        <w:t>використання зонних лічильників електричної енергії (використання нічного тарифу) особливо при опаленні електроенергією.</w:t>
      </w:r>
    </w:p>
    <w:p w:rsidR="005A626D" w:rsidRPr="00140B42" w:rsidRDefault="005A626D" w:rsidP="005A626D">
      <w:pPr>
        <w:tabs>
          <w:tab w:val="left" w:pos="0"/>
          <w:tab w:val="left" w:pos="3780"/>
        </w:tabs>
        <w:suppressAutoHyphens/>
        <w:overflowPunct/>
        <w:autoSpaceDE/>
        <w:autoSpaceDN/>
        <w:adjustRightInd/>
        <w:spacing w:line="340" w:lineRule="exact"/>
        <w:ind w:firstLine="720"/>
        <w:jc w:val="both"/>
        <w:rPr>
          <w:rFonts w:ascii="Times New Roman" w:hAnsi="Times New Roman"/>
          <w:sz w:val="24"/>
          <w:szCs w:val="24"/>
          <w:lang w:val="ru-RU"/>
        </w:rPr>
      </w:pPr>
      <w:r w:rsidRPr="00140B42">
        <w:rPr>
          <w:rFonts w:ascii="Times New Roman" w:hAnsi="Times New Roman"/>
          <w:sz w:val="24"/>
          <w:szCs w:val="24"/>
          <w:lang w:val="uk-UA"/>
        </w:rPr>
        <w:t xml:space="preserve">Крім того, з метою заохочення населення до переходу на альтернативні види опалення, з 2014 року Держенергоефективності запроваджено програму заміни газових котлів на котли, що працюють на будь-яких інших видах палива. Позичальникам через Ощадбанк </w:t>
      </w:r>
      <w:r w:rsidRPr="00140B42">
        <w:rPr>
          <w:rFonts w:ascii="Times New Roman" w:hAnsi="Times New Roman"/>
          <w:sz w:val="24"/>
          <w:szCs w:val="24"/>
          <w:lang w:val="uk-UA"/>
        </w:rPr>
        <w:lastRenderedPageBreak/>
        <w:t>відшкодовується 20% суми кредиту. Це кошти, які Україна одержала від ЄС як грант на заходи з енергозбереження.</w:t>
      </w:r>
    </w:p>
    <w:p w:rsidR="005A626D" w:rsidRPr="00140B42" w:rsidRDefault="005A626D" w:rsidP="005A626D">
      <w:pPr>
        <w:spacing w:line="320" w:lineRule="exact"/>
        <w:jc w:val="center"/>
        <w:rPr>
          <w:rFonts w:ascii="Times New Roman" w:hAnsi="Times New Roman"/>
          <w:sz w:val="24"/>
          <w:szCs w:val="24"/>
        </w:rPr>
      </w:pPr>
    </w:p>
    <w:p w:rsidR="005A626D" w:rsidRPr="00140B42" w:rsidRDefault="005A626D" w:rsidP="005A626D">
      <w:pPr>
        <w:ind w:firstLine="840"/>
        <w:jc w:val="both"/>
        <w:rPr>
          <w:rFonts w:ascii="Times New Roman" w:hAnsi="Times New Roman"/>
          <w:sz w:val="24"/>
          <w:szCs w:val="24"/>
          <w:lang w:val="uk-UA"/>
        </w:rPr>
      </w:pPr>
      <w:r w:rsidRPr="00140B42">
        <w:rPr>
          <w:rFonts w:ascii="Times New Roman" w:hAnsi="Times New Roman"/>
          <w:b/>
          <w:sz w:val="24"/>
          <w:szCs w:val="24"/>
        </w:rPr>
        <w:t>Фінансове</w:t>
      </w:r>
      <w:r w:rsidRPr="00140B42">
        <w:rPr>
          <w:rFonts w:ascii="Times New Roman" w:hAnsi="Times New Roman"/>
          <w:sz w:val="24"/>
          <w:szCs w:val="24"/>
        </w:rPr>
        <w:t xml:space="preserve"> </w:t>
      </w:r>
      <w:r w:rsidRPr="00140B42">
        <w:rPr>
          <w:rFonts w:ascii="Times New Roman" w:hAnsi="Times New Roman"/>
          <w:b/>
          <w:sz w:val="24"/>
          <w:szCs w:val="24"/>
        </w:rPr>
        <w:t>забезпечення  Програми</w:t>
      </w:r>
    </w:p>
    <w:p w:rsidR="005A626D" w:rsidRPr="00140B42" w:rsidRDefault="005A626D" w:rsidP="005A626D">
      <w:pPr>
        <w:jc w:val="both"/>
        <w:rPr>
          <w:rFonts w:ascii="Times New Roman" w:hAnsi="Times New Roman"/>
          <w:sz w:val="24"/>
          <w:szCs w:val="24"/>
          <w:lang w:val="uk-UA"/>
        </w:rPr>
      </w:pPr>
      <w:r w:rsidRPr="00140B42">
        <w:rPr>
          <w:rFonts w:ascii="Times New Roman" w:hAnsi="Times New Roman"/>
          <w:sz w:val="24"/>
          <w:szCs w:val="24"/>
        </w:rPr>
        <w:t xml:space="preserve"> досягається за рахунок</w:t>
      </w:r>
      <w:r w:rsidRPr="00140B42">
        <w:rPr>
          <w:rFonts w:ascii="Times New Roman" w:hAnsi="Times New Roman"/>
          <w:sz w:val="24"/>
          <w:szCs w:val="24"/>
          <w:lang w:val="uk-UA"/>
        </w:rPr>
        <w:t xml:space="preserve"> коштів міського бюджету,коштів </w:t>
      </w:r>
      <w:r w:rsidRPr="00140B42">
        <w:rPr>
          <w:rFonts w:ascii="Times New Roman" w:hAnsi="Times New Roman"/>
          <w:sz w:val="24"/>
          <w:szCs w:val="24"/>
        </w:rPr>
        <w:t>підприємств установ і організац</w:t>
      </w:r>
      <w:r w:rsidRPr="00140B42">
        <w:rPr>
          <w:rFonts w:ascii="Times New Roman" w:hAnsi="Times New Roman"/>
          <w:sz w:val="24"/>
          <w:szCs w:val="24"/>
          <w:lang w:val="uk-UA"/>
        </w:rPr>
        <w:t xml:space="preserve">ій включених </w:t>
      </w:r>
      <w:r w:rsidRPr="00140B42">
        <w:rPr>
          <w:rFonts w:ascii="Times New Roman" w:hAnsi="Times New Roman"/>
          <w:sz w:val="24"/>
          <w:szCs w:val="24"/>
        </w:rPr>
        <w:t xml:space="preserve"> до витратної частини фінансово-господарських планів сум, запланованих на реалізацію заходів</w:t>
      </w:r>
      <w:r w:rsidRPr="00140B42">
        <w:rPr>
          <w:rFonts w:ascii="Times New Roman" w:hAnsi="Times New Roman"/>
          <w:sz w:val="24"/>
          <w:szCs w:val="24"/>
          <w:lang w:val="uk-UA"/>
        </w:rPr>
        <w:t>,</w:t>
      </w:r>
      <w:r w:rsidRPr="00140B42">
        <w:rPr>
          <w:rFonts w:ascii="Times New Roman" w:hAnsi="Times New Roman"/>
          <w:sz w:val="24"/>
          <w:szCs w:val="24"/>
        </w:rPr>
        <w:t xml:space="preserve"> </w:t>
      </w:r>
      <w:r w:rsidRPr="00140B42">
        <w:rPr>
          <w:rFonts w:ascii="Times New Roman" w:hAnsi="Times New Roman"/>
          <w:sz w:val="24"/>
          <w:szCs w:val="24"/>
          <w:lang w:val="uk-UA"/>
        </w:rPr>
        <w:t xml:space="preserve">населення, </w:t>
      </w:r>
      <w:r w:rsidRPr="00140B42">
        <w:rPr>
          <w:rFonts w:ascii="Times New Roman" w:hAnsi="Times New Roman"/>
          <w:sz w:val="24"/>
          <w:szCs w:val="24"/>
        </w:rPr>
        <w:t>інших джерел</w:t>
      </w:r>
      <w:r w:rsidRPr="00140B42">
        <w:rPr>
          <w:rFonts w:ascii="Times New Roman" w:hAnsi="Times New Roman"/>
          <w:sz w:val="24"/>
          <w:szCs w:val="24"/>
          <w:lang w:val="uk-UA"/>
        </w:rPr>
        <w:t>,</w:t>
      </w:r>
      <w:r w:rsidRPr="00140B42">
        <w:rPr>
          <w:rFonts w:ascii="Times New Roman" w:hAnsi="Times New Roman"/>
          <w:sz w:val="24"/>
          <w:szCs w:val="24"/>
        </w:rPr>
        <w:t xml:space="preserve"> коштів міжнародних фінансових організац</w:t>
      </w:r>
      <w:r w:rsidRPr="00140B42">
        <w:rPr>
          <w:rFonts w:ascii="Times New Roman" w:hAnsi="Times New Roman"/>
          <w:sz w:val="24"/>
          <w:szCs w:val="24"/>
          <w:lang w:val="uk-UA"/>
        </w:rPr>
        <w:t>ій.</w:t>
      </w:r>
    </w:p>
    <w:p w:rsidR="005A626D" w:rsidRPr="00140B42" w:rsidRDefault="005A626D" w:rsidP="005A626D">
      <w:pPr>
        <w:ind w:firstLine="840"/>
        <w:jc w:val="both"/>
        <w:rPr>
          <w:rFonts w:ascii="Times New Roman" w:hAnsi="Times New Roman"/>
          <w:sz w:val="24"/>
          <w:szCs w:val="24"/>
          <w:lang w:val="uk-UA"/>
        </w:rPr>
      </w:pPr>
    </w:p>
    <w:p w:rsidR="005A626D" w:rsidRPr="00140B42" w:rsidRDefault="005A626D" w:rsidP="005A626D">
      <w:pPr>
        <w:widowControl w:val="0"/>
        <w:spacing w:line="280" w:lineRule="exact"/>
        <w:jc w:val="center"/>
        <w:rPr>
          <w:rFonts w:ascii="Times New Roman" w:hAnsi="Times New Roman"/>
          <w:sz w:val="24"/>
          <w:szCs w:val="24"/>
          <w:lang w:val="uk-UA"/>
        </w:rPr>
      </w:pPr>
      <w:r w:rsidRPr="00140B42">
        <w:rPr>
          <w:rFonts w:ascii="Times New Roman" w:hAnsi="Times New Roman"/>
          <w:b/>
          <w:sz w:val="24"/>
          <w:szCs w:val="24"/>
          <w:lang w:val="uk-UA"/>
        </w:rPr>
        <w:t>Очікувані результати виконання Програми</w:t>
      </w:r>
    </w:p>
    <w:p w:rsidR="005A626D" w:rsidRPr="00140B42" w:rsidRDefault="005A626D" w:rsidP="005A626D">
      <w:pPr>
        <w:pStyle w:val="aa"/>
        <w:jc w:val="both"/>
        <w:rPr>
          <w:rFonts w:ascii="Times New Roman" w:hAnsi="Times New Roman" w:cs="Times New Roman"/>
          <w:i w:val="0"/>
          <w:lang w:val="ru-RU"/>
        </w:rPr>
      </w:pPr>
      <w:r w:rsidRPr="00140B42">
        <w:rPr>
          <w:rFonts w:ascii="Times New Roman" w:hAnsi="Times New Roman" w:cs="Times New Roman"/>
          <w:i w:val="0"/>
          <w:lang w:val="ru-RU"/>
        </w:rPr>
        <w:t>До кінця 2016 року повинно бути досягнуто:</w:t>
      </w:r>
    </w:p>
    <w:p w:rsidR="005A626D" w:rsidRPr="00140B42" w:rsidRDefault="005A626D" w:rsidP="005A626D">
      <w:pPr>
        <w:pStyle w:val="aa"/>
        <w:jc w:val="both"/>
        <w:rPr>
          <w:rFonts w:ascii="Times New Roman" w:hAnsi="Times New Roman" w:cs="Times New Roman"/>
          <w:i w:val="0"/>
          <w:lang w:val="ru-RU"/>
        </w:rPr>
      </w:pPr>
      <w:r w:rsidRPr="00140B42">
        <w:rPr>
          <w:rFonts w:ascii="Times New Roman" w:hAnsi="Times New Roman" w:cs="Times New Roman"/>
          <w:i w:val="0"/>
          <w:lang w:val="ru-RU"/>
        </w:rPr>
        <w:t>- зменшення енергоємності виробництва одиниці продукції (виконаних робіт, наданих послуг) ;</w:t>
      </w:r>
    </w:p>
    <w:p w:rsidR="005A626D" w:rsidRPr="00140B42" w:rsidRDefault="005A626D" w:rsidP="005A626D">
      <w:pPr>
        <w:pStyle w:val="aa"/>
        <w:jc w:val="both"/>
        <w:rPr>
          <w:rFonts w:ascii="Times New Roman" w:hAnsi="Times New Roman" w:cs="Times New Roman"/>
          <w:i w:val="0"/>
          <w:lang w:val="ru-RU"/>
        </w:rPr>
      </w:pPr>
      <w:r w:rsidRPr="00140B42">
        <w:rPr>
          <w:rFonts w:ascii="Times New Roman" w:hAnsi="Times New Roman" w:cs="Times New Roman"/>
          <w:i w:val="0"/>
          <w:lang w:val="ru-RU"/>
        </w:rPr>
        <w:t>- зменшення втрат паливно-енергетичних ресурсів при виробленні одиниці продукції (виконаних робіт, наданих послуг) ;</w:t>
      </w:r>
    </w:p>
    <w:p w:rsidR="005A626D" w:rsidRPr="00140B42" w:rsidRDefault="005A626D" w:rsidP="005A626D">
      <w:pPr>
        <w:pStyle w:val="aa"/>
        <w:jc w:val="both"/>
        <w:rPr>
          <w:rFonts w:ascii="Times New Roman" w:hAnsi="Times New Roman" w:cs="Times New Roman"/>
          <w:i w:val="0"/>
          <w:lang w:val="ru-RU"/>
        </w:rPr>
      </w:pPr>
      <w:r w:rsidRPr="00140B42">
        <w:rPr>
          <w:rFonts w:ascii="Times New Roman" w:hAnsi="Times New Roman" w:cs="Times New Roman"/>
          <w:i w:val="0"/>
          <w:lang w:val="ru-RU"/>
        </w:rPr>
        <w:t>- забезпечення економії бюджетних коштів на оплату спожитих бюджетними установами енергоносіїв, за рахунок запровадження відповідних заходів та проектів .</w:t>
      </w:r>
    </w:p>
    <w:p w:rsidR="005A626D" w:rsidRPr="00140B42" w:rsidRDefault="005A626D" w:rsidP="005A626D">
      <w:pPr>
        <w:pStyle w:val="aa"/>
        <w:jc w:val="both"/>
        <w:rPr>
          <w:rFonts w:ascii="Times New Roman" w:hAnsi="Times New Roman" w:cs="Times New Roman"/>
          <w:i w:val="0"/>
          <w:lang w:val="ru-RU"/>
        </w:rPr>
      </w:pPr>
      <w:r w:rsidRPr="00140B42">
        <w:rPr>
          <w:rFonts w:ascii="Times New Roman" w:hAnsi="Times New Roman" w:cs="Times New Roman"/>
          <w:i w:val="0"/>
          <w:lang w:val="ru-RU"/>
        </w:rPr>
        <w:t>-зниження витрат громади.</w:t>
      </w:r>
    </w:p>
    <w:p w:rsidR="005A626D" w:rsidRPr="00140B42" w:rsidRDefault="005A626D" w:rsidP="005A626D">
      <w:pPr>
        <w:pStyle w:val="af8"/>
        <w:ind w:left="0"/>
        <w:jc w:val="both"/>
        <w:rPr>
          <w:color w:val="000000"/>
        </w:rPr>
      </w:pPr>
      <w:r w:rsidRPr="00140B42">
        <w:rPr>
          <w:color w:val="000000"/>
        </w:rPr>
        <w:t>- скорочено  обсяги споживання природного газу;</w:t>
      </w:r>
    </w:p>
    <w:p w:rsidR="005A626D" w:rsidRPr="00140B42" w:rsidRDefault="005A626D" w:rsidP="005A626D">
      <w:pPr>
        <w:pStyle w:val="af8"/>
        <w:ind w:left="0"/>
        <w:jc w:val="both"/>
        <w:rPr>
          <w:color w:val="000000"/>
        </w:rPr>
      </w:pPr>
      <w:r w:rsidRPr="00140B42">
        <w:rPr>
          <w:color w:val="000000"/>
        </w:rPr>
        <w:t xml:space="preserve">- скорочено втрати </w:t>
      </w:r>
      <w:r w:rsidRPr="00140B42">
        <w:t xml:space="preserve">теплової енергії </w:t>
      </w:r>
      <w:r w:rsidRPr="00140B42">
        <w:rPr>
          <w:color w:val="000000"/>
        </w:rPr>
        <w:t>в мережах при транспортуванні ;</w:t>
      </w:r>
    </w:p>
    <w:p w:rsidR="005A626D" w:rsidRPr="00140B42" w:rsidRDefault="005A626D" w:rsidP="005A626D">
      <w:pPr>
        <w:pStyle w:val="aa"/>
        <w:jc w:val="both"/>
        <w:rPr>
          <w:rFonts w:ascii="Times New Roman" w:hAnsi="Times New Roman" w:cs="Times New Roman"/>
          <w:i w:val="0"/>
          <w:lang w:val="ru-RU"/>
        </w:rPr>
      </w:pPr>
      <w:r w:rsidRPr="00140B42">
        <w:rPr>
          <w:rFonts w:ascii="Times New Roman" w:hAnsi="Times New Roman" w:cs="Times New Roman"/>
          <w:i w:val="0"/>
          <w:color w:val="000000"/>
          <w:lang w:val="ru-RU"/>
        </w:rPr>
        <w:t>- забезпечено населення якісними послугами з теплопостачання та постачання гарячої води.</w:t>
      </w:r>
      <w:r w:rsidRPr="00140B42">
        <w:rPr>
          <w:rFonts w:ascii="Times New Roman" w:hAnsi="Times New Roman" w:cs="Times New Roman"/>
          <w:i w:val="0"/>
          <w:lang w:val="ru-RU"/>
        </w:rPr>
        <w:t xml:space="preserve"> </w:t>
      </w:r>
    </w:p>
    <w:p w:rsidR="005A626D" w:rsidRPr="00140B42" w:rsidRDefault="005A626D" w:rsidP="005A626D">
      <w:pPr>
        <w:pStyle w:val="af8"/>
        <w:ind w:left="0"/>
        <w:jc w:val="both"/>
        <w:rPr>
          <w:color w:val="000000"/>
        </w:rPr>
      </w:pPr>
      <w:r w:rsidRPr="00140B42">
        <w:rPr>
          <w:i/>
        </w:rPr>
        <w:t>Впровадження програми забезпечить:</w:t>
      </w:r>
      <w:r w:rsidRPr="00140B42">
        <w:rPr>
          <w:color w:val="000000"/>
        </w:rPr>
        <w:t xml:space="preserve"> </w:t>
      </w:r>
    </w:p>
    <w:p w:rsidR="005A626D" w:rsidRPr="00140B42" w:rsidRDefault="005A626D" w:rsidP="005A626D">
      <w:pPr>
        <w:pStyle w:val="aa"/>
        <w:jc w:val="both"/>
        <w:rPr>
          <w:rFonts w:ascii="Times New Roman" w:hAnsi="Times New Roman" w:cs="Times New Roman"/>
          <w:i w:val="0"/>
          <w:lang w:val="ru-RU"/>
        </w:rPr>
      </w:pPr>
      <w:r w:rsidRPr="00140B42">
        <w:rPr>
          <w:rFonts w:ascii="Times New Roman" w:hAnsi="Times New Roman" w:cs="Times New Roman"/>
          <w:i w:val="0"/>
          <w:lang w:val="ru-RU"/>
        </w:rPr>
        <w:t xml:space="preserve">-поліпшити  точность розрахунків за фактичну отриману  послугу. </w:t>
      </w:r>
    </w:p>
    <w:p w:rsidR="005A626D" w:rsidRPr="00140B42" w:rsidRDefault="005A626D" w:rsidP="005A626D">
      <w:pPr>
        <w:pStyle w:val="aa"/>
        <w:jc w:val="both"/>
        <w:rPr>
          <w:rFonts w:ascii="Times New Roman" w:hAnsi="Times New Roman" w:cs="Times New Roman"/>
          <w:i w:val="0"/>
          <w:lang w:val="ru-RU"/>
        </w:rPr>
      </w:pPr>
      <w:r w:rsidRPr="00140B42">
        <w:rPr>
          <w:rFonts w:ascii="Times New Roman" w:hAnsi="Times New Roman" w:cs="Times New Roman"/>
          <w:i w:val="0"/>
          <w:lang w:val="ru-RU"/>
        </w:rPr>
        <w:t>-стимулювання населення до економії енергетичних ресурсів оплати за фіктичним споживанням.</w:t>
      </w:r>
    </w:p>
    <w:p w:rsidR="005A626D" w:rsidRPr="00140B42" w:rsidRDefault="005A626D" w:rsidP="005A626D">
      <w:pPr>
        <w:pStyle w:val="aa"/>
        <w:jc w:val="both"/>
        <w:rPr>
          <w:rFonts w:ascii="Times New Roman" w:hAnsi="Times New Roman" w:cs="Times New Roman"/>
          <w:i w:val="0"/>
          <w:lang w:val="ru-RU"/>
        </w:rPr>
      </w:pPr>
      <w:r w:rsidRPr="00140B42">
        <w:rPr>
          <w:rFonts w:ascii="Times New Roman" w:hAnsi="Times New Roman" w:cs="Times New Roman"/>
          <w:i w:val="0"/>
          <w:lang w:val="ru-RU"/>
        </w:rPr>
        <w:t>-підвищити проінформованість населення щодо переваг енергоефективних будівель.</w:t>
      </w:r>
    </w:p>
    <w:p w:rsidR="005A626D" w:rsidRPr="00140B42" w:rsidRDefault="005A626D" w:rsidP="005A626D">
      <w:pPr>
        <w:pStyle w:val="aff5"/>
        <w:jc w:val="both"/>
      </w:pPr>
    </w:p>
    <w:p w:rsidR="005A626D" w:rsidRPr="00140B42" w:rsidRDefault="005A626D" w:rsidP="005A626D">
      <w:pPr>
        <w:jc w:val="both"/>
        <w:rPr>
          <w:rFonts w:ascii="Times New Roman" w:hAnsi="Times New Roman"/>
          <w:sz w:val="24"/>
          <w:szCs w:val="24"/>
          <w:lang w:val="uk-UA"/>
        </w:rPr>
      </w:pPr>
      <w:r w:rsidRPr="00140B42">
        <w:rPr>
          <w:rFonts w:ascii="Times New Roman" w:hAnsi="Times New Roman"/>
          <w:sz w:val="24"/>
          <w:szCs w:val="24"/>
        </w:rPr>
        <w:t xml:space="preserve">Секретар міської ради </w:t>
      </w:r>
      <w:r w:rsidRPr="00140B42">
        <w:rPr>
          <w:rFonts w:ascii="Times New Roman" w:hAnsi="Times New Roman"/>
          <w:sz w:val="24"/>
          <w:szCs w:val="24"/>
        </w:rPr>
        <w:tab/>
      </w:r>
      <w:r w:rsidRPr="00140B42">
        <w:rPr>
          <w:rFonts w:ascii="Times New Roman" w:hAnsi="Times New Roman"/>
          <w:sz w:val="24"/>
          <w:szCs w:val="24"/>
        </w:rPr>
        <w:tab/>
      </w:r>
      <w:r w:rsidRPr="00140B42">
        <w:rPr>
          <w:rFonts w:ascii="Times New Roman" w:hAnsi="Times New Roman"/>
          <w:sz w:val="24"/>
          <w:szCs w:val="24"/>
        </w:rPr>
        <w:tab/>
      </w:r>
      <w:r w:rsidRPr="00140B42">
        <w:rPr>
          <w:rFonts w:ascii="Times New Roman" w:hAnsi="Times New Roman"/>
          <w:sz w:val="24"/>
          <w:szCs w:val="24"/>
        </w:rPr>
        <w:tab/>
      </w:r>
      <w:r w:rsidRPr="00140B42">
        <w:rPr>
          <w:rFonts w:ascii="Times New Roman" w:hAnsi="Times New Roman"/>
          <w:sz w:val="24"/>
          <w:szCs w:val="24"/>
        </w:rPr>
        <w:tab/>
      </w:r>
      <w:r w:rsidRPr="00140B42">
        <w:rPr>
          <w:rFonts w:ascii="Times New Roman" w:hAnsi="Times New Roman"/>
          <w:sz w:val="24"/>
          <w:szCs w:val="24"/>
        </w:rPr>
        <w:tab/>
      </w:r>
      <w:r w:rsidRPr="00140B42">
        <w:rPr>
          <w:rFonts w:ascii="Times New Roman" w:hAnsi="Times New Roman"/>
          <w:sz w:val="24"/>
          <w:szCs w:val="24"/>
        </w:rPr>
        <w:tab/>
      </w:r>
      <w:r w:rsidRPr="00140B42">
        <w:rPr>
          <w:rFonts w:ascii="Times New Roman" w:hAnsi="Times New Roman"/>
          <w:sz w:val="24"/>
          <w:szCs w:val="24"/>
          <w:lang w:val="uk-UA"/>
        </w:rPr>
        <w:t xml:space="preserve">С.М.Клочко </w:t>
      </w:r>
    </w:p>
    <w:p w:rsidR="005A626D" w:rsidRPr="00140B42" w:rsidRDefault="005A626D" w:rsidP="005A626D">
      <w:pPr>
        <w:jc w:val="right"/>
        <w:rPr>
          <w:rFonts w:ascii="Times New Roman" w:hAnsi="Times New Roman"/>
          <w:sz w:val="24"/>
          <w:szCs w:val="24"/>
          <w:lang w:val="ru-RU"/>
        </w:rPr>
      </w:pPr>
    </w:p>
    <w:p w:rsidR="005A626D" w:rsidRPr="00140B42" w:rsidRDefault="005A626D" w:rsidP="005A626D">
      <w:pPr>
        <w:jc w:val="right"/>
        <w:rPr>
          <w:rFonts w:ascii="Times New Roman" w:hAnsi="Times New Roman"/>
          <w:sz w:val="24"/>
          <w:szCs w:val="24"/>
          <w:lang w:val="ru-RU"/>
        </w:rPr>
      </w:pPr>
    </w:p>
    <w:p w:rsidR="005A626D" w:rsidRPr="00140B42" w:rsidRDefault="005A626D" w:rsidP="005A626D">
      <w:pPr>
        <w:jc w:val="right"/>
        <w:rPr>
          <w:rFonts w:ascii="Times New Roman" w:hAnsi="Times New Roman"/>
          <w:sz w:val="24"/>
          <w:szCs w:val="24"/>
          <w:lang w:val="ru-RU"/>
        </w:rPr>
      </w:pPr>
    </w:p>
    <w:p w:rsidR="005A626D" w:rsidRPr="00140B42" w:rsidRDefault="005A626D" w:rsidP="005A626D">
      <w:pPr>
        <w:jc w:val="right"/>
        <w:rPr>
          <w:rFonts w:ascii="Times New Roman" w:hAnsi="Times New Roman"/>
          <w:sz w:val="24"/>
          <w:szCs w:val="24"/>
          <w:lang w:val="ru-RU"/>
        </w:rPr>
      </w:pPr>
    </w:p>
    <w:p w:rsidR="005A626D" w:rsidRPr="00140B42" w:rsidRDefault="005A626D" w:rsidP="005A626D">
      <w:pPr>
        <w:jc w:val="right"/>
        <w:rPr>
          <w:rFonts w:ascii="Times New Roman" w:hAnsi="Times New Roman"/>
          <w:sz w:val="24"/>
          <w:szCs w:val="24"/>
          <w:lang w:val="ru-RU"/>
        </w:rPr>
      </w:pPr>
    </w:p>
    <w:p w:rsidR="005A626D" w:rsidRPr="00140B42" w:rsidRDefault="005A626D" w:rsidP="005A626D">
      <w:pPr>
        <w:jc w:val="right"/>
        <w:rPr>
          <w:rFonts w:ascii="Times New Roman" w:hAnsi="Times New Roman"/>
          <w:sz w:val="24"/>
          <w:szCs w:val="24"/>
          <w:lang w:val="ru-RU"/>
        </w:rPr>
      </w:pPr>
    </w:p>
    <w:p w:rsidR="005A626D" w:rsidRPr="00140B42" w:rsidRDefault="005A626D" w:rsidP="005A626D">
      <w:pPr>
        <w:jc w:val="right"/>
        <w:rPr>
          <w:rFonts w:ascii="Times New Roman" w:hAnsi="Times New Roman"/>
          <w:sz w:val="24"/>
          <w:szCs w:val="24"/>
          <w:lang w:val="ru-RU"/>
        </w:rPr>
      </w:pPr>
    </w:p>
    <w:p w:rsidR="005A626D" w:rsidRPr="00140B42" w:rsidRDefault="005A626D" w:rsidP="005A626D">
      <w:pPr>
        <w:jc w:val="right"/>
        <w:rPr>
          <w:rFonts w:ascii="Times New Roman" w:hAnsi="Times New Roman"/>
          <w:sz w:val="24"/>
          <w:szCs w:val="24"/>
          <w:lang w:val="ru-RU"/>
        </w:rPr>
      </w:pPr>
    </w:p>
    <w:p w:rsidR="005A626D" w:rsidRPr="00140B42" w:rsidRDefault="005A626D" w:rsidP="005A626D">
      <w:pPr>
        <w:jc w:val="right"/>
        <w:rPr>
          <w:rFonts w:ascii="Times New Roman" w:hAnsi="Times New Roman"/>
          <w:sz w:val="24"/>
          <w:szCs w:val="24"/>
          <w:lang w:val="ru-RU"/>
        </w:rPr>
      </w:pPr>
    </w:p>
    <w:p w:rsidR="005A626D" w:rsidRPr="00140B42" w:rsidRDefault="005A626D" w:rsidP="005A626D">
      <w:pPr>
        <w:jc w:val="right"/>
        <w:rPr>
          <w:rFonts w:ascii="Times New Roman" w:hAnsi="Times New Roman"/>
          <w:sz w:val="24"/>
          <w:szCs w:val="24"/>
          <w:lang w:val="ru-RU"/>
        </w:rPr>
      </w:pPr>
    </w:p>
    <w:p w:rsidR="005A626D" w:rsidRPr="00140B42" w:rsidRDefault="005A626D" w:rsidP="005A626D">
      <w:pPr>
        <w:jc w:val="right"/>
        <w:rPr>
          <w:rFonts w:ascii="Times New Roman" w:hAnsi="Times New Roman"/>
          <w:sz w:val="24"/>
          <w:szCs w:val="24"/>
          <w:lang w:val="ru-RU"/>
        </w:rPr>
      </w:pPr>
    </w:p>
    <w:p w:rsidR="005A626D" w:rsidRPr="00140B42" w:rsidRDefault="005A626D" w:rsidP="005A626D">
      <w:pPr>
        <w:jc w:val="right"/>
        <w:rPr>
          <w:rFonts w:ascii="Times New Roman" w:hAnsi="Times New Roman"/>
          <w:sz w:val="24"/>
          <w:szCs w:val="24"/>
          <w:lang w:val="ru-RU"/>
        </w:rPr>
      </w:pPr>
    </w:p>
    <w:p w:rsidR="005A626D" w:rsidRPr="00140B42" w:rsidRDefault="005A626D" w:rsidP="005A626D">
      <w:pPr>
        <w:jc w:val="right"/>
        <w:rPr>
          <w:rFonts w:ascii="Times New Roman" w:hAnsi="Times New Roman"/>
          <w:sz w:val="24"/>
          <w:szCs w:val="24"/>
          <w:lang w:val="ru-RU"/>
        </w:rPr>
      </w:pPr>
    </w:p>
    <w:p w:rsidR="005A626D" w:rsidRPr="00140B42" w:rsidRDefault="005A626D" w:rsidP="005A626D">
      <w:pPr>
        <w:jc w:val="right"/>
        <w:rPr>
          <w:rFonts w:ascii="Times New Roman" w:hAnsi="Times New Roman"/>
          <w:sz w:val="24"/>
          <w:szCs w:val="24"/>
          <w:lang w:val="ru-RU"/>
        </w:rPr>
      </w:pPr>
    </w:p>
    <w:p w:rsidR="005A626D" w:rsidRPr="00140B42" w:rsidRDefault="005A626D" w:rsidP="005A626D">
      <w:pPr>
        <w:jc w:val="right"/>
        <w:rPr>
          <w:rFonts w:ascii="Times New Roman" w:hAnsi="Times New Roman"/>
          <w:sz w:val="24"/>
          <w:szCs w:val="24"/>
          <w:lang w:val="ru-RU"/>
        </w:rPr>
      </w:pPr>
    </w:p>
    <w:p w:rsidR="005A626D" w:rsidRPr="00140B42" w:rsidRDefault="005A626D" w:rsidP="005A626D">
      <w:pPr>
        <w:jc w:val="right"/>
        <w:rPr>
          <w:rFonts w:ascii="Times New Roman" w:hAnsi="Times New Roman"/>
          <w:sz w:val="24"/>
          <w:szCs w:val="24"/>
          <w:lang w:val="ru-RU"/>
        </w:rPr>
      </w:pPr>
    </w:p>
    <w:p w:rsidR="005A626D" w:rsidRPr="00140B42" w:rsidRDefault="005A626D" w:rsidP="005A626D">
      <w:pPr>
        <w:jc w:val="right"/>
        <w:rPr>
          <w:rFonts w:ascii="Times New Roman" w:hAnsi="Times New Roman"/>
          <w:sz w:val="24"/>
          <w:szCs w:val="24"/>
          <w:lang w:val="ru-RU"/>
        </w:rPr>
      </w:pPr>
    </w:p>
    <w:p w:rsidR="005A626D" w:rsidRPr="00140B42" w:rsidRDefault="005A626D" w:rsidP="005A626D">
      <w:pPr>
        <w:jc w:val="right"/>
        <w:rPr>
          <w:rFonts w:ascii="Times New Roman" w:hAnsi="Times New Roman"/>
          <w:sz w:val="24"/>
          <w:szCs w:val="24"/>
          <w:lang w:val="ru-RU"/>
        </w:rPr>
      </w:pPr>
    </w:p>
    <w:p w:rsidR="005A626D" w:rsidRPr="00140B42" w:rsidRDefault="005A626D" w:rsidP="005A626D">
      <w:pPr>
        <w:tabs>
          <w:tab w:val="left" w:pos="7500"/>
          <w:tab w:val="right" w:pos="9355"/>
        </w:tabs>
        <w:rPr>
          <w:rFonts w:ascii="Times New Roman" w:hAnsi="Times New Roman"/>
          <w:sz w:val="24"/>
          <w:szCs w:val="24"/>
          <w:lang w:val="uk-UA"/>
        </w:rPr>
      </w:pPr>
      <w:r w:rsidRPr="00140B42">
        <w:rPr>
          <w:rFonts w:ascii="Times New Roman" w:hAnsi="Times New Roman"/>
          <w:sz w:val="24"/>
          <w:szCs w:val="24"/>
        </w:rPr>
        <w:tab/>
      </w:r>
    </w:p>
    <w:p w:rsidR="005A626D" w:rsidRPr="00140B42" w:rsidRDefault="005A626D" w:rsidP="005A626D">
      <w:pPr>
        <w:tabs>
          <w:tab w:val="left" w:pos="7500"/>
          <w:tab w:val="right" w:pos="9355"/>
        </w:tabs>
        <w:rPr>
          <w:rFonts w:ascii="Times New Roman" w:hAnsi="Times New Roman"/>
          <w:sz w:val="24"/>
          <w:szCs w:val="24"/>
          <w:lang w:val="uk-UA"/>
        </w:rPr>
      </w:pPr>
      <w:r w:rsidRPr="00140B42">
        <w:rPr>
          <w:rFonts w:ascii="Times New Roman" w:hAnsi="Times New Roman"/>
          <w:sz w:val="24"/>
          <w:szCs w:val="24"/>
        </w:rPr>
        <w:lastRenderedPageBreak/>
        <w:tab/>
        <w:t xml:space="preserve">Додаток </w:t>
      </w:r>
    </w:p>
    <w:p w:rsidR="005A626D" w:rsidRPr="00140B42" w:rsidRDefault="005A626D" w:rsidP="005A626D">
      <w:pPr>
        <w:pStyle w:val="aff5"/>
        <w:jc w:val="right"/>
        <w:rPr>
          <w:bCs/>
        </w:rPr>
      </w:pPr>
      <w:r w:rsidRPr="00140B42">
        <w:rPr>
          <w:bCs/>
        </w:rPr>
        <w:t>до міської цільової</w:t>
      </w:r>
    </w:p>
    <w:p w:rsidR="005A626D" w:rsidRPr="00140B42" w:rsidRDefault="005A626D" w:rsidP="005A626D">
      <w:pPr>
        <w:pStyle w:val="aff5"/>
        <w:jc w:val="right"/>
        <w:rPr>
          <w:bCs/>
        </w:rPr>
      </w:pPr>
      <w:r w:rsidRPr="00140B42">
        <w:rPr>
          <w:bCs/>
        </w:rPr>
        <w:t xml:space="preserve">економічної Програми енергоефективності м.Обухова на 2016р. </w:t>
      </w:r>
    </w:p>
    <w:p w:rsidR="005A626D" w:rsidRPr="00140B42" w:rsidRDefault="005A626D" w:rsidP="005A626D">
      <w:pPr>
        <w:tabs>
          <w:tab w:val="left" w:pos="3315"/>
        </w:tabs>
        <w:spacing w:line="360" w:lineRule="auto"/>
        <w:ind w:left="708"/>
        <w:jc w:val="right"/>
        <w:rPr>
          <w:rFonts w:ascii="Times New Roman" w:hAnsi="Times New Roman"/>
          <w:bCs/>
          <w:sz w:val="24"/>
          <w:szCs w:val="24"/>
          <w:lang w:val="uk-UA"/>
        </w:rPr>
      </w:pPr>
    </w:p>
    <w:p w:rsidR="005A626D" w:rsidRPr="00140B42" w:rsidRDefault="005A626D" w:rsidP="005A626D">
      <w:pPr>
        <w:tabs>
          <w:tab w:val="left" w:pos="3315"/>
        </w:tabs>
        <w:spacing w:line="360" w:lineRule="auto"/>
        <w:ind w:left="708"/>
        <w:jc w:val="center"/>
        <w:rPr>
          <w:rFonts w:ascii="Times New Roman" w:hAnsi="Times New Roman"/>
          <w:b/>
          <w:bCs/>
          <w:sz w:val="24"/>
          <w:szCs w:val="24"/>
        </w:rPr>
      </w:pPr>
      <w:r w:rsidRPr="00140B42">
        <w:rPr>
          <w:rFonts w:ascii="Times New Roman" w:hAnsi="Times New Roman"/>
          <w:b/>
          <w:bCs/>
          <w:sz w:val="24"/>
          <w:szCs w:val="24"/>
        </w:rPr>
        <w:t>Кошторис витрат</w:t>
      </w:r>
    </w:p>
    <w:p w:rsidR="005A626D" w:rsidRPr="00140B42" w:rsidRDefault="005A626D" w:rsidP="005A626D">
      <w:pPr>
        <w:tabs>
          <w:tab w:val="left" w:pos="3315"/>
        </w:tabs>
        <w:spacing w:line="360" w:lineRule="auto"/>
        <w:ind w:left="708"/>
        <w:jc w:val="center"/>
        <w:rPr>
          <w:rFonts w:ascii="Times New Roman" w:hAnsi="Times New Roman"/>
          <w:b/>
          <w:bCs/>
          <w:sz w:val="24"/>
          <w:szCs w:val="24"/>
        </w:rPr>
      </w:pPr>
      <w:r w:rsidRPr="00140B42">
        <w:rPr>
          <w:rFonts w:ascii="Times New Roman" w:hAnsi="Times New Roman"/>
          <w:b/>
          <w:bCs/>
          <w:sz w:val="24"/>
          <w:szCs w:val="24"/>
        </w:rPr>
        <w:t xml:space="preserve">( першочергових заходів ) на реалізацію   </w:t>
      </w:r>
      <w:r w:rsidRPr="00140B42">
        <w:rPr>
          <w:rFonts w:ascii="Times New Roman" w:hAnsi="Times New Roman"/>
          <w:bCs/>
          <w:sz w:val="24"/>
          <w:szCs w:val="24"/>
        </w:rPr>
        <w:t>міської цільової економічної Програми енергоефективності м</w:t>
      </w:r>
      <w:r w:rsidRPr="00140B42">
        <w:rPr>
          <w:rFonts w:ascii="Times New Roman" w:hAnsi="Times New Roman"/>
          <w:bCs/>
          <w:sz w:val="24"/>
          <w:szCs w:val="24"/>
          <w:lang w:val="uk-UA"/>
        </w:rPr>
        <w:t xml:space="preserve">іста </w:t>
      </w:r>
      <w:r w:rsidRPr="00140B42">
        <w:rPr>
          <w:rFonts w:ascii="Times New Roman" w:hAnsi="Times New Roman"/>
          <w:bCs/>
          <w:sz w:val="24"/>
          <w:szCs w:val="24"/>
        </w:rPr>
        <w:t>Обухована  2016р</w:t>
      </w:r>
      <w:r w:rsidRPr="00140B42">
        <w:rPr>
          <w:rFonts w:ascii="Times New Roman" w:hAnsi="Times New Roman"/>
          <w:b/>
          <w:bCs/>
          <w:sz w:val="24"/>
          <w:szCs w:val="24"/>
        </w:rPr>
        <w:t xml:space="preserve"> </w:t>
      </w:r>
    </w:p>
    <w:p w:rsidR="005A626D" w:rsidRPr="00140B42" w:rsidRDefault="005A626D" w:rsidP="005A626D">
      <w:pPr>
        <w:tabs>
          <w:tab w:val="left" w:pos="3315"/>
        </w:tabs>
        <w:spacing w:line="360" w:lineRule="auto"/>
        <w:ind w:left="708"/>
        <w:jc w:val="center"/>
        <w:rPr>
          <w:rFonts w:ascii="Times New Roman" w:hAnsi="Times New Roman"/>
          <w:b/>
          <w:sz w:val="24"/>
          <w:szCs w:val="24"/>
        </w:rPr>
      </w:pPr>
      <w:r w:rsidRPr="00140B42">
        <w:rPr>
          <w:rFonts w:ascii="Times New Roman" w:hAnsi="Times New Roman"/>
          <w:b/>
          <w:bCs/>
          <w:sz w:val="24"/>
          <w:szCs w:val="24"/>
        </w:rPr>
        <w:t>на 2016 рік</w:t>
      </w:r>
    </w:p>
    <w:tbl>
      <w:tblPr>
        <w:tblW w:w="98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84"/>
        <w:gridCol w:w="5244"/>
        <w:gridCol w:w="192"/>
        <w:gridCol w:w="1998"/>
        <w:gridCol w:w="1934"/>
      </w:tblGrid>
      <w:tr w:rsidR="005A626D" w:rsidRPr="00140B42" w:rsidTr="00551EA4">
        <w:trPr>
          <w:trHeight w:val="898"/>
        </w:trPr>
        <w:tc>
          <w:tcPr>
            <w:tcW w:w="484" w:type="dxa"/>
          </w:tcPr>
          <w:p w:rsidR="005A626D" w:rsidRPr="00140B42" w:rsidRDefault="005A626D" w:rsidP="00551EA4">
            <w:pPr>
              <w:tabs>
                <w:tab w:val="left" w:pos="3315"/>
              </w:tabs>
              <w:spacing w:line="360" w:lineRule="auto"/>
              <w:rPr>
                <w:rFonts w:ascii="Times New Roman" w:hAnsi="Times New Roman"/>
                <w:sz w:val="24"/>
                <w:szCs w:val="24"/>
              </w:rPr>
            </w:pPr>
          </w:p>
          <w:p w:rsidR="005A626D" w:rsidRPr="00140B42" w:rsidRDefault="005A626D" w:rsidP="00551EA4">
            <w:pPr>
              <w:rPr>
                <w:rFonts w:ascii="Times New Roman" w:hAnsi="Times New Roman"/>
                <w:sz w:val="24"/>
                <w:szCs w:val="24"/>
              </w:rPr>
            </w:pPr>
            <w:r w:rsidRPr="00140B42">
              <w:rPr>
                <w:rFonts w:ascii="Times New Roman" w:hAnsi="Times New Roman"/>
                <w:sz w:val="24"/>
                <w:szCs w:val="24"/>
              </w:rPr>
              <w:t>№</w:t>
            </w:r>
          </w:p>
        </w:tc>
        <w:tc>
          <w:tcPr>
            <w:tcW w:w="5244" w:type="dxa"/>
          </w:tcPr>
          <w:p w:rsidR="005A626D" w:rsidRPr="00140B42" w:rsidRDefault="005A626D" w:rsidP="00551EA4">
            <w:pPr>
              <w:tabs>
                <w:tab w:val="left" w:pos="3315"/>
              </w:tabs>
              <w:spacing w:line="360" w:lineRule="auto"/>
              <w:rPr>
                <w:rFonts w:ascii="Times New Roman" w:hAnsi="Times New Roman"/>
                <w:sz w:val="24"/>
                <w:szCs w:val="24"/>
              </w:rPr>
            </w:pPr>
          </w:p>
          <w:p w:rsidR="005A626D" w:rsidRPr="00140B42" w:rsidRDefault="005A626D" w:rsidP="00551EA4">
            <w:pPr>
              <w:rPr>
                <w:rFonts w:ascii="Times New Roman" w:hAnsi="Times New Roman"/>
                <w:sz w:val="24"/>
                <w:szCs w:val="24"/>
              </w:rPr>
            </w:pPr>
            <w:r w:rsidRPr="00140B42">
              <w:rPr>
                <w:rFonts w:ascii="Times New Roman" w:hAnsi="Times New Roman"/>
                <w:sz w:val="24"/>
                <w:szCs w:val="24"/>
              </w:rPr>
              <w:t xml:space="preserve">                  Зміст          заходів</w:t>
            </w:r>
          </w:p>
        </w:tc>
        <w:tc>
          <w:tcPr>
            <w:tcW w:w="2190" w:type="dxa"/>
            <w:gridSpan w:val="2"/>
          </w:tcPr>
          <w:p w:rsidR="005A626D" w:rsidRPr="00140B42" w:rsidRDefault="005A626D" w:rsidP="00551EA4">
            <w:pPr>
              <w:tabs>
                <w:tab w:val="left" w:pos="3315"/>
              </w:tabs>
              <w:spacing w:line="360" w:lineRule="auto"/>
              <w:rPr>
                <w:rFonts w:ascii="Times New Roman" w:hAnsi="Times New Roman"/>
                <w:sz w:val="24"/>
                <w:szCs w:val="24"/>
              </w:rPr>
            </w:pPr>
            <w:r w:rsidRPr="00140B42">
              <w:rPr>
                <w:rFonts w:ascii="Times New Roman" w:hAnsi="Times New Roman"/>
                <w:sz w:val="24"/>
                <w:szCs w:val="24"/>
              </w:rPr>
              <w:t>Сума бюджетних</w:t>
            </w:r>
          </w:p>
          <w:p w:rsidR="005A626D" w:rsidRPr="00140B42" w:rsidRDefault="005A626D" w:rsidP="00551EA4">
            <w:pPr>
              <w:tabs>
                <w:tab w:val="left" w:pos="3315"/>
              </w:tabs>
              <w:spacing w:line="360" w:lineRule="auto"/>
              <w:rPr>
                <w:rFonts w:ascii="Times New Roman" w:hAnsi="Times New Roman"/>
                <w:sz w:val="24"/>
                <w:szCs w:val="24"/>
              </w:rPr>
            </w:pPr>
            <w:r w:rsidRPr="00140B42">
              <w:rPr>
                <w:rFonts w:ascii="Times New Roman" w:hAnsi="Times New Roman"/>
                <w:sz w:val="24"/>
                <w:szCs w:val="24"/>
              </w:rPr>
              <w:t xml:space="preserve">        Коштів,грн</w:t>
            </w:r>
          </w:p>
        </w:tc>
        <w:tc>
          <w:tcPr>
            <w:tcW w:w="1934" w:type="dxa"/>
          </w:tcPr>
          <w:p w:rsidR="005A626D" w:rsidRPr="00140B42" w:rsidRDefault="005A626D" w:rsidP="00551EA4">
            <w:pPr>
              <w:tabs>
                <w:tab w:val="left" w:pos="3315"/>
              </w:tabs>
              <w:spacing w:line="360" w:lineRule="auto"/>
              <w:rPr>
                <w:rFonts w:ascii="Times New Roman" w:hAnsi="Times New Roman"/>
                <w:sz w:val="24"/>
                <w:szCs w:val="24"/>
              </w:rPr>
            </w:pPr>
            <w:r w:rsidRPr="00140B42">
              <w:rPr>
                <w:rFonts w:ascii="Times New Roman" w:hAnsi="Times New Roman"/>
                <w:sz w:val="24"/>
                <w:szCs w:val="24"/>
              </w:rPr>
              <w:t xml:space="preserve">    Термін          виконання</w:t>
            </w:r>
          </w:p>
        </w:tc>
      </w:tr>
      <w:tr w:rsidR="005A626D" w:rsidRPr="00140B42" w:rsidTr="00551EA4">
        <w:trPr>
          <w:trHeight w:val="413"/>
        </w:trPr>
        <w:tc>
          <w:tcPr>
            <w:tcW w:w="9852" w:type="dxa"/>
            <w:gridSpan w:val="5"/>
          </w:tcPr>
          <w:p w:rsidR="005A626D" w:rsidRPr="00140B42" w:rsidRDefault="005A626D" w:rsidP="00551EA4">
            <w:pPr>
              <w:shd w:val="clear" w:color="auto" w:fill="FFFFFF"/>
              <w:spacing w:line="260" w:lineRule="exact"/>
              <w:jc w:val="center"/>
              <w:rPr>
                <w:rFonts w:ascii="Times New Roman" w:hAnsi="Times New Roman"/>
                <w:sz w:val="24"/>
                <w:szCs w:val="24"/>
              </w:rPr>
            </w:pPr>
            <w:r w:rsidRPr="00140B42">
              <w:rPr>
                <w:rFonts w:ascii="Times New Roman" w:hAnsi="Times New Roman"/>
                <w:sz w:val="24"/>
                <w:szCs w:val="24"/>
              </w:rPr>
              <w:t>Заходи енергоефективності у комунальній та житловій сфері</w:t>
            </w:r>
          </w:p>
          <w:p w:rsidR="005A626D" w:rsidRPr="00140B42" w:rsidRDefault="005A626D" w:rsidP="00551EA4">
            <w:pPr>
              <w:tabs>
                <w:tab w:val="left" w:pos="3315"/>
              </w:tabs>
              <w:spacing w:line="360" w:lineRule="auto"/>
              <w:jc w:val="center"/>
              <w:rPr>
                <w:rFonts w:ascii="Times New Roman" w:hAnsi="Times New Roman"/>
                <w:sz w:val="24"/>
                <w:szCs w:val="24"/>
              </w:rPr>
            </w:pPr>
          </w:p>
        </w:tc>
      </w:tr>
      <w:tr w:rsidR="005A626D" w:rsidRPr="00140B42" w:rsidTr="00551EA4">
        <w:trPr>
          <w:trHeight w:val="601"/>
        </w:trPr>
        <w:tc>
          <w:tcPr>
            <w:tcW w:w="484" w:type="dxa"/>
          </w:tcPr>
          <w:p w:rsidR="005A626D" w:rsidRPr="00140B42" w:rsidRDefault="005A626D" w:rsidP="00551EA4">
            <w:pPr>
              <w:rPr>
                <w:rFonts w:ascii="Times New Roman" w:hAnsi="Times New Roman"/>
                <w:sz w:val="24"/>
                <w:szCs w:val="24"/>
              </w:rPr>
            </w:pPr>
            <w:r w:rsidRPr="00140B42">
              <w:rPr>
                <w:rFonts w:ascii="Times New Roman" w:hAnsi="Times New Roman"/>
                <w:sz w:val="24"/>
                <w:szCs w:val="24"/>
              </w:rPr>
              <w:t>1</w:t>
            </w:r>
          </w:p>
        </w:tc>
        <w:tc>
          <w:tcPr>
            <w:tcW w:w="5436" w:type="dxa"/>
            <w:gridSpan w:val="2"/>
          </w:tcPr>
          <w:p w:rsidR="005A626D" w:rsidRPr="00140B42" w:rsidRDefault="005A626D" w:rsidP="00551EA4">
            <w:pPr>
              <w:shd w:val="clear" w:color="auto" w:fill="FFFFFF"/>
              <w:spacing w:line="260" w:lineRule="exact"/>
              <w:jc w:val="both"/>
              <w:rPr>
                <w:rFonts w:ascii="Times New Roman" w:hAnsi="Times New Roman"/>
                <w:sz w:val="24"/>
                <w:szCs w:val="24"/>
              </w:rPr>
            </w:pPr>
            <w:r w:rsidRPr="00140B42">
              <w:rPr>
                <w:rFonts w:ascii="Times New Roman" w:hAnsi="Times New Roman"/>
                <w:sz w:val="24"/>
                <w:szCs w:val="24"/>
              </w:rPr>
              <w:t xml:space="preserve">Придбання  теплових лічильників для житлових будинків </w:t>
            </w:r>
          </w:p>
          <w:p w:rsidR="005A626D" w:rsidRPr="00140B42" w:rsidRDefault="005A626D" w:rsidP="00551EA4">
            <w:pPr>
              <w:jc w:val="both"/>
              <w:rPr>
                <w:rFonts w:ascii="Times New Roman" w:hAnsi="Times New Roman"/>
                <w:color w:val="000000"/>
                <w:sz w:val="24"/>
                <w:szCs w:val="24"/>
              </w:rPr>
            </w:pPr>
            <w:r w:rsidRPr="00140B42">
              <w:rPr>
                <w:rFonts w:ascii="Times New Roman" w:hAnsi="Times New Roman"/>
                <w:color w:val="000000"/>
                <w:sz w:val="24"/>
                <w:szCs w:val="24"/>
              </w:rPr>
              <w:t>вул. Каштанова, 24</w:t>
            </w:r>
          </w:p>
          <w:p w:rsidR="005A626D" w:rsidRPr="00140B42" w:rsidRDefault="005A626D" w:rsidP="00551EA4">
            <w:pPr>
              <w:shd w:val="clear" w:color="auto" w:fill="FFFFFF"/>
              <w:spacing w:line="260" w:lineRule="exact"/>
              <w:jc w:val="both"/>
              <w:rPr>
                <w:rFonts w:ascii="Times New Roman" w:hAnsi="Times New Roman"/>
                <w:color w:val="000000"/>
                <w:sz w:val="24"/>
                <w:szCs w:val="24"/>
              </w:rPr>
            </w:pPr>
            <w:r w:rsidRPr="00140B42">
              <w:rPr>
                <w:rFonts w:ascii="Times New Roman" w:hAnsi="Times New Roman"/>
                <w:color w:val="000000"/>
                <w:sz w:val="24"/>
                <w:szCs w:val="24"/>
              </w:rPr>
              <w:t>вул. Каштанова, 32,</w:t>
            </w:r>
          </w:p>
          <w:p w:rsidR="005A626D" w:rsidRPr="00140B42" w:rsidRDefault="005A626D" w:rsidP="00551EA4">
            <w:pPr>
              <w:shd w:val="clear" w:color="auto" w:fill="FFFFFF"/>
              <w:spacing w:line="260" w:lineRule="exact"/>
              <w:jc w:val="both"/>
              <w:rPr>
                <w:rFonts w:ascii="Times New Roman" w:hAnsi="Times New Roman"/>
                <w:sz w:val="24"/>
                <w:szCs w:val="24"/>
              </w:rPr>
            </w:pPr>
            <w:r w:rsidRPr="00140B42">
              <w:rPr>
                <w:rFonts w:ascii="Times New Roman" w:hAnsi="Times New Roman"/>
                <w:sz w:val="24"/>
                <w:szCs w:val="24"/>
              </w:rPr>
              <w:t>вул. Каштанова, 34,</w:t>
            </w:r>
          </w:p>
          <w:p w:rsidR="005A626D" w:rsidRPr="00140B42" w:rsidRDefault="005A626D" w:rsidP="00551EA4">
            <w:pPr>
              <w:shd w:val="clear" w:color="auto" w:fill="FFFFFF"/>
              <w:spacing w:line="260" w:lineRule="exact"/>
              <w:jc w:val="both"/>
              <w:rPr>
                <w:rFonts w:ascii="Times New Roman" w:hAnsi="Times New Roman"/>
                <w:sz w:val="24"/>
                <w:szCs w:val="24"/>
              </w:rPr>
            </w:pPr>
            <w:r w:rsidRPr="00140B42">
              <w:rPr>
                <w:rFonts w:ascii="Times New Roman" w:hAnsi="Times New Roman"/>
                <w:sz w:val="24"/>
                <w:szCs w:val="24"/>
              </w:rPr>
              <w:t>вул. Каштанова, 36</w:t>
            </w:r>
          </w:p>
          <w:p w:rsidR="005A626D" w:rsidRPr="00140B42" w:rsidRDefault="005A626D" w:rsidP="00551EA4">
            <w:pPr>
              <w:shd w:val="clear" w:color="auto" w:fill="FFFFFF"/>
              <w:spacing w:line="260" w:lineRule="exact"/>
              <w:jc w:val="both"/>
              <w:rPr>
                <w:rFonts w:ascii="Times New Roman" w:hAnsi="Times New Roman"/>
                <w:sz w:val="24"/>
                <w:szCs w:val="24"/>
              </w:rPr>
            </w:pPr>
            <w:r w:rsidRPr="00140B42">
              <w:rPr>
                <w:rFonts w:ascii="Times New Roman" w:hAnsi="Times New Roman"/>
                <w:sz w:val="24"/>
                <w:szCs w:val="24"/>
              </w:rPr>
              <w:t>,вул. Каштанова, 38,</w:t>
            </w:r>
          </w:p>
          <w:p w:rsidR="005A626D" w:rsidRPr="00140B42" w:rsidRDefault="005A626D" w:rsidP="00551EA4">
            <w:pPr>
              <w:shd w:val="clear" w:color="auto" w:fill="FFFFFF"/>
              <w:spacing w:line="260" w:lineRule="exact"/>
              <w:jc w:val="both"/>
              <w:rPr>
                <w:rFonts w:ascii="Times New Roman" w:hAnsi="Times New Roman"/>
                <w:sz w:val="24"/>
                <w:szCs w:val="24"/>
              </w:rPr>
            </w:pPr>
            <w:r w:rsidRPr="00140B42">
              <w:rPr>
                <w:rFonts w:ascii="Times New Roman" w:hAnsi="Times New Roman"/>
                <w:sz w:val="24"/>
                <w:szCs w:val="24"/>
              </w:rPr>
              <w:t>вул. Каштанова, 40,</w:t>
            </w:r>
          </w:p>
          <w:p w:rsidR="005A626D" w:rsidRPr="00140B42" w:rsidRDefault="005A626D" w:rsidP="00551EA4">
            <w:pPr>
              <w:shd w:val="clear" w:color="auto" w:fill="FFFFFF"/>
              <w:spacing w:line="260" w:lineRule="exact"/>
              <w:jc w:val="both"/>
              <w:rPr>
                <w:rFonts w:ascii="Times New Roman" w:hAnsi="Times New Roman"/>
                <w:color w:val="000000"/>
                <w:sz w:val="24"/>
                <w:szCs w:val="24"/>
              </w:rPr>
            </w:pPr>
            <w:r w:rsidRPr="00140B42">
              <w:rPr>
                <w:rFonts w:ascii="Times New Roman" w:hAnsi="Times New Roman"/>
                <w:color w:val="000000"/>
                <w:sz w:val="24"/>
                <w:szCs w:val="24"/>
              </w:rPr>
              <w:t>вул. Каштанова, 42,</w:t>
            </w:r>
          </w:p>
          <w:p w:rsidR="005A626D" w:rsidRPr="00140B42" w:rsidRDefault="005A626D" w:rsidP="00551EA4">
            <w:pPr>
              <w:shd w:val="clear" w:color="auto" w:fill="FFFFFF"/>
              <w:spacing w:line="260" w:lineRule="exact"/>
              <w:jc w:val="both"/>
              <w:rPr>
                <w:rFonts w:ascii="Times New Roman" w:hAnsi="Times New Roman"/>
                <w:color w:val="000000"/>
                <w:sz w:val="24"/>
                <w:szCs w:val="24"/>
              </w:rPr>
            </w:pPr>
            <w:r w:rsidRPr="00140B42">
              <w:rPr>
                <w:rFonts w:ascii="Times New Roman" w:hAnsi="Times New Roman"/>
                <w:color w:val="000000"/>
                <w:sz w:val="24"/>
                <w:szCs w:val="24"/>
              </w:rPr>
              <w:t>вул. Миру, 2,</w:t>
            </w:r>
          </w:p>
          <w:p w:rsidR="005A626D" w:rsidRPr="00140B42" w:rsidRDefault="005A626D" w:rsidP="00551EA4">
            <w:pPr>
              <w:shd w:val="clear" w:color="auto" w:fill="FFFFFF"/>
              <w:spacing w:line="260" w:lineRule="exact"/>
              <w:jc w:val="both"/>
              <w:rPr>
                <w:rFonts w:ascii="Times New Roman" w:hAnsi="Times New Roman"/>
                <w:color w:val="000000"/>
                <w:sz w:val="24"/>
                <w:szCs w:val="24"/>
              </w:rPr>
            </w:pPr>
            <w:r w:rsidRPr="00140B42">
              <w:rPr>
                <w:rFonts w:ascii="Times New Roman" w:hAnsi="Times New Roman"/>
                <w:color w:val="000000"/>
                <w:sz w:val="24"/>
                <w:szCs w:val="24"/>
              </w:rPr>
              <w:t>вул. Миру, 7</w:t>
            </w:r>
          </w:p>
          <w:p w:rsidR="005A626D" w:rsidRPr="00140B42" w:rsidRDefault="005A626D" w:rsidP="00551EA4">
            <w:pPr>
              <w:shd w:val="clear" w:color="auto" w:fill="FFFFFF"/>
              <w:spacing w:line="260" w:lineRule="exact"/>
              <w:jc w:val="both"/>
              <w:rPr>
                <w:rFonts w:ascii="Times New Roman" w:hAnsi="Times New Roman"/>
                <w:color w:val="000000"/>
                <w:sz w:val="24"/>
                <w:szCs w:val="24"/>
              </w:rPr>
            </w:pPr>
            <w:r w:rsidRPr="00140B42">
              <w:rPr>
                <w:rFonts w:ascii="Times New Roman" w:hAnsi="Times New Roman"/>
                <w:color w:val="000000"/>
                <w:sz w:val="24"/>
                <w:szCs w:val="24"/>
              </w:rPr>
              <w:t>вул. Миру, 13,</w:t>
            </w:r>
          </w:p>
          <w:p w:rsidR="005A626D" w:rsidRPr="00140B42" w:rsidRDefault="005A626D" w:rsidP="00551EA4">
            <w:pPr>
              <w:shd w:val="clear" w:color="auto" w:fill="FFFFFF"/>
              <w:spacing w:line="260" w:lineRule="exact"/>
              <w:jc w:val="both"/>
              <w:rPr>
                <w:rFonts w:ascii="Times New Roman" w:hAnsi="Times New Roman"/>
                <w:color w:val="000000"/>
                <w:sz w:val="24"/>
                <w:szCs w:val="24"/>
              </w:rPr>
            </w:pPr>
            <w:r w:rsidRPr="00140B42">
              <w:rPr>
                <w:rFonts w:ascii="Times New Roman" w:hAnsi="Times New Roman"/>
                <w:color w:val="000000"/>
                <w:sz w:val="24"/>
                <w:szCs w:val="24"/>
              </w:rPr>
              <w:t>Малишка11-13,</w:t>
            </w:r>
          </w:p>
          <w:p w:rsidR="005A626D" w:rsidRPr="00140B42" w:rsidRDefault="005A626D" w:rsidP="00551EA4">
            <w:pPr>
              <w:shd w:val="clear" w:color="auto" w:fill="FFFFFF"/>
              <w:spacing w:line="260" w:lineRule="exact"/>
              <w:jc w:val="both"/>
              <w:rPr>
                <w:rFonts w:ascii="Times New Roman" w:hAnsi="Times New Roman"/>
                <w:color w:val="000000"/>
                <w:sz w:val="24"/>
                <w:szCs w:val="24"/>
              </w:rPr>
            </w:pPr>
            <w:r w:rsidRPr="00140B42">
              <w:rPr>
                <w:rFonts w:ascii="Times New Roman" w:hAnsi="Times New Roman"/>
                <w:color w:val="000000"/>
                <w:sz w:val="24"/>
                <w:szCs w:val="24"/>
              </w:rPr>
              <w:t xml:space="preserve">Київська1, Київська7, Київська42, </w:t>
            </w:r>
          </w:p>
          <w:p w:rsidR="005A626D" w:rsidRPr="00140B42" w:rsidRDefault="005A626D" w:rsidP="00551EA4">
            <w:pPr>
              <w:shd w:val="clear" w:color="auto" w:fill="FFFFFF"/>
              <w:spacing w:line="260" w:lineRule="exact"/>
              <w:jc w:val="both"/>
              <w:rPr>
                <w:rFonts w:ascii="Times New Roman" w:hAnsi="Times New Roman"/>
                <w:color w:val="000000"/>
                <w:sz w:val="24"/>
                <w:szCs w:val="24"/>
              </w:rPr>
            </w:pPr>
            <w:r w:rsidRPr="00140B42">
              <w:rPr>
                <w:rFonts w:ascii="Times New Roman" w:hAnsi="Times New Roman"/>
                <w:color w:val="000000"/>
                <w:sz w:val="24"/>
                <w:szCs w:val="24"/>
              </w:rPr>
              <w:t xml:space="preserve">, Жовтнева 24,26,28, Київська101,103,105, </w:t>
            </w:r>
          </w:p>
          <w:p w:rsidR="005A626D" w:rsidRPr="00140B42" w:rsidRDefault="005A626D" w:rsidP="00551EA4">
            <w:pPr>
              <w:shd w:val="clear" w:color="auto" w:fill="FFFFFF"/>
              <w:spacing w:line="260" w:lineRule="exact"/>
              <w:jc w:val="both"/>
              <w:rPr>
                <w:rFonts w:ascii="Times New Roman" w:hAnsi="Times New Roman"/>
                <w:color w:val="000000"/>
                <w:sz w:val="24"/>
                <w:szCs w:val="24"/>
              </w:rPr>
            </w:pPr>
            <w:r w:rsidRPr="00140B42">
              <w:rPr>
                <w:rFonts w:ascii="Times New Roman" w:hAnsi="Times New Roman"/>
                <w:color w:val="000000"/>
                <w:sz w:val="24"/>
                <w:szCs w:val="24"/>
              </w:rPr>
              <w:t>м-н Петровський 6,7,9,</w:t>
            </w:r>
          </w:p>
          <w:p w:rsidR="005A626D" w:rsidRPr="00140B42" w:rsidRDefault="005A626D" w:rsidP="00551EA4">
            <w:pPr>
              <w:shd w:val="clear" w:color="auto" w:fill="FFFFFF"/>
              <w:spacing w:line="260" w:lineRule="exact"/>
              <w:jc w:val="both"/>
              <w:rPr>
                <w:rFonts w:ascii="Times New Roman" w:hAnsi="Times New Roman"/>
                <w:sz w:val="24"/>
                <w:szCs w:val="24"/>
              </w:rPr>
            </w:pPr>
            <w:r w:rsidRPr="00140B42">
              <w:rPr>
                <w:rFonts w:ascii="Times New Roman" w:hAnsi="Times New Roman"/>
                <w:color w:val="000000"/>
                <w:sz w:val="24"/>
                <w:szCs w:val="24"/>
              </w:rPr>
              <w:t>Всього 23шт</w:t>
            </w:r>
          </w:p>
        </w:tc>
        <w:tc>
          <w:tcPr>
            <w:tcW w:w="1998" w:type="dxa"/>
          </w:tcPr>
          <w:p w:rsidR="005A626D" w:rsidRPr="00140B42" w:rsidRDefault="005A626D" w:rsidP="00551EA4">
            <w:pPr>
              <w:rPr>
                <w:rFonts w:ascii="Times New Roman" w:hAnsi="Times New Roman"/>
                <w:sz w:val="24"/>
                <w:szCs w:val="24"/>
              </w:rPr>
            </w:pPr>
            <w:r w:rsidRPr="00140B42">
              <w:rPr>
                <w:rFonts w:ascii="Times New Roman" w:hAnsi="Times New Roman"/>
                <w:sz w:val="24"/>
                <w:szCs w:val="24"/>
              </w:rPr>
              <w:t>199500</w:t>
            </w:r>
          </w:p>
        </w:tc>
        <w:tc>
          <w:tcPr>
            <w:tcW w:w="1934" w:type="dxa"/>
          </w:tcPr>
          <w:p w:rsidR="005A626D" w:rsidRPr="00140B42" w:rsidRDefault="005A626D" w:rsidP="00551EA4">
            <w:pPr>
              <w:rPr>
                <w:rFonts w:ascii="Times New Roman" w:hAnsi="Times New Roman"/>
                <w:sz w:val="24"/>
                <w:szCs w:val="24"/>
              </w:rPr>
            </w:pPr>
            <w:r w:rsidRPr="00140B42">
              <w:rPr>
                <w:rFonts w:ascii="Times New Roman" w:hAnsi="Times New Roman"/>
                <w:sz w:val="24"/>
                <w:szCs w:val="24"/>
              </w:rPr>
              <w:t>Січень-грудень2016</w:t>
            </w:r>
          </w:p>
        </w:tc>
      </w:tr>
      <w:tr w:rsidR="005A626D" w:rsidRPr="00140B42" w:rsidTr="00551EA4">
        <w:trPr>
          <w:trHeight w:val="601"/>
        </w:trPr>
        <w:tc>
          <w:tcPr>
            <w:tcW w:w="484" w:type="dxa"/>
          </w:tcPr>
          <w:p w:rsidR="005A626D" w:rsidRPr="00140B42" w:rsidRDefault="005A626D" w:rsidP="00551EA4">
            <w:pPr>
              <w:rPr>
                <w:rFonts w:ascii="Times New Roman" w:hAnsi="Times New Roman"/>
                <w:sz w:val="24"/>
                <w:szCs w:val="24"/>
              </w:rPr>
            </w:pPr>
          </w:p>
        </w:tc>
        <w:tc>
          <w:tcPr>
            <w:tcW w:w="5436" w:type="dxa"/>
            <w:gridSpan w:val="2"/>
          </w:tcPr>
          <w:p w:rsidR="005A626D" w:rsidRPr="00140B42" w:rsidRDefault="005A626D" w:rsidP="00551EA4">
            <w:pPr>
              <w:rPr>
                <w:rFonts w:ascii="Times New Roman" w:hAnsi="Times New Roman"/>
                <w:spacing w:val="-2"/>
                <w:w w:val="104"/>
                <w:sz w:val="24"/>
                <w:szCs w:val="24"/>
              </w:rPr>
            </w:pPr>
            <w:r w:rsidRPr="00140B42">
              <w:rPr>
                <w:rFonts w:ascii="Times New Roman" w:hAnsi="Times New Roman"/>
                <w:spacing w:val="-2"/>
                <w:w w:val="104"/>
                <w:sz w:val="24"/>
                <w:szCs w:val="24"/>
              </w:rPr>
              <w:t xml:space="preserve">Всього </w:t>
            </w:r>
          </w:p>
        </w:tc>
        <w:tc>
          <w:tcPr>
            <w:tcW w:w="1998" w:type="dxa"/>
          </w:tcPr>
          <w:p w:rsidR="005A626D" w:rsidRPr="00140B42" w:rsidRDefault="005A626D" w:rsidP="00551EA4">
            <w:pPr>
              <w:rPr>
                <w:rFonts w:ascii="Times New Roman" w:hAnsi="Times New Roman"/>
                <w:sz w:val="24"/>
                <w:szCs w:val="24"/>
              </w:rPr>
            </w:pPr>
            <w:r w:rsidRPr="00140B42">
              <w:rPr>
                <w:rFonts w:ascii="Times New Roman" w:hAnsi="Times New Roman"/>
                <w:sz w:val="24"/>
                <w:szCs w:val="24"/>
              </w:rPr>
              <w:t>199 500</w:t>
            </w:r>
          </w:p>
        </w:tc>
        <w:tc>
          <w:tcPr>
            <w:tcW w:w="1934" w:type="dxa"/>
          </w:tcPr>
          <w:p w:rsidR="005A626D" w:rsidRPr="00140B42" w:rsidRDefault="005A626D" w:rsidP="00551EA4">
            <w:pPr>
              <w:rPr>
                <w:rFonts w:ascii="Times New Roman" w:hAnsi="Times New Roman"/>
                <w:sz w:val="24"/>
                <w:szCs w:val="24"/>
              </w:rPr>
            </w:pPr>
          </w:p>
        </w:tc>
      </w:tr>
    </w:tbl>
    <w:p w:rsidR="005A626D" w:rsidRPr="00140B42" w:rsidRDefault="005A626D" w:rsidP="005A626D">
      <w:pPr>
        <w:rPr>
          <w:rFonts w:ascii="Times New Roman" w:hAnsi="Times New Roman"/>
          <w:sz w:val="24"/>
          <w:szCs w:val="24"/>
          <w:lang w:val="uk-UA"/>
        </w:rPr>
      </w:pPr>
      <w:r w:rsidRPr="00140B42">
        <w:rPr>
          <w:rFonts w:ascii="Times New Roman" w:hAnsi="Times New Roman"/>
          <w:sz w:val="24"/>
          <w:szCs w:val="24"/>
        </w:rPr>
        <w:t xml:space="preserve">Секретар міської ради </w:t>
      </w:r>
      <w:r w:rsidRPr="00140B42">
        <w:rPr>
          <w:rFonts w:ascii="Times New Roman" w:hAnsi="Times New Roman"/>
          <w:sz w:val="24"/>
          <w:szCs w:val="24"/>
        </w:rPr>
        <w:tab/>
      </w:r>
      <w:r w:rsidRPr="00140B42">
        <w:rPr>
          <w:rFonts w:ascii="Times New Roman" w:hAnsi="Times New Roman"/>
          <w:sz w:val="24"/>
          <w:szCs w:val="24"/>
        </w:rPr>
        <w:tab/>
      </w:r>
      <w:r w:rsidRPr="00140B42">
        <w:rPr>
          <w:rFonts w:ascii="Times New Roman" w:hAnsi="Times New Roman"/>
          <w:sz w:val="24"/>
          <w:szCs w:val="24"/>
        </w:rPr>
        <w:tab/>
      </w:r>
      <w:r w:rsidRPr="00140B42">
        <w:rPr>
          <w:rFonts w:ascii="Times New Roman" w:hAnsi="Times New Roman"/>
          <w:sz w:val="24"/>
          <w:szCs w:val="24"/>
        </w:rPr>
        <w:tab/>
      </w:r>
      <w:r w:rsidRPr="00140B42">
        <w:rPr>
          <w:rFonts w:ascii="Times New Roman" w:hAnsi="Times New Roman"/>
          <w:sz w:val="24"/>
          <w:szCs w:val="24"/>
        </w:rPr>
        <w:tab/>
      </w:r>
      <w:r w:rsidRPr="00140B42">
        <w:rPr>
          <w:rFonts w:ascii="Times New Roman" w:hAnsi="Times New Roman"/>
          <w:sz w:val="24"/>
          <w:szCs w:val="24"/>
        </w:rPr>
        <w:tab/>
      </w:r>
      <w:r w:rsidRPr="00140B42">
        <w:rPr>
          <w:rFonts w:ascii="Times New Roman" w:hAnsi="Times New Roman"/>
          <w:sz w:val="24"/>
          <w:szCs w:val="24"/>
        </w:rPr>
        <w:tab/>
      </w:r>
      <w:r w:rsidRPr="00140B42">
        <w:rPr>
          <w:rFonts w:ascii="Times New Roman" w:hAnsi="Times New Roman"/>
          <w:sz w:val="24"/>
          <w:szCs w:val="24"/>
          <w:lang w:val="uk-UA"/>
        </w:rPr>
        <w:t xml:space="preserve">С.М.Клочко </w:t>
      </w:r>
    </w:p>
    <w:p w:rsidR="005A626D" w:rsidRPr="00140B42" w:rsidRDefault="005A626D" w:rsidP="005A626D">
      <w:pPr>
        <w:rPr>
          <w:rFonts w:ascii="Times New Roman" w:hAnsi="Times New Roman"/>
          <w:sz w:val="24"/>
          <w:szCs w:val="24"/>
        </w:rPr>
      </w:pPr>
      <w:r w:rsidRPr="00140B42">
        <w:rPr>
          <w:rFonts w:ascii="Times New Roman" w:hAnsi="Times New Roman"/>
          <w:sz w:val="24"/>
          <w:szCs w:val="24"/>
        </w:rPr>
        <w:t>Начальник фінансового управління</w:t>
      </w:r>
    </w:p>
    <w:p w:rsidR="005A626D" w:rsidRPr="00140B42" w:rsidRDefault="005A626D" w:rsidP="005A626D">
      <w:pPr>
        <w:rPr>
          <w:rFonts w:ascii="Times New Roman" w:hAnsi="Times New Roman"/>
          <w:sz w:val="24"/>
          <w:szCs w:val="24"/>
        </w:rPr>
      </w:pPr>
      <w:r w:rsidRPr="00140B42">
        <w:rPr>
          <w:rFonts w:ascii="Times New Roman" w:hAnsi="Times New Roman"/>
          <w:sz w:val="24"/>
          <w:szCs w:val="24"/>
        </w:rPr>
        <w:t>Виконавчого комітету Обухівської міської ради</w:t>
      </w:r>
      <w:r w:rsidRPr="00140B42">
        <w:rPr>
          <w:rFonts w:ascii="Times New Roman" w:hAnsi="Times New Roman"/>
          <w:sz w:val="24"/>
          <w:szCs w:val="24"/>
        </w:rPr>
        <w:tab/>
        <w:t xml:space="preserve">           Н.І. Медвідчук</w:t>
      </w:r>
    </w:p>
    <w:p w:rsidR="005A626D" w:rsidRPr="00140B42" w:rsidRDefault="005A626D" w:rsidP="005A626D">
      <w:pPr>
        <w:jc w:val="both"/>
        <w:rPr>
          <w:rFonts w:ascii="Times New Roman" w:hAnsi="Times New Roman"/>
          <w:bCs/>
          <w:sz w:val="24"/>
          <w:szCs w:val="24"/>
          <w:lang w:val="ru-RU"/>
        </w:rPr>
      </w:pPr>
      <w:r w:rsidRPr="00140B42">
        <w:rPr>
          <w:rFonts w:ascii="Times New Roman" w:hAnsi="Times New Roman"/>
          <w:bCs/>
          <w:sz w:val="24"/>
          <w:szCs w:val="24"/>
        </w:rPr>
        <w:t>Начальник відділу житлово комунального</w:t>
      </w:r>
    </w:p>
    <w:p w:rsidR="005A626D" w:rsidRPr="00140B42" w:rsidRDefault="005A626D" w:rsidP="005A626D">
      <w:pPr>
        <w:jc w:val="both"/>
        <w:rPr>
          <w:rFonts w:ascii="Times New Roman" w:hAnsi="Times New Roman"/>
          <w:bCs/>
          <w:sz w:val="24"/>
          <w:szCs w:val="24"/>
          <w:lang w:val="uk-UA"/>
        </w:rPr>
      </w:pPr>
      <w:r w:rsidRPr="00140B42">
        <w:rPr>
          <w:rFonts w:ascii="Times New Roman" w:hAnsi="Times New Roman"/>
          <w:bCs/>
          <w:sz w:val="24"/>
          <w:szCs w:val="24"/>
        </w:rPr>
        <w:t xml:space="preserve"> господарства,</w:t>
      </w:r>
      <w:r w:rsidRPr="00140B42">
        <w:rPr>
          <w:rFonts w:ascii="Times New Roman" w:hAnsi="Times New Roman"/>
          <w:bCs/>
          <w:sz w:val="24"/>
          <w:szCs w:val="24"/>
          <w:lang w:val="ru-RU"/>
        </w:rPr>
        <w:t xml:space="preserve"> </w:t>
      </w:r>
      <w:r w:rsidRPr="00140B42">
        <w:rPr>
          <w:rFonts w:ascii="Times New Roman" w:hAnsi="Times New Roman"/>
          <w:bCs/>
          <w:sz w:val="24"/>
          <w:szCs w:val="24"/>
        </w:rPr>
        <w:t>транспорту та благоустрою</w:t>
      </w:r>
      <w:r w:rsidRPr="00140B42">
        <w:rPr>
          <w:rFonts w:ascii="Times New Roman" w:hAnsi="Times New Roman"/>
          <w:bCs/>
          <w:sz w:val="24"/>
          <w:szCs w:val="24"/>
        </w:rPr>
        <w:tab/>
      </w:r>
      <w:r w:rsidRPr="00140B42">
        <w:rPr>
          <w:rFonts w:ascii="Times New Roman" w:hAnsi="Times New Roman"/>
          <w:bCs/>
          <w:sz w:val="24"/>
          <w:szCs w:val="24"/>
        </w:rPr>
        <w:tab/>
      </w:r>
      <w:r w:rsidRPr="00140B42">
        <w:rPr>
          <w:rFonts w:ascii="Times New Roman" w:hAnsi="Times New Roman"/>
          <w:bCs/>
          <w:sz w:val="24"/>
          <w:szCs w:val="24"/>
        </w:rPr>
        <w:tab/>
        <w:t>Л.М.Шевченко</w:t>
      </w:r>
    </w:p>
    <w:p w:rsidR="005A626D" w:rsidRPr="00140B42" w:rsidRDefault="005A626D" w:rsidP="005A626D">
      <w:pPr>
        <w:jc w:val="both"/>
        <w:rPr>
          <w:rFonts w:ascii="Times New Roman" w:hAnsi="Times New Roman"/>
          <w:bCs/>
          <w:sz w:val="24"/>
          <w:szCs w:val="24"/>
          <w:lang w:val="uk-UA"/>
        </w:rPr>
      </w:pPr>
    </w:p>
    <w:p w:rsidR="005A626D" w:rsidRPr="00140B42" w:rsidRDefault="005A626D" w:rsidP="005A626D">
      <w:pPr>
        <w:jc w:val="both"/>
        <w:rPr>
          <w:rFonts w:ascii="Times New Roman" w:hAnsi="Times New Roman"/>
          <w:bCs/>
          <w:sz w:val="24"/>
          <w:szCs w:val="24"/>
          <w:lang w:val="uk-UA"/>
        </w:rPr>
      </w:pPr>
    </w:p>
    <w:p w:rsidR="005A626D" w:rsidRPr="00140B42" w:rsidRDefault="005A626D" w:rsidP="005A626D">
      <w:pPr>
        <w:jc w:val="both"/>
        <w:rPr>
          <w:rFonts w:ascii="Times New Roman" w:hAnsi="Times New Roman"/>
          <w:bCs/>
          <w:sz w:val="24"/>
          <w:szCs w:val="24"/>
          <w:lang w:val="uk-UA"/>
        </w:rPr>
      </w:pPr>
    </w:p>
    <w:p w:rsidR="005A626D" w:rsidRPr="00140B42" w:rsidRDefault="005A626D" w:rsidP="005A626D">
      <w:pPr>
        <w:jc w:val="both"/>
        <w:rPr>
          <w:rFonts w:ascii="Times New Roman" w:hAnsi="Times New Roman"/>
          <w:bCs/>
          <w:sz w:val="24"/>
          <w:szCs w:val="24"/>
          <w:lang w:val="uk-UA"/>
        </w:rPr>
      </w:pPr>
    </w:p>
    <w:p w:rsidR="005A626D" w:rsidRPr="00140B42" w:rsidRDefault="005A626D" w:rsidP="005A626D">
      <w:pPr>
        <w:jc w:val="both"/>
        <w:rPr>
          <w:rFonts w:ascii="Times New Roman" w:hAnsi="Times New Roman"/>
          <w:bCs/>
          <w:sz w:val="24"/>
          <w:szCs w:val="24"/>
          <w:lang w:val="uk-UA"/>
        </w:rPr>
      </w:pPr>
    </w:p>
    <w:p w:rsidR="005A626D" w:rsidRPr="00140B42" w:rsidRDefault="005A626D" w:rsidP="005A626D">
      <w:pPr>
        <w:jc w:val="both"/>
        <w:rPr>
          <w:rFonts w:ascii="Times New Roman" w:hAnsi="Times New Roman"/>
          <w:bCs/>
          <w:sz w:val="24"/>
          <w:szCs w:val="24"/>
          <w:lang w:val="uk-UA"/>
        </w:rPr>
      </w:pPr>
    </w:p>
    <w:p w:rsidR="005A626D" w:rsidRPr="00140B42" w:rsidRDefault="005A626D" w:rsidP="005A626D">
      <w:pPr>
        <w:jc w:val="both"/>
        <w:rPr>
          <w:rFonts w:ascii="Times New Roman" w:hAnsi="Times New Roman"/>
          <w:bCs/>
          <w:sz w:val="24"/>
          <w:szCs w:val="24"/>
          <w:lang w:val="uk-UA"/>
        </w:rPr>
      </w:pPr>
    </w:p>
    <w:p w:rsidR="005A626D" w:rsidRPr="00140B42" w:rsidRDefault="005A626D" w:rsidP="005A626D">
      <w:pPr>
        <w:jc w:val="both"/>
        <w:rPr>
          <w:rFonts w:ascii="Times New Roman" w:hAnsi="Times New Roman"/>
          <w:bCs/>
          <w:sz w:val="24"/>
          <w:szCs w:val="24"/>
          <w:lang w:val="uk-UA"/>
        </w:rPr>
      </w:pPr>
    </w:p>
    <w:p w:rsidR="005A626D" w:rsidRPr="00140B42" w:rsidRDefault="005A626D" w:rsidP="005A626D">
      <w:pPr>
        <w:jc w:val="both"/>
        <w:rPr>
          <w:rFonts w:ascii="Times New Roman" w:hAnsi="Times New Roman"/>
          <w:bCs/>
          <w:sz w:val="24"/>
          <w:szCs w:val="24"/>
          <w:lang w:val="uk-UA"/>
        </w:rPr>
      </w:pPr>
    </w:p>
    <w:p w:rsidR="005A626D" w:rsidRPr="00140B42" w:rsidRDefault="005A626D" w:rsidP="005A626D">
      <w:pPr>
        <w:jc w:val="both"/>
        <w:rPr>
          <w:rFonts w:ascii="Times New Roman" w:hAnsi="Times New Roman"/>
          <w:bCs/>
          <w:sz w:val="24"/>
          <w:szCs w:val="24"/>
          <w:lang w:val="uk-UA"/>
        </w:rPr>
      </w:pPr>
    </w:p>
    <w:p w:rsidR="005A626D" w:rsidRPr="00140B42" w:rsidRDefault="005A626D" w:rsidP="005A626D">
      <w:pPr>
        <w:jc w:val="both"/>
        <w:rPr>
          <w:rFonts w:ascii="Times New Roman" w:hAnsi="Times New Roman"/>
          <w:bCs/>
          <w:sz w:val="24"/>
          <w:szCs w:val="24"/>
          <w:lang w:val="uk-UA"/>
        </w:rPr>
      </w:pPr>
    </w:p>
    <w:p w:rsidR="005A626D" w:rsidRPr="00140B42" w:rsidRDefault="005A626D" w:rsidP="005A626D">
      <w:pPr>
        <w:jc w:val="both"/>
        <w:rPr>
          <w:rFonts w:ascii="Times New Roman" w:hAnsi="Times New Roman"/>
          <w:b/>
          <w:i/>
          <w:sz w:val="24"/>
          <w:szCs w:val="24"/>
          <w:lang w:val="uk-UA"/>
        </w:rPr>
      </w:pPr>
    </w:p>
    <w:p w:rsidR="005A626D" w:rsidRPr="00140B42" w:rsidRDefault="005A626D" w:rsidP="005A62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sz w:val="24"/>
          <w:szCs w:val="24"/>
          <w:lang w:val="uk-UA"/>
        </w:rPr>
      </w:pPr>
    </w:p>
    <w:p w:rsidR="005A626D" w:rsidRPr="00140B42" w:rsidRDefault="005A626D" w:rsidP="00BE11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Times New Roman" w:hAnsi="Times New Roman"/>
          <w:b/>
          <w:sz w:val="24"/>
          <w:szCs w:val="24"/>
          <w:lang w:val="uk-UA"/>
        </w:rPr>
      </w:pPr>
      <w:r w:rsidRPr="00140B42">
        <w:rPr>
          <w:rFonts w:ascii="Times New Roman" w:hAnsi="Times New Roman"/>
          <w:b/>
          <w:sz w:val="24"/>
          <w:szCs w:val="24"/>
          <w:lang w:val="uk-UA"/>
        </w:rPr>
        <w:lastRenderedPageBreak/>
        <w:t xml:space="preserve">26.проект </w:t>
      </w:r>
    </w:p>
    <w:p w:rsidR="005A626D" w:rsidRPr="00140B42" w:rsidRDefault="005A626D" w:rsidP="005A626D">
      <w:pPr>
        <w:jc w:val="center"/>
        <w:rPr>
          <w:rFonts w:ascii="Times New Roman" w:hAnsi="Times New Roman"/>
          <w:noProof/>
          <w:sz w:val="24"/>
          <w:szCs w:val="24"/>
          <w:lang w:val="ru-RU"/>
        </w:rPr>
      </w:pPr>
      <w:r w:rsidRPr="00140B42">
        <w:rPr>
          <w:rFonts w:ascii="Times New Roman" w:hAnsi="Times New Roman"/>
          <w:noProof/>
          <w:sz w:val="24"/>
          <w:szCs w:val="24"/>
          <w:lang w:val="uk-UA" w:eastAsia="uk-UA"/>
        </w:rPr>
        <w:drawing>
          <wp:inline distT="0" distB="0" distL="0" distR="0">
            <wp:extent cx="523875" cy="714375"/>
            <wp:effectExtent l="19050" t="0" r="9525" b="0"/>
            <wp:docPr id="11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cstate="print"/>
                    <a:srcRect/>
                    <a:stretch>
                      <a:fillRect/>
                    </a:stretch>
                  </pic:blipFill>
                  <pic:spPr bwMode="auto">
                    <a:xfrm>
                      <a:off x="0" y="0"/>
                      <a:ext cx="523875" cy="714375"/>
                    </a:xfrm>
                    <a:prstGeom prst="rect">
                      <a:avLst/>
                    </a:prstGeom>
                    <a:noFill/>
                    <a:ln w="9525">
                      <a:noFill/>
                      <a:miter lim="800000"/>
                      <a:headEnd/>
                      <a:tailEnd/>
                    </a:ln>
                  </pic:spPr>
                </pic:pic>
              </a:graphicData>
            </a:graphic>
          </wp:inline>
        </w:drawing>
      </w:r>
    </w:p>
    <w:p w:rsidR="005A626D" w:rsidRPr="00140B42" w:rsidRDefault="005A626D" w:rsidP="005A626D">
      <w:pPr>
        <w:jc w:val="right"/>
        <w:rPr>
          <w:rFonts w:ascii="Times New Roman" w:hAnsi="Times New Roman"/>
          <w:sz w:val="24"/>
          <w:szCs w:val="24"/>
          <w:lang w:val="ru-RU"/>
        </w:rPr>
      </w:pPr>
    </w:p>
    <w:p w:rsidR="005A626D" w:rsidRPr="00140B42" w:rsidRDefault="005A626D" w:rsidP="005A626D">
      <w:pPr>
        <w:ind w:firstLine="709"/>
        <w:jc w:val="center"/>
        <w:rPr>
          <w:rFonts w:ascii="Times New Roman" w:hAnsi="Times New Roman"/>
          <w:b/>
          <w:sz w:val="24"/>
          <w:szCs w:val="24"/>
        </w:rPr>
      </w:pPr>
      <w:r w:rsidRPr="00140B42">
        <w:rPr>
          <w:rFonts w:ascii="Times New Roman" w:hAnsi="Times New Roman"/>
          <w:b/>
          <w:sz w:val="24"/>
          <w:szCs w:val="24"/>
        </w:rPr>
        <w:t>ОБУХІВСЬКА МІСЬКА РАДА</w:t>
      </w:r>
    </w:p>
    <w:p w:rsidR="005A626D" w:rsidRPr="00140B42" w:rsidRDefault="005A626D" w:rsidP="005A626D">
      <w:pPr>
        <w:ind w:firstLine="709"/>
        <w:jc w:val="center"/>
        <w:rPr>
          <w:rFonts w:ascii="Times New Roman" w:hAnsi="Times New Roman"/>
          <w:b/>
          <w:sz w:val="24"/>
          <w:szCs w:val="24"/>
        </w:rPr>
      </w:pPr>
      <w:r w:rsidRPr="00140B42">
        <w:rPr>
          <w:rFonts w:ascii="Times New Roman" w:hAnsi="Times New Roman"/>
          <w:b/>
          <w:sz w:val="24"/>
          <w:szCs w:val="24"/>
        </w:rPr>
        <w:t xml:space="preserve">КИЇВСЬКОЇ ОБЛАСТІ </w:t>
      </w:r>
    </w:p>
    <w:p w:rsidR="005A626D" w:rsidRPr="00140B42" w:rsidRDefault="005A626D" w:rsidP="005A626D">
      <w:pPr>
        <w:ind w:firstLine="709"/>
        <w:jc w:val="center"/>
        <w:rPr>
          <w:rFonts w:ascii="Times New Roman" w:hAnsi="Times New Roman"/>
          <w:b/>
          <w:sz w:val="24"/>
          <w:szCs w:val="24"/>
        </w:rPr>
      </w:pPr>
      <w:r w:rsidRPr="00140B42">
        <w:rPr>
          <w:rFonts w:ascii="Times New Roman" w:hAnsi="Times New Roman"/>
          <w:b/>
          <w:sz w:val="24"/>
          <w:szCs w:val="24"/>
        </w:rPr>
        <w:t>Третя  сесія сьомого скликання</w:t>
      </w:r>
    </w:p>
    <w:p w:rsidR="005A626D" w:rsidRPr="00140B42" w:rsidRDefault="005A626D" w:rsidP="005A626D">
      <w:pPr>
        <w:ind w:firstLine="709"/>
        <w:jc w:val="center"/>
        <w:rPr>
          <w:rFonts w:ascii="Times New Roman" w:hAnsi="Times New Roman"/>
          <w:b/>
          <w:sz w:val="24"/>
          <w:szCs w:val="24"/>
        </w:rPr>
      </w:pPr>
      <w:r w:rsidRPr="00140B42">
        <w:rPr>
          <w:rFonts w:ascii="Times New Roman" w:hAnsi="Times New Roman"/>
          <w:b/>
          <w:sz w:val="24"/>
          <w:szCs w:val="24"/>
        </w:rPr>
        <w:t>Р  І  Ш  Е  Н  Н  Я</w:t>
      </w:r>
    </w:p>
    <w:p w:rsidR="005A626D" w:rsidRPr="00140B42" w:rsidRDefault="005A626D" w:rsidP="005A626D">
      <w:pPr>
        <w:pStyle w:val="aa"/>
        <w:tabs>
          <w:tab w:val="left" w:pos="7575"/>
        </w:tabs>
        <w:rPr>
          <w:rFonts w:ascii="Times New Roman" w:hAnsi="Times New Roman" w:cs="Times New Roman"/>
          <w:b/>
          <w:bCs/>
          <w:lang w:val="ru-RU"/>
        </w:rPr>
      </w:pPr>
    </w:p>
    <w:p w:rsidR="005A626D" w:rsidRPr="00140B42" w:rsidRDefault="005A626D" w:rsidP="005A626D">
      <w:pPr>
        <w:ind w:right="1417"/>
        <w:jc w:val="both"/>
        <w:rPr>
          <w:rFonts w:ascii="Times New Roman" w:hAnsi="Times New Roman"/>
          <w:bCs/>
          <w:sz w:val="24"/>
          <w:szCs w:val="24"/>
        </w:rPr>
      </w:pPr>
      <w:r w:rsidRPr="00140B42">
        <w:rPr>
          <w:rFonts w:ascii="Times New Roman" w:hAnsi="Times New Roman"/>
          <w:sz w:val="24"/>
          <w:szCs w:val="24"/>
        </w:rPr>
        <w:t xml:space="preserve">Про затвердження   </w:t>
      </w:r>
      <w:r w:rsidRPr="00140B42">
        <w:rPr>
          <w:rFonts w:ascii="Times New Roman" w:hAnsi="Times New Roman"/>
          <w:bCs/>
          <w:sz w:val="24"/>
          <w:szCs w:val="24"/>
        </w:rPr>
        <w:t xml:space="preserve">міської цільової Програми із </w:t>
      </w:r>
      <w:r w:rsidRPr="00140B42">
        <w:rPr>
          <w:rFonts w:ascii="Times New Roman" w:hAnsi="Times New Roman"/>
          <w:sz w:val="24"/>
          <w:szCs w:val="24"/>
        </w:rPr>
        <w:t xml:space="preserve">забезпечення надійного функціонування систем  теплозабезпечення населення та об`єктів комунальної власності </w:t>
      </w:r>
      <w:r w:rsidRPr="00140B42">
        <w:rPr>
          <w:rFonts w:ascii="Times New Roman" w:hAnsi="Times New Roman"/>
          <w:bCs/>
          <w:sz w:val="24"/>
          <w:szCs w:val="24"/>
        </w:rPr>
        <w:t xml:space="preserve"> </w:t>
      </w:r>
      <w:r w:rsidRPr="00140B42">
        <w:rPr>
          <w:rFonts w:ascii="Times New Roman" w:hAnsi="Times New Roman"/>
          <w:sz w:val="24"/>
          <w:szCs w:val="24"/>
        </w:rPr>
        <w:t>в осінньо-зимовий період</w:t>
      </w:r>
      <w:r w:rsidRPr="00140B42">
        <w:rPr>
          <w:rFonts w:ascii="Times New Roman" w:hAnsi="Times New Roman"/>
          <w:bCs/>
          <w:sz w:val="24"/>
          <w:szCs w:val="24"/>
        </w:rPr>
        <w:t xml:space="preserve"> на 2016 рік </w:t>
      </w:r>
    </w:p>
    <w:p w:rsidR="005A626D" w:rsidRPr="00140B42" w:rsidRDefault="005A626D" w:rsidP="005A626D">
      <w:pPr>
        <w:jc w:val="both"/>
        <w:rPr>
          <w:rFonts w:ascii="Times New Roman" w:hAnsi="Times New Roman"/>
          <w:b/>
          <w:sz w:val="24"/>
          <w:szCs w:val="24"/>
        </w:rPr>
      </w:pPr>
    </w:p>
    <w:p w:rsidR="005A626D" w:rsidRPr="00140B42" w:rsidRDefault="005A626D" w:rsidP="005A626D">
      <w:pPr>
        <w:ind w:right="-1" w:firstLine="708"/>
        <w:jc w:val="both"/>
        <w:rPr>
          <w:rFonts w:ascii="Times New Roman" w:hAnsi="Times New Roman"/>
          <w:sz w:val="24"/>
          <w:szCs w:val="24"/>
        </w:rPr>
      </w:pPr>
      <w:r w:rsidRPr="00140B42">
        <w:rPr>
          <w:rFonts w:ascii="Times New Roman" w:hAnsi="Times New Roman"/>
          <w:sz w:val="24"/>
          <w:szCs w:val="24"/>
        </w:rPr>
        <w:t xml:space="preserve">Розглянувши проект </w:t>
      </w:r>
      <w:r w:rsidRPr="00140B42">
        <w:rPr>
          <w:rFonts w:ascii="Times New Roman" w:hAnsi="Times New Roman"/>
          <w:bCs/>
          <w:sz w:val="24"/>
          <w:szCs w:val="24"/>
        </w:rPr>
        <w:t xml:space="preserve">міської цільової Програми із </w:t>
      </w:r>
      <w:r w:rsidRPr="00140B42">
        <w:rPr>
          <w:rFonts w:ascii="Times New Roman" w:hAnsi="Times New Roman"/>
          <w:sz w:val="24"/>
          <w:szCs w:val="24"/>
        </w:rPr>
        <w:t xml:space="preserve">забезпечення надійного функціонування систем  теплозабезпечення населення та об`єктів комунальної власності </w:t>
      </w:r>
      <w:r w:rsidRPr="00140B42">
        <w:rPr>
          <w:rFonts w:ascii="Times New Roman" w:hAnsi="Times New Roman"/>
          <w:bCs/>
          <w:sz w:val="24"/>
          <w:szCs w:val="24"/>
        </w:rPr>
        <w:t xml:space="preserve"> </w:t>
      </w:r>
      <w:r w:rsidRPr="00140B42">
        <w:rPr>
          <w:rFonts w:ascii="Times New Roman" w:hAnsi="Times New Roman"/>
          <w:sz w:val="24"/>
          <w:szCs w:val="24"/>
        </w:rPr>
        <w:t>в осінньо-зимовий період</w:t>
      </w:r>
      <w:r w:rsidRPr="00140B42">
        <w:rPr>
          <w:rFonts w:ascii="Times New Roman" w:hAnsi="Times New Roman"/>
          <w:bCs/>
          <w:sz w:val="24"/>
          <w:szCs w:val="24"/>
        </w:rPr>
        <w:t xml:space="preserve"> на 2016 рік , з</w:t>
      </w:r>
      <w:r w:rsidRPr="00140B42">
        <w:rPr>
          <w:rFonts w:ascii="Times New Roman" w:hAnsi="Times New Roman"/>
          <w:sz w:val="24"/>
          <w:szCs w:val="24"/>
        </w:rPr>
        <w:t xml:space="preserve"> метою  </w:t>
      </w:r>
      <w:r w:rsidRPr="00140B42">
        <w:rPr>
          <w:rFonts w:ascii="Times New Roman" w:hAnsi="Times New Roman"/>
          <w:sz w:val="24"/>
          <w:szCs w:val="24"/>
          <w:bdr w:val="none" w:sz="0" w:space="0" w:color="auto" w:frame="1"/>
        </w:rPr>
        <w:t>забезпечення</w:t>
      </w:r>
      <w:r w:rsidRPr="00140B42">
        <w:rPr>
          <w:rFonts w:ascii="Times New Roman" w:hAnsi="Times New Roman"/>
          <w:sz w:val="24"/>
          <w:szCs w:val="24"/>
        </w:rPr>
        <w:t xml:space="preserve"> надійного функціонування систем  теплозабезпечення населення та об`єктів комунальної власності  у м.Обухові, недопущення загрози життю і здоров`ю людей, створення  матеріальних (аварійних) резервів для гарантування належної роботи, відповідно до  Законів України  "Про Загальнодержавну програму реформування і розвитку житлово-комунального господарства на 2009 - 2014 роки", «</w:t>
      </w:r>
      <w:r w:rsidRPr="00140B42">
        <w:rPr>
          <w:rFonts w:ascii="Times New Roman" w:hAnsi="Times New Roman"/>
          <w:bCs/>
          <w:sz w:val="24"/>
          <w:szCs w:val="24"/>
        </w:rPr>
        <w:t>Про теплопостачання»</w:t>
      </w:r>
      <w:r w:rsidRPr="00140B42">
        <w:rPr>
          <w:rFonts w:ascii="Times New Roman" w:hAnsi="Times New Roman"/>
          <w:color w:val="000000"/>
          <w:sz w:val="24"/>
          <w:szCs w:val="24"/>
        </w:rPr>
        <w:t xml:space="preserve">, керуючись </w:t>
      </w:r>
      <w:r w:rsidRPr="00140B42">
        <w:rPr>
          <w:rFonts w:ascii="Times New Roman" w:hAnsi="Times New Roman"/>
          <w:sz w:val="24"/>
          <w:szCs w:val="24"/>
        </w:rPr>
        <w:t>статтями  26, 59 Закону України «Про місцеве самоврядування в Україні», враховуючи висновки постійної  комісії з питань соціально-економічного розвитку, комунального господарства та управління комунальною власністю та  з питань планування, бюджету та фінансів</w:t>
      </w:r>
    </w:p>
    <w:p w:rsidR="005A626D" w:rsidRPr="00140B42" w:rsidRDefault="005A626D" w:rsidP="005A626D">
      <w:pPr>
        <w:ind w:firstLine="708"/>
        <w:jc w:val="both"/>
        <w:rPr>
          <w:rFonts w:ascii="Times New Roman" w:hAnsi="Times New Roman"/>
          <w:sz w:val="24"/>
          <w:szCs w:val="24"/>
        </w:rPr>
      </w:pPr>
    </w:p>
    <w:p w:rsidR="005A626D" w:rsidRPr="00140B42" w:rsidRDefault="005A626D" w:rsidP="005A626D">
      <w:pPr>
        <w:pStyle w:val="1"/>
        <w:spacing w:before="0" w:after="0"/>
        <w:ind w:firstLine="709"/>
        <w:jc w:val="center"/>
        <w:rPr>
          <w:rFonts w:ascii="Times New Roman" w:hAnsi="Times New Roman" w:cs="Times New Roman"/>
          <w:sz w:val="24"/>
          <w:szCs w:val="24"/>
        </w:rPr>
      </w:pPr>
      <w:r w:rsidRPr="00140B42">
        <w:rPr>
          <w:rFonts w:ascii="Times New Roman" w:hAnsi="Times New Roman" w:cs="Times New Roman"/>
          <w:sz w:val="24"/>
          <w:szCs w:val="24"/>
        </w:rPr>
        <w:t>ОБУХІВСЬКА МІСЬКА РАДА</w:t>
      </w:r>
    </w:p>
    <w:p w:rsidR="005A626D" w:rsidRPr="00140B42" w:rsidRDefault="005A626D" w:rsidP="005A626D">
      <w:pPr>
        <w:pStyle w:val="1"/>
        <w:spacing w:before="0" w:after="0"/>
        <w:ind w:firstLine="709"/>
        <w:jc w:val="center"/>
        <w:rPr>
          <w:rFonts w:ascii="Times New Roman" w:hAnsi="Times New Roman" w:cs="Times New Roman"/>
          <w:sz w:val="24"/>
          <w:szCs w:val="24"/>
        </w:rPr>
      </w:pPr>
      <w:r w:rsidRPr="00140B42">
        <w:rPr>
          <w:rFonts w:ascii="Times New Roman" w:hAnsi="Times New Roman" w:cs="Times New Roman"/>
          <w:sz w:val="24"/>
          <w:szCs w:val="24"/>
        </w:rPr>
        <w:t>В И Р І Ш И Л А:</w:t>
      </w:r>
    </w:p>
    <w:p w:rsidR="005A626D" w:rsidRPr="00140B42" w:rsidRDefault="005A626D" w:rsidP="005A626D">
      <w:pPr>
        <w:ind w:right="-1"/>
        <w:jc w:val="both"/>
        <w:rPr>
          <w:rFonts w:ascii="Times New Roman" w:hAnsi="Times New Roman"/>
          <w:sz w:val="24"/>
          <w:szCs w:val="24"/>
        </w:rPr>
      </w:pPr>
      <w:r w:rsidRPr="00140B42">
        <w:rPr>
          <w:rFonts w:ascii="Times New Roman" w:hAnsi="Times New Roman"/>
          <w:bCs/>
          <w:sz w:val="24"/>
          <w:szCs w:val="24"/>
        </w:rPr>
        <w:t xml:space="preserve">          1. Затвердити міську цільову Програму із </w:t>
      </w:r>
      <w:r w:rsidRPr="00140B42">
        <w:rPr>
          <w:rFonts w:ascii="Times New Roman" w:hAnsi="Times New Roman"/>
          <w:sz w:val="24"/>
          <w:szCs w:val="24"/>
        </w:rPr>
        <w:t xml:space="preserve">забезпечення надійного функціонування систем  теплозабезпечення населення та об`єктів комунальної  власності </w:t>
      </w:r>
      <w:r w:rsidRPr="00140B42">
        <w:rPr>
          <w:rFonts w:ascii="Times New Roman" w:hAnsi="Times New Roman"/>
          <w:bCs/>
          <w:sz w:val="24"/>
          <w:szCs w:val="24"/>
        </w:rPr>
        <w:t xml:space="preserve"> </w:t>
      </w:r>
      <w:r w:rsidRPr="00140B42">
        <w:rPr>
          <w:rFonts w:ascii="Times New Roman" w:hAnsi="Times New Roman"/>
          <w:sz w:val="24"/>
          <w:szCs w:val="24"/>
        </w:rPr>
        <w:t>в осінньо-зимовий період</w:t>
      </w:r>
      <w:r w:rsidRPr="00140B42">
        <w:rPr>
          <w:rFonts w:ascii="Times New Roman" w:hAnsi="Times New Roman"/>
          <w:bCs/>
          <w:sz w:val="24"/>
          <w:szCs w:val="24"/>
        </w:rPr>
        <w:t xml:space="preserve"> на 2016 рік, додається.</w:t>
      </w:r>
    </w:p>
    <w:p w:rsidR="005A626D" w:rsidRPr="00140B42" w:rsidRDefault="005A626D" w:rsidP="005A626D">
      <w:pPr>
        <w:pStyle w:val="ad"/>
        <w:jc w:val="both"/>
        <w:rPr>
          <w:rFonts w:ascii="Times New Roman" w:hAnsi="Times New Roman" w:cs="Times New Roman"/>
          <w:sz w:val="24"/>
          <w:szCs w:val="24"/>
          <w:lang w:val="uk-UA"/>
        </w:rPr>
      </w:pPr>
      <w:r w:rsidRPr="00140B42">
        <w:rPr>
          <w:rFonts w:ascii="Times New Roman" w:hAnsi="Times New Roman" w:cs="Times New Roman"/>
          <w:sz w:val="24"/>
          <w:szCs w:val="24"/>
          <w:lang w:val="uk-UA"/>
        </w:rPr>
        <w:t xml:space="preserve">         2. Фінансовому управлінню виконавчого комітету  міської  ради  при формуванні  міського бюджету  Обухівської міської ради передбачити  кошти  на фінансування  заходів Програми на 2016рік. </w:t>
      </w:r>
    </w:p>
    <w:p w:rsidR="005A626D" w:rsidRPr="00140B42" w:rsidRDefault="005A626D" w:rsidP="005A626D">
      <w:pPr>
        <w:jc w:val="both"/>
        <w:rPr>
          <w:rFonts w:ascii="Times New Roman" w:hAnsi="Times New Roman"/>
          <w:sz w:val="24"/>
          <w:szCs w:val="24"/>
        </w:rPr>
      </w:pPr>
      <w:r w:rsidRPr="00140B42">
        <w:rPr>
          <w:rFonts w:ascii="Times New Roman" w:hAnsi="Times New Roman"/>
          <w:sz w:val="24"/>
          <w:szCs w:val="24"/>
        </w:rPr>
        <w:t xml:space="preserve">         3. Контроль за виконанням даного рішення покласти на постійну комісію Обухівської міської ради з питань соціально-економічного розвитку, комунального господарства та управління комунальною власністю та першого заступника міського голови  Верещака А.М.</w:t>
      </w:r>
    </w:p>
    <w:p w:rsidR="005A626D" w:rsidRPr="00140B42" w:rsidRDefault="005A626D" w:rsidP="005A626D">
      <w:pPr>
        <w:tabs>
          <w:tab w:val="left" w:pos="6585"/>
        </w:tabs>
        <w:jc w:val="both"/>
        <w:rPr>
          <w:rFonts w:ascii="Times New Roman" w:hAnsi="Times New Roman"/>
          <w:sz w:val="24"/>
          <w:szCs w:val="24"/>
        </w:rPr>
      </w:pPr>
    </w:p>
    <w:p w:rsidR="005A626D" w:rsidRPr="00140B42" w:rsidRDefault="005A626D" w:rsidP="005A626D">
      <w:pPr>
        <w:tabs>
          <w:tab w:val="left" w:pos="6585"/>
        </w:tabs>
        <w:jc w:val="both"/>
        <w:rPr>
          <w:rFonts w:ascii="Times New Roman" w:hAnsi="Times New Roman"/>
          <w:sz w:val="24"/>
          <w:szCs w:val="24"/>
        </w:rPr>
      </w:pPr>
      <w:r w:rsidRPr="00140B42">
        <w:rPr>
          <w:rFonts w:ascii="Times New Roman" w:hAnsi="Times New Roman"/>
          <w:sz w:val="24"/>
          <w:szCs w:val="24"/>
        </w:rPr>
        <w:t>Міський голова</w:t>
      </w:r>
      <w:r w:rsidRPr="00140B42">
        <w:rPr>
          <w:rFonts w:ascii="Times New Roman" w:hAnsi="Times New Roman"/>
          <w:sz w:val="24"/>
          <w:szCs w:val="24"/>
        </w:rPr>
        <w:tab/>
        <w:t xml:space="preserve">  О.М.Левченко </w:t>
      </w:r>
    </w:p>
    <w:p w:rsidR="005A626D" w:rsidRPr="00140B42" w:rsidRDefault="005A626D" w:rsidP="005A626D">
      <w:pPr>
        <w:pStyle w:val="a5"/>
        <w:rPr>
          <w:szCs w:val="24"/>
        </w:rPr>
      </w:pPr>
    </w:p>
    <w:p w:rsidR="005A626D" w:rsidRPr="00140B42" w:rsidRDefault="005A626D" w:rsidP="005A626D">
      <w:pPr>
        <w:pStyle w:val="a5"/>
        <w:rPr>
          <w:szCs w:val="24"/>
        </w:rPr>
      </w:pPr>
      <w:r w:rsidRPr="00140B42">
        <w:rPr>
          <w:szCs w:val="24"/>
        </w:rPr>
        <w:t xml:space="preserve">м. Обухів № ____- 03 - </w:t>
      </w:r>
      <w:r w:rsidRPr="00140B42">
        <w:rPr>
          <w:szCs w:val="24"/>
          <w:lang w:val="en-US"/>
        </w:rPr>
        <w:t>VII</w:t>
      </w:r>
      <w:r w:rsidRPr="00140B42">
        <w:rPr>
          <w:szCs w:val="24"/>
        </w:rPr>
        <w:t xml:space="preserve"> від 24.12.2015 року</w:t>
      </w:r>
    </w:p>
    <w:p w:rsidR="005A626D" w:rsidRPr="00140B42" w:rsidRDefault="005A626D" w:rsidP="005A626D">
      <w:pPr>
        <w:pStyle w:val="a5"/>
        <w:rPr>
          <w:szCs w:val="24"/>
        </w:rPr>
      </w:pPr>
      <w:r w:rsidRPr="00140B42">
        <w:rPr>
          <w:szCs w:val="24"/>
        </w:rPr>
        <w:t xml:space="preserve">вик. Шевченко Л.М </w:t>
      </w:r>
    </w:p>
    <w:p w:rsidR="005A626D" w:rsidRPr="00140B42" w:rsidRDefault="005A626D" w:rsidP="005A626D">
      <w:pPr>
        <w:ind w:left="6372"/>
        <w:jc w:val="right"/>
        <w:rPr>
          <w:rFonts w:ascii="Times New Roman" w:hAnsi="Times New Roman"/>
          <w:sz w:val="24"/>
          <w:szCs w:val="24"/>
        </w:rPr>
      </w:pPr>
    </w:p>
    <w:p w:rsidR="005A626D" w:rsidRPr="00140B42" w:rsidRDefault="005A626D" w:rsidP="005A626D">
      <w:pPr>
        <w:ind w:left="6372"/>
        <w:jc w:val="right"/>
        <w:rPr>
          <w:rFonts w:ascii="Times New Roman" w:hAnsi="Times New Roman"/>
          <w:sz w:val="24"/>
          <w:szCs w:val="24"/>
          <w:lang w:val="uk-UA"/>
        </w:rPr>
      </w:pPr>
    </w:p>
    <w:p w:rsidR="005A626D" w:rsidRPr="00140B42" w:rsidRDefault="005A626D" w:rsidP="005A626D">
      <w:pPr>
        <w:ind w:left="6372"/>
        <w:jc w:val="right"/>
        <w:rPr>
          <w:rFonts w:ascii="Times New Roman" w:hAnsi="Times New Roman"/>
          <w:sz w:val="24"/>
          <w:szCs w:val="24"/>
          <w:lang w:val="uk-UA"/>
        </w:rPr>
      </w:pPr>
    </w:p>
    <w:p w:rsidR="005A626D" w:rsidRPr="00140B42" w:rsidRDefault="005A626D" w:rsidP="005A626D">
      <w:pPr>
        <w:ind w:left="6372"/>
        <w:jc w:val="right"/>
        <w:rPr>
          <w:rFonts w:ascii="Times New Roman" w:hAnsi="Times New Roman"/>
          <w:sz w:val="24"/>
          <w:szCs w:val="24"/>
          <w:lang w:val="uk-UA"/>
        </w:rPr>
      </w:pPr>
    </w:p>
    <w:p w:rsidR="005A626D" w:rsidRPr="00140B42" w:rsidRDefault="005A626D" w:rsidP="005A626D">
      <w:pPr>
        <w:ind w:left="6372"/>
        <w:jc w:val="right"/>
        <w:rPr>
          <w:rFonts w:ascii="Times New Roman" w:hAnsi="Times New Roman"/>
          <w:sz w:val="24"/>
          <w:szCs w:val="24"/>
          <w:lang w:val="uk-UA"/>
        </w:rPr>
      </w:pPr>
    </w:p>
    <w:p w:rsidR="005A626D" w:rsidRPr="00140B42" w:rsidRDefault="005A626D" w:rsidP="005A626D">
      <w:pPr>
        <w:ind w:left="6372"/>
        <w:jc w:val="right"/>
        <w:rPr>
          <w:rFonts w:ascii="Times New Roman" w:hAnsi="Times New Roman"/>
          <w:sz w:val="24"/>
          <w:szCs w:val="24"/>
          <w:lang w:val="uk-UA"/>
        </w:rPr>
      </w:pPr>
    </w:p>
    <w:p w:rsidR="005A626D" w:rsidRPr="00140B42" w:rsidRDefault="005A626D" w:rsidP="005A626D">
      <w:pPr>
        <w:ind w:left="6372"/>
        <w:jc w:val="right"/>
        <w:rPr>
          <w:rFonts w:ascii="Times New Roman" w:hAnsi="Times New Roman"/>
          <w:sz w:val="24"/>
          <w:szCs w:val="24"/>
          <w:lang w:val="uk-UA"/>
        </w:rPr>
      </w:pPr>
    </w:p>
    <w:p w:rsidR="005A626D" w:rsidRPr="00140B42" w:rsidRDefault="005A626D" w:rsidP="005A626D">
      <w:pPr>
        <w:ind w:left="6372"/>
        <w:jc w:val="right"/>
        <w:rPr>
          <w:rFonts w:ascii="Times New Roman" w:hAnsi="Times New Roman"/>
          <w:sz w:val="24"/>
          <w:szCs w:val="24"/>
          <w:lang w:val="uk-UA"/>
        </w:rPr>
      </w:pPr>
    </w:p>
    <w:p w:rsidR="005A626D" w:rsidRPr="00140B42" w:rsidRDefault="005A626D" w:rsidP="005A626D">
      <w:pPr>
        <w:ind w:left="6372"/>
        <w:jc w:val="right"/>
        <w:rPr>
          <w:rFonts w:ascii="Times New Roman" w:hAnsi="Times New Roman"/>
          <w:sz w:val="24"/>
          <w:szCs w:val="24"/>
        </w:rPr>
      </w:pPr>
      <w:r w:rsidRPr="00140B42">
        <w:rPr>
          <w:rFonts w:ascii="Times New Roman" w:hAnsi="Times New Roman"/>
          <w:sz w:val="24"/>
          <w:szCs w:val="24"/>
        </w:rPr>
        <w:lastRenderedPageBreak/>
        <w:t>ЗАТВЕРДЖЕНО</w:t>
      </w:r>
    </w:p>
    <w:p w:rsidR="005A626D" w:rsidRPr="00140B42" w:rsidRDefault="005A626D" w:rsidP="005A626D">
      <w:pPr>
        <w:jc w:val="right"/>
        <w:rPr>
          <w:rFonts w:ascii="Times New Roman" w:hAnsi="Times New Roman"/>
          <w:sz w:val="24"/>
          <w:szCs w:val="24"/>
        </w:rPr>
      </w:pPr>
      <w:r w:rsidRPr="00140B42">
        <w:rPr>
          <w:rFonts w:ascii="Times New Roman" w:hAnsi="Times New Roman"/>
          <w:sz w:val="24"/>
          <w:szCs w:val="24"/>
        </w:rPr>
        <w:t>до рішенням Обухівської міської ради</w:t>
      </w:r>
    </w:p>
    <w:p w:rsidR="005A626D" w:rsidRPr="00140B42" w:rsidRDefault="005A626D" w:rsidP="005A626D">
      <w:pPr>
        <w:ind w:left="6372"/>
        <w:jc w:val="right"/>
        <w:rPr>
          <w:rFonts w:ascii="Times New Roman" w:hAnsi="Times New Roman"/>
          <w:sz w:val="24"/>
          <w:szCs w:val="24"/>
        </w:rPr>
      </w:pPr>
      <w:r w:rsidRPr="00140B42">
        <w:rPr>
          <w:rFonts w:ascii="Times New Roman" w:hAnsi="Times New Roman"/>
          <w:sz w:val="24"/>
          <w:szCs w:val="24"/>
        </w:rPr>
        <w:t>від 24.12.2015року</w:t>
      </w:r>
    </w:p>
    <w:p w:rsidR="005A626D" w:rsidRPr="00140B42" w:rsidRDefault="005A626D" w:rsidP="005A626D">
      <w:pPr>
        <w:jc w:val="right"/>
        <w:rPr>
          <w:rFonts w:ascii="Times New Roman" w:hAnsi="Times New Roman"/>
          <w:b/>
          <w:sz w:val="24"/>
          <w:szCs w:val="24"/>
        </w:rPr>
      </w:pPr>
      <w:r w:rsidRPr="00140B42">
        <w:rPr>
          <w:rFonts w:ascii="Times New Roman" w:hAnsi="Times New Roman"/>
          <w:sz w:val="24"/>
          <w:szCs w:val="24"/>
        </w:rPr>
        <w:t xml:space="preserve">№ ______- 3 - </w:t>
      </w:r>
      <w:r w:rsidRPr="00140B42">
        <w:rPr>
          <w:rFonts w:ascii="Times New Roman" w:hAnsi="Times New Roman"/>
          <w:sz w:val="24"/>
          <w:szCs w:val="24"/>
          <w:lang w:val="en-US"/>
        </w:rPr>
        <w:t>VII</w:t>
      </w:r>
      <w:r w:rsidRPr="00140B42">
        <w:rPr>
          <w:rFonts w:ascii="Times New Roman" w:hAnsi="Times New Roman"/>
          <w:b/>
          <w:sz w:val="24"/>
          <w:szCs w:val="24"/>
        </w:rPr>
        <w:t xml:space="preserve"> </w:t>
      </w:r>
    </w:p>
    <w:p w:rsidR="005A626D" w:rsidRPr="00140B42" w:rsidRDefault="005A626D" w:rsidP="005A626D">
      <w:pPr>
        <w:jc w:val="right"/>
        <w:rPr>
          <w:rFonts w:ascii="Times New Roman" w:hAnsi="Times New Roman"/>
          <w:b/>
          <w:sz w:val="24"/>
          <w:szCs w:val="24"/>
        </w:rPr>
      </w:pPr>
    </w:p>
    <w:p w:rsidR="005A626D" w:rsidRPr="00140B42" w:rsidRDefault="005A626D" w:rsidP="005A626D">
      <w:pPr>
        <w:jc w:val="center"/>
        <w:rPr>
          <w:rFonts w:ascii="Times New Roman" w:hAnsi="Times New Roman"/>
          <w:b/>
          <w:sz w:val="24"/>
          <w:szCs w:val="24"/>
        </w:rPr>
      </w:pPr>
      <w:r w:rsidRPr="00140B42">
        <w:rPr>
          <w:rFonts w:ascii="Times New Roman" w:hAnsi="Times New Roman"/>
          <w:b/>
          <w:sz w:val="24"/>
          <w:szCs w:val="24"/>
        </w:rPr>
        <w:t xml:space="preserve">МІСЬКА ЦІЛЬОВА ПРОГРАМА </w:t>
      </w:r>
    </w:p>
    <w:p w:rsidR="005A626D" w:rsidRPr="00140B42" w:rsidRDefault="005A626D" w:rsidP="005A626D">
      <w:pPr>
        <w:ind w:right="-143"/>
        <w:jc w:val="center"/>
        <w:rPr>
          <w:rFonts w:ascii="Times New Roman" w:hAnsi="Times New Roman"/>
          <w:b/>
          <w:sz w:val="24"/>
          <w:szCs w:val="24"/>
        </w:rPr>
      </w:pPr>
      <w:r w:rsidRPr="00140B42">
        <w:rPr>
          <w:rFonts w:ascii="Times New Roman" w:hAnsi="Times New Roman"/>
          <w:b/>
          <w:sz w:val="24"/>
          <w:szCs w:val="24"/>
        </w:rPr>
        <w:t xml:space="preserve">забезпечення надійного функціонування систем  теплозабезпечення населення та об`єктів комунальної власності </w:t>
      </w:r>
      <w:r w:rsidRPr="00140B42">
        <w:rPr>
          <w:rFonts w:ascii="Times New Roman" w:hAnsi="Times New Roman"/>
          <w:b/>
          <w:bCs/>
          <w:sz w:val="24"/>
          <w:szCs w:val="24"/>
          <w:lang w:val="ru-RU"/>
        </w:rPr>
        <w:t xml:space="preserve"> </w:t>
      </w:r>
      <w:r w:rsidRPr="00140B42">
        <w:rPr>
          <w:rFonts w:ascii="Times New Roman" w:hAnsi="Times New Roman"/>
          <w:b/>
          <w:sz w:val="24"/>
          <w:szCs w:val="24"/>
        </w:rPr>
        <w:t>в осінньо-зимовий період</w:t>
      </w:r>
    </w:p>
    <w:p w:rsidR="005A626D" w:rsidRPr="00140B42" w:rsidRDefault="005A626D" w:rsidP="005A626D">
      <w:pPr>
        <w:ind w:right="-143"/>
        <w:jc w:val="center"/>
        <w:rPr>
          <w:rFonts w:ascii="Times New Roman" w:hAnsi="Times New Roman"/>
          <w:b/>
          <w:bCs/>
          <w:sz w:val="24"/>
          <w:szCs w:val="24"/>
          <w:lang w:val="ru-RU"/>
        </w:rPr>
      </w:pPr>
      <w:r w:rsidRPr="00140B42">
        <w:rPr>
          <w:rFonts w:ascii="Times New Roman" w:hAnsi="Times New Roman"/>
          <w:b/>
          <w:bCs/>
          <w:sz w:val="24"/>
          <w:szCs w:val="24"/>
        </w:rPr>
        <w:t xml:space="preserve"> на </w:t>
      </w:r>
      <w:r w:rsidRPr="00140B42">
        <w:rPr>
          <w:rFonts w:ascii="Times New Roman" w:hAnsi="Times New Roman"/>
          <w:b/>
          <w:bCs/>
          <w:sz w:val="24"/>
          <w:szCs w:val="24"/>
          <w:lang w:val="ru-RU"/>
        </w:rPr>
        <w:t xml:space="preserve">2016 </w:t>
      </w:r>
      <w:r w:rsidRPr="00140B42">
        <w:rPr>
          <w:rFonts w:ascii="Times New Roman" w:hAnsi="Times New Roman"/>
          <w:b/>
          <w:bCs/>
          <w:sz w:val="24"/>
          <w:szCs w:val="24"/>
        </w:rPr>
        <w:t>р</w:t>
      </w:r>
      <w:r w:rsidRPr="00140B42">
        <w:rPr>
          <w:rFonts w:ascii="Times New Roman" w:hAnsi="Times New Roman"/>
          <w:b/>
          <w:bCs/>
          <w:sz w:val="24"/>
          <w:szCs w:val="24"/>
          <w:lang w:val="ru-RU"/>
        </w:rPr>
        <w:t>і</w:t>
      </w:r>
      <w:r w:rsidRPr="00140B42">
        <w:rPr>
          <w:rFonts w:ascii="Times New Roman" w:hAnsi="Times New Roman"/>
          <w:b/>
          <w:bCs/>
          <w:sz w:val="24"/>
          <w:szCs w:val="24"/>
        </w:rPr>
        <w:t>к</w:t>
      </w:r>
    </w:p>
    <w:p w:rsidR="005A626D" w:rsidRPr="00140B42" w:rsidRDefault="005A626D" w:rsidP="005A626D">
      <w:pPr>
        <w:jc w:val="center"/>
        <w:rPr>
          <w:rFonts w:ascii="Times New Roman" w:hAnsi="Times New Roman"/>
          <w:b/>
          <w:sz w:val="24"/>
          <w:szCs w:val="24"/>
          <w:lang w:val="ru-RU"/>
        </w:rPr>
      </w:pPr>
    </w:p>
    <w:p w:rsidR="005A626D" w:rsidRPr="00140B42" w:rsidRDefault="005A626D" w:rsidP="005A626D">
      <w:pPr>
        <w:jc w:val="center"/>
        <w:rPr>
          <w:rFonts w:ascii="Times New Roman" w:hAnsi="Times New Roman"/>
          <w:b/>
          <w:sz w:val="24"/>
          <w:szCs w:val="24"/>
        </w:rPr>
      </w:pPr>
      <w:r w:rsidRPr="00140B42">
        <w:rPr>
          <w:rFonts w:ascii="Times New Roman" w:hAnsi="Times New Roman"/>
          <w:b/>
          <w:sz w:val="24"/>
          <w:szCs w:val="24"/>
        </w:rPr>
        <w:t xml:space="preserve">1.Загальні положення </w:t>
      </w:r>
    </w:p>
    <w:p w:rsidR="005A626D" w:rsidRPr="00140B42" w:rsidRDefault="005A626D" w:rsidP="005A626D">
      <w:pPr>
        <w:jc w:val="center"/>
        <w:rPr>
          <w:rFonts w:ascii="Times New Roman" w:hAnsi="Times New Roman"/>
          <w:sz w:val="24"/>
          <w:szCs w:val="24"/>
        </w:rPr>
      </w:pPr>
    </w:p>
    <w:p w:rsidR="005A626D" w:rsidRPr="00140B42" w:rsidRDefault="005A626D" w:rsidP="005A626D">
      <w:pPr>
        <w:shd w:val="clear" w:color="auto" w:fill="FFFFFF"/>
        <w:spacing w:line="142" w:lineRule="atLeast"/>
        <w:ind w:firstLine="708"/>
        <w:jc w:val="both"/>
        <w:rPr>
          <w:rFonts w:ascii="Times New Roman" w:hAnsi="Times New Roman"/>
          <w:sz w:val="24"/>
          <w:szCs w:val="24"/>
        </w:rPr>
      </w:pPr>
      <w:r w:rsidRPr="00140B42">
        <w:rPr>
          <w:rFonts w:ascii="Times New Roman" w:hAnsi="Times New Roman"/>
          <w:sz w:val="24"/>
          <w:szCs w:val="24"/>
        </w:rPr>
        <w:t>Підвищення надійності системи комунального теплопостачання є одним з найважливіших та актуальних  питань для місцевого самоврядування. Розвиток  систем теплопостачання, старіння теплових мереж, прокладених в роки масового будівництва, збільшення пошкоджуваності теплопроводів, призводить до зниження надійності теплопостачання, значним експлуатаційним витратам і негативним соціальним наслідкам. Пошкодження на трубопроводах великого діаметра призводять до тривалих перерв у подачі теплопостачання  цілим житловим районам і до виходу з ладу систем опалення в десятках будинків.</w:t>
      </w:r>
    </w:p>
    <w:p w:rsidR="005A626D" w:rsidRPr="00140B42" w:rsidRDefault="005A626D" w:rsidP="005A626D">
      <w:pPr>
        <w:shd w:val="clear" w:color="auto" w:fill="FFFFFF"/>
        <w:spacing w:line="142" w:lineRule="atLeast"/>
        <w:jc w:val="both"/>
        <w:rPr>
          <w:rFonts w:ascii="Times New Roman" w:hAnsi="Times New Roman"/>
          <w:sz w:val="24"/>
          <w:szCs w:val="24"/>
        </w:rPr>
      </w:pPr>
      <w:r w:rsidRPr="00140B42">
        <w:rPr>
          <w:rFonts w:ascii="Times New Roman" w:hAnsi="Times New Roman"/>
          <w:sz w:val="24"/>
          <w:szCs w:val="24"/>
        </w:rPr>
        <w:t xml:space="preserve"> </w:t>
      </w:r>
      <w:r w:rsidRPr="00140B42">
        <w:rPr>
          <w:rFonts w:ascii="Times New Roman" w:hAnsi="Times New Roman"/>
          <w:sz w:val="24"/>
          <w:szCs w:val="24"/>
        </w:rPr>
        <w:tab/>
        <w:t>Під надійністю розуміється властивість системи комунального теплопостачання забезпечити безперебійне постачання підприємств-споживачів теплом і гарячою водою необхідної якості і недопущення ситуацій, небезпечних для людей і навколишнього середовища.</w:t>
      </w:r>
    </w:p>
    <w:p w:rsidR="005A626D" w:rsidRPr="00140B42" w:rsidRDefault="005A626D" w:rsidP="005A626D">
      <w:pPr>
        <w:ind w:firstLine="708"/>
        <w:jc w:val="both"/>
        <w:rPr>
          <w:rFonts w:ascii="Times New Roman" w:hAnsi="Times New Roman"/>
          <w:sz w:val="24"/>
          <w:szCs w:val="24"/>
        </w:rPr>
      </w:pPr>
    </w:p>
    <w:p w:rsidR="005A626D" w:rsidRPr="00140B42" w:rsidRDefault="005A626D" w:rsidP="005A626D">
      <w:pPr>
        <w:pStyle w:val="3"/>
        <w:rPr>
          <w:sz w:val="24"/>
          <w:szCs w:val="24"/>
          <w:lang w:val="uk-UA"/>
        </w:rPr>
      </w:pPr>
      <w:r w:rsidRPr="00140B42">
        <w:rPr>
          <w:sz w:val="24"/>
          <w:szCs w:val="24"/>
          <w:lang w:val="uk-UA"/>
        </w:rPr>
        <w:t>2.</w:t>
      </w:r>
      <w:r w:rsidRPr="00140B42">
        <w:rPr>
          <w:sz w:val="24"/>
          <w:szCs w:val="24"/>
        </w:rPr>
        <w:t>Мета та основні завдання Програми</w:t>
      </w:r>
    </w:p>
    <w:p w:rsidR="005A626D" w:rsidRPr="00140B42" w:rsidRDefault="005A626D" w:rsidP="005A626D">
      <w:pPr>
        <w:pStyle w:val="3"/>
        <w:rPr>
          <w:sz w:val="24"/>
          <w:szCs w:val="24"/>
          <w:lang w:val="uk-UA"/>
        </w:rPr>
      </w:pPr>
    </w:p>
    <w:p w:rsidR="005A626D" w:rsidRPr="00140B42" w:rsidRDefault="005A626D" w:rsidP="005A626D">
      <w:pPr>
        <w:spacing w:before="60"/>
        <w:ind w:firstLine="709"/>
        <w:jc w:val="both"/>
        <w:rPr>
          <w:rFonts w:ascii="Times New Roman" w:hAnsi="Times New Roman"/>
          <w:spacing w:val="-1"/>
          <w:w w:val="104"/>
          <w:sz w:val="24"/>
          <w:szCs w:val="24"/>
        </w:rPr>
      </w:pPr>
      <w:r w:rsidRPr="00140B42">
        <w:rPr>
          <w:rFonts w:ascii="Times New Roman" w:hAnsi="Times New Roman"/>
          <w:b/>
          <w:sz w:val="24"/>
          <w:szCs w:val="24"/>
          <w:bdr w:val="none" w:sz="0" w:space="0" w:color="auto" w:frame="1"/>
        </w:rPr>
        <w:t xml:space="preserve">Метою Програми є </w:t>
      </w:r>
      <w:r w:rsidRPr="00140B42">
        <w:rPr>
          <w:rFonts w:ascii="Times New Roman" w:hAnsi="Times New Roman"/>
          <w:sz w:val="24"/>
          <w:szCs w:val="24"/>
        </w:rPr>
        <w:t>забезпечення надійного функціонування   систем  теплозабезпечення населення та об`єктів комунальної власності</w:t>
      </w:r>
      <w:r w:rsidRPr="00140B42">
        <w:rPr>
          <w:rFonts w:ascii="Times New Roman" w:hAnsi="Times New Roman"/>
          <w:bCs/>
          <w:sz w:val="24"/>
          <w:szCs w:val="24"/>
        </w:rPr>
        <w:t xml:space="preserve"> </w:t>
      </w:r>
      <w:r w:rsidRPr="00140B42">
        <w:rPr>
          <w:rFonts w:ascii="Times New Roman" w:hAnsi="Times New Roman"/>
          <w:sz w:val="24"/>
          <w:szCs w:val="24"/>
        </w:rPr>
        <w:t>в осінньо-зимовий період</w:t>
      </w:r>
      <w:r w:rsidRPr="00140B42">
        <w:rPr>
          <w:rFonts w:ascii="Times New Roman" w:hAnsi="Times New Roman"/>
          <w:bCs/>
          <w:sz w:val="24"/>
          <w:szCs w:val="24"/>
        </w:rPr>
        <w:t xml:space="preserve"> 2015-2016 років, ш</w:t>
      </w:r>
      <w:r w:rsidRPr="00140B42">
        <w:rPr>
          <w:rFonts w:ascii="Times New Roman" w:hAnsi="Times New Roman"/>
          <w:sz w:val="24"/>
          <w:szCs w:val="24"/>
          <w:bdr w:val="none" w:sz="0" w:space="0" w:color="auto" w:frame="1"/>
        </w:rPr>
        <w:t>ляхом</w:t>
      </w:r>
      <w:r w:rsidRPr="00140B42">
        <w:rPr>
          <w:rFonts w:ascii="Times New Roman" w:hAnsi="Times New Roman"/>
          <w:b/>
          <w:sz w:val="24"/>
          <w:szCs w:val="24"/>
          <w:bdr w:val="none" w:sz="0" w:space="0" w:color="auto" w:frame="1"/>
        </w:rPr>
        <w:t xml:space="preserve">  </w:t>
      </w:r>
      <w:r w:rsidRPr="00140B42">
        <w:rPr>
          <w:rFonts w:ascii="Times New Roman" w:hAnsi="Times New Roman"/>
          <w:sz w:val="24"/>
          <w:szCs w:val="24"/>
        </w:rPr>
        <w:t xml:space="preserve">створення </w:t>
      </w:r>
      <w:r w:rsidRPr="00140B42">
        <w:rPr>
          <w:rFonts w:ascii="Times New Roman" w:hAnsi="Times New Roman"/>
          <w:spacing w:val="-1"/>
          <w:w w:val="104"/>
          <w:sz w:val="24"/>
          <w:szCs w:val="24"/>
        </w:rPr>
        <w:t xml:space="preserve"> необхідних запасів матеріально-технічних ресурсів для стабільної роботи ремонтних служб у підпорядкованих закладах, установах, організаціях.</w:t>
      </w:r>
    </w:p>
    <w:p w:rsidR="005A626D" w:rsidRPr="00140B42" w:rsidRDefault="005A626D" w:rsidP="005A626D">
      <w:pPr>
        <w:shd w:val="clear" w:color="auto" w:fill="FFFFFF"/>
        <w:spacing w:line="142" w:lineRule="atLeast"/>
        <w:ind w:firstLine="709"/>
        <w:jc w:val="both"/>
        <w:rPr>
          <w:rFonts w:ascii="Times New Roman" w:hAnsi="Times New Roman"/>
          <w:spacing w:val="-1"/>
          <w:w w:val="104"/>
          <w:sz w:val="24"/>
          <w:szCs w:val="24"/>
        </w:rPr>
      </w:pPr>
      <w:r w:rsidRPr="00140B42">
        <w:rPr>
          <w:rFonts w:ascii="Times New Roman" w:hAnsi="Times New Roman"/>
          <w:spacing w:val="-1"/>
          <w:w w:val="104"/>
          <w:sz w:val="24"/>
          <w:szCs w:val="24"/>
        </w:rPr>
        <w:t>Основні завдання програми:</w:t>
      </w:r>
    </w:p>
    <w:p w:rsidR="005A626D" w:rsidRPr="00140B42" w:rsidRDefault="005A626D" w:rsidP="005A626D">
      <w:pPr>
        <w:shd w:val="clear" w:color="auto" w:fill="FFFFFF"/>
        <w:spacing w:line="142" w:lineRule="atLeast"/>
        <w:ind w:firstLine="709"/>
        <w:jc w:val="both"/>
        <w:rPr>
          <w:rFonts w:ascii="Times New Roman" w:hAnsi="Times New Roman"/>
          <w:sz w:val="24"/>
          <w:szCs w:val="24"/>
        </w:rPr>
      </w:pPr>
      <w:r w:rsidRPr="00140B42">
        <w:rPr>
          <w:rFonts w:ascii="Times New Roman" w:hAnsi="Times New Roman"/>
          <w:spacing w:val="-1"/>
          <w:w w:val="104"/>
          <w:sz w:val="24"/>
          <w:szCs w:val="24"/>
        </w:rPr>
        <w:t xml:space="preserve"> Забезпечення </w:t>
      </w:r>
      <w:r w:rsidRPr="00140B42">
        <w:rPr>
          <w:rFonts w:ascii="Times New Roman" w:hAnsi="Times New Roman"/>
          <w:sz w:val="24"/>
          <w:szCs w:val="24"/>
        </w:rPr>
        <w:t>чіткої організації експлуатації системи, взаємодії теплопостачальних і теплоспоживаючих організацій, своєчасного проведення ремонту, заміни зношеного обладнання, наявності аварійно-відновлювальної служби та організація аварійних ремонтів. Останнє є особливо важливим при наявності значної частки старих теплопроводів та їх високої пошкоджуваності.</w:t>
      </w:r>
    </w:p>
    <w:p w:rsidR="005A626D" w:rsidRPr="00140B42" w:rsidRDefault="005A626D" w:rsidP="005A626D">
      <w:pPr>
        <w:shd w:val="clear" w:color="auto" w:fill="FFFFFF"/>
        <w:spacing w:line="142" w:lineRule="atLeast"/>
        <w:ind w:firstLine="709"/>
        <w:jc w:val="both"/>
        <w:rPr>
          <w:rFonts w:ascii="Times New Roman" w:hAnsi="Times New Roman"/>
          <w:sz w:val="24"/>
          <w:szCs w:val="24"/>
        </w:rPr>
      </w:pPr>
      <w:r w:rsidRPr="00140B42">
        <w:rPr>
          <w:rFonts w:ascii="Times New Roman" w:hAnsi="Times New Roman"/>
          <w:sz w:val="24"/>
          <w:szCs w:val="24"/>
        </w:rPr>
        <w:t xml:space="preserve">Основою надійної, безперебійної і економічної роботи систем теплопостачання є виконання правил експлуатації, а також своєчасне і якісне проведення профілактичних ремонтів. Планові, поточні та капітальні ремонти обладнання систем теплопостачання при нормальних умовах експлуатації повинні проводитися в терміни, передбачені "Положенням про систему планово-попереджувальних ремонтів основного устаткування комунальних теплоенергетичних підприємств з нормами часу та нормами витрат матеріалів". </w:t>
      </w:r>
    </w:p>
    <w:p w:rsidR="005A626D" w:rsidRPr="00140B42" w:rsidRDefault="005A626D" w:rsidP="005A626D">
      <w:pPr>
        <w:shd w:val="clear" w:color="auto" w:fill="FFFFFF"/>
        <w:spacing w:line="142" w:lineRule="atLeast"/>
        <w:ind w:firstLine="709"/>
        <w:jc w:val="both"/>
        <w:rPr>
          <w:rFonts w:ascii="Times New Roman" w:hAnsi="Times New Roman"/>
          <w:sz w:val="24"/>
          <w:szCs w:val="24"/>
        </w:rPr>
      </w:pPr>
      <w:r w:rsidRPr="00140B42">
        <w:rPr>
          <w:rFonts w:ascii="Times New Roman" w:hAnsi="Times New Roman"/>
          <w:sz w:val="24"/>
          <w:szCs w:val="24"/>
        </w:rPr>
        <w:t xml:space="preserve">Враховуючи загальну ситуацію в Україні у період затяжної енергетичної кризи та дороговизни палива, виникає необхідність пошуку нових шляхів енергозбереження. До енергоощадних заходів належить забезпечення обліку використання тепла в багатоквартирних будинках, оскільки це спонукає споживачів до економії використовуваної теплової енергії у власному будинку. </w:t>
      </w:r>
    </w:p>
    <w:p w:rsidR="005A626D" w:rsidRPr="00140B42" w:rsidRDefault="005A626D" w:rsidP="005A626D">
      <w:pPr>
        <w:tabs>
          <w:tab w:val="left" w:pos="10065"/>
        </w:tabs>
        <w:ind w:right="140"/>
        <w:jc w:val="both"/>
        <w:rPr>
          <w:rStyle w:val="rvts15"/>
          <w:rFonts w:ascii="Times New Roman" w:hAnsi="Times New Roman"/>
          <w:b/>
          <w:bCs/>
          <w:sz w:val="24"/>
          <w:szCs w:val="24"/>
          <w:bdr w:val="none" w:sz="0" w:space="0" w:color="auto" w:frame="1"/>
          <w:lang w:val="uk-UA"/>
        </w:rPr>
      </w:pPr>
    </w:p>
    <w:p w:rsidR="005A626D" w:rsidRPr="00140B42" w:rsidRDefault="005A626D" w:rsidP="005A626D">
      <w:pPr>
        <w:tabs>
          <w:tab w:val="left" w:pos="10065"/>
        </w:tabs>
        <w:ind w:right="140"/>
        <w:jc w:val="both"/>
        <w:rPr>
          <w:rStyle w:val="rvts15"/>
          <w:rFonts w:ascii="Times New Roman" w:hAnsi="Times New Roman"/>
          <w:b/>
          <w:bCs/>
          <w:sz w:val="24"/>
          <w:szCs w:val="24"/>
          <w:bdr w:val="none" w:sz="0" w:space="0" w:color="auto" w:frame="1"/>
          <w:lang w:val="uk-UA"/>
        </w:rPr>
      </w:pPr>
    </w:p>
    <w:p w:rsidR="005A626D" w:rsidRPr="00140B42" w:rsidRDefault="005A626D" w:rsidP="005A626D">
      <w:pPr>
        <w:tabs>
          <w:tab w:val="left" w:pos="10065"/>
        </w:tabs>
        <w:ind w:right="140"/>
        <w:jc w:val="both"/>
        <w:rPr>
          <w:rStyle w:val="rvts15"/>
          <w:rFonts w:ascii="Times New Roman" w:hAnsi="Times New Roman"/>
          <w:b/>
          <w:bCs/>
          <w:sz w:val="24"/>
          <w:szCs w:val="24"/>
          <w:bdr w:val="none" w:sz="0" w:space="0" w:color="auto" w:frame="1"/>
          <w:lang w:val="uk-UA"/>
        </w:rPr>
      </w:pPr>
    </w:p>
    <w:p w:rsidR="005A626D" w:rsidRPr="00140B42" w:rsidRDefault="005A626D" w:rsidP="005A626D">
      <w:pPr>
        <w:tabs>
          <w:tab w:val="left" w:pos="10065"/>
        </w:tabs>
        <w:ind w:right="140"/>
        <w:jc w:val="both"/>
        <w:rPr>
          <w:rStyle w:val="rvts15"/>
          <w:rFonts w:ascii="Times New Roman" w:hAnsi="Times New Roman"/>
          <w:b/>
          <w:bCs/>
          <w:sz w:val="24"/>
          <w:szCs w:val="24"/>
          <w:bdr w:val="none" w:sz="0" w:space="0" w:color="auto" w:frame="1"/>
          <w:lang w:val="uk-UA"/>
        </w:rPr>
      </w:pPr>
    </w:p>
    <w:p w:rsidR="005A626D" w:rsidRPr="00140B42" w:rsidRDefault="005A626D" w:rsidP="005A626D">
      <w:pPr>
        <w:jc w:val="center"/>
        <w:rPr>
          <w:rFonts w:ascii="Times New Roman" w:hAnsi="Times New Roman"/>
          <w:b/>
          <w:sz w:val="24"/>
          <w:szCs w:val="24"/>
        </w:rPr>
      </w:pPr>
      <w:r w:rsidRPr="00140B42">
        <w:rPr>
          <w:rFonts w:ascii="Times New Roman" w:hAnsi="Times New Roman"/>
          <w:b/>
          <w:sz w:val="24"/>
          <w:szCs w:val="24"/>
        </w:rPr>
        <w:lastRenderedPageBreak/>
        <w:t>3.  Заходи Програми</w:t>
      </w:r>
    </w:p>
    <w:p w:rsidR="005A626D" w:rsidRPr="00140B42" w:rsidRDefault="005A626D" w:rsidP="005A626D">
      <w:pPr>
        <w:shd w:val="clear" w:color="auto" w:fill="FFFFFF"/>
        <w:tabs>
          <w:tab w:val="left" w:pos="754"/>
        </w:tabs>
        <w:spacing w:line="300" w:lineRule="exact"/>
        <w:ind w:firstLine="851"/>
        <w:jc w:val="both"/>
        <w:rPr>
          <w:rFonts w:ascii="Times New Roman" w:hAnsi="Times New Roman"/>
          <w:spacing w:val="2"/>
          <w:sz w:val="24"/>
          <w:szCs w:val="24"/>
        </w:rPr>
      </w:pPr>
      <w:r w:rsidRPr="00140B42">
        <w:rPr>
          <w:rFonts w:ascii="Times New Roman" w:hAnsi="Times New Roman"/>
          <w:spacing w:val="4"/>
          <w:sz w:val="24"/>
          <w:szCs w:val="24"/>
        </w:rPr>
        <w:t>1. Забезпечення готовності комунальних аварійно-рятувальних служб до оперативного усунення аварій на мережах теплопостачання та постачання гарячої води</w:t>
      </w:r>
      <w:r w:rsidRPr="00140B42">
        <w:rPr>
          <w:rFonts w:ascii="Times New Roman" w:hAnsi="Times New Roman"/>
          <w:spacing w:val="2"/>
          <w:sz w:val="24"/>
          <w:szCs w:val="24"/>
        </w:rPr>
        <w:t>.</w:t>
      </w:r>
    </w:p>
    <w:p w:rsidR="005A626D" w:rsidRPr="00140B42" w:rsidRDefault="005A626D" w:rsidP="005A626D">
      <w:pPr>
        <w:shd w:val="clear" w:color="auto" w:fill="FFFFFF"/>
        <w:tabs>
          <w:tab w:val="left" w:pos="754"/>
        </w:tabs>
        <w:spacing w:line="300" w:lineRule="exact"/>
        <w:ind w:firstLine="851"/>
        <w:jc w:val="both"/>
        <w:rPr>
          <w:rFonts w:ascii="Times New Roman" w:hAnsi="Times New Roman"/>
          <w:spacing w:val="2"/>
          <w:sz w:val="24"/>
          <w:szCs w:val="24"/>
        </w:rPr>
      </w:pPr>
    </w:p>
    <w:p w:rsidR="005A626D" w:rsidRPr="00140B42" w:rsidRDefault="005A626D" w:rsidP="005A626D">
      <w:pPr>
        <w:shd w:val="clear" w:color="auto" w:fill="FFFFFF"/>
        <w:tabs>
          <w:tab w:val="left" w:pos="754"/>
        </w:tabs>
        <w:spacing w:line="300" w:lineRule="exact"/>
        <w:ind w:firstLine="851"/>
        <w:jc w:val="both"/>
        <w:rPr>
          <w:rFonts w:ascii="Times New Roman" w:hAnsi="Times New Roman"/>
          <w:sz w:val="24"/>
          <w:szCs w:val="24"/>
        </w:rPr>
      </w:pPr>
      <w:r w:rsidRPr="00140B42">
        <w:rPr>
          <w:rFonts w:ascii="Times New Roman" w:hAnsi="Times New Roman"/>
          <w:spacing w:val="2"/>
          <w:sz w:val="24"/>
          <w:szCs w:val="24"/>
        </w:rPr>
        <w:t xml:space="preserve">Виконавці: </w:t>
      </w:r>
      <w:r w:rsidRPr="00140B42">
        <w:rPr>
          <w:rFonts w:ascii="Times New Roman" w:hAnsi="Times New Roman"/>
          <w:sz w:val="24"/>
          <w:szCs w:val="24"/>
        </w:rPr>
        <w:t xml:space="preserve">Керівники </w:t>
      </w:r>
    </w:p>
    <w:p w:rsidR="005A626D" w:rsidRPr="00140B42" w:rsidRDefault="005A626D" w:rsidP="005A626D">
      <w:pPr>
        <w:shd w:val="clear" w:color="auto" w:fill="FFFFFF"/>
        <w:spacing w:line="260" w:lineRule="exact"/>
        <w:ind w:left="3901" w:hanging="1"/>
        <w:jc w:val="both"/>
        <w:rPr>
          <w:rFonts w:ascii="Times New Roman" w:hAnsi="Times New Roman"/>
          <w:spacing w:val="-2"/>
          <w:w w:val="104"/>
          <w:sz w:val="24"/>
          <w:szCs w:val="24"/>
        </w:rPr>
      </w:pPr>
      <w:r w:rsidRPr="00140B42">
        <w:rPr>
          <w:rFonts w:ascii="Times New Roman" w:hAnsi="Times New Roman"/>
          <w:spacing w:val="-2"/>
          <w:w w:val="104"/>
          <w:sz w:val="24"/>
          <w:szCs w:val="24"/>
        </w:rPr>
        <w:t>ТОВ «Міський житловий центр»,</w:t>
      </w:r>
    </w:p>
    <w:p w:rsidR="005A626D" w:rsidRPr="00140B42" w:rsidRDefault="005A626D" w:rsidP="005A626D">
      <w:pPr>
        <w:shd w:val="clear" w:color="auto" w:fill="FFFFFF"/>
        <w:spacing w:line="260" w:lineRule="exact"/>
        <w:ind w:left="3901" w:hanging="1"/>
        <w:jc w:val="both"/>
        <w:rPr>
          <w:rFonts w:ascii="Times New Roman" w:hAnsi="Times New Roman"/>
          <w:spacing w:val="-2"/>
          <w:w w:val="104"/>
          <w:sz w:val="24"/>
          <w:szCs w:val="24"/>
        </w:rPr>
      </w:pPr>
      <w:r w:rsidRPr="00140B42">
        <w:rPr>
          <w:rFonts w:ascii="Times New Roman" w:hAnsi="Times New Roman"/>
          <w:spacing w:val="-2"/>
          <w:w w:val="104"/>
          <w:sz w:val="24"/>
          <w:szCs w:val="24"/>
        </w:rPr>
        <w:t>КП ОМР «Обухівтеплотрансбуд»,</w:t>
      </w:r>
    </w:p>
    <w:p w:rsidR="005A626D" w:rsidRPr="00140B42" w:rsidRDefault="005A626D" w:rsidP="005A626D">
      <w:pPr>
        <w:shd w:val="clear" w:color="auto" w:fill="FFFFFF"/>
        <w:spacing w:line="260" w:lineRule="exact"/>
        <w:ind w:left="3901" w:hanging="1"/>
        <w:jc w:val="both"/>
        <w:rPr>
          <w:rFonts w:ascii="Times New Roman" w:hAnsi="Times New Roman"/>
          <w:spacing w:val="-2"/>
          <w:w w:val="104"/>
          <w:sz w:val="24"/>
          <w:szCs w:val="24"/>
        </w:rPr>
      </w:pPr>
      <w:r w:rsidRPr="00140B42">
        <w:rPr>
          <w:rFonts w:ascii="Times New Roman" w:hAnsi="Times New Roman"/>
          <w:spacing w:val="-2"/>
          <w:w w:val="104"/>
          <w:sz w:val="24"/>
          <w:szCs w:val="24"/>
        </w:rPr>
        <w:t>КП «Обухіврайтепломережа»,</w:t>
      </w:r>
    </w:p>
    <w:p w:rsidR="005A626D" w:rsidRPr="00140B42" w:rsidRDefault="005A626D" w:rsidP="005A626D">
      <w:pPr>
        <w:shd w:val="clear" w:color="auto" w:fill="FFFFFF"/>
        <w:spacing w:line="260" w:lineRule="exact"/>
        <w:ind w:left="3901" w:hanging="1"/>
        <w:jc w:val="both"/>
        <w:rPr>
          <w:rFonts w:ascii="Times New Roman" w:hAnsi="Times New Roman"/>
          <w:spacing w:val="-2"/>
          <w:w w:val="104"/>
          <w:sz w:val="24"/>
          <w:szCs w:val="24"/>
        </w:rPr>
      </w:pPr>
      <w:r w:rsidRPr="00140B42">
        <w:rPr>
          <w:rFonts w:ascii="Times New Roman" w:hAnsi="Times New Roman"/>
          <w:spacing w:val="-2"/>
          <w:w w:val="104"/>
          <w:sz w:val="24"/>
          <w:szCs w:val="24"/>
        </w:rPr>
        <w:t>ПАТ «Енергія»</w:t>
      </w:r>
    </w:p>
    <w:p w:rsidR="005A626D" w:rsidRPr="00140B42" w:rsidRDefault="005A626D" w:rsidP="005A626D">
      <w:pPr>
        <w:shd w:val="clear" w:color="auto" w:fill="FFFFFF"/>
        <w:spacing w:line="260" w:lineRule="exact"/>
        <w:ind w:left="3901" w:hanging="1"/>
        <w:jc w:val="both"/>
        <w:rPr>
          <w:rFonts w:ascii="Times New Roman" w:hAnsi="Times New Roman"/>
          <w:spacing w:val="-2"/>
          <w:w w:val="104"/>
          <w:sz w:val="24"/>
          <w:szCs w:val="24"/>
        </w:rPr>
      </w:pPr>
    </w:p>
    <w:p w:rsidR="005A626D" w:rsidRPr="00140B42" w:rsidRDefault="005A626D" w:rsidP="005A626D">
      <w:pPr>
        <w:shd w:val="clear" w:color="auto" w:fill="FFFFFF"/>
        <w:spacing w:line="260" w:lineRule="exact"/>
        <w:jc w:val="both"/>
        <w:rPr>
          <w:rFonts w:ascii="Times New Roman" w:hAnsi="Times New Roman"/>
          <w:sz w:val="24"/>
          <w:szCs w:val="24"/>
        </w:rPr>
      </w:pPr>
      <w:r w:rsidRPr="00140B42">
        <w:rPr>
          <w:rFonts w:ascii="Times New Roman" w:hAnsi="Times New Roman"/>
          <w:spacing w:val="-2"/>
          <w:w w:val="104"/>
          <w:sz w:val="24"/>
          <w:szCs w:val="24"/>
        </w:rPr>
        <w:t xml:space="preserve">            2. Забезпечення резервного запасу </w:t>
      </w:r>
      <w:r w:rsidRPr="00140B42">
        <w:rPr>
          <w:rFonts w:ascii="Times New Roman" w:hAnsi="Times New Roman"/>
          <w:spacing w:val="-1"/>
          <w:w w:val="104"/>
          <w:sz w:val="24"/>
          <w:szCs w:val="24"/>
        </w:rPr>
        <w:t xml:space="preserve">матеріально-технічних ресурсів (труб, обладнання, запірної арматури…) </w:t>
      </w:r>
      <w:r w:rsidRPr="00140B42">
        <w:rPr>
          <w:rFonts w:ascii="Times New Roman" w:hAnsi="Times New Roman"/>
          <w:spacing w:val="-2"/>
          <w:w w:val="104"/>
          <w:sz w:val="24"/>
          <w:szCs w:val="24"/>
        </w:rPr>
        <w:t xml:space="preserve">для усунення аварійних ситуацій на інженерних мережах теплопостачання та тепловодопостачання, </w:t>
      </w:r>
      <w:r w:rsidRPr="00140B42">
        <w:rPr>
          <w:rFonts w:ascii="Times New Roman" w:hAnsi="Times New Roman"/>
          <w:sz w:val="24"/>
          <w:szCs w:val="24"/>
        </w:rPr>
        <w:t xml:space="preserve">вартість матеріалів  -_64,8  тисяч гривень. </w:t>
      </w:r>
    </w:p>
    <w:p w:rsidR="005A626D" w:rsidRPr="00140B42" w:rsidRDefault="005A626D" w:rsidP="005A626D">
      <w:pPr>
        <w:pStyle w:val="a4"/>
        <w:spacing w:before="0" w:beforeAutospacing="0" w:after="0" w:afterAutospacing="0"/>
        <w:ind w:firstLine="300"/>
        <w:jc w:val="both"/>
        <w:rPr>
          <w:lang w:val="hr-HR"/>
        </w:rPr>
      </w:pPr>
    </w:p>
    <w:p w:rsidR="005A626D" w:rsidRPr="00140B42" w:rsidRDefault="005A626D" w:rsidP="005A626D">
      <w:pPr>
        <w:pStyle w:val="a4"/>
        <w:spacing w:before="0" w:beforeAutospacing="0" w:after="0" w:afterAutospacing="0"/>
        <w:ind w:firstLine="300"/>
        <w:jc w:val="center"/>
        <w:rPr>
          <w:b/>
        </w:rPr>
      </w:pPr>
      <w:r w:rsidRPr="00140B42">
        <w:rPr>
          <w:b/>
        </w:rPr>
        <w:t>4. Фінансове забезпечення Програми</w:t>
      </w:r>
    </w:p>
    <w:p w:rsidR="005A626D" w:rsidRPr="00140B42" w:rsidRDefault="005A626D" w:rsidP="005A626D">
      <w:pPr>
        <w:pStyle w:val="a4"/>
        <w:spacing w:before="0" w:beforeAutospacing="0" w:after="0" w:afterAutospacing="0"/>
        <w:ind w:firstLine="300"/>
        <w:jc w:val="both"/>
      </w:pPr>
      <w:r w:rsidRPr="00140B42">
        <w:t>Джерелом фінансування Програми є:</w:t>
      </w:r>
    </w:p>
    <w:p w:rsidR="005A626D" w:rsidRPr="00140B42" w:rsidRDefault="005A626D" w:rsidP="005A626D">
      <w:pPr>
        <w:pStyle w:val="a4"/>
        <w:spacing w:before="0" w:beforeAutospacing="0" w:after="0" w:afterAutospacing="0"/>
        <w:ind w:firstLine="300"/>
        <w:jc w:val="both"/>
      </w:pPr>
      <w:r w:rsidRPr="00140B42">
        <w:t>- кошти міського бюджету Обухівської міської ради;</w:t>
      </w:r>
    </w:p>
    <w:p w:rsidR="005A626D" w:rsidRPr="00140B42" w:rsidRDefault="005A626D" w:rsidP="005A626D">
      <w:pPr>
        <w:pStyle w:val="a4"/>
        <w:spacing w:before="0" w:beforeAutospacing="0" w:after="0" w:afterAutospacing="0"/>
        <w:ind w:firstLine="300"/>
        <w:jc w:val="both"/>
      </w:pPr>
      <w:r w:rsidRPr="00140B42">
        <w:t xml:space="preserve">- інші джерела, не заборонені діючим законодавством.  </w:t>
      </w:r>
    </w:p>
    <w:p w:rsidR="005A626D" w:rsidRPr="00140B42" w:rsidRDefault="005A626D" w:rsidP="005A626D">
      <w:pPr>
        <w:pStyle w:val="a4"/>
        <w:spacing w:before="0" w:beforeAutospacing="0" w:after="0" w:afterAutospacing="0"/>
        <w:ind w:firstLine="300"/>
        <w:jc w:val="both"/>
      </w:pPr>
      <w:r w:rsidRPr="00140B42">
        <w:t>Загальний орієнтований обсяг фінансування даної Програми за кошти міського бюджету  складає – 64</w:t>
      </w:r>
      <w:r w:rsidRPr="00140B42">
        <w:rPr>
          <w:lang w:val="en-US"/>
        </w:rPr>
        <w:t> </w:t>
      </w:r>
      <w:r w:rsidRPr="00140B42">
        <w:t>800грн.</w:t>
      </w:r>
    </w:p>
    <w:p w:rsidR="005A626D" w:rsidRPr="00140B42" w:rsidRDefault="005A626D" w:rsidP="005A626D">
      <w:pPr>
        <w:pStyle w:val="a4"/>
        <w:spacing w:before="0" w:beforeAutospacing="0" w:after="0" w:afterAutospacing="0"/>
        <w:ind w:firstLine="300"/>
        <w:jc w:val="center"/>
        <w:rPr>
          <w:b/>
        </w:rPr>
      </w:pPr>
    </w:p>
    <w:p w:rsidR="005A626D" w:rsidRPr="00140B42" w:rsidRDefault="005A626D" w:rsidP="005A626D">
      <w:pPr>
        <w:pStyle w:val="a4"/>
        <w:spacing w:before="0" w:beforeAutospacing="0" w:after="0" w:afterAutospacing="0"/>
        <w:ind w:firstLine="300"/>
        <w:jc w:val="center"/>
        <w:rPr>
          <w:b/>
        </w:rPr>
      </w:pPr>
      <w:r w:rsidRPr="00140B42">
        <w:rPr>
          <w:b/>
        </w:rPr>
        <w:t xml:space="preserve">5.Очікувані результати </w:t>
      </w:r>
    </w:p>
    <w:p w:rsidR="005A626D" w:rsidRPr="00140B42" w:rsidRDefault="005A626D" w:rsidP="005A626D">
      <w:pPr>
        <w:pStyle w:val="a4"/>
        <w:spacing w:before="0" w:beforeAutospacing="0" w:after="0" w:afterAutospacing="0"/>
        <w:jc w:val="both"/>
      </w:pPr>
      <w:r w:rsidRPr="00140B42">
        <w:t>Виконання Програми дасть змогу:</w:t>
      </w:r>
    </w:p>
    <w:p w:rsidR="005A626D" w:rsidRPr="00140B42" w:rsidRDefault="005A626D" w:rsidP="005A626D">
      <w:pPr>
        <w:pStyle w:val="a4"/>
        <w:spacing w:before="0" w:beforeAutospacing="0" w:after="0" w:afterAutospacing="0"/>
        <w:jc w:val="both"/>
      </w:pPr>
      <w:r w:rsidRPr="00140B42">
        <w:t xml:space="preserve">- створити </w:t>
      </w:r>
      <w:r w:rsidRPr="00140B42">
        <w:rPr>
          <w:spacing w:val="-1"/>
          <w:w w:val="104"/>
        </w:rPr>
        <w:t xml:space="preserve">запас матеріально-технічних ресурсів (труб, обладнання, запірної арматури…) для надійної експлуатації </w:t>
      </w:r>
      <w:r w:rsidRPr="00140B42">
        <w:t>систем комунального теплопостачання;</w:t>
      </w:r>
    </w:p>
    <w:p w:rsidR="005A626D" w:rsidRPr="00140B42" w:rsidRDefault="005A626D" w:rsidP="005A626D">
      <w:pPr>
        <w:pStyle w:val="a4"/>
        <w:spacing w:before="0" w:beforeAutospacing="0" w:after="0" w:afterAutospacing="0"/>
        <w:jc w:val="both"/>
      </w:pPr>
      <w:r w:rsidRPr="00140B42">
        <w:t>- підвищити  надійність системи комунального теплопостачання;</w:t>
      </w:r>
    </w:p>
    <w:p w:rsidR="005A626D" w:rsidRPr="00140B42" w:rsidRDefault="005A626D" w:rsidP="005A626D">
      <w:pPr>
        <w:pStyle w:val="a4"/>
        <w:spacing w:before="0" w:beforeAutospacing="0" w:after="0" w:afterAutospacing="0"/>
        <w:jc w:val="both"/>
      </w:pPr>
      <w:r w:rsidRPr="00140B42">
        <w:t>- забезпечити  оперативне усунення аварійних ситуацій на мережах теплопостачання та постачання гарячої води, недопущення загрози життю і здоров`ю людей, покращити якість теплопостачання.</w:t>
      </w:r>
    </w:p>
    <w:p w:rsidR="005A626D" w:rsidRPr="00140B42" w:rsidRDefault="005A626D" w:rsidP="005A626D">
      <w:pPr>
        <w:pStyle w:val="a4"/>
        <w:spacing w:before="0" w:beforeAutospacing="0" w:after="0" w:afterAutospacing="0"/>
        <w:jc w:val="both"/>
      </w:pPr>
    </w:p>
    <w:p w:rsidR="005A626D" w:rsidRPr="00140B42" w:rsidRDefault="005A626D" w:rsidP="005A626D">
      <w:pPr>
        <w:pStyle w:val="Style8"/>
        <w:widowControl/>
        <w:ind w:firstLine="0"/>
        <w:jc w:val="left"/>
        <w:rPr>
          <w:lang w:val="uk-UA" w:eastAsia="uk-UA"/>
        </w:rPr>
      </w:pPr>
    </w:p>
    <w:p w:rsidR="005A626D" w:rsidRPr="00140B42" w:rsidRDefault="005A626D" w:rsidP="005A626D">
      <w:pPr>
        <w:pStyle w:val="Style8"/>
        <w:widowControl/>
        <w:ind w:firstLine="0"/>
        <w:jc w:val="left"/>
        <w:rPr>
          <w:lang w:val="uk-UA" w:eastAsia="uk-UA"/>
        </w:rPr>
      </w:pPr>
      <w:r w:rsidRPr="00140B42">
        <w:rPr>
          <w:lang w:val="uk-UA" w:eastAsia="uk-UA"/>
        </w:rPr>
        <w:t xml:space="preserve">Секретар міської ради </w:t>
      </w:r>
      <w:r w:rsidRPr="00140B42">
        <w:rPr>
          <w:lang w:val="uk-UA" w:eastAsia="uk-UA"/>
        </w:rPr>
        <w:tab/>
      </w:r>
      <w:r w:rsidRPr="00140B42">
        <w:rPr>
          <w:lang w:val="uk-UA" w:eastAsia="uk-UA"/>
        </w:rPr>
        <w:tab/>
        <w:t xml:space="preserve">                   </w:t>
      </w:r>
      <w:r w:rsidRPr="00140B42">
        <w:rPr>
          <w:lang w:val="uk-UA" w:eastAsia="uk-UA"/>
        </w:rPr>
        <w:tab/>
      </w:r>
      <w:r w:rsidRPr="00140B42">
        <w:rPr>
          <w:lang w:val="uk-UA" w:eastAsia="uk-UA"/>
        </w:rPr>
        <w:tab/>
        <w:t xml:space="preserve">                С.М.Клочко</w:t>
      </w:r>
    </w:p>
    <w:p w:rsidR="005A626D" w:rsidRPr="00140B42" w:rsidRDefault="005A626D" w:rsidP="005A626D">
      <w:pPr>
        <w:tabs>
          <w:tab w:val="left" w:pos="3315"/>
        </w:tabs>
        <w:spacing w:line="360" w:lineRule="auto"/>
        <w:ind w:left="708"/>
        <w:jc w:val="right"/>
        <w:rPr>
          <w:rFonts w:ascii="Times New Roman" w:hAnsi="Times New Roman"/>
          <w:sz w:val="24"/>
          <w:szCs w:val="24"/>
        </w:rPr>
      </w:pPr>
    </w:p>
    <w:p w:rsidR="005A626D" w:rsidRPr="00140B42" w:rsidRDefault="005A626D" w:rsidP="005A626D">
      <w:pPr>
        <w:tabs>
          <w:tab w:val="left" w:pos="3315"/>
        </w:tabs>
        <w:spacing w:line="360" w:lineRule="auto"/>
        <w:ind w:left="708"/>
        <w:jc w:val="right"/>
        <w:rPr>
          <w:rFonts w:ascii="Times New Roman" w:hAnsi="Times New Roman"/>
          <w:sz w:val="24"/>
          <w:szCs w:val="24"/>
          <w:lang w:val="uk-UA"/>
        </w:rPr>
      </w:pPr>
    </w:p>
    <w:p w:rsidR="005A626D" w:rsidRPr="00140B42" w:rsidRDefault="005A626D" w:rsidP="005A626D">
      <w:pPr>
        <w:tabs>
          <w:tab w:val="left" w:pos="3315"/>
        </w:tabs>
        <w:spacing w:line="360" w:lineRule="auto"/>
        <w:ind w:left="708"/>
        <w:jc w:val="right"/>
        <w:rPr>
          <w:rFonts w:ascii="Times New Roman" w:hAnsi="Times New Roman"/>
          <w:sz w:val="24"/>
          <w:szCs w:val="24"/>
          <w:lang w:val="uk-UA"/>
        </w:rPr>
      </w:pPr>
    </w:p>
    <w:p w:rsidR="005A626D" w:rsidRPr="00140B42" w:rsidRDefault="005A626D" w:rsidP="005A626D">
      <w:pPr>
        <w:tabs>
          <w:tab w:val="left" w:pos="3315"/>
        </w:tabs>
        <w:spacing w:line="360" w:lineRule="auto"/>
        <w:ind w:left="708"/>
        <w:jc w:val="right"/>
        <w:rPr>
          <w:rFonts w:ascii="Times New Roman" w:hAnsi="Times New Roman"/>
          <w:sz w:val="24"/>
          <w:szCs w:val="24"/>
          <w:lang w:val="uk-UA"/>
        </w:rPr>
      </w:pPr>
    </w:p>
    <w:p w:rsidR="005A626D" w:rsidRPr="00140B42" w:rsidRDefault="005A626D" w:rsidP="005A626D">
      <w:pPr>
        <w:tabs>
          <w:tab w:val="left" w:pos="3315"/>
        </w:tabs>
        <w:spacing w:line="360" w:lineRule="auto"/>
        <w:ind w:left="708"/>
        <w:jc w:val="right"/>
        <w:rPr>
          <w:rFonts w:ascii="Times New Roman" w:hAnsi="Times New Roman"/>
          <w:sz w:val="24"/>
          <w:szCs w:val="24"/>
          <w:lang w:val="uk-UA"/>
        </w:rPr>
      </w:pPr>
    </w:p>
    <w:p w:rsidR="005A626D" w:rsidRPr="00140B42" w:rsidRDefault="005A626D" w:rsidP="005A626D">
      <w:pPr>
        <w:tabs>
          <w:tab w:val="left" w:pos="3315"/>
        </w:tabs>
        <w:spacing w:line="360" w:lineRule="auto"/>
        <w:ind w:left="708"/>
        <w:jc w:val="right"/>
        <w:rPr>
          <w:rFonts w:ascii="Times New Roman" w:hAnsi="Times New Roman"/>
          <w:sz w:val="24"/>
          <w:szCs w:val="24"/>
          <w:lang w:val="uk-UA"/>
        </w:rPr>
      </w:pPr>
    </w:p>
    <w:p w:rsidR="005A626D" w:rsidRPr="00140B42" w:rsidRDefault="005A626D" w:rsidP="005A626D">
      <w:pPr>
        <w:tabs>
          <w:tab w:val="left" w:pos="3315"/>
        </w:tabs>
        <w:spacing w:line="360" w:lineRule="auto"/>
        <w:ind w:left="708"/>
        <w:jc w:val="right"/>
        <w:rPr>
          <w:rFonts w:ascii="Times New Roman" w:hAnsi="Times New Roman"/>
          <w:sz w:val="24"/>
          <w:szCs w:val="24"/>
          <w:lang w:val="uk-UA"/>
        </w:rPr>
      </w:pPr>
    </w:p>
    <w:p w:rsidR="005A626D" w:rsidRPr="00140B42" w:rsidRDefault="005A626D" w:rsidP="005A626D">
      <w:pPr>
        <w:tabs>
          <w:tab w:val="left" w:pos="3315"/>
        </w:tabs>
        <w:spacing w:line="360" w:lineRule="auto"/>
        <w:ind w:left="708"/>
        <w:jc w:val="right"/>
        <w:rPr>
          <w:rFonts w:ascii="Times New Roman" w:hAnsi="Times New Roman"/>
          <w:sz w:val="24"/>
          <w:szCs w:val="24"/>
          <w:lang w:val="uk-UA"/>
        </w:rPr>
      </w:pPr>
    </w:p>
    <w:p w:rsidR="005A626D" w:rsidRPr="00140B42" w:rsidRDefault="005A626D" w:rsidP="005A626D">
      <w:pPr>
        <w:tabs>
          <w:tab w:val="left" w:pos="3315"/>
        </w:tabs>
        <w:spacing w:line="360" w:lineRule="auto"/>
        <w:ind w:left="708"/>
        <w:jc w:val="right"/>
        <w:rPr>
          <w:rFonts w:ascii="Times New Roman" w:hAnsi="Times New Roman"/>
          <w:sz w:val="24"/>
          <w:szCs w:val="24"/>
          <w:lang w:val="uk-UA"/>
        </w:rPr>
      </w:pPr>
    </w:p>
    <w:p w:rsidR="005A626D" w:rsidRPr="00140B42" w:rsidRDefault="005A626D" w:rsidP="005A626D">
      <w:pPr>
        <w:tabs>
          <w:tab w:val="left" w:pos="3315"/>
        </w:tabs>
        <w:spacing w:line="360" w:lineRule="auto"/>
        <w:ind w:left="708"/>
        <w:jc w:val="right"/>
        <w:rPr>
          <w:rFonts w:ascii="Times New Roman" w:hAnsi="Times New Roman"/>
          <w:sz w:val="24"/>
          <w:szCs w:val="24"/>
          <w:lang w:val="uk-UA"/>
        </w:rPr>
      </w:pPr>
    </w:p>
    <w:p w:rsidR="005A626D" w:rsidRPr="00140B42" w:rsidRDefault="005A626D" w:rsidP="005A626D">
      <w:pPr>
        <w:tabs>
          <w:tab w:val="left" w:pos="3315"/>
        </w:tabs>
        <w:spacing w:line="360" w:lineRule="auto"/>
        <w:ind w:left="708"/>
        <w:jc w:val="right"/>
        <w:rPr>
          <w:rFonts w:ascii="Times New Roman" w:hAnsi="Times New Roman"/>
          <w:sz w:val="24"/>
          <w:szCs w:val="24"/>
          <w:lang w:val="uk-UA"/>
        </w:rPr>
      </w:pPr>
    </w:p>
    <w:p w:rsidR="005A626D" w:rsidRPr="00140B42" w:rsidRDefault="005A626D" w:rsidP="005A626D">
      <w:pPr>
        <w:tabs>
          <w:tab w:val="left" w:pos="3315"/>
        </w:tabs>
        <w:spacing w:line="360" w:lineRule="auto"/>
        <w:ind w:left="708"/>
        <w:jc w:val="right"/>
        <w:rPr>
          <w:rFonts w:ascii="Times New Roman" w:hAnsi="Times New Roman"/>
          <w:sz w:val="24"/>
          <w:szCs w:val="24"/>
          <w:lang w:val="uk-UA"/>
        </w:rPr>
      </w:pPr>
    </w:p>
    <w:p w:rsidR="005A626D" w:rsidRPr="00140B42" w:rsidRDefault="005A626D" w:rsidP="005A626D">
      <w:pPr>
        <w:tabs>
          <w:tab w:val="left" w:pos="3315"/>
        </w:tabs>
        <w:spacing w:line="360" w:lineRule="auto"/>
        <w:ind w:left="708"/>
        <w:jc w:val="right"/>
        <w:rPr>
          <w:rFonts w:ascii="Times New Roman" w:hAnsi="Times New Roman"/>
          <w:sz w:val="24"/>
          <w:szCs w:val="24"/>
          <w:lang w:val="uk-UA"/>
        </w:rPr>
      </w:pPr>
    </w:p>
    <w:p w:rsidR="005A626D" w:rsidRPr="00140B42" w:rsidRDefault="005A626D" w:rsidP="005A626D">
      <w:pPr>
        <w:tabs>
          <w:tab w:val="left" w:pos="3315"/>
        </w:tabs>
        <w:spacing w:line="360" w:lineRule="auto"/>
        <w:ind w:left="708"/>
        <w:jc w:val="right"/>
        <w:rPr>
          <w:rFonts w:ascii="Times New Roman" w:hAnsi="Times New Roman"/>
          <w:sz w:val="24"/>
          <w:szCs w:val="24"/>
        </w:rPr>
      </w:pPr>
    </w:p>
    <w:p w:rsidR="005A626D" w:rsidRPr="00140B42" w:rsidRDefault="005A626D" w:rsidP="005A626D">
      <w:pPr>
        <w:ind w:right="1417"/>
        <w:jc w:val="right"/>
        <w:rPr>
          <w:rFonts w:ascii="Times New Roman" w:hAnsi="Times New Roman"/>
          <w:sz w:val="24"/>
          <w:szCs w:val="24"/>
        </w:rPr>
      </w:pPr>
      <w:r w:rsidRPr="00140B42">
        <w:rPr>
          <w:rFonts w:ascii="Times New Roman" w:hAnsi="Times New Roman"/>
          <w:sz w:val="24"/>
          <w:szCs w:val="24"/>
        </w:rPr>
        <w:lastRenderedPageBreak/>
        <w:t xml:space="preserve">Додаток </w:t>
      </w:r>
    </w:p>
    <w:p w:rsidR="005A626D" w:rsidRPr="00140B42" w:rsidRDefault="005A626D" w:rsidP="005A626D">
      <w:pPr>
        <w:ind w:right="1417"/>
        <w:jc w:val="right"/>
        <w:rPr>
          <w:rFonts w:ascii="Times New Roman" w:hAnsi="Times New Roman"/>
          <w:bCs/>
          <w:sz w:val="24"/>
          <w:szCs w:val="24"/>
        </w:rPr>
      </w:pPr>
      <w:r w:rsidRPr="00140B42">
        <w:rPr>
          <w:rFonts w:ascii="Times New Roman" w:hAnsi="Times New Roman"/>
          <w:sz w:val="24"/>
          <w:szCs w:val="24"/>
        </w:rPr>
        <w:t xml:space="preserve">до </w:t>
      </w:r>
      <w:r w:rsidRPr="00140B42">
        <w:rPr>
          <w:rFonts w:ascii="Times New Roman" w:hAnsi="Times New Roman"/>
          <w:bCs/>
          <w:sz w:val="24"/>
          <w:szCs w:val="24"/>
        </w:rPr>
        <w:t xml:space="preserve">міської цільової Програми із </w:t>
      </w:r>
      <w:r w:rsidRPr="00140B42">
        <w:rPr>
          <w:rFonts w:ascii="Times New Roman" w:hAnsi="Times New Roman"/>
          <w:sz w:val="24"/>
          <w:szCs w:val="24"/>
        </w:rPr>
        <w:t xml:space="preserve">забезпечення надійного функціонування систем  теплозабезпечення населення та об`єктів комунальної власності </w:t>
      </w:r>
      <w:r w:rsidRPr="00140B42">
        <w:rPr>
          <w:rFonts w:ascii="Times New Roman" w:hAnsi="Times New Roman"/>
          <w:bCs/>
          <w:sz w:val="24"/>
          <w:szCs w:val="24"/>
        </w:rPr>
        <w:t xml:space="preserve"> </w:t>
      </w:r>
      <w:r w:rsidRPr="00140B42">
        <w:rPr>
          <w:rFonts w:ascii="Times New Roman" w:hAnsi="Times New Roman"/>
          <w:sz w:val="24"/>
          <w:szCs w:val="24"/>
        </w:rPr>
        <w:t>в осінньо-зимовий період</w:t>
      </w:r>
      <w:r w:rsidRPr="00140B42">
        <w:rPr>
          <w:rFonts w:ascii="Times New Roman" w:hAnsi="Times New Roman"/>
          <w:bCs/>
          <w:sz w:val="24"/>
          <w:szCs w:val="24"/>
        </w:rPr>
        <w:t xml:space="preserve"> на 2016 рік </w:t>
      </w:r>
    </w:p>
    <w:p w:rsidR="005A626D" w:rsidRPr="00140B42" w:rsidRDefault="005A626D" w:rsidP="005A626D">
      <w:pPr>
        <w:tabs>
          <w:tab w:val="left" w:pos="3315"/>
        </w:tabs>
        <w:spacing w:line="360" w:lineRule="auto"/>
        <w:ind w:left="708"/>
        <w:jc w:val="right"/>
        <w:rPr>
          <w:rFonts w:ascii="Times New Roman" w:hAnsi="Times New Roman"/>
          <w:sz w:val="24"/>
          <w:szCs w:val="24"/>
        </w:rPr>
      </w:pPr>
    </w:p>
    <w:p w:rsidR="005A626D" w:rsidRPr="00140B42" w:rsidRDefault="005A626D" w:rsidP="005A626D">
      <w:pPr>
        <w:jc w:val="center"/>
        <w:rPr>
          <w:rFonts w:ascii="Times New Roman" w:hAnsi="Times New Roman"/>
          <w:b/>
          <w:bCs/>
          <w:sz w:val="24"/>
          <w:szCs w:val="24"/>
        </w:rPr>
      </w:pPr>
      <w:r w:rsidRPr="00140B42">
        <w:rPr>
          <w:rFonts w:ascii="Times New Roman" w:hAnsi="Times New Roman"/>
          <w:b/>
          <w:bCs/>
          <w:sz w:val="24"/>
          <w:szCs w:val="24"/>
        </w:rPr>
        <w:t>Кошторис витрат</w:t>
      </w:r>
    </w:p>
    <w:p w:rsidR="005A626D" w:rsidRPr="00140B42" w:rsidRDefault="005A626D" w:rsidP="005A626D">
      <w:pPr>
        <w:tabs>
          <w:tab w:val="left" w:pos="3315"/>
        </w:tabs>
        <w:ind w:left="708"/>
        <w:rPr>
          <w:rFonts w:ascii="Times New Roman" w:hAnsi="Times New Roman"/>
          <w:b/>
          <w:bCs/>
          <w:sz w:val="24"/>
          <w:szCs w:val="24"/>
        </w:rPr>
      </w:pPr>
      <w:r w:rsidRPr="00140B42">
        <w:rPr>
          <w:rFonts w:ascii="Times New Roman" w:hAnsi="Times New Roman"/>
          <w:b/>
          <w:bCs/>
          <w:sz w:val="24"/>
          <w:szCs w:val="24"/>
        </w:rPr>
        <w:t xml:space="preserve">                                            (першочергових заходів)</w:t>
      </w:r>
    </w:p>
    <w:p w:rsidR="005A626D" w:rsidRPr="00140B42" w:rsidRDefault="005A626D" w:rsidP="005A626D">
      <w:pPr>
        <w:tabs>
          <w:tab w:val="left" w:pos="3315"/>
        </w:tabs>
        <w:ind w:left="708"/>
        <w:jc w:val="center"/>
        <w:rPr>
          <w:rFonts w:ascii="Times New Roman" w:hAnsi="Times New Roman"/>
          <w:b/>
          <w:sz w:val="24"/>
          <w:szCs w:val="24"/>
        </w:rPr>
      </w:pPr>
      <w:r w:rsidRPr="00140B42">
        <w:rPr>
          <w:rFonts w:ascii="Times New Roman" w:hAnsi="Times New Roman"/>
          <w:b/>
          <w:bCs/>
          <w:sz w:val="24"/>
          <w:szCs w:val="24"/>
        </w:rPr>
        <w:t xml:space="preserve">на реалізацію   міської цільової  Програми  із </w:t>
      </w:r>
      <w:r w:rsidRPr="00140B42">
        <w:rPr>
          <w:rFonts w:ascii="Times New Roman" w:hAnsi="Times New Roman"/>
          <w:b/>
          <w:sz w:val="24"/>
          <w:szCs w:val="24"/>
        </w:rPr>
        <w:t xml:space="preserve">забезпечення надійного функціонування систем  теплозабезпечення населення та об`єктів комунальної  власності </w:t>
      </w:r>
      <w:r w:rsidRPr="00140B42">
        <w:rPr>
          <w:rFonts w:ascii="Times New Roman" w:hAnsi="Times New Roman"/>
          <w:b/>
          <w:bCs/>
          <w:sz w:val="24"/>
          <w:szCs w:val="24"/>
        </w:rPr>
        <w:t xml:space="preserve"> </w:t>
      </w:r>
      <w:r w:rsidRPr="00140B42">
        <w:rPr>
          <w:rFonts w:ascii="Times New Roman" w:hAnsi="Times New Roman"/>
          <w:b/>
          <w:sz w:val="24"/>
          <w:szCs w:val="24"/>
        </w:rPr>
        <w:t>в осінньо-зимовий період</w:t>
      </w:r>
    </w:p>
    <w:p w:rsidR="005A626D" w:rsidRPr="00140B42" w:rsidRDefault="005A626D" w:rsidP="005A626D">
      <w:pPr>
        <w:tabs>
          <w:tab w:val="left" w:pos="3315"/>
        </w:tabs>
        <w:ind w:left="708"/>
        <w:rPr>
          <w:rFonts w:ascii="Times New Roman" w:hAnsi="Times New Roman"/>
          <w:b/>
          <w:bCs/>
          <w:sz w:val="24"/>
          <w:szCs w:val="24"/>
        </w:rPr>
      </w:pPr>
      <w:r w:rsidRPr="00140B42">
        <w:rPr>
          <w:rFonts w:ascii="Times New Roman" w:hAnsi="Times New Roman"/>
          <w:b/>
          <w:bCs/>
          <w:sz w:val="24"/>
          <w:szCs w:val="24"/>
        </w:rPr>
        <w:t xml:space="preserve">                                                  на 2016 рік</w:t>
      </w:r>
    </w:p>
    <w:p w:rsidR="005A626D" w:rsidRPr="00140B42" w:rsidRDefault="005A626D" w:rsidP="005A626D">
      <w:pPr>
        <w:tabs>
          <w:tab w:val="left" w:pos="3315"/>
        </w:tabs>
        <w:ind w:left="708"/>
        <w:jc w:val="center"/>
        <w:rPr>
          <w:rFonts w:ascii="Times New Roman" w:hAnsi="Times New Roman"/>
          <w:b/>
          <w:sz w:val="24"/>
          <w:szCs w:val="24"/>
        </w:rPr>
      </w:pPr>
    </w:p>
    <w:tbl>
      <w:tblPr>
        <w:tblW w:w="98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74"/>
        <w:gridCol w:w="5247"/>
        <w:gridCol w:w="2194"/>
        <w:gridCol w:w="1937"/>
      </w:tblGrid>
      <w:tr w:rsidR="005A626D" w:rsidRPr="00140B42" w:rsidTr="00551EA4">
        <w:trPr>
          <w:trHeight w:val="898"/>
        </w:trPr>
        <w:tc>
          <w:tcPr>
            <w:tcW w:w="474" w:type="dxa"/>
          </w:tcPr>
          <w:p w:rsidR="005A626D" w:rsidRPr="00140B42" w:rsidRDefault="005A626D" w:rsidP="00551EA4">
            <w:pPr>
              <w:tabs>
                <w:tab w:val="left" w:pos="3315"/>
              </w:tabs>
              <w:jc w:val="center"/>
              <w:rPr>
                <w:rFonts w:ascii="Times New Roman" w:hAnsi="Times New Roman"/>
                <w:sz w:val="24"/>
                <w:szCs w:val="24"/>
              </w:rPr>
            </w:pPr>
          </w:p>
          <w:p w:rsidR="005A626D" w:rsidRPr="00140B42" w:rsidRDefault="005A626D" w:rsidP="00551EA4">
            <w:pPr>
              <w:jc w:val="center"/>
              <w:rPr>
                <w:rFonts w:ascii="Times New Roman" w:hAnsi="Times New Roman"/>
                <w:sz w:val="24"/>
                <w:szCs w:val="24"/>
              </w:rPr>
            </w:pPr>
            <w:r w:rsidRPr="00140B42">
              <w:rPr>
                <w:rFonts w:ascii="Times New Roman" w:hAnsi="Times New Roman"/>
                <w:sz w:val="24"/>
                <w:szCs w:val="24"/>
              </w:rPr>
              <w:t>№</w:t>
            </w:r>
          </w:p>
        </w:tc>
        <w:tc>
          <w:tcPr>
            <w:tcW w:w="5247" w:type="dxa"/>
          </w:tcPr>
          <w:p w:rsidR="005A626D" w:rsidRPr="00140B42" w:rsidRDefault="005A626D" w:rsidP="00551EA4">
            <w:pPr>
              <w:tabs>
                <w:tab w:val="left" w:pos="3315"/>
              </w:tabs>
              <w:jc w:val="center"/>
              <w:rPr>
                <w:rFonts w:ascii="Times New Roman" w:hAnsi="Times New Roman"/>
                <w:sz w:val="24"/>
                <w:szCs w:val="24"/>
              </w:rPr>
            </w:pPr>
          </w:p>
          <w:p w:rsidR="005A626D" w:rsidRPr="00140B42" w:rsidRDefault="005A626D" w:rsidP="00551EA4">
            <w:pPr>
              <w:jc w:val="center"/>
              <w:rPr>
                <w:rFonts w:ascii="Times New Roman" w:hAnsi="Times New Roman"/>
                <w:sz w:val="24"/>
                <w:szCs w:val="24"/>
              </w:rPr>
            </w:pPr>
            <w:r w:rsidRPr="00140B42">
              <w:rPr>
                <w:rFonts w:ascii="Times New Roman" w:hAnsi="Times New Roman"/>
                <w:sz w:val="24"/>
                <w:szCs w:val="24"/>
              </w:rPr>
              <w:t>Зміст заходів</w:t>
            </w:r>
          </w:p>
        </w:tc>
        <w:tc>
          <w:tcPr>
            <w:tcW w:w="2194" w:type="dxa"/>
          </w:tcPr>
          <w:p w:rsidR="005A626D" w:rsidRPr="00140B42" w:rsidRDefault="005A626D" w:rsidP="00551EA4">
            <w:pPr>
              <w:tabs>
                <w:tab w:val="left" w:pos="3315"/>
              </w:tabs>
              <w:jc w:val="center"/>
              <w:rPr>
                <w:rFonts w:ascii="Times New Roman" w:hAnsi="Times New Roman"/>
                <w:sz w:val="24"/>
                <w:szCs w:val="24"/>
              </w:rPr>
            </w:pPr>
            <w:r w:rsidRPr="00140B42">
              <w:rPr>
                <w:rFonts w:ascii="Times New Roman" w:hAnsi="Times New Roman"/>
                <w:sz w:val="24"/>
                <w:szCs w:val="24"/>
              </w:rPr>
              <w:t>Сума бюджетних</w:t>
            </w:r>
          </w:p>
          <w:p w:rsidR="005A626D" w:rsidRPr="00140B42" w:rsidRDefault="005A626D" w:rsidP="00551EA4">
            <w:pPr>
              <w:tabs>
                <w:tab w:val="left" w:pos="3315"/>
              </w:tabs>
              <w:jc w:val="center"/>
              <w:rPr>
                <w:rFonts w:ascii="Times New Roman" w:hAnsi="Times New Roman"/>
                <w:sz w:val="24"/>
                <w:szCs w:val="24"/>
              </w:rPr>
            </w:pPr>
            <w:r w:rsidRPr="00140B42">
              <w:rPr>
                <w:rFonts w:ascii="Times New Roman" w:hAnsi="Times New Roman"/>
                <w:sz w:val="24"/>
                <w:szCs w:val="24"/>
              </w:rPr>
              <w:t>коштів,</w:t>
            </w:r>
          </w:p>
          <w:p w:rsidR="005A626D" w:rsidRPr="00140B42" w:rsidRDefault="005A626D" w:rsidP="00551EA4">
            <w:pPr>
              <w:tabs>
                <w:tab w:val="left" w:pos="3315"/>
              </w:tabs>
              <w:jc w:val="center"/>
              <w:rPr>
                <w:rFonts w:ascii="Times New Roman" w:hAnsi="Times New Roman"/>
                <w:sz w:val="24"/>
                <w:szCs w:val="24"/>
              </w:rPr>
            </w:pPr>
            <w:r w:rsidRPr="00140B42">
              <w:rPr>
                <w:rFonts w:ascii="Times New Roman" w:hAnsi="Times New Roman"/>
                <w:sz w:val="24"/>
                <w:szCs w:val="24"/>
              </w:rPr>
              <w:t>грн</w:t>
            </w:r>
          </w:p>
        </w:tc>
        <w:tc>
          <w:tcPr>
            <w:tcW w:w="1937" w:type="dxa"/>
          </w:tcPr>
          <w:p w:rsidR="005A626D" w:rsidRPr="00140B42" w:rsidRDefault="005A626D" w:rsidP="00551EA4">
            <w:pPr>
              <w:tabs>
                <w:tab w:val="left" w:pos="3315"/>
              </w:tabs>
              <w:jc w:val="center"/>
              <w:rPr>
                <w:rFonts w:ascii="Times New Roman" w:hAnsi="Times New Roman"/>
                <w:sz w:val="24"/>
                <w:szCs w:val="24"/>
              </w:rPr>
            </w:pPr>
            <w:r w:rsidRPr="00140B42">
              <w:rPr>
                <w:rFonts w:ascii="Times New Roman" w:hAnsi="Times New Roman"/>
                <w:sz w:val="24"/>
                <w:szCs w:val="24"/>
              </w:rPr>
              <w:t>Термін          виконання</w:t>
            </w:r>
          </w:p>
        </w:tc>
      </w:tr>
      <w:tr w:rsidR="005A626D" w:rsidRPr="00140B42" w:rsidTr="00551EA4">
        <w:trPr>
          <w:trHeight w:val="601"/>
        </w:trPr>
        <w:tc>
          <w:tcPr>
            <w:tcW w:w="474" w:type="dxa"/>
          </w:tcPr>
          <w:p w:rsidR="005A626D" w:rsidRPr="00140B42" w:rsidRDefault="005A626D" w:rsidP="00551EA4">
            <w:pPr>
              <w:rPr>
                <w:rFonts w:ascii="Times New Roman" w:hAnsi="Times New Roman"/>
                <w:sz w:val="24"/>
                <w:szCs w:val="24"/>
              </w:rPr>
            </w:pPr>
            <w:r w:rsidRPr="00140B42">
              <w:rPr>
                <w:rFonts w:ascii="Times New Roman" w:hAnsi="Times New Roman"/>
                <w:sz w:val="24"/>
                <w:szCs w:val="24"/>
              </w:rPr>
              <w:t>1.</w:t>
            </w:r>
          </w:p>
        </w:tc>
        <w:tc>
          <w:tcPr>
            <w:tcW w:w="5247" w:type="dxa"/>
          </w:tcPr>
          <w:p w:rsidR="005A626D" w:rsidRPr="00140B42" w:rsidRDefault="005A626D" w:rsidP="00551EA4">
            <w:pPr>
              <w:rPr>
                <w:rFonts w:ascii="Times New Roman" w:hAnsi="Times New Roman"/>
                <w:sz w:val="24"/>
                <w:szCs w:val="24"/>
              </w:rPr>
            </w:pPr>
            <w:r w:rsidRPr="00140B42">
              <w:rPr>
                <w:rFonts w:ascii="Times New Roman" w:hAnsi="Times New Roman"/>
                <w:spacing w:val="-2"/>
                <w:w w:val="104"/>
                <w:sz w:val="24"/>
                <w:szCs w:val="24"/>
              </w:rPr>
              <w:t xml:space="preserve">Забезпечення резервного запасу </w:t>
            </w:r>
            <w:r w:rsidRPr="00140B42">
              <w:rPr>
                <w:rFonts w:ascii="Times New Roman" w:hAnsi="Times New Roman"/>
                <w:spacing w:val="-1"/>
                <w:w w:val="104"/>
                <w:sz w:val="24"/>
                <w:szCs w:val="24"/>
              </w:rPr>
              <w:t>матеріально-технічних ресурсів (труби)</w:t>
            </w:r>
            <w:r w:rsidRPr="00140B42">
              <w:rPr>
                <w:rFonts w:ascii="Times New Roman" w:hAnsi="Times New Roman"/>
                <w:sz w:val="24"/>
                <w:szCs w:val="24"/>
              </w:rPr>
              <w:t>.</w:t>
            </w:r>
          </w:p>
        </w:tc>
        <w:tc>
          <w:tcPr>
            <w:tcW w:w="2194" w:type="dxa"/>
          </w:tcPr>
          <w:p w:rsidR="005A626D" w:rsidRPr="00140B42" w:rsidRDefault="005A626D" w:rsidP="00551EA4">
            <w:pPr>
              <w:rPr>
                <w:rFonts w:ascii="Times New Roman" w:hAnsi="Times New Roman"/>
                <w:sz w:val="24"/>
                <w:szCs w:val="24"/>
                <w:highlight w:val="yellow"/>
              </w:rPr>
            </w:pPr>
          </w:p>
          <w:p w:rsidR="005A626D" w:rsidRPr="00140B42" w:rsidRDefault="005A626D" w:rsidP="00551EA4">
            <w:pPr>
              <w:rPr>
                <w:rFonts w:ascii="Times New Roman" w:hAnsi="Times New Roman"/>
                <w:sz w:val="24"/>
                <w:szCs w:val="24"/>
                <w:highlight w:val="yellow"/>
                <w:lang w:val="en-US"/>
              </w:rPr>
            </w:pPr>
            <w:r w:rsidRPr="00140B42">
              <w:rPr>
                <w:rFonts w:ascii="Times New Roman" w:hAnsi="Times New Roman"/>
                <w:sz w:val="24"/>
                <w:szCs w:val="24"/>
                <w:lang w:val="en-US"/>
              </w:rPr>
              <w:t>64 800</w:t>
            </w:r>
          </w:p>
        </w:tc>
        <w:tc>
          <w:tcPr>
            <w:tcW w:w="1937" w:type="dxa"/>
          </w:tcPr>
          <w:p w:rsidR="005A626D" w:rsidRPr="00140B42" w:rsidRDefault="005A626D" w:rsidP="00551EA4">
            <w:pPr>
              <w:rPr>
                <w:rFonts w:ascii="Times New Roman" w:hAnsi="Times New Roman"/>
                <w:sz w:val="24"/>
                <w:szCs w:val="24"/>
              </w:rPr>
            </w:pPr>
            <w:r w:rsidRPr="00140B42">
              <w:rPr>
                <w:rFonts w:ascii="Times New Roman" w:hAnsi="Times New Roman"/>
                <w:sz w:val="24"/>
                <w:szCs w:val="24"/>
              </w:rPr>
              <w:t>Січень-грудень 2016 року</w:t>
            </w:r>
          </w:p>
        </w:tc>
      </w:tr>
      <w:tr w:rsidR="005A626D" w:rsidRPr="00140B42" w:rsidTr="00551EA4">
        <w:trPr>
          <w:trHeight w:val="601"/>
        </w:trPr>
        <w:tc>
          <w:tcPr>
            <w:tcW w:w="474" w:type="dxa"/>
          </w:tcPr>
          <w:p w:rsidR="005A626D" w:rsidRPr="00140B42" w:rsidRDefault="005A626D" w:rsidP="00551EA4">
            <w:pPr>
              <w:rPr>
                <w:rFonts w:ascii="Times New Roman" w:hAnsi="Times New Roman"/>
                <w:sz w:val="24"/>
                <w:szCs w:val="24"/>
              </w:rPr>
            </w:pPr>
          </w:p>
        </w:tc>
        <w:tc>
          <w:tcPr>
            <w:tcW w:w="5247" w:type="dxa"/>
          </w:tcPr>
          <w:p w:rsidR="005A626D" w:rsidRPr="00140B42" w:rsidRDefault="005A626D" w:rsidP="00551EA4">
            <w:pPr>
              <w:rPr>
                <w:rFonts w:ascii="Times New Roman" w:hAnsi="Times New Roman"/>
                <w:spacing w:val="-2"/>
                <w:w w:val="104"/>
                <w:sz w:val="24"/>
                <w:szCs w:val="24"/>
              </w:rPr>
            </w:pPr>
            <w:r w:rsidRPr="00140B42">
              <w:rPr>
                <w:rFonts w:ascii="Times New Roman" w:hAnsi="Times New Roman"/>
                <w:spacing w:val="-2"/>
                <w:w w:val="104"/>
                <w:sz w:val="24"/>
                <w:szCs w:val="24"/>
              </w:rPr>
              <w:t xml:space="preserve">Всього </w:t>
            </w:r>
          </w:p>
        </w:tc>
        <w:tc>
          <w:tcPr>
            <w:tcW w:w="2194" w:type="dxa"/>
          </w:tcPr>
          <w:p w:rsidR="005A626D" w:rsidRPr="00140B42" w:rsidRDefault="005A626D" w:rsidP="00551EA4">
            <w:pPr>
              <w:rPr>
                <w:rFonts w:ascii="Times New Roman" w:hAnsi="Times New Roman"/>
                <w:sz w:val="24"/>
                <w:szCs w:val="24"/>
                <w:lang w:val="en-US"/>
              </w:rPr>
            </w:pPr>
            <w:r w:rsidRPr="00140B42">
              <w:rPr>
                <w:rFonts w:ascii="Times New Roman" w:hAnsi="Times New Roman"/>
                <w:sz w:val="24"/>
                <w:szCs w:val="24"/>
                <w:lang w:val="en-US"/>
              </w:rPr>
              <w:t>64 800</w:t>
            </w:r>
          </w:p>
        </w:tc>
        <w:tc>
          <w:tcPr>
            <w:tcW w:w="1937" w:type="dxa"/>
          </w:tcPr>
          <w:p w:rsidR="005A626D" w:rsidRPr="00140B42" w:rsidRDefault="005A626D" w:rsidP="00551EA4">
            <w:pPr>
              <w:rPr>
                <w:rFonts w:ascii="Times New Roman" w:hAnsi="Times New Roman"/>
                <w:sz w:val="24"/>
                <w:szCs w:val="24"/>
              </w:rPr>
            </w:pPr>
          </w:p>
        </w:tc>
      </w:tr>
    </w:tbl>
    <w:p w:rsidR="005A626D" w:rsidRPr="00140B42" w:rsidRDefault="005A626D" w:rsidP="005A626D">
      <w:pPr>
        <w:rPr>
          <w:rFonts w:ascii="Times New Roman" w:hAnsi="Times New Roman"/>
          <w:sz w:val="24"/>
          <w:szCs w:val="24"/>
        </w:rPr>
      </w:pPr>
    </w:p>
    <w:p w:rsidR="005A626D" w:rsidRPr="00140B42" w:rsidRDefault="005A626D" w:rsidP="005A626D">
      <w:pPr>
        <w:rPr>
          <w:rFonts w:ascii="Times New Roman" w:hAnsi="Times New Roman"/>
          <w:sz w:val="24"/>
          <w:szCs w:val="24"/>
        </w:rPr>
      </w:pPr>
      <w:r w:rsidRPr="00140B42">
        <w:rPr>
          <w:rFonts w:ascii="Times New Roman" w:hAnsi="Times New Roman"/>
          <w:sz w:val="24"/>
          <w:szCs w:val="24"/>
        </w:rPr>
        <w:t xml:space="preserve">Секретар міської ради </w:t>
      </w:r>
      <w:r w:rsidRPr="00140B42">
        <w:rPr>
          <w:rFonts w:ascii="Times New Roman" w:hAnsi="Times New Roman"/>
          <w:sz w:val="24"/>
          <w:szCs w:val="24"/>
        </w:rPr>
        <w:tab/>
        <w:t xml:space="preserve">                                                            С.М.Клочко</w:t>
      </w:r>
    </w:p>
    <w:p w:rsidR="005A626D" w:rsidRPr="00140B42" w:rsidRDefault="005A626D" w:rsidP="005A626D">
      <w:pPr>
        <w:rPr>
          <w:rFonts w:ascii="Times New Roman" w:hAnsi="Times New Roman"/>
          <w:sz w:val="24"/>
          <w:szCs w:val="24"/>
        </w:rPr>
      </w:pPr>
    </w:p>
    <w:p w:rsidR="005A626D" w:rsidRPr="00140B42" w:rsidRDefault="005A626D" w:rsidP="005A626D">
      <w:pPr>
        <w:rPr>
          <w:rFonts w:ascii="Times New Roman" w:hAnsi="Times New Roman"/>
          <w:sz w:val="24"/>
          <w:szCs w:val="24"/>
        </w:rPr>
      </w:pPr>
      <w:r w:rsidRPr="00140B42">
        <w:rPr>
          <w:rFonts w:ascii="Times New Roman" w:hAnsi="Times New Roman"/>
          <w:sz w:val="24"/>
          <w:szCs w:val="24"/>
        </w:rPr>
        <w:t>Начальник фінансового управління</w:t>
      </w:r>
    </w:p>
    <w:p w:rsidR="005A626D" w:rsidRPr="00140B42" w:rsidRDefault="005A626D" w:rsidP="005A626D">
      <w:pPr>
        <w:rPr>
          <w:rFonts w:ascii="Times New Roman" w:hAnsi="Times New Roman"/>
          <w:sz w:val="24"/>
          <w:szCs w:val="24"/>
        </w:rPr>
      </w:pPr>
      <w:r w:rsidRPr="00140B42">
        <w:rPr>
          <w:rFonts w:ascii="Times New Roman" w:hAnsi="Times New Roman"/>
          <w:sz w:val="24"/>
          <w:szCs w:val="24"/>
        </w:rPr>
        <w:t xml:space="preserve">виконавчого комітету Обухівської </w:t>
      </w:r>
    </w:p>
    <w:p w:rsidR="005A626D" w:rsidRPr="00140B42" w:rsidRDefault="005A626D" w:rsidP="005A626D">
      <w:pPr>
        <w:rPr>
          <w:rFonts w:ascii="Times New Roman" w:hAnsi="Times New Roman"/>
          <w:sz w:val="24"/>
          <w:szCs w:val="24"/>
        </w:rPr>
      </w:pPr>
      <w:r w:rsidRPr="00140B42">
        <w:rPr>
          <w:rFonts w:ascii="Times New Roman" w:hAnsi="Times New Roman"/>
          <w:sz w:val="24"/>
          <w:szCs w:val="24"/>
        </w:rPr>
        <w:t xml:space="preserve">міської ради                                                                         </w:t>
      </w:r>
      <w:r w:rsidRPr="00140B42">
        <w:rPr>
          <w:rFonts w:ascii="Times New Roman" w:hAnsi="Times New Roman"/>
          <w:sz w:val="24"/>
          <w:szCs w:val="24"/>
        </w:rPr>
        <w:tab/>
        <w:t>Н.І. Медвідчук</w:t>
      </w:r>
    </w:p>
    <w:p w:rsidR="005A626D" w:rsidRPr="00140B42" w:rsidRDefault="005A626D" w:rsidP="005A626D">
      <w:pPr>
        <w:rPr>
          <w:rFonts w:ascii="Times New Roman" w:hAnsi="Times New Roman"/>
          <w:sz w:val="24"/>
          <w:szCs w:val="24"/>
        </w:rPr>
      </w:pPr>
    </w:p>
    <w:p w:rsidR="005A626D" w:rsidRPr="00140B42" w:rsidRDefault="005A626D" w:rsidP="005A626D">
      <w:pPr>
        <w:rPr>
          <w:rFonts w:ascii="Times New Roman" w:hAnsi="Times New Roman"/>
          <w:sz w:val="24"/>
          <w:szCs w:val="24"/>
          <w:lang w:val="ru-RU"/>
        </w:rPr>
      </w:pPr>
    </w:p>
    <w:p w:rsidR="005A626D" w:rsidRPr="00140B42" w:rsidRDefault="005A626D" w:rsidP="005A626D">
      <w:pPr>
        <w:jc w:val="both"/>
        <w:rPr>
          <w:rFonts w:ascii="Times New Roman" w:hAnsi="Times New Roman"/>
          <w:bCs/>
          <w:sz w:val="24"/>
          <w:szCs w:val="24"/>
          <w:lang w:val="ru-RU"/>
        </w:rPr>
      </w:pPr>
      <w:r w:rsidRPr="00140B42">
        <w:rPr>
          <w:rFonts w:ascii="Times New Roman" w:hAnsi="Times New Roman"/>
          <w:bCs/>
          <w:sz w:val="24"/>
          <w:szCs w:val="24"/>
        </w:rPr>
        <w:t>Начальник відділу житлово комунального</w:t>
      </w:r>
    </w:p>
    <w:p w:rsidR="005A626D" w:rsidRPr="00140B42" w:rsidRDefault="005A626D" w:rsidP="005A626D">
      <w:pPr>
        <w:jc w:val="both"/>
        <w:rPr>
          <w:rFonts w:ascii="Times New Roman" w:hAnsi="Times New Roman"/>
          <w:sz w:val="24"/>
          <w:szCs w:val="24"/>
        </w:rPr>
      </w:pPr>
      <w:r w:rsidRPr="00140B42">
        <w:rPr>
          <w:rFonts w:ascii="Times New Roman" w:hAnsi="Times New Roman"/>
          <w:bCs/>
          <w:sz w:val="24"/>
          <w:szCs w:val="24"/>
        </w:rPr>
        <w:t xml:space="preserve"> господарства,</w:t>
      </w:r>
      <w:r w:rsidRPr="00140B42">
        <w:rPr>
          <w:rFonts w:ascii="Times New Roman" w:hAnsi="Times New Roman"/>
          <w:bCs/>
          <w:sz w:val="24"/>
          <w:szCs w:val="24"/>
          <w:lang w:val="ru-RU"/>
        </w:rPr>
        <w:t xml:space="preserve"> </w:t>
      </w:r>
      <w:r w:rsidRPr="00140B42">
        <w:rPr>
          <w:rFonts w:ascii="Times New Roman" w:hAnsi="Times New Roman"/>
          <w:bCs/>
          <w:sz w:val="24"/>
          <w:szCs w:val="24"/>
        </w:rPr>
        <w:t>транспорту та благоустрою</w:t>
      </w:r>
      <w:r w:rsidRPr="00140B42">
        <w:rPr>
          <w:rFonts w:ascii="Times New Roman" w:hAnsi="Times New Roman"/>
          <w:bCs/>
          <w:sz w:val="24"/>
          <w:szCs w:val="24"/>
        </w:rPr>
        <w:tab/>
      </w:r>
      <w:r w:rsidRPr="00140B42">
        <w:rPr>
          <w:rFonts w:ascii="Times New Roman" w:hAnsi="Times New Roman"/>
          <w:bCs/>
          <w:sz w:val="24"/>
          <w:szCs w:val="24"/>
        </w:rPr>
        <w:tab/>
      </w:r>
      <w:r w:rsidRPr="00140B42">
        <w:rPr>
          <w:rFonts w:ascii="Times New Roman" w:hAnsi="Times New Roman"/>
          <w:bCs/>
          <w:sz w:val="24"/>
          <w:szCs w:val="24"/>
        </w:rPr>
        <w:tab/>
        <w:t>Л.М.Шевченко</w:t>
      </w:r>
    </w:p>
    <w:p w:rsidR="005A626D" w:rsidRPr="00140B42" w:rsidRDefault="005A626D" w:rsidP="005A626D">
      <w:pPr>
        <w:rPr>
          <w:rFonts w:ascii="Times New Roman" w:hAnsi="Times New Roman"/>
          <w:sz w:val="24"/>
          <w:szCs w:val="24"/>
        </w:rPr>
      </w:pPr>
    </w:p>
    <w:p w:rsidR="005A626D" w:rsidRPr="00140B42" w:rsidRDefault="005A626D" w:rsidP="005A626D">
      <w:pPr>
        <w:rPr>
          <w:rFonts w:ascii="Times New Roman" w:hAnsi="Times New Roman"/>
          <w:sz w:val="24"/>
          <w:szCs w:val="24"/>
        </w:rPr>
      </w:pPr>
    </w:p>
    <w:p w:rsidR="005A626D" w:rsidRPr="00140B42" w:rsidRDefault="005A626D" w:rsidP="005A626D">
      <w:pPr>
        <w:rPr>
          <w:rFonts w:ascii="Times New Roman" w:hAnsi="Times New Roman"/>
          <w:sz w:val="24"/>
          <w:szCs w:val="24"/>
        </w:rPr>
      </w:pPr>
    </w:p>
    <w:p w:rsidR="005A626D" w:rsidRPr="00140B42" w:rsidRDefault="005A626D" w:rsidP="005A626D">
      <w:pPr>
        <w:rPr>
          <w:rFonts w:ascii="Times New Roman" w:hAnsi="Times New Roman"/>
          <w:sz w:val="24"/>
          <w:szCs w:val="24"/>
        </w:rPr>
      </w:pPr>
    </w:p>
    <w:p w:rsidR="005A626D" w:rsidRPr="00140B42" w:rsidRDefault="005A626D" w:rsidP="005A626D">
      <w:pPr>
        <w:rPr>
          <w:rFonts w:ascii="Times New Roman" w:hAnsi="Times New Roman"/>
          <w:sz w:val="24"/>
          <w:szCs w:val="24"/>
        </w:rPr>
      </w:pPr>
    </w:p>
    <w:p w:rsidR="005A626D" w:rsidRPr="00140B42" w:rsidRDefault="005A626D" w:rsidP="005A626D">
      <w:pPr>
        <w:rPr>
          <w:rFonts w:ascii="Times New Roman" w:hAnsi="Times New Roman"/>
          <w:sz w:val="24"/>
          <w:szCs w:val="24"/>
        </w:rPr>
      </w:pPr>
    </w:p>
    <w:p w:rsidR="005A626D" w:rsidRPr="00140B42" w:rsidRDefault="005A626D" w:rsidP="005A626D">
      <w:pPr>
        <w:rPr>
          <w:rFonts w:ascii="Times New Roman" w:hAnsi="Times New Roman"/>
          <w:sz w:val="24"/>
          <w:szCs w:val="24"/>
        </w:rPr>
      </w:pPr>
    </w:p>
    <w:p w:rsidR="005A626D" w:rsidRPr="00140B42" w:rsidRDefault="005A626D" w:rsidP="005A626D">
      <w:pPr>
        <w:rPr>
          <w:rFonts w:ascii="Times New Roman" w:hAnsi="Times New Roman"/>
          <w:sz w:val="24"/>
          <w:szCs w:val="24"/>
        </w:rPr>
      </w:pPr>
    </w:p>
    <w:p w:rsidR="005A626D" w:rsidRPr="00140B42" w:rsidRDefault="005A626D" w:rsidP="005A626D">
      <w:pPr>
        <w:rPr>
          <w:rFonts w:ascii="Times New Roman" w:hAnsi="Times New Roman"/>
          <w:sz w:val="24"/>
          <w:szCs w:val="24"/>
        </w:rPr>
      </w:pPr>
    </w:p>
    <w:p w:rsidR="005A626D" w:rsidRPr="00140B42" w:rsidRDefault="005A626D" w:rsidP="005A626D">
      <w:pPr>
        <w:rPr>
          <w:rFonts w:ascii="Times New Roman" w:hAnsi="Times New Roman"/>
          <w:sz w:val="24"/>
          <w:szCs w:val="24"/>
        </w:rPr>
      </w:pPr>
    </w:p>
    <w:p w:rsidR="005A626D" w:rsidRPr="00140B42" w:rsidRDefault="005A626D" w:rsidP="005A626D">
      <w:pPr>
        <w:rPr>
          <w:rFonts w:ascii="Times New Roman" w:hAnsi="Times New Roman"/>
          <w:sz w:val="24"/>
          <w:szCs w:val="24"/>
        </w:rPr>
      </w:pPr>
    </w:p>
    <w:p w:rsidR="005A626D" w:rsidRPr="00140B42" w:rsidRDefault="005A626D" w:rsidP="005A626D">
      <w:pPr>
        <w:rPr>
          <w:rFonts w:ascii="Times New Roman" w:hAnsi="Times New Roman"/>
          <w:sz w:val="24"/>
          <w:szCs w:val="24"/>
        </w:rPr>
      </w:pPr>
    </w:p>
    <w:p w:rsidR="005A626D" w:rsidRPr="00140B42" w:rsidRDefault="005A626D" w:rsidP="005A626D">
      <w:pPr>
        <w:rPr>
          <w:rFonts w:ascii="Times New Roman" w:hAnsi="Times New Roman"/>
          <w:sz w:val="24"/>
          <w:szCs w:val="24"/>
        </w:rPr>
      </w:pPr>
    </w:p>
    <w:p w:rsidR="005A626D" w:rsidRPr="00140B42" w:rsidRDefault="005A626D" w:rsidP="005A626D">
      <w:pPr>
        <w:rPr>
          <w:rFonts w:ascii="Times New Roman" w:hAnsi="Times New Roman"/>
          <w:sz w:val="24"/>
          <w:szCs w:val="24"/>
        </w:rPr>
      </w:pPr>
    </w:p>
    <w:p w:rsidR="005A626D" w:rsidRPr="00140B42" w:rsidRDefault="005A626D" w:rsidP="005A626D">
      <w:pPr>
        <w:rPr>
          <w:rFonts w:ascii="Times New Roman" w:hAnsi="Times New Roman"/>
          <w:sz w:val="24"/>
          <w:szCs w:val="24"/>
        </w:rPr>
      </w:pPr>
    </w:p>
    <w:p w:rsidR="005A626D" w:rsidRPr="00140B42" w:rsidRDefault="005A626D" w:rsidP="005A626D">
      <w:pPr>
        <w:rPr>
          <w:rFonts w:ascii="Times New Roman" w:hAnsi="Times New Roman"/>
          <w:sz w:val="24"/>
          <w:szCs w:val="24"/>
        </w:rPr>
      </w:pPr>
    </w:p>
    <w:p w:rsidR="005A626D" w:rsidRPr="00140B42" w:rsidRDefault="005A626D" w:rsidP="005A626D">
      <w:pPr>
        <w:rPr>
          <w:rFonts w:ascii="Times New Roman" w:hAnsi="Times New Roman"/>
          <w:sz w:val="24"/>
          <w:szCs w:val="24"/>
        </w:rPr>
      </w:pPr>
    </w:p>
    <w:p w:rsidR="005A626D" w:rsidRPr="00140B42" w:rsidRDefault="005A626D" w:rsidP="005A626D">
      <w:pPr>
        <w:rPr>
          <w:rFonts w:ascii="Times New Roman" w:hAnsi="Times New Roman"/>
          <w:sz w:val="24"/>
          <w:szCs w:val="24"/>
        </w:rPr>
      </w:pPr>
    </w:p>
    <w:p w:rsidR="005A626D" w:rsidRPr="00140B42" w:rsidRDefault="005A626D" w:rsidP="005A626D">
      <w:pPr>
        <w:rPr>
          <w:rFonts w:ascii="Times New Roman" w:hAnsi="Times New Roman"/>
          <w:sz w:val="24"/>
          <w:szCs w:val="24"/>
        </w:rPr>
      </w:pPr>
    </w:p>
    <w:p w:rsidR="005A626D" w:rsidRPr="00140B42" w:rsidRDefault="005A626D" w:rsidP="005A626D">
      <w:pPr>
        <w:rPr>
          <w:rFonts w:ascii="Times New Roman" w:hAnsi="Times New Roman"/>
          <w:sz w:val="24"/>
          <w:szCs w:val="24"/>
        </w:rPr>
      </w:pPr>
    </w:p>
    <w:p w:rsidR="005A626D" w:rsidRPr="00140B42" w:rsidRDefault="005A626D" w:rsidP="005A626D">
      <w:pPr>
        <w:rPr>
          <w:rFonts w:ascii="Times New Roman" w:hAnsi="Times New Roman"/>
          <w:sz w:val="24"/>
          <w:szCs w:val="24"/>
        </w:rPr>
      </w:pPr>
    </w:p>
    <w:p w:rsidR="005A626D" w:rsidRPr="00140B42" w:rsidRDefault="005A626D" w:rsidP="005A626D">
      <w:pPr>
        <w:rPr>
          <w:rFonts w:ascii="Times New Roman" w:hAnsi="Times New Roman"/>
          <w:sz w:val="24"/>
          <w:szCs w:val="24"/>
        </w:rPr>
      </w:pPr>
    </w:p>
    <w:p w:rsidR="00B627D7" w:rsidRPr="00140B42" w:rsidRDefault="00B627D7" w:rsidP="00B627D7">
      <w:pPr>
        <w:jc w:val="center"/>
        <w:rPr>
          <w:rFonts w:ascii="Times New Roman" w:hAnsi="Times New Roman"/>
          <w:noProof/>
          <w:sz w:val="24"/>
          <w:szCs w:val="24"/>
          <w:lang w:val="ru-RU"/>
        </w:rPr>
      </w:pPr>
      <w:r w:rsidRPr="00140B42">
        <w:rPr>
          <w:rFonts w:ascii="Times New Roman" w:hAnsi="Times New Roman"/>
          <w:noProof/>
          <w:sz w:val="24"/>
          <w:szCs w:val="24"/>
          <w:lang w:val="uk-UA" w:eastAsia="uk-UA"/>
        </w:rPr>
        <w:lastRenderedPageBreak/>
        <w:drawing>
          <wp:inline distT="0" distB="0" distL="0" distR="0">
            <wp:extent cx="523875" cy="714375"/>
            <wp:effectExtent l="19050" t="0" r="9525" b="0"/>
            <wp:docPr id="115"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cstate="print"/>
                    <a:srcRect/>
                    <a:stretch>
                      <a:fillRect/>
                    </a:stretch>
                  </pic:blipFill>
                  <pic:spPr bwMode="auto">
                    <a:xfrm>
                      <a:off x="0" y="0"/>
                      <a:ext cx="523875" cy="714375"/>
                    </a:xfrm>
                    <a:prstGeom prst="rect">
                      <a:avLst/>
                    </a:prstGeom>
                    <a:noFill/>
                    <a:ln w="9525">
                      <a:noFill/>
                      <a:miter lim="800000"/>
                      <a:headEnd/>
                      <a:tailEnd/>
                    </a:ln>
                  </pic:spPr>
                </pic:pic>
              </a:graphicData>
            </a:graphic>
          </wp:inline>
        </w:drawing>
      </w:r>
    </w:p>
    <w:p w:rsidR="00B627D7" w:rsidRPr="00140B42" w:rsidRDefault="00B627D7" w:rsidP="00B627D7">
      <w:pPr>
        <w:jc w:val="right"/>
        <w:rPr>
          <w:rFonts w:ascii="Times New Roman" w:hAnsi="Times New Roman"/>
          <w:sz w:val="24"/>
          <w:szCs w:val="24"/>
          <w:lang w:val="ru-RU"/>
        </w:rPr>
      </w:pPr>
      <w:r w:rsidRPr="00140B42">
        <w:rPr>
          <w:rFonts w:ascii="Times New Roman" w:hAnsi="Times New Roman"/>
          <w:noProof/>
          <w:sz w:val="24"/>
          <w:szCs w:val="24"/>
          <w:lang w:val="ru-RU"/>
        </w:rPr>
        <w:t>27.Проект</w:t>
      </w:r>
    </w:p>
    <w:p w:rsidR="00B627D7" w:rsidRPr="00140B42" w:rsidRDefault="00B627D7" w:rsidP="00B627D7">
      <w:pPr>
        <w:ind w:firstLine="709"/>
        <w:jc w:val="center"/>
        <w:rPr>
          <w:rFonts w:ascii="Times New Roman" w:hAnsi="Times New Roman"/>
          <w:b/>
          <w:sz w:val="24"/>
          <w:szCs w:val="24"/>
        </w:rPr>
      </w:pPr>
      <w:r w:rsidRPr="00140B42">
        <w:rPr>
          <w:rFonts w:ascii="Times New Roman" w:hAnsi="Times New Roman"/>
          <w:b/>
          <w:sz w:val="24"/>
          <w:szCs w:val="24"/>
        </w:rPr>
        <w:t>ОБУХІВСЬКА МІСЬКА РАДА</w:t>
      </w:r>
    </w:p>
    <w:p w:rsidR="00B627D7" w:rsidRPr="00140B42" w:rsidRDefault="00B627D7" w:rsidP="00B627D7">
      <w:pPr>
        <w:ind w:firstLine="709"/>
        <w:jc w:val="center"/>
        <w:rPr>
          <w:rFonts w:ascii="Times New Roman" w:hAnsi="Times New Roman"/>
          <w:b/>
          <w:sz w:val="24"/>
          <w:szCs w:val="24"/>
        </w:rPr>
      </w:pPr>
      <w:r w:rsidRPr="00140B42">
        <w:rPr>
          <w:rFonts w:ascii="Times New Roman" w:hAnsi="Times New Roman"/>
          <w:b/>
          <w:sz w:val="24"/>
          <w:szCs w:val="24"/>
        </w:rPr>
        <w:t xml:space="preserve">КИЇВСЬКОЇ ОБЛАСТІ </w:t>
      </w:r>
    </w:p>
    <w:p w:rsidR="00B627D7" w:rsidRPr="00140B42" w:rsidRDefault="00B627D7" w:rsidP="00B627D7">
      <w:pPr>
        <w:ind w:firstLine="709"/>
        <w:jc w:val="center"/>
        <w:rPr>
          <w:rFonts w:ascii="Times New Roman" w:hAnsi="Times New Roman"/>
          <w:b/>
          <w:sz w:val="24"/>
          <w:szCs w:val="24"/>
        </w:rPr>
      </w:pPr>
      <w:r w:rsidRPr="00140B42">
        <w:rPr>
          <w:rFonts w:ascii="Times New Roman" w:hAnsi="Times New Roman"/>
          <w:b/>
          <w:sz w:val="24"/>
          <w:szCs w:val="24"/>
        </w:rPr>
        <w:t>Третя сесія сьомого скликання</w:t>
      </w:r>
    </w:p>
    <w:p w:rsidR="00B627D7" w:rsidRPr="00140B42" w:rsidRDefault="00B627D7" w:rsidP="00B627D7">
      <w:pPr>
        <w:ind w:firstLine="709"/>
        <w:jc w:val="center"/>
        <w:rPr>
          <w:rFonts w:ascii="Times New Roman" w:hAnsi="Times New Roman"/>
          <w:b/>
          <w:sz w:val="24"/>
          <w:szCs w:val="24"/>
        </w:rPr>
      </w:pPr>
      <w:r w:rsidRPr="00140B42">
        <w:rPr>
          <w:rFonts w:ascii="Times New Roman" w:hAnsi="Times New Roman"/>
          <w:b/>
          <w:sz w:val="24"/>
          <w:szCs w:val="24"/>
        </w:rPr>
        <w:t>Р  І  Ш  Е  Н  Н  Я</w:t>
      </w:r>
    </w:p>
    <w:p w:rsidR="00B627D7" w:rsidRPr="00140B42" w:rsidRDefault="00B627D7" w:rsidP="00B627D7">
      <w:pPr>
        <w:ind w:right="1417"/>
        <w:jc w:val="both"/>
        <w:rPr>
          <w:rFonts w:ascii="Times New Roman" w:hAnsi="Times New Roman"/>
          <w:b/>
          <w:sz w:val="24"/>
          <w:szCs w:val="24"/>
          <w:lang w:val="uk-UA"/>
        </w:rPr>
      </w:pPr>
      <w:r w:rsidRPr="00140B42">
        <w:rPr>
          <w:rFonts w:ascii="Times New Roman" w:hAnsi="Times New Roman"/>
          <w:sz w:val="24"/>
          <w:szCs w:val="24"/>
        </w:rPr>
        <w:t xml:space="preserve">Про  затвердження </w:t>
      </w:r>
      <w:r w:rsidRPr="00140B42">
        <w:rPr>
          <w:rFonts w:ascii="Times New Roman" w:hAnsi="Times New Roman"/>
          <w:bCs/>
          <w:sz w:val="24"/>
          <w:szCs w:val="24"/>
        </w:rPr>
        <w:t xml:space="preserve">міської цільової Програми </w:t>
      </w:r>
      <w:r w:rsidRPr="00140B42">
        <w:rPr>
          <w:rFonts w:ascii="Times New Roman" w:hAnsi="Times New Roman"/>
          <w:sz w:val="24"/>
          <w:szCs w:val="24"/>
        </w:rPr>
        <w:t xml:space="preserve">розробки схеми балансоутримувачів територій та встановлення прибудинкових територій в м. Обухів на 2016 рік </w:t>
      </w:r>
      <w:r w:rsidRPr="00140B42">
        <w:rPr>
          <w:rFonts w:ascii="Times New Roman" w:hAnsi="Times New Roman"/>
          <w:b/>
          <w:sz w:val="24"/>
          <w:szCs w:val="24"/>
        </w:rPr>
        <w:t xml:space="preserve"> </w:t>
      </w:r>
    </w:p>
    <w:p w:rsidR="00140B42" w:rsidRPr="00140B42" w:rsidRDefault="00140B42" w:rsidP="00B627D7">
      <w:pPr>
        <w:ind w:right="1417"/>
        <w:jc w:val="both"/>
        <w:rPr>
          <w:rFonts w:ascii="Times New Roman" w:hAnsi="Times New Roman"/>
          <w:b/>
          <w:sz w:val="24"/>
          <w:szCs w:val="24"/>
          <w:lang w:val="uk-UA"/>
        </w:rPr>
      </w:pPr>
    </w:p>
    <w:p w:rsidR="00B627D7" w:rsidRPr="00140B42" w:rsidRDefault="00B627D7" w:rsidP="00B627D7">
      <w:pPr>
        <w:ind w:right="-143" w:firstLine="708"/>
        <w:jc w:val="both"/>
        <w:rPr>
          <w:rFonts w:ascii="Times New Roman" w:hAnsi="Times New Roman"/>
          <w:sz w:val="24"/>
          <w:szCs w:val="24"/>
        </w:rPr>
      </w:pPr>
      <w:r w:rsidRPr="00140B42">
        <w:rPr>
          <w:rFonts w:ascii="Times New Roman" w:hAnsi="Times New Roman"/>
          <w:sz w:val="24"/>
          <w:szCs w:val="24"/>
        </w:rPr>
        <w:t xml:space="preserve">Розглянувши  проект </w:t>
      </w:r>
      <w:r w:rsidRPr="00140B42">
        <w:rPr>
          <w:rFonts w:ascii="Times New Roman" w:hAnsi="Times New Roman"/>
          <w:bCs/>
          <w:sz w:val="24"/>
          <w:szCs w:val="24"/>
        </w:rPr>
        <w:t xml:space="preserve">міської цільової Програми </w:t>
      </w:r>
      <w:r w:rsidRPr="00140B42">
        <w:rPr>
          <w:rFonts w:ascii="Times New Roman" w:hAnsi="Times New Roman"/>
          <w:sz w:val="24"/>
          <w:szCs w:val="24"/>
        </w:rPr>
        <w:t>розробки схеми балансоутримувачів територій та встановлення прибудинкових територій в м. Обухів на 2016 рік, з метою  забезпечення механізму взаємодії підприємств з утримання об’єктів благоустрою державної та комунальної власності або балансоутримувачів цих об’єктів з власниками тимчасових споруд торговельного, побутового, соціально-культурного чи іншого призначення, відповідно до  Закону України «Про благоустрій населених пунктів»</w:t>
      </w:r>
      <w:r w:rsidRPr="00140B42">
        <w:rPr>
          <w:rFonts w:ascii="Times New Roman" w:hAnsi="Times New Roman"/>
          <w:color w:val="000000"/>
          <w:sz w:val="24"/>
          <w:szCs w:val="24"/>
        </w:rPr>
        <w:t xml:space="preserve">, керуючись </w:t>
      </w:r>
      <w:r w:rsidRPr="00140B42">
        <w:rPr>
          <w:rFonts w:ascii="Times New Roman" w:hAnsi="Times New Roman"/>
          <w:sz w:val="24"/>
          <w:szCs w:val="24"/>
        </w:rPr>
        <w:t>статтями  26, 59 Закону України «Про місцеве самоврядування в Україні», враховуючи висновки постійної  комісії з питань соціально-економічного розвитку, комунального господарства та управління комунальною власністю</w:t>
      </w:r>
    </w:p>
    <w:p w:rsidR="00B627D7" w:rsidRPr="00140B42" w:rsidRDefault="00B627D7" w:rsidP="00B627D7">
      <w:pPr>
        <w:ind w:firstLine="708"/>
        <w:jc w:val="both"/>
        <w:rPr>
          <w:rFonts w:ascii="Times New Roman" w:hAnsi="Times New Roman"/>
          <w:sz w:val="24"/>
          <w:szCs w:val="24"/>
        </w:rPr>
      </w:pPr>
    </w:p>
    <w:p w:rsidR="00B627D7" w:rsidRPr="00140B42" w:rsidRDefault="00B627D7" w:rsidP="00B627D7">
      <w:pPr>
        <w:pStyle w:val="1"/>
        <w:spacing w:before="0" w:after="0"/>
        <w:ind w:firstLine="709"/>
        <w:jc w:val="center"/>
        <w:rPr>
          <w:rFonts w:ascii="Times New Roman" w:hAnsi="Times New Roman" w:cs="Times New Roman"/>
          <w:sz w:val="24"/>
          <w:szCs w:val="24"/>
        </w:rPr>
      </w:pPr>
      <w:r w:rsidRPr="00140B42">
        <w:rPr>
          <w:rFonts w:ascii="Times New Roman" w:hAnsi="Times New Roman" w:cs="Times New Roman"/>
          <w:sz w:val="24"/>
          <w:szCs w:val="24"/>
        </w:rPr>
        <w:t>ОБУХІВСЬКА МІСЬКА  РАДА</w:t>
      </w:r>
    </w:p>
    <w:p w:rsidR="00B627D7" w:rsidRPr="00140B42" w:rsidRDefault="00B627D7" w:rsidP="00B627D7">
      <w:pPr>
        <w:pStyle w:val="1"/>
        <w:spacing w:before="0" w:after="0"/>
        <w:ind w:firstLine="709"/>
        <w:jc w:val="center"/>
        <w:rPr>
          <w:rFonts w:ascii="Times New Roman" w:hAnsi="Times New Roman" w:cs="Times New Roman"/>
          <w:sz w:val="24"/>
          <w:szCs w:val="24"/>
        </w:rPr>
      </w:pPr>
      <w:r w:rsidRPr="00140B42">
        <w:rPr>
          <w:rFonts w:ascii="Times New Roman" w:hAnsi="Times New Roman" w:cs="Times New Roman"/>
          <w:sz w:val="24"/>
          <w:szCs w:val="24"/>
        </w:rPr>
        <w:t>В И Р І Ш И Л А  :</w:t>
      </w:r>
    </w:p>
    <w:p w:rsidR="00B627D7" w:rsidRPr="00140B42" w:rsidRDefault="00B627D7" w:rsidP="00B627D7">
      <w:pPr>
        <w:ind w:right="-1"/>
        <w:jc w:val="both"/>
        <w:rPr>
          <w:rFonts w:ascii="Times New Roman" w:hAnsi="Times New Roman"/>
          <w:sz w:val="24"/>
          <w:szCs w:val="24"/>
        </w:rPr>
      </w:pPr>
      <w:r w:rsidRPr="00140B42">
        <w:rPr>
          <w:rFonts w:ascii="Times New Roman" w:hAnsi="Times New Roman"/>
          <w:bCs/>
          <w:sz w:val="24"/>
          <w:szCs w:val="24"/>
        </w:rPr>
        <w:t xml:space="preserve">          1. Затвердити міську цільову Програму  </w:t>
      </w:r>
      <w:r w:rsidRPr="00140B42">
        <w:rPr>
          <w:rFonts w:ascii="Times New Roman" w:hAnsi="Times New Roman"/>
          <w:sz w:val="24"/>
          <w:szCs w:val="24"/>
        </w:rPr>
        <w:t>розробки схеми балансоутримувачів територій та встановлення прибудинкових територій в м. Обухів на 2016рік</w:t>
      </w:r>
      <w:r w:rsidRPr="00140B42">
        <w:rPr>
          <w:rFonts w:ascii="Times New Roman" w:hAnsi="Times New Roman"/>
          <w:bCs/>
          <w:sz w:val="24"/>
          <w:szCs w:val="24"/>
        </w:rPr>
        <w:t xml:space="preserve">,  </w:t>
      </w:r>
      <w:r w:rsidRPr="00140B42">
        <w:rPr>
          <w:rFonts w:ascii="Times New Roman" w:hAnsi="Times New Roman"/>
          <w:bCs/>
          <w:sz w:val="24"/>
          <w:szCs w:val="24"/>
          <w:lang w:val="ru-RU"/>
        </w:rPr>
        <w:t>(дода</w:t>
      </w:r>
      <w:r w:rsidRPr="00140B42">
        <w:rPr>
          <w:rFonts w:ascii="Times New Roman" w:hAnsi="Times New Roman"/>
          <w:bCs/>
          <w:sz w:val="24"/>
          <w:szCs w:val="24"/>
        </w:rPr>
        <w:t xml:space="preserve">ється) </w:t>
      </w:r>
      <w:r w:rsidRPr="00140B42">
        <w:rPr>
          <w:rFonts w:ascii="Times New Roman" w:hAnsi="Times New Roman"/>
          <w:sz w:val="24"/>
          <w:szCs w:val="24"/>
        </w:rPr>
        <w:t>.</w:t>
      </w:r>
    </w:p>
    <w:p w:rsidR="00B627D7" w:rsidRPr="00140B42" w:rsidRDefault="00B627D7" w:rsidP="00B627D7">
      <w:pPr>
        <w:pStyle w:val="ad"/>
        <w:jc w:val="both"/>
        <w:rPr>
          <w:rFonts w:ascii="Times New Roman" w:hAnsi="Times New Roman" w:cs="Times New Roman"/>
          <w:sz w:val="24"/>
          <w:szCs w:val="24"/>
          <w:lang w:val="uk-UA"/>
        </w:rPr>
      </w:pPr>
      <w:r w:rsidRPr="00140B42">
        <w:rPr>
          <w:rFonts w:ascii="Times New Roman" w:hAnsi="Times New Roman" w:cs="Times New Roman"/>
          <w:b/>
          <w:sz w:val="24"/>
          <w:szCs w:val="24"/>
          <w:lang w:val="uk-UA"/>
        </w:rPr>
        <w:t xml:space="preserve">         </w:t>
      </w:r>
      <w:r w:rsidRPr="00140B42">
        <w:rPr>
          <w:rFonts w:ascii="Times New Roman" w:hAnsi="Times New Roman" w:cs="Times New Roman"/>
          <w:sz w:val="24"/>
          <w:szCs w:val="24"/>
          <w:lang w:val="uk-UA"/>
        </w:rPr>
        <w:t>2. Фінансовому управлінню виконавчого комітету  міської  ради  при формуванні міського бюджету  передбачити  кошти  на фінансування  заходів Програми на 2016рік виходячи з  реальних можливостей бюджету</w:t>
      </w:r>
    </w:p>
    <w:p w:rsidR="00B627D7" w:rsidRPr="00140B42" w:rsidRDefault="00B627D7" w:rsidP="00B627D7">
      <w:pPr>
        <w:jc w:val="both"/>
        <w:rPr>
          <w:rFonts w:ascii="Times New Roman" w:hAnsi="Times New Roman"/>
          <w:sz w:val="24"/>
          <w:szCs w:val="24"/>
        </w:rPr>
      </w:pPr>
      <w:r w:rsidRPr="00140B42">
        <w:rPr>
          <w:rFonts w:ascii="Times New Roman" w:hAnsi="Times New Roman"/>
          <w:sz w:val="24"/>
          <w:szCs w:val="24"/>
        </w:rPr>
        <w:t xml:space="preserve">         3. Контроль за виконанням даного рішення покласти на постійну комісію Обухівської міської ради з питань соціально-економічного розвитку, комунального господарства та управління комунальною власністю та першого заступника міського голови  Верещака А.М. та заступника міського голови Цельору В.В.</w:t>
      </w:r>
    </w:p>
    <w:p w:rsidR="00B627D7" w:rsidRPr="00140B42" w:rsidRDefault="00B627D7" w:rsidP="00B627D7">
      <w:pPr>
        <w:tabs>
          <w:tab w:val="left" w:pos="6585"/>
        </w:tabs>
        <w:jc w:val="both"/>
        <w:rPr>
          <w:rFonts w:ascii="Times New Roman" w:hAnsi="Times New Roman"/>
          <w:sz w:val="24"/>
          <w:szCs w:val="24"/>
        </w:rPr>
      </w:pPr>
    </w:p>
    <w:p w:rsidR="00B627D7" w:rsidRPr="00140B42" w:rsidRDefault="00B627D7" w:rsidP="00B627D7">
      <w:pPr>
        <w:tabs>
          <w:tab w:val="left" w:pos="6585"/>
        </w:tabs>
        <w:jc w:val="both"/>
        <w:rPr>
          <w:rFonts w:ascii="Times New Roman" w:hAnsi="Times New Roman"/>
          <w:sz w:val="24"/>
          <w:szCs w:val="24"/>
        </w:rPr>
      </w:pPr>
      <w:r w:rsidRPr="00140B42">
        <w:rPr>
          <w:rFonts w:ascii="Times New Roman" w:hAnsi="Times New Roman"/>
          <w:sz w:val="24"/>
          <w:szCs w:val="24"/>
        </w:rPr>
        <w:t xml:space="preserve">     Міський голова</w:t>
      </w:r>
      <w:r w:rsidRPr="00140B42">
        <w:rPr>
          <w:rFonts w:ascii="Times New Roman" w:hAnsi="Times New Roman"/>
          <w:sz w:val="24"/>
          <w:szCs w:val="24"/>
        </w:rPr>
        <w:tab/>
        <w:t xml:space="preserve">О.М.Левченко </w:t>
      </w:r>
    </w:p>
    <w:p w:rsidR="00B627D7" w:rsidRPr="00140B42" w:rsidRDefault="00B627D7" w:rsidP="00B627D7">
      <w:pPr>
        <w:pStyle w:val="a5"/>
        <w:rPr>
          <w:szCs w:val="24"/>
        </w:rPr>
      </w:pPr>
    </w:p>
    <w:p w:rsidR="00B627D7" w:rsidRPr="00140B42" w:rsidRDefault="00B627D7" w:rsidP="00B627D7">
      <w:pPr>
        <w:pStyle w:val="a5"/>
        <w:rPr>
          <w:szCs w:val="24"/>
        </w:rPr>
      </w:pPr>
      <w:r w:rsidRPr="00140B42">
        <w:rPr>
          <w:szCs w:val="24"/>
        </w:rPr>
        <w:t>м. Обухів №       -3-УІІ від   24.12. 2015року</w:t>
      </w:r>
    </w:p>
    <w:p w:rsidR="00B627D7" w:rsidRPr="00140B42" w:rsidRDefault="00B627D7" w:rsidP="00B627D7">
      <w:pPr>
        <w:pStyle w:val="a5"/>
        <w:rPr>
          <w:szCs w:val="24"/>
        </w:rPr>
      </w:pPr>
    </w:p>
    <w:p w:rsidR="00B627D7" w:rsidRPr="00140B42" w:rsidRDefault="00B627D7" w:rsidP="00B627D7">
      <w:pPr>
        <w:pStyle w:val="a5"/>
        <w:rPr>
          <w:szCs w:val="24"/>
        </w:rPr>
      </w:pPr>
      <w:r w:rsidRPr="00140B42">
        <w:rPr>
          <w:szCs w:val="24"/>
        </w:rPr>
        <w:t xml:space="preserve">вик. </w:t>
      </w:r>
    </w:p>
    <w:p w:rsidR="00B627D7" w:rsidRPr="00140B42" w:rsidRDefault="00B627D7" w:rsidP="00B627D7">
      <w:pPr>
        <w:pStyle w:val="a5"/>
        <w:rPr>
          <w:szCs w:val="24"/>
        </w:rPr>
      </w:pPr>
    </w:p>
    <w:p w:rsidR="00B627D7" w:rsidRPr="00140B42" w:rsidRDefault="00B627D7" w:rsidP="00B627D7">
      <w:pPr>
        <w:pStyle w:val="a5"/>
        <w:rPr>
          <w:szCs w:val="24"/>
        </w:rPr>
      </w:pPr>
    </w:p>
    <w:p w:rsidR="00B627D7" w:rsidRPr="00140B42" w:rsidRDefault="00B627D7" w:rsidP="00B627D7">
      <w:pPr>
        <w:pStyle w:val="a5"/>
        <w:rPr>
          <w:szCs w:val="24"/>
        </w:rPr>
      </w:pPr>
    </w:p>
    <w:p w:rsidR="00B627D7" w:rsidRPr="00140B42" w:rsidRDefault="00B627D7" w:rsidP="00B627D7">
      <w:pPr>
        <w:pStyle w:val="a5"/>
        <w:rPr>
          <w:szCs w:val="24"/>
        </w:rPr>
      </w:pPr>
    </w:p>
    <w:p w:rsidR="00B627D7" w:rsidRPr="00140B42" w:rsidRDefault="00B627D7" w:rsidP="00B627D7">
      <w:pPr>
        <w:pStyle w:val="a5"/>
        <w:rPr>
          <w:szCs w:val="24"/>
        </w:rPr>
      </w:pPr>
    </w:p>
    <w:p w:rsidR="00140B42" w:rsidRPr="00140B42" w:rsidRDefault="00140B42" w:rsidP="00B627D7">
      <w:pPr>
        <w:pStyle w:val="a5"/>
        <w:rPr>
          <w:szCs w:val="24"/>
        </w:rPr>
      </w:pPr>
    </w:p>
    <w:p w:rsidR="00140B42" w:rsidRPr="00140B42" w:rsidRDefault="00140B42" w:rsidP="00B627D7">
      <w:pPr>
        <w:pStyle w:val="a5"/>
        <w:rPr>
          <w:szCs w:val="24"/>
        </w:rPr>
      </w:pPr>
    </w:p>
    <w:p w:rsidR="00140B42" w:rsidRPr="00140B42" w:rsidRDefault="00140B42" w:rsidP="00B627D7">
      <w:pPr>
        <w:pStyle w:val="a5"/>
        <w:rPr>
          <w:szCs w:val="24"/>
        </w:rPr>
      </w:pPr>
    </w:p>
    <w:p w:rsidR="00140B42" w:rsidRPr="00140B42" w:rsidRDefault="00140B42" w:rsidP="00B627D7">
      <w:pPr>
        <w:pStyle w:val="a5"/>
        <w:rPr>
          <w:szCs w:val="24"/>
        </w:rPr>
      </w:pPr>
    </w:p>
    <w:p w:rsidR="00B627D7" w:rsidRPr="00140B42" w:rsidRDefault="00B627D7" w:rsidP="00B627D7">
      <w:pPr>
        <w:pStyle w:val="a5"/>
        <w:rPr>
          <w:szCs w:val="24"/>
        </w:rPr>
      </w:pPr>
    </w:p>
    <w:p w:rsidR="00B627D7" w:rsidRPr="00140B42" w:rsidRDefault="00B627D7" w:rsidP="00B627D7">
      <w:pPr>
        <w:pStyle w:val="a5"/>
        <w:rPr>
          <w:szCs w:val="24"/>
        </w:rPr>
      </w:pPr>
    </w:p>
    <w:p w:rsidR="00B627D7" w:rsidRPr="00140B42" w:rsidRDefault="00B627D7" w:rsidP="00B627D7">
      <w:pPr>
        <w:pStyle w:val="a5"/>
        <w:rPr>
          <w:szCs w:val="24"/>
        </w:rPr>
      </w:pPr>
    </w:p>
    <w:p w:rsidR="00B627D7" w:rsidRPr="00140B42" w:rsidRDefault="00B627D7" w:rsidP="00B627D7">
      <w:pPr>
        <w:ind w:left="6372"/>
        <w:jc w:val="right"/>
        <w:rPr>
          <w:rFonts w:ascii="Times New Roman" w:hAnsi="Times New Roman"/>
          <w:sz w:val="24"/>
          <w:szCs w:val="24"/>
        </w:rPr>
      </w:pPr>
      <w:r w:rsidRPr="00140B42">
        <w:rPr>
          <w:rFonts w:ascii="Times New Roman" w:hAnsi="Times New Roman"/>
          <w:sz w:val="24"/>
          <w:szCs w:val="24"/>
        </w:rPr>
        <w:lastRenderedPageBreak/>
        <w:t xml:space="preserve">Додаток </w:t>
      </w:r>
    </w:p>
    <w:p w:rsidR="00B627D7" w:rsidRPr="00140B42" w:rsidRDefault="00B627D7" w:rsidP="00B627D7">
      <w:pPr>
        <w:jc w:val="right"/>
        <w:rPr>
          <w:rFonts w:ascii="Times New Roman" w:hAnsi="Times New Roman"/>
          <w:sz w:val="24"/>
          <w:szCs w:val="24"/>
        </w:rPr>
      </w:pPr>
      <w:r w:rsidRPr="00140B42">
        <w:rPr>
          <w:rFonts w:ascii="Times New Roman" w:hAnsi="Times New Roman"/>
          <w:sz w:val="24"/>
          <w:szCs w:val="24"/>
        </w:rPr>
        <w:t>до рішення Обухівської міської ради</w:t>
      </w:r>
    </w:p>
    <w:p w:rsidR="00B627D7" w:rsidRPr="00140B42" w:rsidRDefault="00B627D7" w:rsidP="00B627D7">
      <w:pPr>
        <w:ind w:left="6372"/>
        <w:jc w:val="right"/>
        <w:rPr>
          <w:rFonts w:ascii="Times New Roman" w:hAnsi="Times New Roman"/>
          <w:sz w:val="24"/>
          <w:szCs w:val="24"/>
        </w:rPr>
      </w:pPr>
      <w:r w:rsidRPr="00140B42">
        <w:rPr>
          <w:rFonts w:ascii="Times New Roman" w:hAnsi="Times New Roman"/>
          <w:sz w:val="24"/>
          <w:szCs w:val="24"/>
        </w:rPr>
        <w:t>від 24.12.2015року</w:t>
      </w:r>
    </w:p>
    <w:p w:rsidR="00B627D7" w:rsidRPr="00140B42" w:rsidRDefault="00B627D7" w:rsidP="00B627D7">
      <w:pPr>
        <w:jc w:val="right"/>
        <w:rPr>
          <w:rFonts w:ascii="Times New Roman" w:hAnsi="Times New Roman"/>
          <w:b/>
          <w:sz w:val="24"/>
          <w:szCs w:val="24"/>
        </w:rPr>
      </w:pPr>
      <w:r w:rsidRPr="00140B42">
        <w:rPr>
          <w:rFonts w:ascii="Times New Roman" w:hAnsi="Times New Roman"/>
          <w:sz w:val="24"/>
          <w:szCs w:val="24"/>
        </w:rPr>
        <w:t>№ ______-2-</w:t>
      </w:r>
      <w:r w:rsidRPr="00140B42">
        <w:rPr>
          <w:rFonts w:ascii="Times New Roman" w:hAnsi="Times New Roman"/>
          <w:sz w:val="24"/>
          <w:szCs w:val="24"/>
          <w:lang w:val="en-US"/>
        </w:rPr>
        <w:t>VII</w:t>
      </w:r>
      <w:r w:rsidRPr="00140B42">
        <w:rPr>
          <w:rFonts w:ascii="Times New Roman" w:hAnsi="Times New Roman"/>
          <w:b/>
          <w:sz w:val="24"/>
          <w:szCs w:val="24"/>
        </w:rPr>
        <w:t xml:space="preserve"> </w:t>
      </w:r>
    </w:p>
    <w:p w:rsidR="00B627D7" w:rsidRPr="00140B42" w:rsidRDefault="00B627D7" w:rsidP="00B627D7">
      <w:pPr>
        <w:jc w:val="right"/>
        <w:rPr>
          <w:rFonts w:ascii="Times New Roman" w:hAnsi="Times New Roman"/>
          <w:b/>
          <w:sz w:val="24"/>
          <w:szCs w:val="24"/>
        </w:rPr>
      </w:pPr>
    </w:p>
    <w:p w:rsidR="00B627D7" w:rsidRPr="00140B42" w:rsidRDefault="00B627D7" w:rsidP="00B627D7">
      <w:pPr>
        <w:jc w:val="center"/>
        <w:rPr>
          <w:rFonts w:ascii="Times New Roman" w:hAnsi="Times New Roman"/>
          <w:b/>
          <w:sz w:val="24"/>
          <w:szCs w:val="24"/>
        </w:rPr>
      </w:pPr>
      <w:r w:rsidRPr="00140B42">
        <w:rPr>
          <w:rFonts w:ascii="Times New Roman" w:hAnsi="Times New Roman"/>
          <w:b/>
          <w:sz w:val="24"/>
          <w:szCs w:val="24"/>
        </w:rPr>
        <w:t xml:space="preserve">МІСЬКА ЦІЛЬОВА ПРОГРАМА </w:t>
      </w:r>
    </w:p>
    <w:p w:rsidR="00B627D7" w:rsidRPr="00140B42" w:rsidRDefault="00B627D7" w:rsidP="00B627D7">
      <w:pPr>
        <w:jc w:val="center"/>
        <w:rPr>
          <w:rFonts w:ascii="Times New Roman" w:hAnsi="Times New Roman"/>
          <w:b/>
          <w:sz w:val="24"/>
          <w:szCs w:val="24"/>
        </w:rPr>
      </w:pPr>
      <w:r w:rsidRPr="00140B42">
        <w:rPr>
          <w:rFonts w:ascii="Times New Roman" w:hAnsi="Times New Roman"/>
          <w:bCs/>
          <w:sz w:val="24"/>
          <w:szCs w:val="24"/>
        </w:rPr>
        <w:t xml:space="preserve">  </w:t>
      </w:r>
      <w:r w:rsidRPr="00140B42">
        <w:rPr>
          <w:rFonts w:ascii="Times New Roman" w:hAnsi="Times New Roman"/>
          <w:sz w:val="24"/>
          <w:szCs w:val="24"/>
        </w:rPr>
        <w:t>розробки схеми балансоутримувачів територій та встановлення прибудинкових територій в м. Обухів на 2016 рік</w:t>
      </w:r>
      <w:r w:rsidRPr="00140B42">
        <w:rPr>
          <w:rFonts w:ascii="Times New Roman" w:hAnsi="Times New Roman"/>
          <w:b/>
          <w:sz w:val="24"/>
          <w:szCs w:val="24"/>
        </w:rPr>
        <w:t xml:space="preserve"> </w:t>
      </w:r>
    </w:p>
    <w:p w:rsidR="00B627D7" w:rsidRPr="00140B42" w:rsidRDefault="00B627D7" w:rsidP="00B627D7">
      <w:pPr>
        <w:jc w:val="center"/>
        <w:rPr>
          <w:rFonts w:ascii="Times New Roman" w:hAnsi="Times New Roman"/>
          <w:b/>
          <w:sz w:val="24"/>
          <w:szCs w:val="24"/>
        </w:rPr>
      </w:pPr>
      <w:r w:rsidRPr="00140B42">
        <w:rPr>
          <w:rFonts w:ascii="Times New Roman" w:hAnsi="Times New Roman"/>
          <w:b/>
          <w:sz w:val="24"/>
          <w:szCs w:val="24"/>
        </w:rPr>
        <w:t xml:space="preserve">1.Загальні положення </w:t>
      </w:r>
    </w:p>
    <w:p w:rsidR="00B627D7" w:rsidRPr="00140B42" w:rsidRDefault="00B627D7" w:rsidP="00B627D7">
      <w:pPr>
        <w:jc w:val="center"/>
        <w:rPr>
          <w:rFonts w:ascii="Times New Roman" w:hAnsi="Times New Roman"/>
          <w:sz w:val="24"/>
          <w:szCs w:val="24"/>
        </w:rPr>
      </w:pPr>
    </w:p>
    <w:p w:rsidR="00B627D7" w:rsidRPr="00140B42" w:rsidRDefault="00B627D7" w:rsidP="00B627D7">
      <w:pPr>
        <w:ind w:firstLine="708"/>
        <w:jc w:val="both"/>
        <w:rPr>
          <w:rFonts w:ascii="Times New Roman" w:hAnsi="Times New Roman"/>
          <w:sz w:val="24"/>
          <w:szCs w:val="24"/>
        </w:rPr>
      </w:pPr>
      <w:r w:rsidRPr="00140B42">
        <w:rPr>
          <w:rFonts w:ascii="Times New Roman" w:hAnsi="Times New Roman"/>
          <w:sz w:val="24"/>
          <w:szCs w:val="24"/>
        </w:rPr>
        <w:t xml:space="preserve">Утримання та приведення території населених пунктів у належний санітарний стан, вчинення дій з відновлення об'єктів та елементів благоустрою за рахунок місцевого бюджету нині не забезпечує відповідальне ставлення громадян та суб'єктів господарювання до проблем у сфері благоустрою. Місцевий бюджет не може забезпечити постійне відновлення всіх об'єктів та елементів благоустрою населених пунктів власними силами та за власний рахунок. Тому ст. 36 Закону України «Про благоустрій населених пунктів» передбачено, що фінансування заходів з благоустрою населених пунктів з благоустрою населених пунктів, утримання та ремонт об'єктів благоустрою здійснюється за рахунок коштів їх власників або користувачів, якщо це передбачено умовами відповідних договорів, а також за рахунок пайових внесків власників тимчасових споруд, розміщених на території об'єкта благоустрою. Відповідно до ст. 15 Закону України «Про благоустрій населених пунктів» власник тимчасової споруди торговельного, побутового, соціально-культурного чи іншого призначення, розташованої на території об'єкта благоустрою державної та комунальної власності, зобов'язаний забезпечити належне утримання прилеглої до тимчасової споруди території або може брати пайову участь в утриманні цього об'єкта благоустрою на умовах договору, укладеного із підприємством або балансоутримувачем. Відповідно до ст. 24 Закону України «Про благоустрій населених пунктів» підприємства, установи, організації, які розміщуються на території об'єкта благоустрою, можуть утримувати закріплену за ними територію або брати пайову участь в утриманні цього об'єкта відповідно до статті 15 цього Закону. </w:t>
      </w:r>
    </w:p>
    <w:p w:rsidR="00B627D7" w:rsidRPr="00140B42" w:rsidRDefault="00B627D7" w:rsidP="00B627D7">
      <w:pPr>
        <w:ind w:firstLine="708"/>
        <w:jc w:val="both"/>
        <w:rPr>
          <w:rFonts w:ascii="Times New Roman" w:hAnsi="Times New Roman"/>
          <w:sz w:val="24"/>
          <w:szCs w:val="24"/>
        </w:rPr>
      </w:pPr>
      <w:r w:rsidRPr="00140B42">
        <w:rPr>
          <w:rFonts w:ascii="Times New Roman" w:hAnsi="Times New Roman"/>
          <w:sz w:val="24"/>
          <w:szCs w:val="24"/>
        </w:rPr>
        <w:t xml:space="preserve">Одним із ключових завдань органів місцевого самоврядування є забезпечення благоустрою населених пунктів. Закон України «Про благоустрій населених пунктів» окреслює правові, економічні, екологічні, соціальні та організаційні засади благоустрою населених пунктів і передбачає створення умов, сприятливих для життєдіяльності людини. Згідно з цим Законом благоустрій населених пунктів — комплекс робіт з інженерного захисту, розчищення, осушення та озеленення території, а також соціально-економічних, організаційно-правових та екологічних заходів з поліпшення мікроклімату, санітарного очищення, зниження рівня шуму та ін., що здійснюються на території населеного пункту з метою її раціонального використання, належного утримання та охорони, створення умов щодо захисту і відновлення сприятливого для життєдіяльності людини довкілля. Видатки на комунальний благоустрій включають капітальні витрати, витрати на капітальний ремонт, видатки на поточні витрати з утримання споруд. Видатки на капітальне будівництво доріг, тротуарів, мостів, водозаборів та інших об’єктів міського господарства плануються на основі проектно-кошторисних витрат у межах бюджетних асигнувань та залучених коштів. Для затвердження видатків за укрупненими показниками використовують дані про розмір площ, низки вулиць і проїздів на основі фактичних витрат минулого року. </w:t>
      </w:r>
    </w:p>
    <w:p w:rsidR="00B627D7" w:rsidRPr="00140B42" w:rsidRDefault="00B627D7" w:rsidP="00B627D7">
      <w:pPr>
        <w:pStyle w:val="3"/>
        <w:rPr>
          <w:sz w:val="24"/>
          <w:szCs w:val="24"/>
          <w:lang w:val="uk-UA"/>
        </w:rPr>
      </w:pPr>
    </w:p>
    <w:p w:rsidR="00B627D7" w:rsidRPr="00140B42" w:rsidRDefault="00B627D7" w:rsidP="00B627D7">
      <w:pPr>
        <w:pStyle w:val="3"/>
        <w:rPr>
          <w:sz w:val="24"/>
          <w:szCs w:val="24"/>
          <w:lang w:val="uk-UA"/>
        </w:rPr>
      </w:pPr>
      <w:r w:rsidRPr="00140B42">
        <w:rPr>
          <w:sz w:val="24"/>
          <w:szCs w:val="24"/>
          <w:lang w:val="uk-UA"/>
        </w:rPr>
        <w:t>2.</w:t>
      </w:r>
      <w:r w:rsidRPr="00140B42">
        <w:rPr>
          <w:sz w:val="24"/>
          <w:szCs w:val="24"/>
        </w:rPr>
        <w:t>Мета та основні завдання Програми</w:t>
      </w:r>
    </w:p>
    <w:p w:rsidR="00B627D7" w:rsidRPr="00140B42" w:rsidRDefault="00B627D7" w:rsidP="00B627D7">
      <w:pPr>
        <w:pStyle w:val="3"/>
        <w:rPr>
          <w:sz w:val="24"/>
          <w:szCs w:val="24"/>
          <w:lang w:val="uk-UA"/>
        </w:rPr>
      </w:pPr>
    </w:p>
    <w:p w:rsidR="00B627D7" w:rsidRPr="00140B42" w:rsidRDefault="00B627D7" w:rsidP="00B627D7">
      <w:pPr>
        <w:ind w:firstLine="708"/>
        <w:jc w:val="both"/>
        <w:rPr>
          <w:rFonts w:ascii="Times New Roman" w:hAnsi="Times New Roman"/>
          <w:sz w:val="24"/>
          <w:szCs w:val="24"/>
        </w:rPr>
      </w:pPr>
      <w:r w:rsidRPr="00140B42">
        <w:rPr>
          <w:rFonts w:ascii="Times New Roman" w:hAnsi="Times New Roman"/>
          <w:b/>
          <w:sz w:val="24"/>
          <w:szCs w:val="24"/>
          <w:bdr w:val="none" w:sz="0" w:space="0" w:color="auto" w:frame="1"/>
        </w:rPr>
        <w:t xml:space="preserve">Метою Програми є </w:t>
      </w:r>
      <w:r w:rsidRPr="00140B42">
        <w:rPr>
          <w:rFonts w:ascii="Times New Roman" w:hAnsi="Times New Roman"/>
          <w:sz w:val="24"/>
          <w:szCs w:val="24"/>
        </w:rPr>
        <w:t xml:space="preserve">забезпечення механізму взаємодії підприємств з утримання об’єктів благоустрою державної та комунальної власності або балансоутримувачів цих об’єктів з власниками тимчасових споруд торговельного, побутового, соціально-культурного чи іншого призначення, розташованої на території об'єктів благоустрою державної та </w:t>
      </w:r>
      <w:r w:rsidRPr="00140B42">
        <w:rPr>
          <w:rFonts w:ascii="Times New Roman" w:hAnsi="Times New Roman"/>
          <w:sz w:val="24"/>
          <w:szCs w:val="24"/>
        </w:rPr>
        <w:lastRenderedPageBreak/>
        <w:t xml:space="preserve">комунальної власності, а також з підприємствами, установами, організаціями, за якими закріплені частини території об’єктів благоустрою населених пунктів. Досягнення мети здійснюється шляхом встановлення або врегулювання прав та обов'язків учасників правовідносин щодо пайової участі в утриманні об’єкта благоустрою: підприємств, установ, організацій, які розміщуються на території об'єкта благоустрою, щодо утримання закріпленої за ними території, власників тимчасових споруд торговельного, побутового, соціально-культурного чи іншого призначення для здійснення підприємницької діяльності щодо утримання прилеглої до тимчасової споруди території, з балансоутримувачем об’єкта благоустрою. </w:t>
      </w:r>
    </w:p>
    <w:p w:rsidR="00B627D7" w:rsidRPr="00140B42" w:rsidRDefault="00B627D7" w:rsidP="00B627D7">
      <w:pPr>
        <w:spacing w:before="60"/>
        <w:ind w:firstLine="709"/>
        <w:jc w:val="both"/>
        <w:rPr>
          <w:rFonts w:ascii="Times New Roman" w:hAnsi="Times New Roman"/>
          <w:spacing w:val="-1"/>
          <w:w w:val="104"/>
          <w:sz w:val="24"/>
          <w:szCs w:val="24"/>
        </w:rPr>
      </w:pPr>
    </w:p>
    <w:p w:rsidR="00B627D7" w:rsidRPr="00140B42" w:rsidRDefault="00B627D7" w:rsidP="00B627D7">
      <w:pPr>
        <w:shd w:val="clear" w:color="auto" w:fill="FFFFFF"/>
        <w:spacing w:line="142" w:lineRule="atLeast"/>
        <w:ind w:firstLine="709"/>
        <w:jc w:val="both"/>
        <w:rPr>
          <w:rFonts w:ascii="Times New Roman" w:hAnsi="Times New Roman"/>
          <w:spacing w:val="-1"/>
          <w:w w:val="104"/>
          <w:sz w:val="24"/>
          <w:szCs w:val="24"/>
          <w:u w:val="single"/>
        </w:rPr>
      </w:pPr>
      <w:r w:rsidRPr="00140B42">
        <w:rPr>
          <w:rFonts w:ascii="Times New Roman" w:hAnsi="Times New Roman"/>
          <w:spacing w:val="-1"/>
          <w:w w:val="104"/>
          <w:sz w:val="24"/>
          <w:szCs w:val="24"/>
          <w:u w:val="single"/>
        </w:rPr>
        <w:t>Основні завдання програми :</w:t>
      </w:r>
    </w:p>
    <w:p w:rsidR="00B627D7" w:rsidRPr="00140B42" w:rsidRDefault="00B627D7" w:rsidP="00B627D7">
      <w:pPr>
        <w:rPr>
          <w:rFonts w:ascii="Times New Roman" w:hAnsi="Times New Roman"/>
          <w:sz w:val="24"/>
          <w:szCs w:val="24"/>
        </w:rPr>
      </w:pPr>
      <w:r w:rsidRPr="00140B42">
        <w:rPr>
          <w:rFonts w:ascii="Times New Roman" w:hAnsi="Times New Roman"/>
          <w:sz w:val="24"/>
          <w:szCs w:val="24"/>
        </w:rPr>
        <w:t>1. Визначення та встановлення прибудинкових територій;</w:t>
      </w:r>
    </w:p>
    <w:p w:rsidR="00B627D7" w:rsidRPr="00140B42" w:rsidRDefault="00B627D7" w:rsidP="00B627D7">
      <w:pPr>
        <w:rPr>
          <w:rFonts w:ascii="Times New Roman" w:hAnsi="Times New Roman"/>
          <w:sz w:val="24"/>
          <w:szCs w:val="24"/>
        </w:rPr>
      </w:pPr>
      <w:r w:rsidRPr="00140B42">
        <w:rPr>
          <w:rFonts w:ascii="Times New Roman" w:hAnsi="Times New Roman"/>
          <w:sz w:val="24"/>
          <w:szCs w:val="24"/>
        </w:rPr>
        <w:t>2. Визначення територій біля приватних підприємств та закладів роздрібної торгівлі;</w:t>
      </w:r>
    </w:p>
    <w:p w:rsidR="00B627D7" w:rsidRPr="00140B42" w:rsidRDefault="00B627D7" w:rsidP="00B627D7">
      <w:pPr>
        <w:rPr>
          <w:rFonts w:ascii="Times New Roman" w:hAnsi="Times New Roman"/>
          <w:sz w:val="24"/>
          <w:szCs w:val="24"/>
        </w:rPr>
      </w:pPr>
      <w:r w:rsidRPr="00140B42">
        <w:rPr>
          <w:rFonts w:ascii="Times New Roman" w:hAnsi="Times New Roman"/>
          <w:sz w:val="24"/>
          <w:szCs w:val="24"/>
        </w:rPr>
        <w:t>3. Визначення площ земель загального користування:</w:t>
      </w:r>
    </w:p>
    <w:p w:rsidR="00B627D7" w:rsidRPr="00140B42" w:rsidRDefault="00B627D7" w:rsidP="00B627D7">
      <w:pPr>
        <w:ind w:firstLine="426"/>
        <w:rPr>
          <w:rFonts w:ascii="Times New Roman" w:hAnsi="Times New Roman"/>
          <w:sz w:val="24"/>
          <w:szCs w:val="24"/>
        </w:rPr>
      </w:pPr>
      <w:r w:rsidRPr="00140B42">
        <w:rPr>
          <w:rFonts w:ascii="Times New Roman" w:hAnsi="Times New Roman"/>
          <w:sz w:val="24"/>
          <w:szCs w:val="24"/>
        </w:rPr>
        <w:t>- землі під автодорогами з твердим (асфальтовим) покриттям</w:t>
      </w:r>
    </w:p>
    <w:p w:rsidR="00B627D7" w:rsidRPr="00140B42" w:rsidRDefault="00B627D7" w:rsidP="00B627D7">
      <w:pPr>
        <w:ind w:firstLine="426"/>
        <w:rPr>
          <w:rFonts w:ascii="Times New Roman" w:hAnsi="Times New Roman"/>
          <w:sz w:val="24"/>
          <w:szCs w:val="24"/>
        </w:rPr>
      </w:pPr>
      <w:r w:rsidRPr="00140B42">
        <w:rPr>
          <w:rFonts w:ascii="Times New Roman" w:hAnsi="Times New Roman"/>
          <w:sz w:val="24"/>
          <w:szCs w:val="24"/>
        </w:rPr>
        <w:t>- землі під автодорогами без твердого покриття;</w:t>
      </w:r>
    </w:p>
    <w:p w:rsidR="00B627D7" w:rsidRPr="00140B42" w:rsidRDefault="00B627D7" w:rsidP="00B627D7">
      <w:pPr>
        <w:ind w:firstLine="426"/>
        <w:rPr>
          <w:rFonts w:ascii="Times New Roman" w:hAnsi="Times New Roman"/>
          <w:sz w:val="24"/>
          <w:szCs w:val="24"/>
        </w:rPr>
      </w:pPr>
      <w:r w:rsidRPr="00140B42">
        <w:rPr>
          <w:rFonts w:ascii="Times New Roman" w:hAnsi="Times New Roman"/>
          <w:sz w:val="24"/>
          <w:szCs w:val="24"/>
        </w:rPr>
        <w:t>- землі під площами;</w:t>
      </w:r>
    </w:p>
    <w:p w:rsidR="00B627D7" w:rsidRPr="00140B42" w:rsidRDefault="00B627D7" w:rsidP="00B627D7">
      <w:pPr>
        <w:ind w:firstLine="426"/>
        <w:rPr>
          <w:rFonts w:ascii="Times New Roman" w:hAnsi="Times New Roman"/>
          <w:sz w:val="24"/>
          <w:szCs w:val="24"/>
        </w:rPr>
      </w:pPr>
      <w:r w:rsidRPr="00140B42">
        <w:rPr>
          <w:rFonts w:ascii="Times New Roman" w:hAnsi="Times New Roman"/>
          <w:sz w:val="24"/>
          <w:szCs w:val="24"/>
        </w:rPr>
        <w:t>- землі під автостоянками;</w:t>
      </w:r>
    </w:p>
    <w:p w:rsidR="00B627D7" w:rsidRPr="00140B42" w:rsidRDefault="00B627D7" w:rsidP="00B627D7">
      <w:pPr>
        <w:ind w:firstLine="426"/>
        <w:rPr>
          <w:rFonts w:ascii="Times New Roman" w:hAnsi="Times New Roman"/>
          <w:sz w:val="24"/>
          <w:szCs w:val="24"/>
        </w:rPr>
      </w:pPr>
      <w:r w:rsidRPr="00140B42">
        <w:rPr>
          <w:rFonts w:ascii="Times New Roman" w:hAnsi="Times New Roman"/>
          <w:sz w:val="24"/>
          <w:szCs w:val="24"/>
        </w:rPr>
        <w:t>- землі під парками та скверами;</w:t>
      </w:r>
    </w:p>
    <w:p w:rsidR="00B627D7" w:rsidRPr="00140B42" w:rsidRDefault="00B627D7" w:rsidP="00B627D7">
      <w:pPr>
        <w:ind w:firstLine="426"/>
        <w:rPr>
          <w:rFonts w:ascii="Times New Roman" w:hAnsi="Times New Roman"/>
          <w:sz w:val="24"/>
          <w:szCs w:val="24"/>
        </w:rPr>
      </w:pPr>
      <w:r w:rsidRPr="00140B42">
        <w:rPr>
          <w:rFonts w:ascii="Times New Roman" w:hAnsi="Times New Roman"/>
          <w:sz w:val="24"/>
          <w:szCs w:val="24"/>
        </w:rPr>
        <w:t>- землі під дитячими та спортивними майданчиками;</w:t>
      </w:r>
    </w:p>
    <w:p w:rsidR="00B627D7" w:rsidRPr="00140B42" w:rsidRDefault="00B627D7" w:rsidP="00B627D7">
      <w:pPr>
        <w:ind w:firstLine="426"/>
        <w:rPr>
          <w:rFonts w:ascii="Times New Roman" w:hAnsi="Times New Roman"/>
          <w:sz w:val="24"/>
          <w:szCs w:val="24"/>
        </w:rPr>
      </w:pPr>
      <w:r w:rsidRPr="00140B42">
        <w:rPr>
          <w:rFonts w:ascii="Times New Roman" w:hAnsi="Times New Roman"/>
          <w:sz w:val="24"/>
          <w:szCs w:val="24"/>
        </w:rPr>
        <w:t>- землі під пішохідними доріжками та тротуарами.</w:t>
      </w:r>
    </w:p>
    <w:p w:rsidR="00B627D7" w:rsidRPr="00140B42" w:rsidRDefault="00B627D7" w:rsidP="00B627D7">
      <w:pPr>
        <w:rPr>
          <w:rFonts w:ascii="Times New Roman" w:hAnsi="Times New Roman"/>
          <w:sz w:val="24"/>
          <w:szCs w:val="24"/>
        </w:rPr>
      </w:pPr>
      <w:r w:rsidRPr="00140B42">
        <w:rPr>
          <w:rFonts w:ascii="Times New Roman" w:hAnsi="Times New Roman"/>
          <w:sz w:val="24"/>
          <w:szCs w:val="24"/>
        </w:rPr>
        <w:t>4. Визначення територій,  які підлягають санітарному прибиранню;</w:t>
      </w:r>
    </w:p>
    <w:p w:rsidR="00B627D7" w:rsidRPr="00140B42" w:rsidRDefault="00B627D7" w:rsidP="00B627D7">
      <w:pPr>
        <w:shd w:val="clear" w:color="auto" w:fill="FFFFFF"/>
        <w:spacing w:line="142" w:lineRule="atLeast"/>
        <w:jc w:val="both"/>
        <w:rPr>
          <w:rFonts w:ascii="Times New Roman" w:hAnsi="Times New Roman"/>
          <w:sz w:val="24"/>
          <w:szCs w:val="24"/>
        </w:rPr>
      </w:pPr>
      <w:r w:rsidRPr="00140B42">
        <w:rPr>
          <w:rFonts w:ascii="Times New Roman" w:hAnsi="Times New Roman"/>
          <w:sz w:val="24"/>
          <w:szCs w:val="24"/>
        </w:rPr>
        <w:t>5. Визначення територій зелених зон , де необхідно проводити періодичне викошування.</w:t>
      </w:r>
    </w:p>
    <w:p w:rsidR="00B627D7" w:rsidRPr="00140B42" w:rsidRDefault="00B627D7" w:rsidP="00B627D7">
      <w:pPr>
        <w:tabs>
          <w:tab w:val="left" w:pos="10065"/>
        </w:tabs>
        <w:ind w:right="140"/>
        <w:jc w:val="both"/>
        <w:rPr>
          <w:rStyle w:val="rvts15"/>
          <w:rFonts w:ascii="Times New Roman" w:hAnsi="Times New Roman"/>
          <w:b/>
          <w:bCs/>
          <w:sz w:val="24"/>
          <w:szCs w:val="24"/>
          <w:bdr w:val="none" w:sz="0" w:space="0" w:color="auto" w:frame="1"/>
        </w:rPr>
      </w:pPr>
    </w:p>
    <w:p w:rsidR="00B627D7" w:rsidRPr="00140B42" w:rsidRDefault="00B627D7" w:rsidP="00B627D7">
      <w:pPr>
        <w:pStyle w:val="a4"/>
        <w:spacing w:before="0" w:beforeAutospacing="0" w:after="0" w:afterAutospacing="0"/>
        <w:ind w:firstLine="300"/>
        <w:jc w:val="center"/>
        <w:rPr>
          <w:b/>
        </w:rPr>
      </w:pPr>
      <w:r w:rsidRPr="00140B42">
        <w:rPr>
          <w:b/>
        </w:rPr>
        <w:t>3. Фінансове забезпечення Програми.</w:t>
      </w:r>
    </w:p>
    <w:p w:rsidR="00B627D7" w:rsidRPr="00140B42" w:rsidRDefault="00B627D7" w:rsidP="00B627D7">
      <w:pPr>
        <w:pStyle w:val="a4"/>
        <w:spacing w:before="0" w:beforeAutospacing="0" w:after="0" w:afterAutospacing="0"/>
        <w:ind w:firstLine="300"/>
        <w:jc w:val="both"/>
      </w:pPr>
      <w:r w:rsidRPr="00140B42">
        <w:t>Джерелом фінансування Програми є:</w:t>
      </w:r>
    </w:p>
    <w:p w:rsidR="00B627D7" w:rsidRPr="00140B42" w:rsidRDefault="00B627D7" w:rsidP="00B627D7">
      <w:pPr>
        <w:pStyle w:val="a4"/>
        <w:spacing w:before="0" w:beforeAutospacing="0" w:after="0" w:afterAutospacing="0"/>
        <w:ind w:firstLine="300"/>
        <w:jc w:val="both"/>
      </w:pPr>
      <w:r w:rsidRPr="00140B42">
        <w:t>- кошти міського бюджету Обухівської міської ради ;</w:t>
      </w:r>
    </w:p>
    <w:p w:rsidR="00B627D7" w:rsidRPr="00140B42" w:rsidRDefault="00B627D7" w:rsidP="00B627D7">
      <w:pPr>
        <w:pStyle w:val="a4"/>
        <w:spacing w:before="0" w:beforeAutospacing="0" w:after="0" w:afterAutospacing="0"/>
        <w:ind w:firstLine="300"/>
        <w:jc w:val="both"/>
      </w:pPr>
      <w:r w:rsidRPr="00140B42">
        <w:t xml:space="preserve">- інші джерела, не заборонені діючим законодавством.  </w:t>
      </w:r>
    </w:p>
    <w:p w:rsidR="00B627D7" w:rsidRPr="00140B42" w:rsidRDefault="00B627D7" w:rsidP="00B627D7">
      <w:pPr>
        <w:pStyle w:val="a4"/>
        <w:spacing w:before="0" w:beforeAutospacing="0" w:after="0" w:afterAutospacing="0"/>
        <w:ind w:firstLine="300"/>
        <w:jc w:val="both"/>
      </w:pPr>
      <w:r w:rsidRPr="00140B42">
        <w:t>Загальний орієнтований обсяг фінансування даної Програми за кошти міського бюджету  складає -99 900грн.</w:t>
      </w:r>
    </w:p>
    <w:p w:rsidR="00B627D7" w:rsidRPr="00140B42" w:rsidRDefault="00B627D7" w:rsidP="00B627D7">
      <w:pPr>
        <w:pStyle w:val="a4"/>
        <w:spacing w:before="0" w:beforeAutospacing="0" w:after="0" w:afterAutospacing="0"/>
        <w:ind w:firstLine="300"/>
        <w:jc w:val="center"/>
        <w:rPr>
          <w:b/>
        </w:rPr>
      </w:pPr>
    </w:p>
    <w:p w:rsidR="00B627D7" w:rsidRPr="00140B42" w:rsidRDefault="00B627D7" w:rsidP="00B627D7">
      <w:pPr>
        <w:pStyle w:val="a4"/>
        <w:spacing w:before="0" w:beforeAutospacing="0" w:after="0" w:afterAutospacing="0"/>
        <w:ind w:firstLine="300"/>
        <w:jc w:val="center"/>
        <w:rPr>
          <w:b/>
        </w:rPr>
      </w:pPr>
      <w:r w:rsidRPr="00140B42">
        <w:rPr>
          <w:b/>
        </w:rPr>
        <w:t>5.Очікувані результати .</w:t>
      </w:r>
    </w:p>
    <w:p w:rsidR="00B627D7" w:rsidRPr="00140B42" w:rsidRDefault="00B627D7" w:rsidP="00B627D7">
      <w:pPr>
        <w:pStyle w:val="a4"/>
        <w:spacing w:before="0" w:beforeAutospacing="0" w:after="0" w:afterAutospacing="0"/>
        <w:ind w:firstLine="300"/>
        <w:jc w:val="center"/>
        <w:rPr>
          <w:b/>
        </w:rPr>
      </w:pPr>
    </w:p>
    <w:p w:rsidR="00B627D7" w:rsidRPr="00140B42" w:rsidRDefault="00B627D7" w:rsidP="00B627D7">
      <w:pPr>
        <w:pStyle w:val="a4"/>
        <w:spacing w:before="0" w:beforeAutospacing="0" w:after="0" w:afterAutospacing="0"/>
        <w:jc w:val="both"/>
      </w:pPr>
      <w:r w:rsidRPr="00140B42">
        <w:t>Виконання Програми дасть змогу:</w:t>
      </w:r>
    </w:p>
    <w:p w:rsidR="00B627D7" w:rsidRPr="00140B42" w:rsidRDefault="00B627D7" w:rsidP="00B627D7">
      <w:pPr>
        <w:jc w:val="both"/>
        <w:rPr>
          <w:rFonts w:ascii="Times New Roman" w:hAnsi="Times New Roman"/>
          <w:sz w:val="24"/>
          <w:szCs w:val="24"/>
        </w:rPr>
      </w:pPr>
      <w:r w:rsidRPr="00140B42">
        <w:rPr>
          <w:rFonts w:ascii="Times New Roman" w:hAnsi="Times New Roman"/>
          <w:sz w:val="24"/>
          <w:szCs w:val="24"/>
        </w:rPr>
        <w:t>- визначити та встановити  прибудинкові території;</w:t>
      </w:r>
    </w:p>
    <w:p w:rsidR="00B627D7" w:rsidRPr="00140B42" w:rsidRDefault="00B627D7" w:rsidP="00B627D7">
      <w:pPr>
        <w:jc w:val="both"/>
        <w:rPr>
          <w:rFonts w:ascii="Times New Roman" w:hAnsi="Times New Roman"/>
          <w:sz w:val="24"/>
          <w:szCs w:val="24"/>
        </w:rPr>
      </w:pPr>
      <w:r w:rsidRPr="00140B42">
        <w:rPr>
          <w:rFonts w:ascii="Times New Roman" w:hAnsi="Times New Roman"/>
          <w:sz w:val="24"/>
          <w:szCs w:val="24"/>
        </w:rPr>
        <w:t>- Визначити площі земель загального користування;</w:t>
      </w:r>
    </w:p>
    <w:p w:rsidR="00B627D7" w:rsidRPr="00140B42" w:rsidRDefault="00B627D7" w:rsidP="00B627D7">
      <w:pPr>
        <w:pStyle w:val="a4"/>
        <w:spacing w:before="0" w:beforeAutospacing="0" w:after="0" w:afterAutospacing="0"/>
        <w:jc w:val="both"/>
      </w:pPr>
      <w:r w:rsidRPr="00140B42">
        <w:t>- визначити території,  які підлягають санітарному прибиранню та догляду з зеленими насадженями;</w:t>
      </w:r>
    </w:p>
    <w:p w:rsidR="00B627D7" w:rsidRPr="00140B42" w:rsidRDefault="00B627D7" w:rsidP="00B627D7">
      <w:pPr>
        <w:pStyle w:val="a4"/>
        <w:spacing w:before="0" w:beforeAutospacing="0" w:after="0" w:afterAutospacing="0"/>
        <w:jc w:val="both"/>
      </w:pPr>
      <w:r w:rsidRPr="00140B42">
        <w:t>- розробити схеми балансоутримувачів територій.</w:t>
      </w:r>
    </w:p>
    <w:p w:rsidR="00B627D7" w:rsidRPr="00140B42" w:rsidRDefault="00B627D7" w:rsidP="00B627D7">
      <w:pPr>
        <w:pStyle w:val="a4"/>
        <w:spacing w:before="0" w:beforeAutospacing="0" w:after="0" w:afterAutospacing="0"/>
        <w:jc w:val="both"/>
      </w:pPr>
    </w:p>
    <w:p w:rsidR="00B627D7" w:rsidRPr="00140B42" w:rsidRDefault="00B627D7" w:rsidP="00B627D7">
      <w:pPr>
        <w:pStyle w:val="a4"/>
        <w:spacing w:before="0" w:beforeAutospacing="0" w:after="0" w:afterAutospacing="0"/>
        <w:jc w:val="both"/>
      </w:pPr>
    </w:p>
    <w:p w:rsidR="00B627D7" w:rsidRPr="00140B42" w:rsidRDefault="00B627D7" w:rsidP="00B627D7">
      <w:pPr>
        <w:pStyle w:val="Style8"/>
        <w:widowControl/>
        <w:ind w:firstLine="708"/>
        <w:jc w:val="left"/>
        <w:rPr>
          <w:lang w:val="uk-UA" w:eastAsia="uk-UA"/>
        </w:rPr>
      </w:pPr>
      <w:r w:rsidRPr="00140B42">
        <w:rPr>
          <w:lang w:val="uk-UA" w:eastAsia="uk-UA"/>
        </w:rPr>
        <w:t xml:space="preserve">Секретар міської ради </w:t>
      </w:r>
      <w:r w:rsidRPr="00140B42">
        <w:rPr>
          <w:lang w:val="uk-UA" w:eastAsia="uk-UA"/>
        </w:rPr>
        <w:tab/>
      </w:r>
      <w:r w:rsidRPr="00140B42">
        <w:rPr>
          <w:lang w:val="uk-UA" w:eastAsia="uk-UA"/>
        </w:rPr>
        <w:tab/>
        <w:t xml:space="preserve">                   </w:t>
      </w:r>
      <w:r w:rsidRPr="00140B42">
        <w:rPr>
          <w:lang w:val="uk-UA" w:eastAsia="uk-UA"/>
        </w:rPr>
        <w:tab/>
      </w:r>
      <w:r w:rsidRPr="00140B42">
        <w:rPr>
          <w:lang w:val="uk-UA" w:eastAsia="uk-UA"/>
        </w:rPr>
        <w:tab/>
        <w:t>Клочко С.М.</w:t>
      </w:r>
    </w:p>
    <w:p w:rsidR="00B627D7" w:rsidRPr="00140B42" w:rsidRDefault="00B627D7" w:rsidP="00B627D7">
      <w:pPr>
        <w:pStyle w:val="a4"/>
        <w:spacing w:before="0" w:beforeAutospacing="0" w:after="0" w:afterAutospacing="0"/>
        <w:jc w:val="both"/>
      </w:pPr>
    </w:p>
    <w:p w:rsidR="00B627D7" w:rsidRPr="00140B42" w:rsidRDefault="00B627D7" w:rsidP="00B627D7">
      <w:pPr>
        <w:pStyle w:val="a4"/>
        <w:spacing w:before="0" w:beforeAutospacing="0" w:after="0" w:afterAutospacing="0"/>
        <w:jc w:val="both"/>
        <w:rPr>
          <w:lang w:val="uk-UA"/>
        </w:rPr>
      </w:pPr>
    </w:p>
    <w:p w:rsidR="00B627D7" w:rsidRPr="00140B42" w:rsidRDefault="00B627D7" w:rsidP="00B627D7">
      <w:pPr>
        <w:pStyle w:val="a4"/>
        <w:spacing w:before="0" w:beforeAutospacing="0" w:after="0" w:afterAutospacing="0"/>
        <w:jc w:val="both"/>
        <w:rPr>
          <w:lang w:val="uk-UA"/>
        </w:rPr>
      </w:pPr>
    </w:p>
    <w:p w:rsidR="00B627D7" w:rsidRPr="00140B42" w:rsidRDefault="00B627D7" w:rsidP="00B627D7">
      <w:pPr>
        <w:pStyle w:val="a4"/>
        <w:spacing w:before="0" w:beforeAutospacing="0" w:after="0" w:afterAutospacing="0"/>
        <w:jc w:val="both"/>
        <w:rPr>
          <w:lang w:val="uk-UA"/>
        </w:rPr>
      </w:pPr>
    </w:p>
    <w:p w:rsidR="00B627D7" w:rsidRPr="00140B42" w:rsidRDefault="00B627D7" w:rsidP="00B627D7">
      <w:pPr>
        <w:pStyle w:val="a4"/>
        <w:spacing w:before="0" w:beforeAutospacing="0" w:after="0" w:afterAutospacing="0"/>
        <w:jc w:val="both"/>
        <w:rPr>
          <w:lang w:val="uk-UA"/>
        </w:rPr>
      </w:pPr>
    </w:p>
    <w:p w:rsidR="00B627D7" w:rsidRPr="00140B42" w:rsidRDefault="00B627D7" w:rsidP="00B627D7">
      <w:pPr>
        <w:pStyle w:val="a4"/>
        <w:spacing w:before="0" w:beforeAutospacing="0" w:after="0" w:afterAutospacing="0"/>
        <w:jc w:val="both"/>
        <w:rPr>
          <w:lang w:val="uk-UA"/>
        </w:rPr>
      </w:pPr>
    </w:p>
    <w:p w:rsidR="00B627D7" w:rsidRPr="00140B42" w:rsidRDefault="00B627D7" w:rsidP="00B627D7">
      <w:pPr>
        <w:pStyle w:val="a4"/>
        <w:spacing w:before="0" w:beforeAutospacing="0" w:after="0" w:afterAutospacing="0"/>
        <w:jc w:val="both"/>
        <w:rPr>
          <w:lang w:val="uk-UA"/>
        </w:rPr>
      </w:pPr>
    </w:p>
    <w:p w:rsidR="00B627D7" w:rsidRPr="00140B42" w:rsidRDefault="00B627D7" w:rsidP="00B627D7">
      <w:pPr>
        <w:pStyle w:val="a4"/>
        <w:spacing w:before="0" w:beforeAutospacing="0" w:after="0" w:afterAutospacing="0"/>
        <w:jc w:val="both"/>
        <w:rPr>
          <w:lang w:val="uk-UA"/>
        </w:rPr>
      </w:pPr>
    </w:p>
    <w:p w:rsidR="00B627D7" w:rsidRPr="00140B42" w:rsidRDefault="00B627D7" w:rsidP="00B627D7">
      <w:pPr>
        <w:pStyle w:val="a4"/>
        <w:spacing w:before="0" w:beforeAutospacing="0" w:after="0" w:afterAutospacing="0"/>
        <w:jc w:val="both"/>
        <w:rPr>
          <w:lang w:val="uk-UA"/>
        </w:rPr>
      </w:pPr>
      <w:r w:rsidRPr="00140B42">
        <w:rPr>
          <w:lang w:val="uk-UA"/>
        </w:rPr>
        <w:t>\</w:t>
      </w:r>
    </w:p>
    <w:p w:rsidR="00B627D7" w:rsidRPr="00140B42" w:rsidRDefault="00B627D7" w:rsidP="00B627D7">
      <w:pPr>
        <w:pStyle w:val="a4"/>
        <w:spacing w:before="0" w:beforeAutospacing="0" w:after="0" w:afterAutospacing="0"/>
        <w:jc w:val="both"/>
      </w:pPr>
    </w:p>
    <w:p w:rsidR="00B627D7" w:rsidRPr="00140B42" w:rsidRDefault="00B627D7" w:rsidP="00B627D7">
      <w:pPr>
        <w:jc w:val="right"/>
        <w:rPr>
          <w:rFonts w:ascii="Times New Roman" w:hAnsi="Times New Roman"/>
          <w:bCs/>
          <w:sz w:val="24"/>
          <w:szCs w:val="24"/>
        </w:rPr>
      </w:pPr>
      <w:r w:rsidRPr="00140B42">
        <w:rPr>
          <w:rFonts w:ascii="Times New Roman" w:hAnsi="Times New Roman"/>
          <w:bCs/>
          <w:sz w:val="24"/>
          <w:szCs w:val="24"/>
        </w:rPr>
        <w:lastRenderedPageBreak/>
        <w:t xml:space="preserve">Додаток  </w:t>
      </w:r>
    </w:p>
    <w:p w:rsidR="00B627D7" w:rsidRPr="00140B42" w:rsidRDefault="00B627D7" w:rsidP="00B627D7">
      <w:pPr>
        <w:jc w:val="right"/>
        <w:rPr>
          <w:rFonts w:ascii="Times New Roman" w:hAnsi="Times New Roman"/>
          <w:sz w:val="24"/>
          <w:szCs w:val="24"/>
        </w:rPr>
      </w:pPr>
      <w:r w:rsidRPr="00140B42">
        <w:rPr>
          <w:rFonts w:ascii="Times New Roman" w:hAnsi="Times New Roman"/>
          <w:bCs/>
          <w:sz w:val="24"/>
          <w:szCs w:val="24"/>
        </w:rPr>
        <w:t xml:space="preserve">до міської цільової Програми </w:t>
      </w:r>
      <w:r w:rsidRPr="00140B42">
        <w:rPr>
          <w:rFonts w:ascii="Times New Roman" w:hAnsi="Times New Roman"/>
          <w:sz w:val="24"/>
          <w:szCs w:val="24"/>
        </w:rPr>
        <w:t xml:space="preserve">розробки схеми балансоутримувачів територій та встановлення прибудинкових територій в м. Обухів на 2016 рік </w:t>
      </w:r>
    </w:p>
    <w:p w:rsidR="00B627D7" w:rsidRPr="00140B42" w:rsidRDefault="00B627D7" w:rsidP="00B627D7">
      <w:pPr>
        <w:jc w:val="center"/>
        <w:rPr>
          <w:rFonts w:ascii="Times New Roman" w:hAnsi="Times New Roman"/>
          <w:sz w:val="24"/>
          <w:szCs w:val="24"/>
        </w:rPr>
      </w:pPr>
    </w:p>
    <w:p w:rsidR="00B627D7" w:rsidRPr="00140B42" w:rsidRDefault="00B627D7" w:rsidP="00B627D7">
      <w:pPr>
        <w:jc w:val="center"/>
        <w:rPr>
          <w:rFonts w:ascii="Times New Roman" w:hAnsi="Times New Roman"/>
          <w:sz w:val="24"/>
          <w:szCs w:val="24"/>
          <w:lang w:val="ru-RU"/>
        </w:rPr>
      </w:pPr>
      <w:r w:rsidRPr="00140B42">
        <w:rPr>
          <w:rFonts w:ascii="Times New Roman" w:hAnsi="Times New Roman"/>
          <w:sz w:val="24"/>
          <w:szCs w:val="24"/>
        </w:rPr>
        <w:t xml:space="preserve">КОШТОРИС </w:t>
      </w:r>
      <w:r w:rsidRPr="00140B42">
        <w:rPr>
          <w:rFonts w:ascii="Times New Roman" w:hAnsi="Times New Roman"/>
          <w:sz w:val="24"/>
          <w:szCs w:val="24"/>
          <w:lang w:val="ru-RU"/>
        </w:rPr>
        <w:t>ВИТРАТ</w:t>
      </w:r>
    </w:p>
    <w:p w:rsidR="00B627D7" w:rsidRPr="00140B42" w:rsidRDefault="00B627D7" w:rsidP="00B627D7">
      <w:pPr>
        <w:jc w:val="center"/>
        <w:rPr>
          <w:rFonts w:ascii="Times New Roman" w:hAnsi="Times New Roman"/>
          <w:sz w:val="24"/>
          <w:szCs w:val="24"/>
        </w:rPr>
      </w:pPr>
      <w:r w:rsidRPr="00140B42">
        <w:rPr>
          <w:rFonts w:ascii="Times New Roman" w:hAnsi="Times New Roman"/>
          <w:sz w:val="24"/>
          <w:szCs w:val="24"/>
          <w:lang w:val="ru-RU"/>
        </w:rPr>
        <w:t>(ПЕРШОЧЕРГОВИХ ЗАХОД</w:t>
      </w:r>
      <w:r w:rsidRPr="00140B42">
        <w:rPr>
          <w:rFonts w:ascii="Times New Roman" w:hAnsi="Times New Roman"/>
          <w:sz w:val="24"/>
          <w:szCs w:val="24"/>
        </w:rPr>
        <w:t>ІВ)</w:t>
      </w:r>
    </w:p>
    <w:p w:rsidR="00B627D7" w:rsidRPr="00140B42" w:rsidRDefault="00B627D7" w:rsidP="00B627D7">
      <w:pPr>
        <w:jc w:val="center"/>
        <w:rPr>
          <w:rFonts w:ascii="Times New Roman" w:hAnsi="Times New Roman"/>
          <w:sz w:val="24"/>
          <w:szCs w:val="24"/>
        </w:rPr>
      </w:pPr>
      <w:r w:rsidRPr="00140B42">
        <w:rPr>
          <w:rFonts w:ascii="Times New Roman" w:hAnsi="Times New Roman"/>
          <w:sz w:val="24"/>
          <w:szCs w:val="24"/>
        </w:rPr>
        <w:t>МІСЬКОЇ ЦІЛЬОВОЇ ПРОГРАМИ</w:t>
      </w:r>
    </w:p>
    <w:p w:rsidR="00B627D7" w:rsidRPr="00140B42" w:rsidRDefault="00B627D7" w:rsidP="00B627D7">
      <w:pPr>
        <w:jc w:val="center"/>
        <w:rPr>
          <w:rFonts w:ascii="Times New Roman" w:hAnsi="Times New Roman"/>
          <w:b/>
          <w:sz w:val="24"/>
          <w:szCs w:val="24"/>
        </w:rPr>
      </w:pPr>
      <w:r w:rsidRPr="00140B42">
        <w:rPr>
          <w:rFonts w:ascii="Times New Roman" w:hAnsi="Times New Roman"/>
          <w:bCs/>
          <w:sz w:val="24"/>
          <w:szCs w:val="24"/>
        </w:rPr>
        <w:t xml:space="preserve">  </w:t>
      </w:r>
      <w:r w:rsidRPr="00140B42">
        <w:rPr>
          <w:rFonts w:ascii="Times New Roman" w:hAnsi="Times New Roman"/>
          <w:sz w:val="24"/>
          <w:szCs w:val="24"/>
        </w:rPr>
        <w:t>розробки схеми балансоутримувачів територій та встановлення прибудинкових територій в м. Обухів на 2016 рік</w:t>
      </w:r>
      <w:r w:rsidRPr="00140B42">
        <w:rPr>
          <w:rFonts w:ascii="Times New Roman" w:hAnsi="Times New Roman"/>
          <w:b/>
          <w:sz w:val="24"/>
          <w:szCs w:val="24"/>
        </w:rPr>
        <w:t xml:space="preserve"> </w:t>
      </w:r>
    </w:p>
    <w:p w:rsidR="00B627D7" w:rsidRPr="00140B42" w:rsidRDefault="00B627D7" w:rsidP="00B627D7">
      <w:pPr>
        <w:jc w:val="center"/>
        <w:rPr>
          <w:rFonts w:ascii="Times New Roman" w:hAnsi="Times New Roman"/>
          <w:b/>
          <w:sz w:val="24"/>
          <w:szCs w:val="24"/>
        </w:rPr>
      </w:pPr>
    </w:p>
    <w:tbl>
      <w:tblPr>
        <w:tblW w:w="7485" w:type="dxa"/>
        <w:jc w:val="center"/>
        <w:tblInd w:w="1347" w:type="dxa"/>
        <w:tblLook w:val="0000"/>
      </w:tblPr>
      <w:tblGrid>
        <w:gridCol w:w="898"/>
        <w:gridCol w:w="4947"/>
        <w:gridCol w:w="1640"/>
      </w:tblGrid>
      <w:tr w:rsidR="00B627D7" w:rsidRPr="00140B42" w:rsidTr="00551EA4">
        <w:trPr>
          <w:trHeight w:val="1007"/>
          <w:jc w:val="center"/>
        </w:trPr>
        <w:tc>
          <w:tcPr>
            <w:tcW w:w="898" w:type="dxa"/>
            <w:tcBorders>
              <w:top w:val="single" w:sz="4" w:space="0" w:color="auto"/>
              <w:left w:val="single" w:sz="4" w:space="0" w:color="auto"/>
              <w:bottom w:val="single" w:sz="4" w:space="0" w:color="auto"/>
              <w:right w:val="single" w:sz="4" w:space="0" w:color="auto"/>
            </w:tcBorders>
            <w:shd w:val="clear" w:color="auto" w:fill="auto"/>
            <w:noWrap/>
          </w:tcPr>
          <w:p w:rsidR="00B627D7" w:rsidRPr="00140B42" w:rsidRDefault="00B627D7" w:rsidP="00551EA4">
            <w:pPr>
              <w:jc w:val="center"/>
              <w:rPr>
                <w:rFonts w:ascii="Times New Roman" w:hAnsi="Times New Roman"/>
                <w:b/>
                <w:bCs/>
                <w:sz w:val="24"/>
                <w:szCs w:val="24"/>
              </w:rPr>
            </w:pPr>
          </w:p>
          <w:p w:rsidR="00B627D7" w:rsidRPr="00140B42" w:rsidRDefault="00B627D7" w:rsidP="00551EA4">
            <w:pPr>
              <w:jc w:val="center"/>
              <w:rPr>
                <w:rFonts w:ascii="Times New Roman" w:hAnsi="Times New Roman"/>
                <w:b/>
                <w:bCs/>
                <w:sz w:val="24"/>
                <w:szCs w:val="24"/>
              </w:rPr>
            </w:pPr>
            <w:r w:rsidRPr="00140B42">
              <w:rPr>
                <w:rFonts w:ascii="Times New Roman" w:hAnsi="Times New Roman"/>
                <w:b/>
                <w:bCs/>
                <w:sz w:val="24"/>
                <w:szCs w:val="24"/>
              </w:rPr>
              <w:t>№п/п</w:t>
            </w:r>
          </w:p>
        </w:tc>
        <w:tc>
          <w:tcPr>
            <w:tcW w:w="4947" w:type="dxa"/>
            <w:tcBorders>
              <w:top w:val="single" w:sz="4" w:space="0" w:color="auto"/>
              <w:left w:val="single" w:sz="4" w:space="0" w:color="auto"/>
              <w:bottom w:val="single" w:sz="4" w:space="0" w:color="auto"/>
              <w:right w:val="single" w:sz="4" w:space="0" w:color="auto"/>
            </w:tcBorders>
            <w:shd w:val="clear" w:color="auto" w:fill="auto"/>
            <w:noWrap/>
          </w:tcPr>
          <w:p w:rsidR="00B627D7" w:rsidRPr="00140B42" w:rsidRDefault="00B627D7" w:rsidP="00551EA4">
            <w:pPr>
              <w:jc w:val="center"/>
              <w:rPr>
                <w:rFonts w:ascii="Times New Roman" w:hAnsi="Times New Roman"/>
                <w:b/>
                <w:sz w:val="24"/>
                <w:szCs w:val="24"/>
              </w:rPr>
            </w:pPr>
          </w:p>
          <w:p w:rsidR="00B627D7" w:rsidRPr="00140B42" w:rsidRDefault="00B627D7" w:rsidP="00551EA4">
            <w:pPr>
              <w:jc w:val="center"/>
              <w:rPr>
                <w:rFonts w:ascii="Times New Roman" w:hAnsi="Times New Roman"/>
                <w:b/>
                <w:sz w:val="24"/>
                <w:szCs w:val="24"/>
              </w:rPr>
            </w:pPr>
            <w:r w:rsidRPr="00140B42">
              <w:rPr>
                <w:rFonts w:ascii="Times New Roman" w:hAnsi="Times New Roman"/>
                <w:b/>
                <w:sz w:val="24"/>
                <w:szCs w:val="24"/>
              </w:rPr>
              <w:t>Зміст заходу</w:t>
            </w:r>
          </w:p>
        </w:tc>
        <w:tc>
          <w:tcPr>
            <w:tcW w:w="1640" w:type="dxa"/>
            <w:tcBorders>
              <w:top w:val="single" w:sz="4" w:space="0" w:color="auto"/>
              <w:left w:val="nil"/>
              <w:right w:val="single" w:sz="4" w:space="0" w:color="auto"/>
            </w:tcBorders>
            <w:shd w:val="clear" w:color="auto" w:fill="auto"/>
            <w:vAlign w:val="center"/>
          </w:tcPr>
          <w:p w:rsidR="00B627D7" w:rsidRPr="00140B42" w:rsidRDefault="00B627D7" w:rsidP="00551EA4">
            <w:pPr>
              <w:jc w:val="center"/>
              <w:rPr>
                <w:rFonts w:ascii="Times New Roman" w:hAnsi="Times New Roman"/>
                <w:b/>
                <w:sz w:val="24"/>
                <w:szCs w:val="24"/>
              </w:rPr>
            </w:pPr>
            <w:r w:rsidRPr="00140B42">
              <w:rPr>
                <w:rFonts w:ascii="Times New Roman" w:hAnsi="Times New Roman"/>
                <w:b/>
                <w:sz w:val="24"/>
                <w:szCs w:val="24"/>
              </w:rPr>
              <w:t>Сума бюджетних</w:t>
            </w:r>
          </w:p>
          <w:p w:rsidR="00B627D7" w:rsidRPr="00140B42" w:rsidRDefault="00B627D7" w:rsidP="00551EA4">
            <w:pPr>
              <w:jc w:val="center"/>
              <w:rPr>
                <w:rFonts w:ascii="Times New Roman" w:hAnsi="Times New Roman"/>
                <w:b/>
                <w:sz w:val="24"/>
                <w:szCs w:val="24"/>
              </w:rPr>
            </w:pPr>
            <w:r w:rsidRPr="00140B42">
              <w:rPr>
                <w:rFonts w:ascii="Times New Roman" w:hAnsi="Times New Roman"/>
                <w:b/>
                <w:sz w:val="24"/>
                <w:szCs w:val="24"/>
              </w:rPr>
              <w:t>коштів,</w:t>
            </w:r>
          </w:p>
          <w:p w:rsidR="00B627D7" w:rsidRPr="00140B42" w:rsidRDefault="00B627D7" w:rsidP="00551EA4">
            <w:pPr>
              <w:jc w:val="center"/>
              <w:rPr>
                <w:rFonts w:ascii="Times New Roman" w:hAnsi="Times New Roman"/>
                <w:b/>
                <w:bCs/>
                <w:sz w:val="24"/>
                <w:szCs w:val="24"/>
              </w:rPr>
            </w:pPr>
            <w:r w:rsidRPr="00140B42">
              <w:rPr>
                <w:rFonts w:ascii="Times New Roman" w:hAnsi="Times New Roman"/>
                <w:b/>
                <w:sz w:val="24"/>
                <w:szCs w:val="24"/>
              </w:rPr>
              <w:t>грн</w:t>
            </w:r>
          </w:p>
        </w:tc>
      </w:tr>
      <w:tr w:rsidR="00B627D7" w:rsidRPr="00140B42" w:rsidTr="00551EA4">
        <w:trPr>
          <w:trHeight w:val="526"/>
          <w:jc w:val="center"/>
        </w:trPr>
        <w:tc>
          <w:tcPr>
            <w:tcW w:w="898" w:type="dxa"/>
            <w:tcBorders>
              <w:top w:val="single" w:sz="4" w:space="0" w:color="auto"/>
              <w:left w:val="single" w:sz="4" w:space="0" w:color="auto"/>
              <w:bottom w:val="single" w:sz="4" w:space="0" w:color="auto"/>
              <w:right w:val="single" w:sz="4" w:space="0" w:color="auto"/>
            </w:tcBorders>
            <w:shd w:val="clear" w:color="auto" w:fill="auto"/>
            <w:noWrap/>
          </w:tcPr>
          <w:p w:rsidR="00B627D7" w:rsidRPr="00140B42" w:rsidRDefault="00B627D7" w:rsidP="00551EA4">
            <w:pPr>
              <w:rPr>
                <w:rFonts w:ascii="Times New Roman" w:hAnsi="Times New Roman"/>
                <w:b/>
                <w:sz w:val="24"/>
                <w:szCs w:val="24"/>
              </w:rPr>
            </w:pPr>
            <w:r w:rsidRPr="00140B42">
              <w:rPr>
                <w:rFonts w:ascii="Times New Roman" w:hAnsi="Times New Roman"/>
                <w:b/>
                <w:sz w:val="24"/>
                <w:szCs w:val="24"/>
              </w:rPr>
              <w:t>1</w:t>
            </w:r>
          </w:p>
        </w:tc>
        <w:tc>
          <w:tcPr>
            <w:tcW w:w="4947" w:type="dxa"/>
            <w:tcBorders>
              <w:top w:val="single" w:sz="4" w:space="0" w:color="auto"/>
              <w:left w:val="single" w:sz="4" w:space="0" w:color="auto"/>
              <w:bottom w:val="single" w:sz="4" w:space="0" w:color="auto"/>
              <w:right w:val="single" w:sz="4" w:space="0" w:color="auto"/>
            </w:tcBorders>
            <w:shd w:val="clear" w:color="auto" w:fill="auto"/>
            <w:noWrap/>
          </w:tcPr>
          <w:p w:rsidR="00B627D7" w:rsidRPr="00140B42" w:rsidRDefault="00B627D7" w:rsidP="00551EA4">
            <w:pPr>
              <w:rPr>
                <w:rFonts w:ascii="Times New Roman" w:hAnsi="Times New Roman"/>
                <w:b/>
                <w:sz w:val="24"/>
                <w:szCs w:val="24"/>
              </w:rPr>
            </w:pPr>
            <w:r w:rsidRPr="00140B42">
              <w:rPr>
                <w:rFonts w:ascii="Times New Roman" w:hAnsi="Times New Roman"/>
                <w:b/>
                <w:sz w:val="24"/>
                <w:szCs w:val="24"/>
              </w:rPr>
              <w:t>2</w:t>
            </w:r>
          </w:p>
        </w:tc>
        <w:tc>
          <w:tcPr>
            <w:tcW w:w="1640" w:type="dxa"/>
            <w:tcBorders>
              <w:top w:val="single" w:sz="4" w:space="0" w:color="auto"/>
              <w:left w:val="nil"/>
              <w:bottom w:val="single" w:sz="4" w:space="0" w:color="auto"/>
              <w:right w:val="single" w:sz="4" w:space="0" w:color="auto"/>
            </w:tcBorders>
            <w:shd w:val="clear" w:color="auto" w:fill="auto"/>
          </w:tcPr>
          <w:p w:rsidR="00B627D7" w:rsidRPr="00140B42" w:rsidRDefault="00B627D7" w:rsidP="00551EA4">
            <w:pPr>
              <w:rPr>
                <w:rFonts w:ascii="Times New Roman" w:hAnsi="Times New Roman"/>
                <w:b/>
                <w:sz w:val="24"/>
                <w:szCs w:val="24"/>
              </w:rPr>
            </w:pPr>
            <w:r w:rsidRPr="00140B42">
              <w:rPr>
                <w:rFonts w:ascii="Times New Roman" w:hAnsi="Times New Roman"/>
                <w:b/>
                <w:sz w:val="24"/>
                <w:szCs w:val="24"/>
              </w:rPr>
              <w:t>3</w:t>
            </w:r>
          </w:p>
        </w:tc>
      </w:tr>
      <w:tr w:rsidR="00B627D7" w:rsidRPr="00140B42" w:rsidTr="00551EA4">
        <w:trPr>
          <w:trHeight w:val="1007"/>
          <w:jc w:val="center"/>
        </w:trPr>
        <w:tc>
          <w:tcPr>
            <w:tcW w:w="898" w:type="dxa"/>
            <w:tcBorders>
              <w:top w:val="single" w:sz="4" w:space="0" w:color="auto"/>
              <w:left w:val="single" w:sz="4" w:space="0" w:color="auto"/>
              <w:bottom w:val="single" w:sz="4" w:space="0" w:color="auto"/>
              <w:right w:val="single" w:sz="4" w:space="0" w:color="auto"/>
            </w:tcBorders>
            <w:shd w:val="clear" w:color="auto" w:fill="auto"/>
            <w:noWrap/>
          </w:tcPr>
          <w:p w:rsidR="00B627D7" w:rsidRPr="00140B42" w:rsidRDefault="00B627D7" w:rsidP="00551EA4">
            <w:pPr>
              <w:rPr>
                <w:rFonts w:ascii="Times New Roman" w:hAnsi="Times New Roman"/>
                <w:b/>
                <w:sz w:val="24"/>
                <w:szCs w:val="24"/>
              </w:rPr>
            </w:pPr>
            <w:r w:rsidRPr="00140B42">
              <w:rPr>
                <w:rFonts w:ascii="Times New Roman" w:hAnsi="Times New Roman"/>
                <w:b/>
                <w:sz w:val="24"/>
                <w:szCs w:val="24"/>
              </w:rPr>
              <w:t>1</w:t>
            </w:r>
          </w:p>
        </w:tc>
        <w:tc>
          <w:tcPr>
            <w:tcW w:w="4947" w:type="dxa"/>
            <w:tcBorders>
              <w:top w:val="single" w:sz="4" w:space="0" w:color="auto"/>
              <w:left w:val="single" w:sz="4" w:space="0" w:color="auto"/>
              <w:bottom w:val="single" w:sz="4" w:space="0" w:color="auto"/>
              <w:right w:val="single" w:sz="4" w:space="0" w:color="auto"/>
            </w:tcBorders>
            <w:shd w:val="clear" w:color="auto" w:fill="auto"/>
            <w:noWrap/>
          </w:tcPr>
          <w:p w:rsidR="00B627D7" w:rsidRPr="00140B42" w:rsidRDefault="00B627D7" w:rsidP="00551EA4">
            <w:pPr>
              <w:rPr>
                <w:rFonts w:ascii="Times New Roman" w:hAnsi="Times New Roman"/>
                <w:bCs/>
                <w:sz w:val="24"/>
                <w:szCs w:val="24"/>
              </w:rPr>
            </w:pPr>
            <w:r w:rsidRPr="00140B42">
              <w:rPr>
                <w:rFonts w:ascii="Times New Roman" w:hAnsi="Times New Roman"/>
                <w:bCs/>
                <w:sz w:val="24"/>
                <w:szCs w:val="24"/>
              </w:rPr>
              <w:t xml:space="preserve"> Виконання топографо-геодезичних та вишукувальних робіт :</w:t>
            </w:r>
          </w:p>
          <w:p w:rsidR="00B627D7" w:rsidRPr="00140B42" w:rsidRDefault="00B627D7" w:rsidP="00551EA4">
            <w:pPr>
              <w:rPr>
                <w:rFonts w:ascii="Times New Roman" w:hAnsi="Times New Roman"/>
                <w:sz w:val="24"/>
                <w:szCs w:val="24"/>
              </w:rPr>
            </w:pPr>
            <w:r w:rsidRPr="00140B42">
              <w:rPr>
                <w:rFonts w:ascii="Times New Roman" w:hAnsi="Times New Roman"/>
                <w:bCs/>
                <w:sz w:val="24"/>
                <w:szCs w:val="24"/>
              </w:rPr>
              <w:t xml:space="preserve"> «Р</w:t>
            </w:r>
            <w:r w:rsidRPr="00140B42">
              <w:rPr>
                <w:rFonts w:ascii="Times New Roman" w:hAnsi="Times New Roman"/>
                <w:sz w:val="24"/>
                <w:szCs w:val="24"/>
              </w:rPr>
              <w:t>озробка схеми балансоутримувачів територій та встановлення прибудинкових територій в м. Обухів»</w:t>
            </w:r>
          </w:p>
        </w:tc>
        <w:tc>
          <w:tcPr>
            <w:tcW w:w="1640" w:type="dxa"/>
            <w:tcBorders>
              <w:top w:val="single" w:sz="4" w:space="0" w:color="auto"/>
              <w:left w:val="nil"/>
              <w:bottom w:val="single" w:sz="4" w:space="0" w:color="auto"/>
              <w:right w:val="single" w:sz="4" w:space="0" w:color="auto"/>
            </w:tcBorders>
            <w:shd w:val="clear" w:color="auto" w:fill="auto"/>
          </w:tcPr>
          <w:p w:rsidR="00B627D7" w:rsidRPr="00140B42" w:rsidRDefault="00B627D7" w:rsidP="00551EA4">
            <w:pPr>
              <w:rPr>
                <w:rFonts w:ascii="Times New Roman" w:hAnsi="Times New Roman"/>
                <w:b/>
                <w:sz w:val="24"/>
                <w:szCs w:val="24"/>
                <w:lang w:val="ru-RU"/>
              </w:rPr>
            </w:pPr>
            <w:r w:rsidRPr="00140B42">
              <w:rPr>
                <w:rFonts w:ascii="Times New Roman" w:hAnsi="Times New Roman"/>
                <w:sz w:val="24"/>
                <w:szCs w:val="24"/>
              </w:rPr>
              <w:t>99</w:t>
            </w:r>
            <w:r w:rsidRPr="00140B42">
              <w:rPr>
                <w:rFonts w:ascii="Times New Roman" w:hAnsi="Times New Roman"/>
                <w:sz w:val="24"/>
                <w:szCs w:val="24"/>
                <w:lang w:val="ru-RU"/>
              </w:rPr>
              <w:t xml:space="preserve"> 900</w:t>
            </w:r>
          </w:p>
        </w:tc>
      </w:tr>
    </w:tbl>
    <w:p w:rsidR="00B627D7" w:rsidRPr="00140B42" w:rsidRDefault="00B627D7" w:rsidP="00B627D7">
      <w:pPr>
        <w:jc w:val="both"/>
        <w:rPr>
          <w:rFonts w:ascii="Times New Roman" w:hAnsi="Times New Roman"/>
          <w:sz w:val="24"/>
          <w:szCs w:val="24"/>
        </w:rPr>
      </w:pPr>
    </w:p>
    <w:p w:rsidR="00B627D7" w:rsidRPr="00140B42" w:rsidRDefault="00B627D7" w:rsidP="00B627D7">
      <w:pPr>
        <w:jc w:val="both"/>
        <w:rPr>
          <w:rFonts w:ascii="Times New Roman" w:hAnsi="Times New Roman"/>
          <w:sz w:val="24"/>
          <w:szCs w:val="24"/>
        </w:rPr>
      </w:pPr>
      <w:r w:rsidRPr="00140B42">
        <w:rPr>
          <w:rFonts w:ascii="Times New Roman" w:hAnsi="Times New Roman"/>
          <w:sz w:val="24"/>
          <w:szCs w:val="24"/>
        </w:rPr>
        <w:t xml:space="preserve">Секретар міської ради </w:t>
      </w:r>
      <w:r w:rsidRPr="00140B42">
        <w:rPr>
          <w:rFonts w:ascii="Times New Roman" w:hAnsi="Times New Roman"/>
          <w:sz w:val="24"/>
          <w:szCs w:val="24"/>
        </w:rPr>
        <w:tab/>
        <w:t xml:space="preserve">                                                            С.М.Клочко</w:t>
      </w:r>
    </w:p>
    <w:p w:rsidR="00B627D7" w:rsidRPr="00140B42" w:rsidRDefault="00B627D7" w:rsidP="00B627D7">
      <w:pPr>
        <w:jc w:val="both"/>
        <w:rPr>
          <w:rFonts w:ascii="Times New Roman" w:hAnsi="Times New Roman"/>
          <w:sz w:val="24"/>
          <w:szCs w:val="24"/>
        </w:rPr>
      </w:pPr>
    </w:p>
    <w:p w:rsidR="00B627D7" w:rsidRPr="00140B42" w:rsidRDefault="00B627D7" w:rsidP="00B627D7">
      <w:pPr>
        <w:jc w:val="both"/>
        <w:rPr>
          <w:rFonts w:ascii="Times New Roman" w:hAnsi="Times New Roman"/>
          <w:sz w:val="24"/>
          <w:szCs w:val="24"/>
        </w:rPr>
      </w:pPr>
      <w:r w:rsidRPr="00140B42">
        <w:rPr>
          <w:rFonts w:ascii="Times New Roman" w:hAnsi="Times New Roman"/>
          <w:sz w:val="24"/>
          <w:szCs w:val="24"/>
        </w:rPr>
        <w:t>Начальник фінансового управління</w:t>
      </w:r>
    </w:p>
    <w:p w:rsidR="00B627D7" w:rsidRPr="00140B42" w:rsidRDefault="00B627D7" w:rsidP="00B627D7">
      <w:pPr>
        <w:jc w:val="both"/>
        <w:rPr>
          <w:rFonts w:ascii="Times New Roman" w:hAnsi="Times New Roman"/>
          <w:sz w:val="24"/>
          <w:szCs w:val="24"/>
        </w:rPr>
      </w:pPr>
      <w:r w:rsidRPr="00140B42">
        <w:rPr>
          <w:rFonts w:ascii="Times New Roman" w:hAnsi="Times New Roman"/>
          <w:sz w:val="24"/>
          <w:szCs w:val="24"/>
        </w:rPr>
        <w:t xml:space="preserve">виконавчого комітету Обухівської міської ради                   </w:t>
      </w:r>
      <w:r w:rsidRPr="00140B42">
        <w:rPr>
          <w:rFonts w:ascii="Times New Roman" w:hAnsi="Times New Roman"/>
          <w:sz w:val="24"/>
          <w:szCs w:val="24"/>
        </w:rPr>
        <w:tab/>
        <w:t>Н.І. Медвідчук</w:t>
      </w:r>
    </w:p>
    <w:p w:rsidR="00B627D7" w:rsidRPr="00140B42" w:rsidRDefault="00B627D7" w:rsidP="00B627D7">
      <w:pPr>
        <w:jc w:val="both"/>
        <w:rPr>
          <w:rFonts w:ascii="Times New Roman" w:hAnsi="Times New Roman"/>
          <w:bCs/>
          <w:sz w:val="24"/>
          <w:szCs w:val="24"/>
        </w:rPr>
      </w:pPr>
    </w:p>
    <w:p w:rsidR="00B627D7" w:rsidRPr="00140B42" w:rsidRDefault="00B627D7" w:rsidP="00B627D7">
      <w:pPr>
        <w:jc w:val="both"/>
        <w:rPr>
          <w:rFonts w:ascii="Times New Roman" w:hAnsi="Times New Roman"/>
          <w:bCs/>
          <w:sz w:val="24"/>
          <w:szCs w:val="24"/>
          <w:lang w:val="ru-RU"/>
        </w:rPr>
      </w:pPr>
      <w:r w:rsidRPr="00140B42">
        <w:rPr>
          <w:rFonts w:ascii="Times New Roman" w:hAnsi="Times New Roman"/>
          <w:bCs/>
          <w:sz w:val="24"/>
          <w:szCs w:val="24"/>
        </w:rPr>
        <w:t>Начальник відділу житлово комунального</w:t>
      </w:r>
    </w:p>
    <w:p w:rsidR="00B627D7" w:rsidRPr="00140B42" w:rsidRDefault="00B627D7" w:rsidP="00B627D7">
      <w:pPr>
        <w:jc w:val="both"/>
        <w:rPr>
          <w:rFonts w:ascii="Times New Roman" w:hAnsi="Times New Roman"/>
          <w:sz w:val="24"/>
          <w:szCs w:val="24"/>
        </w:rPr>
      </w:pPr>
      <w:r w:rsidRPr="00140B42">
        <w:rPr>
          <w:rFonts w:ascii="Times New Roman" w:hAnsi="Times New Roman"/>
          <w:bCs/>
          <w:sz w:val="24"/>
          <w:szCs w:val="24"/>
        </w:rPr>
        <w:t xml:space="preserve"> господарства,</w:t>
      </w:r>
      <w:r w:rsidRPr="00140B42">
        <w:rPr>
          <w:rFonts w:ascii="Times New Roman" w:hAnsi="Times New Roman"/>
          <w:bCs/>
          <w:sz w:val="24"/>
          <w:szCs w:val="24"/>
          <w:lang w:val="ru-RU"/>
        </w:rPr>
        <w:t xml:space="preserve"> </w:t>
      </w:r>
      <w:r w:rsidRPr="00140B42">
        <w:rPr>
          <w:rFonts w:ascii="Times New Roman" w:hAnsi="Times New Roman"/>
          <w:bCs/>
          <w:sz w:val="24"/>
          <w:szCs w:val="24"/>
        </w:rPr>
        <w:t>транспорту та благоустрою</w:t>
      </w:r>
      <w:r w:rsidRPr="00140B42">
        <w:rPr>
          <w:rFonts w:ascii="Times New Roman" w:hAnsi="Times New Roman"/>
          <w:bCs/>
          <w:sz w:val="24"/>
          <w:szCs w:val="24"/>
        </w:rPr>
        <w:tab/>
      </w:r>
      <w:r w:rsidRPr="00140B42">
        <w:rPr>
          <w:rFonts w:ascii="Times New Roman" w:hAnsi="Times New Roman"/>
          <w:bCs/>
          <w:sz w:val="24"/>
          <w:szCs w:val="24"/>
        </w:rPr>
        <w:tab/>
      </w:r>
      <w:r w:rsidRPr="00140B42">
        <w:rPr>
          <w:rFonts w:ascii="Times New Roman" w:hAnsi="Times New Roman"/>
          <w:bCs/>
          <w:sz w:val="24"/>
          <w:szCs w:val="24"/>
        </w:rPr>
        <w:tab/>
        <w:t>Л.М.Шевченко</w:t>
      </w:r>
    </w:p>
    <w:p w:rsidR="005A626D" w:rsidRPr="00140B42" w:rsidRDefault="005A626D" w:rsidP="005A62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sz w:val="24"/>
          <w:szCs w:val="24"/>
          <w:lang w:val="uk-UA"/>
        </w:rPr>
      </w:pPr>
    </w:p>
    <w:p w:rsidR="00B627D7" w:rsidRPr="00140B42" w:rsidRDefault="00B627D7" w:rsidP="005A62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sz w:val="24"/>
          <w:szCs w:val="24"/>
          <w:lang w:val="uk-UA"/>
        </w:rPr>
      </w:pPr>
    </w:p>
    <w:p w:rsidR="00B627D7" w:rsidRPr="00140B42" w:rsidRDefault="00B627D7" w:rsidP="005A62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sz w:val="24"/>
          <w:szCs w:val="24"/>
          <w:lang w:val="uk-UA"/>
        </w:rPr>
      </w:pPr>
    </w:p>
    <w:p w:rsidR="00B627D7" w:rsidRPr="00140B42" w:rsidRDefault="00B627D7" w:rsidP="005A62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sz w:val="24"/>
          <w:szCs w:val="24"/>
          <w:lang w:val="uk-UA"/>
        </w:rPr>
      </w:pPr>
    </w:p>
    <w:p w:rsidR="00B627D7" w:rsidRPr="00140B42" w:rsidRDefault="00B627D7" w:rsidP="005A62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sz w:val="24"/>
          <w:szCs w:val="24"/>
          <w:lang w:val="uk-UA"/>
        </w:rPr>
      </w:pPr>
    </w:p>
    <w:p w:rsidR="00B627D7" w:rsidRPr="00140B42" w:rsidRDefault="00B627D7" w:rsidP="005A62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sz w:val="24"/>
          <w:szCs w:val="24"/>
          <w:lang w:val="uk-UA"/>
        </w:rPr>
      </w:pPr>
    </w:p>
    <w:p w:rsidR="00B627D7" w:rsidRPr="00140B42" w:rsidRDefault="00B627D7" w:rsidP="005A62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sz w:val="24"/>
          <w:szCs w:val="24"/>
          <w:lang w:val="uk-UA"/>
        </w:rPr>
      </w:pPr>
    </w:p>
    <w:p w:rsidR="00B627D7" w:rsidRPr="00140B42" w:rsidRDefault="00B627D7" w:rsidP="005A62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sz w:val="24"/>
          <w:szCs w:val="24"/>
          <w:lang w:val="uk-UA"/>
        </w:rPr>
      </w:pPr>
    </w:p>
    <w:p w:rsidR="00B627D7" w:rsidRPr="00140B42" w:rsidRDefault="00B627D7" w:rsidP="005A62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sz w:val="24"/>
          <w:szCs w:val="24"/>
          <w:lang w:val="uk-UA"/>
        </w:rPr>
      </w:pPr>
    </w:p>
    <w:p w:rsidR="00B627D7" w:rsidRPr="00140B42" w:rsidRDefault="00B627D7" w:rsidP="005A62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sz w:val="24"/>
          <w:szCs w:val="24"/>
          <w:lang w:val="uk-UA"/>
        </w:rPr>
      </w:pPr>
    </w:p>
    <w:p w:rsidR="00B627D7" w:rsidRPr="00140B42" w:rsidRDefault="00B627D7" w:rsidP="005A62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sz w:val="24"/>
          <w:szCs w:val="24"/>
          <w:lang w:val="uk-UA"/>
        </w:rPr>
      </w:pPr>
    </w:p>
    <w:p w:rsidR="00B627D7" w:rsidRPr="00140B42" w:rsidRDefault="00B627D7" w:rsidP="005A62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sz w:val="24"/>
          <w:szCs w:val="24"/>
          <w:lang w:val="uk-UA"/>
        </w:rPr>
      </w:pPr>
    </w:p>
    <w:p w:rsidR="00B627D7" w:rsidRPr="00140B42" w:rsidRDefault="00B627D7" w:rsidP="005A62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sz w:val="24"/>
          <w:szCs w:val="24"/>
          <w:lang w:val="uk-UA"/>
        </w:rPr>
      </w:pPr>
    </w:p>
    <w:p w:rsidR="00B627D7" w:rsidRPr="00140B42" w:rsidRDefault="00B627D7" w:rsidP="005A62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sz w:val="24"/>
          <w:szCs w:val="24"/>
          <w:lang w:val="uk-UA"/>
        </w:rPr>
      </w:pPr>
    </w:p>
    <w:p w:rsidR="00B627D7" w:rsidRPr="00140B42" w:rsidRDefault="00B627D7" w:rsidP="005A62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sz w:val="24"/>
          <w:szCs w:val="24"/>
          <w:lang w:val="uk-UA"/>
        </w:rPr>
      </w:pPr>
    </w:p>
    <w:p w:rsidR="00B627D7" w:rsidRPr="00140B42" w:rsidRDefault="00B627D7" w:rsidP="005A62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sz w:val="24"/>
          <w:szCs w:val="24"/>
          <w:lang w:val="uk-UA"/>
        </w:rPr>
      </w:pPr>
    </w:p>
    <w:p w:rsidR="00B627D7" w:rsidRPr="00140B42" w:rsidRDefault="00B627D7" w:rsidP="005A62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sz w:val="24"/>
          <w:szCs w:val="24"/>
          <w:lang w:val="uk-UA"/>
        </w:rPr>
      </w:pPr>
    </w:p>
    <w:p w:rsidR="00B627D7" w:rsidRPr="00140B42" w:rsidRDefault="00B627D7" w:rsidP="005A62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sz w:val="24"/>
          <w:szCs w:val="24"/>
          <w:lang w:val="uk-UA"/>
        </w:rPr>
      </w:pPr>
    </w:p>
    <w:p w:rsidR="00B627D7" w:rsidRPr="00140B42" w:rsidRDefault="00B627D7" w:rsidP="005A62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sz w:val="24"/>
          <w:szCs w:val="24"/>
          <w:lang w:val="uk-UA"/>
        </w:rPr>
      </w:pPr>
    </w:p>
    <w:p w:rsidR="00B627D7" w:rsidRPr="00140B42" w:rsidRDefault="00B627D7" w:rsidP="005A62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sz w:val="24"/>
          <w:szCs w:val="24"/>
          <w:lang w:val="uk-UA"/>
        </w:rPr>
      </w:pPr>
    </w:p>
    <w:p w:rsidR="00B627D7" w:rsidRPr="00140B42" w:rsidRDefault="00B627D7" w:rsidP="005A62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sz w:val="24"/>
          <w:szCs w:val="24"/>
          <w:lang w:val="uk-UA"/>
        </w:rPr>
      </w:pPr>
    </w:p>
    <w:p w:rsidR="00B627D7" w:rsidRPr="00140B42" w:rsidRDefault="00B627D7" w:rsidP="005A62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sz w:val="24"/>
          <w:szCs w:val="24"/>
          <w:lang w:val="uk-UA"/>
        </w:rPr>
      </w:pPr>
    </w:p>
    <w:p w:rsidR="00B627D7" w:rsidRPr="00140B42" w:rsidRDefault="00B627D7" w:rsidP="005A62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sz w:val="24"/>
          <w:szCs w:val="24"/>
          <w:lang w:val="uk-UA"/>
        </w:rPr>
      </w:pPr>
    </w:p>
    <w:p w:rsidR="00B627D7" w:rsidRPr="00140B42" w:rsidRDefault="00B627D7" w:rsidP="00B627D7">
      <w:pPr>
        <w:jc w:val="center"/>
        <w:rPr>
          <w:rFonts w:ascii="Times New Roman" w:hAnsi="Times New Roman"/>
          <w:noProof/>
          <w:sz w:val="24"/>
          <w:szCs w:val="24"/>
          <w:lang w:val="ru-RU"/>
        </w:rPr>
      </w:pPr>
      <w:r w:rsidRPr="00140B42">
        <w:rPr>
          <w:rFonts w:ascii="Times New Roman" w:hAnsi="Times New Roman"/>
          <w:noProof/>
          <w:sz w:val="24"/>
          <w:szCs w:val="24"/>
          <w:lang w:val="uk-UA" w:eastAsia="uk-UA"/>
        </w:rPr>
        <w:lastRenderedPageBreak/>
        <w:drawing>
          <wp:inline distT="0" distB="0" distL="0" distR="0">
            <wp:extent cx="523875" cy="714375"/>
            <wp:effectExtent l="19050" t="0" r="9525" b="0"/>
            <wp:docPr id="117"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cstate="print"/>
                    <a:srcRect/>
                    <a:stretch>
                      <a:fillRect/>
                    </a:stretch>
                  </pic:blipFill>
                  <pic:spPr bwMode="auto">
                    <a:xfrm>
                      <a:off x="0" y="0"/>
                      <a:ext cx="523875" cy="714375"/>
                    </a:xfrm>
                    <a:prstGeom prst="rect">
                      <a:avLst/>
                    </a:prstGeom>
                    <a:noFill/>
                    <a:ln w="9525">
                      <a:noFill/>
                      <a:miter lim="800000"/>
                      <a:headEnd/>
                      <a:tailEnd/>
                    </a:ln>
                  </pic:spPr>
                </pic:pic>
              </a:graphicData>
            </a:graphic>
          </wp:inline>
        </w:drawing>
      </w:r>
    </w:p>
    <w:p w:rsidR="00B627D7" w:rsidRPr="00140B42" w:rsidRDefault="00B627D7" w:rsidP="00B627D7">
      <w:pPr>
        <w:jc w:val="right"/>
        <w:rPr>
          <w:rFonts w:ascii="Times New Roman" w:hAnsi="Times New Roman"/>
          <w:sz w:val="24"/>
          <w:szCs w:val="24"/>
          <w:lang w:val="ru-RU"/>
        </w:rPr>
      </w:pPr>
      <w:r w:rsidRPr="00140B42">
        <w:rPr>
          <w:rFonts w:ascii="Times New Roman" w:hAnsi="Times New Roman"/>
          <w:noProof/>
          <w:sz w:val="24"/>
          <w:szCs w:val="24"/>
          <w:lang w:val="ru-RU"/>
        </w:rPr>
        <w:t>28.Проект</w:t>
      </w:r>
    </w:p>
    <w:p w:rsidR="00B627D7" w:rsidRPr="00140B42" w:rsidRDefault="00B627D7" w:rsidP="00B627D7">
      <w:pPr>
        <w:ind w:firstLine="709"/>
        <w:jc w:val="center"/>
        <w:rPr>
          <w:rFonts w:ascii="Times New Roman" w:hAnsi="Times New Roman"/>
          <w:b/>
          <w:sz w:val="24"/>
          <w:szCs w:val="24"/>
        </w:rPr>
      </w:pPr>
      <w:r w:rsidRPr="00140B42">
        <w:rPr>
          <w:rFonts w:ascii="Times New Roman" w:hAnsi="Times New Roman"/>
          <w:b/>
          <w:sz w:val="24"/>
          <w:szCs w:val="24"/>
        </w:rPr>
        <w:t>ОБУХІВСЬКА МІСЬКА РАДА</w:t>
      </w:r>
    </w:p>
    <w:p w:rsidR="00B627D7" w:rsidRPr="00140B42" w:rsidRDefault="00B627D7" w:rsidP="00B627D7">
      <w:pPr>
        <w:ind w:firstLine="709"/>
        <w:jc w:val="center"/>
        <w:rPr>
          <w:rFonts w:ascii="Times New Roman" w:hAnsi="Times New Roman"/>
          <w:b/>
          <w:sz w:val="24"/>
          <w:szCs w:val="24"/>
        </w:rPr>
      </w:pPr>
      <w:r w:rsidRPr="00140B42">
        <w:rPr>
          <w:rFonts w:ascii="Times New Roman" w:hAnsi="Times New Roman"/>
          <w:b/>
          <w:sz w:val="24"/>
          <w:szCs w:val="24"/>
        </w:rPr>
        <w:t xml:space="preserve">КИЇВСЬКОЇ ОБЛАСТІ </w:t>
      </w:r>
    </w:p>
    <w:p w:rsidR="00B627D7" w:rsidRPr="00140B42" w:rsidRDefault="00B627D7" w:rsidP="00B627D7">
      <w:pPr>
        <w:ind w:firstLine="709"/>
        <w:jc w:val="center"/>
        <w:rPr>
          <w:rFonts w:ascii="Times New Roman" w:hAnsi="Times New Roman"/>
          <w:b/>
          <w:sz w:val="24"/>
          <w:szCs w:val="24"/>
        </w:rPr>
      </w:pPr>
      <w:r w:rsidRPr="00140B42">
        <w:rPr>
          <w:rFonts w:ascii="Times New Roman" w:hAnsi="Times New Roman"/>
          <w:b/>
          <w:sz w:val="24"/>
          <w:szCs w:val="24"/>
        </w:rPr>
        <w:t>Третя  сесія сьомого скликання</w:t>
      </w:r>
    </w:p>
    <w:p w:rsidR="00B627D7" w:rsidRPr="00140B42" w:rsidRDefault="00B627D7" w:rsidP="00B627D7">
      <w:pPr>
        <w:ind w:firstLine="709"/>
        <w:jc w:val="center"/>
        <w:rPr>
          <w:rFonts w:ascii="Times New Roman" w:hAnsi="Times New Roman"/>
          <w:b/>
          <w:sz w:val="24"/>
          <w:szCs w:val="24"/>
        </w:rPr>
      </w:pPr>
      <w:r w:rsidRPr="00140B42">
        <w:rPr>
          <w:rFonts w:ascii="Times New Roman" w:hAnsi="Times New Roman"/>
          <w:b/>
          <w:sz w:val="24"/>
          <w:szCs w:val="24"/>
        </w:rPr>
        <w:t>Р  І  Ш  Е  Н  Н  Я</w:t>
      </w:r>
    </w:p>
    <w:p w:rsidR="00B627D7" w:rsidRPr="00140B42" w:rsidRDefault="00B627D7" w:rsidP="00B627D7">
      <w:pPr>
        <w:rPr>
          <w:rFonts w:ascii="Times New Roman" w:hAnsi="Times New Roman"/>
          <w:sz w:val="24"/>
          <w:szCs w:val="24"/>
        </w:rPr>
      </w:pPr>
      <w:r w:rsidRPr="00140B42">
        <w:rPr>
          <w:rFonts w:ascii="Times New Roman" w:hAnsi="Times New Roman"/>
          <w:bCs/>
          <w:sz w:val="24"/>
          <w:szCs w:val="24"/>
        </w:rPr>
        <w:t>Про Програму фінансової підтримки Комунального підприємства Обухівської міської ради «Обухівтеплотрансбуд» у сфері  забезпечення централізованого теплопостачання у</w:t>
      </w:r>
      <w:r w:rsidRPr="00140B42">
        <w:rPr>
          <w:rFonts w:ascii="Times New Roman" w:hAnsi="Times New Roman"/>
          <w:sz w:val="24"/>
          <w:szCs w:val="24"/>
        </w:rPr>
        <w:t xml:space="preserve"> місті Обухові на 2016 рік</w:t>
      </w:r>
    </w:p>
    <w:p w:rsidR="00B627D7" w:rsidRPr="00140B42" w:rsidRDefault="00B627D7" w:rsidP="00B627D7">
      <w:pPr>
        <w:jc w:val="both"/>
        <w:rPr>
          <w:rFonts w:ascii="Times New Roman" w:hAnsi="Times New Roman"/>
          <w:sz w:val="24"/>
          <w:szCs w:val="24"/>
        </w:rPr>
      </w:pPr>
    </w:p>
    <w:p w:rsidR="00D943FA" w:rsidRPr="00D943FA" w:rsidRDefault="00B627D7" w:rsidP="00D943FA">
      <w:pPr>
        <w:jc w:val="both"/>
        <w:rPr>
          <w:rFonts w:ascii="Times New Roman" w:hAnsi="Times New Roman"/>
          <w:sz w:val="24"/>
          <w:szCs w:val="24"/>
        </w:rPr>
      </w:pPr>
      <w:r w:rsidRPr="00140B42">
        <w:rPr>
          <w:rFonts w:ascii="Times New Roman" w:hAnsi="Times New Roman"/>
          <w:sz w:val="24"/>
          <w:szCs w:val="24"/>
        </w:rPr>
        <w:tab/>
      </w:r>
      <w:r w:rsidR="00D943FA" w:rsidRPr="000E78B3">
        <w:rPr>
          <w:rFonts w:ascii="Times New Roman" w:hAnsi="Times New Roman"/>
          <w:sz w:val="24"/>
          <w:szCs w:val="24"/>
        </w:rPr>
        <w:t>Розглянувши проект</w:t>
      </w:r>
      <w:r w:rsidR="00D943FA" w:rsidRPr="000E78B3">
        <w:rPr>
          <w:rFonts w:ascii="Times New Roman" w:hAnsi="Times New Roman"/>
          <w:bCs/>
          <w:sz w:val="24"/>
          <w:szCs w:val="24"/>
        </w:rPr>
        <w:t xml:space="preserve"> Програми фінансової підтримки Комунального підприємства Обухівської міської ради «Обухівтеплотрансбуд» у сфері  забезпечення централізованого теплопостачання у</w:t>
      </w:r>
      <w:r w:rsidR="00D943FA" w:rsidRPr="000E78B3">
        <w:rPr>
          <w:rFonts w:ascii="Times New Roman" w:hAnsi="Times New Roman"/>
          <w:sz w:val="24"/>
          <w:szCs w:val="24"/>
        </w:rPr>
        <w:t xml:space="preserve"> місті Обухові на 2016 рік, лист </w:t>
      </w:r>
      <w:r w:rsidR="00D943FA" w:rsidRPr="000E78B3">
        <w:rPr>
          <w:rFonts w:ascii="Times New Roman" w:hAnsi="Times New Roman"/>
          <w:color w:val="000000"/>
          <w:sz w:val="24"/>
          <w:szCs w:val="24"/>
        </w:rPr>
        <w:t xml:space="preserve">КПОМР «Обухівтеплотрансбуд» від 07.12.2015 №84,  </w:t>
      </w:r>
      <w:r w:rsidR="00D943FA" w:rsidRPr="000E78B3">
        <w:rPr>
          <w:rFonts w:ascii="Times New Roman" w:hAnsi="Times New Roman"/>
          <w:sz w:val="24"/>
          <w:szCs w:val="24"/>
        </w:rPr>
        <w:t xml:space="preserve">з метою забезпечення ефективного використання майна міської комунальної власності шляхом досягнення стабільної та беззбиткової діяльності, створення належних умов для здійснення статутної діяльності  підприємства Відповідно до пункту до </w:t>
      </w:r>
      <w:r w:rsidR="00D943FA" w:rsidRPr="000E78B3">
        <w:rPr>
          <w:rFonts w:ascii="Times New Roman" w:hAnsi="Times New Roman"/>
          <w:color w:val="000000"/>
          <w:sz w:val="24"/>
          <w:szCs w:val="24"/>
        </w:rPr>
        <w:t>статті</w:t>
      </w:r>
      <w:r w:rsidR="00D943FA" w:rsidRPr="000E78B3">
        <w:rPr>
          <w:rFonts w:ascii="Times New Roman" w:hAnsi="Times New Roman"/>
          <w:bCs/>
          <w:color w:val="000000"/>
          <w:sz w:val="24"/>
          <w:szCs w:val="24"/>
          <w:bdr w:val="none" w:sz="0" w:space="0" w:color="auto" w:frame="1"/>
        </w:rPr>
        <w:t xml:space="preserve"> 13 Закону України «Про</w:t>
      </w:r>
      <w:r w:rsidR="00D943FA" w:rsidRPr="000E78B3">
        <w:rPr>
          <w:rFonts w:ascii="Times New Roman" w:hAnsi="Times New Roman"/>
          <w:b/>
          <w:bCs/>
          <w:color w:val="000000"/>
          <w:sz w:val="24"/>
          <w:szCs w:val="24"/>
          <w:bdr w:val="none" w:sz="0" w:space="0" w:color="auto" w:frame="1"/>
        </w:rPr>
        <w:t xml:space="preserve"> </w:t>
      </w:r>
      <w:r w:rsidR="00D943FA" w:rsidRPr="000E78B3">
        <w:rPr>
          <w:rFonts w:ascii="Times New Roman" w:hAnsi="Times New Roman"/>
          <w:color w:val="000000"/>
          <w:sz w:val="24"/>
          <w:szCs w:val="24"/>
        </w:rPr>
        <w:t xml:space="preserve"> теплопостачання»</w:t>
      </w:r>
      <w:bookmarkStart w:id="349" w:name="o149"/>
      <w:bookmarkEnd w:id="349"/>
      <w:r w:rsidR="00D943FA" w:rsidRPr="000E78B3">
        <w:rPr>
          <w:rFonts w:ascii="Times New Roman" w:hAnsi="Times New Roman"/>
          <w:color w:val="000000"/>
          <w:sz w:val="24"/>
          <w:szCs w:val="24"/>
        </w:rPr>
        <w:t xml:space="preserve"> статті 144 Конституції України,</w:t>
      </w:r>
      <w:r w:rsidR="00D943FA" w:rsidRPr="000E78B3">
        <w:rPr>
          <w:rFonts w:ascii="Times New Roman" w:hAnsi="Times New Roman"/>
          <w:sz w:val="24"/>
          <w:szCs w:val="24"/>
        </w:rPr>
        <w:t xml:space="preserve"> керуючись пунктом 22 частини 1 статті 26 Закону України «Про місцеве самоврядування в Україні», статтею 59 Закону України «Про місцеве самоврядування в Україні», враховуючи висновки постійних  комісій з питань соціально-економічного розвитку, комунального господарства та управління комунальною власністю та з питань планування, бюджету та фінансів</w:t>
      </w:r>
      <w:r w:rsidR="00D943FA" w:rsidRPr="00D943FA">
        <w:rPr>
          <w:rFonts w:ascii="Times New Roman" w:hAnsi="Times New Roman"/>
          <w:sz w:val="24"/>
          <w:szCs w:val="24"/>
        </w:rPr>
        <w:t xml:space="preserve">                               </w:t>
      </w:r>
    </w:p>
    <w:p w:rsidR="00B627D7" w:rsidRPr="00D943FA" w:rsidRDefault="00B627D7" w:rsidP="00B627D7">
      <w:pPr>
        <w:jc w:val="both"/>
        <w:rPr>
          <w:rFonts w:ascii="Times New Roman" w:hAnsi="Times New Roman"/>
          <w:sz w:val="24"/>
          <w:szCs w:val="24"/>
        </w:rPr>
      </w:pPr>
      <w:r w:rsidRPr="00D943FA">
        <w:rPr>
          <w:rFonts w:ascii="Times New Roman" w:hAnsi="Times New Roman"/>
          <w:sz w:val="24"/>
          <w:szCs w:val="24"/>
        </w:rPr>
        <w:t xml:space="preserve"> </w:t>
      </w:r>
    </w:p>
    <w:p w:rsidR="00B627D7" w:rsidRPr="00140B42" w:rsidRDefault="00B627D7" w:rsidP="00B627D7">
      <w:pPr>
        <w:pStyle w:val="1"/>
        <w:spacing w:before="0" w:after="0"/>
        <w:ind w:firstLine="709"/>
        <w:jc w:val="center"/>
        <w:rPr>
          <w:rFonts w:ascii="Times New Roman" w:hAnsi="Times New Roman" w:cs="Times New Roman"/>
          <w:sz w:val="24"/>
          <w:szCs w:val="24"/>
        </w:rPr>
      </w:pPr>
      <w:r w:rsidRPr="00140B42">
        <w:rPr>
          <w:rFonts w:ascii="Times New Roman" w:hAnsi="Times New Roman" w:cs="Times New Roman"/>
          <w:sz w:val="24"/>
          <w:szCs w:val="24"/>
        </w:rPr>
        <w:t>ОБУХІВСЬКА МІСЬКА  РАДА</w:t>
      </w:r>
    </w:p>
    <w:p w:rsidR="00B627D7" w:rsidRPr="00140B42" w:rsidRDefault="00B627D7" w:rsidP="00B627D7">
      <w:pPr>
        <w:pStyle w:val="1"/>
        <w:spacing w:before="0" w:after="0"/>
        <w:ind w:firstLine="709"/>
        <w:jc w:val="center"/>
        <w:rPr>
          <w:rFonts w:ascii="Times New Roman" w:hAnsi="Times New Roman" w:cs="Times New Roman"/>
          <w:sz w:val="24"/>
          <w:szCs w:val="24"/>
        </w:rPr>
      </w:pPr>
      <w:r w:rsidRPr="00140B42">
        <w:rPr>
          <w:rFonts w:ascii="Times New Roman" w:hAnsi="Times New Roman" w:cs="Times New Roman"/>
          <w:sz w:val="24"/>
          <w:szCs w:val="24"/>
        </w:rPr>
        <w:t>В И Р І Ш И Л А:</w:t>
      </w:r>
    </w:p>
    <w:p w:rsidR="00B627D7" w:rsidRPr="00140B42" w:rsidRDefault="00B627D7" w:rsidP="00B627D7">
      <w:pPr>
        <w:ind w:firstLine="708"/>
        <w:jc w:val="both"/>
        <w:rPr>
          <w:rFonts w:ascii="Times New Roman" w:hAnsi="Times New Roman"/>
          <w:sz w:val="24"/>
          <w:szCs w:val="24"/>
        </w:rPr>
      </w:pPr>
      <w:r w:rsidRPr="00140B42">
        <w:rPr>
          <w:rFonts w:ascii="Times New Roman" w:hAnsi="Times New Roman"/>
          <w:sz w:val="24"/>
          <w:szCs w:val="24"/>
        </w:rPr>
        <w:t xml:space="preserve">1. Затвердити </w:t>
      </w:r>
      <w:r w:rsidRPr="00140B42">
        <w:rPr>
          <w:rFonts w:ascii="Times New Roman" w:hAnsi="Times New Roman"/>
          <w:bCs/>
          <w:sz w:val="24"/>
          <w:szCs w:val="24"/>
        </w:rPr>
        <w:t>Програму фінансової підтримки Комунального підприємства Обухівської міської ради «Обухівтеплотрансбуд» у сфері  забезпечення централізованого теплопостачання у</w:t>
      </w:r>
      <w:r w:rsidRPr="00140B42">
        <w:rPr>
          <w:rFonts w:ascii="Times New Roman" w:hAnsi="Times New Roman"/>
          <w:sz w:val="24"/>
          <w:szCs w:val="24"/>
        </w:rPr>
        <w:t xml:space="preserve"> місті Обухові на 2016 рік, згідно з додатком 1.</w:t>
      </w:r>
    </w:p>
    <w:p w:rsidR="00B627D7" w:rsidRPr="00140B42" w:rsidRDefault="00B627D7" w:rsidP="00B627D7">
      <w:pPr>
        <w:ind w:firstLine="708"/>
        <w:jc w:val="both"/>
        <w:rPr>
          <w:rFonts w:ascii="Times New Roman" w:hAnsi="Times New Roman"/>
          <w:sz w:val="24"/>
          <w:szCs w:val="24"/>
        </w:rPr>
      </w:pPr>
      <w:r w:rsidRPr="00140B42">
        <w:rPr>
          <w:rFonts w:ascii="Times New Roman" w:hAnsi="Times New Roman"/>
          <w:sz w:val="24"/>
          <w:szCs w:val="24"/>
        </w:rPr>
        <w:t xml:space="preserve">2. Затвердити Порядок використання коштів, передбачених в міському бюджету на надання </w:t>
      </w:r>
      <w:r w:rsidRPr="00140B42">
        <w:rPr>
          <w:rFonts w:ascii="Times New Roman" w:hAnsi="Times New Roman"/>
          <w:bCs/>
          <w:sz w:val="24"/>
          <w:szCs w:val="24"/>
        </w:rPr>
        <w:t>фінансової підтримки Комунального підприємства Обухівської міської ради «Обухівтеплотрансбуд»</w:t>
      </w:r>
      <w:r w:rsidRPr="00140B42">
        <w:rPr>
          <w:rFonts w:ascii="Times New Roman" w:hAnsi="Times New Roman"/>
          <w:sz w:val="24"/>
          <w:szCs w:val="24"/>
        </w:rPr>
        <w:t>, згідно з додатком 2.</w:t>
      </w:r>
    </w:p>
    <w:p w:rsidR="00B627D7" w:rsidRPr="00140B42" w:rsidRDefault="00B627D7" w:rsidP="00B627D7">
      <w:pPr>
        <w:pStyle w:val="ad"/>
        <w:ind w:firstLine="708"/>
        <w:jc w:val="both"/>
        <w:rPr>
          <w:rFonts w:ascii="Times New Roman" w:hAnsi="Times New Roman" w:cs="Times New Roman"/>
          <w:sz w:val="24"/>
          <w:szCs w:val="24"/>
          <w:lang w:val="uk-UA"/>
        </w:rPr>
      </w:pPr>
      <w:r w:rsidRPr="00140B42">
        <w:rPr>
          <w:rFonts w:ascii="Times New Roman" w:hAnsi="Times New Roman" w:cs="Times New Roman"/>
          <w:sz w:val="24"/>
          <w:szCs w:val="24"/>
          <w:lang w:val="uk-UA"/>
        </w:rPr>
        <w:t xml:space="preserve">3. Фінансовому управлінню виконавчого комітету  міської  ради  при формуванні  міського бюджету  Обухівської міської ради передбачити  кошти  на фінансування  заходів Програми на 2016 рік. </w:t>
      </w:r>
    </w:p>
    <w:p w:rsidR="00B627D7" w:rsidRPr="00140B42" w:rsidRDefault="00B627D7" w:rsidP="00B627D7">
      <w:pPr>
        <w:ind w:firstLine="708"/>
        <w:jc w:val="both"/>
        <w:rPr>
          <w:rFonts w:ascii="Times New Roman" w:hAnsi="Times New Roman"/>
          <w:sz w:val="24"/>
          <w:szCs w:val="24"/>
        </w:rPr>
      </w:pPr>
      <w:r w:rsidRPr="00140B42">
        <w:rPr>
          <w:rFonts w:ascii="Times New Roman" w:hAnsi="Times New Roman"/>
          <w:bCs/>
          <w:sz w:val="24"/>
          <w:szCs w:val="24"/>
        </w:rPr>
        <w:t>4. Контроль за виконанням цього рішення покласти на постійну комісію</w:t>
      </w:r>
      <w:r w:rsidRPr="00140B42">
        <w:rPr>
          <w:rFonts w:ascii="Times New Roman" w:hAnsi="Times New Roman"/>
          <w:sz w:val="24"/>
          <w:szCs w:val="24"/>
        </w:rPr>
        <w:t xml:space="preserve"> Обухівської міської ради</w:t>
      </w:r>
      <w:r w:rsidRPr="00140B42">
        <w:rPr>
          <w:rFonts w:ascii="Times New Roman" w:hAnsi="Times New Roman"/>
          <w:bCs/>
          <w:sz w:val="24"/>
          <w:szCs w:val="24"/>
        </w:rPr>
        <w:t xml:space="preserve"> </w:t>
      </w:r>
      <w:r w:rsidRPr="00140B42">
        <w:rPr>
          <w:rFonts w:ascii="Times New Roman" w:hAnsi="Times New Roman"/>
          <w:sz w:val="24"/>
          <w:szCs w:val="24"/>
        </w:rPr>
        <w:t xml:space="preserve">з питань планування, бюджету та фінансів, постійну комісію Обухівської міської ради з питань соціально-економічного розвитку, комунального господарства та управління комунальною власністю </w:t>
      </w:r>
      <w:r w:rsidRPr="00140B42">
        <w:rPr>
          <w:rFonts w:ascii="Times New Roman" w:hAnsi="Times New Roman"/>
          <w:bCs/>
          <w:sz w:val="24"/>
          <w:szCs w:val="24"/>
        </w:rPr>
        <w:t>та першого заступника міського голови Верещака А.М.</w:t>
      </w:r>
    </w:p>
    <w:p w:rsidR="00B627D7" w:rsidRPr="00140B42" w:rsidRDefault="00B627D7" w:rsidP="00B627D7">
      <w:pPr>
        <w:jc w:val="both"/>
        <w:rPr>
          <w:rFonts w:ascii="Times New Roman" w:hAnsi="Times New Roman"/>
          <w:sz w:val="24"/>
          <w:szCs w:val="24"/>
        </w:rPr>
      </w:pPr>
    </w:p>
    <w:p w:rsidR="00B627D7" w:rsidRPr="00140B42" w:rsidRDefault="00B627D7" w:rsidP="00B627D7">
      <w:pPr>
        <w:tabs>
          <w:tab w:val="left" w:pos="6804"/>
        </w:tabs>
        <w:jc w:val="both"/>
        <w:rPr>
          <w:rFonts w:ascii="Times New Roman" w:hAnsi="Times New Roman"/>
          <w:sz w:val="24"/>
          <w:szCs w:val="24"/>
          <w:lang w:val="uk-UA"/>
        </w:rPr>
      </w:pPr>
      <w:r w:rsidRPr="00140B42">
        <w:rPr>
          <w:rFonts w:ascii="Times New Roman" w:hAnsi="Times New Roman"/>
          <w:sz w:val="24"/>
          <w:szCs w:val="24"/>
        </w:rPr>
        <w:t xml:space="preserve">Міський голова </w:t>
      </w:r>
      <w:r w:rsidRPr="00140B42">
        <w:rPr>
          <w:rFonts w:ascii="Times New Roman" w:hAnsi="Times New Roman"/>
          <w:sz w:val="24"/>
          <w:szCs w:val="24"/>
        </w:rPr>
        <w:tab/>
        <w:t>О.М.Левченко</w:t>
      </w:r>
    </w:p>
    <w:p w:rsidR="00B627D7" w:rsidRPr="00140B42" w:rsidRDefault="00B627D7" w:rsidP="00B627D7">
      <w:pPr>
        <w:tabs>
          <w:tab w:val="left" w:pos="6804"/>
        </w:tabs>
        <w:jc w:val="both"/>
        <w:rPr>
          <w:rFonts w:ascii="Times New Roman" w:hAnsi="Times New Roman"/>
          <w:sz w:val="24"/>
          <w:szCs w:val="24"/>
          <w:lang w:val="uk-UA"/>
        </w:rPr>
      </w:pPr>
    </w:p>
    <w:p w:rsidR="00B627D7" w:rsidRPr="00140B42" w:rsidRDefault="00B627D7" w:rsidP="00B627D7">
      <w:pPr>
        <w:rPr>
          <w:rFonts w:ascii="Times New Roman" w:hAnsi="Times New Roman"/>
          <w:sz w:val="24"/>
          <w:szCs w:val="24"/>
        </w:rPr>
      </w:pPr>
    </w:p>
    <w:p w:rsidR="00B627D7" w:rsidRPr="00140B42" w:rsidRDefault="00B627D7" w:rsidP="00B627D7">
      <w:pPr>
        <w:pStyle w:val="a5"/>
        <w:rPr>
          <w:szCs w:val="24"/>
        </w:rPr>
      </w:pPr>
      <w:r w:rsidRPr="00140B42">
        <w:rPr>
          <w:szCs w:val="24"/>
        </w:rPr>
        <w:t xml:space="preserve">м. Обухів </w:t>
      </w:r>
    </w:p>
    <w:p w:rsidR="00B627D7" w:rsidRPr="00140B42" w:rsidRDefault="00B627D7" w:rsidP="00B627D7">
      <w:pPr>
        <w:pStyle w:val="a5"/>
        <w:rPr>
          <w:szCs w:val="24"/>
        </w:rPr>
      </w:pPr>
      <w:r w:rsidRPr="00140B42">
        <w:rPr>
          <w:szCs w:val="24"/>
        </w:rPr>
        <w:t>№ ____-3-</w:t>
      </w:r>
      <w:r w:rsidRPr="00140B42">
        <w:rPr>
          <w:szCs w:val="24"/>
          <w:lang w:val="en-US"/>
        </w:rPr>
        <w:t>VII</w:t>
      </w:r>
      <w:r w:rsidRPr="00140B42">
        <w:rPr>
          <w:szCs w:val="24"/>
        </w:rPr>
        <w:t xml:space="preserve"> від   ___.___. 2015 року</w:t>
      </w:r>
    </w:p>
    <w:p w:rsidR="00B627D7" w:rsidRPr="00140B42" w:rsidRDefault="00B627D7" w:rsidP="00B627D7">
      <w:pPr>
        <w:pStyle w:val="a5"/>
        <w:rPr>
          <w:szCs w:val="24"/>
        </w:rPr>
      </w:pPr>
      <w:r w:rsidRPr="00140B42">
        <w:rPr>
          <w:szCs w:val="24"/>
        </w:rPr>
        <w:t>Вик..Верещак А.М.</w:t>
      </w:r>
    </w:p>
    <w:p w:rsidR="00B627D7" w:rsidRPr="00140B42" w:rsidRDefault="00B627D7" w:rsidP="00B627D7">
      <w:pPr>
        <w:pStyle w:val="a5"/>
        <w:jc w:val="right"/>
        <w:rPr>
          <w:bCs/>
          <w:szCs w:val="24"/>
        </w:rPr>
      </w:pPr>
    </w:p>
    <w:p w:rsidR="00B627D7" w:rsidRPr="00140B42" w:rsidRDefault="00B627D7" w:rsidP="00B627D7">
      <w:pPr>
        <w:pStyle w:val="a5"/>
        <w:jc w:val="right"/>
        <w:rPr>
          <w:bCs/>
          <w:szCs w:val="24"/>
        </w:rPr>
      </w:pPr>
    </w:p>
    <w:p w:rsidR="00B627D7" w:rsidRPr="00140B42" w:rsidRDefault="00B627D7" w:rsidP="00B627D7">
      <w:pPr>
        <w:pStyle w:val="a5"/>
        <w:jc w:val="right"/>
        <w:rPr>
          <w:bCs/>
          <w:szCs w:val="24"/>
        </w:rPr>
      </w:pPr>
    </w:p>
    <w:p w:rsidR="00B627D7" w:rsidRPr="00140B42" w:rsidRDefault="00B627D7" w:rsidP="00B627D7">
      <w:pPr>
        <w:pStyle w:val="a5"/>
        <w:jc w:val="right"/>
        <w:rPr>
          <w:bCs/>
          <w:szCs w:val="24"/>
        </w:rPr>
      </w:pPr>
    </w:p>
    <w:p w:rsidR="00B627D7" w:rsidRPr="00140B42" w:rsidRDefault="00B627D7" w:rsidP="00B627D7">
      <w:pPr>
        <w:pStyle w:val="a5"/>
        <w:jc w:val="right"/>
        <w:rPr>
          <w:bCs/>
          <w:szCs w:val="24"/>
        </w:rPr>
      </w:pPr>
    </w:p>
    <w:p w:rsidR="00B627D7" w:rsidRPr="00140B42" w:rsidRDefault="00B627D7" w:rsidP="00B627D7">
      <w:pPr>
        <w:pStyle w:val="a5"/>
        <w:jc w:val="right"/>
        <w:rPr>
          <w:bCs/>
          <w:szCs w:val="24"/>
        </w:rPr>
      </w:pPr>
      <w:r w:rsidRPr="00140B42">
        <w:rPr>
          <w:bCs/>
          <w:szCs w:val="24"/>
        </w:rPr>
        <w:lastRenderedPageBreak/>
        <w:t>Додаток 1</w:t>
      </w:r>
    </w:p>
    <w:p w:rsidR="00B627D7" w:rsidRPr="00140B42" w:rsidRDefault="00B627D7" w:rsidP="00B627D7">
      <w:pPr>
        <w:jc w:val="right"/>
        <w:rPr>
          <w:rFonts w:ascii="Times New Roman" w:hAnsi="Times New Roman"/>
          <w:bCs/>
          <w:sz w:val="24"/>
          <w:szCs w:val="24"/>
        </w:rPr>
      </w:pPr>
      <w:r w:rsidRPr="00140B42">
        <w:rPr>
          <w:rFonts w:ascii="Times New Roman" w:hAnsi="Times New Roman"/>
          <w:bCs/>
          <w:sz w:val="24"/>
          <w:szCs w:val="24"/>
        </w:rPr>
        <w:t xml:space="preserve"> до рішення Обухівської міської ради</w:t>
      </w:r>
    </w:p>
    <w:p w:rsidR="00B627D7" w:rsidRPr="00140B42" w:rsidRDefault="00B627D7" w:rsidP="00B627D7">
      <w:pPr>
        <w:pStyle w:val="a5"/>
        <w:jc w:val="right"/>
        <w:rPr>
          <w:szCs w:val="24"/>
        </w:rPr>
      </w:pPr>
      <w:r w:rsidRPr="00140B42">
        <w:rPr>
          <w:szCs w:val="24"/>
        </w:rPr>
        <w:t>№ ____-03-</w:t>
      </w:r>
      <w:r w:rsidRPr="00140B42">
        <w:rPr>
          <w:szCs w:val="24"/>
          <w:lang w:val="en-US"/>
        </w:rPr>
        <w:t>VII</w:t>
      </w:r>
      <w:r w:rsidRPr="00140B42">
        <w:rPr>
          <w:szCs w:val="24"/>
        </w:rPr>
        <w:t xml:space="preserve"> від   ___.___. 2015 року</w:t>
      </w:r>
    </w:p>
    <w:p w:rsidR="00B627D7" w:rsidRPr="00140B42" w:rsidRDefault="00B627D7" w:rsidP="00B627D7">
      <w:pPr>
        <w:jc w:val="center"/>
        <w:rPr>
          <w:rFonts w:ascii="Times New Roman" w:hAnsi="Times New Roman"/>
          <w:bCs/>
          <w:sz w:val="24"/>
          <w:szCs w:val="24"/>
        </w:rPr>
      </w:pPr>
    </w:p>
    <w:p w:rsidR="00B627D7" w:rsidRPr="00140B42" w:rsidRDefault="00B627D7" w:rsidP="00B627D7">
      <w:pPr>
        <w:jc w:val="center"/>
        <w:rPr>
          <w:rFonts w:ascii="Times New Roman" w:hAnsi="Times New Roman"/>
          <w:bCs/>
          <w:sz w:val="24"/>
          <w:szCs w:val="24"/>
        </w:rPr>
      </w:pPr>
      <w:r w:rsidRPr="00140B42">
        <w:rPr>
          <w:rFonts w:ascii="Times New Roman" w:hAnsi="Times New Roman"/>
          <w:bCs/>
          <w:sz w:val="24"/>
          <w:szCs w:val="24"/>
        </w:rPr>
        <w:t>ПРОГРАМА</w:t>
      </w:r>
    </w:p>
    <w:p w:rsidR="00B627D7" w:rsidRPr="00140B42" w:rsidRDefault="00B627D7" w:rsidP="00B627D7">
      <w:pPr>
        <w:jc w:val="center"/>
        <w:rPr>
          <w:rFonts w:ascii="Times New Roman" w:hAnsi="Times New Roman"/>
          <w:sz w:val="24"/>
          <w:szCs w:val="24"/>
        </w:rPr>
      </w:pPr>
      <w:r w:rsidRPr="00140B42">
        <w:rPr>
          <w:rFonts w:ascii="Times New Roman" w:hAnsi="Times New Roman"/>
          <w:bCs/>
          <w:sz w:val="24"/>
          <w:szCs w:val="24"/>
        </w:rPr>
        <w:t>фінансової підтримки Комунального підприємства Обухівської міської ради «Обухівтеплотрансбуд» у сфері  забезпечення централізованого теплопостачання у</w:t>
      </w:r>
      <w:r w:rsidRPr="00140B42">
        <w:rPr>
          <w:rFonts w:ascii="Times New Roman" w:hAnsi="Times New Roman"/>
          <w:sz w:val="24"/>
          <w:szCs w:val="24"/>
        </w:rPr>
        <w:t xml:space="preserve"> місті Обухові на 2016 рік</w:t>
      </w:r>
    </w:p>
    <w:p w:rsidR="00B627D7" w:rsidRPr="00140B42" w:rsidRDefault="00B627D7" w:rsidP="00B627D7">
      <w:pPr>
        <w:jc w:val="both"/>
        <w:rPr>
          <w:rFonts w:ascii="Times New Roman" w:hAnsi="Times New Roman"/>
          <w:sz w:val="24"/>
          <w:szCs w:val="24"/>
        </w:rPr>
      </w:pPr>
    </w:p>
    <w:p w:rsidR="00B627D7" w:rsidRPr="00140B42" w:rsidRDefault="00B627D7" w:rsidP="00B627D7">
      <w:pPr>
        <w:jc w:val="center"/>
        <w:rPr>
          <w:rFonts w:ascii="Times New Roman" w:hAnsi="Times New Roman"/>
          <w:sz w:val="24"/>
          <w:szCs w:val="24"/>
        </w:rPr>
      </w:pPr>
      <w:r w:rsidRPr="00140B42">
        <w:rPr>
          <w:rFonts w:ascii="Times New Roman" w:hAnsi="Times New Roman"/>
          <w:sz w:val="24"/>
          <w:szCs w:val="24"/>
        </w:rPr>
        <w:t>1. Загальна частина</w:t>
      </w:r>
    </w:p>
    <w:p w:rsidR="00B627D7" w:rsidRPr="00140B42" w:rsidRDefault="00B627D7" w:rsidP="00B627D7">
      <w:pPr>
        <w:ind w:firstLine="708"/>
        <w:jc w:val="both"/>
        <w:rPr>
          <w:rFonts w:ascii="Times New Roman" w:hAnsi="Times New Roman"/>
          <w:sz w:val="24"/>
          <w:szCs w:val="24"/>
        </w:rPr>
      </w:pPr>
      <w:r w:rsidRPr="00140B42">
        <w:rPr>
          <w:rFonts w:ascii="Times New Roman" w:hAnsi="Times New Roman"/>
          <w:sz w:val="24"/>
          <w:szCs w:val="24"/>
        </w:rPr>
        <w:t xml:space="preserve">Основним напрямком роботи </w:t>
      </w:r>
      <w:r w:rsidRPr="00140B42">
        <w:rPr>
          <w:rFonts w:ascii="Times New Roman" w:hAnsi="Times New Roman"/>
          <w:bCs/>
          <w:sz w:val="24"/>
          <w:szCs w:val="24"/>
        </w:rPr>
        <w:t xml:space="preserve">Комунального підприємства Обухівської міської ради «Обухівтеплотрансбуд» (далі - КП ОМР «Обухівтеплотрансбуд») </w:t>
      </w:r>
      <w:r w:rsidRPr="00140B42">
        <w:rPr>
          <w:rFonts w:ascii="Times New Roman" w:hAnsi="Times New Roman"/>
          <w:sz w:val="24"/>
          <w:szCs w:val="24"/>
        </w:rPr>
        <w:t>є транспортування теплової енергії магістральними та місцевими тепловими мережами для забезпечення мешканців міста Обухів, підприємств та установ теплом та гарячою водою,</w:t>
      </w:r>
      <w:r w:rsidRPr="00140B42">
        <w:rPr>
          <w:rFonts w:ascii="Times New Roman" w:hAnsi="Times New Roman"/>
          <w:bCs/>
          <w:sz w:val="24"/>
          <w:szCs w:val="24"/>
        </w:rPr>
        <w:t xml:space="preserve"> з метою створення сприятливих умов їх життєдіяльності.</w:t>
      </w:r>
    </w:p>
    <w:p w:rsidR="00B627D7" w:rsidRPr="00140B42" w:rsidRDefault="00B627D7" w:rsidP="00B627D7">
      <w:pPr>
        <w:ind w:firstLine="708"/>
        <w:jc w:val="both"/>
        <w:rPr>
          <w:rFonts w:ascii="Times New Roman" w:hAnsi="Times New Roman"/>
          <w:bCs/>
          <w:sz w:val="24"/>
          <w:szCs w:val="24"/>
        </w:rPr>
      </w:pPr>
      <w:r w:rsidRPr="00140B42">
        <w:rPr>
          <w:rFonts w:ascii="Times New Roman" w:hAnsi="Times New Roman"/>
          <w:sz w:val="24"/>
          <w:szCs w:val="24"/>
        </w:rPr>
        <w:t xml:space="preserve">Важливою проблемою в функціонуванні </w:t>
      </w:r>
      <w:r w:rsidRPr="00140B42">
        <w:rPr>
          <w:rFonts w:ascii="Times New Roman" w:hAnsi="Times New Roman"/>
          <w:bCs/>
          <w:sz w:val="24"/>
          <w:szCs w:val="24"/>
        </w:rPr>
        <w:t xml:space="preserve">КП ОМР «Обухівтеплотрансбуд»  на сьогодні залишається  збиткова діяльність та накопичення кредиторської заборгованості, що негативно впливає на поточну діяльність підприємства, дестабілізує його роботу і, як наслідок, призводить до загрози припинення надання послуг з централізованого теплопостачання. Так, станом на 01.10.2015 року  збитки підприємства склали 641,3 тис.грн, загальна кредиторська заборгованість складає  1031,4 тис.грн. </w:t>
      </w:r>
    </w:p>
    <w:p w:rsidR="00B627D7" w:rsidRPr="00140B42" w:rsidRDefault="00B627D7" w:rsidP="00B627D7">
      <w:pPr>
        <w:ind w:firstLine="708"/>
        <w:jc w:val="both"/>
        <w:rPr>
          <w:rFonts w:ascii="Times New Roman" w:hAnsi="Times New Roman"/>
          <w:bCs/>
          <w:sz w:val="24"/>
          <w:szCs w:val="24"/>
        </w:rPr>
      </w:pPr>
      <w:r w:rsidRPr="00140B42">
        <w:rPr>
          <w:rFonts w:ascii="Times New Roman" w:hAnsi="Times New Roman"/>
          <w:bCs/>
          <w:sz w:val="24"/>
          <w:szCs w:val="24"/>
        </w:rPr>
        <w:t xml:space="preserve">Заборгованість по розрахунках за електроенергію станом на 01.10.2015р. складала </w:t>
      </w:r>
      <w:r w:rsidRPr="00140B42">
        <w:rPr>
          <w:rFonts w:ascii="Times New Roman" w:hAnsi="Times New Roman"/>
          <w:bCs/>
          <w:sz w:val="24"/>
          <w:szCs w:val="24"/>
          <w:lang w:val="ru-RU"/>
        </w:rPr>
        <w:t>348</w:t>
      </w:r>
      <w:r w:rsidRPr="00140B42">
        <w:rPr>
          <w:rFonts w:ascii="Times New Roman" w:hAnsi="Times New Roman"/>
          <w:bCs/>
          <w:sz w:val="24"/>
          <w:szCs w:val="24"/>
        </w:rPr>
        <w:t>,8 на  01.12.2015 – 351,4 тис.грн.</w:t>
      </w:r>
    </w:p>
    <w:p w:rsidR="00B627D7" w:rsidRPr="00140B42" w:rsidRDefault="00B627D7" w:rsidP="00B627D7">
      <w:pPr>
        <w:ind w:firstLine="708"/>
        <w:jc w:val="both"/>
        <w:rPr>
          <w:rFonts w:ascii="Times New Roman" w:hAnsi="Times New Roman"/>
          <w:sz w:val="24"/>
          <w:szCs w:val="24"/>
        </w:rPr>
      </w:pPr>
      <w:r w:rsidRPr="00140B42">
        <w:rPr>
          <w:rFonts w:ascii="Times New Roman" w:hAnsi="Times New Roman"/>
          <w:bCs/>
          <w:sz w:val="24"/>
          <w:szCs w:val="24"/>
        </w:rPr>
        <w:t>До Обухівської міської ради та підприємства неодноразово приходили листи від Обухівського РП ПАТ «Київобленерго» щодо критичної ситуації з оплатою за спожиту електроенергію КП ОМР «Обухівтеплотрансбуд» та можливе обмеження  або припинення  електропостачання підприємства у разі не погашення заборгованості.</w:t>
      </w:r>
      <w:r w:rsidRPr="00140B42">
        <w:rPr>
          <w:rFonts w:ascii="Times New Roman" w:hAnsi="Times New Roman"/>
          <w:sz w:val="24"/>
          <w:szCs w:val="24"/>
        </w:rPr>
        <w:t xml:space="preserve"> Обмеження або припинення електропостачання  підприємства призведе  до вкрай негативних наслідків :  припинення постачання гарячої води, відсутність тепла в оселях мешканців, дитячих садків та шкіл  призведе до підвищення рівня захворювання населення та  збільшення соціальної напруги .</w:t>
      </w:r>
    </w:p>
    <w:p w:rsidR="00B627D7" w:rsidRPr="00140B42" w:rsidRDefault="00B627D7" w:rsidP="00B627D7">
      <w:pPr>
        <w:ind w:firstLine="708"/>
        <w:jc w:val="both"/>
        <w:rPr>
          <w:rFonts w:ascii="Times New Roman" w:hAnsi="Times New Roman"/>
          <w:bCs/>
          <w:sz w:val="24"/>
          <w:szCs w:val="24"/>
        </w:rPr>
      </w:pPr>
    </w:p>
    <w:p w:rsidR="00B627D7" w:rsidRPr="00140B42" w:rsidRDefault="00B627D7" w:rsidP="00B627D7">
      <w:pPr>
        <w:ind w:firstLine="708"/>
        <w:jc w:val="both"/>
        <w:rPr>
          <w:rFonts w:ascii="Times New Roman" w:hAnsi="Times New Roman"/>
          <w:bCs/>
          <w:sz w:val="24"/>
          <w:szCs w:val="24"/>
        </w:rPr>
      </w:pPr>
      <w:r w:rsidRPr="00140B42">
        <w:rPr>
          <w:rFonts w:ascii="Times New Roman" w:hAnsi="Times New Roman"/>
          <w:bCs/>
          <w:sz w:val="24"/>
          <w:szCs w:val="24"/>
        </w:rPr>
        <w:t>Основними причинами наявності кредиторської заборгованості  стали:</w:t>
      </w:r>
    </w:p>
    <w:p w:rsidR="00B627D7" w:rsidRPr="00140B42" w:rsidRDefault="00B627D7" w:rsidP="00B627D7">
      <w:pPr>
        <w:jc w:val="both"/>
        <w:rPr>
          <w:rFonts w:ascii="Times New Roman" w:hAnsi="Times New Roman"/>
          <w:sz w:val="24"/>
          <w:szCs w:val="24"/>
        </w:rPr>
      </w:pPr>
      <w:r w:rsidRPr="00140B42">
        <w:rPr>
          <w:rFonts w:ascii="Times New Roman" w:hAnsi="Times New Roman"/>
          <w:bCs/>
          <w:sz w:val="24"/>
          <w:szCs w:val="24"/>
        </w:rPr>
        <w:tab/>
        <w:t xml:space="preserve">- обмеженість обігових коштів на підприємстві для здійснення поточної діяльності в наслідок  того, що економічно обґрунтований тариф на теплову енергію, її виробництво, транспортування та постачання, послуг з централізованого опалення і постачання гарячої води не встановлювався з 2010 року. В той же час  вартість однієї з важливих складових –  витрат на енергоносії- електроенергії постійно зростає. </w:t>
      </w:r>
    </w:p>
    <w:p w:rsidR="00B627D7" w:rsidRPr="00140B42" w:rsidRDefault="00B627D7" w:rsidP="00B627D7">
      <w:pPr>
        <w:ind w:firstLine="708"/>
        <w:jc w:val="both"/>
        <w:rPr>
          <w:rFonts w:ascii="Times New Roman" w:hAnsi="Times New Roman"/>
          <w:bCs/>
          <w:sz w:val="24"/>
          <w:szCs w:val="24"/>
        </w:rPr>
      </w:pPr>
      <w:r w:rsidRPr="00140B42">
        <w:rPr>
          <w:rFonts w:ascii="Times New Roman" w:hAnsi="Times New Roman"/>
          <w:bCs/>
          <w:sz w:val="24"/>
          <w:szCs w:val="24"/>
        </w:rPr>
        <w:t>На сьогодні підприємство перебуває у кризовому стані, про що, в першу чергу, свідчить збитковість його роботи, а незадовільний фінансовий стан не дозволяє своєчасно здійснювати розрахунки за енергоносії, матеріали,  і спричиняє погіршення технічного стану виробничих потужностей та провокує підвищення рівня аварійних ситуацій.</w:t>
      </w:r>
    </w:p>
    <w:p w:rsidR="00B627D7" w:rsidRPr="00140B42" w:rsidRDefault="00B627D7" w:rsidP="00B627D7">
      <w:pPr>
        <w:jc w:val="both"/>
        <w:rPr>
          <w:rFonts w:ascii="Times New Roman" w:hAnsi="Times New Roman"/>
          <w:bCs/>
          <w:sz w:val="24"/>
          <w:szCs w:val="24"/>
        </w:rPr>
      </w:pPr>
    </w:p>
    <w:p w:rsidR="00B627D7" w:rsidRPr="00140B42" w:rsidRDefault="00B627D7" w:rsidP="00D943FA">
      <w:pPr>
        <w:spacing w:after="136"/>
        <w:rPr>
          <w:rFonts w:ascii="Times New Roman" w:hAnsi="Times New Roman"/>
          <w:bCs/>
          <w:sz w:val="24"/>
          <w:szCs w:val="24"/>
        </w:rPr>
      </w:pPr>
      <w:r w:rsidRPr="00140B42">
        <w:rPr>
          <w:rFonts w:ascii="Times New Roman" w:hAnsi="Times New Roman"/>
          <w:bCs/>
          <w:sz w:val="24"/>
          <w:szCs w:val="24"/>
        </w:rPr>
        <w:tab/>
        <w:t>2. Мета та основні завдання</w:t>
      </w:r>
    </w:p>
    <w:p w:rsidR="00B627D7" w:rsidRPr="00140B42" w:rsidRDefault="00B627D7" w:rsidP="00B627D7">
      <w:pPr>
        <w:jc w:val="both"/>
        <w:rPr>
          <w:rFonts w:ascii="Times New Roman" w:hAnsi="Times New Roman"/>
          <w:sz w:val="24"/>
          <w:szCs w:val="24"/>
        </w:rPr>
      </w:pPr>
      <w:r w:rsidRPr="00140B42">
        <w:rPr>
          <w:rFonts w:ascii="Times New Roman" w:hAnsi="Times New Roman"/>
          <w:bCs/>
          <w:sz w:val="24"/>
          <w:szCs w:val="24"/>
        </w:rPr>
        <w:tab/>
        <w:t xml:space="preserve">Програма фінансової підтримки КП ОМР «Обухівтеплотрансбуд» </w:t>
      </w:r>
      <w:r w:rsidRPr="00140B42">
        <w:rPr>
          <w:rFonts w:ascii="Times New Roman" w:hAnsi="Times New Roman"/>
          <w:sz w:val="24"/>
          <w:szCs w:val="24"/>
        </w:rPr>
        <w:t>розроблена з метою забезпечення ефективного використання майна міської комунальної власності шляхом досягнення стабільної та беззбиткової діяльності комунального підприємства.</w:t>
      </w:r>
    </w:p>
    <w:p w:rsidR="00B627D7" w:rsidRPr="00140B42" w:rsidRDefault="00B627D7" w:rsidP="00B627D7">
      <w:pPr>
        <w:jc w:val="both"/>
        <w:rPr>
          <w:rFonts w:ascii="Times New Roman" w:hAnsi="Times New Roman"/>
          <w:bCs/>
          <w:sz w:val="24"/>
          <w:szCs w:val="24"/>
        </w:rPr>
      </w:pPr>
      <w:r w:rsidRPr="00140B42">
        <w:rPr>
          <w:rFonts w:ascii="Times New Roman" w:hAnsi="Times New Roman"/>
          <w:sz w:val="24"/>
          <w:szCs w:val="24"/>
        </w:rPr>
        <w:t>Програма спрямованої на виконання наступних завдань:</w:t>
      </w:r>
      <w:r w:rsidRPr="00140B42">
        <w:rPr>
          <w:rFonts w:ascii="Times New Roman" w:hAnsi="Times New Roman"/>
          <w:bCs/>
          <w:sz w:val="24"/>
          <w:szCs w:val="24"/>
        </w:rPr>
        <w:t xml:space="preserve"> </w:t>
      </w:r>
    </w:p>
    <w:p w:rsidR="00B627D7" w:rsidRPr="00140B42" w:rsidRDefault="00B627D7" w:rsidP="006A5581">
      <w:pPr>
        <w:numPr>
          <w:ilvl w:val="0"/>
          <w:numId w:val="47"/>
        </w:numPr>
        <w:overflowPunct/>
        <w:autoSpaceDE/>
        <w:autoSpaceDN/>
        <w:adjustRightInd/>
        <w:spacing w:after="136"/>
        <w:jc w:val="both"/>
        <w:rPr>
          <w:rFonts w:ascii="Times New Roman" w:hAnsi="Times New Roman"/>
          <w:sz w:val="24"/>
          <w:szCs w:val="24"/>
        </w:rPr>
      </w:pPr>
      <w:r w:rsidRPr="00140B42">
        <w:rPr>
          <w:rFonts w:ascii="Times New Roman" w:hAnsi="Times New Roman"/>
          <w:sz w:val="24"/>
          <w:szCs w:val="24"/>
        </w:rPr>
        <w:t>Сприяння створенню належних умов для здійснення статутної діяльності  підприємства;</w:t>
      </w:r>
    </w:p>
    <w:p w:rsidR="00B627D7" w:rsidRPr="00140B42" w:rsidRDefault="00B627D7" w:rsidP="006A5581">
      <w:pPr>
        <w:numPr>
          <w:ilvl w:val="0"/>
          <w:numId w:val="47"/>
        </w:numPr>
        <w:overflowPunct/>
        <w:autoSpaceDE/>
        <w:autoSpaceDN/>
        <w:adjustRightInd/>
        <w:spacing w:after="136"/>
        <w:jc w:val="both"/>
        <w:rPr>
          <w:rFonts w:ascii="Times New Roman" w:hAnsi="Times New Roman"/>
          <w:bCs/>
          <w:sz w:val="24"/>
          <w:szCs w:val="24"/>
        </w:rPr>
      </w:pPr>
      <w:r w:rsidRPr="00140B42">
        <w:rPr>
          <w:rFonts w:ascii="Times New Roman" w:hAnsi="Times New Roman"/>
          <w:sz w:val="24"/>
          <w:szCs w:val="24"/>
        </w:rPr>
        <w:lastRenderedPageBreak/>
        <w:t>запобігання банкрутства та відновлення платоспроможності комунального підприємства;</w:t>
      </w:r>
    </w:p>
    <w:p w:rsidR="00B627D7" w:rsidRPr="00140B42" w:rsidRDefault="00B627D7" w:rsidP="00B627D7">
      <w:pPr>
        <w:jc w:val="both"/>
        <w:rPr>
          <w:rFonts w:ascii="Times New Roman" w:hAnsi="Times New Roman"/>
          <w:bCs/>
          <w:sz w:val="24"/>
          <w:szCs w:val="24"/>
        </w:rPr>
      </w:pPr>
      <w:r w:rsidRPr="00140B42">
        <w:rPr>
          <w:rFonts w:ascii="Times New Roman" w:hAnsi="Times New Roman"/>
          <w:bCs/>
          <w:sz w:val="24"/>
          <w:szCs w:val="24"/>
        </w:rPr>
        <w:t>- покращення стану розрахунків підприємства за спожиті енергоносії.</w:t>
      </w:r>
    </w:p>
    <w:p w:rsidR="00B627D7" w:rsidRPr="00140B42" w:rsidRDefault="00B627D7" w:rsidP="00B627D7">
      <w:pPr>
        <w:spacing w:after="136"/>
        <w:ind w:firstLine="708"/>
        <w:jc w:val="both"/>
        <w:rPr>
          <w:rFonts w:ascii="Times New Roman" w:hAnsi="Times New Roman"/>
          <w:sz w:val="24"/>
          <w:szCs w:val="24"/>
        </w:rPr>
      </w:pPr>
      <w:r w:rsidRPr="00140B42">
        <w:rPr>
          <w:rFonts w:ascii="Times New Roman" w:hAnsi="Times New Roman"/>
          <w:sz w:val="24"/>
          <w:szCs w:val="24"/>
        </w:rPr>
        <w:t>У сучасних економічних умовах для забезпечення виконання власних статутних завдань комунальні підприємства нерідко потребують залучення додаткового фінансування, яке сприятиме стабілізації їх фінансово-господарського діяльності, покращенню стану розрахунків, більш ефективному використанню майна міської комунальної власності, оновленню виробничих потужностей, технічної бази, забезпеченню повного і своєчасного внесення платежів до бюджету.</w:t>
      </w:r>
    </w:p>
    <w:p w:rsidR="00B627D7" w:rsidRPr="00140B42" w:rsidRDefault="00B627D7" w:rsidP="00B627D7">
      <w:pPr>
        <w:spacing w:after="136"/>
        <w:jc w:val="both"/>
        <w:rPr>
          <w:rFonts w:ascii="Times New Roman" w:hAnsi="Times New Roman"/>
          <w:sz w:val="24"/>
          <w:szCs w:val="24"/>
        </w:rPr>
      </w:pPr>
      <w:r w:rsidRPr="00140B42">
        <w:rPr>
          <w:rFonts w:ascii="Times New Roman" w:hAnsi="Times New Roman"/>
          <w:sz w:val="24"/>
          <w:szCs w:val="24"/>
        </w:rPr>
        <w:t>Фінансова підтримка з міського бюджету здійснюється шляхом:</w:t>
      </w:r>
    </w:p>
    <w:p w:rsidR="00B627D7" w:rsidRPr="00140B42" w:rsidRDefault="00B627D7" w:rsidP="00B627D7">
      <w:pPr>
        <w:spacing w:after="136"/>
        <w:jc w:val="both"/>
        <w:rPr>
          <w:rFonts w:ascii="Times New Roman" w:hAnsi="Times New Roman"/>
          <w:sz w:val="24"/>
          <w:szCs w:val="24"/>
        </w:rPr>
      </w:pPr>
      <w:r w:rsidRPr="00140B42">
        <w:rPr>
          <w:rFonts w:ascii="Times New Roman" w:hAnsi="Times New Roman"/>
          <w:sz w:val="24"/>
          <w:szCs w:val="24"/>
        </w:rPr>
        <w:t xml:space="preserve"> внесків до статутного капіталу на покриття збитків та проведення розрахунків за енергоносії, відповідно до законодавства.</w:t>
      </w:r>
    </w:p>
    <w:p w:rsidR="00B627D7" w:rsidRPr="00140B42" w:rsidRDefault="00B627D7" w:rsidP="00B627D7">
      <w:pPr>
        <w:spacing w:after="136"/>
        <w:jc w:val="both"/>
        <w:rPr>
          <w:rFonts w:ascii="Times New Roman" w:hAnsi="Times New Roman"/>
          <w:sz w:val="24"/>
          <w:szCs w:val="24"/>
        </w:rPr>
      </w:pPr>
      <w:r w:rsidRPr="00140B42">
        <w:rPr>
          <w:rFonts w:ascii="Times New Roman" w:hAnsi="Times New Roman"/>
          <w:sz w:val="24"/>
          <w:szCs w:val="24"/>
        </w:rPr>
        <w:t xml:space="preserve"> При  виділенні коштів до статутного капіталу, вносяться відповідні зміни до установчих документів </w:t>
      </w:r>
      <w:r w:rsidRPr="00140B42">
        <w:rPr>
          <w:rFonts w:ascii="Times New Roman" w:hAnsi="Times New Roman"/>
          <w:bCs/>
          <w:sz w:val="24"/>
          <w:szCs w:val="24"/>
        </w:rPr>
        <w:t>КП ОМР «Обухівтеплотрансбуд»</w:t>
      </w:r>
      <w:r w:rsidRPr="00140B42">
        <w:rPr>
          <w:rFonts w:ascii="Times New Roman" w:hAnsi="Times New Roman"/>
          <w:sz w:val="24"/>
          <w:szCs w:val="24"/>
        </w:rPr>
        <w:t>, які реєструються у встановленому чинним законодавством України порядку.</w:t>
      </w:r>
    </w:p>
    <w:p w:rsidR="00B627D7" w:rsidRPr="00140B42" w:rsidRDefault="00B627D7" w:rsidP="00B627D7">
      <w:pPr>
        <w:jc w:val="center"/>
        <w:rPr>
          <w:rFonts w:ascii="Times New Roman" w:hAnsi="Times New Roman"/>
          <w:bCs/>
          <w:sz w:val="24"/>
          <w:szCs w:val="24"/>
        </w:rPr>
      </w:pPr>
      <w:r w:rsidRPr="00140B42">
        <w:rPr>
          <w:rFonts w:ascii="Times New Roman" w:hAnsi="Times New Roman"/>
          <w:bCs/>
          <w:sz w:val="24"/>
          <w:szCs w:val="24"/>
        </w:rPr>
        <w:t>3. Заходи  Програми</w:t>
      </w:r>
    </w:p>
    <w:p w:rsidR="00B627D7" w:rsidRPr="00140B42" w:rsidRDefault="00B627D7" w:rsidP="00B627D7">
      <w:pPr>
        <w:rPr>
          <w:rFonts w:ascii="Times New Roman" w:hAnsi="Times New Roman"/>
          <w:bCs/>
          <w:sz w:val="24"/>
          <w:szCs w:val="24"/>
        </w:rPr>
      </w:pPr>
      <w:r w:rsidRPr="00140B42">
        <w:rPr>
          <w:rFonts w:ascii="Times New Roman" w:hAnsi="Times New Roman"/>
          <w:bCs/>
          <w:sz w:val="24"/>
          <w:szCs w:val="24"/>
        </w:rPr>
        <w:t>Поповнення статутного фонду</w:t>
      </w:r>
      <w:r w:rsidRPr="00140B42">
        <w:rPr>
          <w:rFonts w:ascii="Times New Roman" w:hAnsi="Times New Roman"/>
          <w:sz w:val="24"/>
          <w:szCs w:val="24"/>
        </w:rPr>
        <w:t xml:space="preserve"> </w:t>
      </w:r>
      <w:r w:rsidRPr="00140B42">
        <w:rPr>
          <w:rFonts w:ascii="Times New Roman" w:hAnsi="Times New Roman"/>
          <w:bCs/>
          <w:sz w:val="24"/>
          <w:szCs w:val="24"/>
        </w:rPr>
        <w:t xml:space="preserve">КП ОМР «Обухівтеплотрансбуд»  </w:t>
      </w:r>
      <w:r w:rsidRPr="00140B42">
        <w:rPr>
          <w:rFonts w:ascii="Times New Roman" w:hAnsi="Times New Roman"/>
          <w:sz w:val="24"/>
          <w:szCs w:val="24"/>
        </w:rPr>
        <w:t>на покриття збитків та проведення розрахунків за енергоносії.</w:t>
      </w:r>
    </w:p>
    <w:p w:rsidR="00B627D7" w:rsidRPr="00140B42" w:rsidRDefault="00B627D7" w:rsidP="00B627D7">
      <w:pPr>
        <w:jc w:val="center"/>
        <w:rPr>
          <w:rFonts w:ascii="Times New Roman" w:hAnsi="Times New Roman"/>
          <w:bCs/>
          <w:sz w:val="24"/>
          <w:szCs w:val="24"/>
        </w:rPr>
      </w:pPr>
      <w:r w:rsidRPr="00140B42">
        <w:rPr>
          <w:rFonts w:ascii="Times New Roman" w:hAnsi="Times New Roman"/>
          <w:bCs/>
          <w:sz w:val="24"/>
          <w:szCs w:val="24"/>
        </w:rPr>
        <w:t>4. Фінансове забезпечення</w:t>
      </w:r>
    </w:p>
    <w:p w:rsidR="00B627D7" w:rsidRPr="00140B42" w:rsidRDefault="00B627D7" w:rsidP="00B627D7">
      <w:pPr>
        <w:pStyle w:val="a4"/>
        <w:spacing w:before="0" w:beforeAutospacing="0" w:after="0" w:afterAutospacing="0"/>
        <w:jc w:val="both"/>
        <w:rPr>
          <w:lang w:val="hr-HR"/>
        </w:rPr>
      </w:pPr>
      <w:r w:rsidRPr="00140B42">
        <w:rPr>
          <w:bCs/>
          <w:lang w:val="hr-HR"/>
        </w:rPr>
        <w:tab/>
        <w:t>Фінансування заходів, передбачених Програмою, здійснюється в Порядку , визначеному нормативно-правовими актами, на підставі наданих КП ОМР «Обухівтеплотрансбуд» клопотання  з наведеним обґрунтуванням щодо необхідності відповідної фінансової підтримки за рахунок коштів міського бюджету.</w:t>
      </w:r>
      <w:r w:rsidRPr="00140B42">
        <w:rPr>
          <w:lang w:val="hr-HR"/>
        </w:rPr>
        <w:t xml:space="preserve"> </w:t>
      </w:r>
    </w:p>
    <w:p w:rsidR="00B627D7" w:rsidRPr="00140B42" w:rsidRDefault="00B627D7" w:rsidP="00B627D7">
      <w:pPr>
        <w:pStyle w:val="a4"/>
        <w:spacing w:before="0" w:beforeAutospacing="0" w:after="0" w:afterAutospacing="0"/>
        <w:jc w:val="both"/>
        <w:rPr>
          <w:lang w:val="hr-HR"/>
        </w:rPr>
      </w:pPr>
      <w:r w:rsidRPr="00140B42">
        <w:rPr>
          <w:lang w:val="hr-HR"/>
        </w:rPr>
        <w:t>Джерелом фінансування Програми є:</w:t>
      </w:r>
    </w:p>
    <w:p w:rsidR="00B627D7" w:rsidRPr="00140B42" w:rsidRDefault="00B627D7" w:rsidP="00B627D7">
      <w:pPr>
        <w:pStyle w:val="a4"/>
        <w:spacing w:before="0" w:beforeAutospacing="0" w:after="0" w:afterAutospacing="0"/>
        <w:ind w:firstLine="708"/>
        <w:jc w:val="both"/>
        <w:rPr>
          <w:lang w:val="hr-HR"/>
        </w:rPr>
      </w:pPr>
      <w:r w:rsidRPr="00140B42">
        <w:rPr>
          <w:lang w:val="hr-HR"/>
        </w:rPr>
        <w:t>- кошти міського бюджету Обухівської міської ради;</w:t>
      </w:r>
    </w:p>
    <w:p w:rsidR="00B627D7" w:rsidRPr="00140B42" w:rsidRDefault="00B627D7" w:rsidP="00B627D7">
      <w:pPr>
        <w:pStyle w:val="a4"/>
        <w:spacing w:before="0" w:beforeAutospacing="0" w:after="0" w:afterAutospacing="0"/>
        <w:ind w:firstLine="300"/>
        <w:jc w:val="both"/>
      </w:pPr>
      <w:r w:rsidRPr="00140B42">
        <w:t>Загальний орієнтований обсяг фінансування даної Програми за кошти міського бюджету  складає – 351,4 тис. грн.</w:t>
      </w:r>
    </w:p>
    <w:p w:rsidR="00B627D7" w:rsidRPr="00140B42" w:rsidRDefault="00B627D7" w:rsidP="00B627D7">
      <w:pPr>
        <w:jc w:val="both"/>
        <w:rPr>
          <w:rFonts w:ascii="Times New Roman" w:hAnsi="Times New Roman"/>
          <w:bCs/>
          <w:sz w:val="24"/>
          <w:szCs w:val="24"/>
        </w:rPr>
      </w:pPr>
    </w:p>
    <w:p w:rsidR="00B627D7" w:rsidRPr="00140B42" w:rsidRDefault="00B627D7" w:rsidP="00B627D7">
      <w:pPr>
        <w:jc w:val="both"/>
        <w:rPr>
          <w:rFonts w:ascii="Times New Roman" w:hAnsi="Times New Roman"/>
          <w:bCs/>
          <w:sz w:val="24"/>
          <w:szCs w:val="24"/>
        </w:rPr>
      </w:pPr>
    </w:p>
    <w:p w:rsidR="00B627D7" w:rsidRPr="00140B42" w:rsidRDefault="00B627D7" w:rsidP="00B627D7">
      <w:pPr>
        <w:jc w:val="center"/>
        <w:rPr>
          <w:rFonts w:ascii="Times New Roman" w:hAnsi="Times New Roman"/>
          <w:bCs/>
          <w:sz w:val="24"/>
          <w:szCs w:val="24"/>
        </w:rPr>
      </w:pPr>
      <w:r w:rsidRPr="00140B42">
        <w:rPr>
          <w:rFonts w:ascii="Times New Roman" w:hAnsi="Times New Roman"/>
          <w:bCs/>
          <w:sz w:val="24"/>
          <w:szCs w:val="24"/>
        </w:rPr>
        <w:t>5. Очікуванні результати</w:t>
      </w:r>
    </w:p>
    <w:p w:rsidR="00B627D7" w:rsidRPr="00140B42" w:rsidRDefault="00B627D7" w:rsidP="00B627D7">
      <w:pPr>
        <w:rPr>
          <w:rFonts w:ascii="Times New Roman" w:hAnsi="Times New Roman"/>
          <w:bCs/>
          <w:sz w:val="24"/>
          <w:szCs w:val="24"/>
        </w:rPr>
      </w:pPr>
    </w:p>
    <w:p w:rsidR="00B627D7" w:rsidRPr="00140B42" w:rsidRDefault="00B627D7" w:rsidP="00B627D7">
      <w:pPr>
        <w:jc w:val="both"/>
        <w:rPr>
          <w:rFonts w:ascii="Times New Roman" w:hAnsi="Times New Roman"/>
          <w:bCs/>
          <w:sz w:val="24"/>
          <w:szCs w:val="24"/>
        </w:rPr>
      </w:pPr>
      <w:r w:rsidRPr="00140B42">
        <w:rPr>
          <w:rFonts w:ascii="Times New Roman" w:hAnsi="Times New Roman"/>
          <w:bCs/>
          <w:sz w:val="24"/>
          <w:szCs w:val="24"/>
        </w:rPr>
        <w:tab/>
        <w:t>Надання фінансової допомоги КП ОМР «Обухівтелпотрансбуд» сприятиме:</w:t>
      </w:r>
    </w:p>
    <w:p w:rsidR="00B627D7" w:rsidRPr="00140B42" w:rsidRDefault="00B627D7" w:rsidP="00B627D7">
      <w:pPr>
        <w:jc w:val="both"/>
        <w:rPr>
          <w:rFonts w:ascii="Times New Roman" w:hAnsi="Times New Roman"/>
          <w:bCs/>
          <w:sz w:val="24"/>
          <w:szCs w:val="24"/>
        </w:rPr>
      </w:pPr>
      <w:r w:rsidRPr="00140B42">
        <w:rPr>
          <w:rFonts w:ascii="Times New Roman" w:hAnsi="Times New Roman"/>
          <w:bCs/>
          <w:sz w:val="24"/>
          <w:szCs w:val="24"/>
        </w:rPr>
        <w:t>- впорядкуванню розрахунків підприємства з енергопостачальною організацією за спожиті в процесі виробництва послуг енергоносії;</w:t>
      </w:r>
    </w:p>
    <w:p w:rsidR="00B627D7" w:rsidRPr="00140B42" w:rsidRDefault="00B627D7" w:rsidP="00B627D7">
      <w:pPr>
        <w:jc w:val="both"/>
        <w:rPr>
          <w:rFonts w:ascii="Times New Roman" w:hAnsi="Times New Roman"/>
          <w:bCs/>
          <w:sz w:val="24"/>
          <w:szCs w:val="24"/>
        </w:rPr>
      </w:pPr>
      <w:r w:rsidRPr="00140B42">
        <w:rPr>
          <w:rFonts w:ascii="Times New Roman" w:hAnsi="Times New Roman"/>
          <w:bCs/>
          <w:sz w:val="24"/>
          <w:szCs w:val="24"/>
        </w:rPr>
        <w:t>- своєчасному проведенню розрахунків з бюджетами всіх рівнів по податках і зборах;</w:t>
      </w:r>
    </w:p>
    <w:p w:rsidR="00B627D7" w:rsidRPr="00140B42" w:rsidRDefault="00B627D7" w:rsidP="00B627D7">
      <w:pPr>
        <w:jc w:val="both"/>
        <w:rPr>
          <w:rFonts w:ascii="Times New Roman" w:hAnsi="Times New Roman"/>
          <w:bCs/>
          <w:sz w:val="24"/>
          <w:szCs w:val="24"/>
        </w:rPr>
      </w:pPr>
      <w:r w:rsidRPr="00140B42">
        <w:rPr>
          <w:rFonts w:ascii="Times New Roman" w:hAnsi="Times New Roman"/>
          <w:bCs/>
          <w:sz w:val="24"/>
          <w:szCs w:val="24"/>
        </w:rPr>
        <w:t>- створенню умов для більш стабільної і беззбиткової роботи комунального підприємства при здійсненні своєї господарської діяльності;</w:t>
      </w:r>
    </w:p>
    <w:p w:rsidR="00B627D7" w:rsidRPr="00140B42" w:rsidRDefault="00B627D7" w:rsidP="00B627D7">
      <w:pPr>
        <w:jc w:val="both"/>
        <w:rPr>
          <w:rFonts w:ascii="Times New Roman" w:hAnsi="Times New Roman"/>
          <w:bCs/>
          <w:sz w:val="24"/>
          <w:szCs w:val="24"/>
        </w:rPr>
      </w:pPr>
      <w:r w:rsidRPr="00140B42">
        <w:rPr>
          <w:rFonts w:ascii="Times New Roman" w:hAnsi="Times New Roman"/>
          <w:bCs/>
          <w:sz w:val="24"/>
          <w:szCs w:val="24"/>
        </w:rPr>
        <w:t>- підвищення якісних і кількісних показників наданих КП ОМР «Обухівтеплотрансбуд» послуг з транспортування теплової енергії і як наслідок забезпечення споживачів якісними послугами з централізованого теплопостачання;</w:t>
      </w:r>
    </w:p>
    <w:p w:rsidR="00B627D7" w:rsidRPr="00140B42" w:rsidRDefault="00B627D7" w:rsidP="00B627D7">
      <w:pPr>
        <w:jc w:val="both"/>
        <w:rPr>
          <w:rFonts w:ascii="Times New Roman" w:hAnsi="Times New Roman"/>
          <w:bCs/>
          <w:sz w:val="24"/>
          <w:szCs w:val="24"/>
        </w:rPr>
      </w:pPr>
      <w:r w:rsidRPr="00140B42">
        <w:rPr>
          <w:rFonts w:ascii="Times New Roman" w:hAnsi="Times New Roman"/>
          <w:bCs/>
          <w:sz w:val="24"/>
          <w:szCs w:val="24"/>
        </w:rPr>
        <w:t xml:space="preserve">- підвищенню надійності роботи виробничих потужностей комунального підприємства; </w:t>
      </w:r>
    </w:p>
    <w:p w:rsidR="00B627D7" w:rsidRPr="00140B42" w:rsidRDefault="00B627D7" w:rsidP="00B627D7">
      <w:pPr>
        <w:jc w:val="both"/>
        <w:rPr>
          <w:rFonts w:ascii="Times New Roman" w:hAnsi="Times New Roman"/>
          <w:bCs/>
          <w:sz w:val="24"/>
          <w:szCs w:val="24"/>
        </w:rPr>
      </w:pPr>
      <w:r w:rsidRPr="00140B42">
        <w:rPr>
          <w:rFonts w:ascii="Times New Roman" w:hAnsi="Times New Roman"/>
          <w:bCs/>
          <w:sz w:val="24"/>
          <w:szCs w:val="24"/>
        </w:rPr>
        <w:t>- ефективному використанню майна, що є власністю територіальної громади міста;</w:t>
      </w:r>
    </w:p>
    <w:p w:rsidR="00B627D7" w:rsidRPr="00140B42" w:rsidRDefault="00B627D7" w:rsidP="00B627D7">
      <w:pPr>
        <w:jc w:val="both"/>
        <w:rPr>
          <w:rFonts w:ascii="Times New Roman" w:hAnsi="Times New Roman"/>
          <w:bCs/>
          <w:sz w:val="24"/>
          <w:szCs w:val="24"/>
        </w:rPr>
      </w:pPr>
      <w:r w:rsidRPr="00140B42">
        <w:rPr>
          <w:rFonts w:ascii="Times New Roman" w:hAnsi="Times New Roman"/>
          <w:bCs/>
          <w:sz w:val="24"/>
          <w:szCs w:val="24"/>
        </w:rPr>
        <w:t>- дотриманню нормативів, норм, стандартів, порядків і правил при виробництві і наданні послуг.</w:t>
      </w:r>
    </w:p>
    <w:p w:rsidR="00B627D7" w:rsidRPr="00140B42" w:rsidRDefault="00B627D7" w:rsidP="00B627D7">
      <w:pPr>
        <w:tabs>
          <w:tab w:val="left" w:pos="6804"/>
        </w:tabs>
        <w:jc w:val="both"/>
        <w:rPr>
          <w:rFonts w:ascii="Times New Roman" w:hAnsi="Times New Roman"/>
          <w:bCs/>
          <w:sz w:val="24"/>
          <w:szCs w:val="24"/>
        </w:rPr>
      </w:pPr>
      <w:r w:rsidRPr="00140B42">
        <w:rPr>
          <w:rFonts w:ascii="Times New Roman" w:hAnsi="Times New Roman"/>
          <w:bCs/>
          <w:sz w:val="24"/>
          <w:szCs w:val="24"/>
        </w:rPr>
        <w:t xml:space="preserve">Секретар міської ради </w:t>
      </w:r>
      <w:r w:rsidRPr="00140B42">
        <w:rPr>
          <w:rFonts w:ascii="Times New Roman" w:hAnsi="Times New Roman"/>
          <w:bCs/>
          <w:sz w:val="24"/>
          <w:szCs w:val="24"/>
        </w:rPr>
        <w:tab/>
        <w:t>С.М.Клочко</w:t>
      </w:r>
    </w:p>
    <w:p w:rsidR="00B627D7" w:rsidRDefault="00B627D7" w:rsidP="00B627D7">
      <w:pPr>
        <w:tabs>
          <w:tab w:val="left" w:pos="6804"/>
        </w:tabs>
        <w:jc w:val="both"/>
        <w:rPr>
          <w:rFonts w:ascii="Times New Roman" w:hAnsi="Times New Roman"/>
          <w:sz w:val="24"/>
          <w:szCs w:val="24"/>
          <w:lang w:val="uk-UA"/>
        </w:rPr>
      </w:pPr>
    </w:p>
    <w:p w:rsidR="000E78B3" w:rsidRDefault="000E78B3" w:rsidP="00B627D7">
      <w:pPr>
        <w:tabs>
          <w:tab w:val="left" w:pos="6804"/>
        </w:tabs>
        <w:jc w:val="both"/>
        <w:rPr>
          <w:rFonts w:ascii="Times New Roman" w:hAnsi="Times New Roman"/>
          <w:sz w:val="24"/>
          <w:szCs w:val="24"/>
          <w:lang w:val="uk-UA"/>
        </w:rPr>
      </w:pPr>
    </w:p>
    <w:p w:rsidR="000E78B3" w:rsidRDefault="000E78B3" w:rsidP="00B627D7">
      <w:pPr>
        <w:tabs>
          <w:tab w:val="left" w:pos="6804"/>
        </w:tabs>
        <w:jc w:val="both"/>
        <w:rPr>
          <w:rFonts w:ascii="Times New Roman" w:hAnsi="Times New Roman"/>
          <w:sz w:val="24"/>
          <w:szCs w:val="24"/>
          <w:lang w:val="uk-UA"/>
        </w:rPr>
      </w:pPr>
    </w:p>
    <w:p w:rsidR="000E78B3" w:rsidRDefault="000E78B3" w:rsidP="00B627D7">
      <w:pPr>
        <w:tabs>
          <w:tab w:val="left" w:pos="6804"/>
        </w:tabs>
        <w:jc w:val="both"/>
        <w:rPr>
          <w:rFonts w:ascii="Times New Roman" w:hAnsi="Times New Roman"/>
          <w:sz w:val="24"/>
          <w:szCs w:val="24"/>
          <w:lang w:val="uk-UA"/>
        </w:rPr>
      </w:pPr>
    </w:p>
    <w:p w:rsidR="000E78B3" w:rsidRDefault="000E78B3" w:rsidP="00B627D7">
      <w:pPr>
        <w:tabs>
          <w:tab w:val="left" w:pos="6804"/>
        </w:tabs>
        <w:jc w:val="both"/>
        <w:rPr>
          <w:rFonts w:ascii="Times New Roman" w:hAnsi="Times New Roman"/>
          <w:sz w:val="24"/>
          <w:szCs w:val="24"/>
          <w:lang w:val="uk-UA"/>
        </w:rPr>
      </w:pPr>
    </w:p>
    <w:p w:rsidR="000E78B3" w:rsidRDefault="000E78B3" w:rsidP="00B627D7">
      <w:pPr>
        <w:tabs>
          <w:tab w:val="left" w:pos="6804"/>
        </w:tabs>
        <w:jc w:val="both"/>
        <w:rPr>
          <w:rFonts w:ascii="Times New Roman" w:hAnsi="Times New Roman"/>
          <w:sz w:val="24"/>
          <w:szCs w:val="24"/>
          <w:lang w:val="uk-UA"/>
        </w:rPr>
      </w:pPr>
    </w:p>
    <w:p w:rsidR="000E78B3" w:rsidRDefault="000E78B3" w:rsidP="000E78B3">
      <w:pPr>
        <w:jc w:val="right"/>
        <w:rPr>
          <w:szCs w:val="28"/>
        </w:rPr>
      </w:pPr>
      <w:r w:rsidRPr="00EB5D95">
        <w:rPr>
          <w:szCs w:val="28"/>
        </w:rPr>
        <w:t xml:space="preserve">Додаток </w:t>
      </w:r>
    </w:p>
    <w:p w:rsidR="000E78B3" w:rsidRDefault="000E78B3" w:rsidP="000E78B3">
      <w:pPr>
        <w:jc w:val="right"/>
        <w:rPr>
          <w:bCs/>
          <w:szCs w:val="28"/>
        </w:rPr>
      </w:pPr>
      <w:r>
        <w:rPr>
          <w:bCs/>
          <w:szCs w:val="28"/>
        </w:rPr>
        <w:t>До П</w:t>
      </w:r>
      <w:r w:rsidRPr="00961600">
        <w:rPr>
          <w:bCs/>
          <w:szCs w:val="28"/>
        </w:rPr>
        <w:t>рограм</w:t>
      </w:r>
      <w:r>
        <w:rPr>
          <w:bCs/>
          <w:szCs w:val="28"/>
        </w:rPr>
        <w:t>и</w:t>
      </w:r>
    </w:p>
    <w:p w:rsidR="000E78B3" w:rsidRPr="00961600" w:rsidRDefault="000E78B3" w:rsidP="000E78B3">
      <w:pPr>
        <w:jc w:val="right"/>
        <w:rPr>
          <w:szCs w:val="28"/>
        </w:rPr>
      </w:pPr>
      <w:r w:rsidRPr="00961600">
        <w:rPr>
          <w:bCs/>
          <w:szCs w:val="28"/>
        </w:rPr>
        <w:t xml:space="preserve"> фінансової підтримки Комунального підприємства Обухівської</w:t>
      </w:r>
      <w:r>
        <w:rPr>
          <w:bCs/>
          <w:szCs w:val="28"/>
        </w:rPr>
        <w:t xml:space="preserve"> </w:t>
      </w:r>
      <w:r w:rsidRPr="00961600">
        <w:rPr>
          <w:bCs/>
          <w:szCs w:val="28"/>
        </w:rPr>
        <w:t>міської ради «Обухівтеплотрансбуд» у сфері  забезпечення централізованого теплопостачання у</w:t>
      </w:r>
      <w:r w:rsidRPr="00961600">
        <w:rPr>
          <w:szCs w:val="28"/>
        </w:rPr>
        <w:t xml:space="preserve"> місті Обухові на 2016 рік</w:t>
      </w:r>
    </w:p>
    <w:p w:rsidR="000E78B3" w:rsidRDefault="000E78B3" w:rsidP="000E78B3">
      <w:pPr>
        <w:jc w:val="right"/>
        <w:rPr>
          <w:bCs/>
          <w:szCs w:val="28"/>
        </w:rPr>
      </w:pPr>
    </w:p>
    <w:p w:rsidR="000E78B3" w:rsidRDefault="000E78B3" w:rsidP="000E78B3">
      <w:pPr>
        <w:jc w:val="right"/>
        <w:rPr>
          <w:bCs/>
          <w:szCs w:val="28"/>
        </w:rPr>
      </w:pPr>
    </w:p>
    <w:p w:rsidR="000E78B3" w:rsidRPr="00EB5D95" w:rsidRDefault="000E78B3" w:rsidP="000E78B3">
      <w:pPr>
        <w:jc w:val="center"/>
        <w:rPr>
          <w:b/>
          <w:bCs/>
          <w:szCs w:val="28"/>
        </w:rPr>
      </w:pPr>
      <w:r w:rsidRPr="00EB5D95">
        <w:rPr>
          <w:b/>
          <w:bCs/>
          <w:szCs w:val="28"/>
        </w:rPr>
        <w:t>Кошторис витрат</w:t>
      </w:r>
    </w:p>
    <w:p w:rsidR="000E78B3" w:rsidRPr="00EB5D95" w:rsidRDefault="000E78B3" w:rsidP="000E78B3">
      <w:pPr>
        <w:jc w:val="center"/>
        <w:rPr>
          <w:b/>
          <w:bCs/>
          <w:szCs w:val="28"/>
        </w:rPr>
      </w:pPr>
      <w:r w:rsidRPr="00EB5D95">
        <w:rPr>
          <w:b/>
          <w:bCs/>
          <w:szCs w:val="28"/>
        </w:rPr>
        <w:t>(першочергових заходів)</w:t>
      </w:r>
    </w:p>
    <w:p w:rsidR="000E78B3" w:rsidRPr="00961600" w:rsidRDefault="000E78B3" w:rsidP="000E78B3">
      <w:pPr>
        <w:rPr>
          <w:szCs w:val="28"/>
        </w:rPr>
      </w:pPr>
      <w:r>
        <w:rPr>
          <w:bCs/>
          <w:szCs w:val="28"/>
        </w:rPr>
        <w:t xml:space="preserve">Програми </w:t>
      </w:r>
      <w:r w:rsidRPr="00961600">
        <w:rPr>
          <w:bCs/>
          <w:szCs w:val="28"/>
        </w:rPr>
        <w:t xml:space="preserve"> фінансової підтримки Комунального підприємства Обухівської</w:t>
      </w:r>
      <w:r>
        <w:rPr>
          <w:bCs/>
          <w:szCs w:val="28"/>
        </w:rPr>
        <w:t xml:space="preserve"> </w:t>
      </w:r>
      <w:r w:rsidRPr="00961600">
        <w:rPr>
          <w:bCs/>
          <w:szCs w:val="28"/>
        </w:rPr>
        <w:t>міської ради «Обухівтеплотрансбуд» у сфері  забезпечення централізованого теплопостачання у</w:t>
      </w:r>
      <w:r w:rsidRPr="00961600">
        <w:rPr>
          <w:szCs w:val="28"/>
        </w:rPr>
        <w:t xml:space="preserve"> місті Обухові на 2016 рік</w:t>
      </w:r>
    </w:p>
    <w:p w:rsidR="000E78B3" w:rsidRPr="00EB5D95" w:rsidRDefault="000E78B3" w:rsidP="000E78B3">
      <w:pPr>
        <w:rPr>
          <w:b/>
          <w:szCs w:val="28"/>
        </w:rPr>
      </w:pPr>
    </w:p>
    <w:p w:rsidR="000E78B3" w:rsidRPr="00075ABC" w:rsidRDefault="000E78B3" w:rsidP="000E78B3">
      <w:pPr>
        <w:rPr>
          <w:b/>
          <w:szCs w:val="28"/>
        </w:rPr>
      </w:pPr>
    </w:p>
    <w:tbl>
      <w:tblPr>
        <w:tblW w:w="98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84"/>
        <w:gridCol w:w="5239"/>
        <w:gridCol w:w="2193"/>
        <w:gridCol w:w="1936"/>
      </w:tblGrid>
      <w:tr w:rsidR="000E78B3" w:rsidRPr="00EB5D95" w:rsidTr="00CE3BC4">
        <w:trPr>
          <w:trHeight w:val="898"/>
        </w:trPr>
        <w:tc>
          <w:tcPr>
            <w:tcW w:w="484" w:type="dxa"/>
          </w:tcPr>
          <w:p w:rsidR="000E78B3" w:rsidRPr="00EB5D95" w:rsidRDefault="000E78B3" w:rsidP="00CE3BC4">
            <w:pPr>
              <w:rPr>
                <w:szCs w:val="28"/>
              </w:rPr>
            </w:pPr>
          </w:p>
          <w:p w:rsidR="000E78B3" w:rsidRPr="00EB5D95" w:rsidRDefault="000E78B3" w:rsidP="00CE3BC4">
            <w:pPr>
              <w:rPr>
                <w:szCs w:val="28"/>
              </w:rPr>
            </w:pPr>
            <w:r w:rsidRPr="00EB5D95">
              <w:rPr>
                <w:szCs w:val="28"/>
              </w:rPr>
              <w:t>№</w:t>
            </w:r>
          </w:p>
        </w:tc>
        <w:tc>
          <w:tcPr>
            <w:tcW w:w="5239" w:type="dxa"/>
          </w:tcPr>
          <w:p w:rsidR="000E78B3" w:rsidRPr="00EB5D95" w:rsidRDefault="000E78B3" w:rsidP="00CE3BC4">
            <w:pPr>
              <w:rPr>
                <w:szCs w:val="28"/>
              </w:rPr>
            </w:pPr>
          </w:p>
          <w:p w:rsidR="000E78B3" w:rsidRPr="00EB5D95" w:rsidRDefault="000E78B3" w:rsidP="00CE3BC4">
            <w:pPr>
              <w:rPr>
                <w:szCs w:val="28"/>
              </w:rPr>
            </w:pPr>
            <w:r w:rsidRPr="00EB5D95">
              <w:rPr>
                <w:szCs w:val="28"/>
              </w:rPr>
              <w:t>Зміст заходів</w:t>
            </w:r>
          </w:p>
        </w:tc>
        <w:tc>
          <w:tcPr>
            <w:tcW w:w="2193" w:type="dxa"/>
          </w:tcPr>
          <w:p w:rsidR="000E78B3" w:rsidRPr="00EB5D95" w:rsidRDefault="000E78B3" w:rsidP="00CE3BC4">
            <w:pPr>
              <w:rPr>
                <w:szCs w:val="28"/>
              </w:rPr>
            </w:pPr>
            <w:r w:rsidRPr="00EB5D95">
              <w:rPr>
                <w:szCs w:val="28"/>
              </w:rPr>
              <w:t>Сума бюджетних</w:t>
            </w:r>
          </w:p>
          <w:p w:rsidR="000E78B3" w:rsidRPr="00EB5D95" w:rsidRDefault="000E78B3" w:rsidP="00CE3BC4">
            <w:pPr>
              <w:rPr>
                <w:szCs w:val="28"/>
              </w:rPr>
            </w:pPr>
            <w:r w:rsidRPr="00EB5D95">
              <w:rPr>
                <w:szCs w:val="28"/>
              </w:rPr>
              <w:t xml:space="preserve">коштів, </w:t>
            </w:r>
          </w:p>
          <w:p w:rsidR="000E78B3" w:rsidRPr="00EB5D95" w:rsidRDefault="000E78B3" w:rsidP="00CE3BC4">
            <w:pPr>
              <w:rPr>
                <w:szCs w:val="28"/>
              </w:rPr>
            </w:pPr>
            <w:r>
              <w:rPr>
                <w:szCs w:val="28"/>
              </w:rPr>
              <w:t>т.</w:t>
            </w:r>
            <w:r w:rsidRPr="00EB5D95">
              <w:rPr>
                <w:szCs w:val="28"/>
              </w:rPr>
              <w:t>грн</w:t>
            </w:r>
          </w:p>
        </w:tc>
        <w:tc>
          <w:tcPr>
            <w:tcW w:w="1936" w:type="dxa"/>
          </w:tcPr>
          <w:p w:rsidR="000E78B3" w:rsidRPr="00EB5D95" w:rsidRDefault="000E78B3" w:rsidP="00CE3BC4">
            <w:pPr>
              <w:rPr>
                <w:szCs w:val="28"/>
              </w:rPr>
            </w:pPr>
            <w:r w:rsidRPr="00EB5D95">
              <w:rPr>
                <w:szCs w:val="28"/>
              </w:rPr>
              <w:t>Термін          виконання</w:t>
            </w:r>
          </w:p>
        </w:tc>
      </w:tr>
      <w:tr w:rsidR="000E78B3" w:rsidRPr="00EB5D95" w:rsidTr="00CE3BC4">
        <w:trPr>
          <w:trHeight w:val="601"/>
        </w:trPr>
        <w:tc>
          <w:tcPr>
            <w:tcW w:w="484" w:type="dxa"/>
          </w:tcPr>
          <w:p w:rsidR="000E78B3" w:rsidRPr="00EB5D95" w:rsidRDefault="000E78B3" w:rsidP="00CE3BC4">
            <w:pPr>
              <w:rPr>
                <w:szCs w:val="28"/>
              </w:rPr>
            </w:pPr>
            <w:r w:rsidRPr="00EB5D95">
              <w:rPr>
                <w:szCs w:val="28"/>
              </w:rPr>
              <w:t>1.</w:t>
            </w:r>
          </w:p>
        </w:tc>
        <w:tc>
          <w:tcPr>
            <w:tcW w:w="5239" w:type="dxa"/>
          </w:tcPr>
          <w:p w:rsidR="000E78B3" w:rsidRPr="00943C51" w:rsidRDefault="000E78B3" w:rsidP="00CE3BC4">
            <w:pPr>
              <w:rPr>
                <w:bCs/>
                <w:szCs w:val="28"/>
              </w:rPr>
            </w:pPr>
            <w:r w:rsidRPr="00943C51">
              <w:rPr>
                <w:bCs/>
                <w:szCs w:val="28"/>
              </w:rPr>
              <w:t>Поповнення статутного фонду</w:t>
            </w:r>
            <w:r w:rsidRPr="00943C51">
              <w:rPr>
                <w:szCs w:val="28"/>
              </w:rPr>
              <w:t xml:space="preserve"> </w:t>
            </w:r>
          </w:p>
        </w:tc>
        <w:tc>
          <w:tcPr>
            <w:tcW w:w="2193" w:type="dxa"/>
          </w:tcPr>
          <w:p w:rsidR="000E78B3" w:rsidRPr="00EB5D95" w:rsidRDefault="000E78B3" w:rsidP="00CE3BC4">
            <w:pPr>
              <w:rPr>
                <w:szCs w:val="28"/>
              </w:rPr>
            </w:pPr>
            <w:r>
              <w:rPr>
                <w:szCs w:val="28"/>
              </w:rPr>
              <w:t>351,4</w:t>
            </w:r>
          </w:p>
        </w:tc>
        <w:tc>
          <w:tcPr>
            <w:tcW w:w="1936" w:type="dxa"/>
          </w:tcPr>
          <w:p w:rsidR="000E78B3" w:rsidRPr="00EB5D95" w:rsidRDefault="000E78B3" w:rsidP="00CE3BC4">
            <w:pPr>
              <w:rPr>
                <w:szCs w:val="28"/>
              </w:rPr>
            </w:pPr>
          </w:p>
          <w:p w:rsidR="000E78B3" w:rsidRPr="00EB5D95" w:rsidRDefault="000E78B3" w:rsidP="00CE3BC4">
            <w:pPr>
              <w:rPr>
                <w:szCs w:val="28"/>
              </w:rPr>
            </w:pPr>
            <w:r w:rsidRPr="00EB5D95">
              <w:rPr>
                <w:szCs w:val="28"/>
              </w:rPr>
              <w:t>2016 рік</w:t>
            </w:r>
          </w:p>
        </w:tc>
      </w:tr>
      <w:tr w:rsidR="000E78B3" w:rsidRPr="00EB5D95" w:rsidTr="00CE3BC4">
        <w:trPr>
          <w:trHeight w:val="601"/>
        </w:trPr>
        <w:tc>
          <w:tcPr>
            <w:tcW w:w="484" w:type="dxa"/>
          </w:tcPr>
          <w:p w:rsidR="000E78B3" w:rsidRPr="00EB5D95" w:rsidRDefault="000E78B3" w:rsidP="00CE3BC4">
            <w:pPr>
              <w:rPr>
                <w:szCs w:val="28"/>
              </w:rPr>
            </w:pPr>
          </w:p>
        </w:tc>
        <w:tc>
          <w:tcPr>
            <w:tcW w:w="5239" w:type="dxa"/>
          </w:tcPr>
          <w:p w:rsidR="000E78B3" w:rsidRPr="00EB5D95" w:rsidRDefault="000E78B3" w:rsidP="00CE3BC4">
            <w:pPr>
              <w:rPr>
                <w:spacing w:val="-2"/>
                <w:w w:val="104"/>
                <w:szCs w:val="28"/>
              </w:rPr>
            </w:pPr>
            <w:r w:rsidRPr="00EB5D95">
              <w:rPr>
                <w:spacing w:val="-2"/>
                <w:w w:val="104"/>
                <w:szCs w:val="28"/>
              </w:rPr>
              <w:t xml:space="preserve">Всього </w:t>
            </w:r>
          </w:p>
        </w:tc>
        <w:tc>
          <w:tcPr>
            <w:tcW w:w="2193" w:type="dxa"/>
          </w:tcPr>
          <w:p w:rsidR="000E78B3" w:rsidRPr="000E78B3" w:rsidRDefault="000E78B3" w:rsidP="00CE3BC4">
            <w:pPr>
              <w:rPr>
                <w:szCs w:val="28"/>
                <w:lang w:val="uk-UA"/>
              </w:rPr>
            </w:pPr>
            <w:r>
              <w:rPr>
                <w:szCs w:val="28"/>
                <w:lang w:val="uk-UA"/>
              </w:rPr>
              <w:t>351,4</w:t>
            </w:r>
          </w:p>
        </w:tc>
        <w:tc>
          <w:tcPr>
            <w:tcW w:w="1936" w:type="dxa"/>
          </w:tcPr>
          <w:p w:rsidR="000E78B3" w:rsidRPr="00EB5D95" w:rsidRDefault="000E78B3" w:rsidP="00CE3BC4">
            <w:pPr>
              <w:rPr>
                <w:szCs w:val="28"/>
              </w:rPr>
            </w:pPr>
          </w:p>
        </w:tc>
      </w:tr>
    </w:tbl>
    <w:p w:rsidR="000E78B3" w:rsidRPr="00EB5D95" w:rsidRDefault="000E78B3" w:rsidP="000E78B3">
      <w:pPr>
        <w:rPr>
          <w:szCs w:val="28"/>
        </w:rPr>
      </w:pPr>
    </w:p>
    <w:p w:rsidR="000E78B3" w:rsidRPr="00EB5D95" w:rsidRDefault="000E78B3" w:rsidP="000E78B3">
      <w:pPr>
        <w:rPr>
          <w:szCs w:val="28"/>
        </w:rPr>
      </w:pPr>
    </w:p>
    <w:p w:rsidR="000E78B3" w:rsidRPr="00EB5D95" w:rsidRDefault="000E78B3" w:rsidP="000E78B3">
      <w:pPr>
        <w:rPr>
          <w:szCs w:val="28"/>
        </w:rPr>
      </w:pPr>
      <w:r w:rsidRPr="00EB5D95">
        <w:rPr>
          <w:szCs w:val="28"/>
        </w:rPr>
        <w:t xml:space="preserve">Секретар міської ради </w:t>
      </w:r>
      <w:r w:rsidRPr="00EB5D95">
        <w:rPr>
          <w:szCs w:val="28"/>
        </w:rPr>
        <w:tab/>
        <w:t xml:space="preserve">                                                            С.М.Клочко</w:t>
      </w:r>
    </w:p>
    <w:p w:rsidR="000E78B3" w:rsidRPr="00EB5D95" w:rsidRDefault="000E78B3" w:rsidP="000E78B3">
      <w:pPr>
        <w:rPr>
          <w:szCs w:val="28"/>
        </w:rPr>
      </w:pPr>
    </w:p>
    <w:p w:rsidR="000E78B3" w:rsidRDefault="000E78B3" w:rsidP="000E78B3">
      <w:pPr>
        <w:rPr>
          <w:szCs w:val="28"/>
        </w:rPr>
      </w:pPr>
      <w:r>
        <w:rPr>
          <w:szCs w:val="28"/>
        </w:rPr>
        <w:t xml:space="preserve">Перший заступник міського голови </w:t>
      </w:r>
      <w:r>
        <w:rPr>
          <w:szCs w:val="28"/>
        </w:rPr>
        <w:tab/>
      </w:r>
      <w:r>
        <w:rPr>
          <w:szCs w:val="28"/>
        </w:rPr>
        <w:tab/>
      </w:r>
      <w:r>
        <w:rPr>
          <w:szCs w:val="28"/>
        </w:rPr>
        <w:tab/>
      </w:r>
      <w:r>
        <w:rPr>
          <w:szCs w:val="28"/>
        </w:rPr>
        <w:tab/>
        <w:t>А.М.Верещак</w:t>
      </w:r>
    </w:p>
    <w:p w:rsidR="000E78B3" w:rsidRDefault="000E78B3" w:rsidP="000E78B3">
      <w:pPr>
        <w:rPr>
          <w:szCs w:val="28"/>
        </w:rPr>
      </w:pPr>
    </w:p>
    <w:p w:rsidR="000E78B3" w:rsidRPr="00EB5D95" w:rsidRDefault="000E78B3" w:rsidP="000E78B3">
      <w:pPr>
        <w:rPr>
          <w:szCs w:val="28"/>
        </w:rPr>
      </w:pPr>
      <w:r w:rsidRPr="00EB5D95">
        <w:rPr>
          <w:szCs w:val="28"/>
        </w:rPr>
        <w:t>Начальник фінансового управління</w:t>
      </w:r>
    </w:p>
    <w:p w:rsidR="000E78B3" w:rsidRPr="00EB5D95" w:rsidRDefault="000E78B3" w:rsidP="000E78B3">
      <w:pPr>
        <w:rPr>
          <w:szCs w:val="28"/>
        </w:rPr>
      </w:pPr>
      <w:r w:rsidRPr="00EB5D95">
        <w:rPr>
          <w:szCs w:val="28"/>
        </w:rPr>
        <w:t xml:space="preserve">виконавчого комітету Обухівської </w:t>
      </w:r>
    </w:p>
    <w:p w:rsidR="000E78B3" w:rsidRPr="00EB5D95" w:rsidRDefault="000E78B3" w:rsidP="000E78B3">
      <w:pPr>
        <w:rPr>
          <w:szCs w:val="28"/>
        </w:rPr>
      </w:pPr>
      <w:r w:rsidRPr="00EB5D95">
        <w:rPr>
          <w:szCs w:val="28"/>
        </w:rPr>
        <w:t xml:space="preserve">міської ради                                                                         </w:t>
      </w:r>
      <w:r w:rsidRPr="00EB5D95">
        <w:rPr>
          <w:szCs w:val="28"/>
        </w:rPr>
        <w:tab/>
        <w:t>Н.І. Медвідчук</w:t>
      </w:r>
    </w:p>
    <w:p w:rsidR="000E78B3" w:rsidRPr="00EB5D95" w:rsidRDefault="000E78B3" w:rsidP="000E78B3">
      <w:pPr>
        <w:rPr>
          <w:szCs w:val="28"/>
        </w:rPr>
      </w:pPr>
    </w:p>
    <w:p w:rsidR="000E78B3" w:rsidRPr="000E78B3" w:rsidRDefault="000E78B3" w:rsidP="000E78B3">
      <w:pPr>
        <w:rPr>
          <w:szCs w:val="28"/>
        </w:rPr>
      </w:pPr>
    </w:p>
    <w:p w:rsidR="000E78B3" w:rsidRPr="0048160B" w:rsidRDefault="000E78B3" w:rsidP="000E78B3">
      <w:pPr>
        <w:rPr>
          <w:szCs w:val="28"/>
        </w:rPr>
      </w:pPr>
    </w:p>
    <w:p w:rsidR="000E78B3" w:rsidRDefault="000E78B3" w:rsidP="000E78B3">
      <w:pPr>
        <w:jc w:val="center"/>
        <w:rPr>
          <w:szCs w:val="28"/>
        </w:rPr>
      </w:pPr>
    </w:p>
    <w:p w:rsidR="000E78B3" w:rsidRDefault="000E78B3" w:rsidP="000E78B3">
      <w:pPr>
        <w:jc w:val="center"/>
        <w:rPr>
          <w:szCs w:val="28"/>
        </w:rPr>
      </w:pPr>
    </w:p>
    <w:p w:rsidR="000E78B3" w:rsidRDefault="000E78B3" w:rsidP="000E78B3">
      <w:pPr>
        <w:jc w:val="center"/>
        <w:rPr>
          <w:szCs w:val="28"/>
        </w:rPr>
      </w:pPr>
    </w:p>
    <w:p w:rsidR="000E78B3" w:rsidRDefault="000E78B3" w:rsidP="000E78B3">
      <w:pPr>
        <w:jc w:val="center"/>
        <w:rPr>
          <w:szCs w:val="28"/>
        </w:rPr>
      </w:pPr>
    </w:p>
    <w:p w:rsidR="000E78B3" w:rsidRDefault="000E78B3" w:rsidP="000E78B3">
      <w:pPr>
        <w:jc w:val="right"/>
        <w:rPr>
          <w:szCs w:val="28"/>
        </w:rPr>
      </w:pPr>
    </w:p>
    <w:p w:rsidR="000E78B3" w:rsidRDefault="000E78B3" w:rsidP="000E78B3">
      <w:pPr>
        <w:jc w:val="right"/>
        <w:rPr>
          <w:szCs w:val="28"/>
        </w:rPr>
      </w:pPr>
    </w:p>
    <w:p w:rsidR="000E78B3" w:rsidRDefault="000E78B3" w:rsidP="000E78B3">
      <w:pPr>
        <w:jc w:val="right"/>
        <w:rPr>
          <w:szCs w:val="28"/>
        </w:rPr>
      </w:pPr>
    </w:p>
    <w:p w:rsidR="000E78B3" w:rsidRDefault="000E78B3" w:rsidP="000E78B3">
      <w:pPr>
        <w:jc w:val="right"/>
        <w:rPr>
          <w:szCs w:val="28"/>
        </w:rPr>
      </w:pPr>
    </w:p>
    <w:p w:rsidR="000E78B3" w:rsidRDefault="000E78B3" w:rsidP="000E78B3">
      <w:pPr>
        <w:jc w:val="right"/>
        <w:rPr>
          <w:szCs w:val="28"/>
        </w:rPr>
      </w:pPr>
    </w:p>
    <w:p w:rsidR="000E78B3" w:rsidRDefault="000E78B3" w:rsidP="000E78B3">
      <w:pPr>
        <w:jc w:val="right"/>
        <w:rPr>
          <w:szCs w:val="28"/>
        </w:rPr>
      </w:pPr>
    </w:p>
    <w:p w:rsidR="000E78B3" w:rsidRDefault="000E78B3" w:rsidP="000E78B3">
      <w:pPr>
        <w:jc w:val="right"/>
        <w:rPr>
          <w:szCs w:val="28"/>
        </w:rPr>
      </w:pPr>
      <w:r>
        <w:rPr>
          <w:szCs w:val="28"/>
        </w:rPr>
        <w:lastRenderedPageBreak/>
        <w:t xml:space="preserve">Додаток 2 </w:t>
      </w:r>
    </w:p>
    <w:p w:rsidR="000E78B3" w:rsidRPr="00964BD0" w:rsidRDefault="000E78B3" w:rsidP="000E78B3">
      <w:pPr>
        <w:jc w:val="right"/>
        <w:rPr>
          <w:bCs/>
          <w:szCs w:val="28"/>
        </w:rPr>
      </w:pPr>
      <w:r w:rsidRPr="00964BD0">
        <w:rPr>
          <w:bCs/>
          <w:szCs w:val="28"/>
        </w:rPr>
        <w:t>до рішення Обухівської міської ради</w:t>
      </w:r>
    </w:p>
    <w:p w:rsidR="000E78B3" w:rsidRPr="00964BD0" w:rsidRDefault="000E78B3" w:rsidP="000E78B3">
      <w:pPr>
        <w:pStyle w:val="a5"/>
        <w:jc w:val="right"/>
        <w:rPr>
          <w:sz w:val="28"/>
          <w:szCs w:val="28"/>
        </w:rPr>
      </w:pPr>
      <w:r w:rsidRPr="00964BD0">
        <w:rPr>
          <w:sz w:val="28"/>
          <w:szCs w:val="28"/>
        </w:rPr>
        <w:t>№ ____-03-</w:t>
      </w:r>
      <w:r w:rsidRPr="00964BD0">
        <w:rPr>
          <w:sz w:val="28"/>
          <w:szCs w:val="28"/>
          <w:lang w:val="en-US"/>
        </w:rPr>
        <w:t>VII</w:t>
      </w:r>
      <w:r w:rsidRPr="00964BD0">
        <w:rPr>
          <w:sz w:val="28"/>
          <w:szCs w:val="28"/>
        </w:rPr>
        <w:t xml:space="preserve"> від   ___.___. 2015 року</w:t>
      </w:r>
    </w:p>
    <w:p w:rsidR="000E78B3" w:rsidRDefault="000E78B3" w:rsidP="000E78B3">
      <w:pPr>
        <w:jc w:val="center"/>
        <w:rPr>
          <w:szCs w:val="28"/>
        </w:rPr>
      </w:pPr>
    </w:p>
    <w:p w:rsidR="000E78B3" w:rsidRPr="00B857B7" w:rsidRDefault="000E78B3" w:rsidP="000E78B3">
      <w:pPr>
        <w:jc w:val="center"/>
        <w:rPr>
          <w:szCs w:val="28"/>
        </w:rPr>
      </w:pPr>
      <w:r w:rsidRPr="00B857B7">
        <w:rPr>
          <w:szCs w:val="28"/>
        </w:rPr>
        <w:t>Порядок</w:t>
      </w:r>
    </w:p>
    <w:p w:rsidR="000E78B3" w:rsidRPr="00B857B7" w:rsidRDefault="000E78B3" w:rsidP="000E78B3">
      <w:pPr>
        <w:jc w:val="center"/>
        <w:rPr>
          <w:szCs w:val="28"/>
        </w:rPr>
      </w:pPr>
      <w:r w:rsidRPr="00B857B7">
        <w:rPr>
          <w:szCs w:val="28"/>
        </w:rPr>
        <w:t>використання коштів, передбачених в міському бюджеті на надання фінансової підтримки  на поповнення статутного фонду   комунальному підприємству Обухівської міської ради «Обухівтеплотрансбуд»</w:t>
      </w:r>
    </w:p>
    <w:p w:rsidR="000E78B3" w:rsidRPr="00B857B7" w:rsidRDefault="000E78B3" w:rsidP="000E78B3">
      <w:pPr>
        <w:rPr>
          <w:szCs w:val="28"/>
        </w:rPr>
      </w:pPr>
    </w:p>
    <w:p w:rsidR="000E78B3" w:rsidRDefault="000E78B3" w:rsidP="000E78B3">
      <w:pPr>
        <w:jc w:val="center"/>
        <w:rPr>
          <w:szCs w:val="28"/>
        </w:rPr>
      </w:pPr>
      <w:r w:rsidRPr="00B857B7">
        <w:rPr>
          <w:szCs w:val="28"/>
        </w:rPr>
        <w:t>1. Загальні питання</w:t>
      </w:r>
    </w:p>
    <w:p w:rsidR="000E78B3" w:rsidRPr="00B857B7" w:rsidRDefault="000E78B3" w:rsidP="000E78B3">
      <w:pPr>
        <w:jc w:val="center"/>
        <w:rPr>
          <w:szCs w:val="28"/>
        </w:rPr>
      </w:pPr>
    </w:p>
    <w:p w:rsidR="000E78B3" w:rsidRPr="00B857B7" w:rsidRDefault="000E78B3" w:rsidP="000E78B3">
      <w:pPr>
        <w:jc w:val="both"/>
        <w:rPr>
          <w:szCs w:val="28"/>
        </w:rPr>
      </w:pPr>
      <w:r w:rsidRPr="00B857B7">
        <w:rPr>
          <w:szCs w:val="28"/>
        </w:rPr>
        <w:t>1.1. Даний Порядок визначає механізм використання коштів, Передбачених у міському бюджеті на 2016 рік на надання фінансової підтримки  на поповнення статутного фонду комунальному підприємству  на виконання заходів Програми фінансової підтримки КП ОМР «Обухівтеплотрансбуд» на 2016 рік.</w:t>
      </w:r>
    </w:p>
    <w:p w:rsidR="000E78B3" w:rsidRPr="00B857B7" w:rsidRDefault="000E78B3" w:rsidP="000E78B3">
      <w:pPr>
        <w:jc w:val="both"/>
        <w:rPr>
          <w:szCs w:val="28"/>
        </w:rPr>
      </w:pPr>
      <w:r w:rsidRPr="00B857B7">
        <w:rPr>
          <w:szCs w:val="28"/>
        </w:rPr>
        <w:t>1.2. Головним розпорядником коштів є виконавчий комітет Обухівської міської ради.</w:t>
      </w:r>
    </w:p>
    <w:p w:rsidR="000E78B3" w:rsidRPr="00B857B7" w:rsidRDefault="000E78B3" w:rsidP="000E78B3">
      <w:pPr>
        <w:jc w:val="both"/>
        <w:rPr>
          <w:szCs w:val="28"/>
        </w:rPr>
      </w:pPr>
      <w:r w:rsidRPr="00B857B7">
        <w:rPr>
          <w:szCs w:val="28"/>
        </w:rPr>
        <w:t>1.3. Одержувачем бюджетних коштів є КП ОМР «Обухівтеплотрансбуд».</w:t>
      </w:r>
    </w:p>
    <w:p w:rsidR="000E78B3" w:rsidRPr="00B857B7" w:rsidRDefault="000E78B3" w:rsidP="000E78B3">
      <w:pPr>
        <w:rPr>
          <w:szCs w:val="28"/>
        </w:rPr>
      </w:pPr>
    </w:p>
    <w:p w:rsidR="000E78B3" w:rsidRDefault="000E78B3" w:rsidP="000E78B3">
      <w:pPr>
        <w:jc w:val="center"/>
        <w:rPr>
          <w:szCs w:val="28"/>
        </w:rPr>
      </w:pPr>
      <w:r w:rsidRPr="00B857B7">
        <w:rPr>
          <w:szCs w:val="28"/>
        </w:rPr>
        <w:t>2. Мета Порядку та напрями використання бюджетних коштів</w:t>
      </w:r>
    </w:p>
    <w:p w:rsidR="000E78B3" w:rsidRPr="00B857B7" w:rsidRDefault="000E78B3" w:rsidP="000E78B3">
      <w:pPr>
        <w:jc w:val="both"/>
        <w:rPr>
          <w:szCs w:val="28"/>
        </w:rPr>
      </w:pPr>
    </w:p>
    <w:p w:rsidR="000E78B3" w:rsidRPr="00B857B7" w:rsidRDefault="000E78B3" w:rsidP="000E78B3">
      <w:pPr>
        <w:jc w:val="both"/>
        <w:rPr>
          <w:szCs w:val="28"/>
        </w:rPr>
      </w:pPr>
      <w:r w:rsidRPr="00B857B7">
        <w:rPr>
          <w:szCs w:val="28"/>
        </w:rPr>
        <w:t>2.1. Мета Порядку полягає у забезпеченні прозорої та ефективної процедури використання коштів, що передбачені у міському бюджеті на надання фінансової підтримки  на поповнення статутного фонду комунального підприємства.</w:t>
      </w:r>
    </w:p>
    <w:p w:rsidR="000E78B3" w:rsidRPr="00B857B7" w:rsidRDefault="000E78B3" w:rsidP="000E78B3">
      <w:pPr>
        <w:jc w:val="both"/>
        <w:rPr>
          <w:szCs w:val="28"/>
        </w:rPr>
      </w:pPr>
      <w:r w:rsidRPr="00B857B7">
        <w:rPr>
          <w:szCs w:val="28"/>
        </w:rPr>
        <w:t>2.2. Бюджетні кошти спрямовуються на виконання заходів Програми фінансової підтримки комунального підприємства на 2016 рік,   на поповнення статутного фонду підприємства</w:t>
      </w:r>
      <w:r>
        <w:rPr>
          <w:szCs w:val="28"/>
        </w:rPr>
        <w:t xml:space="preserve"> для</w:t>
      </w:r>
      <w:r w:rsidRPr="008924A2">
        <w:rPr>
          <w:szCs w:val="28"/>
        </w:rPr>
        <w:t xml:space="preserve"> </w:t>
      </w:r>
      <w:r>
        <w:rPr>
          <w:szCs w:val="28"/>
        </w:rPr>
        <w:t>покриття збитків та проведення розрахунків за енергоносії</w:t>
      </w:r>
      <w:r w:rsidRPr="00B857B7">
        <w:rPr>
          <w:szCs w:val="28"/>
        </w:rPr>
        <w:t>, утворення яких пов’язано з і статутною діяльністю підприємства.</w:t>
      </w:r>
    </w:p>
    <w:p w:rsidR="000E78B3" w:rsidRPr="00D62092" w:rsidRDefault="000E78B3" w:rsidP="000E78B3">
      <w:pPr>
        <w:jc w:val="both"/>
        <w:rPr>
          <w:rFonts w:ascii="Times New Roman" w:hAnsi="Times New Roman"/>
          <w:szCs w:val="28"/>
        </w:rPr>
      </w:pPr>
    </w:p>
    <w:p w:rsidR="000E78B3" w:rsidRPr="00D62092" w:rsidRDefault="000E78B3" w:rsidP="000E78B3">
      <w:pPr>
        <w:jc w:val="center"/>
        <w:rPr>
          <w:rFonts w:ascii="Times New Roman" w:hAnsi="Times New Roman"/>
          <w:szCs w:val="28"/>
        </w:rPr>
      </w:pPr>
      <w:r w:rsidRPr="00D62092">
        <w:rPr>
          <w:rFonts w:ascii="Times New Roman" w:hAnsi="Times New Roman"/>
          <w:szCs w:val="28"/>
        </w:rPr>
        <w:t>3. Вимоги щодо використання бюджетних коштів</w:t>
      </w:r>
    </w:p>
    <w:p w:rsidR="000E78B3" w:rsidRPr="00D62092" w:rsidRDefault="000E78B3" w:rsidP="000E78B3">
      <w:pPr>
        <w:pStyle w:val="Default"/>
        <w:jc w:val="both"/>
        <w:rPr>
          <w:rFonts w:ascii="Times New Roman" w:hAnsi="Times New Roman" w:cs="Times New Roman"/>
          <w:lang w:val="hr-HR"/>
        </w:rPr>
      </w:pPr>
    </w:p>
    <w:p w:rsidR="000E78B3" w:rsidRPr="00D62092" w:rsidRDefault="000E78B3" w:rsidP="000E78B3">
      <w:pPr>
        <w:pStyle w:val="Default"/>
        <w:jc w:val="both"/>
        <w:rPr>
          <w:rFonts w:ascii="Times New Roman" w:hAnsi="Times New Roman" w:cs="Times New Roman"/>
          <w:sz w:val="28"/>
          <w:szCs w:val="28"/>
          <w:lang w:val="hr-HR"/>
        </w:rPr>
      </w:pPr>
      <w:r w:rsidRPr="00D62092">
        <w:rPr>
          <w:rFonts w:ascii="Times New Roman" w:hAnsi="Times New Roman" w:cs="Times New Roman"/>
          <w:sz w:val="28"/>
          <w:szCs w:val="28"/>
          <w:lang w:val="hr-HR"/>
        </w:rPr>
        <w:t>3.1. Для визначення сум на поповнення статутного капіталу комунальних підприємств одержувач бюджетних коштів надає головному розпоряднику відповідні розрахунки</w:t>
      </w:r>
      <w:r w:rsidRPr="00D62092">
        <w:rPr>
          <w:rFonts w:ascii="Times New Roman" w:hAnsi="Times New Roman" w:cs="Times New Roman"/>
          <w:sz w:val="28"/>
          <w:szCs w:val="28"/>
          <w:lang w:val="uk-UA"/>
        </w:rPr>
        <w:t>,  акти звірки розрахунків за спожиті енергоносії.</w:t>
      </w:r>
      <w:r w:rsidRPr="00D62092">
        <w:rPr>
          <w:rFonts w:ascii="Times New Roman" w:hAnsi="Times New Roman" w:cs="Times New Roman"/>
          <w:sz w:val="28"/>
          <w:szCs w:val="28"/>
          <w:lang w:val="hr-HR"/>
        </w:rPr>
        <w:t xml:space="preserve"> </w:t>
      </w:r>
    </w:p>
    <w:p w:rsidR="000E78B3" w:rsidRPr="000E78B3" w:rsidRDefault="000E78B3" w:rsidP="000E78B3">
      <w:pPr>
        <w:jc w:val="center"/>
        <w:rPr>
          <w:szCs w:val="28"/>
        </w:rPr>
      </w:pPr>
    </w:p>
    <w:p w:rsidR="000E78B3" w:rsidRPr="00B857B7" w:rsidRDefault="000E78B3" w:rsidP="000E78B3">
      <w:pPr>
        <w:jc w:val="both"/>
        <w:rPr>
          <w:szCs w:val="28"/>
        </w:rPr>
      </w:pPr>
      <w:r>
        <w:rPr>
          <w:szCs w:val="28"/>
        </w:rPr>
        <w:t>3.2</w:t>
      </w:r>
      <w:r w:rsidRPr="00B857B7">
        <w:rPr>
          <w:szCs w:val="28"/>
        </w:rPr>
        <w:t>. Бюджетні кошти використовуються в межах відповідних бюджетних призначень, встановлених рішенням міської сесії про міський бюджет на 2016 рік.</w:t>
      </w:r>
    </w:p>
    <w:p w:rsidR="000E78B3" w:rsidRPr="00B857B7" w:rsidRDefault="000E78B3" w:rsidP="000E78B3">
      <w:pPr>
        <w:jc w:val="both"/>
        <w:rPr>
          <w:szCs w:val="28"/>
        </w:rPr>
      </w:pPr>
      <w:r w:rsidRPr="000022E0">
        <w:rPr>
          <w:szCs w:val="28"/>
        </w:rPr>
        <w:t>3.3.</w:t>
      </w:r>
      <w:r w:rsidRPr="00B857B7">
        <w:rPr>
          <w:szCs w:val="28"/>
        </w:rPr>
        <w:t xml:space="preserve"> Сума фінансової підтримки на поповнення статутного фонду підприємства  не може перевищувати суми збитків від результатів фінансово-господарської діяльності Підприємства згідно з Ф№2 «Звіт про фінансові результати за звітний період».</w:t>
      </w:r>
    </w:p>
    <w:p w:rsidR="000E78B3" w:rsidRPr="00B857B7" w:rsidRDefault="000E78B3" w:rsidP="000E78B3">
      <w:pPr>
        <w:jc w:val="both"/>
        <w:rPr>
          <w:szCs w:val="28"/>
        </w:rPr>
      </w:pPr>
      <w:r>
        <w:rPr>
          <w:szCs w:val="28"/>
        </w:rPr>
        <w:t>3.4</w:t>
      </w:r>
      <w:r w:rsidRPr="00B857B7">
        <w:rPr>
          <w:szCs w:val="28"/>
        </w:rPr>
        <w:t xml:space="preserve">. </w:t>
      </w:r>
      <w:r>
        <w:rPr>
          <w:szCs w:val="28"/>
        </w:rPr>
        <w:t>Розрахунки з енергопостачальною організацією за спожиту електроенергію здійснюю</w:t>
      </w:r>
      <w:r w:rsidRPr="00B857B7">
        <w:rPr>
          <w:szCs w:val="28"/>
        </w:rPr>
        <w:t xml:space="preserve">ться з урахуванням </w:t>
      </w:r>
      <w:r>
        <w:rPr>
          <w:szCs w:val="28"/>
        </w:rPr>
        <w:t>вимог чинного</w:t>
      </w:r>
      <w:r w:rsidRPr="00B857B7">
        <w:rPr>
          <w:szCs w:val="28"/>
        </w:rPr>
        <w:t xml:space="preserve"> законодавства</w:t>
      </w:r>
      <w:r>
        <w:rPr>
          <w:szCs w:val="28"/>
        </w:rPr>
        <w:t xml:space="preserve"> України</w:t>
      </w:r>
      <w:r w:rsidRPr="00B857B7">
        <w:rPr>
          <w:szCs w:val="28"/>
        </w:rPr>
        <w:t xml:space="preserve">. </w:t>
      </w:r>
    </w:p>
    <w:p w:rsidR="000E78B3" w:rsidRDefault="000E78B3" w:rsidP="000E78B3">
      <w:pPr>
        <w:jc w:val="both"/>
        <w:rPr>
          <w:szCs w:val="28"/>
        </w:rPr>
      </w:pPr>
      <w:r w:rsidRPr="009B7727">
        <w:rPr>
          <w:szCs w:val="28"/>
        </w:rPr>
        <w:lastRenderedPageBreak/>
        <w:t>3.5. Відкриття рахунків, реєстрація, облік зобов’язань в державному казначействі, та проведення операцій, пов’язаних з використанням бюджетних коштів. здійснюється у порядку встановленому Державною казначейською службою України.</w:t>
      </w:r>
    </w:p>
    <w:p w:rsidR="000E78B3" w:rsidRPr="00B10A4C" w:rsidRDefault="000E78B3" w:rsidP="000E78B3">
      <w:pPr>
        <w:jc w:val="both"/>
        <w:rPr>
          <w:szCs w:val="28"/>
          <w:lang w:val="ru-RU"/>
        </w:rPr>
      </w:pPr>
    </w:p>
    <w:p w:rsidR="000E78B3" w:rsidRPr="00B857B7" w:rsidRDefault="000E78B3" w:rsidP="000E78B3">
      <w:pPr>
        <w:rPr>
          <w:szCs w:val="28"/>
        </w:rPr>
      </w:pPr>
    </w:p>
    <w:p w:rsidR="000E78B3" w:rsidRDefault="000E78B3" w:rsidP="000E78B3">
      <w:pPr>
        <w:jc w:val="center"/>
        <w:rPr>
          <w:szCs w:val="28"/>
        </w:rPr>
      </w:pPr>
      <w:r w:rsidRPr="00B857B7">
        <w:rPr>
          <w:szCs w:val="28"/>
        </w:rPr>
        <w:t>4. Звітність про використання бюджетних коштів та контроль за їх призначенням</w:t>
      </w:r>
    </w:p>
    <w:p w:rsidR="000E78B3" w:rsidRPr="00B857B7" w:rsidRDefault="000E78B3" w:rsidP="000E78B3">
      <w:pPr>
        <w:jc w:val="center"/>
        <w:rPr>
          <w:szCs w:val="28"/>
        </w:rPr>
      </w:pPr>
    </w:p>
    <w:p w:rsidR="000E78B3" w:rsidRPr="00D62092" w:rsidRDefault="000E78B3" w:rsidP="000E78B3">
      <w:pPr>
        <w:jc w:val="both"/>
        <w:rPr>
          <w:rFonts w:ascii="Times New Roman" w:hAnsi="Times New Roman"/>
          <w:szCs w:val="28"/>
        </w:rPr>
      </w:pPr>
      <w:r>
        <w:rPr>
          <w:szCs w:val="28"/>
        </w:rPr>
        <w:t>4.1</w:t>
      </w:r>
      <w:r w:rsidRPr="00B857B7">
        <w:rPr>
          <w:szCs w:val="28"/>
        </w:rPr>
        <w:t xml:space="preserve">. Складання та подання фінансової звітності про використання бюджетних коштів, а також контроль за їх цільовим  та ефективним витрачанням </w:t>
      </w:r>
      <w:r w:rsidRPr="00D62092">
        <w:rPr>
          <w:rFonts w:ascii="Times New Roman" w:hAnsi="Times New Roman"/>
          <w:szCs w:val="28"/>
        </w:rPr>
        <w:t>здійснюється в установленому законодавством порядку.</w:t>
      </w:r>
    </w:p>
    <w:p w:rsidR="000E78B3" w:rsidRPr="00D62092" w:rsidRDefault="000E78B3" w:rsidP="000E78B3">
      <w:pPr>
        <w:pStyle w:val="Default"/>
        <w:jc w:val="both"/>
        <w:rPr>
          <w:rFonts w:ascii="Times New Roman" w:hAnsi="Times New Roman" w:cs="Times New Roman"/>
          <w:sz w:val="28"/>
          <w:szCs w:val="28"/>
          <w:lang w:val="uk-UA"/>
        </w:rPr>
      </w:pPr>
      <w:r w:rsidRPr="00D62092">
        <w:rPr>
          <w:rFonts w:ascii="Times New Roman" w:hAnsi="Times New Roman" w:cs="Times New Roman"/>
          <w:sz w:val="28"/>
          <w:szCs w:val="28"/>
          <w:lang w:val="uk-UA"/>
        </w:rPr>
        <w:t>4.3. Відповідальність за цільове використання бюджетних коштів покладається на розпорядника  та одержувача бюджетних коштів</w:t>
      </w:r>
      <w:r w:rsidRPr="00D62092">
        <w:rPr>
          <w:rFonts w:ascii="Times New Roman" w:hAnsi="Times New Roman" w:cs="Times New Roman"/>
        </w:rPr>
        <w:t xml:space="preserve"> </w:t>
      </w:r>
      <w:r w:rsidRPr="00D62092">
        <w:rPr>
          <w:rFonts w:ascii="Times New Roman" w:hAnsi="Times New Roman" w:cs="Times New Roman"/>
          <w:lang w:val="uk-UA"/>
        </w:rPr>
        <w:t xml:space="preserve"> </w:t>
      </w:r>
      <w:r w:rsidRPr="00D62092">
        <w:rPr>
          <w:rFonts w:ascii="Times New Roman" w:hAnsi="Times New Roman" w:cs="Times New Roman"/>
          <w:sz w:val="28"/>
          <w:szCs w:val="28"/>
        </w:rPr>
        <w:t xml:space="preserve">відповідно до чинного законодавства України </w:t>
      </w:r>
      <w:r w:rsidRPr="00D62092">
        <w:rPr>
          <w:rFonts w:ascii="Times New Roman" w:hAnsi="Times New Roman" w:cs="Times New Roman"/>
          <w:sz w:val="28"/>
          <w:szCs w:val="28"/>
          <w:lang w:val="uk-UA"/>
        </w:rPr>
        <w:t>.</w:t>
      </w:r>
    </w:p>
    <w:p w:rsidR="000E78B3" w:rsidRPr="00B857B7" w:rsidRDefault="000E78B3" w:rsidP="000E78B3">
      <w:pPr>
        <w:jc w:val="both"/>
        <w:rPr>
          <w:szCs w:val="28"/>
        </w:rPr>
      </w:pPr>
    </w:p>
    <w:p w:rsidR="000E78B3" w:rsidRPr="00B857B7" w:rsidRDefault="000E78B3" w:rsidP="000E78B3">
      <w:pPr>
        <w:jc w:val="both"/>
        <w:rPr>
          <w:szCs w:val="28"/>
        </w:rPr>
      </w:pPr>
    </w:p>
    <w:p w:rsidR="000E78B3" w:rsidRDefault="000E78B3" w:rsidP="000E78B3">
      <w:pPr>
        <w:tabs>
          <w:tab w:val="left" w:pos="6804"/>
        </w:tabs>
        <w:jc w:val="both"/>
        <w:rPr>
          <w:bCs/>
          <w:szCs w:val="28"/>
        </w:rPr>
      </w:pPr>
      <w:r w:rsidRPr="00B857B7">
        <w:rPr>
          <w:bCs/>
          <w:szCs w:val="28"/>
        </w:rPr>
        <w:t xml:space="preserve">Секретар міської ради </w:t>
      </w:r>
      <w:r w:rsidRPr="00B857B7">
        <w:rPr>
          <w:bCs/>
          <w:szCs w:val="28"/>
        </w:rPr>
        <w:tab/>
        <w:t>С.М.Клочко</w:t>
      </w:r>
    </w:p>
    <w:p w:rsidR="000E78B3" w:rsidRDefault="000E78B3" w:rsidP="000E78B3">
      <w:pPr>
        <w:tabs>
          <w:tab w:val="left" w:pos="6804"/>
        </w:tabs>
        <w:jc w:val="both"/>
        <w:rPr>
          <w:bCs/>
          <w:szCs w:val="28"/>
        </w:rPr>
      </w:pPr>
    </w:p>
    <w:p w:rsidR="000E78B3" w:rsidRDefault="000E78B3" w:rsidP="000E78B3">
      <w:pPr>
        <w:tabs>
          <w:tab w:val="left" w:pos="6804"/>
        </w:tabs>
        <w:jc w:val="both"/>
        <w:rPr>
          <w:bCs/>
          <w:szCs w:val="28"/>
        </w:rPr>
      </w:pPr>
    </w:p>
    <w:p w:rsidR="000E78B3" w:rsidRDefault="000E78B3" w:rsidP="000E78B3">
      <w:pPr>
        <w:tabs>
          <w:tab w:val="left" w:pos="6804"/>
        </w:tabs>
        <w:jc w:val="both"/>
        <w:rPr>
          <w:bCs/>
          <w:szCs w:val="28"/>
        </w:rPr>
      </w:pPr>
    </w:p>
    <w:p w:rsidR="000E78B3" w:rsidRDefault="000E78B3" w:rsidP="000E78B3">
      <w:pPr>
        <w:tabs>
          <w:tab w:val="left" w:pos="6804"/>
        </w:tabs>
        <w:jc w:val="both"/>
        <w:rPr>
          <w:bCs/>
          <w:szCs w:val="28"/>
        </w:rPr>
      </w:pPr>
    </w:p>
    <w:p w:rsidR="000E78B3" w:rsidRPr="00422EFE" w:rsidRDefault="000E78B3" w:rsidP="000E78B3">
      <w:pPr>
        <w:rPr>
          <w:sz w:val="22"/>
          <w:szCs w:val="22"/>
        </w:rPr>
      </w:pPr>
      <w:r w:rsidRPr="00422EFE">
        <w:rPr>
          <w:sz w:val="22"/>
          <w:szCs w:val="22"/>
        </w:rPr>
        <w:t>Вик. Верещак А.М.</w:t>
      </w:r>
    </w:p>
    <w:p w:rsidR="000E78B3" w:rsidRDefault="000E78B3" w:rsidP="000E78B3">
      <w:pPr>
        <w:tabs>
          <w:tab w:val="left" w:pos="6804"/>
        </w:tabs>
        <w:jc w:val="both"/>
        <w:rPr>
          <w:bCs/>
          <w:szCs w:val="28"/>
        </w:rPr>
      </w:pPr>
    </w:p>
    <w:p w:rsidR="000E78B3" w:rsidRDefault="000E78B3" w:rsidP="00B627D7">
      <w:pPr>
        <w:tabs>
          <w:tab w:val="left" w:pos="6804"/>
        </w:tabs>
        <w:jc w:val="both"/>
        <w:rPr>
          <w:rFonts w:ascii="Times New Roman" w:hAnsi="Times New Roman"/>
          <w:sz w:val="24"/>
          <w:szCs w:val="24"/>
          <w:lang w:val="uk-UA"/>
        </w:rPr>
      </w:pPr>
    </w:p>
    <w:p w:rsidR="000E78B3" w:rsidRDefault="000E78B3" w:rsidP="00B627D7">
      <w:pPr>
        <w:tabs>
          <w:tab w:val="left" w:pos="6804"/>
        </w:tabs>
        <w:jc w:val="both"/>
        <w:rPr>
          <w:rFonts w:ascii="Times New Roman" w:hAnsi="Times New Roman"/>
          <w:sz w:val="24"/>
          <w:szCs w:val="24"/>
          <w:lang w:val="uk-UA"/>
        </w:rPr>
      </w:pPr>
    </w:p>
    <w:p w:rsidR="000E78B3" w:rsidRDefault="000E78B3" w:rsidP="00B627D7">
      <w:pPr>
        <w:tabs>
          <w:tab w:val="left" w:pos="6804"/>
        </w:tabs>
        <w:jc w:val="both"/>
        <w:rPr>
          <w:rFonts w:ascii="Times New Roman" w:hAnsi="Times New Roman"/>
          <w:sz w:val="24"/>
          <w:szCs w:val="24"/>
          <w:lang w:val="uk-UA"/>
        </w:rPr>
      </w:pPr>
    </w:p>
    <w:p w:rsidR="000E78B3" w:rsidRDefault="000E78B3" w:rsidP="00B627D7">
      <w:pPr>
        <w:tabs>
          <w:tab w:val="left" w:pos="6804"/>
        </w:tabs>
        <w:jc w:val="both"/>
        <w:rPr>
          <w:rFonts w:ascii="Times New Roman" w:hAnsi="Times New Roman"/>
          <w:sz w:val="24"/>
          <w:szCs w:val="24"/>
          <w:lang w:val="uk-UA"/>
        </w:rPr>
      </w:pPr>
    </w:p>
    <w:p w:rsidR="000E78B3" w:rsidRDefault="000E78B3" w:rsidP="00B627D7">
      <w:pPr>
        <w:tabs>
          <w:tab w:val="left" w:pos="6804"/>
        </w:tabs>
        <w:jc w:val="both"/>
        <w:rPr>
          <w:rFonts w:ascii="Times New Roman" w:hAnsi="Times New Roman"/>
          <w:sz w:val="24"/>
          <w:szCs w:val="24"/>
          <w:lang w:val="uk-UA"/>
        </w:rPr>
      </w:pPr>
    </w:p>
    <w:p w:rsidR="000E78B3" w:rsidRDefault="000E78B3" w:rsidP="00B627D7">
      <w:pPr>
        <w:tabs>
          <w:tab w:val="left" w:pos="6804"/>
        </w:tabs>
        <w:jc w:val="both"/>
        <w:rPr>
          <w:rFonts w:ascii="Times New Roman" w:hAnsi="Times New Roman"/>
          <w:sz w:val="24"/>
          <w:szCs w:val="24"/>
          <w:lang w:val="uk-UA"/>
        </w:rPr>
      </w:pPr>
    </w:p>
    <w:p w:rsidR="000E78B3" w:rsidRDefault="000E78B3" w:rsidP="00B627D7">
      <w:pPr>
        <w:tabs>
          <w:tab w:val="left" w:pos="6804"/>
        </w:tabs>
        <w:jc w:val="both"/>
        <w:rPr>
          <w:rFonts w:ascii="Times New Roman" w:hAnsi="Times New Roman"/>
          <w:sz w:val="24"/>
          <w:szCs w:val="24"/>
          <w:lang w:val="uk-UA"/>
        </w:rPr>
      </w:pPr>
    </w:p>
    <w:p w:rsidR="000E78B3" w:rsidRDefault="000E78B3" w:rsidP="00B627D7">
      <w:pPr>
        <w:tabs>
          <w:tab w:val="left" w:pos="6804"/>
        </w:tabs>
        <w:jc w:val="both"/>
        <w:rPr>
          <w:rFonts w:ascii="Times New Roman" w:hAnsi="Times New Roman"/>
          <w:sz w:val="24"/>
          <w:szCs w:val="24"/>
          <w:lang w:val="uk-UA"/>
        </w:rPr>
      </w:pPr>
    </w:p>
    <w:p w:rsidR="000E78B3" w:rsidRDefault="000E78B3" w:rsidP="00B627D7">
      <w:pPr>
        <w:tabs>
          <w:tab w:val="left" w:pos="6804"/>
        </w:tabs>
        <w:jc w:val="both"/>
        <w:rPr>
          <w:rFonts w:ascii="Times New Roman" w:hAnsi="Times New Roman"/>
          <w:sz w:val="24"/>
          <w:szCs w:val="24"/>
          <w:lang w:val="uk-UA"/>
        </w:rPr>
      </w:pPr>
    </w:p>
    <w:p w:rsidR="000E78B3" w:rsidRDefault="000E78B3" w:rsidP="00B627D7">
      <w:pPr>
        <w:tabs>
          <w:tab w:val="left" w:pos="6804"/>
        </w:tabs>
        <w:jc w:val="both"/>
        <w:rPr>
          <w:rFonts w:ascii="Times New Roman" w:hAnsi="Times New Roman"/>
          <w:sz w:val="24"/>
          <w:szCs w:val="24"/>
          <w:lang w:val="uk-UA"/>
        </w:rPr>
      </w:pPr>
    </w:p>
    <w:p w:rsidR="000E78B3" w:rsidRDefault="000E78B3" w:rsidP="00B627D7">
      <w:pPr>
        <w:tabs>
          <w:tab w:val="left" w:pos="6804"/>
        </w:tabs>
        <w:jc w:val="both"/>
        <w:rPr>
          <w:rFonts w:ascii="Times New Roman" w:hAnsi="Times New Roman"/>
          <w:sz w:val="24"/>
          <w:szCs w:val="24"/>
          <w:lang w:val="uk-UA"/>
        </w:rPr>
      </w:pPr>
    </w:p>
    <w:p w:rsidR="000E78B3" w:rsidRDefault="000E78B3" w:rsidP="00B627D7">
      <w:pPr>
        <w:tabs>
          <w:tab w:val="left" w:pos="6804"/>
        </w:tabs>
        <w:jc w:val="both"/>
        <w:rPr>
          <w:rFonts w:ascii="Times New Roman" w:hAnsi="Times New Roman"/>
          <w:sz w:val="24"/>
          <w:szCs w:val="24"/>
          <w:lang w:val="uk-UA"/>
        </w:rPr>
      </w:pPr>
    </w:p>
    <w:p w:rsidR="000E78B3" w:rsidRDefault="000E78B3" w:rsidP="00B627D7">
      <w:pPr>
        <w:tabs>
          <w:tab w:val="left" w:pos="6804"/>
        </w:tabs>
        <w:jc w:val="both"/>
        <w:rPr>
          <w:rFonts w:ascii="Times New Roman" w:hAnsi="Times New Roman"/>
          <w:sz w:val="24"/>
          <w:szCs w:val="24"/>
          <w:lang w:val="uk-UA"/>
        </w:rPr>
      </w:pPr>
    </w:p>
    <w:p w:rsidR="000E78B3" w:rsidRDefault="000E78B3" w:rsidP="00B627D7">
      <w:pPr>
        <w:tabs>
          <w:tab w:val="left" w:pos="6804"/>
        </w:tabs>
        <w:jc w:val="both"/>
        <w:rPr>
          <w:rFonts w:ascii="Times New Roman" w:hAnsi="Times New Roman"/>
          <w:sz w:val="24"/>
          <w:szCs w:val="24"/>
          <w:lang w:val="uk-UA"/>
        </w:rPr>
      </w:pPr>
    </w:p>
    <w:p w:rsidR="000E78B3" w:rsidRDefault="000E78B3" w:rsidP="00B627D7">
      <w:pPr>
        <w:tabs>
          <w:tab w:val="left" w:pos="6804"/>
        </w:tabs>
        <w:jc w:val="both"/>
        <w:rPr>
          <w:rFonts w:ascii="Times New Roman" w:hAnsi="Times New Roman"/>
          <w:sz w:val="24"/>
          <w:szCs w:val="24"/>
          <w:lang w:val="uk-UA"/>
        </w:rPr>
      </w:pPr>
    </w:p>
    <w:p w:rsidR="000E78B3" w:rsidRDefault="000E78B3" w:rsidP="00B627D7">
      <w:pPr>
        <w:tabs>
          <w:tab w:val="left" w:pos="6804"/>
        </w:tabs>
        <w:jc w:val="both"/>
        <w:rPr>
          <w:rFonts w:ascii="Times New Roman" w:hAnsi="Times New Roman"/>
          <w:sz w:val="24"/>
          <w:szCs w:val="24"/>
          <w:lang w:val="uk-UA"/>
        </w:rPr>
      </w:pPr>
    </w:p>
    <w:p w:rsidR="000E78B3" w:rsidRDefault="000E78B3" w:rsidP="00B627D7">
      <w:pPr>
        <w:tabs>
          <w:tab w:val="left" w:pos="6804"/>
        </w:tabs>
        <w:jc w:val="both"/>
        <w:rPr>
          <w:rFonts w:ascii="Times New Roman" w:hAnsi="Times New Roman"/>
          <w:sz w:val="24"/>
          <w:szCs w:val="24"/>
          <w:lang w:val="uk-UA"/>
        </w:rPr>
      </w:pPr>
    </w:p>
    <w:p w:rsidR="000E78B3" w:rsidRDefault="000E78B3" w:rsidP="00B627D7">
      <w:pPr>
        <w:tabs>
          <w:tab w:val="left" w:pos="6804"/>
        </w:tabs>
        <w:jc w:val="both"/>
        <w:rPr>
          <w:rFonts w:ascii="Times New Roman" w:hAnsi="Times New Roman"/>
          <w:sz w:val="24"/>
          <w:szCs w:val="24"/>
          <w:lang w:val="uk-UA"/>
        </w:rPr>
      </w:pPr>
    </w:p>
    <w:p w:rsidR="000E78B3" w:rsidRDefault="000E78B3" w:rsidP="00B627D7">
      <w:pPr>
        <w:tabs>
          <w:tab w:val="left" w:pos="6804"/>
        </w:tabs>
        <w:jc w:val="both"/>
        <w:rPr>
          <w:rFonts w:ascii="Times New Roman" w:hAnsi="Times New Roman"/>
          <w:sz w:val="24"/>
          <w:szCs w:val="24"/>
          <w:lang w:val="uk-UA"/>
        </w:rPr>
      </w:pPr>
    </w:p>
    <w:p w:rsidR="000E78B3" w:rsidRDefault="000E78B3" w:rsidP="00B627D7">
      <w:pPr>
        <w:tabs>
          <w:tab w:val="left" w:pos="6804"/>
        </w:tabs>
        <w:jc w:val="both"/>
        <w:rPr>
          <w:rFonts w:ascii="Times New Roman" w:hAnsi="Times New Roman"/>
          <w:sz w:val="24"/>
          <w:szCs w:val="24"/>
          <w:lang w:val="uk-UA"/>
        </w:rPr>
      </w:pPr>
    </w:p>
    <w:p w:rsidR="000E78B3" w:rsidRDefault="000E78B3" w:rsidP="00B627D7">
      <w:pPr>
        <w:tabs>
          <w:tab w:val="left" w:pos="6804"/>
        </w:tabs>
        <w:jc w:val="both"/>
        <w:rPr>
          <w:rFonts w:ascii="Times New Roman" w:hAnsi="Times New Roman"/>
          <w:sz w:val="24"/>
          <w:szCs w:val="24"/>
          <w:lang w:val="uk-UA"/>
        </w:rPr>
      </w:pPr>
    </w:p>
    <w:p w:rsidR="000E78B3" w:rsidRPr="000E78B3" w:rsidRDefault="000E78B3" w:rsidP="00B627D7">
      <w:pPr>
        <w:tabs>
          <w:tab w:val="left" w:pos="6804"/>
        </w:tabs>
        <w:jc w:val="both"/>
        <w:rPr>
          <w:rFonts w:ascii="Times New Roman" w:hAnsi="Times New Roman"/>
          <w:sz w:val="24"/>
          <w:szCs w:val="24"/>
          <w:lang w:val="uk-UA"/>
        </w:rPr>
      </w:pPr>
    </w:p>
    <w:p w:rsidR="00B627D7" w:rsidRPr="00140B42" w:rsidRDefault="00B627D7" w:rsidP="00B627D7">
      <w:pPr>
        <w:jc w:val="center"/>
        <w:rPr>
          <w:rFonts w:ascii="Times New Roman" w:hAnsi="Times New Roman"/>
          <w:sz w:val="24"/>
          <w:szCs w:val="24"/>
        </w:rPr>
      </w:pPr>
    </w:p>
    <w:p w:rsidR="00B627D7" w:rsidRPr="00140B42" w:rsidRDefault="00B627D7" w:rsidP="00B627D7">
      <w:pPr>
        <w:jc w:val="center"/>
        <w:rPr>
          <w:rFonts w:ascii="Times New Roman" w:hAnsi="Times New Roman"/>
          <w:sz w:val="24"/>
          <w:szCs w:val="24"/>
          <w:lang w:val="ru-RU"/>
        </w:rPr>
      </w:pPr>
      <w:r w:rsidRPr="00140B42">
        <w:rPr>
          <w:rFonts w:ascii="Times New Roman" w:hAnsi="Times New Roman"/>
          <w:noProof/>
          <w:sz w:val="24"/>
          <w:szCs w:val="24"/>
          <w:lang w:val="uk-UA" w:eastAsia="uk-UA"/>
        </w:rPr>
        <w:lastRenderedPageBreak/>
        <w:drawing>
          <wp:inline distT="0" distB="0" distL="0" distR="0">
            <wp:extent cx="523875" cy="714375"/>
            <wp:effectExtent l="19050" t="0" r="9525" b="0"/>
            <wp:docPr id="119" name="Рисунок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9"/>
                    <pic:cNvPicPr>
                      <a:picLocks noChangeAspect="1" noChangeArrowheads="1"/>
                    </pic:cNvPicPr>
                  </pic:nvPicPr>
                  <pic:blipFill>
                    <a:blip r:embed="rId9" cstate="print"/>
                    <a:srcRect/>
                    <a:stretch>
                      <a:fillRect/>
                    </a:stretch>
                  </pic:blipFill>
                  <pic:spPr bwMode="auto">
                    <a:xfrm>
                      <a:off x="0" y="0"/>
                      <a:ext cx="523875" cy="714375"/>
                    </a:xfrm>
                    <a:prstGeom prst="rect">
                      <a:avLst/>
                    </a:prstGeom>
                    <a:noFill/>
                    <a:ln w="9525">
                      <a:noFill/>
                      <a:miter lim="800000"/>
                      <a:headEnd/>
                      <a:tailEnd/>
                    </a:ln>
                  </pic:spPr>
                </pic:pic>
              </a:graphicData>
            </a:graphic>
          </wp:inline>
        </w:drawing>
      </w:r>
      <w:r w:rsidRPr="00140B42">
        <w:rPr>
          <w:rFonts w:ascii="Times New Roman" w:hAnsi="Times New Roman"/>
          <w:sz w:val="24"/>
          <w:szCs w:val="24"/>
          <w:lang w:val="ru-RU"/>
        </w:rPr>
        <w:t xml:space="preserve">  </w:t>
      </w:r>
    </w:p>
    <w:p w:rsidR="00B627D7" w:rsidRPr="00140B42" w:rsidRDefault="00B627D7" w:rsidP="00B627D7">
      <w:pPr>
        <w:jc w:val="right"/>
        <w:rPr>
          <w:rFonts w:ascii="Times New Roman" w:hAnsi="Times New Roman"/>
          <w:b/>
          <w:sz w:val="24"/>
          <w:szCs w:val="24"/>
        </w:rPr>
      </w:pPr>
      <w:r w:rsidRPr="00140B42">
        <w:rPr>
          <w:rFonts w:ascii="Times New Roman" w:hAnsi="Times New Roman"/>
          <w:sz w:val="24"/>
          <w:szCs w:val="24"/>
          <w:lang w:val="uk-UA"/>
        </w:rPr>
        <w:t>29.</w:t>
      </w:r>
      <w:r w:rsidRPr="00140B42">
        <w:rPr>
          <w:rFonts w:ascii="Times New Roman" w:hAnsi="Times New Roman"/>
          <w:sz w:val="24"/>
          <w:szCs w:val="24"/>
        </w:rPr>
        <w:t>ПРОЕКТ</w:t>
      </w:r>
    </w:p>
    <w:p w:rsidR="00B627D7" w:rsidRPr="00140B42" w:rsidRDefault="00B627D7" w:rsidP="00B627D7">
      <w:pPr>
        <w:ind w:firstLine="709"/>
        <w:jc w:val="center"/>
        <w:rPr>
          <w:rFonts w:ascii="Times New Roman" w:hAnsi="Times New Roman"/>
          <w:b/>
          <w:sz w:val="24"/>
          <w:szCs w:val="24"/>
        </w:rPr>
      </w:pPr>
      <w:r w:rsidRPr="00140B42">
        <w:rPr>
          <w:rFonts w:ascii="Times New Roman" w:hAnsi="Times New Roman"/>
          <w:b/>
          <w:sz w:val="24"/>
          <w:szCs w:val="24"/>
        </w:rPr>
        <w:t>ОБУХІВСЬКА МІСЬКА РАДА</w:t>
      </w:r>
    </w:p>
    <w:p w:rsidR="00B627D7" w:rsidRPr="00140B42" w:rsidRDefault="00B627D7" w:rsidP="00B627D7">
      <w:pPr>
        <w:ind w:firstLine="709"/>
        <w:jc w:val="center"/>
        <w:rPr>
          <w:rFonts w:ascii="Times New Roman" w:hAnsi="Times New Roman"/>
          <w:b/>
          <w:sz w:val="24"/>
          <w:szCs w:val="24"/>
        </w:rPr>
      </w:pPr>
      <w:r w:rsidRPr="00140B42">
        <w:rPr>
          <w:rFonts w:ascii="Times New Roman" w:hAnsi="Times New Roman"/>
          <w:b/>
          <w:sz w:val="24"/>
          <w:szCs w:val="24"/>
        </w:rPr>
        <w:t xml:space="preserve">КИЇВСЬКОЇ ОБЛАСТІ </w:t>
      </w:r>
    </w:p>
    <w:p w:rsidR="00B627D7" w:rsidRPr="00140B42" w:rsidRDefault="00B627D7" w:rsidP="00B627D7">
      <w:pPr>
        <w:ind w:firstLine="709"/>
        <w:jc w:val="center"/>
        <w:rPr>
          <w:rFonts w:ascii="Times New Roman" w:hAnsi="Times New Roman"/>
          <w:b/>
          <w:sz w:val="24"/>
          <w:szCs w:val="24"/>
        </w:rPr>
      </w:pPr>
      <w:r w:rsidRPr="00140B42">
        <w:rPr>
          <w:rFonts w:ascii="Times New Roman" w:hAnsi="Times New Roman"/>
          <w:b/>
          <w:sz w:val="24"/>
          <w:szCs w:val="24"/>
          <w:lang w:val="ru-RU"/>
        </w:rPr>
        <w:t xml:space="preserve">Третя </w:t>
      </w:r>
      <w:r w:rsidRPr="00140B42">
        <w:rPr>
          <w:rFonts w:ascii="Times New Roman" w:hAnsi="Times New Roman"/>
          <w:b/>
          <w:sz w:val="24"/>
          <w:szCs w:val="24"/>
        </w:rPr>
        <w:t xml:space="preserve">сесія </w:t>
      </w:r>
      <w:r w:rsidRPr="00140B42">
        <w:rPr>
          <w:rFonts w:ascii="Times New Roman" w:hAnsi="Times New Roman"/>
          <w:b/>
          <w:sz w:val="24"/>
          <w:szCs w:val="24"/>
          <w:lang w:val="ru-RU"/>
        </w:rPr>
        <w:t>сьомого</w:t>
      </w:r>
      <w:r w:rsidRPr="00140B42">
        <w:rPr>
          <w:rFonts w:ascii="Times New Roman" w:hAnsi="Times New Roman"/>
          <w:b/>
          <w:sz w:val="24"/>
          <w:szCs w:val="24"/>
        </w:rPr>
        <w:t xml:space="preserve"> скликання</w:t>
      </w:r>
    </w:p>
    <w:p w:rsidR="00B627D7" w:rsidRPr="00140B42" w:rsidRDefault="00B627D7" w:rsidP="00B627D7">
      <w:pPr>
        <w:ind w:firstLine="709"/>
        <w:jc w:val="center"/>
        <w:rPr>
          <w:rFonts w:ascii="Times New Roman" w:hAnsi="Times New Roman"/>
          <w:b/>
          <w:sz w:val="24"/>
          <w:szCs w:val="24"/>
        </w:rPr>
      </w:pPr>
      <w:r w:rsidRPr="00140B42">
        <w:rPr>
          <w:rFonts w:ascii="Times New Roman" w:hAnsi="Times New Roman"/>
          <w:b/>
          <w:sz w:val="24"/>
          <w:szCs w:val="24"/>
        </w:rPr>
        <w:t>Р  І  Ш  Е  Н  Н  Я</w:t>
      </w:r>
    </w:p>
    <w:p w:rsidR="00B627D7" w:rsidRPr="00140B42" w:rsidRDefault="00B627D7" w:rsidP="00B627D7">
      <w:pPr>
        <w:rPr>
          <w:rFonts w:ascii="Times New Roman" w:hAnsi="Times New Roman"/>
          <w:sz w:val="24"/>
          <w:szCs w:val="24"/>
        </w:rPr>
      </w:pPr>
    </w:p>
    <w:p w:rsidR="00B627D7" w:rsidRPr="00140B42" w:rsidRDefault="00B627D7" w:rsidP="00B627D7">
      <w:pPr>
        <w:pStyle w:val="HTML"/>
        <w:tabs>
          <w:tab w:val="clear" w:pos="10076"/>
        </w:tabs>
        <w:jc w:val="both"/>
        <w:rPr>
          <w:rFonts w:ascii="Times New Roman" w:hAnsi="Times New Roman" w:cs="Times New Roman"/>
          <w:sz w:val="24"/>
          <w:szCs w:val="24"/>
          <w:lang w:val="uk-UA"/>
        </w:rPr>
      </w:pPr>
      <w:r w:rsidRPr="00140B42">
        <w:rPr>
          <w:rFonts w:ascii="Times New Roman" w:hAnsi="Times New Roman" w:cs="Times New Roman"/>
          <w:sz w:val="24"/>
          <w:szCs w:val="24"/>
        </w:rPr>
        <w:t xml:space="preserve">Про  затвердження </w:t>
      </w:r>
      <w:r w:rsidRPr="00140B42">
        <w:rPr>
          <w:rFonts w:ascii="Times New Roman" w:hAnsi="Times New Roman" w:cs="Times New Roman"/>
          <w:sz w:val="24"/>
          <w:szCs w:val="24"/>
          <w:lang w:val="uk-UA"/>
        </w:rPr>
        <w:t xml:space="preserve">на 2016 рік </w:t>
      </w:r>
      <w:r w:rsidRPr="00140B42">
        <w:rPr>
          <w:rFonts w:ascii="Times New Roman" w:hAnsi="Times New Roman" w:cs="Times New Roman"/>
          <w:sz w:val="24"/>
          <w:szCs w:val="24"/>
        </w:rPr>
        <w:t xml:space="preserve"> Програми  </w:t>
      </w:r>
      <w:r w:rsidRPr="00140B42">
        <w:rPr>
          <w:rFonts w:ascii="Times New Roman" w:hAnsi="Times New Roman" w:cs="Times New Roman"/>
          <w:sz w:val="24"/>
          <w:szCs w:val="24"/>
          <w:lang w:val="uk-UA"/>
        </w:rPr>
        <w:t xml:space="preserve">по похованню на кладовищах міста, померлих одиноких громадян,  осіб без певного місця  проживання,   громадян,  від  поховання  яких  відмовилися  рідні,  знайдених  невпізнаних  трупів </w:t>
      </w:r>
    </w:p>
    <w:p w:rsidR="00B627D7" w:rsidRPr="00140B42" w:rsidRDefault="00B627D7" w:rsidP="00B627D7">
      <w:pPr>
        <w:pStyle w:val="HTML"/>
        <w:tabs>
          <w:tab w:val="clear" w:pos="10076"/>
        </w:tabs>
        <w:jc w:val="both"/>
        <w:rPr>
          <w:rFonts w:ascii="Times New Roman" w:hAnsi="Times New Roman" w:cs="Times New Roman"/>
          <w:b/>
          <w:sz w:val="24"/>
          <w:szCs w:val="24"/>
        </w:rPr>
      </w:pPr>
    </w:p>
    <w:p w:rsidR="00B627D7" w:rsidRPr="00140B42" w:rsidRDefault="00B627D7" w:rsidP="00B627D7">
      <w:pPr>
        <w:pStyle w:val="HTML"/>
        <w:tabs>
          <w:tab w:val="clear" w:pos="10076"/>
        </w:tabs>
        <w:jc w:val="both"/>
        <w:rPr>
          <w:rFonts w:ascii="Times New Roman" w:hAnsi="Times New Roman" w:cs="Times New Roman"/>
          <w:sz w:val="24"/>
          <w:szCs w:val="24"/>
          <w:lang w:val="uk-UA"/>
        </w:rPr>
      </w:pPr>
      <w:r w:rsidRPr="00140B42">
        <w:rPr>
          <w:rFonts w:ascii="Times New Roman" w:hAnsi="Times New Roman" w:cs="Times New Roman"/>
          <w:sz w:val="24"/>
          <w:szCs w:val="24"/>
          <w:lang w:val="uk-UA"/>
        </w:rPr>
        <w:t>Розглянувши  проект Програми</w:t>
      </w:r>
      <w:r w:rsidRPr="00140B42">
        <w:rPr>
          <w:rFonts w:ascii="Times New Roman" w:hAnsi="Times New Roman" w:cs="Times New Roman"/>
          <w:sz w:val="24"/>
          <w:szCs w:val="24"/>
        </w:rPr>
        <w:t xml:space="preserve"> </w:t>
      </w:r>
      <w:r w:rsidRPr="00140B42">
        <w:rPr>
          <w:rFonts w:ascii="Times New Roman" w:hAnsi="Times New Roman" w:cs="Times New Roman"/>
          <w:sz w:val="24"/>
          <w:szCs w:val="24"/>
          <w:lang w:val="uk-UA"/>
        </w:rPr>
        <w:t>по похованню на кладовищах міста, померлих одиноких громадян,  осіб без певного місця  проживання,   громадян,  від  поховання  яких  відмовилися  рідні,  знайдених  невпізнаних  трупів, організації належного поховання  померлих одиноких громадян,  осіб без певного місця  проживання,   громадян,  від  поховання  яких  відмовилися  рідні,  знайдених  невпізнаних  трупів на кладовищах міста, згідно з Законом України «Про поховання та похоронну справу»,</w:t>
      </w:r>
      <w:r w:rsidRPr="00140B42">
        <w:rPr>
          <w:rFonts w:ascii="Times New Roman" w:hAnsi="Times New Roman" w:cs="Times New Roman"/>
          <w:color w:val="000000"/>
          <w:sz w:val="24"/>
          <w:szCs w:val="24"/>
          <w:lang w:val="uk-UA"/>
        </w:rPr>
        <w:t xml:space="preserve"> </w:t>
      </w:r>
      <w:r w:rsidRPr="00140B42">
        <w:rPr>
          <w:rFonts w:ascii="Times New Roman" w:hAnsi="Times New Roman" w:cs="Times New Roman"/>
          <w:sz w:val="24"/>
          <w:szCs w:val="24"/>
          <w:lang w:val="uk-UA"/>
        </w:rPr>
        <w:t>керуючись пунктом 22 частини першої статті 26 Закону України «Про місцеве самоврядування в Україні»,  враховуючи висновки постійних  комісій з питань соціально-економічного розвитку, комунального господарства та управління комунальною власністю та  з питань планування, бюджету та фінансів</w:t>
      </w:r>
    </w:p>
    <w:p w:rsidR="00B627D7" w:rsidRPr="00140B42" w:rsidRDefault="00B627D7" w:rsidP="00B627D7">
      <w:pPr>
        <w:ind w:firstLine="708"/>
        <w:jc w:val="both"/>
        <w:rPr>
          <w:rFonts w:ascii="Times New Roman" w:hAnsi="Times New Roman"/>
          <w:sz w:val="24"/>
          <w:szCs w:val="24"/>
        </w:rPr>
      </w:pPr>
    </w:p>
    <w:p w:rsidR="00B627D7" w:rsidRPr="00140B42" w:rsidRDefault="00B627D7" w:rsidP="00B627D7">
      <w:pPr>
        <w:pStyle w:val="1"/>
        <w:spacing w:before="0" w:after="0"/>
        <w:ind w:firstLine="709"/>
        <w:jc w:val="center"/>
        <w:rPr>
          <w:rFonts w:ascii="Times New Roman" w:hAnsi="Times New Roman" w:cs="Times New Roman"/>
          <w:sz w:val="24"/>
          <w:szCs w:val="24"/>
        </w:rPr>
      </w:pPr>
      <w:r w:rsidRPr="00140B42">
        <w:rPr>
          <w:rFonts w:ascii="Times New Roman" w:hAnsi="Times New Roman" w:cs="Times New Roman"/>
          <w:sz w:val="24"/>
          <w:szCs w:val="24"/>
        </w:rPr>
        <w:t>ОБУХІВСЬКА МІСЬКА  РАДА</w:t>
      </w:r>
    </w:p>
    <w:p w:rsidR="00B627D7" w:rsidRPr="00140B42" w:rsidRDefault="00B627D7" w:rsidP="00B627D7">
      <w:pPr>
        <w:pStyle w:val="1"/>
        <w:spacing w:before="0" w:after="0"/>
        <w:ind w:firstLine="709"/>
        <w:jc w:val="center"/>
        <w:rPr>
          <w:rFonts w:ascii="Times New Roman" w:hAnsi="Times New Roman" w:cs="Times New Roman"/>
          <w:b w:val="0"/>
          <w:sz w:val="24"/>
          <w:szCs w:val="24"/>
        </w:rPr>
      </w:pPr>
      <w:r w:rsidRPr="00140B42">
        <w:rPr>
          <w:rFonts w:ascii="Times New Roman" w:hAnsi="Times New Roman" w:cs="Times New Roman"/>
          <w:b w:val="0"/>
          <w:sz w:val="24"/>
          <w:szCs w:val="24"/>
        </w:rPr>
        <w:t>В И Р І Ш И Л А  :</w:t>
      </w:r>
    </w:p>
    <w:p w:rsidR="00B627D7" w:rsidRPr="00140B42" w:rsidRDefault="00B627D7" w:rsidP="00B627D7">
      <w:pPr>
        <w:pStyle w:val="HTML"/>
        <w:tabs>
          <w:tab w:val="clear" w:pos="10076"/>
        </w:tabs>
        <w:jc w:val="both"/>
        <w:rPr>
          <w:rFonts w:ascii="Times New Roman" w:hAnsi="Times New Roman" w:cs="Times New Roman"/>
          <w:sz w:val="24"/>
          <w:szCs w:val="24"/>
          <w:lang w:val="uk-UA"/>
        </w:rPr>
      </w:pPr>
      <w:r w:rsidRPr="00140B42">
        <w:rPr>
          <w:rFonts w:ascii="Times New Roman" w:hAnsi="Times New Roman" w:cs="Times New Roman"/>
          <w:bCs/>
          <w:sz w:val="24"/>
          <w:szCs w:val="24"/>
          <w:lang w:val="uk-UA"/>
        </w:rPr>
        <w:t xml:space="preserve">          1. Затвердити </w:t>
      </w:r>
      <w:r w:rsidRPr="00140B42">
        <w:rPr>
          <w:rFonts w:ascii="Times New Roman" w:hAnsi="Times New Roman" w:cs="Times New Roman"/>
          <w:sz w:val="24"/>
          <w:szCs w:val="24"/>
        </w:rPr>
        <w:t xml:space="preserve"> на 2015 р</w:t>
      </w:r>
      <w:r w:rsidRPr="00140B42">
        <w:rPr>
          <w:rFonts w:ascii="Times New Roman" w:hAnsi="Times New Roman" w:cs="Times New Roman"/>
          <w:sz w:val="24"/>
          <w:szCs w:val="24"/>
          <w:lang w:val="uk-UA"/>
        </w:rPr>
        <w:t>і</w:t>
      </w:r>
      <w:r w:rsidRPr="00140B42">
        <w:rPr>
          <w:rFonts w:ascii="Times New Roman" w:hAnsi="Times New Roman" w:cs="Times New Roman"/>
          <w:sz w:val="24"/>
          <w:szCs w:val="24"/>
        </w:rPr>
        <w:t xml:space="preserve">к </w:t>
      </w:r>
      <w:r w:rsidRPr="00140B42">
        <w:rPr>
          <w:rFonts w:ascii="Times New Roman" w:hAnsi="Times New Roman" w:cs="Times New Roman"/>
          <w:sz w:val="24"/>
          <w:szCs w:val="24"/>
          <w:lang w:val="uk-UA"/>
        </w:rPr>
        <w:t xml:space="preserve">Програму по похованню на кладовищах міста, померлих одиноких громадян,  осіб без певного місця  проживання,   громадян,  від  поховання  яких  відмовилися  рідні,  знайдених  невпізнаних  трупів, додається. </w:t>
      </w:r>
    </w:p>
    <w:p w:rsidR="00B627D7" w:rsidRPr="00140B42" w:rsidRDefault="00B627D7" w:rsidP="00B627D7">
      <w:pPr>
        <w:pStyle w:val="ad"/>
        <w:ind w:right="-284"/>
        <w:jc w:val="both"/>
        <w:rPr>
          <w:rFonts w:ascii="Times New Roman" w:hAnsi="Times New Roman" w:cs="Times New Roman"/>
          <w:sz w:val="24"/>
          <w:szCs w:val="24"/>
          <w:lang w:val="uk-UA"/>
        </w:rPr>
      </w:pPr>
      <w:r w:rsidRPr="00140B42">
        <w:rPr>
          <w:rFonts w:ascii="Times New Roman" w:hAnsi="Times New Roman" w:cs="Times New Roman"/>
          <w:sz w:val="24"/>
          <w:szCs w:val="24"/>
          <w:lang w:val="uk-UA"/>
        </w:rPr>
        <w:t xml:space="preserve">         2. Фінансовому управлінню виконавчого комітету  міської  ради  при формуванні міського бюджету  передбачити  кошти  на фінансування  заходів Програми на 2016 рік виходячи з  реальних можливостей бюджету</w:t>
      </w:r>
    </w:p>
    <w:p w:rsidR="00B627D7" w:rsidRPr="00140B42" w:rsidRDefault="00B627D7" w:rsidP="00B627D7">
      <w:pPr>
        <w:ind w:right="-284"/>
        <w:jc w:val="both"/>
        <w:rPr>
          <w:rFonts w:ascii="Times New Roman" w:hAnsi="Times New Roman"/>
          <w:sz w:val="24"/>
          <w:szCs w:val="24"/>
        </w:rPr>
      </w:pPr>
      <w:r w:rsidRPr="00140B42">
        <w:rPr>
          <w:rFonts w:ascii="Times New Roman" w:hAnsi="Times New Roman"/>
          <w:sz w:val="24"/>
          <w:szCs w:val="24"/>
        </w:rPr>
        <w:t xml:space="preserve">         3. Контроль за виконанням даного рішення покласти на постійну комісію Обухівської міської ради з питань соціально-економічного розвитку, комунального господарства та управління комунальною власністю та першого заступника міського голови  Верещака А.М.</w:t>
      </w:r>
    </w:p>
    <w:p w:rsidR="00B627D7" w:rsidRPr="00140B42" w:rsidRDefault="00B627D7" w:rsidP="00B627D7">
      <w:pPr>
        <w:tabs>
          <w:tab w:val="left" w:pos="6585"/>
        </w:tabs>
        <w:jc w:val="both"/>
        <w:rPr>
          <w:rFonts w:ascii="Times New Roman" w:hAnsi="Times New Roman"/>
          <w:sz w:val="24"/>
          <w:szCs w:val="24"/>
        </w:rPr>
      </w:pPr>
    </w:p>
    <w:p w:rsidR="00B627D7" w:rsidRPr="00140B42" w:rsidRDefault="00B627D7" w:rsidP="00B627D7">
      <w:pPr>
        <w:tabs>
          <w:tab w:val="left" w:pos="6585"/>
        </w:tabs>
        <w:jc w:val="both"/>
        <w:rPr>
          <w:rFonts w:ascii="Times New Roman" w:hAnsi="Times New Roman"/>
          <w:sz w:val="24"/>
          <w:szCs w:val="24"/>
          <w:lang w:val="uk-UA"/>
        </w:rPr>
      </w:pPr>
      <w:r w:rsidRPr="00140B42">
        <w:rPr>
          <w:rFonts w:ascii="Times New Roman" w:hAnsi="Times New Roman"/>
          <w:sz w:val="24"/>
          <w:szCs w:val="24"/>
        </w:rPr>
        <w:t xml:space="preserve">     Міський голова</w:t>
      </w:r>
      <w:r w:rsidRPr="00140B42">
        <w:rPr>
          <w:rFonts w:ascii="Times New Roman" w:hAnsi="Times New Roman"/>
          <w:sz w:val="24"/>
          <w:szCs w:val="24"/>
        </w:rPr>
        <w:tab/>
        <w:t xml:space="preserve">О.М.Левченко </w:t>
      </w:r>
    </w:p>
    <w:p w:rsidR="00B627D7" w:rsidRPr="00140B42" w:rsidRDefault="00B627D7" w:rsidP="00B627D7">
      <w:pPr>
        <w:tabs>
          <w:tab w:val="left" w:pos="6585"/>
        </w:tabs>
        <w:jc w:val="both"/>
        <w:rPr>
          <w:rFonts w:ascii="Times New Roman" w:hAnsi="Times New Roman"/>
          <w:sz w:val="24"/>
          <w:szCs w:val="24"/>
          <w:lang w:val="uk-UA"/>
        </w:rPr>
      </w:pPr>
    </w:p>
    <w:p w:rsidR="00B627D7" w:rsidRPr="00140B42" w:rsidRDefault="00B627D7" w:rsidP="00B627D7">
      <w:pPr>
        <w:tabs>
          <w:tab w:val="left" w:pos="6585"/>
        </w:tabs>
        <w:jc w:val="both"/>
        <w:rPr>
          <w:rFonts w:ascii="Times New Roman" w:hAnsi="Times New Roman"/>
          <w:sz w:val="24"/>
          <w:szCs w:val="24"/>
          <w:lang w:val="uk-UA"/>
        </w:rPr>
      </w:pPr>
    </w:p>
    <w:p w:rsidR="00B627D7" w:rsidRPr="00140B42" w:rsidRDefault="00B627D7" w:rsidP="00B627D7">
      <w:pPr>
        <w:pStyle w:val="a5"/>
        <w:rPr>
          <w:szCs w:val="24"/>
        </w:rPr>
      </w:pPr>
      <w:r w:rsidRPr="00140B42">
        <w:rPr>
          <w:szCs w:val="24"/>
        </w:rPr>
        <w:t>м. Обухів №      -3-УІІ від   24.12. 2015року</w:t>
      </w:r>
    </w:p>
    <w:p w:rsidR="00B627D7" w:rsidRPr="00140B42" w:rsidRDefault="00B627D7" w:rsidP="00B627D7">
      <w:pPr>
        <w:pStyle w:val="a5"/>
        <w:rPr>
          <w:szCs w:val="24"/>
        </w:rPr>
      </w:pPr>
      <w:r w:rsidRPr="00140B42">
        <w:rPr>
          <w:szCs w:val="24"/>
        </w:rPr>
        <w:t xml:space="preserve">вик. Шевченко Л.М </w:t>
      </w:r>
    </w:p>
    <w:p w:rsidR="00B627D7" w:rsidRPr="00140B42" w:rsidRDefault="00B627D7" w:rsidP="00B627D7">
      <w:pPr>
        <w:ind w:left="1695" w:right="-5" w:firstLine="4968"/>
        <w:rPr>
          <w:rFonts w:ascii="Times New Roman" w:hAnsi="Times New Roman"/>
          <w:sz w:val="24"/>
          <w:szCs w:val="24"/>
          <w:lang w:val="uk-UA"/>
        </w:rPr>
      </w:pPr>
    </w:p>
    <w:p w:rsidR="00B627D7" w:rsidRPr="00140B42" w:rsidRDefault="00B627D7" w:rsidP="00B627D7">
      <w:pPr>
        <w:ind w:left="1695" w:right="-5" w:firstLine="4968"/>
        <w:rPr>
          <w:rFonts w:ascii="Times New Roman" w:hAnsi="Times New Roman"/>
          <w:sz w:val="24"/>
          <w:szCs w:val="24"/>
          <w:lang w:val="uk-UA"/>
        </w:rPr>
      </w:pPr>
    </w:p>
    <w:p w:rsidR="00B627D7" w:rsidRPr="00140B42" w:rsidRDefault="00B627D7" w:rsidP="00B627D7">
      <w:pPr>
        <w:ind w:left="1695" w:right="-5" w:firstLine="4968"/>
        <w:rPr>
          <w:rFonts w:ascii="Times New Roman" w:hAnsi="Times New Roman"/>
          <w:sz w:val="24"/>
          <w:szCs w:val="24"/>
          <w:lang w:val="uk-UA"/>
        </w:rPr>
      </w:pPr>
    </w:p>
    <w:p w:rsidR="00B627D7" w:rsidRPr="00140B42" w:rsidRDefault="00B627D7" w:rsidP="00B627D7">
      <w:pPr>
        <w:ind w:left="1695" w:right="-5" w:firstLine="4968"/>
        <w:rPr>
          <w:rFonts w:ascii="Times New Roman" w:hAnsi="Times New Roman"/>
          <w:sz w:val="24"/>
          <w:szCs w:val="24"/>
          <w:lang w:val="uk-UA"/>
        </w:rPr>
      </w:pPr>
    </w:p>
    <w:p w:rsidR="00B627D7" w:rsidRPr="00140B42" w:rsidRDefault="00B627D7" w:rsidP="00B627D7">
      <w:pPr>
        <w:ind w:left="1695" w:right="-5" w:firstLine="4968"/>
        <w:rPr>
          <w:rFonts w:ascii="Times New Roman" w:hAnsi="Times New Roman"/>
          <w:sz w:val="24"/>
          <w:szCs w:val="24"/>
          <w:lang w:val="uk-UA"/>
        </w:rPr>
      </w:pPr>
    </w:p>
    <w:p w:rsidR="00B627D7" w:rsidRPr="00140B42" w:rsidRDefault="00B627D7" w:rsidP="00B627D7">
      <w:pPr>
        <w:ind w:left="1695" w:right="-5" w:firstLine="4968"/>
        <w:rPr>
          <w:rFonts w:ascii="Times New Roman" w:hAnsi="Times New Roman"/>
          <w:sz w:val="24"/>
          <w:szCs w:val="24"/>
          <w:lang w:val="uk-UA"/>
        </w:rPr>
      </w:pPr>
    </w:p>
    <w:p w:rsidR="00B627D7" w:rsidRPr="00140B42" w:rsidRDefault="00B627D7" w:rsidP="00B627D7">
      <w:pPr>
        <w:ind w:left="1695" w:right="-5" w:firstLine="4968"/>
        <w:rPr>
          <w:rFonts w:ascii="Times New Roman" w:hAnsi="Times New Roman"/>
          <w:sz w:val="24"/>
          <w:szCs w:val="24"/>
          <w:lang w:val="uk-UA"/>
        </w:rPr>
      </w:pPr>
    </w:p>
    <w:p w:rsidR="00B627D7" w:rsidRPr="00140B42" w:rsidRDefault="00B627D7" w:rsidP="00B627D7">
      <w:pPr>
        <w:ind w:left="1695" w:right="-5" w:firstLine="4968"/>
        <w:rPr>
          <w:rFonts w:ascii="Times New Roman" w:hAnsi="Times New Roman"/>
          <w:sz w:val="24"/>
          <w:szCs w:val="24"/>
          <w:lang w:val="uk-UA"/>
        </w:rPr>
      </w:pPr>
    </w:p>
    <w:p w:rsidR="00B627D7" w:rsidRPr="00140B42" w:rsidRDefault="00B627D7" w:rsidP="00B627D7">
      <w:pPr>
        <w:ind w:left="1695" w:right="-5" w:firstLine="4968"/>
        <w:rPr>
          <w:rFonts w:ascii="Times New Roman" w:hAnsi="Times New Roman"/>
          <w:sz w:val="24"/>
          <w:szCs w:val="24"/>
          <w:lang w:val="uk-UA"/>
        </w:rPr>
      </w:pPr>
    </w:p>
    <w:p w:rsidR="00B627D7" w:rsidRPr="00140B42" w:rsidRDefault="00B627D7" w:rsidP="00B627D7">
      <w:pPr>
        <w:ind w:left="1695" w:right="-5" w:firstLine="4968"/>
        <w:rPr>
          <w:rFonts w:ascii="Times New Roman" w:hAnsi="Times New Roman"/>
          <w:sz w:val="24"/>
          <w:szCs w:val="24"/>
          <w:lang w:val="uk-UA"/>
        </w:rPr>
      </w:pPr>
    </w:p>
    <w:p w:rsidR="00B627D7" w:rsidRPr="00140B42" w:rsidRDefault="00B627D7" w:rsidP="00B627D7">
      <w:pPr>
        <w:ind w:left="1695" w:right="-5" w:firstLine="4968"/>
        <w:rPr>
          <w:rFonts w:ascii="Times New Roman" w:hAnsi="Times New Roman"/>
          <w:sz w:val="24"/>
          <w:szCs w:val="24"/>
          <w:lang w:val="uk-UA"/>
        </w:rPr>
      </w:pPr>
    </w:p>
    <w:p w:rsidR="00B627D7" w:rsidRPr="00140B42" w:rsidRDefault="00B627D7" w:rsidP="00B627D7">
      <w:pPr>
        <w:ind w:left="1695" w:right="-5" w:firstLine="4968"/>
        <w:rPr>
          <w:rFonts w:ascii="Times New Roman" w:hAnsi="Times New Roman"/>
          <w:sz w:val="24"/>
          <w:szCs w:val="24"/>
          <w:lang w:val="uk-UA"/>
        </w:rPr>
      </w:pPr>
    </w:p>
    <w:p w:rsidR="00B627D7" w:rsidRPr="00140B42" w:rsidRDefault="00B627D7" w:rsidP="00B627D7">
      <w:pPr>
        <w:ind w:left="1695" w:right="-5" w:firstLine="4968"/>
        <w:rPr>
          <w:rFonts w:ascii="Times New Roman" w:hAnsi="Times New Roman"/>
          <w:sz w:val="24"/>
          <w:szCs w:val="24"/>
        </w:rPr>
      </w:pPr>
      <w:r w:rsidRPr="00140B42">
        <w:rPr>
          <w:rFonts w:ascii="Times New Roman" w:hAnsi="Times New Roman"/>
          <w:sz w:val="24"/>
          <w:szCs w:val="24"/>
        </w:rPr>
        <w:t xml:space="preserve">Затверджено </w:t>
      </w:r>
    </w:p>
    <w:p w:rsidR="00B627D7" w:rsidRPr="00140B42" w:rsidRDefault="00B627D7" w:rsidP="00B627D7">
      <w:pPr>
        <w:jc w:val="right"/>
        <w:rPr>
          <w:rFonts w:ascii="Times New Roman" w:hAnsi="Times New Roman"/>
          <w:sz w:val="24"/>
          <w:szCs w:val="24"/>
        </w:rPr>
      </w:pPr>
      <w:r w:rsidRPr="00140B42">
        <w:rPr>
          <w:rFonts w:ascii="Times New Roman" w:hAnsi="Times New Roman"/>
          <w:sz w:val="24"/>
          <w:szCs w:val="24"/>
        </w:rPr>
        <w:t xml:space="preserve">Рішенням Обухівської міської ради </w:t>
      </w:r>
    </w:p>
    <w:p w:rsidR="00B627D7" w:rsidRPr="00140B42" w:rsidRDefault="00B627D7" w:rsidP="00B627D7">
      <w:pPr>
        <w:jc w:val="right"/>
        <w:rPr>
          <w:rFonts w:ascii="Times New Roman" w:hAnsi="Times New Roman"/>
          <w:sz w:val="24"/>
          <w:szCs w:val="24"/>
        </w:rPr>
      </w:pPr>
      <w:r w:rsidRPr="00140B42">
        <w:rPr>
          <w:rFonts w:ascii="Times New Roman" w:hAnsi="Times New Roman"/>
          <w:sz w:val="24"/>
          <w:szCs w:val="24"/>
        </w:rPr>
        <w:t>від   24.12. 2015року. №     3.-УІІ</w:t>
      </w:r>
    </w:p>
    <w:p w:rsidR="00B627D7" w:rsidRPr="00140B42" w:rsidRDefault="00B627D7" w:rsidP="00B627D7">
      <w:pPr>
        <w:jc w:val="center"/>
        <w:rPr>
          <w:rFonts w:ascii="Times New Roman" w:hAnsi="Times New Roman"/>
          <w:b/>
          <w:sz w:val="24"/>
          <w:szCs w:val="24"/>
        </w:rPr>
      </w:pPr>
    </w:p>
    <w:p w:rsidR="00B627D7" w:rsidRPr="00140B42" w:rsidRDefault="00B627D7" w:rsidP="00B627D7">
      <w:pPr>
        <w:jc w:val="center"/>
        <w:rPr>
          <w:rFonts w:ascii="Times New Roman" w:hAnsi="Times New Roman"/>
          <w:b/>
          <w:sz w:val="24"/>
          <w:szCs w:val="24"/>
        </w:rPr>
      </w:pPr>
      <w:r w:rsidRPr="00140B42">
        <w:rPr>
          <w:rFonts w:ascii="Times New Roman" w:hAnsi="Times New Roman"/>
          <w:b/>
          <w:sz w:val="24"/>
          <w:szCs w:val="24"/>
        </w:rPr>
        <w:t>Програма</w:t>
      </w:r>
    </w:p>
    <w:p w:rsidR="00B627D7" w:rsidRPr="00140B42" w:rsidRDefault="00B627D7" w:rsidP="00B627D7">
      <w:pPr>
        <w:pStyle w:val="HTML"/>
        <w:jc w:val="center"/>
        <w:rPr>
          <w:rFonts w:ascii="Times New Roman" w:hAnsi="Times New Roman" w:cs="Times New Roman"/>
          <w:b/>
          <w:sz w:val="24"/>
          <w:szCs w:val="24"/>
          <w:lang w:val="uk-UA"/>
        </w:rPr>
      </w:pPr>
      <w:r w:rsidRPr="00140B42">
        <w:rPr>
          <w:rFonts w:ascii="Times New Roman" w:hAnsi="Times New Roman" w:cs="Times New Roman"/>
          <w:b/>
          <w:sz w:val="24"/>
          <w:szCs w:val="24"/>
          <w:lang w:val="uk-UA"/>
        </w:rPr>
        <w:t>по похованню, померлих одиноких громадян,  осіб без певного місця  проживання,   громадян,  від  поховання  яких  відмовилися  рідні,  знайдених  невпізнаних  трупів на кладовищах міста.</w:t>
      </w:r>
    </w:p>
    <w:p w:rsidR="00B627D7" w:rsidRPr="00140B42" w:rsidRDefault="00B627D7" w:rsidP="00B627D7">
      <w:pPr>
        <w:jc w:val="center"/>
        <w:rPr>
          <w:rFonts w:ascii="Times New Roman" w:hAnsi="Times New Roman"/>
          <w:b/>
          <w:sz w:val="24"/>
          <w:szCs w:val="24"/>
        </w:rPr>
      </w:pPr>
      <w:r w:rsidRPr="00140B42">
        <w:rPr>
          <w:rFonts w:ascii="Times New Roman" w:hAnsi="Times New Roman"/>
          <w:b/>
          <w:sz w:val="24"/>
          <w:szCs w:val="24"/>
        </w:rPr>
        <w:t>на 2016 рік</w:t>
      </w:r>
    </w:p>
    <w:p w:rsidR="00B627D7" w:rsidRPr="00140B42" w:rsidRDefault="00B627D7" w:rsidP="00B627D7">
      <w:pPr>
        <w:jc w:val="both"/>
        <w:rPr>
          <w:rFonts w:ascii="Times New Roman" w:hAnsi="Times New Roman"/>
          <w:sz w:val="24"/>
          <w:szCs w:val="24"/>
        </w:rPr>
      </w:pPr>
    </w:p>
    <w:p w:rsidR="00B627D7" w:rsidRPr="00140B42" w:rsidRDefault="00B627D7" w:rsidP="00B627D7">
      <w:pPr>
        <w:jc w:val="center"/>
        <w:rPr>
          <w:rFonts w:ascii="Times New Roman" w:hAnsi="Times New Roman"/>
          <w:b/>
          <w:sz w:val="24"/>
          <w:szCs w:val="24"/>
        </w:rPr>
      </w:pPr>
      <w:r w:rsidRPr="00140B42">
        <w:rPr>
          <w:rFonts w:ascii="Times New Roman" w:hAnsi="Times New Roman"/>
          <w:b/>
          <w:sz w:val="24"/>
          <w:szCs w:val="24"/>
        </w:rPr>
        <w:t>Загальні положення.</w:t>
      </w:r>
    </w:p>
    <w:p w:rsidR="00B627D7" w:rsidRPr="00140B42" w:rsidRDefault="00B627D7" w:rsidP="00B627D7">
      <w:pPr>
        <w:jc w:val="center"/>
        <w:rPr>
          <w:rFonts w:ascii="Times New Roman" w:hAnsi="Times New Roman"/>
          <w:sz w:val="24"/>
          <w:szCs w:val="24"/>
        </w:rPr>
      </w:pPr>
    </w:p>
    <w:p w:rsidR="00B627D7" w:rsidRPr="00140B42" w:rsidRDefault="00B627D7" w:rsidP="00B627D7">
      <w:pPr>
        <w:pStyle w:val="HTML"/>
        <w:jc w:val="both"/>
        <w:rPr>
          <w:rFonts w:ascii="Times New Roman" w:hAnsi="Times New Roman" w:cs="Times New Roman"/>
          <w:sz w:val="24"/>
          <w:szCs w:val="24"/>
          <w:lang w:val="uk-UA"/>
        </w:rPr>
      </w:pPr>
      <w:r w:rsidRPr="00140B42">
        <w:rPr>
          <w:rFonts w:ascii="Times New Roman" w:hAnsi="Times New Roman" w:cs="Times New Roman"/>
          <w:sz w:val="24"/>
          <w:szCs w:val="24"/>
          <w:lang w:val="uk-UA"/>
        </w:rPr>
        <w:tab/>
        <w:t>Програма забезпечує комплекс робіт по похованню померлих одиноких громадян,  осіб без певного місця  проживання,   громадян,  від  поховання  яких  відмовилися  рідні,  знайдених  невпізнаних  трупів на кладовищах міста.</w:t>
      </w:r>
    </w:p>
    <w:p w:rsidR="00B627D7" w:rsidRPr="00140B42" w:rsidRDefault="00B627D7" w:rsidP="00B627D7">
      <w:pPr>
        <w:pStyle w:val="HTML"/>
        <w:jc w:val="both"/>
        <w:rPr>
          <w:rFonts w:ascii="Times New Roman" w:hAnsi="Times New Roman" w:cs="Times New Roman"/>
          <w:sz w:val="24"/>
          <w:szCs w:val="24"/>
        </w:rPr>
      </w:pPr>
      <w:r w:rsidRPr="00140B42">
        <w:rPr>
          <w:rFonts w:ascii="Times New Roman" w:hAnsi="Times New Roman" w:cs="Times New Roman"/>
          <w:sz w:val="24"/>
          <w:szCs w:val="24"/>
        </w:rPr>
        <w:t>Програма п</w:t>
      </w:r>
      <w:r w:rsidRPr="00140B42">
        <w:rPr>
          <w:rFonts w:ascii="Times New Roman" w:hAnsi="Times New Roman" w:cs="Times New Roman"/>
          <w:sz w:val="24"/>
          <w:szCs w:val="24"/>
          <w:lang w:val="uk-UA"/>
        </w:rPr>
        <w:t xml:space="preserve">по похованню, померлих одиноких громадян,  осіб без певного місця  проживання,   громадян,  від  поховання  яких  відмовилися  рідні,  знайдених  невпізнаних  трупів на кладовищах міста </w:t>
      </w:r>
      <w:r w:rsidRPr="00140B42">
        <w:rPr>
          <w:rFonts w:ascii="Times New Roman" w:hAnsi="Times New Roman" w:cs="Times New Roman"/>
          <w:sz w:val="24"/>
          <w:szCs w:val="24"/>
        </w:rPr>
        <w:t>на 2016 рік розроблена згідно вимог визначених Бюджетним кодексом України, Законами України «Про місцеве самоврядування в Україні» «Про поховання та похоронну справу».</w:t>
      </w:r>
    </w:p>
    <w:p w:rsidR="00B627D7" w:rsidRPr="00140B42" w:rsidRDefault="00B627D7" w:rsidP="00B627D7">
      <w:pPr>
        <w:ind w:firstLine="720"/>
        <w:jc w:val="both"/>
        <w:rPr>
          <w:rFonts w:ascii="Times New Roman" w:hAnsi="Times New Roman"/>
          <w:sz w:val="24"/>
          <w:szCs w:val="24"/>
        </w:rPr>
      </w:pPr>
      <w:r w:rsidRPr="00140B42">
        <w:rPr>
          <w:rFonts w:ascii="Times New Roman" w:hAnsi="Times New Roman"/>
          <w:sz w:val="24"/>
          <w:szCs w:val="24"/>
        </w:rPr>
        <w:t>Поховання померлих одиноких громадян,  осіб без певного місця  проживання,   громадян,  від  поховання  яких  відмовилися  рідні,  знайдених  невпізнаних  трупів на кладовищах міста  спрямоване на:</w:t>
      </w:r>
    </w:p>
    <w:p w:rsidR="00B627D7" w:rsidRPr="00140B42" w:rsidRDefault="00B627D7" w:rsidP="006A5581">
      <w:pPr>
        <w:numPr>
          <w:ilvl w:val="0"/>
          <w:numId w:val="48"/>
        </w:numPr>
        <w:overflowPunct/>
        <w:autoSpaceDE/>
        <w:autoSpaceDN/>
        <w:adjustRightInd/>
        <w:jc w:val="both"/>
        <w:rPr>
          <w:rFonts w:ascii="Times New Roman" w:hAnsi="Times New Roman"/>
          <w:sz w:val="24"/>
          <w:szCs w:val="24"/>
        </w:rPr>
      </w:pPr>
      <w:r w:rsidRPr="00140B42">
        <w:rPr>
          <w:rFonts w:ascii="Times New Roman" w:hAnsi="Times New Roman"/>
          <w:sz w:val="24"/>
          <w:szCs w:val="24"/>
        </w:rPr>
        <w:t>забезпечення належного ставлення до тіла (останків, праху) померлого;</w:t>
      </w:r>
    </w:p>
    <w:p w:rsidR="00B627D7" w:rsidRPr="00140B42" w:rsidRDefault="00B627D7" w:rsidP="006A5581">
      <w:pPr>
        <w:numPr>
          <w:ilvl w:val="0"/>
          <w:numId w:val="48"/>
        </w:numPr>
        <w:tabs>
          <w:tab w:val="clear" w:pos="720"/>
          <w:tab w:val="num" w:pos="0"/>
        </w:tabs>
        <w:overflowPunct/>
        <w:autoSpaceDE/>
        <w:autoSpaceDN/>
        <w:adjustRightInd/>
        <w:ind w:left="0" w:firstLine="360"/>
        <w:jc w:val="both"/>
        <w:rPr>
          <w:rFonts w:ascii="Times New Roman" w:hAnsi="Times New Roman"/>
          <w:sz w:val="24"/>
          <w:szCs w:val="24"/>
        </w:rPr>
      </w:pPr>
      <w:r w:rsidRPr="00140B42">
        <w:rPr>
          <w:rFonts w:ascii="Times New Roman" w:hAnsi="Times New Roman"/>
          <w:sz w:val="24"/>
          <w:szCs w:val="24"/>
        </w:rPr>
        <w:t>забезпечення права громадян на захоронення їхнього тіла відповідно до їх волевиявлення, якщо таке є;</w:t>
      </w:r>
    </w:p>
    <w:p w:rsidR="00B627D7" w:rsidRPr="00140B42" w:rsidRDefault="00B627D7" w:rsidP="006A5581">
      <w:pPr>
        <w:numPr>
          <w:ilvl w:val="0"/>
          <w:numId w:val="48"/>
        </w:numPr>
        <w:tabs>
          <w:tab w:val="clear" w:pos="720"/>
          <w:tab w:val="num" w:pos="0"/>
        </w:tabs>
        <w:overflowPunct/>
        <w:autoSpaceDE/>
        <w:autoSpaceDN/>
        <w:adjustRightInd/>
        <w:ind w:left="0" w:firstLine="360"/>
        <w:jc w:val="both"/>
        <w:rPr>
          <w:rFonts w:ascii="Times New Roman" w:hAnsi="Times New Roman"/>
          <w:sz w:val="24"/>
          <w:szCs w:val="24"/>
        </w:rPr>
      </w:pPr>
      <w:r w:rsidRPr="00140B42">
        <w:rPr>
          <w:rFonts w:ascii="Times New Roman" w:hAnsi="Times New Roman"/>
          <w:sz w:val="24"/>
          <w:szCs w:val="24"/>
        </w:rPr>
        <w:t>створення та експлуатацію об’єктів, призначених для поховання, утримання і збереження місць поховань;</w:t>
      </w:r>
    </w:p>
    <w:p w:rsidR="00B627D7" w:rsidRPr="00140B42" w:rsidRDefault="00B627D7" w:rsidP="006A5581">
      <w:pPr>
        <w:numPr>
          <w:ilvl w:val="0"/>
          <w:numId w:val="48"/>
        </w:numPr>
        <w:tabs>
          <w:tab w:val="clear" w:pos="720"/>
          <w:tab w:val="num" w:pos="0"/>
        </w:tabs>
        <w:overflowPunct/>
        <w:autoSpaceDE/>
        <w:autoSpaceDN/>
        <w:adjustRightInd/>
        <w:ind w:left="0" w:firstLine="360"/>
        <w:jc w:val="both"/>
        <w:rPr>
          <w:rFonts w:ascii="Times New Roman" w:hAnsi="Times New Roman"/>
          <w:sz w:val="24"/>
          <w:szCs w:val="24"/>
        </w:rPr>
      </w:pPr>
      <w:r w:rsidRPr="00140B42">
        <w:rPr>
          <w:rFonts w:ascii="Times New Roman" w:hAnsi="Times New Roman"/>
          <w:sz w:val="24"/>
          <w:szCs w:val="24"/>
        </w:rPr>
        <w:t>організацію і проведення поховань померлих або загиблих;</w:t>
      </w:r>
    </w:p>
    <w:p w:rsidR="00B627D7" w:rsidRPr="00140B42" w:rsidRDefault="00B627D7" w:rsidP="006A5581">
      <w:pPr>
        <w:numPr>
          <w:ilvl w:val="0"/>
          <w:numId w:val="48"/>
        </w:numPr>
        <w:tabs>
          <w:tab w:val="clear" w:pos="720"/>
          <w:tab w:val="num" w:pos="0"/>
        </w:tabs>
        <w:overflowPunct/>
        <w:autoSpaceDE/>
        <w:autoSpaceDN/>
        <w:adjustRightInd/>
        <w:ind w:left="0" w:firstLine="360"/>
        <w:jc w:val="both"/>
        <w:rPr>
          <w:rFonts w:ascii="Times New Roman" w:hAnsi="Times New Roman"/>
          <w:spacing w:val="-1"/>
          <w:sz w:val="24"/>
          <w:szCs w:val="24"/>
        </w:rPr>
      </w:pPr>
      <w:r w:rsidRPr="00140B42">
        <w:rPr>
          <w:rFonts w:ascii="Times New Roman" w:hAnsi="Times New Roman"/>
          <w:spacing w:val="-1"/>
          <w:sz w:val="24"/>
          <w:szCs w:val="24"/>
        </w:rPr>
        <w:t>надання ритуальних послуг, реалізацію предметів ритуальної належності.</w:t>
      </w:r>
    </w:p>
    <w:p w:rsidR="00B627D7" w:rsidRPr="00140B42" w:rsidRDefault="00B627D7" w:rsidP="00B627D7">
      <w:pPr>
        <w:ind w:firstLine="720"/>
        <w:jc w:val="both"/>
        <w:rPr>
          <w:rFonts w:ascii="Times New Roman" w:hAnsi="Times New Roman"/>
          <w:sz w:val="24"/>
          <w:szCs w:val="24"/>
        </w:rPr>
      </w:pPr>
    </w:p>
    <w:p w:rsidR="00B627D7" w:rsidRPr="00140B42" w:rsidRDefault="00B627D7" w:rsidP="00B627D7">
      <w:pPr>
        <w:jc w:val="both"/>
        <w:rPr>
          <w:rFonts w:ascii="Times New Roman" w:hAnsi="Times New Roman"/>
          <w:b/>
          <w:sz w:val="24"/>
          <w:szCs w:val="24"/>
        </w:rPr>
      </w:pPr>
    </w:p>
    <w:p w:rsidR="00B627D7" w:rsidRPr="00140B42" w:rsidRDefault="00B627D7" w:rsidP="00B627D7">
      <w:pPr>
        <w:jc w:val="center"/>
        <w:rPr>
          <w:rFonts w:ascii="Times New Roman" w:hAnsi="Times New Roman"/>
          <w:b/>
          <w:sz w:val="24"/>
          <w:szCs w:val="24"/>
        </w:rPr>
      </w:pPr>
      <w:r w:rsidRPr="00140B42">
        <w:rPr>
          <w:rFonts w:ascii="Times New Roman" w:hAnsi="Times New Roman"/>
          <w:b/>
          <w:sz w:val="24"/>
          <w:szCs w:val="24"/>
        </w:rPr>
        <w:t>Мета програми.</w:t>
      </w:r>
    </w:p>
    <w:p w:rsidR="00B627D7" w:rsidRPr="00140B42" w:rsidRDefault="00B627D7" w:rsidP="00B627D7">
      <w:pPr>
        <w:ind w:firstLine="851"/>
        <w:jc w:val="both"/>
        <w:rPr>
          <w:rFonts w:ascii="Times New Roman" w:hAnsi="Times New Roman"/>
          <w:sz w:val="24"/>
          <w:szCs w:val="24"/>
        </w:rPr>
      </w:pPr>
    </w:p>
    <w:p w:rsidR="00B627D7" w:rsidRPr="00140B42" w:rsidRDefault="00B627D7" w:rsidP="00B627D7">
      <w:pPr>
        <w:pStyle w:val="HTML"/>
        <w:ind w:left="142" w:firstLine="578"/>
        <w:jc w:val="both"/>
        <w:rPr>
          <w:rFonts w:ascii="Times New Roman" w:hAnsi="Times New Roman" w:cs="Times New Roman"/>
          <w:sz w:val="24"/>
          <w:szCs w:val="24"/>
          <w:lang w:val="uk-UA"/>
        </w:rPr>
      </w:pPr>
      <w:r w:rsidRPr="00140B42">
        <w:rPr>
          <w:rFonts w:ascii="Times New Roman" w:hAnsi="Times New Roman" w:cs="Times New Roman"/>
          <w:sz w:val="24"/>
          <w:szCs w:val="24"/>
          <w:lang w:val="uk-UA"/>
        </w:rPr>
        <w:t xml:space="preserve">       Виконання програмних заходів за рахунок коштів міського бюджету дозволить дотримуватися санітарних норм та організації належного поховання  померлих одиноких громадян,  осіб без певного місця  проживання,   громадян,  від  поховання  яких  відмовилися  рідні,  знайдених  невпізнаних  трупів на кладовищах міста.</w:t>
      </w:r>
    </w:p>
    <w:p w:rsidR="00B627D7" w:rsidRPr="00140B42" w:rsidRDefault="00B627D7" w:rsidP="00B627D7">
      <w:pPr>
        <w:jc w:val="both"/>
        <w:rPr>
          <w:rFonts w:ascii="Times New Roman" w:hAnsi="Times New Roman"/>
          <w:b/>
          <w:sz w:val="24"/>
          <w:szCs w:val="24"/>
        </w:rPr>
      </w:pPr>
    </w:p>
    <w:p w:rsidR="00B627D7" w:rsidRPr="00140B42" w:rsidRDefault="00B627D7" w:rsidP="00B627D7">
      <w:pPr>
        <w:jc w:val="center"/>
        <w:rPr>
          <w:rFonts w:ascii="Times New Roman" w:hAnsi="Times New Roman"/>
          <w:b/>
          <w:sz w:val="24"/>
          <w:szCs w:val="24"/>
        </w:rPr>
      </w:pPr>
      <w:r w:rsidRPr="00140B42">
        <w:rPr>
          <w:rFonts w:ascii="Times New Roman" w:hAnsi="Times New Roman"/>
          <w:b/>
          <w:sz w:val="24"/>
          <w:szCs w:val="24"/>
        </w:rPr>
        <w:t>Головний розпорядник та відповідальні виконавці.</w:t>
      </w:r>
    </w:p>
    <w:p w:rsidR="00B627D7" w:rsidRPr="00140B42" w:rsidRDefault="00B627D7" w:rsidP="00B627D7">
      <w:pPr>
        <w:jc w:val="center"/>
        <w:rPr>
          <w:rFonts w:ascii="Times New Roman" w:hAnsi="Times New Roman"/>
          <w:b/>
          <w:sz w:val="24"/>
          <w:szCs w:val="24"/>
        </w:rPr>
      </w:pPr>
    </w:p>
    <w:p w:rsidR="00B627D7" w:rsidRPr="00140B42" w:rsidRDefault="00B627D7" w:rsidP="00B627D7">
      <w:pPr>
        <w:jc w:val="both"/>
        <w:rPr>
          <w:rFonts w:ascii="Times New Roman" w:hAnsi="Times New Roman"/>
          <w:sz w:val="24"/>
          <w:szCs w:val="24"/>
        </w:rPr>
      </w:pPr>
      <w:r w:rsidRPr="00140B42">
        <w:rPr>
          <w:rFonts w:ascii="Times New Roman" w:hAnsi="Times New Roman"/>
          <w:sz w:val="24"/>
          <w:szCs w:val="24"/>
        </w:rPr>
        <w:t xml:space="preserve">   1. Джерелом фінансового забезпечення Програми є кошти міського бюджету. </w:t>
      </w:r>
    </w:p>
    <w:p w:rsidR="00B627D7" w:rsidRPr="00140B42" w:rsidRDefault="00B627D7" w:rsidP="00B627D7">
      <w:pPr>
        <w:jc w:val="both"/>
        <w:rPr>
          <w:rFonts w:ascii="Times New Roman" w:hAnsi="Times New Roman"/>
          <w:sz w:val="24"/>
          <w:szCs w:val="24"/>
        </w:rPr>
      </w:pPr>
      <w:r w:rsidRPr="00140B42">
        <w:rPr>
          <w:rFonts w:ascii="Times New Roman" w:hAnsi="Times New Roman"/>
          <w:sz w:val="24"/>
          <w:szCs w:val="24"/>
        </w:rPr>
        <w:t xml:space="preserve">   2. Головним розпорядником бюджетних коштів  на забезпечення заходів програмии є  виконавчий комітет Обухівської міської ради.</w:t>
      </w:r>
    </w:p>
    <w:p w:rsidR="00B627D7" w:rsidRPr="00140B42" w:rsidRDefault="00B627D7" w:rsidP="00B627D7">
      <w:pPr>
        <w:jc w:val="both"/>
        <w:rPr>
          <w:rFonts w:ascii="Times New Roman" w:hAnsi="Times New Roman"/>
          <w:sz w:val="24"/>
          <w:szCs w:val="24"/>
        </w:rPr>
      </w:pPr>
      <w:r w:rsidRPr="00140B42">
        <w:rPr>
          <w:rFonts w:ascii="Times New Roman" w:hAnsi="Times New Roman"/>
          <w:sz w:val="24"/>
          <w:szCs w:val="24"/>
        </w:rPr>
        <w:t xml:space="preserve">   3. Виконавцем заходів програми є Комунальне підприємство «Міське господарство»</w:t>
      </w:r>
    </w:p>
    <w:p w:rsidR="00B627D7" w:rsidRPr="00140B42" w:rsidRDefault="00B627D7" w:rsidP="00B627D7">
      <w:pPr>
        <w:ind w:firstLine="851"/>
        <w:jc w:val="center"/>
        <w:rPr>
          <w:rFonts w:ascii="Times New Roman" w:hAnsi="Times New Roman"/>
          <w:sz w:val="24"/>
          <w:szCs w:val="24"/>
        </w:rPr>
      </w:pPr>
    </w:p>
    <w:p w:rsidR="00B627D7" w:rsidRPr="00140B42" w:rsidRDefault="00B627D7" w:rsidP="00B627D7">
      <w:pPr>
        <w:jc w:val="center"/>
        <w:rPr>
          <w:rFonts w:ascii="Times New Roman" w:hAnsi="Times New Roman"/>
          <w:b/>
          <w:sz w:val="24"/>
          <w:szCs w:val="24"/>
        </w:rPr>
      </w:pPr>
    </w:p>
    <w:p w:rsidR="00B627D7" w:rsidRPr="00140B42" w:rsidRDefault="00B627D7" w:rsidP="00B627D7">
      <w:pPr>
        <w:jc w:val="center"/>
        <w:rPr>
          <w:rFonts w:ascii="Times New Roman" w:hAnsi="Times New Roman"/>
          <w:b/>
          <w:sz w:val="24"/>
          <w:szCs w:val="24"/>
        </w:rPr>
      </w:pPr>
    </w:p>
    <w:p w:rsidR="00B627D7" w:rsidRPr="00140B42" w:rsidRDefault="00B627D7" w:rsidP="00B627D7">
      <w:pPr>
        <w:jc w:val="center"/>
        <w:rPr>
          <w:rFonts w:ascii="Times New Roman" w:hAnsi="Times New Roman"/>
          <w:b/>
          <w:sz w:val="24"/>
          <w:szCs w:val="24"/>
        </w:rPr>
      </w:pPr>
    </w:p>
    <w:p w:rsidR="00B627D7" w:rsidRPr="00140B42" w:rsidRDefault="00B627D7" w:rsidP="00B627D7">
      <w:pPr>
        <w:jc w:val="center"/>
        <w:rPr>
          <w:rFonts w:ascii="Times New Roman" w:hAnsi="Times New Roman"/>
          <w:b/>
          <w:sz w:val="24"/>
          <w:szCs w:val="24"/>
        </w:rPr>
      </w:pPr>
      <w:r w:rsidRPr="00140B42">
        <w:rPr>
          <w:rFonts w:ascii="Times New Roman" w:hAnsi="Times New Roman"/>
          <w:b/>
          <w:sz w:val="24"/>
          <w:szCs w:val="24"/>
        </w:rPr>
        <w:t xml:space="preserve">                                              </w:t>
      </w:r>
    </w:p>
    <w:p w:rsidR="00B627D7" w:rsidRPr="00140B42" w:rsidRDefault="00B627D7" w:rsidP="00B627D7">
      <w:pPr>
        <w:jc w:val="center"/>
        <w:rPr>
          <w:rFonts w:ascii="Times New Roman" w:hAnsi="Times New Roman"/>
          <w:b/>
          <w:sz w:val="24"/>
          <w:szCs w:val="24"/>
        </w:rPr>
      </w:pPr>
      <w:r w:rsidRPr="00140B42">
        <w:rPr>
          <w:rFonts w:ascii="Times New Roman" w:hAnsi="Times New Roman"/>
          <w:b/>
          <w:sz w:val="24"/>
          <w:szCs w:val="24"/>
        </w:rPr>
        <w:t>Заходи програми.</w:t>
      </w:r>
    </w:p>
    <w:p w:rsidR="00B627D7" w:rsidRPr="00140B42" w:rsidRDefault="00B627D7" w:rsidP="00B627D7">
      <w:pPr>
        <w:jc w:val="both"/>
        <w:rPr>
          <w:rFonts w:ascii="Times New Roman" w:hAnsi="Times New Roman"/>
          <w:sz w:val="24"/>
          <w:szCs w:val="24"/>
        </w:rPr>
      </w:pPr>
    </w:p>
    <w:p w:rsidR="00B627D7" w:rsidRPr="00140B42" w:rsidRDefault="00B627D7" w:rsidP="00B627D7">
      <w:pPr>
        <w:jc w:val="both"/>
        <w:rPr>
          <w:rFonts w:ascii="Times New Roman" w:hAnsi="Times New Roman"/>
          <w:sz w:val="24"/>
          <w:szCs w:val="24"/>
        </w:rPr>
      </w:pPr>
      <w:r w:rsidRPr="00140B42">
        <w:rPr>
          <w:rFonts w:ascii="Times New Roman" w:hAnsi="Times New Roman"/>
          <w:sz w:val="24"/>
          <w:szCs w:val="24"/>
        </w:rPr>
        <w:t xml:space="preserve">        </w:t>
      </w:r>
      <w:r w:rsidRPr="00140B42">
        <w:rPr>
          <w:rFonts w:ascii="Times New Roman" w:hAnsi="Times New Roman"/>
          <w:sz w:val="24"/>
          <w:szCs w:val="24"/>
        </w:rPr>
        <w:tab/>
        <w:t>Поховання  померлих одиноких громадян,  осіб без певного місця  проживання,   громадян,  від  поховання  яких  відмовилися  рідні,  знайдених  невпізнаних  трупів.</w:t>
      </w:r>
    </w:p>
    <w:p w:rsidR="00B627D7" w:rsidRPr="00140B42" w:rsidRDefault="00B627D7" w:rsidP="00B627D7">
      <w:pPr>
        <w:ind w:firstLine="720"/>
        <w:jc w:val="both"/>
        <w:rPr>
          <w:rFonts w:ascii="Times New Roman" w:hAnsi="Times New Roman"/>
          <w:sz w:val="24"/>
          <w:szCs w:val="24"/>
        </w:rPr>
      </w:pPr>
    </w:p>
    <w:p w:rsidR="00B627D7" w:rsidRPr="00140B42" w:rsidRDefault="00B627D7" w:rsidP="00B627D7">
      <w:pPr>
        <w:pStyle w:val="af8"/>
        <w:ind w:left="0" w:firstLine="709"/>
        <w:jc w:val="center"/>
        <w:rPr>
          <w:b/>
          <w:lang w:val="uk-UA"/>
        </w:rPr>
      </w:pPr>
      <w:r w:rsidRPr="00140B42">
        <w:rPr>
          <w:b/>
          <w:lang w:val="uk-UA"/>
        </w:rPr>
        <w:t>Строки та етапи виконання програми.</w:t>
      </w:r>
    </w:p>
    <w:p w:rsidR="00B627D7" w:rsidRPr="00140B42" w:rsidRDefault="00B627D7" w:rsidP="00B627D7">
      <w:pPr>
        <w:ind w:firstLine="709"/>
        <w:jc w:val="both"/>
        <w:rPr>
          <w:rFonts w:ascii="Times New Roman" w:hAnsi="Times New Roman"/>
          <w:sz w:val="24"/>
          <w:szCs w:val="24"/>
        </w:rPr>
      </w:pPr>
    </w:p>
    <w:p w:rsidR="00B627D7" w:rsidRPr="00140B42" w:rsidRDefault="00B627D7" w:rsidP="00B627D7">
      <w:pPr>
        <w:ind w:firstLine="709"/>
        <w:jc w:val="both"/>
        <w:rPr>
          <w:rFonts w:ascii="Times New Roman" w:hAnsi="Times New Roman"/>
          <w:sz w:val="24"/>
          <w:szCs w:val="24"/>
        </w:rPr>
      </w:pPr>
      <w:r w:rsidRPr="00140B42">
        <w:rPr>
          <w:rFonts w:ascii="Times New Roman" w:hAnsi="Times New Roman"/>
          <w:sz w:val="24"/>
          <w:szCs w:val="24"/>
        </w:rPr>
        <w:t>Виконання програми здійснюється впродовж 2016 року.</w:t>
      </w:r>
    </w:p>
    <w:p w:rsidR="00B627D7" w:rsidRPr="00140B42" w:rsidRDefault="00B627D7" w:rsidP="00B627D7">
      <w:pPr>
        <w:jc w:val="center"/>
        <w:rPr>
          <w:rFonts w:ascii="Times New Roman" w:hAnsi="Times New Roman"/>
          <w:b/>
          <w:sz w:val="24"/>
          <w:szCs w:val="24"/>
        </w:rPr>
      </w:pPr>
    </w:p>
    <w:p w:rsidR="00B627D7" w:rsidRPr="00140B42" w:rsidRDefault="00B627D7" w:rsidP="00B627D7">
      <w:pPr>
        <w:jc w:val="center"/>
        <w:rPr>
          <w:rFonts w:ascii="Times New Roman" w:hAnsi="Times New Roman"/>
          <w:b/>
          <w:sz w:val="24"/>
          <w:szCs w:val="24"/>
        </w:rPr>
      </w:pPr>
      <w:r w:rsidRPr="00140B42">
        <w:rPr>
          <w:rFonts w:ascii="Times New Roman" w:hAnsi="Times New Roman"/>
          <w:b/>
          <w:sz w:val="24"/>
          <w:szCs w:val="24"/>
        </w:rPr>
        <w:t>Напрями використання бюджетних коштів.</w:t>
      </w:r>
    </w:p>
    <w:p w:rsidR="00B627D7" w:rsidRPr="00140B42" w:rsidRDefault="00B627D7" w:rsidP="00B627D7">
      <w:pPr>
        <w:ind w:firstLine="720"/>
        <w:jc w:val="both"/>
        <w:rPr>
          <w:rFonts w:ascii="Times New Roman" w:hAnsi="Times New Roman"/>
          <w:sz w:val="24"/>
          <w:szCs w:val="24"/>
        </w:rPr>
      </w:pPr>
    </w:p>
    <w:p w:rsidR="00B627D7" w:rsidRPr="00140B42" w:rsidRDefault="00B627D7" w:rsidP="00B627D7">
      <w:pPr>
        <w:jc w:val="both"/>
        <w:rPr>
          <w:rFonts w:ascii="Times New Roman" w:hAnsi="Times New Roman"/>
          <w:sz w:val="24"/>
          <w:szCs w:val="24"/>
        </w:rPr>
      </w:pPr>
      <w:r w:rsidRPr="00140B42">
        <w:rPr>
          <w:rFonts w:ascii="Times New Roman" w:hAnsi="Times New Roman"/>
          <w:sz w:val="24"/>
          <w:szCs w:val="24"/>
        </w:rPr>
        <w:t xml:space="preserve">      Комплекс робіт згідно з Законом України "Про поховання та похоронну справу" по похованню  померлих одиноких громадян,  осіб без певного місця  проживання,   громадян,  від  поховання  яких  відмовилися  рідні,  знайдених  невпізнаних  трупів на кладовищах міста </w:t>
      </w:r>
    </w:p>
    <w:p w:rsidR="00B627D7" w:rsidRPr="00140B42" w:rsidRDefault="00B627D7" w:rsidP="00B627D7">
      <w:pPr>
        <w:jc w:val="both"/>
        <w:rPr>
          <w:rFonts w:ascii="Times New Roman" w:hAnsi="Times New Roman"/>
          <w:sz w:val="24"/>
          <w:szCs w:val="24"/>
        </w:rPr>
      </w:pPr>
    </w:p>
    <w:p w:rsidR="00B627D7" w:rsidRPr="00140B42" w:rsidRDefault="00B627D7" w:rsidP="00B627D7">
      <w:pPr>
        <w:ind w:firstLine="720"/>
        <w:jc w:val="both"/>
        <w:rPr>
          <w:rFonts w:ascii="Times New Roman" w:hAnsi="Times New Roman"/>
          <w:sz w:val="24"/>
          <w:szCs w:val="24"/>
        </w:rPr>
      </w:pPr>
    </w:p>
    <w:p w:rsidR="00B627D7" w:rsidRPr="00140B42" w:rsidRDefault="00B627D7" w:rsidP="00B627D7">
      <w:pPr>
        <w:jc w:val="center"/>
        <w:rPr>
          <w:rFonts w:ascii="Times New Roman" w:hAnsi="Times New Roman"/>
          <w:b/>
          <w:sz w:val="24"/>
          <w:szCs w:val="24"/>
        </w:rPr>
      </w:pPr>
      <w:r w:rsidRPr="00140B42">
        <w:rPr>
          <w:rFonts w:ascii="Times New Roman" w:hAnsi="Times New Roman"/>
          <w:b/>
          <w:sz w:val="24"/>
          <w:szCs w:val="24"/>
        </w:rPr>
        <w:t>Ресурсне забезпечення програми</w:t>
      </w:r>
    </w:p>
    <w:p w:rsidR="00B627D7" w:rsidRPr="00140B42" w:rsidRDefault="00B627D7" w:rsidP="00B627D7">
      <w:pPr>
        <w:jc w:val="center"/>
        <w:rPr>
          <w:rFonts w:ascii="Times New Roman" w:hAnsi="Times New Roman"/>
          <w:b/>
          <w:sz w:val="24"/>
          <w:szCs w:val="24"/>
        </w:rPr>
      </w:pPr>
    </w:p>
    <w:p w:rsidR="00B627D7" w:rsidRPr="00140B42" w:rsidRDefault="00B627D7" w:rsidP="00B627D7">
      <w:pPr>
        <w:ind w:firstLine="851"/>
        <w:jc w:val="both"/>
        <w:rPr>
          <w:rFonts w:ascii="Times New Roman" w:hAnsi="Times New Roman"/>
          <w:sz w:val="24"/>
          <w:szCs w:val="24"/>
        </w:rPr>
      </w:pPr>
      <w:r w:rsidRPr="00140B42">
        <w:rPr>
          <w:rFonts w:ascii="Times New Roman" w:hAnsi="Times New Roman"/>
          <w:sz w:val="24"/>
          <w:szCs w:val="24"/>
        </w:rPr>
        <w:t>Фінансування на виконання зазначеної Програми здійснюється за рахунок коштів міського бюджету.</w:t>
      </w:r>
    </w:p>
    <w:p w:rsidR="00B627D7" w:rsidRPr="00140B42" w:rsidRDefault="00B627D7" w:rsidP="00B627D7">
      <w:pPr>
        <w:ind w:firstLine="851"/>
        <w:jc w:val="both"/>
        <w:rPr>
          <w:rFonts w:ascii="Times New Roman" w:hAnsi="Times New Roman"/>
          <w:sz w:val="24"/>
          <w:szCs w:val="24"/>
        </w:rPr>
      </w:pPr>
      <w:r w:rsidRPr="00140B42">
        <w:rPr>
          <w:rFonts w:ascii="Times New Roman" w:hAnsi="Times New Roman"/>
          <w:sz w:val="24"/>
          <w:szCs w:val="24"/>
        </w:rPr>
        <w:t>Обсяг асигнувань складає:</w:t>
      </w:r>
    </w:p>
    <w:p w:rsidR="00B627D7" w:rsidRPr="00140B42" w:rsidRDefault="00B627D7" w:rsidP="00B627D7">
      <w:pPr>
        <w:ind w:firstLine="708"/>
        <w:jc w:val="both"/>
        <w:rPr>
          <w:rFonts w:ascii="Times New Roman" w:hAnsi="Times New Roman"/>
          <w:sz w:val="24"/>
          <w:szCs w:val="24"/>
        </w:rPr>
      </w:pPr>
      <w:r w:rsidRPr="00140B42">
        <w:rPr>
          <w:rFonts w:ascii="Times New Roman" w:hAnsi="Times New Roman"/>
          <w:sz w:val="24"/>
          <w:szCs w:val="24"/>
        </w:rPr>
        <w:t xml:space="preserve">  на 2016 рік –  10 тис.грн.;</w:t>
      </w:r>
    </w:p>
    <w:p w:rsidR="00B627D7" w:rsidRPr="00140B42" w:rsidRDefault="00B627D7" w:rsidP="00B627D7">
      <w:pPr>
        <w:ind w:firstLine="851"/>
        <w:jc w:val="both"/>
        <w:rPr>
          <w:rFonts w:ascii="Times New Roman" w:hAnsi="Times New Roman"/>
          <w:sz w:val="24"/>
          <w:szCs w:val="24"/>
        </w:rPr>
      </w:pPr>
    </w:p>
    <w:p w:rsidR="00B627D7" w:rsidRPr="00140B42" w:rsidRDefault="00B627D7" w:rsidP="00B627D7">
      <w:pPr>
        <w:jc w:val="center"/>
        <w:rPr>
          <w:rFonts w:ascii="Times New Roman" w:hAnsi="Times New Roman"/>
          <w:b/>
          <w:sz w:val="24"/>
          <w:szCs w:val="24"/>
        </w:rPr>
      </w:pPr>
    </w:p>
    <w:p w:rsidR="00B627D7" w:rsidRPr="00140B42" w:rsidRDefault="00B627D7" w:rsidP="00B627D7">
      <w:pPr>
        <w:jc w:val="center"/>
        <w:rPr>
          <w:rFonts w:ascii="Times New Roman" w:hAnsi="Times New Roman"/>
          <w:b/>
          <w:sz w:val="24"/>
          <w:szCs w:val="24"/>
        </w:rPr>
      </w:pPr>
      <w:r w:rsidRPr="00140B42">
        <w:rPr>
          <w:rFonts w:ascii="Times New Roman" w:hAnsi="Times New Roman"/>
          <w:b/>
          <w:sz w:val="24"/>
          <w:szCs w:val="24"/>
        </w:rPr>
        <w:t>Організація управління та контролю за ходом виконання програми</w:t>
      </w:r>
    </w:p>
    <w:p w:rsidR="00B627D7" w:rsidRPr="00140B42" w:rsidRDefault="00B627D7" w:rsidP="00B627D7">
      <w:pPr>
        <w:ind w:firstLine="720"/>
        <w:jc w:val="both"/>
        <w:rPr>
          <w:rFonts w:ascii="Times New Roman" w:hAnsi="Times New Roman"/>
          <w:sz w:val="24"/>
          <w:szCs w:val="24"/>
        </w:rPr>
      </w:pPr>
    </w:p>
    <w:p w:rsidR="00B627D7" w:rsidRPr="00140B42" w:rsidRDefault="00B627D7" w:rsidP="00B627D7">
      <w:pPr>
        <w:ind w:firstLine="720"/>
        <w:jc w:val="both"/>
        <w:rPr>
          <w:rFonts w:ascii="Times New Roman" w:hAnsi="Times New Roman"/>
          <w:sz w:val="24"/>
          <w:szCs w:val="24"/>
        </w:rPr>
      </w:pPr>
      <w:r w:rsidRPr="00140B42">
        <w:rPr>
          <w:rFonts w:ascii="Times New Roman" w:hAnsi="Times New Roman"/>
          <w:sz w:val="24"/>
          <w:szCs w:val="24"/>
        </w:rPr>
        <w:t>Відділ  житлово-комунального господарства та транспорту виконавчого  комітету міської ради здійснює організацію управління та внутрішній контроль за ходом виконання програми.</w:t>
      </w:r>
    </w:p>
    <w:p w:rsidR="00B627D7" w:rsidRPr="00140B42" w:rsidRDefault="00B627D7" w:rsidP="00B627D7">
      <w:pPr>
        <w:ind w:firstLine="708"/>
        <w:jc w:val="both"/>
        <w:rPr>
          <w:rFonts w:ascii="Times New Roman" w:hAnsi="Times New Roman"/>
          <w:sz w:val="24"/>
          <w:szCs w:val="24"/>
        </w:rPr>
      </w:pPr>
      <w:r w:rsidRPr="00140B42">
        <w:rPr>
          <w:rFonts w:ascii="Times New Roman" w:hAnsi="Times New Roman"/>
          <w:sz w:val="24"/>
          <w:szCs w:val="24"/>
        </w:rPr>
        <w:t>Відділ  житлово-комунального господарства та транспорту виконавчого  комітету міської ради, в разі необхідності, готує проекти рішень щодо змін та доповнень у фінансування заходів Програми та виносить їх на розгляд міської ради.</w:t>
      </w:r>
    </w:p>
    <w:p w:rsidR="00B627D7" w:rsidRPr="00140B42" w:rsidRDefault="00B627D7" w:rsidP="00B627D7">
      <w:pPr>
        <w:jc w:val="both"/>
        <w:rPr>
          <w:rFonts w:ascii="Times New Roman" w:hAnsi="Times New Roman"/>
          <w:sz w:val="24"/>
          <w:szCs w:val="24"/>
        </w:rPr>
      </w:pPr>
      <w:r w:rsidRPr="00140B42">
        <w:rPr>
          <w:rFonts w:ascii="Times New Roman" w:hAnsi="Times New Roman"/>
          <w:color w:val="000000"/>
          <w:sz w:val="24"/>
          <w:szCs w:val="24"/>
        </w:rPr>
        <w:tab/>
      </w:r>
      <w:r w:rsidRPr="00140B42">
        <w:rPr>
          <w:rFonts w:ascii="Times New Roman" w:hAnsi="Times New Roman"/>
          <w:color w:val="000000"/>
          <w:sz w:val="24"/>
          <w:szCs w:val="24"/>
        </w:rPr>
        <w:tab/>
      </w:r>
    </w:p>
    <w:p w:rsidR="00B627D7" w:rsidRPr="00140B42" w:rsidRDefault="00B627D7" w:rsidP="00B627D7">
      <w:pPr>
        <w:jc w:val="center"/>
        <w:rPr>
          <w:rFonts w:ascii="Times New Roman" w:hAnsi="Times New Roman"/>
          <w:b/>
          <w:sz w:val="24"/>
          <w:szCs w:val="24"/>
        </w:rPr>
      </w:pPr>
      <w:r w:rsidRPr="00140B42">
        <w:rPr>
          <w:rFonts w:ascii="Times New Roman" w:hAnsi="Times New Roman"/>
          <w:b/>
          <w:sz w:val="24"/>
          <w:szCs w:val="24"/>
        </w:rPr>
        <w:t xml:space="preserve">Очікувані кінцеві результати виконання програми </w:t>
      </w:r>
    </w:p>
    <w:p w:rsidR="00B627D7" w:rsidRPr="00140B42" w:rsidRDefault="00B627D7" w:rsidP="00B627D7">
      <w:pPr>
        <w:jc w:val="both"/>
        <w:rPr>
          <w:rFonts w:ascii="Times New Roman" w:hAnsi="Times New Roman"/>
          <w:b/>
          <w:sz w:val="24"/>
          <w:szCs w:val="24"/>
        </w:rPr>
      </w:pPr>
    </w:p>
    <w:p w:rsidR="00B627D7" w:rsidRPr="00140B42" w:rsidRDefault="00B627D7" w:rsidP="00B627D7">
      <w:pPr>
        <w:ind w:firstLine="720"/>
        <w:jc w:val="both"/>
        <w:rPr>
          <w:rFonts w:ascii="Times New Roman" w:hAnsi="Times New Roman"/>
          <w:sz w:val="24"/>
          <w:szCs w:val="24"/>
        </w:rPr>
      </w:pPr>
      <w:r w:rsidRPr="00140B42">
        <w:rPr>
          <w:rFonts w:ascii="Times New Roman" w:hAnsi="Times New Roman"/>
          <w:sz w:val="24"/>
          <w:szCs w:val="24"/>
        </w:rPr>
        <w:t>1. Дотримання санітарних норм, завдяки виключенню можливості непоховання померлих одиноких громадян, осіб без певного місця проживання, громадян, від поховання яких відмовилися рідні, знайдених невпізнаних трупів.</w:t>
      </w:r>
    </w:p>
    <w:p w:rsidR="00B627D7" w:rsidRPr="00140B42" w:rsidRDefault="00B627D7" w:rsidP="00B627D7">
      <w:pPr>
        <w:ind w:firstLine="720"/>
        <w:jc w:val="both"/>
        <w:rPr>
          <w:rFonts w:ascii="Times New Roman" w:hAnsi="Times New Roman"/>
          <w:sz w:val="24"/>
          <w:szCs w:val="24"/>
        </w:rPr>
      </w:pPr>
      <w:r w:rsidRPr="00140B42">
        <w:rPr>
          <w:rFonts w:ascii="Times New Roman" w:hAnsi="Times New Roman"/>
          <w:sz w:val="24"/>
          <w:szCs w:val="24"/>
        </w:rPr>
        <w:t>2. Створення рівних умов для поховання померлих, незалежно від їх раси, кольору шкіри, політичних та інших переконань, статі, етнічного та соціального походження, місця проживання, мовних або інших ознак.</w:t>
      </w:r>
    </w:p>
    <w:p w:rsidR="00B627D7" w:rsidRPr="00140B42" w:rsidRDefault="00B627D7" w:rsidP="00B627D7">
      <w:pPr>
        <w:ind w:firstLine="720"/>
        <w:jc w:val="both"/>
        <w:rPr>
          <w:rFonts w:ascii="Times New Roman" w:hAnsi="Times New Roman"/>
          <w:sz w:val="24"/>
          <w:szCs w:val="24"/>
        </w:rPr>
      </w:pPr>
      <w:r w:rsidRPr="00140B42">
        <w:rPr>
          <w:rFonts w:ascii="Times New Roman" w:hAnsi="Times New Roman"/>
          <w:sz w:val="24"/>
          <w:szCs w:val="24"/>
        </w:rPr>
        <w:t>3. Гідне ставлення до тіла померлого.</w:t>
      </w:r>
    </w:p>
    <w:p w:rsidR="00B627D7" w:rsidRPr="00140B42" w:rsidRDefault="00B627D7" w:rsidP="00B627D7">
      <w:pPr>
        <w:ind w:firstLine="720"/>
        <w:jc w:val="both"/>
        <w:rPr>
          <w:rFonts w:ascii="Times New Roman" w:hAnsi="Times New Roman"/>
          <w:sz w:val="24"/>
          <w:szCs w:val="24"/>
        </w:rPr>
      </w:pPr>
      <w:r w:rsidRPr="00140B42">
        <w:rPr>
          <w:rFonts w:ascii="Times New Roman" w:hAnsi="Times New Roman"/>
          <w:sz w:val="24"/>
          <w:szCs w:val="24"/>
        </w:rPr>
        <w:t>4. Унеможливлення випадків непоховання померлих одиноких громадян.</w:t>
      </w:r>
    </w:p>
    <w:p w:rsidR="00B627D7" w:rsidRPr="00140B42" w:rsidRDefault="00B627D7" w:rsidP="00B627D7">
      <w:pPr>
        <w:ind w:firstLine="720"/>
        <w:jc w:val="both"/>
        <w:rPr>
          <w:rFonts w:ascii="Times New Roman" w:hAnsi="Times New Roman"/>
          <w:sz w:val="24"/>
          <w:szCs w:val="24"/>
        </w:rPr>
      </w:pPr>
      <w:r w:rsidRPr="00140B42">
        <w:rPr>
          <w:rFonts w:ascii="Times New Roman" w:hAnsi="Times New Roman"/>
          <w:sz w:val="24"/>
          <w:szCs w:val="24"/>
        </w:rPr>
        <w:t>5. Забезпечення безперебійної організації поховання померлих одиноких громадян.</w:t>
      </w:r>
    </w:p>
    <w:p w:rsidR="00B627D7" w:rsidRPr="00140B42" w:rsidRDefault="00B627D7" w:rsidP="00B627D7">
      <w:pPr>
        <w:ind w:firstLine="720"/>
        <w:jc w:val="both"/>
        <w:rPr>
          <w:rFonts w:ascii="Times New Roman" w:hAnsi="Times New Roman"/>
          <w:sz w:val="24"/>
          <w:szCs w:val="24"/>
        </w:rPr>
      </w:pPr>
    </w:p>
    <w:p w:rsidR="00B627D7" w:rsidRPr="00140B42" w:rsidRDefault="00B627D7" w:rsidP="00B627D7">
      <w:pPr>
        <w:ind w:firstLine="720"/>
        <w:jc w:val="both"/>
        <w:rPr>
          <w:rFonts w:ascii="Times New Roman" w:hAnsi="Times New Roman"/>
          <w:sz w:val="24"/>
          <w:szCs w:val="24"/>
        </w:rPr>
      </w:pPr>
    </w:p>
    <w:p w:rsidR="00B627D7" w:rsidRPr="00140B42" w:rsidRDefault="00B627D7" w:rsidP="00B627D7">
      <w:pPr>
        <w:pStyle w:val="afd"/>
        <w:jc w:val="left"/>
        <w:rPr>
          <w:rFonts w:ascii="Times New Roman" w:hAnsi="Times New Roman" w:cs="Times New Roman"/>
        </w:rPr>
      </w:pPr>
      <w:r w:rsidRPr="00140B42">
        <w:rPr>
          <w:rFonts w:ascii="Times New Roman" w:hAnsi="Times New Roman" w:cs="Times New Roman"/>
          <w:b w:val="0"/>
        </w:rPr>
        <w:t xml:space="preserve">Секретар міської ради </w:t>
      </w:r>
      <w:r w:rsidRPr="00140B42">
        <w:rPr>
          <w:rFonts w:ascii="Times New Roman" w:hAnsi="Times New Roman" w:cs="Times New Roman"/>
          <w:b w:val="0"/>
        </w:rPr>
        <w:tab/>
      </w:r>
      <w:r w:rsidRPr="00140B42">
        <w:rPr>
          <w:rFonts w:ascii="Times New Roman" w:hAnsi="Times New Roman" w:cs="Times New Roman"/>
          <w:b w:val="0"/>
        </w:rPr>
        <w:tab/>
      </w:r>
      <w:r w:rsidRPr="00140B42">
        <w:rPr>
          <w:rFonts w:ascii="Times New Roman" w:hAnsi="Times New Roman" w:cs="Times New Roman"/>
          <w:b w:val="0"/>
        </w:rPr>
        <w:tab/>
      </w:r>
      <w:r w:rsidRPr="00140B42">
        <w:rPr>
          <w:rFonts w:ascii="Times New Roman" w:hAnsi="Times New Roman" w:cs="Times New Roman"/>
          <w:b w:val="0"/>
        </w:rPr>
        <w:tab/>
      </w:r>
      <w:r w:rsidRPr="00140B42">
        <w:rPr>
          <w:rFonts w:ascii="Times New Roman" w:hAnsi="Times New Roman" w:cs="Times New Roman"/>
          <w:b w:val="0"/>
        </w:rPr>
        <w:tab/>
        <w:t xml:space="preserve"> </w:t>
      </w:r>
      <w:r w:rsidRPr="00140B42">
        <w:rPr>
          <w:rFonts w:ascii="Times New Roman" w:hAnsi="Times New Roman" w:cs="Times New Roman"/>
          <w:b w:val="0"/>
        </w:rPr>
        <w:tab/>
        <w:t xml:space="preserve">С.М..Клочко </w:t>
      </w:r>
    </w:p>
    <w:p w:rsidR="00B627D7" w:rsidRPr="00140B42" w:rsidRDefault="00B627D7" w:rsidP="00B627D7">
      <w:pPr>
        <w:jc w:val="right"/>
        <w:rPr>
          <w:rFonts w:ascii="Times New Roman" w:hAnsi="Times New Roman"/>
          <w:sz w:val="24"/>
          <w:szCs w:val="24"/>
        </w:rPr>
      </w:pPr>
    </w:p>
    <w:p w:rsidR="00B627D7" w:rsidRPr="00140B42" w:rsidRDefault="00B627D7" w:rsidP="00B627D7">
      <w:pPr>
        <w:jc w:val="right"/>
        <w:rPr>
          <w:rFonts w:ascii="Times New Roman" w:hAnsi="Times New Roman"/>
          <w:sz w:val="24"/>
          <w:szCs w:val="24"/>
        </w:rPr>
      </w:pPr>
    </w:p>
    <w:p w:rsidR="00B627D7" w:rsidRPr="00140B42" w:rsidRDefault="00B627D7" w:rsidP="00B627D7">
      <w:pPr>
        <w:jc w:val="right"/>
        <w:rPr>
          <w:rFonts w:ascii="Times New Roman" w:hAnsi="Times New Roman"/>
          <w:sz w:val="24"/>
          <w:szCs w:val="24"/>
        </w:rPr>
      </w:pPr>
    </w:p>
    <w:p w:rsidR="00B627D7" w:rsidRPr="00140B42" w:rsidRDefault="00B627D7" w:rsidP="00B627D7">
      <w:pPr>
        <w:jc w:val="right"/>
        <w:rPr>
          <w:rFonts w:ascii="Times New Roman" w:hAnsi="Times New Roman"/>
          <w:sz w:val="24"/>
          <w:szCs w:val="24"/>
        </w:rPr>
      </w:pPr>
    </w:p>
    <w:p w:rsidR="00B627D7" w:rsidRPr="00140B42" w:rsidRDefault="00B627D7" w:rsidP="00B627D7">
      <w:pPr>
        <w:jc w:val="right"/>
        <w:rPr>
          <w:rFonts w:ascii="Times New Roman" w:hAnsi="Times New Roman"/>
          <w:sz w:val="24"/>
          <w:szCs w:val="24"/>
        </w:rPr>
      </w:pPr>
    </w:p>
    <w:p w:rsidR="00B627D7" w:rsidRPr="00140B42" w:rsidRDefault="00B627D7" w:rsidP="00B627D7">
      <w:pPr>
        <w:jc w:val="right"/>
        <w:rPr>
          <w:rFonts w:ascii="Times New Roman" w:hAnsi="Times New Roman"/>
          <w:sz w:val="24"/>
          <w:szCs w:val="24"/>
        </w:rPr>
      </w:pPr>
    </w:p>
    <w:p w:rsidR="00B627D7" w:rsidRPr="00140B42" w:rsidRDefault="00B627D7" w:rsidP="00B627D7">
      <w:pPr>
        <w:pStyle w:val="HTML"/>
        <w:tabs>
          <w:tab w:val="clear" w:pos="10076"/>
        </w:tabs>
        <w:jc w:val="right"/>
        <w:rPr>
          <w:rFonts w:ascii="Times New Roman" w:hAnsi="Times New Roman" w:cs="Times New Roman"/>
          <w:sz w:val="24"/>
          <w:szCs w:val="24"/>
          <w:lang w:val="uk-UA"/>
        </w:rPr>
      </w:pPr>
      <w:r w:rsidRPr="00140B42">
        <w:rPr>
          <w:rFonts w:ascii="Times New Roman" w:hAnsi="Times New Roman" w:cs="Times New Roman"/>
          <w:sz w:val="24"/>
          <w:szCs w:val="24"/>
        </w:rPr>
        <w:lastRenderedPageBreak/>
        <w:t xml:space="preserve">Додаток </w:t>
      </w:r>
    </w:p>
    <w:p w:rsidR="00B627D7" w:rsidRPr="00140B42" w:rsidRDefault="00B627D7" w:rsidP="00B627D7">
      <w:pPr>
        <w:pStyle w:val="HTML"/>
        <w:tabs>
          <w:tab w:val="clear" w:pos="10076"/>
        </w:tabs>
        <w:jc w:val="right"/>
        <w:rPr>
          <w:rFonts w:ascii="Times New Roman" w:hAnsi="Times New Roman" w:cs="Times New Roman"/>
          <w:sz w:val="24"/>
          <w:szCs w:val="24"/>
          <w:lang w:val="uk-UA"/>
        </w:rPr>
      </w:pPr>
      <w:r w:rsidRPr="00140B42">
        <w:rPr>
          <w:rFonts w:ascii="Times New Roman" w:hAnsi="Times New Roman" w:cs="Times New Roman"/>
          <w:sz w:val="24"/>
          <w:szCs w:val="24"/>
          <w:lang w:val="uk-UA"/>
        </w:rPr>
        <w:t xml:space="preserve">до </w:t>
      </w:r>
      <w:r w:rsidRPr="00140B42">
        <w:rPr>
          <w:rFonts w:ascii="Times New Roman" w:hAnsi="Times New Roman" w:cs="Times New Roman"/>
          <w:sz w:val="24"/>
          <w:szCs w:val="24"/>
        </w:rPr>
        <w:t>Програми</w:t>
      </w:r>
    </w:p>
    <w:p w:rsidR="00B627D7" w:rsidRPr="00140B42" w:rsidRDefault="00B627D7" w:rsidP="00B627D7">
      <w:pPr>
        <w:pStyle w:val="HTML"/>
        <w:tabs>
          <w:tab w:val="clear" w:pos="10076"/>
        </w:tabs>
        <w:jc w:val="right"/>
        <w:rPr>
          <w:rFonts w:ascii="Times New Roman" w:hAnsi="Times New Roman" w:cs="Times New Roman"/>
          <w:sz w:val="24"/>
          <w:szCs w:val="24"/>
          <w:lang w:val="uk-UA"/>
        </w:rPr>
      </w:pPr>
      <w:r w:rsidRPr="00140B42">
        <w:rPr>
          <w:rFonts w:ascii="Times New Roman" w:hAnsi="Times New Roman" w:cs="Times New Roman"/>
          <w:sz w:val="24"/>
          <w:szCs w:val="24"/>
        </w:rPr>
        <w:t xml:space="preserve">  </w:t>
      </w:r>
      <w:r w:rsidRPr="00140B42">
        <w:rPr>
          <w:rFonts w:ascii="Times New Roman" w:hAnsi="Times New Roman" w:cs="Times New Roman"/>
          <w:sz w:val="24"/>
          <w:szCs w:val="24"/>
          <w:lang w:val="uk-UA"/>
        </w:rPr>
        <w:t xml:space="preserve">по похованню на кладовищах міста, померлих одиноких громадян,  осіб без певного місця  проживання,   громадян,  від  поховання  яких  відмовилися  рідні,  знайдених  невпізнаних  трупів </w:t>
      </w:r>
    </w:p>
    <w:p w:rsidR="00B627D7" w:rsidRPr="00140B42" w:rsidRDefault="00B627D7" w:rsidP="00B627D7">
      <w:pPr>
        <w:pStyle w:val="HTML"/>
        <w:tabs>
          <w:tab w:val="clear" w:pos="10076"/>
        </w:tabs>
        <w:jc w:val="both"/>
        <w:rPr>
          <w:rFonts w:ascii="Times New Roman" w:hAnsi="Times New Roman" w:cs="Times New Roman"/>
          <w:b/>
          <w:sz w:val="24"/>
          <w:szCs w:val="24"/>
        </w:rPr>
      </w:pPr>
    </w:p>
    <w:p w:rsidR="00B627D7" w:rsidRPr="00140B42" w:rsidRDefault="00B627D7" w:rsidP="00B627D7">
      <w:pPr>
        <w:jc w:val="center"/>
        <w:rPr>
          <w:rFonts w:ascii="Times New Roman" w:hAnsi="Times New Roman"/>
          <w:sz w:val="24"/>
          <w:szCs w:val="24"/>
          <w:lang w:val="ru-RU"/>
        </w:rPr>
      </w:pPr>
      <w:r w:rsidRPr="00140B42">
        <w:rPr>
          <w:rFonts w:ascii="Times New Roman" w:hAnsi="Times New Roman"/>
          <w:sz w:val="24"/>
          <w:szCs w:val="24"/>
        </w:rPr>
        <w:t xml:space="preserve">КОШТОРИС </w:t>
      </w:r>
      <w:r w:rsidRPr="00140B42">
        <w:rPr>
          <w:rFonts w:ascii="Times New Roman" w:hAnsi="Times New Roman"/>
          <w:sz w:val="24"/>
          <w:szCs w:val="24"/>
          <w:lang w:val="ru-RU"/>
        </w:rPr>
        <w:t>ВИТРАТ</w:t>
      </w:r>
    </w:p>
    <w:p w:rsidR="00B627D7" w:rsidRPr="00140B42" w:rsidRDefault="00B627D7" w:rsidP="00B627D7">
      <w:pPr>
        <w:jc w:val="center"/>
        <w:rPr>
          <w:rFonts w:ascii="Times New Roman" w:hAnsi="Times New Roman"/>
          <w:sz w:val="24"/>
          <w:szCs w:val="24"/>
        </w:rPr>
      </w:pPr>
      <w:r w:rsidRPr="00140B42">
        <w:rPr>
          <w:rFonts w:ascii="Times New Roman" w:hAnsi="Times New Roman"/>
          <w:sz w:val="24"/>
          <w:szCs w:val="24"/>
          <w:lang w:val="ru-RU"/>
        </w:rPr>
        <w:t>(ПЕРШОЧЕРГОВИХ ЗАХОД</w:t>
      </w:r>
      <w:r w:rsidRPr="00140B42">
        <w:rPr>
          <w:rFonts w:ascii="Times New Roman" w:hAnsi="Times New Roman"/>
          <w:sz w:val="24"/>
          <w:szCs w:val="24"/>
        </w:rPr>
        <w:t>ІВ)</w:t>
      </w:r>
    </w:p>
    <w:p w:rsidR="00B627D7" w:rsidRPr="00140B42" w:rsidRDefault="00B627D7" w:rsidP="00B627D7">
      <w:pPr>
        <w:pStyle w:val="HTML"/>
        <w:tabs>
          <w:tab w:val="clear" w:pos="10076"/>
        </w:tabs>
        <w:jc w:val="center"/>
        <w:rPr>
          <w:rFonts w:ascii="Times New Roman" w:hAnsi="Times New Roman" w:cs="Times New Roman"/>
          <w:sz w:val="24"/>
          <w:szCs w:val="24"/>
          <w:lang w:val="uk-UA"/>
        </w:rPr>
      </w:pPr>
      <w:r w:rsidRPr="00140B42">
        <w:rPr>
          <w:rFonts w:ascii="Times New Roman" w:hAnsi="Times New Roman" w:cs="Times New Roman"/>
          <w:sz w:val="24"/>
          <w:szCs w:val="24"/>
        </w:rPr>
        <w:t>Програми</w:t>
      </w:r>
    </w:p>
    <w:p w:rsidR="00B627D7" w:rsidRPr="00140B42" w:rsidRDefault="00B627D7" w:rsidP="00B15745">
      <w:pPr>
        <w:pStyle w:val="HTML"/>
        <w:tabs>
          <w:tab w:val="clear" w:pos="10076"/>
        </w:tabs>
        <w:jc w:val="center"/>
        <w:rPr>
          <w:rFonts w:ascii="Times New Roman" w:hAnsi="Times New Roman" w:cs="Times New Roman"/>
          <w:sz w:val="24"/>
          <w:szCs w:val="24"/>
        </w:rPr>
      </w:pPr>
      <w:r w:rsidRPr="00140B42">
        <w:rPr>
          <w:rFonts w:ascii="Times New Roman" w:hAnsi="Times New Roman" w:cs="Times New Roman"/>
          <w:sz w:val="24"/>
          <w:szCs w:val="24"/>
          <w:lang w:val="uk-UA"/>
        </w:rPr>
        <w:t>по похованню на кладовищах міста, померлих одиноких громадян,  осіб без певного місця  проживання,   громадян,  від  поховання  яких  відмовилися  рідні,  знайдених  невпізнаних  трупів</w:t>
      </w:r>
      <w:r w:rsidR="00B15745" w:rsidRPr="00140B42">
        <w:rPr>
          <w:rFonts w:ascii="Times New Roman" w:hAnsi="Times New Roman" w:cs="Times New Roman"/>
          <w:sz w:val="24"/>
          <w:szCs w:val="24"/>
          <w:lang w:val="uk-UA"/>
        </w:rPr>
        <w:t xml:space="preserve"> </w:t>
      </w:r>
      <w:r w:rsidRPr="00140B42">
        <w:rPr>
          <w:rFonts w:ascii="Times New Roman" w:hAnsi="Times New Roman" w:cs="Times New Roman"/>
          <w:sz w:val="24"/>
          <w:szCs w:val="24"/>
        </w:rPr>
        <w:t>на 2016 рік</w:t>
      </w:r>
    </w:p>
    <w:tbl>
      <w:tblPr>
        <w:tblW w:w="8094" w:type="dxa"/>
        <w:jc w:val="center"/>
        <w:tblInd w:w="1594" w:type="dxa"/>
        <w:tblLook w:val="0000"/>
      </w:tblPr>
      <w:tblGrid>
        <w:gridCol w:w="898"/>
        <w:gridCol w:w="5276"/>
        <w:gridCol w:w="1920"/>
      </w:tblGrid>
      <w:tr w:rsidR="00B627D7" w:rsidRPr="00140B42" w:rsidTr="00551EA4">
        <w:trPr>
          <w:trHeight w:val="1007"/>
          <w:jc w:val="center"/>
        </w:trPr>
        <w:tc>
          <w:tcPr>
            <w:tcW w:w="898" w:type="dxa"/>
            <w:tcBorders>
              <w:top w:val="single" w:sz="4" w:space="0" w:color="auto"/>
              <w:left w:val="single" w:sz="4" w:space="0" w:color="auto"/>
              <w:bottom w:val="single" w:sz="4" w:space="0" w:color="auto"/>
              <w:right w:val="single" w:sz="4" w:space="0" w:color="auto"/>
            </w:tcBorders>
            <w:shd w:val="clear" w:color="auto" w:fill="auto"/>
            <w:noWrap/>
          </w:tcPr>
          <w:p w:rsidR="00B627D7" w:rsidRPr="00140B42" w:rsidRDefault="00B627D7" w:rsidP="00551EA4">
            <w:pPr>
              <w:jc w:val="center"/>
              <w:rPr>
                <w:rFonts w:ascii="Times New Roman" w:hAnsi="Times New Roman"/>
                <w:b/>
                <w:bCs/>
                <w:sz w:val="24"/>
                <w:szCs w:val="24"/>
              </w:rPr>
            </w:pPr>
          </w:p>
          <w:p w:rsidR="00B627D7" w:rsidRPr="00140B42" w:rsidRDefault="00B627D7" w:rsidP="00551EA4">
            <w:pPr>
              <w:jc w:val="center"/>
              <w:rPr>
                <w:rFonts w:ascii="Times New Roman" w:hAnsi="Times New Roman"/>
                <w:b/>
                <w:bCs/>
                <w:sz w:val="24"/>
                <w:szCs w:val="24"/>
              </w:rPr>
            </w:pPr>
          </w:p>
          <w:p w:rsidR="00B627D7" w:rsidRPr="00140B42" w:rsidRDefault="00B627D7" w:rsidP="00551EA4">
            <w:pPr>
              <w:jc w:val="center"/>
              <w:rPr>
                <w:rFonts w:ascii="Times New Roman" w:hAnsi="Times New Roman"/>
                <w:b/>
                <w:bCs/>
                <w:sz w:val="24"/>
                <w:szCs w:val="24"/>
              </w:rPr>
            </w:pPr>
            <w:r w:rsidRPr="00140B42">
              <w:rPr>
                <w:rFonts w:ascii="Times New Roman" w:hAnsi="Times New Roman"/>
                <w:b/>
                <w:bCs/>
                <w:sz w:val="24"/>
                <w:szCs w:val="24"/>
              </w:rPr>
              <w:t>№п/п</w:t>
            </w:r>
          </w:p>
        </w:tc>
        <w:tc>
          <w:tcPr>
            <w:tcW w:w="5276" w:type="dxa"/>
            <w:tcBorders>
              <w:top w:val="single" w:sz="4" w:space="0" w:color="auto"/>
              <w:left w:val="single" w:sz="4" w:space="0" w:color="auto"/>
              <w:bottom w:val="single" w:sz="4" w:space="0" w:color="auto"/>
              <w:right w:val="single" w:sz="4" w:space="0" w:color="auto"/>
            </w:tcBorders>
            <w:shd w:val="clear" w:color="auto" w:fill="auto"/>
            <w:noWrap/>
          </w:tcPr>
          <w:p w:rsidR="00B627D7" w:rsidRPr="00140B42" w:rsidRDefault="00B627D7" w:rsidP="00551EA4">
            <w:pPr>
              <w:jc w:val="center"/>
              <w:rPr>
                <w:rFonts w:ascii="Times New Roman" w:hAnsi="Times New Roman"/>
                <w:b/>
                <w:sz w:val="24"/>
                <w:szCs w:val="24"/>
              </w:rPr>
            </w:pPr>
          </w:p>
          <w:p w:rsidR="00B627D7" w:rsidRPr="00140B42" w:rsidRDefault="00B627D7" w:rsidP="00551EA4">
            <w:pPr>
              <w:jc w:val="center"/>
              <w:rPr>
                <w:rFonts w:ascii="Times New Roman" w:hAnsi="Times New Roman"/>
                <w:b/>
                <w:sz w:val="24"/>
                <w:szCs w:val="24"/>
              </w:rPr>
            </w:pPr>
            <w:r w:rsidRPr="00140B42">
              <w:rPr>
                <w:rFonts w:ascii="Times New Roman" w:hAnsi="Times New Roman"/>
                <w:b/>
                <w:sz w:val="24"/>
                <w:szCs w:val="24"/>
              </w:rPr>
              <w:t>Зміст заходу</w:t>
            </w:r>
          </w:p>
        </w:tc>
        <w:tc>
          <w:tcPr>
            <w:tcW w:w="1920" w:type="dxa"/>
            <w:tcBorders>
              <w:top w:val="single" w:sz="4" w:space="0" w:color="auto"/>
              <w:left w:val="nil"/>
              <w:right w:val="single" w:sz="4" w:space="0" w:color="auto"/>
            </w:tcBorders>
            <w:shd w:val="clear" w:color="auto" w:fill="auto"/>
            <w:vAlign w:val="center"/>
          </w:tcPr>
          <w:p w:rsidR="00B627D7" w:rsidRPr="00140B42" w:rsidRDefault="00B627D7" w:rsidP="00551EA4">
            <w:pPr>
              <w:jc w:val="center"/>
              <w:rPr>
                <w:rFonts w:ascii="Times New Roman" w:hAnsi="Times New Roman"/>
                <w:b/>
                <w:sz w:val="24"/>
                <w:szCs w:val="24"/>
              </w:rPr>
            </w:pPr>
            <w:r w:rsidRPr="00140B42">
              <w:rPr>
                <w:rFonts w:ascii="Times New Roman" w:hAnsi="Times New Roman"/>
                <w:b/>
                <w:sz w:val="24"/>
                <w:szCs w:val="24"/>
              </w:rPr>
              <w:t>Сума бюджетних</w:t>
            </w:r>
          </w:p>
          <w:p w:rsidR="00B627D7" w:rsidRPr="00140B42" w:rsidRDefault="00B627D7" w:rsidP="00551EA4">
            <w:pPr>
              <w:jc w:val="center"/>
              <w:rPr>
                <w:rFonts w:ascii="Times New Roman" w:hAnsi="Times New Roman"/>
                <w:b/>
                <w:sz w:val="24"/>
                <w:szCs w:val="24"/>
              </w:rPr>
            </w:pPr>
            <w:r w:rsidRPr="00140B42">
              <w:rPr>
                <w:rFonts w:ascii="Times New Roman" w:hAnsi="Times New Roman"/>
                <w:b/>
                <w:sz w:val="24"/>
                <w:szCs w:val="24"/>
              </w:rPr>
              <w:t>коштів,</w:t>
            </w:r>
          </w:p>
          <w:p w:rsidR="00B627D7" w:rsidRPr="00140B42" w:rsidRDefault="00B627D7" w:rsidP="00551EA4">
            <w:pPr>
              <w:jc w:val="center"/>
              <w:rPr>
                <w:rFonts w:ascii="Times New Roman" w:hAnsi="Times New Roman"/>
                <w:b/>
                <w:bCs/>
                <w:sz w:val="24"/>
                <w:szCs w:val="24"/>
              </w:rPr>
            </w:pPr>
            <w:r w:rsidRPr="00140B42">
              <w:rPr>
                <w:rFonts w:ascii="Times New Roman" w:hAnsi="Times New Roman"/>
                <w:b/>
                <w:sz w:val="24"/>
                <w:szCs w:val="24"/>
                <w:lang w:val="ru-RU"/>
              </w:rPr>
              <w:t>т.</w:t>
            </w:r>
            <w:r w:rsidRPr="00140B42">
              <w:rPr>
                <w:rFonts w:ascii="Times New Roman" w:hAnsi="Times New Roman"/>
                <w:b/>
                <w:sz w:val="24"/>
                <w:szCs w:val="24"/>
              </w:rPr>
              <w:t>грн</w:t>
            </w:r>
          </w:p>
        </w:tc>
      </w:tr>
      <w:tr w:rsidR="00B627D7" w:rsidRPr="00140B42" w:rsidTr="00551EA4">
        <w:trPr>
          <w:trHeight w:val="526"/>
          <w:jc w:val="center"/>
        </w:trPr>
        <w:tc>
          <w:tcPr>
            <w:tcW w:w="898" w:type="dxa"/>
            <w:tcBorders>
              <w:top w:val="single" w:sz="4" w:space="0" w:color="auto"/>
              <w:left w:val="single" w:sz="4" w:space="0" w:color="auto"/>
              <w:bottom w:val="single" w:sz="4" w:space="0" w:color="auto"/>
              <w:right w:val="single" w:sz="4" w:space="0" w:color="auto"/>
            </w:tcBorders>
            <w:shd w:val="clear" w:color="auto" w:fill="auto"/>
            <w:noWrap/>
          </w:tcPr>
          <w:p w:rsidR="00B627D7" w:rsidRPr="00140B42" w:rsidRDefault="00B627D7" w:rsidP="00551EA4">
            <w:pPr>
              <w:rPr>
                <w:rFonts w:ascii="Times New Roman" w:hAnsi="Times New Roman"/>
                <w:b/>
                <w:sz w:val="24"/>
                <w:szCs w:val="24"/>
              </w:rPr>
            </w:pPr>
            <w:r w:rsidRPr="00140B42">
              <w:rPr>
                <w:rFonts w:ascii="Times New Roman" w:hAnsi="Times New Roman"/>
                <w:b/>
                <w:sz w:val="24"/>
                <w:szCs w:val="24"/>
              </w:rPr>
              <w:t>1</w:t>
            </w:r>
          </w:p>
        </w:tc>
        <w:tc>
          <w:tcPr>
            <w:tcW w:w="5276" w:type="dxa"/>
            <w:tcBorders>
              <w:top w:val="single" w:sz="4" w:space="0" w:color="auto"/>
              <w:left w:val="single" w:sz="4" w:space="0" w:color="auto"/>
              <w:bottom w:val="single" w:sz="4" w:space="0" w:color="auto"/>
              <w:right w:val="single" w:sz="4" w:space="0" w:color="auto"/>
            </w:tcBorders>
            <w:shd w:val="clear" w:color="auto" w:fill="auto"/>
            <w:noWrap/>
          </w:tcPr>
          <w:p w:rsidR="00B627D7" w:rsidRPr="00140B42" w:rsidRDefault="00B627D7" w:rsidP="00551EA4">
            <w:pPr>
              <w:rPr>
                <w:rFonts w:ascii="Times New Roman" w:hAnsi="Times New Roman"/>
                <w:b/>
                <w:sz w:val="24"/>
                <w:szCs w:val="24"/>
              </w:rPr>
            </w:pPr>
            <w:r w:rsidRPr="00140B42">
              <w:rPr>
                <w:rFonts w:ascii="Times New Roman" w:hAnsi="Times New Roman"/>
                <w:b/>
                <w:sz w:val="24"/>
                <w:szCs w:val="24"/>
              </w:rPr>
              <w:t>2</w:t>
            </w:r>
          </w:p>
        </w:tc>
        <w:tc>
          <w:tcPr>
            <w:tcW w:w="1920" w:type="dxa"/>
            <w:tcBorders>
              <w:top w:val="single" w:sz="4" w:space="0" w:color="auto"/>
              <w:left w:val="nil"/>
              <w:bottom w:val="single" w:sz="4" w:space="0" w:color="auto"/>
              <w:right w:val="single" w:sz="4" w:space="0" w:color="auto"/>
            </w:tcBorders>
            <w:shd w:val="clear" w:color="auto" w:fill="auto"/>
          </w:tcPr>
          <w:p w:rsidR="00B627D7" w:rsidRPr="00140B42" w:rsidRDefault="00B627D7" w:rsidP="00551EA4">
            <w:pPr>
              <w:rPr>
                <w:rFonts w:ascii="Times New Roman" w:hAnsi="Times New Roman"/>
                <w:b/>
                <w:sz w:val="24"/>
                <w:szCs w:val="24"/>
                <w:lang w:val="en-US"/>
              </w:rPr>
            </w:pPr>
            <w:r w:rsidRPr="00140B42">
              <w:rPr>
                <w:rFonts w:ascii="Times New Roman" w:hAnsi="Times New Roman"/>
                <w:b/>
                <w:sz w:val="24"/>
                <w:szCs w:val="24"/>
                <w:lang w:val="en-US"/>
              </w:rPr>
              <w:t>3</w:t>
            </w:r>
          </w:p>
        </w:tc>
      </w:tr>
      <w:tr w:rsidR="00B627D7" w:rsidRPr="00140B42" w:rsidTr="00551EA4">
        <w:trPr>
          <w:trHeight w:val="1007"/>
          <w:jc w:val="center"/>
        </w:trPr>
        <w:tc>
          <w:tcPr>
            <w:tcW w:w="898" w:type="dxa"/>
            <w:tcBorders>
              <w:top w:val="single" w:sz="4" w:space="0" w:color="auto"/>
              <w:left w:val="single" w:sz="4" w:space="0" w:color="auto"/>
              <w:bottom w:val="single" w:sz="4" w:space="0" w:color="auto"/>
              <w:right w:val="single" w:sz="4" w:space="0" w:color="auto"/>
            </w:tcBorders>
            <w:shd w:val="clear" w:color="auto" w:fill="auto"/>
            <w:noWrap/>
          </w:tcPr>
          <w:p w:rsidR="00B627D7" w:rsidRPr="00140B42" w:rsidRDefault="00B627D7" w:rsidP="00551EA4">
            <w:pPr>
              <w:rPr>
                <w:rFonts w:ascii="Times New Roman" w:hAnsi="Times New Roman"/>
                <w:b/>
                <w:sz w:val="24"/>
                <w:szCs w:val="24"/>
              </w:rPr>
            </w:pPr>
            <w:r w:rsidRPr="00140B42">
              <w:rPr>
                <w:rFonts w:ascii="Times New Roman" w:hAnsi="Times New Roman"/>
                <w:b/>
                <w:sz w:val="24"/>
                <w:szCs w:val="24"/>
              </w:rPr>
              <w:t>1</w:t>
            </w:r>
          </w:p>
        </w:tc>
        <w:tc>
          <w:tcPr>
            <w:tcW w:w="5276" w:type="dxa"/>
            <w:tcBorders>
              <w:top w:val="single" w:sz="4" w:space="0" w:color="auto"/>
              <w:left w:val="single" w:sz="4" w:space="0" w:color="auto"/>
              <w:bottom w:val="single" w:sz="4" w:space="0" w:color="auto"/>
              <w:right w:val="single" w:sz="4" w:space="0" w:color="auto"/>
            </w:tcBorders>
            <w:shd w:val="clear" w:color="auto" w:fill="auto"/>
            <w:noWrap/>
          </w:tcPr>
          <w:p w:rsidR="00B627D7" w:rsidRPr="00140B42" w:rsidRDefault="00B627D7" w:rsidP="00551EA4">
            <w:pPr>
              <w:rPr>
                <w:rFonts w:ascii="Times New Roman" w:hAnsi="Times New Roman"/>
                <w:sz w:val="24"/>
                <w:szCs w:val="24"/>
              </w:rPr>
            </w:pPr>
            <w:r w:rsidRPr="00140B42">
              <w:rPr>
                <w:rFonts w:ascii="Times New Roman" w:hAnsi="Times New Roman"/>
                <w:sz w:val="24"/>
                <w:szCs w:val="24"/>
              </w:rPr>
              <w:t xml:space="preserve">        </w:t>
            </w:r>
            <w:r w:rsidRPr="00140B42">
              <w:rPr>
                <w:rFonts w:ascii="Times New Roman" w:hAnsi="Times New Roman"/>
                <w:sz w:val="24"/>
                <w:szCs w:val="24"/>
              </w:rPr>
              <w:tab/>
              <w:t>Поховання  померлих одиноких громадян,  осіб без певного місця  проживання,   громадян,  від  поховання  яких  відмовилися  рідні,  знайдених  невпізнаних  трупів</w:t>
            </w:r>
          </w:p>
        </w:tc>
        <w:tc>
          <w:tcPr>
            <w:tcW w:w="1920" w:type="dxa"/>
            <w:tcBorders>
              <w:top w:val="single" w:sz="4" w:space="0" w:color="auto"/>
              <w:left w:val="nil"/>
              <w:bottom w:val="single" w:sz="4" w:space="0" w:color="auto"/>
              <w:right w:val="single" w:sz="4" w:space="0" w:color="auto"/>
            </w:tcBorders>
            <w:shd w:val="clear" w:color="auto" w:fill="auto"/>
          </w:tcPr>
          <w:p w:rsidR="00B627D7" w:rsidRPr="00140B42" w:rsidRDefault="00B627D7" w:rsidP="00551EA4">
            <w:pPr>
              <w:rPr>
                <w:rFonts w:ascii="Times New Roman" w:hAnsi="Times New Roman"/>
                <w:sz w:val="24"/>
                <w:szCs w:val="24"/>
              </w:rPr>
            </w:pPr>
            <w:r w:rsidRPr="00140B42">
              <w:rPr>
                <w:rFonts w:ascii="Times New Roman" w:hAnsi="Times New Roman"/>
                <w:sz w:val="24"/>
                <w:szCs w:val="24"/>
              </w:rPr>
              <w:t>10,0</w:t>
            </w:r>
          </w:p>
        </w:tc>
      </w:tr>
    </w:tbl>
    <w:p w:rsidR="00B627D7" w:rsidRPr="00140B42" w:rsidRDefault="00B627D7" w:rsidP="00B627D7">
      <w:pPr>
        <w:pStyle w:val="afd"/>
        <w:jc w:val="both"/>
        <w:rPr>
          <w:rFonts w:ascii="Times New Roman" w:hAnsi="Times New Roman" w:cs="Times New Roman"/>
        </w:rPr>
      </w:pPr>
      <w:r w:rsidRPr="00140B42">
        <w:rPr>
          <w:rFonts w:ascii="Times New Roman" w:hAnsi="Times New Roman" w:cs="Times New Roman"/>
          <w:b w:val="0"/>
        </w:rPr>
        <w:t xml:space="preserve">Секретар міської ради </w:t>
      </w:r>
      <w:r w:rsidRPr="00140B42">
        <w:rPr>
          <w:rFonts w:ascii="Times New Roman" w:hAnsi="Times New Roman" w:cs="Times New Roman"/>
          <w:b w:val="0"/>
        </w:rPr>
        <w:tab/>
      </w:r>
      <w:r w:rsidRPr="00140B42">
        <w:rPr>
          <w:rFonts w:ascii="Times New Roman" w:hAnsi="Times New Roman" w:cs="Times New Roman"/>
          <w:b w:val="0"/>
        </w:rPr>
        <w:tab/>
      </w:r>
      <w:r w:rsidRPr="00140B42">
        <w:rPr>
          <w:rFonts w:ascii="Times New Roman" w:hAnsi="Times New Roman" w:cs="Times New Roman"/>
          <w:b w:val="0"/>
        </w:rPr>
        <w:tab/>
      </w:r>
      <w:r w:rsidRPr="00140B42">
        <w:rPr>
          <w:rFonts w:ascii="Times New Roman" w:hAnsi="Times New Roman" w:cs="Times New Roman"/>
          <w:b w:val="0"/>
        </w:rPr>
        <w:tab/>
      </w:r>
      <w:r w:rsidRPr="00140B42">
        <w:rPr>
          <w:rFonts w:ascii="Times New Roman" w:hAnsi="Times New Roman" w:cs="Times New Roman"/>
          <w:b w:val="0"/>
        </w:rPr>
        <w:tab/>
        <w:t xml:space="preserve">  </w:t>
      </w:r>
      <w:r w:rsidRPr="00140B42">
        <w:rPr>
          <w:rFonts w:ascii="Times New Roman" w:hAnsi="Times New Roman" w:cs="Times New Roman"/>
          <w:b w:val="0"/>
        </w:rPr>
        <w:tab/>
        <w:t xml:space="preserve">             С.М..Клочко </w:t>
      </w:r>
    </w:p>
    <w:p w:rsidR="00B627D7" w:rsidRPr="00140B42" w:rsidRDefault="00B627D7" w:rsidP="00B627D7">
      <w:pPr>
        <w:jc w:val="both"/>
        <w:rPr>
          <w:rFonts w:ascii="Times New Roman" w:hAnsi="Times New Roman"/>
          <w:sz w:val="24"/>
          <w:szCs w:val="24"/>
        </w:rPr>
      </w:pPr>
      <w:r w:rsidRPr="00140B42">
        <w:rPr>
          <w:rFonts w:ascii="Times New Roman" w:hAnsi="Times New Roman"/>
          <w:sz w:val="24"/>
          <w:szCs w:val="24"/>
        </w:rPr>
        <w:t>Начальник фінансового управління</w:t>
      </w:r>
    </w:p>
    <w:p w:rsidR="00B627D7" w:rsidRPr="00140B42" w:rsidRDefault="00B627D7" w:rsidP="00B627D7">
      <w:pPr>
        <w:ind w:left="-426" w:firstLine="426"/>
        <w:jc w:val="both"/>
        <w:rPr>
          <w:rFonts w:ascii="Times New Roman" w:hAnsi="Times New Roman"/>
          <w:sz w:val="24"/>
          <w:szCs w:val="24"/>
        </w:rPr>
      </w:pPr>
      <w:r w:rsidRPr="00140B42">
        <w:rPr>
          <w:rFonts w:ascii="Times New Roman" w:hAnsi="Times New Roman"/>
          <w:sz w:val="24"/>
          <w:szCs w:val="24"/>
        </w:rPr>
        <w:t xml:space="preserve">виконавчого комітету Обухівської міської ради                    </w:t>
      </w:r>
      <w:r w:rsidRPr="00140B42">
        <w:rPr>
          <w:rFonts w:ascii="Times New Roman" w:hAnsi="Times New Roman"/>
          <w:sz w:val="24"/>
          <w:szCs w:val="24"/>
        </w:rPr>
        <w:tab/>
        <w:t>Н.І. Медвідчук</w:t>
      </w:r>
    </w:p>
    <w:p w:rsidR="00B627D7" w:rsidRPr="00140B42" w:rsidRDefault="00B627D7" w:rsidP="00B627D7">
      <w:pPr>
        <w:jc w:val="both"/>
        <w:rPr>
          <w:rFonts w:ascii="Times New Roman" w:hAnsi="Times New Roman"/>
          <w:bCs/>
          <w:sz w:val="24"/>
          <w:szCs w:val="24"/>
        </w:rPr>
      </w:pPr>
    </w:p>
    <w:p w:rsidR="00B627D7" w:rsidRPr="00140B42" w:rsidRDefault="00B627D7" w:rsidP="00B627D7">
      <w:pPr>
        <w:jc w:val="both"/>
        <w:rPr>
          <w:rFonts w:ascii="Times New Roman" w:hAnsi="Times New Roman"/>
          <w:bCs/>
          <w:sz w:val="24"/>
          <w:szCs w:val="24"/>
          <w:lang w:val="ru-RU"/>
        </w:rPr>
      </w:pPr>
      <w:r w:rsidRPr="00140B42">
        <w:rPr>
          <w:rFonts w:ascii="Times New Roman" w:hAnsi="Times New Roman"/>
          <w:bCs/>
          <w:sz w:val="24"/>
          <w:szCs w:val="24"/>
        </w:rPr>
        <w:t>Начальник відділу житлово комунального</w:t>
      </w:r>
    </w:p>
    <w:p w:rsidR="00B627D7" w:rsidRPr="00140B42" w:rsidRDefault="00B627D7" w:rsidP="00B627D7">
      <w:pPr>
        <w:ind w:right="1700"/>
        <w:jc w:val="both"/>
        <w:rPr>
          <w:rFonts w:ascii="Times New Roman" w:hAnsi="Times New Roman"/>
          <w:bCs/>
          <w:sz w:val="24"/>
          <w:szCs w:val="24"/>
        </w:rPr>
      </w:pPr>
      <w:r w:rsidRPr="00140B42">
        <w:rPr>
          <w:rFonts w:ascii="Times New Roman" w:hAnsi="Times New Roman"/>
          <w:bCs/>
          <w:sz w:val="24"/>
          <w:szCs w:val="24"/>
        </w:rPr>
        <w:t xml:space="preserve"> господарства,</w:t>
      </w:r>
      <w:r w:rsidRPr="00140B42">
        <w:rPr>
          <w:rFonts w:ascii="Times New Roman" w:hAnsi="Times New Roman"/>
          <w:bCs/>
          <w:sz w:val="24"/>
          <w:szCs w:val="24"/>
          <w:lang w:val="ru-RU"/>
        </w:rPr>
        <w:t xml:space="preserve"> </w:t>
      </w:r>
      <w:r w:rsidRPr="00140B42">
        <w:rPr>
          <w:rFonts w:ascii="Times New Roman" w:hAnsi="Times New Roman"/>
          <w:bCs/>
          <w:sz w:val="24"/>
          <w:szCs w:val="24"/>
        </w:rPr>
        <w:t>транспорту</w:t>
      </w:r>
    </w:p>
    <w:p w:rsidR="00B627D7" w:rsidRPr="00140B42" w:rsidRDefault="00B627D7" w:rsidP="00B627D7">
      <w:pPr>
        <w:ind w:right="141"/>
        <w:jc w:val="both"/>
        <w:rPr>
          <w:rFonts w:ascii="Times New Roman" w:hAnsi="Times New Roman"/>
          <w:sz w:val="24"/>
          <w:szCs w:val="24"/>
        </w:rPr>
      </w:pPr>
      <w:r w:rsidRPr="00140B42">
        <w:rPr>
          <w:rFonts w:ascii="Times New Roman" w:hAnsi="Times New Roman"/>
          <w:bCs/>
          <w:sz w:val="24"/>
          <w:szCs w:val="24"/>
        </w:rPr>
        <w:t xml:space="preserve"> та благоустрою                                                                       </w:t>
      </w:r>
      <w:r w:rsidRPr="00140B42">
        <w:rPr>
          <w:rFonts w:ascii="Times New Roman" w:hAnsi="Times New Roman"/>
          <w:bCs/>
          <w:sz w:val="24"/>
          <w:szCs w:val="24"/>
        </w:rPr>
        <w:tab/>
        <w:t>Л.М.Шевченко</w:t>
      </w:r>
    </w:p>
    <w:p w:rsidR="00B627D7" w:rsidRPr="00140B42" w:rsidRDefault="00B627D7" w:rsidP="00B627D7">
      <w:pPr>
        <w:rPr>
          <w:rFonts w:ascii="Times New Roman" w:hAnsi="Times New Roman"/>
          <w:sz w:val="24"/>
          <w:szCs w:val="24"/>
          <w:lang w:val="uk-UA"/>
        </w:rPr>
      </w:pPr>
    </w:p>
    <w:p w:rsidR="00140B42" w:rsidRDefault="00140B42" w:rsidP="00B627D7">
      <w:pPr>
        <w:jc w:val="right"/>
        <w:rPr>
          <w:rFonts w:ascii="Times New Roman" w:hAnsi="Times New Roman"/>
          <w:sz w:val="24"/>
          <w:szCs w:val="24"/>
          <w:lang w:val="uk-UA"/>
        </w:rPr>
      </w:pPr>
    </w:p>
    <w:p w:rsidR="00140B42" w:rsidRDefault="00140B42" w:rsidP="00B627D7">
      <w:pPr>
        <w:jc w:val="right"/>
        <w:rPr>
          <w:rFonts w:ascii="Times New Roman" w:hAnsi="Times New Roman"/>
          <w:sz w:val="24"/>
          <w:szCs w:val="24"/>
          <w:lang w:val="uk-UA"/>
        </w:rPr>
      </w:pPr>
    </w:p>
    <w:p w:rsidR="00140B42" w:rsidRDefault="00140B42" w:rsidP="00B627D7">
      <w:pPr>
        <w:jc w:val="right"/>
        <w:rPr>
          <w:rFonts w:ascii="Times New Roman" w:hAnsi="Times New Roman"/>
          <w:sz w:val="24"/>
          <w:szCs w:val="24"/>
          <w:lang w:val="uk-UA"/>
        </w:rPr>
      </w:pPr>
    </w:p>
    <w:p w:rsidR="00140B42" w:rsidRDefault="00140B42" w:rsidP="00B627D7">
      <w:pPr>
        <w:jc w:val="right"/>
        <w:rPr>
          <w:rFonts w:ascii="Times New Roman" w:hAnsi="Times New Roman"/>
          <w:sz w:val="24"/>
          <w:szCs w:val="24"/>
          <w:lang w:val="uk-UA"/>
        </w:rPr>
      </w:pPr>
    </w:p>
    <w:p w:rsidR="00140B42" w:rsidRDefault="00140B42" w:rsidP="00B627D7">
      <w:pPr>
        <w:jc w:val="right"/>
        <w:rPr>
          <w:rFonts w:ascii="Times New Roman" w:hAnsi="Times New Roman"/>
          <w:sz w:val="24"/>
          <w:szCs w:val="24"/>
          <w:lang w:val="uk-UA"/>
        </w:rPr>
      </w:pPr>
    </w:p>
    <w:p w:rsidR="00140B42" w:rsidRDefault="00140B42" w:rsidP="00B627D7">
      <w:pPr>
        <w:jc w:val="right"/>
        <w:rPr>
          <w:rFonts w:ascii="Times New Roman" w:hAnsi="Times New Roman"/>
          <w:sz w:val="24"/>
          <w:szCs w:val="24"/>
          <w:lang w:val="uk-UA"/>
        </w:rPr>
      </w:pPr>
    </w:p>
    <w:p w:rsidR="00140B42" w:rsidRDefault="00140B42" w:rsidP="00B627D7">
      <w:pPr>
        <w:jc w:val="right"/>
        <w:rPr>
          <w:rFonts w:ascii="Times New Roman" w:hAnsi="Times New Roman"/>
          <w:sz w:val="24"/>
          <w:szCs w:val="24"/>
          <w:lang w:val="uk-UA"/>
        </w:rPr>
      </w:pPr>
    </w:p>
    <w:p w:rsidR="00140B42" w:rsidRDefault="00140B42" w:rsidP="00B627D7">
      <w:pPr>
        <w:jc w:val="right"/>
        <w:rPr>
          <w:rFonts w:ascii="Times New Roman" w:hAnsi="Times New Roman"/>
          <w:sz w:val="24"/>
          <w:szCs w:val="24"/>
          <w:lang w:val="uk-UA"/>
        </w:rPr>
      </w:pPr>
    </w:p>
    <w:p w:rsidR="00140B42" w:rsidRDefault="00140B42" w:rsidP="00B627D7">
      <w:pPr>
        <w:jc w:val="right"/>
        <w:rPr>
          <w:rFonts w:ascii="Times New Roman" w:hAnsi="Times New Roman"/>
          <w:sz w:val="24"/>
          <w:szCs w:val="24"/>
          <w:lang w:val="uk-UA"/>
        </w:rPr>
      </w:pPr>
    </w:p>
    <w:p w:rsidR="00140B42" w:rsidRDefault="00140B42" w:rsidP="00B627D7">
      <w:pPr>
        <w:jc w:val="right"/>
        <w:rPr>
          <w:rFonts w:ascii="Times New Roman" w:hAnsi="Times New Roman"/>
          <w:sz w:val="24"/>
          <w:szCs w:val="24"/>
          <w:lang w:val="uk-UA"/>
        </w:rPr>
      </w:pPr>
    </w:p>
    <w:p w:rsidR="00140B42" w:rsidRDefault="00140B42" w:rsidP="00B627D7">
      <w:pPr>
        <w:jc w:val="right"/>
        <w:rPr>
          <w:rFonts w:ascii="Times New Roman" w:hAnsi="Times New Roman"/>
          <w:sz w:val="24"/>
          <w:szCs w:val="24"/>
          <w:lang w:val="uk-UA"/>
        </w:rPr>
      </w:pPr>
    </w:p>
    <w:p w:rsidR="00140B42" w:rsidRDefault="00140B42" w:rsidP="00B627D7">
      <w:pPr>
        <w:jc w:val="right"/>
        <w:rPr>
          <w:rFonts w:ascii="Times New Roman" w:hAnsi="Times New Roman"/>
          <w:sz w:val="24"/>
          <w:szCs w:val="24"/>
          <w:lang w:val="uk-UA"/>
        </w:rPr>
      </w:pPr>
    </w:p>
    <w:p w:rsidR="00140B42" w:rsidRDefault="00140B42" w:rsidP="00B627D7">
      <w:pPr>
        <w:jc w:val="right"/>
        <w:rPr>
          <w:rFonts w:ascii="Times New Roman" w:hAnsi="Times New Roman"/>
          <w:sz w:val="24"/>
          <w:szCs w:val="24"/>
          <w:lang w:val="uk-UA"/>
        </w:rPr>
      </w:pPr>
    </w:p>
    <w:p w:rsidR="00140B42" w:rsidRDefault="00140B42" w:rsidP="00B627D7">
      <w:pPr>
        <w:jc w:val="right"/>
        <w:rPr>
          <w:rFonts w:ascii="Times New Roman" w:hAnsi="Times New Roman"/>
          <w:sz w:val="24"/>
          <w:szCs w:val="24"/>
          <w:lang w:val="uk-UA"/>
        </w:rPr>
      </w:pPr>
    </w:p>
    <w:p w:rsidR="00140B42" w:rsidRDefault="00140B42" w:rsidP="00B627D7">
      <w:pPr>
        <w:jc w:val="right"/>
        <w:rPr>
          <w:rFonts w:ascii="Times New Roman" w:hAnsi="Times New Roman"/>
          <w:sz w:val="24"/>
          <w:szCs w:val="24"/>
          <w:lang w:val="uk-UA"/>
        </w:rPr>
      </w:pPr>
    </w:p>
    <w:p w:rsidR="00140B42" w:rsidRDefault="00140B42" w:rsidP="00B627D7">
      <w:pPr>
        <w:jc w:val="right"/>
        <w:rPr>
          <w:rFonts w:ascii="Times New Roman" w:hAnsi="Times New Roman"/>
          <w:sz w:val="24"/>
          <w:szCs w:val="24"/>
          <w:lang w:val="uk-UA"/>
        </w:rPr>
      </w:pPr>
    </w:p>
    <w:p w:rsidR="00140B42" w:rsidRDefault="00140B42" w:rsidP="00B627D7">
      <w:pPr>
        <w:jc w:val="right"/>
        <w:rPr>
          <w:rFonts w:ascii="Times New Roman" w:hAnsi="Times New Roman"/>
          <w:sz w:val="24"/>
          <w:szCs w:val="24"/>
          <w:lang w:val="uk-UA"/>
        </w:rPr>
      </w:pPr>
    </w:p>
    <w:p w:rsidR="00140B42" w:rsidRDefault="00140B42" w:rsidP="00B627D7">
      <w:pPr>
        <w:jc w:val="right"/>
        <w:rPr>
          <w:rFonts w:ascii="Times New Roman" w:hAnsi="Times New Roman"/>
          <w:sz w:val="24"/>
          <w:szCs w:val="24"/>
          <w:lang w:val="uk-UA"/>
        </w:rPr>
      </w:pPr>
    </w:p>
    <w:p w:rsidR="00140B42" w:rsidRDefault="00140B42" w:rsidP="00B627D7">
      <w:pPr>
        <w:jc w:val="right"/>
        <w:rPr>
          <w:rFonts w:ascii="Times New Roman" w:hAnsi="Times New Roman"/>
          <w:sz w:val="24"/>
          <w:szCs w:val="24"/>
          <w:lang w:val="uk-UA"/>
        </w:rPr>
      </w:pPr>
    </w:p>
    <w:p w:rsidR="00140B42" w:rsidRDefault="00140B42" w:rsidP="00B627D7">
      <w:pPr>
        <w:jc w:val="right"/>
        <w:rPr>
          <w:rFonts w:ascii="Times New Roman" w:hAnsi="Times New Roman"/>
          <w:sz w:val="24"/>
          <w:szCs w:val="24"/>
          <w:lang w:val="uk-UA"/>
        </w:rPr>
      </w:pPr>
    </w:p>
    <w:p w:rsidR="00140B42" w:rsidRDefault="00140B42" w:rsidP="005A62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sz w:val="24"/>
          <w:szCs w:val="24"/>
          <w:lang w:val="uk-UA"/>
        </w:rPr>
      </w:pPr>
    </w:p>
    <w:p w:rsidR="00140B42" w:rsidRPr="00140B42" w:rsidRDefault="00140B42" w:rsidP="00140B42">
      <w:pPr>
        <w:jc w:val="center"/>
        <w:rPr>
          <w:szCs w:val="28"/>
          <w:lang w:val="ru-RU"/>
        </w:rPr>
      </w:pPr>
      <w:r>
        <w:rPr>
          <w:noProof/>
          <w:szCs w:val="28"/>
          <w:lang w:val="uk-UA" w:eastAsia="uk-UA"/>
        </w:rPr>
        <w:lastRenderedPageBreak/>
        <w:drawing>
          <wp:inline distT="0" distB="0" distL="0" distR="0">
            <wp:extent cx="523875" cy="714375"/>
            <wp:effectExtent l="19050" t="0" r="9525" b="0"/>
            <wp:docPr id="142" name="Рисунок 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2"/>
                    <pic:cNvPicPr>
                      <a:picLocks noChangeAspect="1" noChangeArrowheads="1"/>
                    </pic:cNvPicPr>
                  </pic:nvPicPr>
                  <pic:blipFill>
                    <a:blip r:embed="rId9" cstate="print"/>
                    <a:srcRect/>
                    <a:stretch>
                      <a:fillRect/>
                    </a:stretch>
                  </pic:blipFill>
                  <pic:spPr bwMode="auto">
                    <a:xfrm>
                      <a:off x="0" y="0"/>
                      <a:ext cx="523875" cy="714375"/>
                    </a:xfrm>
                    <a:prstGeom prst="rect">
                      <a:avLst/>
                    </a:prstGeom>
                    <a:noFill/>
                    <a:ln w="9525">
                      <a:noFill/>
                      <a:miter lim="800000"/>
                      <a:headEnd/>
                      <a:tailEnd/>
                    </a:ln>
                  </pic:spPr>
                </pic:pic>
              </a:graphicData>
            </a:graphic>
          </wp:inline>
        </w:drawing>
      </w:r>
      <w:r w:rsidRPr="00140B42">
        <w:rPr>
          <w:szCs w:val="28"/>
          <w:lang w:val="ru-RU"/>
        </w:rPr>
        <w:t xml:space="preserve">  </w:t>
      </w:r>
    </w:p>
    <w:p w:rsidR="00140B42" w:rsidRPr="00E82E4F" w:rsidRDefault="00140B42" w:rsidP="00140B42">
      <w:pPr>
        <w:jc w:val="right"/>
        <w:rPr>
          <w:b/>
          <w:szCs w:val="28"/>
        </w:rPr>
      </w:pPr>
      <w:r>
        <w:rPr>
          <w:szCs w:val="28"/>
        </w:rPr>
        <w:t>30.ПРОЕКТ</w:t>
      </w:r>
    </w:p>
    <w:p w:rsidR="00140B42" w:rsidRPr="00BE3794" w:rsidRDefault="00140B42" w:rsidP="00140B42">
      <w:pPr>
        <w:ind w:firstLine="709"/>
        <w:jc w:val="center"/>
        <w:rPr>
          <w:b/>
          <w:szCs w:val="28"/>
        </w:rPr>
      </w:pPr>
      <w:r w:rsidRPr="00BE3794">
        <w:rPr>
          <w:b/>
          <w:szCs w:val="28"/>
        </w:rPr>
        <w:t>ОБУХІВСЬКА МІСЬКА РАДА</w:t>
      </w:r>
    </w:p>
    <w:p w:rsidR="00140B42" w:rsidRPr="00BE3794" w:rsidRDefault="00140B42" w:rsidP="00140B42">
      <w:pPr>
        <w:ind w:firstLine="709"/>
        <w:jc w:val="center"/>
        <w:rPr>
          <w:b/>
          <w:szCs w:val="28"/>
        </w:rPr>
      </w:pPr>
      <w:r w:rsidRPr="00BE3794">
        <w:rPr>
          <w:b/>
          <w:szCs w:val="28"/>
        </w:rPr>
        <w:t xml:space="preserve">КИЇВСЬКОЇ ОБЛАСТІ </w:t>
      </w:r>
    </w:p>
    <w:p w:rsidR="00140B42" w:rsidRPr="00BE3794" w:rsidRDefault="00140B42" w:rsidP="00140B42">
      <w:pPr>
        <w:ind w:firstLine="709"/>
        <w:jc w:val="center"/>
        <w:rPr>
          <w:b/>
          <w:szCs w:val="28"/>
        </w:rPr>
      </w:pPr>
      <w:r>
        <w:rPr>
          <w:b/>
          <w:szCs w:val="28"/>
          <w:lang w:val="ru-RU"/>
        </w:rPr>
        <w:t xml:space="preserve">Третя </w:t>
      </w:r>
      <w:r w:rsidRPr="00BE3794">
        <w:rPr>
          <w:b/>
          <w:szCs w:val="28"/>
        </w:rPr>
        <w:t xml:space="preserve">сесія </w:t>
      </w:r>
      <w:r>
        <w:rPr>
          <w:b/>
          <w:szCs w:val="28"/>
          <w:lang w:val="ru-RU"/>
        </w:rPr>
        <w:t>сьомого</w:t>
      </w:r>
      <w:r w:rsidRPr="00BE3794">
        <w:rPr>
          <w:b/>
          <w:szCs w:val="28"/>
        </w:rPr>
        <w:t xml:space="preserve"> скликання</w:t>
      </w:r>
    </w:p>
    <w:p w:rsidR="00140B42" w:rsidRPr="00BE3794" w:rsidRDefault="00140B42" w:rsidP="00140B42">
      <w:pPr>
        <w:ind w:firstLine="709"/>
        <w:jc w:val="center"/>
        <w:rPr>
          <w:b/>
          <w:szCs w:val="28"/>
        </w:rPr>
      </w:pPr>
      <w:r w:rsidRPr="00BE3794">
        <w:rPr>
          <w:b/>
          <w:szCs w:val="28"/>
        </w:rPr>
        <w:t>Р  І  Ш  Е  Н  Н  Я</w:t>
      </w:r>
    </w:p>
    <w:p w:rsidR="00140B42" w:rsidRPr="00BF5827" w:rsidRDefault="00140B42" w:rsidP="00140B42">
      <w:pPr>
        <w:pStyle w:val="aa"/>
        <w:rPr>
          <w:b/>
          <w:bCs/>
          <w:sz w:val="16"/>
          <w:szCs w:val="16"/>
          <w:lang w:val="ru-RU"/>
        </w:rPr>
      </w:pPr>
    </w:p>
    <w:p w:rsidR="00140B42" w:rsidRPr="00140B42" w:rsidRDefault="00140B42" w:rsidP="00140B42">
      <w:pPr>
        <w:jc w:val="both"/>
        <w:rPr>
          <w:sz w:val="24"/>
          <w:szCs w:val="24"/>
        </w:rPr>
      </w:pPr>
      <w:r w:rsidRPr="00140B42">
        <w:rPr>
          <w:sz w:val="24"/>
          <w:szCs w:val="24"/>
        </w:rPr>
        <w:t>Про  затвердження міської цільової Програми поводження з тваринами та врегулювання чисельності безпритульних тварин на території Обухівської міської ради  на 201</w:t>
      </w:r>
      <w:r w:rsidRPr="00140B42">
        <w:rPr>
          <w:sz w:val="24"/>
          <w:szCs w:val="24"/>
          <w:lang w:val="ru-RU"/>
        </w:rPr>
        <w:t>6</w:t>
      </w:r>
      <w:r w:rsidRPr="00140B42">
        <w:rPr>
          <w:sz w:val="24"/>
          <w:szCs w:val="24"/>
        </w:rPr>
        <w:t xml:space="preserve"> рік</w:t>
      </w:r>
    </w:p>
    <w:p w:rsidR="00140B42" w:rsidRPr="00140B42" w:rsidRDefault="00140B42" w:rsidP="00140B42">
      <w:pPr>
        <w:ind w:firstLine="708"/>
        <w:jc w:val="both"/>
        <w:rPr>
          <w:rFonts w:cs="Arial"/>
          <w:sz w:val="24"/>
          <w:szCs w:val="24"/>
        </w:rPr>
      </w:pPr>
      <w:r w:rsidRPr="00140B42">
        <w:rPr>
          <w:sz w:val="24"/>
          <w:szCs w:val="24"/>
        </w:rPr>
        <w:t xml:space="preserve">Розглянувши  проект </w:t>
      </w:r>
      <w:r w:rsidRPr="00140B42">
        <w:rPr>
          <w:bCs/>
          <w:sz w:val="24"/>
          <w:szCs w:val="24"/>
        </w:rPr>
        <w:t>міської цільової</w:t>
      </w:r>
      <w:r w:rsidRPr="00140B42">
        <w:rPr>
          <w:b/>
          <w:sz w:val="24"/>
          <w:szCs w:val="24"/>
        </w:rPr>
        <w:t xml:space="preserve"> </w:t>
      </w:r>
      <w:r w:rsidRPr="00140B42">
        <w:rPr>
          <w:sz w:val="24"/>
          <w:szCs w:val="24"/>
        </w:rPr>
        <w:t>Програми поводження з тваринами та врегулювання чисельності безпритульних тварин на території Обухівської міської ради  на 2016 рік, з</w:t>
      </w:r>
      <w:r w:rsidRPr="00140B42">
        <w:rPr>
          <w:b/>
          <w:sz w:val="24"/>
          <w:szCs w:val="24"/>
        </w:rPr>
        <w:t xml:space="preserve"> </w:t>
      </w:r>
      <w:r w:rsidRPr="00140B42">
        <w:rPr>
          <w:sz w:val="24"/>
          <w:szCs w:val="24"/>
        </w:rPr>
        <w:t>метою організації на території Обухівської міської ради системи поводження з тваринами, згідно з Законом України «Про захист тварин від жорстокого поводження», Наказом міністерства охорони навколишнього середовища України «Про затвердження Порядку проведення заходів, необхідних для скорочення чисельності тварин, які становлять небезпеку»</w:t>
      </w:r>
      <w:r w:rsidRPr="00140B42">
        <w:rPr>
          <w:color w:val="000000"/>
          <w:sz w:val="24"/>
          <w:szCs w:val="24"/>
        </w:rPr>
        <w:t xml:space="preserve">, керуючись </w:t>
      </w:r>
      <w:r w:rsidRPr="00140B42">
        <w:rPr>
          <w:sz w:val="24"/>
          <w:szCs w:val="24"/>
        </w:rPr>
        <w:t>статтями  26, 59 Закону України «Про місцеве самоврядування в Україні», враховуючи висновки постійних  комісій з питань соціально-економічного розвитку, комунального господарства та управління комунальною власністю та  з питань планування, бюджету та фінансів</w:t>
      </w:r>
    </w:p>
    <w:p w:rsidR="00140B42" w:rsidRPr="00140B42" w:rsidRDefault="00140B42" w:rsidP="00140B42">
      <w:pPr>
        <w:ind w:firstLine="708"/>
        <w:jc w:val="both"/>
        <w:rPr>
          <w:sz w:val="24"/>
          <w:szCs w:val="24"/>
        </w:rPr>
      </w:pPr>
    </w:p>
    <w:p w:rsidR="00140B42" w:rsidRPr="00140B42" w:rsidRDefault="00140B42" w:rsidP="00140B42">
      <w:pPr>
        <w:pStyle w:val="1"/>
        <w:spacing w:before="0" w:after="0"/>
        <w:ind w:firstLine="709"/>
        <w:jc w:val="center"/>
        <w:rPr>
          <w:rFonts w:ascii="Times New Roman" w:hAnsi="Times New Roman" w:cs="Times New Roman"/>
          <w:sz w:val="24"/>
          <w:szCs w:val="24"/>
        </w:rPr>
      </w:pPr>
      <w:r w:rsidRPr="00140B42">
        <w:rPr>
          <w:rFonts w:ascii="Times New Roman" w:hAnsi="Times New Roman" w:cs="Times New Roman"/>
          <w:sz w:val="24"/>
          <w:szCs w:val="24"/>
        </w:rPr>
        <w:t>ОБУХІВСЬКА МІСЬКА  РАДА</w:t>
      </w:r>
    </w:p>
    <w:p w:rsidR="00140B42" w:rsidRPr="00140B42" w:rsidRDefault="00140B42" w:rsidP="00140B42">
      <w:pPr>
        <w:pStyle w:val="1"/>
        <w:spacing w:before="0" w:after="0"/>
        <w:ind w:firstLine="709"/>
        <w:jc w:val="center"/>
        <w:rPr>
          <w:rFonts w:ascii="Times New Roman" w:hAnsi="Times New Roman" w:cs="Times New Roman"/>
          <w:sz w:val="24"/>
          <w:szCs w:val="24"/>
        </w:rPr>
      </w:pPr>
      <w:r w:rsidRPr="00140B42">
        <w:rPr>
          <w:rFonts w:ascii="Times New Roman" w:hAnsi="Times New Roman" w:cs="Times New Roman"/>
          <w:sz w:val="24"/>
          <w:szCs w:val="24"/>
        </w:rPr>
        <w:t>В И Р І Ш И Л А  :</w:t>
      </w:r>
    </w:p>
    <w:p w:rsidR="00140B42" w:rsidRPr="00140B42" w:rsidRDefault="00140B42" w:rsidP="00140B42">
      <w:pPr>
        <w:pStyle w:val="ad"/>
        <w:jc w:val="both"/>
        <w:rPr>
          <w:rFonts w:ascii="Times New Roman" w:hAnsi="Times New Roman" w:cs="Times New Roman"/>
          <w:sz w:val="24"/>
          <w:szCs w:val="24"/>
          <w:lang w:val="uk-UA"/>
        </w:rPr>
      </w:pPr>
      <w:r w:rsidRPr="00140B42">
        <w:rPr>
          <w:rFonts w:ascii="Times New Roman" w:hAnsi="Times New Roman" w:cs="Times New Roman"/>
          <w:bCs/>
          <w:sz w:val="24"/>
          <w:szCs w:val="24"/>
          <w:lang w:val="uk-UA"/>
        </w:rPr>
        <w:t xml:space="preserve">          1. Затвердити міську цільову </w:t>
      </w:r>
      <w:r w:rsidRPr="00140B42">
        <w:rPr>
          <w:rFonts w:ascii="Times New Roman" w:hAnsi="Times New Roman" w:cs="Times New Roman"/>
          <w:sz w:val="24"/>
          <w:szCs w:val="24"/>
          <w:lang w:val="uk-UA"/>
        </w:rPr>
        <w:t xml:space="preserve">Програму поводження з тваринами та врегулювання чисельності безпритульних тварин на території Обухівської міської ради  на2016 рік, додається. </w:t>
      </w:r>
    </w:p>
    <w:p w:rsidR="00140B42" w:rsidRPr="00140B42" w:rsidRDefault="00140B42" w:rsidP="00140B42">
      <w:pPr>
        <w:pStyle w:val="ad"/>
        <w:jc w:val="both"/>
        <w:rPr>
          <w:rFonts w:ascii="Times New Roman" w:hAnsi="Times New Roman" w:cs="Times New Roman"/>
          <w:sz w:val="24"/>
          <w:szCs w:val="24"/>
          <w:lang w:val="uk-UA"/>
        </w:rPr>
      </w:pPr>
      <w:r w:rsidRPr="00140B42">
        <w:rPr>
          <w:rFonts w:ascii="Times New Roman" w:hAnsi="Times New Roman" w:cs="Times New Roman"/>
          <w:sz w:val="24"/>
          <w:szCs w:val="24"/>
          <w:lang w:val="uk-UA"/>
        </w:rPr>
        <w:t xml:space="preserve">         2. Фінансовому управлінню виконавчого комітету  міської  ради  при формуванні міського бюджету  передбачити  кошти  на фінансування  заходів Програми на 2016 рік виходячи з  реальних можливостей бюджету</w:t>
      </w:r>
    </w:p>
    <w:p w:rsidR="00140B42" w:rsidRPr="00140B42" w:rsidRDefault="00140B42" w:rsidP="00140B42">
      <w:pPr>
        <w:jc w:val="both"/>
        <w:rPr>
          <w:sz w:val="24"/>
          <w:szCs w:val="24"/>
        </w:rPr>
      </w:pPr>
      <w:r w:rsidRPr="00140B42">
        <w:rPr>
          <w:rFonts w:ascii="Times New Roman" w:hAnsi="Times New Roman"/>
          <w:sz w:val="24"/>
          <w:szCs w:val="24"/>
        </w:rPr>
        <w:t xml:space="preserve">         3. Контроль за виконанням даного рішення покласти на постійну комісію Обухівської міської ради з питань соціально-економічного розвитку, комунального господарства та управління комунальною власністю та першого</w:t>
      </w:r>
      <w:r w:rsidRPr="00140B42">
        <w:rPr>
          <w:sz w:val="24"/>
          <w:szCs w:val="24"/>
        </w:rPr>
        <w:t xml:space="preserve"> заступника міського голови  Верещака А.М.</w:t>
      </w:r>
    </w:p>
    <w:p w:rsidR="00140B42" w:rsidRPr="00140B42" w:rsidRDefault="00140B42" w:rsidP="00140B42">
      <w:pPr>
        <w:jc w:val="both"/>
        <w:rPr>
          <w:sz w:val="24"/>
          <w:szCs w:val="24"/>
        </w:rPr>
      </w:pPr>
      <w:r w:rsidRPr="00140B42">
        <w:rPr>
          <w:sz w:val="24"/>
          <w:szCs w:val="24"/>
        </w:rPr>
        <w:t>.</w:t>
      </w:r>
    </w:p>
    <w:p w:rsidR="00140B42" w:rsidRPr="00140B42" w:rsidRDefault="00140B42" w:rsidP="00140B42">
      <w:pPr>
        <w:tabs>
          <w:tab w:val="left" w:pos="6585"/>
        </w:tabs>
        <w:jc w:val="both"/>
        <w:rPr>
          <w:sz w:val="24"/>
          <w:szCs w:val="24"/>
        </w:rPr>
      </w:pPr>
    </w:p>
    <w:p w:rsidR="00140B42" w:rsidRPr="00140B42" w:rsidRDefault="00140B42" w:rsidP="00140B42">
      <w:pPr>
        <w:tabs>
          <w:tab w:val="left" w:pos="6585"/>
        </w:tabs>
        <w:jc w:val="both"/>
        <w:rPr>
          <w:sz w:val="24"/>
          <w:szCs w:val="24"/>
        </w:rPr>
      </w:pPr>
      <w:r w:rsidRPr="00140B42">
        <w:rPr>
          <w:sz w:val="24"/>
          <w:szCs w:val="24"/>
        </w:rPr>
        <w:t xml:space="preserve">     Міський голова</w:t>
      </w:r>
      <w:r w:rsidRPr="00140B42">
        <w:rPr>
          <w:sz w:val="24"/>
          <w:szCs w:val="24"/>
        </w:rPr>
        <w:tab/>
        <w:t xml:space="preserve">О.М.Левченко </w:t>
      </w:r>
    </w:p>
    <w:p w:rsidR="00140B42" w:rsidRPr="00140B42" w:rsidRDefault="00140B42" w:rsidP="00140B42">
      <w:pPr>
        <w:pStyle w:val="a5"/>
        <w:rPr>
          <w:szCs w:val="24"/>
        </w:rPr>
      </w:pPr>
    </w:p>
    <w:p w:rsidR="00140B42" w:rsidRPr="00140B42" w:rsidRDefault="00140B42" w:rsidP="00140B42">
      <w:pPr>
        <w:pStyle w:val="a5"/>
        <w:rPr>
          <w:szCs w:val="24"/>
        </w:rPr>
      </w:pPr>
      <w:r w:rsidRPr="00140B42">
        <w:rPr>
          <w:szCs w:val="24"/>
        </w:rPr>
        <w:t>м. Обухів №      -3-УІІ від   24.12. 2015року</w:t>
      </w:r>
    </w:p>
    <w:p w:rsidR="00140B42" w:rsidRPr="00140B42" w:rsidRDefault="00140B42" w:rsidP="00140B42">
      <w:pPr>
        <w:pStyle w:val="a5"/>
        <w:rPr>
          <w:szCs w:val="24"/>
        </w:rPr>
      </w:pPr>
      <w:r w:rsidRPr="00140B42">
        <w:rPr>
          <w:szCs w:val="24"/>
        </w:rPr>
        <w:t xml:space="preserve">вик. Шевченко Л.М </w:t>
      </w:r>
    </w:p>
    <w:p w:rsidR="00140B42" w:rsidRPr="00140B42" w:rsidRDefault="00140B42" w:rsidP="00140B42">
      <w:pPr>
        <w:jc w:val="right"/>
        <w:rPr>
          <w:sz w:val="24"/>
          <w:szCs w:val="24"/>
        </w:rPr>
      </w:pPr>
    </w:p>
    <w:p w:rsidR="00140B42" w:rsidRPr="00140B42" w:rsidRDefault="00140B42" w:rsidP="00140B42">
      <w:pPr>
        <w:jc w:val="right"/>
        <w:rPr>
          <w:sz w:val="24"/>
          <w:szCs w:val="24"/>
        </w:rPr>
      </w:pPr>
    </w:p>
    <w:p w:rsidR="00140B42" w:rsidRPr="00140B42" w:rsidRDefault="00140B42" w:rsidP="00140B42">
      <w:pPr>
        <w:jc w:val="right"/>
        <w:rPr>
          <w:sz w:val="24"/>
          <w:szCs w:val="24"/>
        </w:rPr>
      </w:pPr>
    </w:p>
    <w:p w:rsidR="00140B42" w:rsidRDefault="00140B42" w:rsidP="00140B42">
      <w:pPr>
        <w:jc w:val="right"/>
        <w:rPr>
          <w:sz w:val="24"/>
          <w:szCs w:val="24"/>
          <w:lang w:val="uk-UA"/>
        </w:rPr>
      </w:pPr>
    </w:p>
    <w:p w:rsidR="00140B42" w:rsidRDefault="00140B42" w:rsidP="00140B42">
      <w:pPr>
        <w:jc w:val="right"/>
        <w:rPr>
          <w:sz w:val="24"/>
          <w:szCs w:val="24"/>
          <w:lang w:val="uk-UA"/>
        </w:rPr>
      </w:pPr>
    </w:p>
    <w:p w:rsidR="00140B42" w:rsidRDefault="00140B42" w:rsidP="00140B42">
      <w:pPr>
        <w:jc w:val="right"/>
        <w:rPr>
          <w:sz w:val="24"/>
          <w:szCs w:val="24"/>
          <w:lang w:val="uk-UA"/>
        </w:rPr>
      </w:pPr>
    </w:p>
    <w:p w:rsidR="00140B42" w:rsidRDefault="00140B42" w:rsidP="00140B42">
      <w:pPr>
        <w:jc w:val="right"/>
        <w:rPr>
          <w:sz w:val="24"/>
          <w:szCs w:val="24"/>
          <w:lang w:val="uk-UA"/>
        </w:rPr>
      </w:pPr>
    </w:p>
    <w:p w:rsidR="00140B42" w:rsidRDefault="00140B42" w:rsidP="00140B42">
      <w:pPr>
        <w:jc w:val="right"/>
        <w:rPr>
          <w:sz w:val="24"/>
          <w:szCs w:val="24"/>
          <w:lang w:val="uk-UA"/>
        </w:rPr>
      </w:pPr>
    </w:p>
    <w:p w:rsidR="00140B42" w:rsidRDefault="00140B42" w:rsidP="00140B42">
      <w:pPr>
        <w:jc w:val="right"/>
        <w:rPr>
          <w:sz w:val="24"/>
          <w:szCs w:val="24"/>
          <w:lang w:val="uk-UA"/>
        </w:rPr>
      </w:pPr>
    </w:p>
    <w:p w:rsidR="00140B42" w:rsidRDefault="00140B42" w:rsidP="00140B42">
      <w:pPr>
        <w:jc w:val="right"/>
        <w:rPr>
          <w:sz w:val="24"/>
          <w:szCs w:val="24"/>
          <w:lang w:val="uk-UA"/>
        </w:rPr>
      </w:pPr>
    </w:p>
    <w:p w:rsidR="00140B42" w:rsidRPr="00140B42" w:rsidRDefault="00140B42" w:rsidP="00140B42">
      <w:pPr>
        <w:jc w:val="right"/>
        <w:rPr>
          <w:sz w:val="24"/>
          <w:szCs w:val="24"/>
        </w:rPr>
      </w:pPr>
      <w:r w:rsidRPr="00140B42">
        <w:rPr>
          <w:sz w:val="24"/>
          <w:szCs w:val="24"/>
        </w:rPr>
        <w:lastRenderedPageBreak/>
        <w:t>ЗАТВЕРДЖЕНО</w:t>
      </w:r>
    </w:p>
    <w:p w:rsidR="00140B42" w:rsidRPr="00140B42" w:rsidRDefault="00140B42" w:rsidP="00140B42">
      <w:pPr>
        <w:jc w:val="right"/>
        <w:rPr>
          <w:sz w:val="24"/>
          <w:szCs w:val="24"/>
        </w:rPr>
      </w:pPr>
      <w:r w:rsidRPr="00140B42">
        <w:rPr>
          <w:sz w:val="24"/>
          <w:szCs w:val="24"/>
        </w:rPr>
        <w:t xml:space="preserve">рішенням </w:t>
      </w:r>
    </w:p>
    <w:p w:rsidR="00140B42" w:rsidRPr="00140B42" w:rsidRDefault="00140B42" w:rsidP="00140B42">
      <w:pPr>
        <w:jc w:val="right"/>
        <w:rPr>
          <w:sz w:val="24"/>
          <w:szCs w:val="24"/>
        </w:rPr>
      </w:pPr>
      <w:r w:rsidRPr="00140B42">
        <w:rPr>
          <w:sz w:val="24"/>
          <w:szCs w:val="24"/>
        </w:rPr>
        <w:t xml:space="preserve">Обухівської міської ради </w:t>
      </w:r>
    </w:p>
    <w:p w:rsidR="00140B42" w:rsidRPr="00140B42" w:rsidRDefault="00140B42" w:rsidP="00140B42">
      <w:pPr>
        <w:jc w:val="right"/>
        <w:rPr>
          <w:sz w:val="24"/>
          <w:szCs w:val="24"/>
        </w:rPr>
      </w:pPr>
      <w:r w:rsidRPr="00140B42">
        <w:rPr>
          <w:sz w:val="24"/>
          <w:szCs w:val="24"/>
        </w:rPr>
        <w:t>від   24.12. 2015року. №</w:t>
      </w:r>
      <w:r w:rsidRPr="00140B42">
        <w:rPr>
          <w:sz w:val="24"/>
          <w:szCs w:val="24"/>
          <w:lang w:val="ru-RU"/>
        </w:rPr>
        <w:t xml:space="preserve">    3.-УІІ</w:t>
      </w:r>
    </w:p>
    <w:p w:rsidR="00140B42" w:rsidRPr="00140B42" w:rsidRDefault="00140B42" w:rsidP="00140B42">
      <w:pPr>
        <w:jc w:val="center"/>
        <w:rPr>
          <w:b/>
          <w:sz w:val="24"/>
          <w:szCs w:val="24"/>
        </w:rPr>
      </w:pPr>
      <w:r w:rsidRPr="00140B42">
        <w:rPr>
          <w:sz w:val="24"/>
          <w:szCs w:val="24"/>
        </w:rPr>
        <w:t>МІСЬКА ЦІЛЬОВА  ПРОГРАМА</w:t>
      </w:r>
    </w:p>
    <w:p w:rsidR="00140B42" w:rsidRPr="00140B42" w:rsidRDefault="00140B42" w:rsidP="00140B42">
      <w:pPr>
        <w:jc w:val="center"/>
        <w:rPr>
          <w:b/>
          <w:sz w:val="24"/>
          <w:szCs w:val="24"/>
        </w:rPr>
      </w:pPr>
      <w:r w:rsidRPr="00140B42">
        <w:rPr>
          <w:sz w:val="24"/>
          <w:szCs w:val="24"/>
        </w:rPr>
        <w:t>поводження з тваринами та регулювання чисельності</w:t>
      </w:r>
    </w:p>
    <w:p w:rsidR="00140B42" w:rsidRPr="00140B42" w:rsidRDefault="00140B42" w:rsidP="00140B42">
      <w:pPr>
        <w:jc w:val="center"/>
        <w:rPr>
          <w:b/>
          <w:sz w:val="24"/>
          <w:szCs w:val="24"/>
        </w:rPr>
      </w:pPr>
      <w:r w:rsidRPr="00140B42">
        <w:rPr>
          <w:sz w:val="24"/>
          <w:szCs w:val="24"/>
        </w:rPr>
        <w:t>безпритульних тварин на території Обухівської міської ради  на 2016 рік</w:t>
      </w:r>
    </w:p>
    <w:p w:rsidR="00140B42" w:rsidRPr="00140B42" w:rsidRDefault="00140B42" w:rsidP="00140B42">
      <w:pPr>
        <w:overflowPunct/>
        <w:autoSpaceDE/>
        <w:autoSpaceDN/>
        <w:adjustRightInd/>
        <w:ind w:left="720"/>
        <w:rPr>
          <w:b/>
          <w:sz w:val="24"/>
          <w:szCs w:val="24"/>
        </w:rPr>
      </w:pPr>
      <w:r>
        <w:rPr>
          <w:sz w:val="24"/>
          <w:szCs w:val="24"/>
          <w:lang w:val="uk-UA"/>
        </w:rPr>
        <w:t>1.</w:t>
      </w:r>
      <w:r w:rsidRPr="00140B42">
        <w:rPr>
          <w:sz w:val="24"/>
          <w:szCs w:val="24"/>
        </w:rPr>
        <w:t>Загальні положення</w:t>
      </w:r>
    </w:p>
    <w:p w:rsidR="00140B42" w:rsidRPr="00140B42" w:rsidRDefault="00140B42" w:rsidP="00140B42">
      <w:pPr>
        <w:shd w:val="clear" w:color="auto" w:fill="FFFFFF"/>
        <w:ind w:firstLine="709"/>
        <w:jc w:val="both"/>
        <w:rPr>
          <w:snapToGrid w:val="0"/>
          <w:sz w:val="24"/>
          <w:szCs w:val="24"/>
        </w:rPr>
      </w:pPr>
      <w:r w:rsidRPr="00140B42">
        <w:rPr>
          <w:snapToGrid w:val="0"/>
          <w:color w:val="000000"/>
          <w:sz w:val="24"/>
          <w:szCs w:val="24"/>
        </w:rPr>
        <w:t>Одним із важливих критеріїв приналежності до європейської цивілізації є ставлення суспільства до тварин. Саме прийняття Закону України «Про захист тварин від жорстокого поводження» відображає якісне зрушення в громадській свідомості, коли проблема захисту тварин від жорстокого поводження переходить до розряду соціально значущих. Цей Закон спрямований на захист від страждань та загибелі тварин унаслідок жорстокого поводження з ними, укріплення моральності й гуманності суспільства і означає перший крок уперед назустріч становленню в Україні по-справжньому гуманного та цивілізованого суспільства.</w:t>
      </w:r>
    </w:p>
    <w:p w:rsidR="00140B42" w:rsidRPr="00140B42" w:rsidRDefault="00140B42" w:rsidP="00140B42">
      <w:pPr>
        <w:jc w:val="both"/>
        <w:rPr>
          <w:sz w:val="24"/>
          <w:szCs w:val="24"/>
        </w:rPr>
      </w:pPr>
      <w:r w:rsidRPr="00140B42">
        <w:rPr>
          <w:snapToGrid w:val="0"/>
          <w:color w:val="000000"/>
          <w:sz w:val="24"/>
          <w:szCs w:val="24"/>
        </w:rPr>
        <w:t xml:space="preserve">Необхідність розроблення </w:t>
      </w:r>
      <w:r w:rsidRPr="00140B42">
        <w:rPr>
          <w:sz w:val="24"/>
          <w:szCs w:val="24"/>
        </w:rPr>
        <w:t xml:space="preserve">міської цільової Програми поводження з тваринами та регулювання чисельності безпритульних тварин на території Обухівської міської ради  на 2016 рік </w:t>
      </w:r>
      <w:r w:rsidRPr="00140B42">
        <w:rPr>
          <w:snapToGrid w:val="0"/>
          <w:color w:val="000000"/>
          <w:sz w:val="24"/>
          <w:szCs w:val="24"/>
        </w:rPr>
        <w:t xml:space="preserve"> викликана необхідністю продовження тих заходів, які розпочаті </w:t>
      </w:r>
      <w:r w:rsidRPr="00140B42">
        <w:rPr>
          <w:sz w:val="24"/>
          <w:szCs w:val="24"/>
        </w:rPr>
        <w:t xml:space="preserve">міською цільовою Програмою поводження з тваринами та врегулювання чисельності безпритульних тварин на території Обухівської міської ради  на 2015 рік, а також ще достатньо </w:t>
      </w:r>
      <w:r w:rsidRPr="00140B42">
        <w:rPr>
          <w:snapToGrid w:val="0"/>
          <w:color w:val="000000"/>
          <w:sz w:val="24"/>
          <w:szCs w:val="24"/>
        </w:rPr>
        <w:t>великою кількістю безпритульних тварин, що може призвести до поширення інфекційних та паразитарних хвороб серед людей, джерелом збудників яких є тварини (собаки, коти), погіршення санітарно-епідеміологічного стану населених пунктів, якості життя мешканців та гостей міста та сіл , загибелі тварин і жорстокого поводження з ними.</w:t>
      </w:r>
    </w:p>
    <w:p w:rsidR="00140B42" w:rsidRPr="00140B42" w:rsidRDefault="00140B42" w:rsidP="00140B42">
      <w:pPr>
        <w:pStyle w:val="Just"/>
        <w:spacing w:before="0" w:after="0"/>
        <w:ind w:firstLine="709"/>
        <w:rPr>
          <w:noProof/>
          <w:lang w:val="uk-UA"/>
        </w:rPr>
      </w:pPr>
      <w:r w:rsidRPr="00140B42">
        <w:rPr>
          <w:lang w:val="uk-UA"/>
        </w:rPr>
        <w:t xml:space="preserve">У відповідності до Закону України «Про захист тварин від жорстокого поводження» </w:t>
      </w:r>
      <w:r w:rsidRPr="00140B42">
        <w:rPr>
          <w:noProof/>
          <w:lang w:val="uk-UA"/>
        </w:rPr>
        <w:t>регулювання чисельності тварин, що не утримуються людиною, але перебувають в умовах, повністю або частково створюваних діяльністю людини, дозволяється здійснювати методами біостерилізації або біологічно обґрунтованими методами, а в разі неможливості їх застосування – методами евтаназії.</w:t>
      </w:r>
    </w:p>
    <w:p w:rsidR="00140B42" w:rsidRPr="00140B42" w:rsidRDefault="00140B42" w:rsidP="00140B42">
      <w:pPr>
        <w:ind w:firstLine="709"/>
        <w:jc w:val="both"/>
        <w:rPr>
          <w:sz w:val="24"/>
          <w:szCs w:val="24"/>
        </w:rPr>
      </w:pPr>
      <w:r w:rsidRPr="00140B42">
        <w:rPr>
          <w:sz w:val="24"/>
          <w:szCs w:val="24"/>
        </w:rPr>
        <w:t>Масова стерилізація безпритульних тварин забезпечить стійку динаміку зниження їхньої чисельності до мінімального рівня, необхідного для міського середовища. Крім того, потрібно проводити широку агітацію серед власників тварин про необхідність стерилізації своїх вихованців.</w:t>
      </w:r>
    </w:p>
    <w:p w:rsidR="00140B42" w:rsidRPr="00140B42" w:rsidRDefault="00140B42" w:rsidP="00140B42">
      <w:pPr>
        <w:ind w:firstLine="709"/>
        <w:jc w:val="both"/>
        <w:rPr>
          <w:sz w:val="24"/>
          <w:szCs w:val="24"/>
        </w:rPr>
      </w:pPr>
      <w:r w:rsidRPr="00140B42">
        <w:rPr>
          <w:sz w:val="24"/>
          <w:szCs w:val="24"/>
        </w:rPr>
        <w:t>Безпритульним тваринам, що пройшли стерилізацію, вакцинацію, реєстрацію, ідентифікацію може бути надано статус «санітарного собаки міста» і вони можуть бути відпущені в міське середовище з урахуванням вже наявної щільності популяції тварин у район випуску.</w:t>
      </w:r>
    </w:p>
    <w:p w:rsidR="00140B42" w:rsidRPr="00140B42" w:rsidRDefault="00140B42" w:rsidP="00140B42">
      <w:pPr>
        <w:ind w:firstLine="709"/>
        <w:jc w:val="both"/>
        <w:rPr>
          <w:sz w:val="24"/>
          <w:szCs w:val="24"/>
        </w:rPr>
      </w:pPr>
      <w:r w:rsidRPr="00140B42">
        <w:rPr>
          <w:sz w:val="24"/>
          <w:szCs w:val="24"/>
        </w:rPr>
        <w:t>Випуску підлягають винятково неагресивні здорові тварини. Пріоритетним є передача стерилізованих безпритульних собак любителям тварин.</w:t>
      </w:r>
    </w:p>
    <w:p w:rsidR="00140B42" w:rsidRPr="00140B42" w:rsidRDefault="00140B42" w:rsidP="00140B42">
      <w:pPr>
        <w:ind w:firstLine="709"/>
        <w:jc w:val="both"/>
        <w:rPr>
          <w:sz w:val="24"/>
          <w:szCs w:val="24"/>
        </w:rPr>
      </w:pPr>
      <w:r w:rsidRPr="00140B42">
        <w:rPr>
          <w:sz w:val="24"/>
          <w:szCs w:val="24"/>
        </w:rPr>
        <w:t>З огляду на те, що однією з причин поповнення популяції безпритульних тварин у місті є безвідповідальне до них ставлення їхніх власників (тварини виявляються викинутими, кинутими в місцях продажу), відсутності в місті служби пошуку тварин, які загубились, необхідно організувати роботу, спрямовану на усвідомлення власниками відповідальності за своїх вихованців, гуманного ставлення до безпритульних тварин, вирішенню проблеми безпритульних тварин цивілізованими методами.</w:t>
      </w:r>
    </w:p>
    <w:p w:rsidR="00140B42" w:rsidRPr="00140B42" w:rsidRDefault="00140B42" w:rsidP="00140B42">
      <w:pPr>
        <w:ind w:firstLine="709"/>
        <w:jc w:val="both"/>
        <w:rPr>
          <w:sz w:val="24"/>
          <w:szCs w:val="24"/>
        </w:rPr>
      </w:pPr>
      <w:r w:rsidRPr="00140B42">
        <w:rPr>
          <w:sz w:val="24"/>
          <w:szCs w:val="24"/>
        </w:rPr>
        <w:t>З метою створення ефективного фінансового механізму регулювання чисельності тварин на території Обухівської міської ради необхідно організувати систему обліку, реєстрації та ідентифікації тварин, у тому числі і за допомогою електронних носіїв інформації (чипів), нанесення клейма. Після реєстрації у зазначеній базі власникам видаються реєстраційні посвідчення та номерні знаки їхніх вихованців. За бажанням власника тварина може бути чипована. У випадку, якщо тварина загубилась, вона легко може бути знайдена, ідентифікована та повернута власнику.</w:t>
      </w:r>
    </w:p>
    <w:p w:rsidR="00140B42" w:rsidRPr="00140B42" w:rsidRDefault="00140B42" w:rsidP="00140B42">
      <w:pPr>
        <w:ind w:firstLine="709"/>
        <w:jc w:val="both"/>
        <w:rPr>
          <w:sz w:val="24"/>
          <w:szCs w:val="24"/>
        </w:rPr>
      </w:pPr>
      <w:r w:rsidRPr="00140B42">
        <w:rPr>
          <w:sz w:val="24"/>
          <w:szCs w:val="24"/>
        </w:rPr>
        <w:lastRenderedPageBreak/>
        <w:t>Законом України «Про захист тварин від жорстокого поводження» встановлені правові норми у сфері поводження з тваринами. Статтею 24 даного Закону передбачена наявність місцевих програм регулювання чисельності тварин у населених пунктах.</w:t>
      </w:r>
    </w:p>
    <w:p w:rsidR="00140B42" w:rsidRPr="00140B42" w:rsidRDefault="00140B42" w:rsidP="00140B42">
      <w:pPr>
        <w:jc w:val="both"/>
        <w:rPr>
          <w:sz w:val="24"/>
          <w:szCs w:val="24"/>
        </w:rPr>
      </w:pPr>
      <w:r w:rsidRPr="00140B42">
        <w:rPr>
          <w:sz w:val="24"/>
          <w:szCs w:val="24"/>
        </w:rPr>
        <w:t xml:space="preserve">Таким чином, з урахуванням ситуації, що склалась у місті Обухів, селах Ленди та Таценки в сфері поводження з домашніми та іншими тваринами, а також положень зазначеного Закону виникла нагальна необхідність у розробці та прийнятті міської цільової  Програми поводження з тваринами та регулювання чисельності безпритульних тварин на території Обухівської міської ради  на 2016 рік </w:t>
      </w:r>
      <w:r w:rsidRPr="00140B42">
        <w:rPr>
          <w:snapToGrid w:val="0"/>
          <w:color w:val="000000"/>
          <w:sz w:val="24"/>
          <w:szCs w:val="24"/>
        </w:rPr>
        <w:t xml:space="preserve"> </w:t>
      </w:r>
      <w:r w:rsidRPr="00140B42">
        <w:rPr>
          <w:sz w:val="24"/>
          <w:szCs w:val="24"/>
        </w:rPr>
        <w:t>(далі – Програма).</w:t>
      </w:r>
    </w:p>
    <w:p w:rsidR="00140B42" w:rsidRPr="00140B42" w:rsidRDefault="00140B42" w:rsidP="00140B42">
      <w:pPr>
        <w:rPr>
          <w:b/>
          <w:sz w:val="24"/>
          <w:szCs w:val="24"/>
        </w:rPr>
      </w:pPr>
      <w:r w:rsidRPr="00140B42">
        <w:rPr>
          <w:sz w:val="24"/>
          <w:szCs w:val="24"/>
        </w:rPr>
        <w:t>2. Мета і завдання Програми</w:t>
      </w:r>
    </w:p>
    <w:p w:rsidR="00140B42" w:rsidRPr="00140B42" w:rsidRDefault="00140B42" w:rsidP="00140B42">
      <w:pPr>
        <w:ind w:firstLine="709"/>
        <w:jc w:val="both"/>
        <w:rPr>
          <w:sz w:val="24"/>
          <w:szCs w:val="24"/>
        </w:rPr>
      </w:pPr>
      <w:r w:rsidRPr="00140B42">
        <w:rPr>
          <w:sz w:val="24"/>
          <w:szCs w:val="24"/>
        </w:rPr>
        <w:t>Мета Програми – оптимізація кількості безпритульних тварин виключно гуманними методами, покращення санітарно-екологічної та епізоотичної ситуації у місті. Створення умов для профілактики явища безпритульних тварин. Зміна громадської думки у бік цивілізованого, гуманного та етичного ставлення до тварин, що благотворно вплине на виховання підростаючого покоління та моральний клімат у суспільстві в цілому.</w:t>
      </w:r>
    </w:p>
    <w:p w:rsidR="00140B42" w:rsidRPr="00140B42" w:rsidRDefault="00140B42" w:rsidP="00140B42">
      <w:pPr>
        <w:ind w:firstLine="709"/>
        <w:jc w:val="both"/>
        <w:rPr>
          <w:sz w:val="24"/>
          <w:szCs w:val="24"/>
        </w:rPr>
      </w:pPr>
      <w:r w:rsidRPr="00140B42">
        <w:rPr>
          <w:sz w:val="24"/>
          <w:szCs w:val="24"/>
        </w:rPr>
        <w:t>Мета Програми може бути досягнута шляхом вирішення наступних завдань:</w:t>
      </w:r>
    </w:p>
    <w:p w:rsidR="00140B42" w:rsidRPr="00140B42" w:rsidRDefault="00140B42" w:rsidP="006A5581">
      <w:pPr>
        <w:numPr>
          <w:ilvl w:val="0"/>
          <w:numId w:val="49"/>
        </w:numPr>
        <w:tabs>
          <w:tab w:val="left" w:pos="952"/>
        </w:tabs>
        <w:overflowPunct/>
        <w:autoSpaceDE/>
        <w:autoSpaceDN/>
        <w:adjustRightInd/>
        <w:ind w:left="952" w:hanging="252"/>
        <w:jc w:val="both"/>
        <w:rPr>
          <w:sz w:val="24"/>
          <w:szCs w:val="24"/>
        </w:rPr>
      </w:pPr>
      <w:r w:rsidRPr="00140B42">
        <w:rPr>
          <w:sz w:val="24"/>
          <w:szCs w:val="24"/>
        </w:rPr>
        <w:t>впровадження системи гуманного вилову безпритульних тварин;</w:t>
      </w:r>
    </w:p>
    <w:p w:rsidR="00140B42" w:rsidRPr="00140B42" w:rsidRDefault="00140B42" w:rsidP="006A5581">
      <w:pPr>
        <w:numPr>
          <w:ilvl w:val="0"/>
          <w:numId w:val="49"/>
        </w:numPr>
        <w:tabs>
          <w:tab w:val="left" w:pos="952"/>
        </w:tabs>
        <w:overflowPunct/>
        <w:autoSpaceDE/>
        <w:autoSpaceDN/>
        <w:adjustRightInd/>
        <w:ind w:left="952" w:hanging="252"/>
        <w:jc w:val="both"/>
        <w:rPr>
          <w:sz w:val="24"/>
          <w:szCs w:val="24"/>
        </w:rPr>
      </w:pPr>
      <w:r w:rsidRPr="00140B42">
        <w:rPr>
          <w:sz w:val="24"/>
          <w:szCs w:val="24"/>
        </w:rPr>
        <w:t>проведення стерилізації безпритульних тварин;</w:t>
      </w:r>
    </w:p>
    <w:p w:rsidR="00140B42" w:rsidRPr="00140B42" w:rsidRDefault="00140B42" w:rsidP="006A5581">
      <w:pPr>
        <w:numPr>
          <w:ilvl w:val="0"/>
          <w:numId w:val="49"/>
        </w:numPr>
        <w:tabs>
          <w:tab w:val="left" w:pos="952"/>
        </w:tabs>
        <w:overflowPunct/>
        <w:autoSpaceDE/>
        <w:autoSpaceDN/>
        <w:adjustRightInd/>
        <w:ind w:left="952" w:hanging="252"/>
        <w:jc w:val="both"/>
        <w:rPr>
          <w:sz w:val="24"/>
          <w:szCs w:val="24"/>
        </w:rPr>
      </w:pPr>
      <w:r w:rsidRPr="00140B42">
        <w:rPr>
          <w:sz w:val="24"/>
          <w:szCs w:val="24"/>
        </w:rPr>
        <w:t>щеплення та лікування безпритульних тварин;</w:t>
      </w:r>
    </w:p>
    <w:p w:rsidR="00140B42" w:rsidRPr="00140B42" w:rsidRDefault="00140B42" w:rsidP="006A5581">
      <w:pPr>
        <w:numPr>
          <w:ilvl w:val="0"/>
          <w:numId w:val="49"/>
        </w:numPr>
        <w:tabs>
          <w:tab w:val="left" w:pos="952"/>
        </w:tabs>
        <w:overflowPunct/>
        <w:autoSpaceDE/>
        <w:autoSpaceDN/>
        <w:adjustRightInd/>
        <w:ind w:left="952" w:hanging="252"/>
        <w:jc w:val="both"/>
        <w:rPr>
          <w:sz w:val="24"/>
          <w:szCs w:val="24"/>
        </w:rPr>
      </w:pPr>
      <w:r w:rsidRPr="00140B42">
        <w:rPr>
          <w:sz w:val="24"/>
          <w:szCs w:val="24"/>
        </w:rPr>
        <w:t>створення загальної інформаційної системи та організація служби пошуку тварин, що загубились;</w:t>
      </w:r>
    </w:p>
    <w:p w:rsidR="00140B42" w:rsidRPr="00140B42" w:rsidRDefault="00140B42" w:rsidP="006A5581">
      <w:pPr>
        <w:numPr>
          <w:ilvl w:val="0"/>
          <w:numId w:val="49"/>
        </w:numPr>
        <w:tabs>
          <w:tab w:val="left" w:pos="952"/>
        </w:tabs>
        <w:overflowPunct/>
        <w:autoSpaceDE/>
        <w:autoSpaceDN/>
        <w:adjustRightInd/>
        <w:ind w:left="952" w:hanging="252"/>
        <w:jc w:val="both"/>
        <w:rPr>
          <w:sz w:val="24"/>
          <w:szCs w:val="24"/>
        </w:rPr>
      </w:pPr>
      <w:r w:rsidRPr="00140B42">
        <w:rPr>
          <w:sz w:val="24"/>
          <w:szCs w:val="24"/>
        </w:rPr>
        <w:t>проведення роз’яснювальної та агітаційної роботи серед власників тварин про необхідність стерилізації домашніх тварин;</w:t>
      </w:r>
    </w:p>
    <w:p w:rsidR="00140B42" w:rsidRPr="00140B42" w:rsidRDefault="00140B42" w:rsidP="006A5581">
      <w:pPr>
        <w:numPr>
          <w:ilvl w:val="0"/>
          <w:numId w:val="49"/>
        </w:numPr>
        <w:tabs>
          <w:tab w:val="left" w:pos="952"/>
        </w:tabs>
        <w:overflowPunct/>
        <w:autoSpaceDE/>
        <w:autoSpaceDN/>
        <w:adjustRightInd/>
        <w:ind w:left="952" w:hanging="252"/>
        <w:jc w:val="both"/>
        <w:rPr>
          <w:sz w:val="24"/>
          <w:szCs w:val="24"/>
        </w:rPr>
      </w:pPr>
      <w:r w:rsidRPr="00140B42">
        <w:rPr>
          <w:sz w:val="24"/>
          <w:szCs w:val="24"/>
        </w:rPr>
        <w:t>впровадження суворого контролю в місцях продажу тварин;</w:t>
      </w:r>
    </w:p>
    <w:p w:rsidR="00140B42" w:rsidRPr="00140B42" w:rsidRDefault="00140B42" w:rsidP="006A5581">
      <w:pPr>
        <w:numPr>
          <w:ilvl w:val="0"/>
          <w:numId w:val="49"/>
        </w:numPr>
        <w:tabs>
          <w:tab w:val="left" w:pos="952"/>
        </w:tabs>
        <w:overflowPunct/>
        <w:autoSpaceDE/>
        <w:autoSpaceDN/>
        <w:adjustRightInd/>
        <w:ind w:left="952" w:hanging="252"/>
        <w:jc w:val="both"/>
        <w:rPr>
          <w:sz w:val="24"/>
          <w:szCs w:val="24"/>
        </w:rPr>
      </w:pPr>
      <w:r w:rsidRPr="00140B42">
        <w:rPr>
          <w:sz w:val="24"/>
          <w:szCs w:val="24"/>
        </w:rPr>
        <w:t>недопущення знищення тварин шляхом отруєння та відстрілу;</w:t>
      </w:r>
    </w:p>
    <w:p w:rsidR="00140B42" w:rsidRPr="00140B42" w:rsidRDefault="00140B42" w:rsidP="006A5581">
      <w:pPr>
        <w:numPr>
          <w:ilvl w:val="0"/>
          <w:numId w:val="49"/>
        </w:numPr>
        <w:tabs>
          <w:tab w:val="left" w:pos="952"/>
        </w:tabs>
        <w:overflowPunct/>
        <w:autoSpaceDE/>
        <w:autoSpaceDN/>
        <w:adjustRightInd/>
        <w:ind w:left="952" w:hanging="252"/>
        <w:jc w:val="both"/>
        <w:rPr>
          <w:sz w:val="24"/>
          <w:szCs w:val="24"/>
        </w:rPr>
      </w:pPr>
      <w:r w:rsidRPr="00140B42">
        <w:rPr>
          <w:sz w:val="24"/>
          <w:szCs w:val="24"/>
        </w:rPr>
        <w:t>ведення моніторингу ситуації у сфері поводження з домашніми тваринами;</w:t>
      </w:r>
    </w:p>
    <w:p w:rsidR="00140B42" w:rsidRPr="00140B42" w:rsidRDefault="00140B42" w:rsidP="006A5581">
      <w:pPr>
        <w:numPr>
          <w:ilvl w:val="0"/>
          <w:numId w:val="49"/>
        </w:numPr>
        <w:tabs>
          <w:tab w:val="left" w:pos="952"/>
        </w:tabs>
        <w:overflowPunct/>
        <w:autoSpaceDE/>
        <w:autoSpaceDN/>
        <w:adjustRightInd/>
        <w:ind w:left="952" w:hanging="252"/>
        <w:jc w:val="both"/>
        <w:rPr>
          <w:sz w:val="24"/>
          <w:szCs w:val="24"/>
        </w:rPr>
      </w:pPr>
      <w:r w:rsidRPr="00140B42">
        <w:rPr>
          <w:sz w:val="24"/>
          <w:szCs w:val="24"/>
        </w:rPr>
        <w:t>здійснення інформаційно-просвітницької роботи серед населення щодо необхідності дотримання правил тримання та поводження з домашніми тваринами.</w:t>
      </w:r>
    </w:p>
    <w:p w:rsidR="00140B42" w:rsidRPr="00140B42" w:rsidRDefault="00140B42" w:rsidP="006A5581">
      <w:pPr>
        <w:numPr>
          <w:ilvl w:val="0"/>
          <w:numId w:val="49"/>
        </w:numPr>
        <w:tabs>
          <w:tab w:val="left" w:pos="952"/>
        </w:tabs>
        <w:overflowPunct/>
        <w:autoSpaceDE/>
        <w:autoSpaceDN/>
        <w:adjustRightInd/>
        <w:ind w:left="952" w:hanging="252"/>
        <w:jc w:val="both"/>
        <w:rPr>
          <w:sz w:val="24"/>
          <w:szCs w:val="24"/>
        </w:rPr>
      </w:pPr>
      <w:r w:rsidRPr="00140B42">
        <w:rPr>
          <w:sz w:val="24"/>
          <w:szCs w:val="24"/>
        </w:rPr>
        <w:t>влаштування  хворих та агресивних тварин в притулки для тварин.</w:t>
      </w:r>
    </w:p>
    <w:p w:rsidR="00140B42" w:rsidRPr="00140B42" w:rsidRDefault="00140B42" w:rsidP="00140B42">
      <w:pPr>
        <w:ind w:firstLine="358"/>
        <w:rPr>
          <w:b/>
          <w:sz w:val="24"/>
          <w:szCs w:val="24"/>
        </w:rPr>
      </w:pPr>
      <w:r w:rsidRPr="00140B42">
        <w:rPr>
          <w:sz w:val="24"/>
          <w:szCs w:val="24"/>
        </w:rPr>
        <w:t>3. Основні напрями реалізації Програми</w:t>
      </w:r>
    </w:p>
    <w:p w:rsidR="00140B42" w:rsidRPr="00140B42" w:rsidRDefault="00140B42" w:rsidP="00140B42">
      <w:pPr>
        <w:ind w:firstLine="709"/>
        <w:jc w:val="both"/>
        <w:rPr>
          <w:sz w:val="24"/>
          <w:szCs w:val="24"/>
        </w:rPr>
      </w:pPr>
      <w:r w:rsidRPr="00140B42">
        <w:rPr>
          <w:sz w:val="24"/>
          <w:szCs w:val="24"/>
        </w:rPr>
        <w:t>Основними напрямами реалізації Програми є:</w:t>
      </w:r>
    </w:p>
    <w:p w:rsidR="00140B42" w:rsidRPr="00140B42" w:rsidRDefault="00140B42" w:rsidP="006A5581">
      <w:pPr>
        <w:numPr>
          <w:ilvl w:val="0"/>
          <w:numId w:val="50"/>
        </w:numPr>
        <w:tabs>
          <w:tab w:val="left" w:pos="993"/>
        </w:tabs>
        <w:overflowPunct/>
        <w:autoSpaceDE/>
        <w:autoSpaceDN/>
        <w:adjustRightInd/>
        <w:ind w:left="993" w:hanging="284"/>
        <w:jc w:val="both"/>
        <w:rPr>
          <w:sz w:val="24"/>
          <w:szCs w:val="24"/>
        </w:rPr>
      </w:pPr>
      <w:r w:rsidRPr="00140B42">
        <w:rPr>
          <w:sz w:val="24"/>
          <w:szCs w:val="24"/>
        </w:rPr>
        <w:t>діяльність у сфері поводження з домашніми тваринами, що мають власників;</w:t>
      </w:r>
    </w:p>
    <w:p w:rsidR="00140B42" w:rsidRPr="00140B42" w:rsidRDefault="00140B42" w:rsidP="006A5581">
      <w:pPr>
        <w:numPr>
          <w:ilvl w:val="0"/>
          <w:numId w:val="50"/>
        </w:numPr>
        <w:tabs>
          <w:tab w:val="left" w:pos="993"/>
        </w:tabs>
        <w:overflowPunct/>
        <w:autoSpaceDE/>
        <w:autoSpaceDN/>
        <w:adjustRightInd/>
        <w:ind w:left="993" w:hanging="284"/>
        <w:jc w:val="both"/>
        <w:rPr>
          <w:sz w:val="24"/>
          <w:szCs w:val="24"/>
        </w:rPr>
      </w:pPr>
      <w:r w:rsidRPr="00140B42">
        <w:rPr>
          <w:sz w:val="24"/>
          <w:szCs w:val="24"/>
        </w:rPr>
        <w:t>діяльність у сфері поводження з безпритульними тваринами;</w:t>
      </w:r>
    </w:p>
    <w:p w:rsidR="00140B42" w:rsidRPr="00140B42" w:rsidRDefault="00140B42" w:rsidP="006A5581">
      <w:pPr>
        <w:numPr>
          <w:ilvl w:val="0"/>
          <w:numId w:val="50"/>
        </w:numPr>
        <w:tabs>
          <w:tab w:val="left" w:pos="993"/>
        </w:tabs>
        <w:overflowPunct/>
        <w:autoSpaceDE/>
        <w:autoSpaceDN/>
        <w:adjustRightInd/>
        <w:ind w:left="993" w:hanging="284"/>
        <w:jc w:val="both"/>
        <w:rPr>
          <w:sz w:val="24"/>
          <w:szCs w:val="24"/>
        </w:rPr>
      </w:pPr>
      <w:r w:rsidRPr="00140B42">
        <w:rPr>
          <w:sz w:val="24"/>
          <w:szCs w:val="24"/>
        </w:rPr>
        <w:t>інформаційно-просвітницька та виховна робота, спрямована на формування гуманного ставлення населення міста до тварин.</w:t>
      </w:r>
    </w:p>
    <w:p w:rsidR="00140B42" w:rsidRPr="00140B42" w:rsidRDefault="00140B42" w:rsidP="00140B42">
      <w:pPr>
        <w:ind w:firstLine="358"/>
        <w:rPr>
          <w:b/>
          <w:sz w:val="24"/>
          <w:szCs w:val="24"/>
        </w:rPr>
      </w:pPr>
      <w:r w:rsidRPr="00140B42">
        <w:rPr>
          <w:sz w:val="24"/>
          <w:szCs w:val="24"/>
        </w:rPr>
        <w:t>4. Сучасний стан сфери поводження з домашніми тваринами на території Обухівської міської ради :</w:t>
      </w:r>
    </w:p>
    <w:p w:rsidR="00140B42" w:rsidRPr="00140B42" w:rsidRDefault="00140B42" w:rsidP="00140B42">
      <w:pPr>
        <w:ind w:firstLine="709"/>
        <w:jc w:val="both"/>
        <w:rPr>
          <w:sz w:val="24"/>
          <w:szCs w:val="24"/>
        </w:rPr>
      </w:pPr>
      <w:r w:rsidRPr="00140B42">
        <w:rPr>
          <w:sz w:val="24"/>
          <w:szCs w:val="24"/>
        </w:rPr>
        <w:t>Наявність собак та котів у місті цілком виправдана сучасними моральними та етичними нормами. Але, неконтрольоване їхнє розмноження і безвідповідальне ставлення власників домашніх тварин, з вини яких вони виявляються загубленими та  кинутими, призводить до  збільшення кількості безпритульних тварин.</w:t>
      </w:r>
    </w:p>
    <w:p w:rsidR="00140B42" w:rsidRPr="00140B42" w:rsidRDefault="00140B42" w:rsidP="00140B42">
      <w:pPr>
        <w:ind w:firstLine="709"/>
        <w:jc w:val="both"/>
        <w:rPr>
          <w:sz w:val="24"/>
          <w:szCs w:val="24"/>
        </w:rPr>
      </w:pPr>
      <w:r w:rsidRPr="00140B42">
        <w:rPr>
          <w:sz w:val="24"/>
          <w:szCs w:val="24"/>
        </w:rPr>
        <w:t xml:space="preserve">У населених пунктах частково налагоджено ведення моніторингу кількості домашніх та безпритульних тварин, облік і реєстрація домашніх тварин охоплює значну частину поголів’я. Розпочата робота вимагає більш системного підходу до вирішення питання . </w:t>
      </w:r>
    </w:p>
    <w:p w:rsidR="00140B42" w:rsidRPr="00140B42" w:rsidRDefault="00140B42" w:rsidP="00140B42">
      <w:pPr>
        <w:ind w:firstLine="709"/>
        <w:jc w:val="both"/>
        <w:rPr>
          <w:sz w:val="24"/>
          <w:szCs w:val="24"/>
        </w:rPr>
      </w:pPr>
      <w:r w:rsidRPr="00140B42">
        <w:rPr>
          <w:sz w:val="24"/>
          <w:szCs w:val="24"/>
        </w:rPr>
        <w:t xml:space="preserve">У 2015 році  затверджено Правила тримання собак, котів і хижих тварин на території Обухівської міської ради, рішенням виконкому визначено уповноважений орган виконавчого комітету Обухівської міської ради  з питань реєстрації собак, котів і хижих тварин  та поводження з ними –КП «Міське господарство».   На виконання Програми діючої у 2015 році, запрацювала система регулювання кількості безпритульних тварин, із залученням ветеринарних клінік, волонтерських організацій, у тому числі  шляхом укладання меморандумів про співробітництво  та договорів про співпрацю, завдяки чому простерилізовано, чиповано, проведено щеплення 174 безпритульні тварини. </w:t>
      </w:r>
    </w:p>
    <w:p w:rsidR="00140B42" w:rsidRPr="00140B42" w:rsidRDefault="00140B42" w:rsidP="00140B42">
      <w:pPr>
        <w:ind w:firstLine="709"/>
        <w:jc w:val="both"/>
        <w:rPr>
          <w:sz w:val="24"/>
          <w:szCs w:val="24"/>
        </w:rPr>
      </w:pPr>
      <w:r w:rsidRPr="00140B42">
        <w:rPr>
          <w:sz w:val="24"/>
          <w:szCs w:val="24"/>
        </w:rPr>
        <w:lastRenderedPageBreak/>
        <w:t>Основними причинами, що призводять до збільшення популяції безпритульних тварин і, відповідно як наслідок, до погіршення санітарно-епідемічного і екологічного стану міста,</w:t>
      </w:r>
    </w:p>
    <w:p w:rsidR="00140B42" w:rsidRPr="00140B42" w:rsidRDefault="00140B42" w:rsidP="006A5581">
      <w:pPr>
        <w:numPr>
          <w:ilvl w:val="0"/>
          <w:numId w:val="51"/>
        </w:numPr>
        <w:tabs>
          <w:tab w:val="left" w:pos="993"/>
        </w:tabs>
        <w:overflowPunct/>
        <w:autoSpaceDE/>
        <w:autoSpaceDN/>
        <w:adjustRightInd/>
        <w:ind w:left="993" w:hanging="266"/>
        <w:jc w:val="both"/>
        <w:rPr>
          <w:sz w:val="24"/>
          <w:szCs w:val="24"/>
        </w:rPr>
      </w:pPr>
      <w:r w:rsidRPr="00140B42">
        <w:rPr>
          <w:sz w:val="24"/>
          <w:szCs w:val="24"/>
        </w:rPr>
        <w:t>неврегульованість нормативно-правового забезпечення питань поводження з тваринами як в Україні в цілому, так і безпосередньо в населених пунктах  Обухівської міської ради;</w:t>
      </w:r>
    </w:p>
    <w:p w:rsidR="00140B42" w:rsidRPr="00140B42" w:rsidRDefault="00140B42" w:rsidP="006A5581">
      <w:pPr>
        <w:numPr>
          <w:ilvl w:val="0"/>
          <w:numId w:val="51"/>
        </w:numPr>
        <w:tabs>
          <w:tab w:val="left" w:pos="993"/>
        </w:tabs>
        <w:overflowPunct/>
        <w:autoSpaceDE/>
        <w:autoSpaceDN/>
        <w:adjustRightInd/>
        <w:ind w:left="993" w:hanging="266"/>
        <w:jc w:val="both"/>
        <w:rPr>
          <w:sz w:val="24"/>
          <w:szCs w:val="24"/>
        </w:rPr>
      </w:pPr>
      <w:r w:rsidRPr="00140B42">
        <w:rPr>
          <w:sz w:val="24"/>
          <w:szCs w:val="24"/>
        </w:rPr>
        <w:t>недосконалість механізмів регулювання кількості безпритульних тварин;</w:t>
      </w:r>
    </w:p>
    <w:p w:rsidR="00140B42" w:rsidRPr="00140B42" w:rsidRDefault="00140B42" w:rsidP="006A5581">
      <w:pPr>
        <w:numPr>
          <w:ilvl w:val="0"/>
          <w:numId w:val="51"/>
        </w:numPr>
        <w:tabs>
          <w:tab w:val="left" w:pos="993"/>
        </w:tabs>
        <w:overflowPunct/>
        <w:autoSpaceDE/>
        <w:autoSpaceDN/>
        <w:adjustRightInd/>
        <w:ind w:left="993" w:hanging="266"/>
        <w:jc w:val="both"/>
        <w:rPr>
          <w:sz w:val="24"/>
          <w:szCs w:val="24"/>
        </w:rPr>
      </w:pPr>
      <w:r w:rsidRPr="00140B42">
        <w:rPr>
          <w:sz w:val="24"/>
          <w:szCs w:val="24"/>
        </w:rPr>
        <w:t>недосконалість існуючої системи реєстрації та ідентифікації тварин;</w:t>
      </w:r>
    </w:p>
    <w:p w:rsidR="00140B42" w:rsidRPr="00140B42" w:rsidRDefault="00140B42" w:rsidP="006A5581">
      <w:pPr>
        <w:numPr>
          <w:ilvl w:val="0"/>
          <w:numId w:val="51"/>
        </w:numPr>
        <w:tabs>
          <w:tab w:val="left" w:pos="993"/>
        </w:tabs>
        <w:overflowPunct/>
        <w:autoSpaceDE/>
        <w:autoSpaceDN/>
        <w:adjustRightInd/>
        <w:ind w:left="993" w:hanging="266"/>
        <w:jc w:val="both"/>
        <w:rPr>
          <w:sz w:val="24"/>
          <w:szCs w:val="24"/>
        </w:rPr>
      </w:pPr>
      <w:r w:rsidRPr="00140B42">
        <w:rPr>
          <w:sz w:val="24"/>
          <w:szCs w:val="24"/>
        </w:rPr>
        <w:t>відсутність матеріально-технічної бази, організаційного і фінансового забезпечення контролю за, чисельністю безпритульних тварин, обліку, та реєстрації домашніх і безпритульних, тварин, служби пошуку тварин, що загубились;</w:t>
      </w:r>
    </w:p>
    <w:p w:rsidR="00140B42" w:rsidRPr="00140B42" w:rsidRDefault="00140B42" w:rsidP="006A5581">
      <w:pPr>
        <w:numPr>
          <w:ilvl w:val="0"/>
          <w:numId w:val="51"/>
        </w:numPr>
        <w:tabs>
          <w:tab w:val="left" w:pos="993"/>
        </w:tabs>
        <w:overflowPunct/>
        <w:autoSpaceDE/>
        <w:autoSpaceDN/>
        <w:adjustRightInd/>
        <w:ind w:left="993" w:hanging="266"/>
        <w:jc w:val="both"/>
        <w:rPr>
          <w:sz w:val="24"/>
          <w:szCs w:val="24"/>
        </w:rPr>
      </w:pPr>
      <w:r w:rsidRPr="00140B42">
        <w:rPr>
          <w:sz w:val="24"/>
          <w:szCs w:val="24"/>
        </w:rPr>
        <w:t>наявність випадків безвідповідального ставлення власників до тварин, через що вони виявляються кинутими або загубленими;</w:t>
      </w:r>
    </w:p>
    <w:p w:rsidR="00140B42" w:rsidRPr="00140B42" w:rsidRDefault="00140B42" w:rsidP="00140B42">
      <w:pPr>
        <w:ind w:firstLine="709"/>
        <w:jc w:val="both"/>
        <w:rPr>
          <w:sz w:val="24"/>
          <w:szCs w:val="24"/>
        </w:rPr>
      </w:pPr>
    </w:p>
    <w:p w:rsidR="00140B42" w:rsidRPr="00140B42" w:rsidRDefault="00140B42" w:rsidP="00140B42">
      <w:pPr>
        <w:ind w:firstLine="709"/>
        <w:jc w:val="both"/>
        <w:rPr>
          <w:sz w:val="24"/>
          <w:szCs w:val="24"/>
        </w:rPr>
      </w:pPr>
      <w:r w:rsidRPr="00140B42">
        <w:rPr>
          <w:sz w:val="24"/>
          <w:szCs w:val="24"/>
        </w:rPr>
        <w:t>Проблема забезпечення належних умов утримання тварин і поводження з ними, регулювання чисельності безпритульних тварин є комплексною і вимагає залучення різних структур міста для її вирішення і планування на довгострокову перспективу.</w:t>
      </w:r>
    </w:p>
    <w:p w:rsidR="00140B42" w:rsidRPr="00140B42" w:rsidRDefault="00140B42" w:rsidP="00140B42">
      <w:pPr>
        <w:rPr>
          <w:sz w:val="24"/>
          <w:szCs w:val="24"/>
        </w:rPr>
      </w:pPr>
    </w:p>
    <w:p w:rsidR="00140B42" w:rsidRPr="00140B42" w:rsidRDefault="00140B42" w:rsidP="00140B42">
      <w:pPr>
        <w:ind w:firstLine="709"/>
        <w:jc w:val="both"/>
        <w:rPr>
          <w:sz w:val="24"/>
          <w:szCs w:val="24"/>
        </w:rPr>
      </w:pPr>
      <w:r w:rsidRPr="00140B42">
        <w:rPr>
          <w:sz w:val="24"/>
          <w:szCs w:val="24"/>
        </w:rPr>
        <w:t>Популяція безпритульних тварин на території міста постійно поповнюється за рахунок:</w:t>
      </w:r>
    </w:p>
    <w:p w:rsidR="00140B42" w:rsidRPr="00140B42" w:rsidRDefault="00140B42" w:rsidP="006A5581">
      <w:pPr>
        <w:numPr>
          <w:ilvl w:val="0"/>
          <w:numId w:val="52"/>
        </w:numPr>
        <w:tabs>
          <w:tab w:val="left" w:pos="993"/>
        </w:tabs>
        <w:overflowPunct/>
        <w:autoSpaceDE/>
        <w:autoSpaceDN/>
        <w:adjustRightInd/>
        <w:ind w:left="993" w:hanging="284"/>
        <w:jc w:val="both"/>
        <w:rPr>
          <w:sz w:val="24"/>
          <w:szCs w:val="24"/>
        </w:rPr>
      </w:pPr>
      <w:r w:rsidRPr="00140B42">
        <w:rPr>
          <w:sz w:val="24"/>
          <w:szCs w:val="24"/>
        </w:rPr>
        <w:t>розмноження безпритульних тварин (одна самка в рік народжує приблизно 8-12 цуценят);</w:t>
      </w:r>
    </w:p>
    <w:p w:rsidR="00140B42" w:rsidRPr="00140B42" w:rsidRDefault="00140B42" w:rsidP="006A5581">
      <w:pPr>
        <w:numPr>
          <w:ilvl w:val="0"/>
          <w:numId w:val="52"/>
        </w:numPr>
        <w:tabs>
          <w:tab w:val="left" w:pos="993"/>
        </w:tabs>
        <w:overflowPunct/>
        <w:autoSpaceDE/>
        <w:autoSpaceDN/>
        <w:adjustRightInd/>
        <w:ind w:left="993" w:hanging="284"/>
        <w:jc w:val="both"/>
        <w:rPr>
          <w:sz w:val="24"/>
          <w:szCs w:val="24"/>
        </w:rPr>
      </w:pPr>
      <w:r w:rsidRPr="00140B42">
        <w:rPr>
          <w:sz w:val="24"/>
          <w:szCs w:val="24"/>
        </w:rPr>
        <w:t>тварин кинутих, загублених, кинутих у місцях продажу;</w:t>
      </w:r>
    </w:p>
    <w:p w:rsidR="00140B42" w:rsidRPr="00140B42" w:rsidRDefault="00140B42" w:rsidP="006A5581">
      <w:pPr>
        <w:numPr>
          <w:ilvl w:val="0"/>
          <w:numId w:val="52"/>
        </w:numPr>
        <w:tabs>
          <w:tab w:val="left" w:pos="993"/>
        </w:tabs>
        <w:overflowPunct/>
        <w:autoSpaceDE/>
        <w:autoSpaceDN/>
        <w:adjustRightInd/>
        <w:ind w:left="993" w:hanging="284"/>
        <w:jc w:val="both"/>
        <w:rPr>
          <w:sz w:val="24"/>
          <w:szCs w:val="24"/>
        </w:rPr>
      </w:pPr>
      <w:r w:rsidRPr="00140B42">
        <w:rPr>
          <w:sz w:val="24"/>
          <w:szCs w:val="24"/>
        </w:rPr>
        <w:t>тварин, що мігрували з приміських районів на вільні території (які звільнилися після вилову).</w:t>
      </w:r>
    </w:p>
    <w:p w:rsidR="00140B42" w:rsidRPr="00140B42" w:rsidRDefault="00140B42" w:rsidP="00140B42">
      <w:pPr>
        <w:ind w:firstLine="709"/>
        <w:jc w:val="both"/>
        <w:rPr>
          <w:sz w:val="24"/>
          <w:szCs w:val="24"/>
        </w:rPr>
      </w:pPr>
      <w:r w:rsidRPr="00140B42">
        <w:rPr>
          <w:sz w:val="24"/>
          <w:szCs w:val="24"/>
        </w:rPr>
        <w:t>Для проведення робіт з регулювання чисельності безпритульних тварин планується залучення ветеринарних клінік, волонтерських організацій, у тому числі  шляхом укладання меморандумів про співробітництво  та договорів про співпрацю.</w:t>
      </w:r>
    </w:p>
    <w:p w:rsidR="00140B42" w:rsidRPr="00140B42" w:rsidRDefault="00140B42" w:rsidP="00140B42">
      <w:pPr>
        <w:ind w:firstLine="709"/>
        <w:jc w:val="both"/>
        <w:rPr>
          <w:sz w:val="24"/>
          <w:szCs w:val="24"/>
        </w:rPr>
      </w:pPr>
      <w:r w:rsidRPr="00140B42">
        <w:rPr>
          <w:sz w:val="24"/>
          <w:szCs w:val="24"/>
        </w:rPr>
        <w:t>На виконання статті 15 Закону України «Про захист тварин від жорстокого поводження», виконавчому  комітету міської ради необхідно вишукати  приміщення , для влаштування Центру стерилізації та притулку тимчасового утримання безпритульних тварин.</w:t>
      </w:r>
    </w:p>
    <w:p w:rsidR="00140B42" w:rsidRPr="00140B42" w:rsidRDefault="00140B42" w:rsidP="00140B42">
      <w:pPr>
        <w:ind w:firstLine="709"/>
        <w:jc w:val="both"/>
        <w:rPr>
          <w:sz w:val="24"/>
          <w:szCs w:val="24"/>
        </w:rPr>
      </w:pPr>
      <w:r w:rsidRPr="00140B42">
        <w:rPr>
          <w:sz w:val="24"/>
          <w:szCs w:val="24"/>
        </w:rPr>
        <w:t>Крім того, на території міста Обухів планується організувати місця та зони вигулу собак. Оскільки, власники здійснюють вигул собак на територіях загального користування, зелених та рекреаційних зонах.</w:t>
      </w:r>
    </w:p>
    <w:p w:rsidR="00140B42" w:rsidRPr="00140B42" w:rsidRDefault="00140B42" w:rsidP="00140B42">
      <w:pPr>
        <w:rPr>
          <w:b/>
          <w:sz w:val="24"/>
          <w:szCs w:val="24"/>
        </w:rPr>
      </w:pPr>
      <w:r w:rsidRPr="00140B42">
        <w:rPr>
          <w:sz w:val="24"/>
          <w:szCs w:val="24"/>
        </w:rPr>
        <w:t>5. Шляхи вирішення завдань Програми.</w:t>
      </w:r>
    </w:p>
    <w:p w:rsidR="00140B42" w:rsidRPr="00140B42" w:rsidRDefault="00140B42" w:rsidP="00140B42">
      <w:pPr>
        <w:ind w:firstLine="709"/>
        <w:jc w:val="both"/>
        <w:rPr>
          <w:sz w:val="24"/>
          <w:szCs w:val="24"/>
        </w:rPr>
      </w:pPr>
      <w:r w:rsidRPr="00140B42">
        <w:rPr>
          <w:sz w:val="24"/>
          <w:szCs w:val="24"/>
        </w:rPr>
        <w:t>Для вирішення завдань Програми необхідно привести ситуацію, що склалась на території Обухівської міської ради з поводженням з безпритульними тваринами, у відповідність до вимог чинного законодавства.</w:t>
      </w:r>
    </w:p>
    <w:p w:rsidR="00140B42" w:rsidRPr="00140B42" w:rsidRDefault="00140B42" w:rsidP="00140B42">
      <w:pPr>
        <w:ind w:firstLine="709"/>
        <w:jc w:val="both"/>
        <w:rPr>
          <w:sz w:val="24"/>
          <w:szCs w:val="24"/>
        </w:rPr>
      </w:pPr>
      <w:r w:rsidRPr="00140B42">
        <w:rPr>
          <w:sz w:val="24"/>
          <w:szCs w:val="24"/>
        </w:rPr>
        <w:t>З цією метою:</w:t>
      </w:r>
    </w:p>
    <w:p w:rsidR="00140B42" w:rsidRPr="00140B42" w:rsidRDefault="00140B42" w:rsidP="006A5581">
      <w:pPr>
        <w:numPr>
          <w:ilvl w:val="0"/>
          <w:numId w:val="53"/>
        </w:numPr>
        <w:tabs>
          <w:tab w:val="left" w:pos="993"/>
        </w:tabs>
        <w:overflowPunct/>
        <w:autoSpaceDE/>
        <w:autoSpaceDN/>
        <w:adjustRightInd/>
        <w:ind w:left="993" w:hanging="284"/>
        <w:jc w:val="both"/>
        <w:rPr>
          <w:sz w:val="24"/>
          <w:szCs w:val="24"/>
        </w:rPr>
      </w:pPr>
      <w:r w:rsidRPr="00140B42">
        <w:rPr>
          <w:sz w:val="24"/>
          <w:szCs w:val="24"/>
        </w:rPr>
        <w:t>заборонити вилов безпритульних тварин у місті шляхом вбивства;</w:t>
      </w:r>
    </w:p>
    <w:p w:rsidR="00140B42" w:rsidRPr="00140B42" w:rsidRDefault="00140B42" w:rsidP="006A5581">
      <w:pPr>
        <w:numPr>
          <w:ilvl w:val="0"/>
          <w:numId w:val="54"/>
        </w:numPr>
        <w:tabs>
          <w:tab w:val="left" w:pos="993"/>
        </w:tabs>
        <w:overflowPunct/>
        <w:autoSpaceDE/>
        <w:autoSpaceDN/>
        <w:adjustRightInd/>
        <w:ind w:left="993" w:hanging="284"/>
        <w:jc w:val="both"/>
        <w:rPr>
          <w:sz w:val="24"/>
          <w:szCs w:val="24"/>
        </w:rPr>
      </w:pPr>
      <w:r w:rsidRPr="00140B42">
        <w:rPr>
          <w:sz w:val="24"/>
          <w:szCs w:val="24"/>
        </w:rPr>
        <w:t>розробити та впровадити заохочувальну систему збору з власників собак;</w:t>
      </w:r>
    </w:p>
    <w:p w:rsidR="00140B42" w:rsidRPr="00140B42" w:rsidRDefault="00140B42" w:rsidP="006A5581">
      <w:pPr>
        <w:numPr>
          <w:ilvl w:val="0"/>
          <w:numId w:val="54"/>
        </w:numPr>
        <w:tabs>
          <w:tab w:val="left" w:pos="993"/>
        </w:tabs>
        <w:overflowPunct/>
        <w:autoSpaceDE/>
        <w:autoSpaceDN/>
        <w:adjustRightInd/>
        <w:ind w:left="993" w:hanging="284"/>
        <w:jc w:val="both"/>
        <w:rPr>
          <w:sz w:val="24"/>
          <w:szCs w:val="24"/>
        </w:rPr>
      </w:pPr>
      <w:r w:rsidRPr="00140B42">
        <w:rPr>
          <w:sz w:val="24"/>
          <w:szCs w:val="24"/>
        </w:rPr>
        <w:t>сприяти обміну позитивним досвідом та налагодженню партнерських стосунків з іншими містами України та зарубіжними країнами щодо поводження з тваринами.</w:t>
      </w:r>
    </w:p>
    <w:p w:rsidR="00140B42" w:rsidRPr="00140B42" w:rsidRDefault="00140B42" w:rsidP="00140B42">
      <w:pPr>
        <w:rPr>
          <w:b/>
          <w:sz w:val="24"/>
          <w:szCs w:val="24"/>
        </w:rPr>
      </w:pPr>
      <w:r w:rsidRPr="00140B42">
        <w:rPr>
          <w:sz w:val="24"/>
          <w:szCs w:val="24"/>
        </w:rPr>
        <w:t>6. Реалізація заходів Програми</w:t>
      </w:r>
    </w:p>
    <w:p w:rsidR="00140B42" w:rsidRPr="00140B42" w:rsidRDefault="00140B42" w:rsidP="006A5581">
      <w:pPr>
        <w:numPr>
          <w:ilvl w:val="0"/>
          <w:numId w:val="55"/>
        </w:numPr>
        <w:tabs>
          <w:tab w:val="left" w:pos="993"/>
        </w:tabs>
        <w:overflowPunct/>
        <w:autoSpaceDE/>
        <w:autoSpaceDN/>
        <w:adjustRightInd/>
        <w:ind w:left="993" w:hanging="284"/>
        <w:jc w:val="both"/>
        <w:rPr>
          <w:sz w:val="24"/>
          <w:szCs w:val="24"/>
        </w:rPr>
      </w:pPr>
      <w:r w:rsidRPr="00140B42">
        <w:rPr>
          <w:sz w:val="24"/>
          <w:szCs w:val="24"/>
        </w:rPr>
        <w:t>організація системи моніторингу кількості безпритульних тварин та тварин, які мають власників;</w:t>
      </w:r>
    </w:p>
    <w:p w:rsidR="00140B42" w:rsidRPr="00140B42" w:rsidRDefault="00140B42" w:rsidP="006A5581">
      <w:pPr>
        <w:numPr>
          <w:ilvl w:val="0"/>
          <w:numId w:val="55"/>
        </w:numPr>
        <w:tabs>
          <w:tab w:val="left" w:pos="993"/>
        </w:tabs>
        <w:overflowPunct/>
        <w:autoSpaceDE/>
        <w:autoSpaceDN/>
        <w:adjustRightInd/>
        <w:ind w:left="993" w:hanging="284"/>
        <w:jc w:val="both"/>
        <w:rPr>
          <w:sz w:val="24"/>
          <w:szCs w:val="24"/>
        </w:rPr>
      </w:pPr>
      <w:r w:rsidRPr="00140B42">
        <w:rPr>
          <w:sz w:val="24"/>
          <w:szCs w:val="24"/>
        </w:rPr>
        <w:t xml:space="preserve"> розширення та системне введення в дію загальної електронної бази даних домашніх тварин у населених пуктах Обухівської міської ради згідно з Правилами тримання собак, котів і хижих тварин на території Обухівської міської ради ;</w:t>
      </w:r>
    </w:p>
    <w:p w:rsidR="00140B42" w:rsidRPr="00140B42" w:rsidRDefault="00140B42" w:rsidP="006A5581">
      <w:pPr>
        <w:numPr>
          <w:ilvl w:val="0"/>
          <w:numId w:val="55"/>
        </w:numPr>
        <w:tabs>
          <w:tab w:val="left" w:pos="993"/>
        </w:tabs>
        <w:overflowPunct/>
        <w:autoSpaceDE/>
        <w:autoSpaceDN/>
        <w:adjustRightInd/>
        <w:ind w:left="993" w:hanging="284"/>
        <w:jc w:val="both"/>
        <w:rPr>
          <w:sz w:val="24"/>
          <w:szCs w:val="24"/>
        </w:rPr>
      </w:pPr>
      <w:r w:rsidRPr="00140B42">
        <w:rPr>
          <w:sz w:val="24"/>
          <w:szCs w:val="24"/>
        </w:rPr>
        <w:t>розробка проектів та створення територій і майданчиків для вигулу домашніх тварин та майданчиків для дресирування собак;</w:t>
      </w:r>
    </w:p>
    <w:p w:rsidR="00140B42" w:rsidRPr="00140B42" w:rsidRDefault="00140B42" w:rsidP="006A5581">
      <w:pPr>
        <w:numPr>
          <w:ilvl w:val="0"/>
          <w:numId w:val="55"/>
        </w:numPr>
        <w:tabs>
          <w:tab w:val="left" w:pos="993"/>
        </w:tabs>
        <w:overflowPunct/>
        <w:autoSpaceDE/>
        <w:autoSpaceDN/>
        <w:adjustRightInd/>
        <w:ind w:left="993" w:hanging="284"/>
        <w:jc w:val="both"/>
        <w:rPr>
          <w:sz w:val="24"/>
          <w:szCs w:val="24"/>
        </w:rPr>
      </w:pPr>
      <w:r w:rsidRPr="00140B42">
        <w:rPr>
          <w:sz w:val="24"/>
          <w:szCs w:val="24"/>
        </w:rPr>
        <w:t>вдосконалення схеми збирання, знешкодження і утилізації загиблих тварин та відходів життєдіяльності тварин.</w:t>
      </w:r>
    </w:p>
    <w:p w:rsidR="00140B42" w:rsidRPr="00140B42" w:rsidRDefault="00140B42" w:rsidP="006A5581">
      <w:pPr>
        <w:numPr>
          <w:ilvl w:val="0"/>
          <w:numId w:val="55"/>
        </w:numPr>
        <w:tabs>
          <w:tab w:val="left" w:pos="993"/>
        </w:tabs>
        <w:overflowPunct/>
        <w:autoSpaceDE/>
        <w:autoSpaceDN/>
        <w:adjustRightInd/>
        <w:ind w:left="993" w:hanging="284"/>
        <w:jc w:val="both"/>
        <w:rPr>
          <w:sz w:val="24"/>
          <w:szCs w:val="24"/>
        </w:rPr>
      </w:pPr>
      <w:r w:rsidRPr="00140B42">
        <w:rPr>
          <w:sz w:val="24"/>
          <w:szCs w:val="24"/>
        </w:rPr>
        <w:lastRenderedPageBreak/>
        <w:t>Контроль за дотриманнм  Правил тримання собак, котів і хижих тварин на території Обухівської міської ради ;</w:t>
      </w:r>
    </w:p>
    <w:p w:rsidR="00140B42" w:rsidRPr="00140B42" w:rsidRDefault="00140B42" w:rsidP="00140B42">
      <w:pPr>
        <w:tabs>
          <w:tab w:val="left" w:pos="993"/>
        </w:tabs>
        <w:ind w:left="993"/>
        <w:jc w:val="both"/>
        <w:rPr>
          <w:sz w:val="24"/>
          <w:szCs w:val="24"/>
        </w:rPr>
      </w:pPr>
    </w:p>
    <w:p w:rsidR="00140B42" w:rsidRPr="00140B42" w:rsidRDefault="00140B42" w:rsidP="00140B42">
      <w:pPr>
        <w:rPr>
          <w:b/>
          <w:sz w:val="24"/>
          <w:szCs w:val="24"/>
        </w:rPr>
      </w:pPr>
      <w:r w:rsidRPr="00140B42">
        <w:rPr>
          <w:sz w:val="24"/>
          <w:szCs w:val="24"/>
        </w:rPr>
        <w:t>7. Механізми забезпечення реалізації Програми</w:t>
      </w:r>
    </w:p>
    <w:p w:rsidR="00140B42" w:rsidRPr="00140B42" w:rsidRDefault="00140B42" w:rsidP="00140B42">
      <w:pPr>
        <w:rPr>
          <w:sz w:val="24"/>
          <w:szCs w:val="24"/>
        </w:rPr>
      </w:pPr>
    </w:p>
    <w:p w:rsidR="00140B42" w:rsidRPr="00140B42" w:rsidRDefault="00140B42" w:rsidP="00140B42">
      <w:pPr>
        <w:rPr>
          <w:b/>
          <w:sz w:val="24"/>
          <w:szCs w:val="24"/>
        </w:rPr>
      </w:pPr>
      <w:r w:rsidRPr="00140B42">
        <w:rPr>
          <w:sz w:val="24"/>
          <w:szCs w:val="24"/>
        </w:rPr>
        <w:t>7.1. Нормативно-правове забезпечення</w:t>
      </w:r>
    </w:p>
    <w:p w:rsidR="00140B42" w:rsidRPr="00140B42" w:rsidRDefault="00140B42" w:rsidP="00140B42">
      <w:pPr>
        <w:ind w:firstLine="709"/>
        <w:jc w:val="both"/>
        <w:rPr>
          <w:sz w:val="24"/>
          <w:szCs w:val="24"/>
        </w:rPr>
      </w:pPr>
      <w:r w:rsidRPr="00140B42">
        <w:rPr>
          <w:sz w:val="24"/>
          <w:szCs w:val="24"/>
        </w:rPr>
        <w:t>Реалізація Програми забезпечується виконанням Закону України «Про захист тварин, від жорстокого поводження», Наказом міністерства охорони навколишнього середовища України “Про затвердження Порядку проведення заходів, необхідних для скорочення чисельності тварин, які становлять небезпеку” «Правил благоустрою  населених пунктів Обухівської міської ради», затверджених рішенням Обухівської  міської ради, та іншими нормативно-правовими актами у сфері поводження з тваринами.</w:t>
      </w:r>
    </w:p>
    <w:p w:rsidR="00140B42" w:rsidRPr="00140B42" w:rsidRDefault="00140B42" w:rsidP="00140B42">
      <w:pPr>
        <w:rPr>
          <w:sz w:val="24"/>
          <w:szCs w:val="24"/>
        </w:rPr>
      </w:pPr>
    </w:p>
    <w:p w:rsidR="00140B42" w:rsidRPr="00140B42" w:rsidRDefault="00140B42" w:rsidP="00140B42">
      <w:pPr>
        <w:rPr>
          <w:b/>
          <w:sz w:val="24"/>
          <w:szCs w:val="24"/>
        </w:rPr>
      </w:pPr>
      <w:r w:rsidRPr="00140B42">
        <w:rPr>
          <w:sz w:val="24"/>
          <w:szCs w:val="24"/>
        </w:rPr>
        <w:t>7.2. Фінансове забезпечення</w:t>
      </w:r>
    </w:p>
    <w:p w:rsidR="00140B42" w:rsidRPr="00140B42" w:rsidRDefault="00140B42" w:rsidP="00140B42">
      <w:pPr>
        <w:ind w:firstLine="709"/>
        <w:jc w:val="both"/>
        <w:rPr>
          <w:sz w:val="24"/>
          <w:szCs w:val="24"/>
        </w:rPr>
      </w:pPr>
      <w:r w:rsidRPr="00140B42">
        <w:rPr>
          <w:sz w:val="24"/>
          <w:szCs w:val="24"/>
        </w:rPr>
        <w:t>Фінансування заходів, передбачених Програмою, здійснюється за рахунок:</w:t>
      </w:r>
    </w:p>
    <w:p w:rsidR="00140B42" w:rsidRPr="00140B42" w:rsidRDefault="00140B42" w:rsidP="006A5581">
      <w:pPr>
        <w:numPr>
          <w:ilvl w:val="1"/>
          <w:numId w:val="56"/>
        </w:numPr>
        <w:tabs>
          <w:tab w:val="left" w:pos="993"/>
        </w:tabs>
        <w:overflowPunct/>
        <w:autoSpaceDE/>
        <w:autoSpaceDN/>
        <w:adjustRightInd/>
        <w:ind w:left="993" w:hanging="284"/>
        <w:jc w:val="both"/>
        <w:rPr>
          <w:sz w:val="24"/>
          <w:szCs w:val="24"/>
        </w:rPr>
      </w:pPr>
      <w:r w:rsidRPr="00140B42">
        <w:rPr>
          <w:sz w:val="24"/>
          <w:szCs w:val="24"/>
        </w:rPr>
        <w:t>коштів міського бюджету;</w:t>
      </w:r>
    </w:p>
    <w:p w:rsidR="00140B42" w:rsidRPr="00140B42" w:rsidRDefault="00140B42" w:rsidP="006A5581">
      <w:pPr>
        <w:numPr>
          <w:ilvl w:val="1"/>
          <w:numId w:val="56"/>
        </w:numPr>
        <w:tabs>
          <w:tab w:val="left" w:pos="993"/>
        </w:tabs>
        <w:overflowPunct/>
        <w:autoSpaceDE/>
        <w:autoSpaceDN/>
        <w:adjustRightInd/>
        <w:ind w:left="993" w:hanging="284"/>
        <w:jc w:val="both"/>
        <w:rPr>
          <w:sz w:val="24"/>
          <w:szCs w:val="24"/>
        </w:rPr>
      </w:pPr>
      <w:r w:rsidRPr="00140B42">
        <w:rPr>
          <w:sz w:val="24"/>
          <w:szCs w:val="24"/>
        </w:rPr>
        <w:t>позабюджетних коштів – добровільних внесків юридичних та фізичних осіб;</w:t>
      </w:r>
    </w:p>
    <w:p w:rsidR="00140B42" w:rsidRPr="00140B42" w:rsidRDefault="00140B42" w:rsidP="006A5581">
      <w:pPr>
        <w:numPr>
          <w:ilvl w:val="1"/>
          <w:numId w:val="56"/>
        </w:numPr>
        <w:tabs>
          <w:tab w:val="left" w:pos="993"/>
        </w:tabs>
        <w:overflowPunct/>
        <w:autoSpaceDE/>
        <w:autoSpaceDN/>
        <w:adjustRightInd/>
        <w:ind w:left="993" w:hanging="284"/>
        <w:jc w:val="both"/>
        <w:rPr>
          <w:sz w:val="24"/>
          <w:szCs w:val="24"/>
        </w:rPr>
      </w:pPr>
      <w:r w:rsidRPr="00140B42">
        <w:rPr>
          <w:sz w:val="24"/>
          <w:szCs w:val="24"/>
        </w:rPr>
        <w:t>коштів інших джерел, не заборонених законодавством України.</w:t>
      </w:r>
    </w:p>
    <w:p w:rsidR="00140B42" w:rsidRPr="00140B42" w:rsidRDefault="00140B42" w:rsidP="00140B42">
      <w:pPr>
        <w:ind w:firstLine="709"/>
        <w:jc w:val="both"/>
        <w:rPr>
          <w:sz w:val="24"/>
          <w:szCs w:val="24"/>
        </w:rPr>
      </w:pPr>
      <w:r w:rsidRPr="00140B42">
        <w:rPr>
          <w:sz w:val="24"/>
          <w:szCs w:val="24"/>
        </w:rPr>
        <w:t xml:space="preserve">З метою урахування виконання заходів Програми на наступний рік, виконавці щорічно надають фінансово-економічне обґрунтування заходів, передбачених Програмою. </w:t>
      </w:r>
    </w:p>
    <w:p w:rsidR="00140B42" w:rsidRPr="00140B42" w:rsidRDefault="00140B42" w:rsidP="00140B42">
      <w:pPr>
        <w:rPr>
          <w:b/>
          <w:sz w:val="24"/>
          <w:szCs w:val="24"/>
        </w:rPr>
      </w:pPr>
    </w:p>
    <w:p w:rsidR="00140B42" w:rsidRPr="00140B42" w:rsidRDefault="00140B42" w:rsidP="00140B42">
      <w:pPr>
        <w:rPr>
          <w:b/>
          <w:sz w:val="24"/>
          <w:szCs w:val="24"/>
        </w:rPr>
      </w:pPr>
      <w:r w:rsidRPr="00140B42">
        <w:rPr>
          <w:sz w:val="24"/>
          <w:szCs w:val="24"/>
        </w:rPr>
        <w:t>7.3. Організаційне забезпечення</w:t>
      </w:r>
    </w:p>
    <w:p w:rsidR="00140B42" w:rsidRPr="00140B42" w:rsidRDefault="00140B42" w:rsidP="00140B42">
      <w:pPr>
        <w:ind w:firstLine="709"/>
        <w:jc w:val="both"/>
        <w:rPr>
          <w:sz w:val="24"/>
          <w:szCs w:val="24"/>
        </w:rPr>
      </w:pPr>
      <w:r w:rsidRPr="00140B42">
        <w:rPr>
          <w:sz w:val="24"/>
          <w:szCs w:val="24"/>
        </w:rPr>
        <w:t>Організаційне забезпечення реалізації Програми і контроль за виконанням передбачених Програмою заходів здійснює</w:t>
      </w:r>
      <w:r w:rsidRPr="00140B42">
        <w:rPr>
          <w:color w:val="C00000"/>
          <w:sz w:val="24"/>
          <w:szCs w:val="24"/>
        </w:rPr>
        <w:t xml:space="preserve"> </w:t>
      </w:r>
      <w:r w:rsidRPr="00140B42">
        <w:rPr>
          <w:sz w:val="24"/>
          <w:szCs w:val="24"/>
        </w:rPr>
        <w:t>відділ  житлового господарства, транспорту та благоустрою та головний спеціаліст з питань  екології  виконавчого комітету міської ради.</w:t>
      </w:r>
    </w:p>
    <w:p w:rsidR="00140B42" w:rsidRPr="00140B42" w:rsidRDefault="00140B42" w:rsidP="00140B42">
      <w:pPr>
        <w:ind w:firstLine="709"/>
        <w:jc w:val="both"/>
        <w:rPr>
          <w:sz w:val="24"/>
          <w:szCs w:val="24"/>
        </w:rPr>
      </w:pPr>
      <w:r w:rsidRPr="00140B42">
        <w:rPr>
          <w:sz w:val="24"/>
          <w:szCs w:val="24"/>
        </w:rPr>
        <w:t>Відділ  житлово-комунального господарства, транспорту та благоустрою виконавчого  комітету  міської ради готує для ухвалення сесією міської ради перелік заходів, запланованих Програмою, для реалізації в наступному році.</w:t>
      </w:r>
    </w:p>
    <w:p w:rsidR="00140B42" w:rsidRPr="00140B42" w:rsidRDefault="00140B42" w:rsidP="00140B42">
      <w:pPr>
        <w:rPr>
          <w:sz w:val="24"/>
          <w:szCs w:val="24"/>
        </w:rPr>
      </w:pPr>
    </w:p>
    <w:p w:rsidR="00140B42" w:rsidRPr="00140B42" w:rsidRDefault="00140B42" w:rsidP="00140B42">
      <w:pPr>
        <w:rPr>
          <w:b/>
          <w:sz w:val="24"/>
          <w:szCs w:val="24"/>
        </w:rPr>
      </w:pPr>
      <w:r w:rsidRPr="00140B42">
        <w:rPr>
          <w:sz w:val="24"/>
          <w:szCs w:val="24"/>
        </w:rPr>
        <w:t>7.4. Забезпечення управління і контролю</w:t>
      </w:r>
    </w:p>
    <w:p w:rsidR="00140B42" w:rsidRPr="00140B42" w:rsidRDefault="00140B42" w:rsidP="00140B42">
      <w:pPr>
        <w:ind w:firstLine="709"/>
        <w:jc w:val="both"/>
        <w:rPr>
          <w:sz w:val="24"/>
          <w:szCs w:val="24"/>
        </w:rPr>
      </w:pPr>
      <w:r w:rsidRPr="00140B42">
        <w:rPr>
          <w:sz w:val="24"/>
          <w:szCs w:val="24"/>
        </w:rPr>
        <w:t>Виконавчий комітет міської ради:</w:t>
      </w:r>
    </w:p>
    <w:p w:rsidR="00140B42" w:rsidRPr="00140B42" w:rsidRDefault="00140B42" w:rsidP="006A5581">
      <w:pPr>
        <w:numPr>
          <w:ilvl w:val="0"/>
          <w:numId w:val="57"/>
        </w:numPr>
        <w:overflowPunct/>
        <w:autoSpaceDE/>
        <w:autoSpaceDN/>
        <w:adjustRightInd/>
        <w:ind w:left="993" w:hanging="284"/>
        <w:jc w:val="both"/>
        <w:rPr>
          <w:sz w:val="24"/>
          <w:szCs w:val="24"/>
        </w:rPr>
      </w:pPr>
      <w:r w:rsidRPr="00140B42">
        <w:rPr>
          <w:sz w:val="24"/>
          <w:szCs w:val="24"/>
        </w:rPr>
        <w:t>координує діяльність підприємств, установ, організацій, які знаходяться на території міста щодо дотримання вимог нормативно-правових актів у сфері поводження з домашніми та іншими тваринами;</w:t>
      </w:r>
    </w:p>
    <w:p w:rsidR="00140B42" w:rsidRPr="00140B42" w:rsidRDefault="00140B42" w:rsidP="006A5581">
      <w:pPr>
        <w:numPr>
          <w:ilvl w:val="0"/>
          <w:numId w:val="57"/>
        </w:numPr>
        <w:overflowPunct/>
        <w:autoSpaceDE/>
        <w:autoSpaceDN/>
        <w:adjustRightInd/>
        <w:ind w:left="993" w:hanging="284"/>
        <w:jc w:val="both"/>
        <w:rPr>
          <w:sz w:val="24"/>
          <w:szCs w:val="24"/>
        </w:rPr>
      </w:pPr>
      <w:r w:rsidRPr="00140B42">
        <w:rPr>
          <w:sz w:val="24"/>
          <w:szCs w:val="24"/>
        </w:rPr>
        <w:t>приймає рішення про карантинні обмеження, затверджує плани заходів щодо ліквідації осередку інфекційного захворювання серед тварин, контролює виконання карантинних заходів;</w:t>
      </w:r>
    </w:p>
    <w:p w:rsidR="00140B42" w:rsidRPr="00140B42" w:rsidRDefault="00140B42" w:rsidP="006A5581">
      <w:pPr>
        <w:numPr>
          <w:ilvl w:val="0"/>
          <w:numId w:val="57"/>
        </w:numPr>
        <w:overflowPunct/>
        <w:autoSpaceDE/>
        <w:autoSpaceDN/>
        <w:adjustRightInd/>
        <w:ind w:left="993" w:hanging="284"/>
        <w:jc w:val="both"/>
        <w:rPr>
          <w:sz w:val="24"/>
          <w:szCs w:val="24"/>
        </w:rPr>
      </w:pPr>
      <w:r w:rsidRPr="00140B42">
        <w:rPr>
          <w:sz w:val="24"/>
          <w:szCs w:val="24"/>
        </w:rPr>
        <w:t>контролює додержання вимог нормативно-правових актів у сфері поводження з тваринами юридичними та фізичними особами згідно з чинним законодавством;</w:t>
      </w:r>
    </w:p>
    <w:p w:rsidR="00140B42" w:rsidRPr="00140B42" w:rsidRDefault="00140B42" w:rsidP="006A5581">
      <w:pPr>
        <w:numPr>
          <w:ilvl w:val="0"/>
          <w:numId w:val="57"/>
        </w:numPr>
        <w:overflowPunct/>
        <w:autoSpaceDE/>
        <w:autoSpaceDN/>
        <w:adjustRightInd/>
        <w:ind w:left="993" w:hanging="284"/>
        <w:jc w:val="both"/>
        <w:rPr>
          <w:sz w:val="24"/>
          <w:szCs w:val="24"/>
        </w:rPr>
      </w:pPr>
      <w:r w:rsidRPr="00140B42">
        <w:rPr>
          <w:sz w:val="24"/>
          <w:szCs w:val="24"/>
        </w:rPr>
        <w:t>сприяє облаштуванню у разі створення місць та зон для вигулу собак на території міста;</w:t>
      </w:r>
    </w:p>
    <w:p w:rsidR="00140B42" w:rsidRPr="00140B42" w:rsidRDefault="00140B42" w:rsidP="00140B42">
      <w:pPr>
        <w:ind w:firstLine="709"/>
        <w:jc w:val="both"/>
        <w:rPr>
          <w:sz w:val="24"/>
          <w:szCs w:val="24"/>
        </w:rPr>
      </w:pPr>
      <w:r w:rsidRPr="00140B42">
        <w:rPr>
          <w:sz w:val="24"/>
          <w:szCs w:val="24"/>
        </w:rPr>
        <w:t>виконавець послуг з управління багатоквартирними будинками :</w:t>
      </w:r>
    </w:p>
    <w:p w:rsidR="00140B42" w:rsidRPr="00140B42" w:rsidRDefault="00140B42" w:rsidP="006A5581">
      <w:pPr>
        <w:numPr>
          <w:ilvl w:val="0"/>
          <w:numId w:val="58"/>
        </w:numPr>
        <w:overflowPunct/>
        <w:autoSpaceDE/>
        <w:autoSpaceDN/>
        <w:adjustRightInd/>
        <w:ind w:left="993" w:hanging="284"/>
        <w:jc w:val="both"/>
        <w:rPr>
          <w:sz w:val="24"/>
          <w:szCs w:val="24"/>
        </w:rPr>
      </w:pPr>
      <w:r w:rsidRPr="00140B42">
        <w:rPr>
          <w:sz w:val="24"/>
          <w:szCs w:val="24"/>
        </w:rPr>
        <w:t>здійснює нагляд за дотриманням порядку вигулу домашніх тварин (собак) у громадських місцях на закріпленій території  та вживає відповідних заходів у разі порушення законодавства про порядок поводження й утримання домашніх тварин;</w:t>
      </w:r>
    </w:p>
    <w:p w:rsidR="00140B42" w:rsidRPr="00140B42" w:rsidRDefault="00140B42" w:rsidP="006A5581">
      <w:pPr>
        <w:pStyle w:val="afd"/>
        <w:widowControl w:val="0"/>
        <w:numPr>
          <w:ilvl w:val="0"/>
          <w:numId w:val="65"/>
        </w:numPr>
        <w:adjustRightInd w:val="0"/>
        <w:spacing w:line="360" w:lineRule="atLeast"/>
        <w:jc w:val="both"/>
        <w:textAlignment w:val="baseline"/>
        <w:rPr>
          <w:b w:val="0"/>
        </w:rPr>
      </w:pPr>
      <w:r w:rsidRPr="00140B42">
        <w:rPr>
          <w:b w:val="0"/>
        </w:rPr>
        <w:t>КП «Міське господарство» уповноважений орган з питань реєстрації собак, котів і хижих тварин  та поводження з ними.</w:t>
      </w:r>
    </w:p>
    <w:p w:rsidR="00140B42" w:rsidRPr="00140B42" w:rsidRDefault="00140B42" w:rsidP="00140B42">
      <w:pPr>
        <w:ind w:left="993"/>
        <w:jc w:val="both"/>
        <w:rPr>
          <w:sz w:val="24"/>
          <w:szCs w:val="24"/>
        </w:rPr>
      </w:pPr>
    </w:p>
    <w:p w:rsidR="00140B42" w:rsidRPr="00140B42" w:rsidRDefault="00140B42" w:rsidP="00140B42">
      <w:pPr>
        <w:ind w:firstLine="709"/>
        <w:jc w:val="both"/>
        <w:rPr>
          <w:sz w:val="24"/>
          <w:szCs w:val="24"/>
        </w:rPr>
      </w:pPr>
      <w:r w:rsidRPr="00140B42">
        <w:rPr>
          <w:sz w:val="24"/>
          <w:szCs w:val="24"/>
        </w:rPr>
        <w:t>Управління ветеринарної медицини в Обухівському районі:</w:t>
      </w:r>
    </w:p>
    <w:p w:rsidR="00140B42" w:rsidRPr="00140B42" w:rsidRDefault="00140B42" w:rsidP="006A5581">
      <w:pPr>
        <w:numPr>
          <w:ilvl w:val="0"/>
          <w:numId w:val="59"/>
        </w:numPr>
        <w:overflowPunct/>
        <w:autoSpaceDE/>
        <w:autoSpaceDN/>
        <w:adjustRightInd/>
        <w:ind w:left="993" w:hanging="284"/>
        <w:jc w:val="both"/>
        <w:rPr>
          <w:sz w:val="24"/>
          <w:szCs w:val="24"/>
        </w:rPr>
      </w:pPr>
      <w:r w:rsidRPr="00140B42">
        <w:rPr>
          <w:sz w:val="24"/>
          <w:szCs w:val="24"/>
        </w:rPr>
        <w:t>здійснює карантин тварин, що нанесли ушкодження громадянам, іншим тваринам, підозрілих у захворюванні на сказ;</w:t>
      </w:r>
    </w:p>
    <w:p w:rsidR="00140B42" w:rsidRPr="00140B42" w:rsidRDefault="00140B42" w:rsidP="006A5581">
      <w:pPr>
        <w:numPr>
          <w:ilvl w:val="0"/>
          <w:numId w:val="59"/>
        </w:numPr>
        <w:overflowPunct/>
        <w:autoSpaceDE/>
        <w:autoSpaceDN/>
        <w:adjustRightInd/>
        <w:ind w:left="993" w:hanging="284"/>
        <w:jc w:val="both"/>
        <w:rPr>
          <w:sz w:val="24"/>
          <w:szCs w:val="24"/>
        </w:rPr>
      </w:pPr>
      <w:r w:rsidRPr="00140B42">
        <w:rPr>
          <w:sz w:val="24"/>
          <w:szCs w:val="24"/>
        </w:rPr>
        <w:lastRenderedPageBreak/>
        <w:t>накладає карантинні обмеження, затверджує плани заходів щодо ліквідації осередку інфекційного захворювання серед тварин, контролює виконання карантинних заходів;</w:t>
      </w:r>
    </w:p>
    <w:p w:rsidR="00140B42" w:rsidRPr="00140B42" w:rsidRDefault="00140B42" w:rsidP="006A5581">
      <w:pPr>
        <w:numPr>
          <w:ilvl w:val="0"/>
          <w:numId w:val="59"/>
        </w:numPr>
        <w:overflowPunct/>
        <w:autoSpaceDE/>
        <w:autoSpaceDN/>
        <w:adjustRightInd/>
        <w:ind w:left="993" w:hanging="284"/>
        <w:jc w:val="both"/>
        <w:rPr>
          <w:sz w:val="24"/>
          <w:szCs w:val="24"/>
        </w:rPr>
      </w:pPr>
      <w:r w:rsidRPr="00140B42">
        <w:rPr>
          <w:sz w:val="24"/>
          <w:szCs w:val="24"/>
        </w:rPr>
        <w:t>у межах, своєї компетенції здійснюють контроль та нагляд за дотриманням вимог «Правил благоустрою  населених пунктів Обухівської міської ради », інших нормативно-правових актів з питань утримання та поводження з тваринами;</w:t>
      </w:r>
    </w:p>
    <w:p w:rsidR="00140B42" w:rsidRPr="00140B42" w:rsidRDefault="00140B42" w:rsidP="00140B42">
      <w:pPr>
        <w:ind w:firstLine="709"/>
        <w:jc w:val="both"/>
        <w:rPr>
          <w:sz w:val="24"/>
          <w:szCs w:val="24"/>
        </w:rPr>
      </w:pPr>
      <w:r w:rsidRPr="00140B42">
        <w:rPr>
          <w:sz w:val="24"/>
          <w:szCs w:val="24"/>
        </w:rPr>
        <w:t>Обухівське міжрайонне управління Головного управління держсанепідемслужби  в Київській області:</w:t>
      </w:r>
    </w:p>
    <w:p w:rsidR="00140B42" w:rsidRPr="00140B42" w:rsidRDefault="00140B42" w:rsidP="006A5581">
      <w:pPr>
        <w:numPr>
          <w:ilvl w:val="0"/>
          <w:numId w:val="60"/>
        </w:numPr>
        <w:overflowPunct/>
        <w:autoSpaceDE/>
        <w:autoSpaceDN/>
        <w:adjustRightInd/>
        <w:ind w:left="993" w:hanging="284"/>
        <w:jc w:val="both"/>
        <w:rPr>
          <w:sz w:val="24"/>
          <w:szCs w:val="24"/>
        </w:rPr>
      </w:pPr>
      <w:r w:rsidRPr="00140B42">
        <w:rPr>
          <w:sz w:val="24"/>
          <w:szCs w:val="24"/>
        </w:rPr>
        <w:t>здійснює нагляд та прогнозування епідемічної ситуації, пов’язаної із зооантропонозними інфекціями на території міста та розробляє пропозиції щодо її поліпшення;</w:t>
      </w:r>
    </w:p>
    <w:p w:rsidR="00140B42" w:rsidRPr="00140B42" w:rsidRDefault="00140B42" w:rsidP="006A5581">
      <w:pPr>
        <w:numPr>
          <w:ilvl w:val="0"/>
          <w:numId w:val="60"/>
        </w:numPr>
        <w:overflowPunct/>
        <w:autoSpaceDE/>
        <w:autoSpaceDN/>
        <w:adjustRightInd/>
        <w:ind w:left="993" w:hanging="284"/>
        <w:jc w:val="both"/>
        <w:rPr>
          <w:sz w:val="24"/>
          <w:szCs w:val="24"/>
        </w:rPr>
      </w:pPr>
      <w:r w:rsidRPr="00140B42">
        <w:rPr>
          <w:sz w:val="24"/>
          <w:szCs w:val="24"/>
        </w:rPr>
        <w:t>надає інформацію щодо аналізу показників звернень населення за медичною допомогою з приводу укусів людей домашніми та іншими тваринами у місті Обухів та селах Ленди та Таценки  та щодо кількості складених актів про порушення вимог санітарно-епідемічного стану, пов’язаних з поводженням з тваринами органам місцевого самоврядування;</w:t>
      </w:r>
    </w:p>
    <w:p w:rsidR="00140B42" w:rsidRPr="00140B42" w:rsidRDefault="00140B42" w:rsidP="00140B42">
      <w:pPr>
        <w:ind w:firstLine="709"/>
        <w:jc w:val="both"/>
        <w:rPr>
          <w:sz w:val="24"/>
          <w:szCs w:val="24"/>
        </w:rPr>
      </w:pPr>
      <w:r w:rsidRPr="00140B42">
        <w:rPr>
          <w:sz w:val="24"/>
          <w:szCs w:val="24"/>
        </w:rPr>
        <w:t>Житлові організації усіх форм власності та підпорядкування:</w:t>
      </w:r>
    </w:p>
    <w:p w:rsidR="00140B42" w:rsidRPr="00140B42" w:rsidRDefault="00140B42" w:rsidP="006A5581">
      <w:pPr>
        <w:numPr>
          <w:ilvl w:val="0"/>
          <w:numId w:val="61"/>
        </w:numPr>
        <w:overflowPunct/>
        <w:autoSpaceDE/>
        <w:autoSpaceDN/>
        <w:adjustRightInd/>
        <w:ind w:left="993" w:hanging="284"/>
        <w:jc w:val="both"/>
        <w:rPr>
          <w:sz w:val="24"/>
          <w:szCs w:val="24"/>
        </w:rPr>
      </w:pPr>
      <w:r w:rsidRPr="00140B42">
        <w:rPr>
          <w:sz w:val="24"/>
          <w:szCs w:val="24"/>
        </w:rPr>
        <w:t>забезпечують утримання підвалів, горищ та інших технічних приміщень у будинках закритими або відповідно обладнаними для запобігання проникненню до них тварин;</w:t>
      </w:r>
    </w:p>
    <w:p w:rsidR="00140B42" w:rsidRPr="00140B42" w:rsidRDefault="00140B42" w:rsidP="006A5581">
      <w:pPr>
        <w:numPr>
          <w:ilvl w:val="0"/>
          <w:numId w:val="61"/>
        </w:numPr>
        <w:overflowPunct/>
        <w:autoSpaceDE/>
        <w:autoSpaceDN/>
        <w:adjustRightInd/>
        <w:ind w:left="993" w:hanging="284"/>
        <w:jc w:val="both"/>
        <w:rPr>
          <w:sz w:val="24"/>
          <w:szCs w:val="24"/>
        </w:rPr>
      </w:pPr>
      <w:r w:rsidRPr="00140B42">
        <w:rPr>
          <w:sz w:val="24"/>
          <w:szCs w:val="24"/>
        </w:rPr>
        <w:t>забезпечують інформування мешканців будинків щодо проведення планової вакцинації від сказу та інших протиепідемічних заходів;</w:t>
      </w:r>
    </w:p>
    <w:p w:rsidR="00140B42" w:rsidRPr="00140B42" w:rsidRDefault="00140B42" w:rsidP="006A5581">
      <w:pPr>
        <w:numPr>
          <w:ilvl w:val="0"/>
          <w:numId w:val="61"/>
        </w:numPr>
        <w:overflowPunct/>
        <w:autoSpaceDE/>
        <w:autoSpaceDN/>
        <w:adjustRightInd/>
        <w:ind w:left="993" w:hanging="284"/>
        <w:jc w:val="both"/>
        <w:rPr>
          <w:sz w:val="24"/>
          <w:szCs w:val="24"/>
        </w:rPr>
      </w:pPr>
      <w:r w:rsidRPr="00140B42">
        <w:rPr>
          <w:sz w:val="24"/>
          <w:szCs w:val="24"/>
        </w:rPr>
        <w:t>сприяють працівникам ветеринарної медицини в проведенні протиепізоотичних заходів, безоплатно надають приміщення для проведення профілактичних щеплень проти сказу;</w:t>
      </w:r>
    </w:p>
    <w:p w:rsidR="00140B42" w:rsidRPr="00140B42" w:rsidRDefault="00140B42" w:rsidP="006A5581">
      <w:pPr>
        <w:numPr>
          <w:ilvl w:val="0"/>
          <w:numId w:val="61"/>
        </w:numPr>
        <w:overflowPunct/>
        <w:autoSpaceDE/>
        <w:autoSpaceDN/>
        <w:adjustRightInd/>
        <w:ind w:left="993" w:hanging="284"/>
        <w:jc w:val="both"/>
        <w:rPr>
          <w:sz w:val="24"/>
          <w:szCs w:val="24"/>
        </w:rPr>
      </w:pPr>
      <w:r w:rsidRPr="00140B42">
        <w:rPr>
          <w:sz w:val="24"/>
          <w:szCs w:val="24"/>
        </w:rPr>
        <w:t xml:space="preserve">здійснюють контроль виконання мешканцями будинків проведення планової профілактичної вакцинації домашніх тварин проти сказу, проведення інших протиепізоотичних та </w:t>
      </w:r>
      <w:r w:rsidRPr="00140B42">
        <w:rPr>
          <w:sz w:val="24"/>
          <w:szCs w:val="24"/>
        </w:rPr>
        <w:pgNum/>
      </w:r>
      <w:r w:rsidRPr="00140B42">
        <w:rPr>
          <w:sz w:val="24"/>
          <w:szCs w:val="24"/>
        </w:rPr>
        <w:t>роти епідеміологічних заходів;</w:t>
      </w:r>
    </w:p>
    <w:p w:rsidR="00140B42" w:rsidRPr="00140B42" w:rsidRDefault="00140B42" w:rsidP="00140B42">
      <w:pPr>
        <w:ind w:firstLine="709"/>
        <w:jc w:val="both"/>
        <w:rPr>
          <w:sz w:val="24"/>
          <w:szCs w:val="24"/>
        </w:rPr>
      </w:pPr>
      <w:r w:rsidRPr="00140B42">
        <w:rPr>
          <w:sz w:val="24"/>
          <w:szCs w:val="24"/>
        </w:rPr>
        <w:t>Компетентні органи, підприємства і організації в сфері утримання домашніх тварин:</w:t>
      </w:r>
    </w:p>
    <w:p w:rsidR="00140B42" w:rsidRPr="00140B42" w:rsidRDefault="00140B42" w:rsidP="006A5581">
      <w:pPr>
        <w:numPr>
          <w:ilvl w:val="0"/>
          <w:numId w:val="62"/>
        </w:numPr>
        <w:overflowPunct/>
        <w:autoSpaceDE/>
        <w:autoSpaceDN/>
        <w:adjustRightInd/>
        <w:ind w:left="993" w:hanging="284"/>
        <w:jc w:val="both"/>
        <w:rPr>
          <w:sz w:val="24"/>
          <w:szCs w:val="24"/>
        </w:rPr>
      </w:pPr>
      <w:r w:rsidRPr="00140B42">
        <w:rPr>
          <w:sz w:val="24"/>
          <w:szCs w:val="24"/>
        </w:rPr>
        <w:t>здійснюють свої повноваження у межах відповідно до вимог законодавства України та інших нормативно-правових актів, своїх Положень або Статутів;</w:t>
      </w:r>
    </w:p>
    <w:p w:rsidR="00140B42" w:rsidRPr="00140B42" w:rsidRDefault="00140B42" w:rsidP="00140B42">
      <w:pPr>
        <w:ind w:firstLine="709"/>
        <w:jc w:val="both"/>
        <w:rPr>
          <w:sz w:val="24"/>
          <w:szCs w:val="24"/>
        </w:rPr>
      </w:pPr>
      <w:r w:rsidRPr="00140B42">
        <w:rPr>
          <w:sz w:val="24"/>
          <w:szCs w:val="24"/>
        </w:rPr>
        <w:t>Громадські організації, об’єднання (відповідно до своїх Статутів):</w:t>
      </w:r>
    </w:p>
    <w:p w:rsidR="00140B42" w:rsidRPr="00140B42" w:rsidRDefault="00140B42" w:rsidP="006A5581">
      <w:pPr>
        <w:numPr>
          <w:ilvl w:val="0"/>
          <w:numId w:val="63"/>
        </w:numPr>
        <w:overflowPunct/>
        <w:autoSpaceDE/>
        <w:autoSpaceDN/>
        <w:adjustRightInd/>
        <w:ind w:left="993" w:hanging="284"/>
        <w:jc w:val="both"/>
        <w:rPr>
          <w:sz w:val="24"/>
          <w:szCs w:val="24"/>
        </w:rPr>
      </w:pPr>
      <w:r w:rsidRPr="00140B42">
        <w:rPr>
          <w:sz w:val="24"/>
          <w:szCs w:val="24"/>
        </w:rPr>
        <w:t>сприяють проведенню загальноміських протиепізоотичних та протиепідемічних заходів;</w:t>
      </w:r>
    </w:p>
    <w:p w:rsidR="00140B42" w:rsidRPr="00140B42" w:rsidRDefault="00140B42" w:rsidP="006A5581">
      <w:pPr>
        <w:numPr>
          <w:ilvl w:val="0"/>
          <w:numId w:val="63"/>
        </w:numPr>
        <w:overflowPunct/>
        <w:autoSpaceDE/>
        <w:autoSpaceDN/>
        <w:adjustRightInd/>
        <w:ind w:left="993" w:hanging="284"/>
        <w:jc w:val="both"/>
        <w:rPr>
          <w:sz w:val="24"/>
          <w:szCs w:val="24"/>
        </w:rPr>
      </w:pPr>
      <w:r w:rsidRPr="00140B42">
        <w:rPr>
          <w:sz w:val="24"/>
          <w:szCs w:val="24"/>
        </w:rPr>
        <w:t>сприяють організації та проведенню інформаційно-просвітницьких заходів, тематичних лекцій, семінарів, конференцій, виставок з метою забезпечення виховної роботи із питань утримання тварин.</w:t>
      </w:r>
    </w:p>
    <w:p w:rsidR="00140B42" w:rsidRPr="00140B42" w:rsidRDefault="00140B42" w:rsidP="00140B42">
      <w:pPr>
        <w:rPr>
          <w:b/>
          <w:sz w:val="24"/>
          <w:szCs w:val="24"/>
        </w:rPr>
      </w:pPr>
      <w:r w:rsidRPr="00140B42">
        <w:rPr>
          <w:sz w:val="24"/>
          <w:szCs w:val="24"/>
        </w:rPr>
        <w:t>8. Очікувані результати реалізації заходів Програми</w:t>
      </w:r>
    </w:p>
    <w:p w:rsidR="00140B42" w:rsidRPr="00140B42" w:rsidRDefault="00140B42" w:rsidP="00140B42">
      <w:pPr>
        <w:ind w:firstLine="709"/>
        <w:jc w:val="both"/>
        <w:rPr>
          <w:sz w:val="24"/>
          <w:szCs w:val="24"/>
        </w:rPr>
      </w:pPr>
      <w:r w:rsidRPr="00140B42">
        <w:rPr>
          <w:sz w:val="24"/>
          <w:szCs w:val="24"/>
        </w:rPr>
        <w:t>Затвердження та реалізація передбачених заходів створить належні умови для ефективної роботи та контролю у сфері утримання і поводження з домашніми тваринами в населених пунктах Обухівської міської ради, буде сприяти:</w:t>
      </w:r>
    </w:p>
    <w:p w:rsidR="00140B42" w:rsidRPr="00140B42" w:rsidRDefault="00140B42" w:rsidP="006A5581">
      <w:pPr>
        <w:numPr>
          <w:ilvl w:val="0"/>
          <w:numId w:val="64"/>
        </w:numPr>
        <w:overflowPunct/>
        <w:autoSpaceDE/>
        <w:autoSpaceDN/>
        <w:adjustRightInd/>
        <w:ind w:left="993" w:hanging="284"/>
        <w:jc w:val="both"/>
        <w:rPr>
          <w:sz w:val="24"/>
          <w:szCs w:val="24"/>
        </w:rPr>
      </w:pPr>
      <w:r w:rsidRPr="00140B42">
        <w:rPr>
          <w:sz w:val="24"/>
          <w:szCs w:val="24"/>
        </w:rPr>
        <w:t>суттєвому зменшенню та регулюванню кількості безпритульних тварин у місті;</w:t>
      </w:r>
    </w:p>
    <w:p w:rsidR="00140B42" w:rsidRPr="00140B42" w:rsidRDefault="00140B42" w:rsidP="006A5581">
      <w:pPr>
        <w:numPr>
          <w:ilvl w:val="0"/>
          <w:numId w:val="64"/>
        </w:numPr>
        <w:overflowPunct/>
        <w:autoSpaceDE/>
        <w:autoSpaceDN/>
        <w:adjustRightInd/>
        <w:ind w:left="993" w:hanging="284"/>
        <w:jc w:val="both"/>
        <w:rPr>
          <w:sz w:val="24"/>
          <w:szCs w:val="24"/>
        </w:rPr>
      </w:pPr>
      <w:r w:rsidRPr="00140B42">
        <w:rPr>
          <w:sz w:val="24"/>
          <w:szCs w:val="24"/>
        </w:rPr>
        <w:t>зменшення забруднення території міста відходами життєдіяльності тварин;</w:t>
      </w:r>
    </w:p>
    <w:p w:rsidR="00140B42" w:rsidRPr="00140B42" w:rsidRDefault="00140B42" w:rsidP="006A5581">
      <w:pPr>
        <w:numPr>
          <w:ilvl w:val="0"/>
          <w:numId w:val="64"/>
        </w:numPr>
        <w:overflowPunct/>
        <w:autoSpaceDE/>
        <w:autoSpaceDN/>
        <w:adjustRightInd/>
        <w:ind w:left="993" w:hanging="284"/>
        <w:jc w:val="both"/>
        <w:rPr>
          <w:sz w:val="24"/>
          <w:szCs w:val="24"/>
        </w:rPr>
      </w:pPr>
      <w:r w:rsidRPr="00140B42">
        <w:rPr>
          <w:sz w:val="24"/>
          <w:szCs w:val="24"/>
        </w:rPr>
        <w:t>поліпшенню епізоотичного, санітарно-епідемічного, екологічного стану;</w:t>
      </w:r>
    </w:p>
    <w:p w:rsidR="00140B42" w:rsidRPr="00140B42" w:rsidRDefault="00140B42" w:rsidP="006A5581">
      <w:pPr>
        <w:numPr>
          <w:ilvl w:val="0"/>
          <w:numId w:val="64"/>
        </w:numPr>
        <w:overflowPunct/>
        <w:autoSpaceDE/>
        <w:autoSpaceDN/>
        <w:adjustRightInd/>
        <w:ind w:left="993" w:hanging="284"/>
        <w:jc w:val="both"/>
        <w:rPr>
          <w:sz w:val="24"/>
          <w:szCs w:val="24"/>
        </w:rPr>
      </w:pPr>
      <w:r w:rsidRPr="00140B42">
        <w:rPr>
          <w:sz w:val="24"/>
          <w:szCs w:val="24"/>
        </w:rPr>
        <w:t>збереженню здоров’я населення;</w:t>
      </w:r>
    </w:p>
    <w:p w:rsidR="00140B42" w:rsidRPr="00140B42" w:rsidRDefault="00140B42" w:rsidP="006A5581">
      <w:pPr>
        <w:numPr>
          <w:ilvl w:val="0"/>
          <w:numId w:val="64"/>
        </w:numPr>
        <w:overflowPunct/>
        <w:autoSpaceDE/>
        <w:autoSpaceDN/>
        <w:adjustRightInd/>
        <w:ind w:left="993" w:hanging="284"/>
        <w:jc w:val="both"/>
        <w:rPr>
          <w:sz w:val="24"/>
          <w:szCs w:val="24"/>
        </w:rPr>
      </w:pPr>
      <w:r w:rsidRPr="00140B42">
        <w:rPr>
          <w:sz w:val="24"/>
          <w:szCs w:val="24"/>
        </w:rPr>
        <w:t>зменшенню рівня захворювання населення хворобами, спільними для людей і тварин;</w:t>
      </w:r>
    </w:p>
    <w:p w:rsidR="00140B42" w:rsidRPr="00140B42" w:rsidRDefault="00140B42" w:rsidP="006A5581">
      <w:pPr>
        <w:numPr>
          <w:ilvl w:val="0"/>
          <w:numId w:val="64"/>
        </w:numPr>
        <w:overflowPunct/>
        <w:autoSpaceDE/>
        <w:autoSpaceDN/>
        <w:adjustRightInd/>
        <w:ind w:left="993" w:hanging="284"/>
        <w:jc w:val="both"/>
        <w:rPr>
          <w:sz w:val="24"/>
          <w:szCs w:val="24"/>
        </w:rPr>
      </w:pPr>
      <w:r w:rsidRPr="00140B42">
        <w:rPr>
          <w:sz w:val="24"/>
          <w:szCs w:val="24"/>
        </w:rPr>
        <w:t>формуванню сучасного гуманного ставлення до тварин, що знаходяться поруч з людиною;</w:t>
      </w:r>
    </w:p>
    <w:p w:rsidR="00140B42" w:rsidRPr="00140B42" w:rsidRDefault="00140B42" w:rsidP="006A5581">
      <w:pPr>
        <w:numPr>
          <w:ilvl w:val="0"/>
          <w:numId w:val="64"/>
        </w:numPr>
        <w:overflowPunct/>
        <w:autoSpaceDE/>
        <w:autoSpaceDN/>
        <w:adjustRightInd/>
        <w:ind w:left="993" w:hanging="284"/>
        <w:jc w:val="both"/>
        <w:rPr>
          <w:sz w:val="20"/>
        </w:rPr>
      </w:pPr>
      <w:r w:rsidRPr="00140B42">
        <w:rPr>
          <w:sz w:val="20"/>
        </w:rPr>
        <w:t>свідомому ставленню громадян до існуючих проблем у сфері утримання і поводження з домашніми та іншими тваринами;</w:t>
      </w:r>
    </w:p>
    <w:p w:rsidR="00140B42" w:rsidRPr="00140B42" w:rsidRDefault="00140B42" w:rsidP="006A5581">
      <w:pPr>
        <w:numPr>
          <w:ilvl w:val="0"/>
          <w:numId w:val="64"/>
        </w:numPr>
        <w:overflowPunct/>
        <w:autoSpaceDE/>
        <w:autoSpaceDN/>
        <w:adjustRightInd/>
        <w:ind w:left="993" w:hanging="284"/>
        <w:jc w:val="both"/>
        <w:rPr>
          <w:sz w:val="20"/>
        </w:rPr>
      </w:pPr>
      <w:r w:rsidRPr="00140B42">
        <w:rPr>
          <w:sz w:val="20"/>
        </w:rPr>
        <w:t>формування у підростаючого покоління етичного ставлення до тварин.</w:t>
      </w:r>
    </w:p>
    <w:p w:rsidR="00140B42" w:rsidRPr="00140B42" w:rsidRDefault="00140B42" w:rsidP="00140B42">
      <w:pPr>
        <w:pStyle w:val="afd"/>
        <w:jc w:val="left"/>
      </w:pPr>
      <w:r w:rsidRPr="00140B42">
        <w:rPr>
          <w:b w:val="0"/>
        </w:rPr>
        <w:t xml:space="preserve">Секретар міської ради </w:t>
      </w:r>
      <w:r w:rsidRPr="00140B42">
        <w:rPr>
          <w:b w:val="0"/>
        </w:rPr>
        <w:tab/>
      </w:r>
      <w:r w:rsidRPr="00140B42">
        <w:rPr>
          <w:b w:val="0"/>
        </w:rPr>
        <w:tab/>
      </w:r>
      <w:r w:rsidRPr="00140B42">
        <w:rPr>
          <w:b w:val="0"/>
        </w:rPr>
        <w:tab/>
      </w:r>
      <w:r w:rsidRPr="00140B42">
        <w:rPr>
          <w:b w:val="0"/>
        </w:rPr>
        <w:tab/>
      </w:r>
      <w:r w:rsidRPr="00140B42">
        <w:rPr>
          <w:b w:val="0"/>
        </w:rPr>
        <w:tab/>
        <w:t xml:space="preserve"> </w:t>
      </w:r>
      <w:r w:rsidRPr="00140B42">
        <w:rPr>
          <w:b w:val="0"/>
        </w:rPr>
        <w:tab/>
        <w:t xml:space="preserve">С.М..Клочко </w:t>
      </w:r>
    </w:p>
    <w:p w:rsidR="00140B42" w:rsidRPr="00140B42" w:rsidRDefault="00140B42" w:rsidP="00140B42">
      <w:pPr>
        <w:jc w:val="right"/>
        <w:rPr>
          <w:sz w:val="24"/>
          <w:szCs w:val="24"/>
        </w:rPr>
      </w:pPr>
      <w:r w:rsidRPr="00140B42">
        <w:rPr>
          <w:sz w:val="24"/>
          <w:szCs w:val="24"/>
        </w:rPr>
        <w:lastRenderedPageBreak/>
        <w:t xml:space="preserve">Додаток </w:t>
      </w:r>
    </w:p>
    <w:p w:rsidR="00140B42" w:rsidRPr="00140B42" w:rsidRDefault="00140B42" w:rsidP="00140B42">
      <w:pPr>
        <w:jc w:val="right"/>
        <w:rPr>
          <w:sz w:val="24"/>
          <w:szCs w:val="24"/>
        </w:rPr>
      </w:pPr>
      <w:r w:rsidRPr="00140B42">
        <w:rPr>
          <w:sz w:val="24"/>
          <w:szCs w:val="24"/>
        </w:rPr>
        <w:t xml:space="preserve"> до міської цільової Програми </w:t>
      </w:r>
    </w:p>
    <w:p w:rsidR="00140B42" w:rsidRPr="00140B42" w:rsidRDefault="00140B42" w:rsidP="00140B42">
      <w:pPr>
        <w:jc w:val="right"/>
        <w:rPr>
          <w:sz w:val="24"/>
          <w:szCs w:val="24"/>
        </w:rPr>
      </w:pPr>
      <w:r w:rsidRPr="00140B42">
        <w:rPr>
          <w:sz w:val="24"/>
          <w:szCs w:val="24"/>
        </w:rPr>
        <w:t>поводження з тваринами та врегулювання чисельності безпритульних тварин на території Обухівської міської ради  на 2016 рік</w:t>
      </w:r>
    </w:p>
    <w:p w:rsidR="00140B42" w:rsidRPr="00140B42" w:rsidRDefault="00140B42" w:rsidP="00140B42">
      <w:pPr>
        <w:jc w:val="right"/>
        <w:rPr>
          <w:sz w:val="24"/>
          <w:szCs w:val="24"/>
        </w:rPr>
      </w:pPr>
    </w:p>
    <w:p w:rsidR="00140B42" w:rsidRPr="00140B42" w:rsidRDefault="00140B42" w:rsidP="00140B42">
      <w:pPr>
        <w:jc w:val="center"/>
        <w:rPr>
          <w:b/>
          <w:sz w:val="24"/>
          <w:szCs w:val="24"/>
          <w:lang w:val="ru-RU"/>
        </w:rPr>
      </w:pPr>
      <w:r w:rsidRPr="00140B42">
        <w:rPr>
          <w:b/>
          <w:sz w:val="24"/>
          <w:szCs w:val="24"/>
        </w:rPr>
        <w:t xml:space="preserve">КОШТОРИС </w:t>
      </w:r>
      <w:r w:rsidRPr="00140B42">
        <w:rPr>
          <w:b/>
          <w:sz w:val="24"/>
          <w:szCs w:val="24"/>
          <w:lang w:val="ru-RU"/>
        </w:rPr>
        <w:t>ВИТРАТ</w:t>
      </w:r>
    </w:p>
    <w:p w:rsidR="00140B42" w:rsidRPr="00140B42" w:rsidRDefault="00140B42" w:rsidP="00140B42">
      <w:pPr>
        <w:jc w:val="center"/>
        <w:rPr>
          <w:b/>
          <w:sz w:val="24"/>
          <w:szCs w:val="24"/>
        </w:rPr>
      </w:pPr>
      <w:r w:rsidRPr="00140B42">
        <w:rPr>
          <w:b/>
          <w:sz w:val="24"/>
          <w:szCs w:val="24"/>
          <w:lang w:val="ru-RU"/>
        </w:rPr>
        <w:t>(ПЕРШОЧЕРГОВИХ ЗАХОД</w:t>
      </w:r>
      <w:r w:rsidRPr="00140B42">
        <w:rPr>
          <w:b/>
          <w:sz w:val="24"/>
          <w:szCs w:val="24"/>
        </w:rPr>
        <w:t>ІВ)</w:t>
      </w:r>
    </w:p>
    <w:p w:rsidR="00140B42" w:rsidRPr="00140B42" w:rsidRDefault="00140B42" w:rsidP="00140B42">
      <w:pPr>
        <w:jc w:val="center"/>
        <w:rPr>
          <w:b/>
          <w:sz w:val="24"/>
          <w:szCs w:val="24"/>
        </w:rPr>
      </w:pPr>
      <w:r w:rsidRPr="00140B42">
        <w:rPr>
          <w:b/>
          <w:sz w:val="24"/>
          <w:szCs w:val="24"/>
        </w:rPr>
        <w:t>МІСЬКОЇ ЦІЛЬОВОЇ ПРОГРАМИ</w:t>
      </w:r>
    </w:p>
    <w:p w:rsidR="00140B42" w:rsidRPr="00140B42" w:rsidRDefault="00140B42" w:rsidP="00140B42">
      <w:pPr>
        <w:jc w:val="center"/>
        <w:rPr>
          <w:b/>
          <w:sz w:val="24"/>
          <w:szCs w:val="24"/>
        </w:rPr>
      </w:pPr>
      <w:r w:rsidRPr="00140B42">
        <w:rPr>
          <w:b/>
          <w:sz w:val="24"/>
          <w:szCs w:val="24"/>
        </w:rPr>
        <w:t>поводження з тваринами та регулювання чисельності</w:t>
      </w:r>
    </w:p>
    <w:p w:rsidR="00140B42" w:rsidRPr="00140B42" w:rsidRDefault="00140B42" w:rsidP="00140B42">
      <w:pPr>
        <w:jc w:val="center"/>
        <w:rPr>
          <w:b/>
          <w:sz w:val="24"/>
          <w:szCs w:val="24"/>
        </w:rPr>
      </w:pPr>
      <w:r w:rsidRPr="00140B42">
        <w:rPr>
          <w:b/>
          <w:sz w:val="24"/>
          <w:szCs w:val="24"/>
        </w:rPr>
        <w:t>безпритульних тварин на території Обухівської міської ради  на 2016 рік</w:t>
      </w:r>
    </w:p>
    <w:tbl>
      <w:tblPr>
        <w:tblW w:w="10737" w:type="dxa"/>
        <w:jc w:val="center"/>
        <w:tblInd w:w="1594" w:type="dxa"/>
        <w:tblLook w:val="0000"/>
      </w:tblPr>
      <w:tblGrid>
        <w:gridCol w:w="898"/>
        <w:gridCol w:w="4111"/>
        <w:gridCol w:w="4333"/>
        <w:gridCol w:w="1436"/>
      </w:tblGrid>
      <w:tr w:rsidR="00140B42" w:rsidRPr="00140B42" w:rsidTr="00551EA4">
        <w:trPr>
          <w:trHeight w:val="1007"/>
          <w:jc w:val="center"/>
        </w:trPr>
        <w:tc>
          <w:tcPr>
            <w:tcW w:w="898" w:type="dxa"/>
            <w:tcBorders>
              <w:top w:val="single" w:sz="4" w:space="0" w:color="auto"/>
              <w:left w:val="single" w:sz="4" w:space="0" w:color="auto"/>
              <w:bottom w:val="single" w:sz="4" w:space="0" w:color="auto"/>
              <w:right w:val="single" w:sz="4" w:space="0" w:color="auto"/>
            </w:tcBorders>
            <w:shd w:val="clear" w:color="auto" w:fill="auto"/>
            <w:noWrap/>
          </w:tcPr>
          <w:p w:rsidR="00140B42" w:rsidRPr="00140B42" w:rsidRDefault="00140B42" w:rsidP="00551EA4">
            <w:pPr>
              <w:jc w:val="center"/>
              <w:rPr>
                <w:b/>
                <w:bCs/>
                <w:sz w:val="24"/>
                <w:szCs w:val="24"/>
              </w:rPr>
            </w:pPr>
          </w:p>
          <w:p w:rsidR="00140B42" w:rsidRPr="00140B42" w:rsidRDefault="00140B42" w:rsidP="00551EA4">
            <w:pPr>
              <w:jc w:val="center"/>
              <w:rPr>
                <w:b/>
                <w:bCs/>
                <w:sz w:val="24"/>
                <w:szCs w:val="24"/>
              </w:rPr>
            </w:pPr>
            <w:r w:rsidRPr="00140B42">
              <w:rPr>
                <w:b/>
                <w:bCs/>
                <w:sz w:val="24"/>
                <w:szCs w:val="24"/>
              </w:rPr>
              <w:t>№п/п</w:t>
            </w:r>
          </w:p>
        </w:tc>
        <w:tc>
          <w:tcPr>
            <w:tcW w:w="4111" w:type="dxa"/>
            <w:tcBorders>
              <w:top w:val="single" w:sz="4" w:space="0" w:color="auto"/>
              <w:left w:val="single" w:sz="4" w:space="0" w:color="auto"/>
              <w:bottom w:val="single" w:sz="4" w:space="0" w:color="auto"/>
              <w:right w:val="single" w:sz="4" w:space="0" w:color="auto"/>
            </w:tcBorders>
            <w:shd w:val="clear" w:color="auto" w:fill="auto"/>
            <w:noWrap/>
          </w:tcPr>
          <w:p w:rsidR="00140B42" w:rsidRPr="00140B42" w:rsidRDefault="00140B42" w:rsidP="00551EA4">
            <w:pPr>
              <w:jc w:val="center"/>
              <w:rPr>
                <w:b/>
                <w:sz w:val="24"/>
                <w:szCs w:val="24"/>
              </w:rPr>
            </w:pPr>
          </w:p>
          <w:p w:rsidR="00140B42" w:rsidRPr="00140B42" w:rsidRDefault="00140B42" w:rsidP="00551EA4">
            <w:pPr>
              <w:jc w:val="center"/>
              <w:rPr>
                <w:b/>
                <w:sz w:val="24"/>
                <w:szCs w:val="24"/>
              </w:rPr>
            </w:pPr>
            <w:r w:rsidRPr="00140B42">
              <w:rPr>
                <w:b/>
                <w:sz w:val="24"/>
                <w:szCs w:val="24"/>
              </w:rPr>
              <w:t>Зміст заходу</w:t>
            </w:r>
          </w:p>
        </w:tc>
        <w:tc>
          <w:tcPr>
            <w:tcW w:w="4333" w:type="dxa"/>
            <w:tcBorders>
              <w:top w:val="single" w:sz="4" w:space="0" w:color="auto"/>
              <w:left w:val="single" w:sz="4" w:space="0" w:color="auto"/>
              <w:bottom w:val="single" w:sz="4" w:space="0" w:color="auto"/>
              <w:right w:val="single" w:sz="4" w:space="0" w:color="auto"/>
            </w:tcBorders>
            <w:shd w:val="clear" w:color="auto" w:fill="auto"/>
            <w:noWrap/>
          </w:tcPr>
          <w:p w:rsidR="00140B42" w:rsidRPr="00140B42" w:rsidRDefault="00140B42" w:rsidP="00551EA4">
            <w:pPr>
              <w:jc w:val="center"/>
              <w:rPr>
                <w:b/>
                <w:sz w:val="24"/>
                <w:szCs w:val="24"/>
              </w:rPr>
            </w:pPr>
          </w:p>
          <w:p w:rsidR="00140B42" w:rsidRPr="00140B42" w:rsidRDefault="00140B42" w:rsidP="00551EA4">
            <w:pPr>
              <w:jc w:val="center"/>
              <w:rPr>
                <w:b/>
                <w:sz w:val="24"/>
                <w:szCs w:val="24"/>
              </w:rPr>
            </w:pPr>
            <w:r w:rsidRPr="00140B42">
              <w:rPr>
                <w:b/>
                <w:sz w:val="24"/>
                <w:szCs w:val="24"/>
              </w:rPr>
              <w:t>Виконавець</w:t>
            </w:r>
          </w:p>
        </w:tc>
        <w:tc>
          <w:tcPr>
            <w:tcW w:w="1395" w:type="dxa"/>
            <w:tcBorders>
              <w:top w:val="single" w:sz="4" w:space="0" w:color="auto"/>
              <w:left w:val="nil"/>
              <w:right w:val="single" w:sz="4" w:space="0" w:color="auto"/>
            </w:tcBorders>
            <w:shd w:val="clear" w:color="auto" w:fill="auto"/>
            <w:vAlign w:val="center"/>
          </w:tcPr>
          <w:p w:rsidR="00140B42" w:rsidRPr="00140B42" w:rsidRDefault="00140B42" w:rsidP="00551EA4">
            <w:pPr>
              <w:jc w:val="center"/>
              <w:rPr>
                <w:b/>
                <w:sz w:val="24"/>
                <w:szCs w:val="24"/>
              </w:rPr>
            </w:pPr>
            <w:r w:rsidRPr="00140B42">
              <w:rPr>
                <w:b/>
                <w:sz w:val="24"/>
                <w:szCs w:val="24"/>
              </w:rPr>
              <w:t>Сума бюджетних</w:t>
            </w:r>
          </w:p>
          <w:p w:rsidR="00140B42" w:rsidRPr="00140B42" w:rsidRDefault="00140B42" w:rsidP="00551EA4">
            <w:pPr>
              <w:jc w:val="center"/>
              <w:rPr>
                <w:b/>
                <w:sz w:val="24"/>
                <w:szCs w:val="24"/>
              </w:rPr>
            </w:pPr>
            <w:r w:rsidRPr="00140B42">
              <w:rPr>
                <w:b/>
                <w:sz w:val="24"/>
                <w:szCs w:val="24"/>
              </w:rPr>
              <w:t>коштів,</w:t>
            </w:r>
          </w:p>
          <w:p w:rsidR="00140B42" w:rsidRPr="00140B42" w:rsidRDefault="00140B42" w:rsidP="00551EA4">
            <w:pPr>
              <w:jc w:val="center"/>
              <w:rPr>
                <w:b/>
                <w:bCs/>
                <w:sz w:val="24"/>
                <w:szCs w:val="24"/>
              </w:rPr>
            </w:pPr>
            <w:r w:rsidRPr="00140B42">
              <w:rPr>
                <w:b/>
                <w:sz w:val="24"/>
                <w:szCs w:val="24"/>
                <w:lang w:val="ru-RU"/>
              </w:rPr>
              <w:t>т.</w:t>
            </w:r>
            <w:r w:rsidRPr="00140B42">
              <w:rPr>
                <w:b/>
                <w:sz w:val="24"/>
                <w:szCs w:val="24"/>
              </w:rPr>
              <w:t>грн</w:t>
            </w:r>
          </w:p>
        </w:tc>
      </w:tr>
      <w:tr w:rsidR="00140B42" w:rsidRPr="00140B42" w:rsidTr="00551EA4">
        <w:trPr>
          <w:trHeight w:val="526"/>
          <w:jc w:val="center"/>
        </w:trPr>
        <w:tc>
          <w:tcPr>
            <w:tcW w:w="898" w:type="dxa"/>
            <w:tcBorders>
              <w:top w:val="single" w:sz="4" w:space="0" w:color="auto"/>
              <w:left w:val="single" w:sz="4" w:space="0" w:color="auto"/>
              <w:bottom w:val="single" w:sz="4" w:space="0" w:color="auto"/>
              <w:right w:val="single" w:sz="4" w:space="0" w:color="auto"/>
            </w:tcBorders>
            <w:shd w:val="clear" w:color="auto" w:fill="auto"/>
            <w:noWrap/>
          </w:tcPr>
          <w:p w:rsidR="00140B42" w:rsidRPr="00140B42" w:rsidRDefault="00140B42" w:rsidP="00551EA4">
            <w:pPr>
              <w:rPr>
                <w:b/>
                <w:sz w:val="24"/>
                <w:szCs w:val="24"/>
              </w:rPr>
            </w:pPr>
            <w:r w:rsidRPr="00140B42">
              <w:rPr>
                <w:b/>
                <w:sz w:val="24"/>
                <w:szCs w:val="24"/>
              </w:rPr>
              <w:t>1</w:t>
            </w:r>
          </w:p>
        </w:tc>
        <w:tc>
          <w:tcPr>
            <w:tcW w:w="4111" w:type="dxa"/>
            <w:tcBorders>
              <w:top w:val="single" w:sz="4" w:space="0" w:color="auto"/>
              <w:left w:val="single" w:sz="4" w:space="0" w:color="auto"/>
              <w:bottom w:val="single" w:sz="4" w:space="0" w:color="auto"/>
              <w:right w:val="single" w:sz="4" w:space="0" w:color="auto"/>
            </w:tcBorders>
            <w:shd w:val="clear" w:color="auto" w:fill="auto"/>
            <w:noWrap/>
          </w:tcPr>
          <w:p w:rsidR="00140B42" w:rsidRPr="00140B42" w:rsidRDefault="00140B42" w:rsidP="00551EA4">
            <w:pPr>
              <w:rPr>
                <w:b/>
                <w:sz w:val="24"/>
                <w:szCs w:val="24"/>
              </w:rPr>
            </w:pPr>
            <w:r w:rsidRPr="00140B42">
              <w:rPr>
                <w:b/>
                <w:sz w:val="24"/>
                <w:szCs w:val="24"/>
              </w:rPr>
              <w:t>2</w:t>
            </w:r>
          </w:p>
        </w:tc>
        <w:tc>
          <w:tcPr>
            <w:tcW w:w="4333" w:type="dxa"/>
            <w:tcBorders>
              <w:top w:val="single" w:sz="4" w:space="0" w:color="auto"/>
              <w:left w:val="single" w:sz="4" w:space="0" w:color="auto"/>
              <w:bottom w:val="single" w:sz="4" w:space="0" w:color="auto"/>
              <w:right w:val="single" w:sz="4" w:space="0" w:color="auto"/>
            </w:tcBorders>
            <w:shd w:val="clear" w:color="auto" w:fill="auto"/>
            <w:noWrap/>
          </w:tcPr>
          <w:p w:rsidR="00140B42" w:rsidRPr="00140B42" w:rsidRDefault="00140B42" w:rsidP="00551EA4">
            <w:pPr>
              <w:rPr>
                <w:b/>
                <w:sz w:val="24"/>
                <w:szCs w:val="24"/>
              </w:rPr>
            </w:pPr>
            <w:r w:rsidRPr="00140B42">
              <w:rPr>
                <w:b/>
                <w:sz w:val="24"/>
                <w:szCs w:val="24"/>
              </w:rPr>
              <w:t>3</w:t>
            </w:r>
          </w:p>
        </w:tc>
        <w:tc>
          <w:tcPr>
            <w:tcW w:w="1395" w:type="dxa"/>
            <w:tcBorders>
              <w:top w:val="single" w:sz="4" w:space="0" w:color="auto"/>
              <w:left w:val="nil"/>
              <w:bottom w:val="single" w:sz="4" w:space="0" w:color="auto"/>
              <w:right w:val="single" w:sz="4" w:space="0" w:color="auto"/>
            </w:tcBorders>
            <w:shd w:val="clear" w:color="auto" w:fill="auto"/>
          </w:tcPr>
          <w:p w:rsidR="00140B42" w:rsidRPr="00140B42" w:rsidRDefault="00140B42" w:rsidP="00551EA4">
            <w:pPr>
              <w:rPr>
                <w:b/>
                <w:sz w:val="24"/>
                <w:szCs w:val="24"/>
              </w:rPr>
            </w:pPr>
            <w:r w:rsidRPr="00140B42">
              <w:rPr>
                <w:b/>
                <w:sz w:val="24"/>
                <w:szCs w:val="24"/>
              </w:rPr>
              <w:t>4</w:t>
            </w:r>
          </w:p>
        </w:tc>
      </w:tr>
      <w:tr w:rsidR="00140B42" w:rsidRPr="00140B42" w:rsidTr="00551EA4">
        <w:trPr>
          <w:trHeight w:val="1007"/>
          <w:jc w:val="center"/>
        </w:trPr>
        <w:tc>
          <w:tcPr>
            <w:tcW w:w="898" w:type="dxa"/>
            <w:tcBorders>
              <w:top w:val="single" w:sz="4" w:space="0" w:color="auto"/>
              <w:left w:val="single" w:sz="4" w:space="0" w:color="auto"/>
              <w:bottom w:val="single" w:sz="4" w:space="0" w:color="auto"/>
              <w:right w:val="single" w:sz="4" w:space="0" w:color="auto"/>
            </w:tcBorders>
            <w:shd w:val="clear" w:color="auto" w:fill="auto"/>
            <w:noWrap/>
          </w:tcPr>
          <w:p w:rsidR="00140B42" w:rsidRPr="00140B42" w:rsidRDefault="00140B42" w:rsidP="00551EA4">
            <w:pPr>
              <w:rPr>
                <w:b/>
                <w:sz w:val="24"/>
                <w:szCs w:val="24"/>
              </w:rPr>
            </w:pPr>
            <w:r w:rsidRPr="00140B42">
              <w:rPr>
                <w:b/>
                <w:sz w:val="24"/>
                <w:szCs w:val="24"/>
              </w:rPr>
              <w:t>1</w:t>
            </w:r>
          </w:p>
        </w:tc>
        <w:tc>
          <w:tcPr>
            <w:tcW w:w="4111" w:type="dxa"/>
            <w:tcBorders>
              <w:top w:val="single" w:sz="4" w:space="0" w:color="auto"/>
              <w:left w:val="single" w:sz="4" w:space="0" w:color="auto"/>
              <w:bottom w:val="single" w:sz="4" w:space="0" w:color="auto"/>
              <w:right w:val="single" w:sz="4" w:space="0" w:color="auto"/>
            </w:tcBorders>
            <w:shd w:val="clear" w:color="auto" w:fill="auto"/>
            <w:noWrap/>
          </w:tcPr>
          <w:p w:rsidR="00140B42" w:rsidRPr="00140B42" w:rsidRDefault="00140B42" w:rsidP="00551EA4">
            <w:pPr>
              <w:rPr>
                <w:sz w:val="24"/>
                <w:szCs w:val="24"/>
              </w:rPr>
            </w:pPr>
            <w:r w:rsidRPr="00140B42">
              <w:rPr>
                <w:sz w:val="24"/>
                <w:szCs w:val="24"/>
              </w:rPr>
              <w:t>Запобігання збільшенню кількості  безпритульних тварин, забезпечення належного епізоотичного, санітарного, екологічного стану міста</w:t>
            </w:r>
          </w:p>
        </w:tc>
        <w:tc>
          <w:tcPr>
            <w:tcW w:w="4333" w:type="dxa"/>
            <w:tcBorders>
              <w:top w:val="single" w:sz="4" w:space="0" w:color="auto"/>
              <w:left w:val="single" w:sz="4" w:space="0" w:color="auto"/>
              <w:bottom w:val="single" w:sz="4" w:space="0" w:color="auto"/>
              <w:right w:val="single" w:sz="4" w:space="0" w:color="auto"/>
            </w:tcBorders>
            <w:shd w:val="clear" w:color="auto" w:fill="auto"/>
            <w:noWrap/>
          </w:tcPr>
          <w:p w:rsidR="00140B42" w:rsidRPr="00140B42" w:rsidRDefault="00140B42" w:rsidP="00551E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4"/>
                <w:szCs w:val="24"/>
              </w:rPr>
            </w:pPr>
            <w:r w:rsidRPr="00140B42">
              <w:rPr>
                <w:sz w:val="24"/>
                <w:szCs w:val="24"/>
              </w:rPr>
              <w:t>Відділ  житлово-комунального господарства та транспорту, Відділ з питань благоустрою</w:t>
            </w:r>
          </w:p>
          <w:p w:rsidR="00140B42" w:rsidRPr="00140B42" w:rsidRDefault="00140B42" w:rsidP="00551EA4">
            <w:pPr>
              <w:rPr>
                <w:sz w:val="24"/>
                <w:szCs w:val="24"/>
              </w:rPr>
            </w:pPr>
            <w:r w:rsidRPr="00140B42">
              <w:rPr>
                <w:sz w:val="24"/>
                <w:szCs w:val="24"/>
              </w:rPr>
              <w:t xml:space="preserve">виконавчого комітету Обухівської міської ради,Обухівська   районна державна  лікарня ветеринарної медицини, </w:t>
            </w:r>
          </w:p>
          <w:p w:rsidR="00140B42" w:rsidRPr="00140B42" w:rsidRDefault="00140B42" w:rsidP="00551EA4">
            <w:pPr>
              <w:rPr>
                <w:b/>
                <w:sz w:val="24"/>
                <w:szCs w:val="24"/>
              </w:rPr>
            </w:pPr>
            <w:r w:rsidRPr="00140B42">
              <w:rPr>
                <w:sz w:val="24"/>
                <w:szCs w:val="24"/>
              </w:rPr>
              <w:t>Обухівське міжрайонне управління Головного управління держсанепідемслужби  в Київській області</w:t>
            </w:r>
          </w:p>
        </w:tc>
        <w:tc>
          <w:tcPr>
            <w:tcW w:w="1395" w:type="dxa"/>
            <w:tcBorders>
              <w:top w:val="single" w:sz="4" w:space="0" w:color="auto"/>
              <w:left w:val="nil"/>
              <w:bottom w:val="single" w:sz="4" w:space="0" w:color="auto"/>
              <w:right w:val="single" w:sz="4" w:space="0" w:color="auto"/>
            </w:tcBorders>
            <w:shd w:val="clear" w:color="auto" w:fill="auto"/>
          </w:tcPr>
          <w:p w:rsidR="00140B42" w:rsidRPr="00140B42" w:rsidRDefault="00140B42" w:rsidP="00551EA4">
            <w:pPr>
              <w:rPr>
                <w:sz w:val="24"/>
                <w:szCs w:val="24"/>
              </w:rPr>
            </w:pPr>
            <w:r w:rsidRPr="00140B42">
              <w:rPr>
                <w:sz w:val="24"/>
                <w:szCs w:val="24"/>
              </w:rPr>
              <w:t>0</w:t>
            </w:r>
          </w:p>
        </w:tc>
      </w:tr>
      <w:tr w:rsidR="00140B42" w:rsidRPr="00140B42" w:rsidTr="00551EA4">
        <w:trPr>
          <w:trHeight w:val="1007"/>
          <w:jc w:val="center"/>
        </w:trPr>
        <w:tc>
          <w:tcPr>
            <w:tcW w:w="898" w:type="dxa"/>
            <w:tcBorders>
              <w:top w:val="single" w:sz="4" w:space="0" w:color="auto"/>
              <w:left w:val="single" w:sz="4" w:space="0" w:color="auto"/>
              <w:bottom w:val="single" w:sz="4" w:space="0" w:color="auto"/>
              <w:right w:val="single" w:sz="4" w:space="0" w:color="auto"/>
            </w:tcBorders>
            <w:shd w:val="clear" w:color="auto" w:fill="auto"/>
            <w:noWrap/>
          </w:tcPr>
          <w:p w:rsidR="00140B42" w:rsidRPr="00140B42" w:rsidRDefault="00140B42" w:rsidP="00551EA4">
            <w:pPr>
              <w:rPr>
                <w:b/>
                <w:sz w:val="24"/>
                <w:szCs w:val="24"/>
              </w:rPr>
            </w:pPr>
            <w:r w:rsidRPr="00140B42">
              <w:rPr>
                <w:b/>
                <w:sz w:val="24"/>
                <w:szCs w:val="24"/>
              </w:rPr>
              <w:t>2</w:t>
            </w:r>
          </w:p>
        </w:tc>
        <w:tc>
          <w:tcPr>
            <w:tcW w:w="4111" w:type="dxa"/>
            <w:tcBorders>
              <w:top w:val="single" w:sz="4" w:space="0" w:color="auto"/>
              <w:left w:val="single" w:sz="4" w:space="0" w:color="auto"/>
              <w:bottom w:val="single" w:sz="4" w:space="0" w:color="auto"/>
              <w:right w:val="single" w:sz="4" w:space="0" w:color="auto"/>
            </w:tcBorders>
            <w:shd w:val="clear" w:color="auto" w:fill="auto"/>
            <w:noWrap/>
            <w:vAlign w:val="center"/>
          </w:tcPr>
          <w:p w:rsidR="00140B42" w:rsidRPr="00140B42" w:rsidRDefault="00140B42" w:rsidP="00551EA4">
            <w:pPr>
              <w:rPr>
                <w:sz w:val="24"/>
                <w:szCs w:val="24"/>
              </w:rPr>
            </w:pPr>
            <w:r w:rsidRPr="00140B42">
              <w:rPr>
                <w:sz w:val="24"/>
                <w:szCs w:val="24"/>
              </w:rPr>
              <w:t>Організація та ведення системи реєстрації кількості домашніх тварин, які мають власників, та безпритульних тварин-</w:t>
            </w:r>
            <w:r w:rsidRPr="00140B42">
              <w:rPr>
                <w:sz w:val="24"/>
                <w:szCs w:val="24"/>
                <w:shd w:val="clear" w:color="auto" w:fill="FFFFFF"/>
              </w:rPr>
              <w:t xml:space="preserve"> Витрати на забезпечення контролю у сфері утримання домашніх та інших тварин</w:t>
            </w:r>
            <w:r w:rsidRPr="00140B42">
              <w:rPr>
                <w:rStyle w:val="apple-converted-space"/>
                <w:sz w:val="24"/>
                <w:szCs w:val="24"/>
                <w:shd w:val="clear" w:color="auto" w:fill="FFFFFF"/>
              </w:rPr>
              <w:t xml:space="preserve"> та їх реєстрації </w:t>
            </w:r>
          </w:p>
        </w:tc>
        <w:tc>
          <w:tcPr>
            <w:tcW w:w="4333" w:type="dxa"/>
            <w:tcBorders>
              <w:top w:val="single" w:sz="4" w:space="0" w:color="auto"/>
              <w:left w:val="single" w:sz="4" w:space="0" w:color="auto"/>
              <w:bottom w:val="single" w:sz="4" w:space="0" w:color="auto"/>
              <w:right w:val="single" w:sz="4" w:space="0" w:color="auto"/>
            </w:tcBorders>
            <w:shd w:val="clear" w:color="auto" w:fill="auto"/>
            <w:noWrap/>
          </w:tcPr>
          <w:p w:rsidR="00140B42" w:rsidRPr="00140B42" w:rsidRDefault="00140B42" w:rsidP="00551EA4">
            <w:pPr>
              <w:rPr>
                <w:sz w:val="24"/>
                <w:szCs w:val="24"/>
              </w:rPr>
            </w:pPr>
            <w:r w:rsidRPr="00140B42">
              <w:rPr>
                <w:sz w:val="24"/>
                <w:szCs w:val="24"/>
              </w:rPr>
              <w:t>Обухівська   районна державна  лікарня ветеринарної медицини ,Громадські організації та об’єднання, Виконавчий комітет Обухівської міської ради ,</w:t>
            </w:r>
          </w:p>
          <w:p w:rsidR="00140B42" w:rsidRPr="00140B42" w:rsidRDefault="00140B42" w:rsidP="00551EA4">
            <w:pPr>
              <w:rPr>
                <w:b/>
                <w:sz w:val="24"/>
                <w:szCs w:val="24"/>
              </w:rPr>
            </w:pPr>
            <w:r w:rsidRPr="00140B42">
              <w:rPr>
                <w:sz w:val="24"/>
                <w:szCs w:val="24"/>
              </w:rPr>
              <w:t>КП  «Міське господарство»</w:t>
            </w:r>
          </w:p>
        </w:tc>
        <w:tc>
          <w:tcPr>
            <w:tcW w:w="1395" w:type="dxa"/>
            <w:tcBorders>
              <w:top w:val="single" w:sz="4" w:space="0" w:color="auto"/>
              <w:left w:val="nil"/>
              <w:bottom w:val="single" w:sz="4" w:space="0" w:color="auto"/>
              <w:right w:val="single" w:sz="4" w:space="0" w:color="auto"/>
            </w:tcBorders>
            <w:shd w:val="clear" w:color="auto" w:fill="auto"/>
          </w:tcPr>
          <w:p w:rsidR="00140B42" w:rsidRPr="00140B42" w:rsidRDefault="00140B42" w:rsidP="00551EA4">
            <w:pPr>
              <w:rPr>
                <w:sz w:val="24"/>
                <w:szCs w:val="24"/>
              </w:rPr>
            </w:pPr>
            <w:r w:rsidRPr="00140B42">
              <w:rPr>
                <w:sz w:val="24"/>
                <w:szCs w:val="24"/>
              </w:rPr>
              <w:t>0</w:t>
            </w:r>
          </w:p>
        </w:tc>
      </w:tr>
      <w:tr w:rsidR="00140B42" w:rsidRPr="00140B42" w:rsidTr="00551EA4">
        <w:trPr>
          <w:trHeight w:val="1007"/>
          <w:jc w:val="center"/>
        </w:trPr>
        <w:tc>
          <w:tcPr>
            <w:tcW w:w="898" w:type="dxa"/>
            <w:tcBorders>
              <w:top w:val="single" w:sz="4" w:space="0" w:color="auto"/>
              <w:left w:val="single" w:sz="4" w:space="0" w:color="auto"/>
              <w:bottom w:val="single" w:sz="4" w:space="0" w:color="auto"/>
              <w:right w:val="single" w:sz="4" w:space="0" w:color="auto"/>
            </w:tcBorders>
            <w:shd w:val="clear" w:color="auto" w:fill="auto"/>
            <w:noWrap/>
          </w:tcPr>
          <w:p w:rsidR="00140B42" w:rsidRPr="00140B42" w:rsidRDefault="00140B42" w:rsidP="00551EA4">
            <w:pPr>
              <w:rPr>
                <w:b/>
                <w:sz w:val="24"/>
                <w:szCs w:val="24"/>
              </w:rPr>
            </w:pPr>
            <w:r w:rsidRPr="00140B42">
              <w:rPr>
                <w:b/>
                <w:sz w:val="24"/>
                <w:szCs w:val="24"/>
              </w:rPr>
              <w:t>3</w:t>
            </w:r>
          </w:p>
        </w:tc>
        <w:tc>
          <w:tcPr>
            <w:tcW w:w="4111" w:type="dxa"/>
            <w:tcBorders>
              <w:top w:val="single" w:sz="4" w:space="0" w:color="auto"/>
              <w:left w:val="single" w:sz="4" w:space="0" w:color="auto"/>
              <w:bottom w:val="single" w:sz="4" w:space="0" w:color="auto"/>
              <w:right w:val="single" w:sz="4" w:space="0" w:color="auto"/>
            </w:tcBorders>
            <w:shd w:val="clear" w:color="auto" w:fill="auto"/>
            <w:noWrap/>
          </w:tcPr>
          <w:p w:rsidR="00140B42" w:rsidRPr="00140B42" w:rsidRDefault="00140B42" w:rsidP="00551EA4">
            <w:pPr>
              <w:rPr>
                <w:sz w:val="24"/>
                <w:szCs w:val="24"/>
              </w:rPr>
            </w:pPr>
            <w:r w:rsidRPr="00140B42">
              <w:rPr>
                <w:sz w:val="24"/>
                <w:szCs w:val="24"/>
              </w:rPr>
              <w:t>Здійснення контролю за дотриманням мешканцями вимог розділу  11  Правил благоустрою населених пунктів  Обухівської міської ради ,</w:t>
            </w:r>
          </w:p>
          <w:p w:rsidR="00140B42" w:rsidRPr="00140B42" w:rsidRDefault="00140B42" w:rsidP="00551EA4">
            <w:pPr>
              <w:rPr>
                <w:sz w:val="24"/>
                <w:szCs w:val="24"/>
              </w:rPr>
            </w:pPr>
          </w:p>
          <w:p w:rsidR="00140B42" w:rsidRPr="00140B42" w:rsidRDefault="00140B42" w:rsidP="00551EA4">
            <w:pPr>
              <w:rPr>
                <w:sz w:val="24"/>
                <w:szCs w:val="24"/>
              </w:rPr>
            </w:pPr>
          </w:p>
        </w:tc>
        <w:tc>
          <w:tcPr>
            <w:tcW w:w="4333" w:type="dxa"/>
            <w:tcBorders>
              <w:top w:val="single" w:sz="4" w:space="0" w:color="auto"/>
              <w:left w:val="single" w:sz="4" w:space="0" w:color="auto"/>
              <w:bottom w:val="single" w:sz="4" w:space="0" w:color="auto"/>
              <w:right w:val="single" w:sz="4" w:space="0" w:color="auto"/>
            </w:tcBorders>
            <w:shd w:val="clear" w:color="auto" w:fill="auto"/>
            <w:noWrap/>
          </w:tcPr>
          <w:p w:rsidR="00140B42" w:rsidRPr="00140B42" w:rsidRDefault="00140B42" w:rsidP="00551E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140B42">
              <w:rPr>
                <w:sz w:val="24"/>
                <w:szCs w:val="24"/>
              </w:rPr>
              <w:t>Відділ  житлово-комунального господарства та транспорту, Відділ з питань благоустрою ,</w:t>
            </w:r>
          </w:p>
          <w:p w:rsidR="00140B42" w:rsidRPr="00140B42" w:rsidRDefault="00140B42" w:rsidP="00551EA4">
            <w:pPr>
              <w:rPr>
                <w:b/>
                <w:sz w:val="24"/>
                <w:szCs w:val="24"/>
              </w:rPr>
            </w:pPr>
            <w:r w:rsidRPr="00140B42">
              <w:rPr>
                <w:sz w:val="24"/>
                <w:szCs w:val="24"/>
              </w:rPr>
              <w:t>Виконавець послуг з управління житловими будинками комунальної власності, ОСББ</w:t>
            </w:r>
          </w:p>
        </w:tc>
        <w:tc>
          <w:tcPr>
            <w:tcW w:w="1395" w:type="dxa"/>
            <w:tcBorders>
              <w:top w:val="single" w:sz="4" w:space="0" w:color="auto"/>
              <w:left w:val="nil"/>
              <w:right w:val="single" w:sz="4" w:space="0" w:color="auto"/>
            </w:tcBorders>
            <w:shd w:val="clear" w:color="auto" w:fill="auto"/>
          </w:tcPr>
          <w:p w:rsidR="00140B42" w:rsidRPr="00140B42" w:rsidRDefault="00140B42" w:rsidP="00551EA4">
            <w:pPr>
              <w:rPr>
                <w:sz w:val="24"/>
                <w:szCs w:val="24"/>
              </w:rPr>
            </w:pPr>
            <w:r w:rsidRPr="00140B42">
              <w:rPr>
                <w:sz w:val="24"/>
                <w:szCs w:val="24"/>
              </w:rPr>
              <w:t>0</w:t>
            </w:r>
          </w:p>
        </w:tc>
      </w:tr>
      <w:tr w:rsidR="00140B42" w:rsidRPr="00140B42" w:rsidTr="00551EA4">
        <w:trPr>
          <w:trHeight w:val="1007"/>
          <w:jc w:val="center"/>
        </w:trPr>
        <w:tc>
          <w:tcPr>
            <w:tcW w:w="898" w:type="dxa"/>
            <w:tcBorders>
              <w:top w:val="single" w:sz="4" w:space="0" w:color="auto"/>
              <w:left w:val="single" w:sz="4" w:space="0" w:color="auto"/>
              <w:bottom w:val="single" w:sz="4" w:space="0" w:color="auto"/>
              <w:right w:val="single" w:sz="4" w:space="0" w:color="auto"/>
            </w:tcBorders>
            <w:shd w:val="clear" w:color="auto" w:fill="auto"/>
            <w:noWrap/>
          </w:tcPr>
          <w:p w:rsidR="00140B42" w:rsidRPr="00140B42" w:rsidRDefault="00140B42" w:rsidP="00551EA4">
            <w:pPr>
              <w:rPr>
                <w:b/>
                <w:sz w:val="24"/>
                <w:szCs w:val="24"/>
              </w:rPr>
            </w:pPr>
            <w:r w:rsidRPr="00140B42">
              <w:rPr>
                <w:b/>
                <w:sz w:val="24"/>
                <w:szCs w:val="24"/>
              </w:rPr>
              <w:t>4</w:t>
            </w:r>
          </w:p>
        </w:tc>
        <w:tc>
          <w:tcPr>
            <w:tcW w:w="4111" w:type="dxa"/>
            <w:tcBorders>
              <w:top w:val="single" w:sz="4" w:space="0" w:color="auto"/>
              <w:left w:val="single" w:sz="4" w:space="0" w:color="auto"/>
              <w:bottom w:val="single" w:sz="4" w:space="0" w:color="auto"/>
              <w:right w:val="single" w:sz="4" w:space="0" w:color="auto"/>
            </w:tcBorders>
            <w:shd w:val="clear" w:color="auto" w:fill="auto"/>
            <w:noWrap/>
          </w:tcPr>
          <w:p w:rsidR="00140B42" w:rsidRPr="00140B42" w:rsidRDefault="00140B42" w:rsidP="00551EA4">
            <w:pPr>
              <w:rPr>
                <w:sz w:val="24"/>
                <w:szCs w:val="24"/>
              </w:rPr>
            </w:pPr>
            <w:r w:rsidRPr="00140B42">
              <w:rPr>
                <w:sz w:val="24"/>
                <w:szCs w:val="24"/>
              </w:rPr>
              <w:t>Здійснення контролю за дотриманням мешканцями Правил тримання собак, котів і хижих тварин на території Обухівської міської ради</w:t>
            </w:r>
          </w:p>
        </w:tc>
        <w:tc>
          <w:tcPr>
            <w:tcW w:w="4333" w:type="dxa"/>
            <w:tcBorders>
              <w:top w:val="single" w:sz="4" w:space="0" w:color="auto"/>
              <w:left w:val="single" w:sz="4" w:space="0" w:color="auto"/>
              <w:bottom w:val="single" w:sz="4" w:space="0" w:color="auto"/>
              <w:right w:val="single" w:sz="4" w:space="0" w:color="auto"/>
            </w:tcBorders>
            <w:shd w:val="clear" w:color="auto" w:fill="auto"/>
            <w:noWrap/>
          </w:tcPr>
          <w:p w:rsidR="00140B42" w:rsidRPr="00140B42" w:rsidRDefault="00140B42" w:rsidP="00551EA4">
            <w:pPr>
              <w:rPr>
                <w:sz w:val="24"/>
                <w:szCs w:val="24"/>
              </w:rPr>
            </w:pPr>
            <w:r w:rsidRPr="00140B42">
              <w:rPr>
                <w:sz w:val="24"/>
                <w:szCs w:val="24"/>
              </w:rPr>
              <w:t>КП  «Міське господарство»</w:t>
            </w:r>
          </w:p>
        </w:tc>
        <w:tc>
          <w:tcPr>
            <w:tcW w:w="1395" w:type="dxa"/>
            <w:tcBorders>
              <w:top w:val="single" w:sz="4" w:space="0" w:color="auto"/>
              <w:left w:val="nil"/>
              <w:right w:val="single" w:sz="4" w:space="0" w:color="auto"/>
            </w:tcBorders>
            <w:shd w:val="clear" w:color="auto" w:fill="auto"/>
          </w:tcPr>
          <w:p w:rsidR="00140B42" w:rsidRPr="00140B42" w:rsidRDefault="00140B42" w:rsidP="00551EA4">
            <w:pPr>
              <w:rPr>
                <w:b/>
                <w:sz w:val="24"/>
                <w:szCs w:val="24"/>
              </w:rPr>
            </w:pPr>
          </w:p>
        </w:tc>
      </w:tr>
      <w:tr w:rsidR="00140B42" w:rsidRPr="00140B42" w:rsidTr="00551EA4">
        <w:trPr>
          <w:trHeight w:val="1007"/>
          <w:jc w:val="center"/>
        </w:trPr>
        <w:tc>
          <w:tcPr>
            <w:tcW w:w="898" w:type="dxa"/>
            <w:tcBorders>
              <w:top w:val="single" w:sz="4" w:space="0" w:color="auto"/>
              <w:left w:val="single" w:sz="4" w:space="0" w:color="auto"/>
              <w:bottom w:val="single" w:sz="4" w:space="0" w:color="auto"/>
              <w:right w:val="single" w:sz="4" w:space="0" w:color="auto"/>
            </w:tcBorders>
            <w:shd w:val="clear" w:color="auto" w:fill="auto"/>
            <w:noWrap/>
          </w:tcPr>
          <w:p w:rsidR="00140B42" w:rsidRPr="00140B42" w:rsidRDefault="00140B42" w:rsidP="00551EA4">
            <w:pPr>
              <w:rPr>
                <w:b/>
                <w:sz w:val="24"/>
                <w:szCs w:val="24"/>
              </w:rPr>
            </w:pPr>
            <w:r w:rsidRPr="00140B42">
              <w:rPr>
                <w:b/>
                <w:sz w:val="24"/>
                <w:szCs w:val="24"/>
              </w:rPr>
              <w:t>5</w:t>
            </w:r>
          </w:p>
        </w:tc>
        <w:tc>
          <w:tcPr>
            <w:tcW w:w="4111" w:type="dxa"/>
            <w:tcBorders>
              <w:top w:val="single" w:sz="4" w:space="0" w:color="auto"/>
              <w:left w:val="single" w:sz="4" w:space="0" w:color="auto"/>
              <w:bottom w:val="single" w:sz="4" w:space="0" w:color="auto"/>
              <w:right w:val="single" w:sz="4" w:space="0" w:color="auto"/>
            </w:tcBorders>
            <w:shd w:val="clear" w:color="auto" w:fill="auto"/>
            <w:noWrap/>
          </w:tcPr>
          <w:p w:rsidR="00140B42" w:rsidRPr="00140B42" w:rsidRDefault="00140B42" w:rsidP="00551EA4">
            <w:pPr>
              <w:rPr>
                <w:sz w:val="24"/>
                <w:szCs w:val="24"/>
              </w:rPr>
            </w:pPr>
            <w:r w:rsidRPr="00140B42">
              <w:rPr>
                <w:sz w:val="24"/>
                <w:szCs w:val="24"/>
              </w:rPr>
              <w:t>Визначення місць для вигулу домашніх тварин-улаштування майданчиків для вигулу тварин</w:t>
            </w:r>
          </w:p>
        </w:tc>
        <w:tc>
          <w:tcPr>
            <w:tcW w:w="43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140B42" w:rsidRPr="00140B42" w:rsidRDefault="00140B42" w:rsidP="00551EA4">
            <w:pPr>
              <w:rPr>
                <w:sz w:val="24"/>
                <w:szCs w:val="24"/>
              </w:rPr>
            </w:pPr>
            <w:r w:rsidRPr="00140B42">
              <w:rPr>
                <w:sz w:val="24"/>
                <w:szCs w:val="24"/>
              </w:rPr>
              <w:t>Відділ житлово-комунального господарства та транспорту, Відділ з питань благоустрою,  КП  «Міське господарство»</w:t>
            </w:r>
          </w:p>
        </w:tc>
        <w:tc>
          <w:tcPr>
            <w:tcW w:w="1395" w:type="dxa"/>
            <w:tcBorders>
              <w:top w:val="single" w:sz="4" w:space="0" w:color="auto"/>
              <w:left w:val="nil"/>
              <w:right w:val="single" w:sz="4" w:space="0" w:color="auto"/>
            </w:tcBorders>
            <w:shd w:val="clear" w:color="auto" w:fill="auto"/>
          </w:tcPr>
          <w:p w:rsidR="00140B42" w:rsidRPr="00140B42" w:rsidRDefault="00140B42" w:rsidP="00551EA4">
            <w:pPr>
              <w:rPr>
                <w:sz w:val="24"/>
                <w:szCs w:val="24"/>
              </w:rPr>
            </w:pPr>
            <w:r w:rsidRPr="00140B42">
              <w:rPr>
                <w:sz w:val="24"/>
                <w:szCs w:val="24"/>
              </w:rPr>
              <w:t>30, 0</w:t>
            </w:r>
          </w:p>
        </w:tc>
      </w:tr>
      <w:tr w:rsidR="00140B42" w:rsidRPr="00140B42" w:rsidTr="00551EA4">
        <w:trPr>
          <w:trHeight w:val="803"/>
          <w:jc w:val="center"/>
        </w:trPr>
        <w:tc>
          <w:tcPr>
            <w:tcW w:w="898" w:type="dxa"/>
            <w:tcBorders>
              <w:top w:val="nil"/>
              <w:left w:val="single" w:sz="4" w:space="0" w:color="auto"/>
              <w:bottom w:val="single" w:sz="4" w:space="0" w:color="auto"/>
              <w:right w:val="single" w:sz="4" w:space="0" w:color="auto"/>
            </w:tcBorders>
            <w:shd w:val="clear" w:color="auto" w:fill="auto"/>
            <w:noWrap/>
          </w:tcPr>
          <w:p w:rsidR="00140B42" w:rsidRPr="00140B42" w:rsidRDefault="00140B42" w:rsidP="00551EA4">
            <w:pPr>
              <w:rPr>
                <w:b/>
                <w:sz w:val="24"/>
                <w:szCs w:val="24"/>
              </w:rPr>
            </w:pPr>
            <w:r w:rsidRPr="00140B42">
              <w:rPr>
                <w:b/>
                <w:sz w:val="24"/>
                <w:szCs w:val="24"/>
              </w:rPr>
              <w:t>6</w:t>
            </w:r>
          </w:p>
        </w:tc>
        <w:tc>
          <w:tcPr>
            <w:tcW w:w="4111" w:type="dxa"/>
            <w:tcBorders>
              <w:top w:val="nil"/>
              <w:left w:val="nil"/>
              <w:bottom w:val="single" w:sz="4" w:space="0" w:color="auto"/>
              <w:right w:val="single" w:sz="4" w:space="0" w:color="auto"/>
            </w:tcBorders>
            <w:shd w:val="clear" w:color="auto" w:fill="auto"/>
            <w:noWrap/>
            <w:vAlign w:val="center"/>
          </w:tcPr>
          <w:p w:rsidR="00140B42" w:rsidRPr="00140B42" w:rsidRDefault="00140B42" w:rsidP="00551EA4">
            <w:pPr>
              <w:rPr>
                <w:sz w:val="24"/>
                <w:szCs w:val="24"/>
              </w:rPr>
            </w:pPr>
            <w:r w:rsidRPr="00140B42">
              <w:rPr>
                <w:sz w:val="24"/>
                <w:szCs w:val="24"/>
              </w:rPr>
              <w:t xml:space="preserve">Проведення роботи із залучення інвестицій благодійних внесків юридичних та фізичних осіб для </w:t>
            </w:r>
            <w:r w:rsidRPr="00140B42">
              <w:rPr>
                <w:sz w:val="24"/>
                <w:szCs w:val="24"/>
              </w:rPr>
              <w:lastRenderedPageBreak/>
              <w:t>впровадження гуманного поводження з тваринами</w:t>
            </w:r>
          </w:p>
        </w:tc>
        <w:tc>
          <w:tcPr>
            <w:tcW w:w="4333" w:type="dxa"/>
            <w:tcBorders>
              <w:top w:val="nil"/>
              <w:left w:val="nil"/>
              <w:bottom w:val="single" w:sz="4" w:space="0" w:color="auto"/>
              <w:right w:val="single" w:sz="4" w:space="0" w:color="auto"/>
            </w:tcBorders>
            <w:shd w:val="clear" w:color="auto" w:fill="auto"/>
            <w:noWrap/>
          </w:tcPr>
          <w:p w:rsidR="00140B42" w:rsidRPr="00140B42" w:rsidRDefault="00140B42" w:rsidP="00551EA4">
            <w:pPr>
              <w:rPr>
                <w:b/>
                <w:sz w:val="24"/>
                <w:szCs w:val="24"/>
              </w:rPr>
            </w:pPr>
            <w:r w:rsidRPr="00140B42">
              <w:rPr>
                <w:sz w:val="24"/>
                <w:szCs w:val="24"/>
              </w:rPr>
              <w:lastRenderedPageBreak/>
              <w:t>Громадські організації та об’єднання, КП  «Міське господарство»</w:t>
            </w:r>
          </w:p>
        </w:tc>
        <w:tc>
          <w:tcPr>
            <w:tcW w:w="1395" w:type="dxa"/>
            <w:tcBorders>
              <w:top w:val="single" w:sz="4" w:space="0" w:color="auto"/>
              <w:left w:val="nil"/>
              <w:bottom w:val="single" w:sz="4" w:space="0" w:color="auto"/>
              <w:right w:val="single" w:sz="4" w:space="0" w:color="auto"/>
            </w:tcBorders>
            <w:shd w:val="clear" w:color="auto" w:fill="auto"/>
            <w:noWrap/>
          </w:tcPr>
          <w:p w:rsidR="00140B42" w:rsidRPr="00140B42" w:rsidRDefault="00140B42" w:rsidP="00551EA4">
            <w:pPr>
              <w:rPr>
                <w:sz w:val="24"/>
                <w:szCs w:val="24"/>
              </w:rPr>
            </w:pPr>
            <w:r w:rsidRPr="00140B42">
              <w:rPr>
                <w:sz w:val="24"/>
                <w:szCs w:val="24"/>
              </w:rPr>
              <w:t>0</w:t>
            </w:r>
          </w:p>
        </w:tc>
      </w:tr>
      <w:tr w:rsidR="00140B42" w:rsidRPr="00140B42" w:rsidTr="00551EA4">
        <w:trPr>
          <w:trHeight w:val="802"/>
          <w:jc w:val="center"/>
        </w:trPr>
        <w:tc>
          <w:tcPr>
            <w:tcW w:w="898" w:type="dxa"/>
            <w:tcBorders>
              <w:top w:val="single" w:sz="4" w:space="0" w:color="auto"/>
              <w:left w:val="single" w:sz="4" w:space="0" w:color="auto"/>
              <w:bottom w:val="single" w:sz="4" w:space="0" w:color="auto"/>
              <w:right w:val="single" w:sz="4" w:space="0" w:color="auto"/>
            </w:tcBorders>
            <w:shd w:val="clear" w:color="auto" w:fill="auto"/>
            <w:noWrap/>
          </w:tcPr>
          <w:p w:rsidR="00140B42" w:rsidRPr="00140B42" w:rsidRDefault="00140B42" w:rsidP="00551EA4">
            <w:pPr>
              <w:rPr>
                <w:b/>
                <w:sz w:val="24"/>
                <w:szCs w:val="24"/>
              </w:rPr>
            </w:pPr>
            <w:r w:rsidRPr="00140B42">
              <w:rPr>
                <w:b/>
                <w:sz w:val="24"/>
                <w:szCs w:val="24"/>
              </w:rPr>
              <w:lastRenderedPageBreak/>
              <w:t>7</w:t>
            </w:r>
          </w:p>
        </w:tc>
        <w:tc>
          <w:tcPr>
            <w:tcW w:w="4111" w:type="dxa"/>
            <w:tcBorders>
              <w:top w:val="single" w:sz="4" w:space="0" w:color="auto"/>
              <w:left w:val="nil"/>
              <w:bottom w:val="single" w:sz="4" w:space="0" w:color="auto"/>
              <w:right w:val="single" w:sz="4" w:space="0" w:color="auto"/>
            </w:tcBorders>
            <w:shd w:val="clear" w:color="auto" w:fill="auto"/>
            <w:noWrap/>
            <w:vAlign w:val="center"/>
          </w:tcPr>
          <w:p w:rsidR="00140B42" w:rsidRPr="00140B42" w:rsidRDefault="00140B42" w:rsidP="00551EA4">
            <w:pPr>
              <w:rPr>
                <w:sz w:val="24"/>
                <w:szCs w:val="24"/>
              </w:rPr>
            </w:pPr>
            <w:r w:rsidRPr="00140B42">
              <w:rPr>
                <w:sz w:val="24"/>
                <w:szCs w:val="24"/>
              </w:rPr>
              <w:t>Проведення робіт з регулювання чисельності безпритульних тварин на території міста відповідно до вимог чинного законодавства:</w:t>
            </w:r>
          </w:p>
          <w:p w:rsidR="00140B42" w:rsidRPr="00140B42" w:rsidRDefault="00140B42" w:rsidP="00551EA4">
            <w:pPr>
              <w:rPr>
                <w:sz w:val="24"/>
                <w:szCs w:val="24"/>
              </w:rPr>
            </w:pPr>
            <w:r w:rsidRPr="00140B42">
              <w:rPr>
                <w:sz w:val="24"/>
                <w:szCs w:val="24"/>
              </w:rPr>
              <w:t xml:space="preserve">  стерилізація, відлов та транспортування тварин до місць стерилізації та притулків, влаштування тварин до притулків.</w:t>
            </w:r>
          </w:p>
        </w:tc>
        <w:tc>
          <w:tcPr>
            <w:tcW w:w="4333" w:type="dxa"/>
            <w:tcBorders>
              <w:top w:val="single" w:sz="4" w:space="0" w:color="auto"/>
              <w:left w:val="nil"/>
              <w:bottom w:val="single" w:sz="4" w:space="0" w:color="auto"/>
              <w:right w:val="single" w:sz="4" w:space="0" w:color="auto"/>
            </w:tcBorders>
            <w:shd w:val="clear" w:color="auto" w:fill="auto"/>
            <w:noWrap/>
            <w:vAlign w:val="center"/>
          </w:tcPr>
          <w:p w:rsidR="00140B42" w:rsidRPr="00140B42" w:rsidRDefault="00140B42" w:rsidP="00551EA4">
            <w:pPr>
              <w:rPr>
                <w:sz w:val="24"/>
                <w:szCs w:val="24"/>
              </w:rPr>
            </w:pPr>
            <w:r w:rsidRPr="00140B42">
              <w:rPr>
                <w:sz w:val="24"/>
                <w:szCs w:val="24"/>
              </w:rPr>
              <w:t>Відділ житлово-комунального господарства та транспорту,Відділ з питань благоустрою,  виконавчий комітет обухівської міської ради,</w:t>
            </w:r>
          </w:p>
          <w:p w:rsidR="00140B42" w:rsidRPr="00140B42" w:rsidRDefault="00140B42" w:rsidP="00551EA4">
            <w:pPr>
              <w:rPr>
                <w:sz w:val="24"/>
                <w:szCs w:val="24"/>
              </w:rPr>
            </w:pPr>
            <w:r w:rsidRPr="00140B42">
              <w:rPr>
                <w:sz w:val="24"/>
                <w:szCs w:val="24"/>
              </w:rPr>
              <w:t>Громадські організації та об’єднання, ветеринарні установи , КП  «Міське господарство».</w:t>
            </w:r>
          </w:p>
        </w:tc>
        <w:tc>
          <w:tcPr>
            <w:tcW w:w="1395" w:type="dxa"/>
            <w:tcBorders>
              <w:top w:val="single" w:sz="4" w:space="0" w:color="auto"/>
              <w:left w:val="nil"/>
              <w:bottom w:val="single" w:sz="4" w:space="0" w:color="auto"/>
              <w:right w:val="single" w:sz="4" w:space="0" w:color="auto"/>
            </w:tcBorders>
            <w:shd w:val="clear" w:color="auto" w:fill="auto"/>
            <w:noWrap/>
          </w:tcPr>
          <w:p w:rsidR="00140B42" w:rsidRPr="00140B42" w:rsidRDefault="00140B42" w:rsidP="00551EA4">
            <w:pPr>
              <w:rPr>
                <w:sz w:val="24"/>
                <w:szCs w:val="24"/>
              </w:rPr>
            </w:pPr>
            <w:r w:rsidRPr="00140B42">
              <w:rPr>
                <w:sz w:val="24"/>
                <w:szCs w:val="24"/>
              </w:rPr>
              <w:t>50,0</w:t>
            </w:r>
          </w:p>
        </w:tc>
      </w:tr>
      <w:tr w:rsidR="00140B42" w:rsidRPr="00140B42" w:rsidTr="00551EA4">
        <w:trPr>
          <w:trHeight w:val="802"/>
          <w:jc w:val="center"/>
        </w:trPr>
        <w:tc>
          <w:tcPr>
            <w:tcW w:w="898" w:type="dxa"/>
            <w:tcBorders>
              <w:top w:val="single" w:sz="4" w:space="0" w:color="auto"/>
              <w:left w:val="single" w:sz="4" w:space="0" w:color="auto"/>
              <w:bottom w:val="single" w:sz="4" w:space="0" w:color="auto"/>
              <w:right w:val="single" w:sz="4" w:space="0" w:color="auto"/>
            </w:tcBorders>
            <w:shd w:val="clear" w:color="auto" w:fill="auto"/>
            <w:noWrap/>
          </w:tcPr>
          <w:p w:rsidR="00140B42" w:rsidRPr="00140B42" w:rsidRDefault="00140B42" w:rsidP="00551EA4">
            <w:pPr>
              <w:rPr>
                <w:b/>
                <w:sz w:val="24"/>
                <w:szCs w:val="24"/>
              </w:rPr>
            </w:pPr>
            <w:r w:rsidRPr="00140B42">
              <w:rPr>
                <w:b/>
                <w:sz w:val="24"/>
                <w:szCs w:val="24"/>
              </w:rPr>
              <w:t>8</w:t>
            </w:r>
          </w:p>
        </w:tc>
        <w:tc>
          <w:tcPr>
            <w:tcW w:w="4111" w:type="dxa"/>
            <w:tcBorders>
              <w:top w:val="single" w:sz="4" w:space="0" w:color="auto"/>
              <w:left w:val="nil"/>
              <w:bottom w:val="single" w:sz="4" w:space="0" w:color="auto"/>
              <w:right w:val="single" w:sz="4" w:space="0" w:color="auto"/>
            </w:tcBorders>
            <w:shd w:val="clear" w:color="auto" w:fill="auto"/>
            <w:noWrap/>
            <w:vAlign w:val="center"/>
          </w:tcPr>
          <w:p w:rsidR="00140B42" w:rsidRPr="00140B42" w:rsidRDefault="00140B42" w:rsidP="00551EA4">
            <w:pPr>
              <w:rPr>
                <w:sz w:val="24"/>
                <w:szCs w:val="24"/>
              </w:rPr>
            </w:pPr>
            <w:r w:rsidRPr="00140B42">
              <w:rPr>
                <w:sz w:val="24"/>
                <w:szCs w:val="24"/>
              </w:rPr>
              <w:t>Організація та участь у підготовці і проведення тематичних телевізійних програм</w:t>
            </w:r>
          </w:p>
        </w:tc>
        <w:tc>
          <w:tcPr>
            <w:tcW w:w="4333" w:type="dxa"/>
            <w:tcBorders>
              <w:top w:val="single" w:sz="4" w:space="0" w:color="auto"/>
              <w:left w:val="nil"/>
              <w:bottom w:val="single" w:sz="4" w:space="0" w:color="auto"/>
              <w:right w:val="single" w:sz="4" w:space="0" w:color="auto"/>
            </w:tcBorders>
            <w:shd w:val="clear" w:color="auto" w:fill="auto"/>
            <w:noWrap/>
          </w:tcPr>
          <w:p w:rsidR="00140B42" w:rsidRPr="00140B42" w:rsidRDefault="00140B42" w:rsidP="00551EA4">
            <w:pPr>
              <w:rPr>
                <w:sz w:val="24"/>
                <w:szCs w:val="24"/>
              </w:rPr>
            </w:pPr>
            <w:r w:rsidRPr="00140B42">
              <w:rPr>
                <w:sz w:val="24"/>
                <w:szCs w:val="24"/>
              </w:rPr>
              <w:t>Відділ житлово-комунального господарства та транспорту, Відділ з питань благоустрою,</w:t>
            </w:r>
          </w:p>
          <w:p w:rsidR="00140B42" w:rsidRPr="00140B42" w:rsidRDefault="00140B42" w:rsidP="00551EA4">
            <w:pPr>
              <w:rPr>
                <w:sz w:val="24"/>
                <w:szCs w:val="24"/>
              </w:rPr>
            </w:pPr>
            <w:r w:rsidRPr="00140B42">
              <w:rPr>
                <w:sz w:val="24"/>
                <w:szCs w:val="24"/>
              </w:rPr>
              <w:t>Радник міського голови,</w:t>
            </w:r>
          </w:p>
          <w:p w:rsidR="00140B42" w:rsidRPr="00140B42" w:rsidRDefault="00140B42" w:rsidP="00551EA4">
            <w:pPr>
              <w:rPr>
                <w:sz w:val="24"/>
                <w:szCs w:val="24"/>
              </w:rPr>
            </w:pPr>
            <w:r w:rsidRPr="00140B42">
              <w:rPr>
                <w:sz w:val="24"/>
                <w:szCs w:val="24"/>
              </w:rPr>
              <w:t>Громадські організації та об’єднання</w:t>
            </w:r>
          </w:p>
        </w:tc>
        <w:tc>
          <w:tcPr>
            <w:tcW w:w="1395" w:type="dxa"/>
            <w:tcBorders>
              <w:top w:val="single" w:sz="4" w:space="0" w:color="auto"/>
              <w:left w:val="nil"/>
              <w:bottom w:val="single" w:sz="4" w:space="0" w:color="auto"/>
              <w:right w:val="single" w:sz="4" w:space="0" w:color="auto"/>
            </w:tcBorders>
            <w:shd w:val="clear" w:color="auto" w:fill="auto"/>
            <w:noWrap/>
          </w:tcPr>
          <w:p w:rsidR="00140B42" w:rsidRPr="00140B42" w:rsidRDefault="00140B42" w:rsidP="00551EA4">
            <w:pPr>
              <w:rPr>
                <w:sz w:val="24"/>
                <w:szCs w:val="24"/>
              </w:rPr>
            </w:pPr>
            <w:r w:rsidRPr="00140B42">
              <w:rPr>
                <w:sz w:val="24"/>
                <w:szCs w:val="24"/>
              </w:rPr>
              <w:t>0</w:t>
            </w:r>
          </w:p>
        </w:tc>
      </w:tr>
      <w:tr w:rsidR="00140B42" w:rsidRPr="00140B42" w:rsidTr="00551EA4">
        <w:trPr>
          <w:trHeight w:val="802"/>
          <w:jc w:val="center"/>
        </w:trPr>
        <w:tc>
          <w:tcPr>
            <w:tcW w:w="898" w:type="dxa"/>
            <w:tcBorders>
              <w:top w:val="single" w:sz="4" w:space="0" w:color="auto"/>
              <w:left w:val="single" w:sz="4" w:space="0" w:color="auto"/>
              <w:bottom w:val="single" w:sz="4" w:space="0" w:color="auto"/>
              <w:right w:val="single" w:sz="4" w:space="0" w:color="auto"/>
            </w:tcBorders>
            <w:shd w:val="clear" w:color="auto" w:fill="auto"/>
            <w:noWrap/>
          </w:tcPr>
          <w:p w:rsidR="00140B42" w:rsidRPr="00140B42" w:rsidRDefault="00140B42" w:rsidP="00551EA4">
            <w:pPr>
              <w:rPr>
                <w:b/>
                <w:sz w:val="24"/>
                <w:szCs w:val="24"/>
              </w:rPr>
            </w:pPr>
            <w:r w:rsidRPr="00140B42">
              <w:rPr>
                <w:b/>
                <w:sz w:val="24"/>
                <w:szCs w:val="24"/>
              </w:rPr>
              <w:t>9</w:t>
            </w:r>
          </w:p>
        </w:tc>
        <w:tc>
          <w:tcPr>
            <w:tcW w:w="4111" w:type="dxa"/>
            <w:tcBorders>
              <w:top w:val="single" w:sz="4" w:space="0" w:color="auto"/>
              <w:left w:val="nil"/>
              <w:bottom w:val="single" w:sz="4" w:space="0" w:color="auto"/>
              <w:right w:val="single" w:sz="4" w:space="0" w:color="auto"/>
            </w:tcBorders>
            <w:shd w:val="clear" w:color="auto" w:fill="auto"/>
            <w:noWrap/>
            <w:vAlign w:val="center"/>
          </w:tcPr>
          <w:p w:rsidR="00140B42" w:rsidRPr="00140B42" w:rsidRDefault="00140B42" w:rsidP="00551EA4">
            <w:pPr>
              <w:rPr>
                <w:sz w:val="24"/>
                <w:szCs w:val="24"/>
              </w:rPr>
            </w:pPr>
            <w:r w:rsidRPr="00140B42">
              <w:rPr>
                <w:sz w:val="24"/>
                <w:szCs w:val="24"/>
              </w:rPr>
              <w:t>Проведення навчально-виховних заходів (тематичних семінарів, лекцій, конкурсів, виставок тощо) у дошкільних та навчальних закладах з питань гуманного ставлення до тварин і правил поведінки з ними</w:t>
            </w:r>
          </w:p>
        </w:tc>
        <w:tc>
          <w:tcPr>
            <w:tcW w:w="4333" w:type="dxa"/>
            <w:tcBorders>
              <w:top w:val="single" w:sz="4" w:space="0" w:color="auto"/>
              <w:left w:val="nil"/>
              <w:bottom w:val="single" w:sz="4" w:space="0" w:color="auto"/>
              <w:right w:val="single" w:sz="4" w:space="0" w:color="auto"/>
            </w:tcBorders>
            <w:shd w:val="clear" w:color="auto" w:fill="auto"/>
            <w:noWrap/>
          </w:tcPr>
          <w:p w:rsidR="00140B42" w:rsidRPr="00140B42" w:rsidRDefault="00140B42" w:rsidP="00551EA4">
            <w:pPr>
              <w:rPr>
                <w:sz w:val="24"/>
                <w:szCs w:val="24"/>
              </w:rPr>
            </w:pPr>
            <w:r w:rsidRPr="00140B42">
              <w:rPr>
                <w:sz w:val="24"/>
                <w:szCs w:val="24"/>
              </w:rPr>
              <w:t>Управління освіти,</w:t>
            </w:r>
          </w:p>
          <w:p w:rsidR="00140B42" w:rsidRPr="00140B42" w:rsidRDefault="00140B42" w:rsidP="00551EA4">
            <w:pPr>
              <w:rPr>
                <w:sz w:val="24"/>
                <w:szCs w:val="24"/>
              </w:rPr>
            </w:pPr>
            <w:r w:rsidRPr="00140B42">
              <w:rPr>
                <w:sz w:val="24"/>
                <w:szCs w:val="24"/>
              </w:rPr>
              <w:t>Радник міського голови,</w:t>
            </w:r>
          </w:p>
          <w:p w:rsidR="00140B42" w:rsidRPr="00140B42" w:rsidRDefault="00140B42" w:rsidP="00551EA4">
            <w:pPr>
              <w:rPr>
                <w:sz w:val="24"/>
                <w:szCs w:val="24"/>
              </w:rPr>
            </w:pPr>
            <w:r w:rsidRPr="00140B42">
              <w:rPr>
                <w:sz w:val="24"/>
                <w:szCs w:val="24"/>
              </w:rPr>
              <w:t>Громадські організації та об’єднання</w:t>
            </w:r>
          </w:p>
        </w:tc>
        <w:tc>
          <w:tcPr>
            <w:tcW w:w="1395" w:type="dxa"/>
            <w:tcBorders>
              <w:top w:val="single" w:sz="4" w:space="0" w:color="auto"/>
              <w:left w:val="nil"/>
              <w:bottom w:val="single" w:sz="4" w:space="0" w:color="auto"/>
              <w:right w:val="single" w:sz="4" w:space="0" w:color="auto"/>
            </w:tcBorders>
            <w:shd w:val="clear" w:color="auto" w:fill="auto"/>
            <w:noWrap/>
          </w:tcPr>
          <w:p w:rsidR="00140B42" w:rsidRPr="00140B42" w:rsidRDefault="00140B42" w:rsidP="00551EA4">
            <w:pPr>
              <w:rPr>
                <w:sz w:val="24"/>
                <w:szCs w:val="24"/>
              </w:rPr>
            </w:pPr>
            <w:r w:rsidRPr="00140B42">
              <w:rPr>
                <w:sz w:val="24"/>
                <w:szCs w:val="24"/>
              </w:rPr>
              <w:t>0</w:t>
            </w:r>
          </w:p>
        </w:tc>
      </w:tr>
      <w:tr w:rsidR="00140B42" w:rsidRPr="00140B42" w:rsidTr="00551EA4">
        <w:trPr>
          <w:trHeight w:val="802"/>
          <w:jc w:val="center"/>
        </w:trPr>
        <w:tc>
          <w:tcPr>
            <w:tcW w:w="898" w:type="dxa"/>
            <w:tcBorders>
              <w:top w:val="single" w:sz="4" w:space="0" w:color="auto"/>
              <w:left w:val="single" w:sz="4" w:space="0" w:color="auto"/>
              <w:bottom w:val="single" w:sz="4" w:space="0" w:color="auto"/>
              <w:right w:val="single" w:sz="4" w:space="0" w:color="auto"/>
            </w:tcBorders>
            <w:shd w:val="clear" w:color="auto" w:fill="auto"/>
            <w:noWrap/>
          </w:tcPr>
          <w:p w:rsidR="00140B42" w:rsidRPr="00140B42" w:rsidRDefault="00140B42" w:rsidP="00551EA4">
            <w:pPr>
              <w:rPr>
                <w:b/>
                <w:sz w:val="24"/>
                <w:szCs w:val="24"/>
              </w:rPr>
            </w:pPr>
            <w:r w:rsidRPr="00140B42">
              <w:rPr>
                <w:b/>
                <w:sz w:val="24"/>
                <w:szCs w:val="24"/>
              </w:rPr>
              <w:t>10</w:t>
            </w:r>
          </w:p>
        </w:tc>
        <w:tc>
          <w:tcPr>
            <w:tcW w:w="4111" w:type="dxa"/>
            <w:tcBorders>
              <w:top w:val="single" w:sz="4" w:space="0" w:color="auto"/>
              <w:left w:val="nil"/>
              <w:bottom w:val="single" w:sz="4" w:space="0" w:color="auto"/>
              <w:right w:val="single" w:sz="4" w:space="0" w:color="auto"/>
            </w:tcBorders>
            <w:shd w:val="clear" w:color="auto" w:fill="auto"/>
            <w:noWrap/>
            <w:vAlign w:val="center"/>
          </w:tcPr>
          <w:p w:rsidR="00140B42" w:rsidRPr="00140B42" w:rsidRDefault="00140B42" w:rsidP="00551EA4">
            <w:pPr>
              <w:rPr>
                <w:sz w:val="24"/>
                <w:szCs w:val="24"/>
              </w:rPr>
            </w:pPr>
            <w:r w:rsidRPr="00140B42">
              <w:rPr>
                <w:sz w:val="24"/>
                <w:szCs w:val="24"/>
              </w:rPr>
              <w:t>Створення інформаційно-довідкових матеріалів на веб-сайті міської ради з усіх питань щодо поводження з тваринами</w:t>
            </w:r>
          </w:p>
        </w:tc>
        <w:tc>
          <w:tcPr>
            <w:tcW w:w="4333" w:type="dxa"/>
            <w:tcBorders>
              <w:top w:val="single" w:sz="4" w:space="0" w:color="auto"/>
              <w:left w:val="nil"/>
              <w:bottom w:val="single" w:sz="4" w:space="0" w:color="auto"/>
              <w:right w:val="single" w:sz="4" w:space="0" w:color="auto"/>
            </w:tcBorders>
            <w:shd w:val="clear" w:color="auto" w:fill="auto"/>
            <w:noWrap/>
          </w:tcPr>
          <w:p w:rsidR="00140B42" w:rsidRPr="00140B42" w:rsidRDefault="00140B42" w:rsidP="00551EA4">
            <w:pPr>
              <w:rPr>
                <w:sz w:val="24"/>
                <w:szCs w:val="24"/>
              </w:rPr>
            </w:pPr>
            <w:r w:rsidRPr="00140B42">
              <w:rPr>
                <w:sz w:val="24"/>
                <w:szCs w:val="24"/>
              </w:rPr>
              <w:t>Радник міського голови</w:t>
            </w:r>
          </w:p>
        </w:tc>
        <w:tc>
          <w:tcPr>
            <w:tcW w:w="1395" w:type="dxa"/>
            <w:tcBorders>
              <w:top w:val="single" w:sz="4" w:space="0" w:color="auto"/>
              <w:left w:val="nil"/>
              <w:bottom w:val="single" w:sz="4" w:space="0" w:color="auto"/>
              <w:right w:val="single" w:sz="4" w:space="0" w:color="auto"/>
            </w:tcBorders>
            <w:shd w:val="clear" w:color="auto" w:fill="auto"/>
            <w:noWrap/>
          </w:tcPr>
          <w:p w:rsidR="00140B42" w:rsidRPr="00140B42" w:rsidRDefault="00140B42" w:rsidP="00551EA4">
            <w:pPr>
              <w:rPr>
                <w:sz w:val="24"/>
                <w:szCs w:val="24"/>
              </w:rPr>
            </w:pPr>
            <w:r w:rsidRPr="00140B42">
              <w:rPr>
                <w:sz w:val="24"/>
                <w:szCs w:val="24"/>
              </w:rPr>
              <w:t>0</w:t>
            </w:r>
          </w:p>
          <w:p w:rsidR="00140B42" w:rsidRPr="00140B42" w:rsidRDefault="00140B42" w:rsidP="00551EA4">
            <w:pPr>
              <w:rPr>
                <w:sz w:val="24"/>
                <w:szCs w:val="24"/>
              </w:rPr>
            </w:pPr>
          </w:p>
        </w:tc>
      </w:tr>
    </w:tbl>
    <w:p w:rsidR="00140B42" w:rsidRPr="00140B42" w:rsidRDefault="00140B42" w:rsidP="00140B42">
      <w:pPr>
        <w:jc w:val="both"/>
        <w:rPr>
          <w:sz w:val="24"/>
          <w:szCs w:val="24"/>
        </w:rPr>
      </w:pPr>
      <w:r w:rsidRPr="00140B42">
        <w:rPr>
          <w:sz w:val="24"/>
          <w:szCs w:val="24"/>
        </w:rPr>
        <w:t xml:space="preserve">Секретар міської ради </w:t>
      </w:r>
      <w:r w:rsidRPr="00140B42">
        <w:rPr>
          <w:sz w:val="24"/>
          <w:szCs w:val="24"/>
        </w:rPr>
        <w:tab/>
        <w:t xml:space="preserve">                                                            С.М.Клочко</w:t>
      </w:r>
    </w:p>
    <w:p w:rsidR="00140B42" w:rsidRPr="00140B42" w:rsidRDefault="00140B42" w:rsidP="00140B42">
      <w:pPr>
        <w:jc w:val="both"/>
        <w:rPr>
          <w:sz w:val="24"/>
          <w:szCs w:val="24"/>
        </w:rPr>
      </w:pPr>
      <w:r w:rsidRPr="00140B42">
        <w:rPr>
          <w:sz w:val="24"/>
          <w:szCs w:val="24"/>
        </w:rPr>
        <w:t>Начальник фінансового управління</w:t>
      </w:r>
    </w:p>
    <w:p w:rsidR="00140B42" w:rsidRPr="00140B42" w:rsidRDefault="00140B42" w:rsidP="00140B42">
      <w:pPr>
        <w:jc w:val="both"/>
        <w:rPr>
          <w:sz w:val="24"/>
          <w:szCs w:val="24"/>
        </w:rPr>
      </w:pPr>
      <w:r w:rsidRPr="00140B42">
        <w:rPr>
          <w:sz w:val="24"/>
          <w:szCs w:val="24"/>
        </w:rPr>
        <w:t xml:space="preserve">виконавчого комітету Обухівської міської ради                   </w:t>
      </w:r>
      <w:r w:rsidRPr="00140B42">
        <w:rPr>
          <w:sz w:val="24"/>
          <w:szCs w:val="24"/>
        </w:rPr>
        <w:tab/>
        <w:t>Н.І. Медвідчук</w:t>
      </w:r>
    </w:p>
    <w:p w:rsidR="00140B42" w:rsidRPr="00140B42" w:rsidRDefault="00140B42" w:rsidP="00140B42">
      <w:pPr>
        <w:jc w:val="both"/>
        <w:rPr>
          <w:bCs/>
          <w:sz w:val="24"/>
          <w:szCs w:val="24"/>
          <w:lang w:val="ru-RU"/>
        </w:rPr>
      </w:pPr>
      <w:r w:rsidRPr="00140B42">
        <w:rPr>
          <w:bCs/>
          <w:sz w:val="24"/>
          <w:szCs w:val="24"/>
        </w:rPr>
        <w:t>Начальник відділу житлово комунального</w:t>
      </w:r>
    </w:p>
    <w:p w:rsidR="00140B42" w:rsidRPr="00140B42" w:rsidRDefault="00140B42" w:rsidP="00140B42">
      <w:pPr>
        <w:jc w:val="both"/>
        <w:rPr>
          <w:sz w:val="24"/>
          <w:szCs w:val="24"/>
        </w:rPr>
      </w:pPr>
      <w:r w:rsidRPr="00140B42">
        <w:rPr>
          <w:bCs/>
          <w:sz w:val="24"/>
          <w:szCs w:val="24"/>
        </w:rPr>
        <w:t xml:space="preserve"> господарства,</w:t>
      </w:r>
      <w:r w:rsidRPr="00140B42">
        <w:rPr>
          <w:bCs/>
          <w:sz w:val="24"/>
          <w:szCs w:val="24"/>
          <w:lang w:val="ru-RU"/>
        </w:rPr>
        <w:t xml:space="preserve"> </w:t>
      </w:r>
      <w:r w:rsidRPr="00140B42">
        <w:rPr>
          <w:bCs/>
          <w:sz w:val="24"/>
          <w:szCs w:val="24"/>
        </w:rPr>
        <w:t>транспорту та благоустрою</w:t>
      </w:r>
      <w:r w:rsidRPr="00140B42">
        <w:rPr>
          <w:bCs/>
          <w:sz w:val="24"/>
          <w:szCs w:val="24"/>
        </w:rPr>
        <w:tab/>
      </w:r>
      <w:r w:rsidRPr="00140B42">
        <w:rPr>
          <w:bCs/>
          <w:sz w:val="24"/>
          <w:szCs w:val="24"/>
        </w:rPr>
        <w:tab/>
      </w:r>
      <w:r w:rsidRPr="00140B42">
        <w:rPr>
          <w:bCs/>
          <w:sz w:val="24"/>
          <w:szCs w:val="24"/>
        </w:rPr>
        <w:tab/>
        <w:t>Л.М.Шевченко</w:t>
      </w:r>
    </w:p>
    <w:p w:rsidR="00140B42" w:rsidRPr="00140B42" w:rsidRDefault="00140B42" w:rsidP="00140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Times New Roman" w:hAnsi="Times New Roman"/>
          <w:b/>
          <w:sz w:val="24"/>
          <w:szCs w:val="24"/>
          <w:lang w:val="uk-UA"/>
        </w:rPr>
      </w:pPr>
    </w:p>
    <w:p w:rsidR="00B627D7" w:rsidRDefault="00B627D7" w:rsidP="005A62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sz w:val="24"/>
          <w:szCs w:val="24"/>
          <w:lang w:val="uk-UA"/>
        </w:rPr>
      </w:pPr>
    </w:p>
    <w:p w:rsidR="00140B42" w:rsidRDefault="00140B42" w:rsidP="005A62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sz w:val="24"/>
          <w:szCs w:val="24"/>
          <w:lang w:val="uk-UA"/>
        </w:rPr>
      </w:pPr>
    </w:p>
    <w:p w:rsidR="00140B42" w:rsidRDefault="00140B42" w:rsidP="005A62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sz w:val="24"/>
          <w:szCs w:val="24"/>
          <w:lang w:val="uk-UA"/>
        </w:rPr>
      </w:pPr>
    </w:p>
    <w:p w:rsidR="00140B42" w:rsidRDefault="00140B42" w:rsidP="005A62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sz w:val="24"/>
          <w:szCs w:val="24"/>
          <w:lang w:val="uk-UA"/>
        </w:rPr>
      </w:pPr>
    </w:p>
    <w:p w:rsidR="00140B42" w:rsidRDefault="00140B42" w:rsidP="005A62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sz w:val="24"/>
          <w:szCs w:val="24"/>
          <w:lang w:val="uk-UA"/>
        </w:rPr>
      </w:pPr>
    </w:p>
    <w:p w:rsidR="00140B42" w:rsidRDefault="00140B42" w:rsidP="005A62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sz w:val="24"/>
          <w:szCs w:val="24"/>
          <w:lang w:val="uk-UA"/>
        </w:rPr>
      </w:pPr>
    </w:p>
    <w:p w:rsidR="00140B42" w:rsidRDefault="00140B42" w:rsidP="005A62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sz w:val="24"/>
          <w:szCs w:val="24"/>
          <w:lang w:val="uk-UA"/>
        </w:rPr>
      </w:pPr>
    </w:p>
    <w:p w:rsidR="00140B42" w:rsidRDefault="00140B42" w:rsidP="005A62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sz w:val="24"/>
          <w:szCs w:val="24"/>
          <w:lang w:val="uk-UA"/>
        </w:rPr>
      </w:pPr>
    </w:p>
    <w:p w:rsidR="00140B42" w:rsidRDefault="00140B42" w:rsidP="005A62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sz w:val="24"/>
          <w:szCs w:val="24"/>
          <w:lang w:val="uk-UA"/>
        </w:rPr>
      </w:pPr>
    </w:p>
    <w:p w:rsidR="00140B42" w:rsidRDefault="00140B42" w:rsidP="005A62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sz w:val="24"/>
          <w:szCs w:val="24"/>
          <w:lang w:val="uk-UA"/>
        </w:rPr>
      </w:pPr>
    </w:p>
    <w:p w:rsidR="00140B42" w:rsidRDefault="00140B42" w:rsidP="005A62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sz w:val="24"/>
          <w:szCs w:val="24"/>
          <w:lang w:val="uk-UA"/>
        </w:rPr>
      </w:pPr>
    </w:p>
    <w:p w:rsidR="00140B42" w:rsidRDefault="00140B42" w:rsidP="005A62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sz w:val="24"/>
          <w:szCs w:val="24"/>
          <w:lang w:val="uk-UA"/>
        </w:rPr>
      </w:pPr>
    </w:p>
    <w:p w:rsidR="00140B42" w:rsidRDefault="00140B42" w:rsidP="005A62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sz w:val="24"/>
          <w:szCs w:val="24"/>
          <w:lang w:val="uk-UA"/>
        </w:rPr>
      </w:pPr>
    </w:p>
    <w:p w:rsidR="00140B42" w:rsidRDefault="00140B42" w:rsidP="005A62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sz w:val="24"/>
          <w:szCs w:val="24"/>
          <w:lang w:val="uk-UA"/>
        </w:rPr>
      </w:pPr>
    </w:p>
    <w:p w:rsidR="00140B42" w:rsidRDefault="00140B42" w:rsidP="005A62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sz w:val="24"/>
          <w:szCs w:val="24"/>
          <w:lang w:val="uk-UA"/>
        </w:rPr>
      </w:pPr>
    </w:p>
    <w:p w:rsidR="00140B42" w:rsidRDefault="00140B42" w:rsidP="005A62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sz w:val="24"/>
          <w:szCs w:val="24"/>
          <w:lang w:val="uk-UA"/>
        </w:rPr>
      </w:pPr>
    </w:p>
    <w:p w:rsidR="00140B42" w:rsidRDefault="00140B42" w:rsidP="005A62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sz w:val="24"/>
          <w:szCs w:val="24"/>
          <w:lang w:val="uk-UA"/>
        </w:rPr>
      </w:pPr>
    </w:p>
    <w:p w:rsidR="00140B42" w:rsidRDefault="00140B42" w:rsidP="005A62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sz w:val="24"/>
          <w:szCs w:val="24"/>
          <w:lang w:val="uk-UA"/>
        </w:rPr>
      </w:pPr>
    </w:p>
    <w:p w:rsidR="00140B42" w:rsidRDefault="00140B42" w:rsidP="005A62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sz w:val="24"/>
          <w:szCs w:val="24"/>
          <w:lang w:val="uk-UA"/>
        </w:rPr>
      </w:pPr>
    </w:p>
    <w:p w:rsidR="00140B42" w:rsidRDefault="00140B42" w:rsidP="005A62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sz w:val="24"/>
          <w:szCs w:val="24"/>
          <w:lang w:val="uk-UA"/>
        </w:rPr>
      </w:pPr>
    </w:p>
    <w:p w:rsidR="00DF7A63" w:rsidRPr="00140B42" w:rsidRDefault="00140B42" w:rsidP="00D943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Times New Roman" w:hAnsi="Times New Roman"/>
          <w:sz w:val="24"/>
          <w:szCs w:val="24"/>
          <w:lang w:val="uk-UA"/>
        </w:rPr>
      </w:pPr>
      <w:r>
        <w:rPr>
          <w:rFonts w:ascii="Times New Roman" w:hAnsi="Times New Roman"/>
          <w:b/>
          <w:sz w:val="24"/>
          <w:szCs w:val="24"/>
          <w:lang w:val="uk-UA"/>
        </w:rPr>
        <w:lastRenderedPageBreak/>
        <w:t>31</w:t>
      </w:r>
      <w:r w:rsidR="003A34A5" w:rsidRPr="00140B42">
        <w:rPr>
          <w:rFonts w:ascii="Times New Roman" w:hAnsi="Times New Roman"/>
          <w:b/>
          <w:sz w:val="24"/>
          <w:szCs w:val="24"/>
          <w:lang w:val="uk-UA"/>
        </w:rPr>
        <w:t>.проект</w:t>
      </w:r>
    </w:p>
    <w:p w:rsidR="006565DC" w:rsidRPr="00140B42" w:rsidRDefault="00D53327" w:rsidP="00BE118A">
      <w:pPr>
        <w:jc w:val="right"/>
        <w:rPr>
          <w:rFonts w:ascii="Times New Roman" w:hAnsi="Times New Roman"/>
          <w:sz w:val="24"/>
          <w:szCs w:val="24"/>
          <w:lang w:val="uk-UA"/>
        </w:rPr>
      </w:pPr>
      <w:r w:rsidRPr="00D53327">
        <w:rPr>
          <w:rFonts w:ascii="Times New Roman" w:hAnsi="Times New Roman"/>
          <w:b/>
          <w:bCs/>
          <w:noProof/>
          <w:sz w:val="24"/>
          <w:szCs w:val="24"/>
        </w:rPr>
        <w:pict>
          <v:shape id="_x0000_s1034" type="#_x0000_t75" style="position:absolute;left:0;text-align:left;margin-left:3in;margin-top:18pt;width:39.45pt;height:50.4pt;z-index:251673600">
            <v:imagedata r:id="rId6" o:title=""/>
            <w10:wrap type="topAndBottom"/>
          </v:shape>
          <o:OLEObject Type="Embed" ProgID="MS_ClipArt_Gallery" ShapeID="_x0000_s1034" DrawAspect="Content" ObjectID="_1512480481" r:id="rId33"/>
        </w:pict>
      </w:r>
      <w:r w:rsidR="009924A7" w:rsidRPr="00140B42">
        <w:rPr>
          <w:rFonts w:ascii="Times New Roman" w:hAnsi="Times New Roman"/>
          <w:sz w:val="24"/>
          <w:szCs w:val="24"/>
          <w:lang w:val="uk-UA"/>
        </w:rPr>
        <w:t xml:space="preserve"> </w:t>
      </w:r>
    </w:p>
    <w:p w:rsidR="006565DC" w:rsidRPr="00140B42" w:rsidRDefault="006565DC" w:rsidP="00BE118A">
      <w:pPr>
        <w:pStyle w:val="a5"/>
        <w:jc w:val="center"/>
        <w:rPr>
          <w:b/>
          <w:bCs/>
          <w:szCs w:val="24"/>
        </w:rPr>
      </w:pPr>
      <w:r w:rsidRPr="00140B42">
        <w:rPr>
          <w:b/>
          <w:bCs/>
          <w:szCs w:val="24"/>
        </w:rPr>
        <w:t>ОБУХІВСЬКА МІСЬКА РАДА</w:t>
      </w:r>
    </w:p>
    <w:p w:rsidR="006565DC" w:rsidRPr="00140B42" w:rsidRDefault="006565DC" w:rsidP="00BE118A">
      <w:pPr>
        <w:pStyle w:val="ad"/>
        <w:rPr>
          <w:rFonts w:ascii="Times New Roman" w:hAnsi="Times New Roman" w:cs="Times New Roman"/>
          <w:b/>
          <w:sz w:val="24"/>
          <w:szCs w:val="24"/>
          <w:lang w:val="uk-UA"/>
        </w:rPr>
      </w:pPr>
      <w:r w:rsidRPr="00140B42">
        <w:rPr>
          <w:rFonts w:ascii="Times New Roman" w:hAnsi="Times New Roman" w:cs="Times New Roman"/>
          <w:b/>
          <w:sz w:val="24"/>
          <w:szCs w:val="24"/>
          <w:lang w:val="uk-UA"/>
        </w:rPr>
        <w:t>КИЇВСЬКОЇ ОБЛАСТІ</w:t>
      </w:r>
    </w:p>
    <w:p w:rsidR="006565DC" w:rsidRPr="00140B42" w:rsidRDefault="006565DC" w:rsidP="00BE118A">
      <w:pPr>
        <w:pStyle w:val="ad"/>
        <w:rPr>
          <w:rFonts w:ascii="Times New Roman" w:hAnsi="Times New Roman" w:cs="Times New Roman"/>
          <w:b/>
          <w:sz w:val="24"/>
          <w:szCs w:val="24"/>
          <w:lang w:val="uk-UA"/>
        </w:rPr>
      </w:pPr>
      <w:r w:rsidRPr="00140B42">
        <w:rPr>
          <w:rFonts w:ascii="Times New Roman" w:hAnsi="Times New Roman" w:cs="Times New Roman"/>
          <w:b/>
          <w:sz w:val="24"/>
          <w:szCs w:val="24"/>
          <w:lang w:val="uk-UA"/>
        </w:rPr>
        <w:t>Третя сесія сьомого скликання</w:t>
      </w:r>
    </w:p>
    <w:p w:rsidR="006565DC" w:rsidRPr="00140B42" w:rsidRDefault="006565DC" w:rsidP="00BE118A">
      <w:pPr>
        <w:pStyle w:val="aa"/>
        <w:jc w:val="center"/>
        <w:rPr>
          <w:rFonts w:ascii="Times New Roman" w:hAnsi="Times New Roman" w:cs="Times New Roman"/>
          <w:b/>
          <w:i w:val="0"/>
          <w:lang w:val="ru-RU"/>
        </w:rPr>
      </w:pPr>
      <w:r w:rsidRPr="00140B42">
        <w:rPr>
          <w:rFonts w:ascii="Times New Roman" w:hAnsi="Times New Roman" w:cs="Times New Roman"/>
          <w:b/>
          <w:i w:val="0"/>
          <w:lang w:val="ru-RU"/>
        </w:rPr>
        <w:t>Р І Ш Е Н Н Я</w:t>
      </w:r>
    </w:p>
    <w:p w:rsidR="006565DC" w:rsidRPr="00140B42" w:rsidRDefault="006565DC" w:rsidP="00BE118A">
      <w:pPr>
        <w:pStyle w:val="aa"/>
        <w:rPr>
          <w:rFonts w:ascii="Times New Roman" w:hAnsi="Times New Roman" w:cs="Times New Roman"/>
          <w:lang w:val="ru-RU"/>
        </w:rPr>
      </w:pPr>
    </w:p>
    <w:p w:rsidR="006565DC" w:rsidRPr="00140B42" w:rsidRDefault="006565DC" w:rsidP="00BE118A">
      <w:pPr>
        <w:pStyle w:val="ad"/>
        <w:jc w:val="both"/>
        <w:rPr>
          <w:rFonts w:ascii="Times New Roman" w:hAnsi="Times New Roman" w:cs="Times New Roman"/>
          <w:bCs/>
          <w:sz w:val="24"/>
          <w:szCs w:val="24"/>
          <w:lang w:val="ru-RU"/>
        </w:rPr>
      </w:pPr>
      <w:r w:rsidRPr="00140B42">
        <w:rPr>
          <w:rFonts w:ascii="Times New Roman" w:hAnsi="Times New Roman" w:cs="Times New Roman"/>
          <w:bCs/>
          <w:sz w:val="24"/>
          <w:szCs w:val="24"/>
          <w:lang w:val="ru-RU"/>
        </w:rPr>
        <w:t xml:space="preserve">“Про Перспективний  план роботи Обухівської міської </w:t>
      </w:r>
    </w:p>
    <w:p w:rsidR="006565DC" w:rsidRPr="00140B42" w:rsidRDefault="006565DC" w:rsidP="00BE118A">
      <w:pPr>
        <w:pStyle w:val="ad"/>
        <w:jc w:val="both"/>
        <w:rPr>
          <w:rFonts w:ascii="Times New Roman" w:hAnsi="Times New Roman" w:cs="Times New Roman"/>
          <w:bCs/>
          <w:sz w:val="24"/>
          <w:szCs w:val="24"/>
          <w:lang w:val="ru-RU"/>
        </w:rPr>
      </w:pPr>
      <w:r w:rsidRPr="00140B42">
        <w:rPr>
          <w:rFonts w:ascii="Times New Roman" w:hAnsi="Times New Roman" w:cs="Times New Roman"/>
          <w:bCs/>
          <w:sz w:val="24"/>
          <w:szCs w:val="24"/>
          <w:lang w:val="ru-RU"/>
        </w:rPr>
        <w:t>ради на   2016 рік  ”.</w:t>
      </w:r>
    </w:p>
    <w:p w:rsidR="006565DC" w:rsidRPr="00140B42" w:rsidRDefault="006565DC" w:rsidP="00BE118A">
      <w:pPr>
        <w:pStyle w:val="ad"/>
        <w:jc w:val="both"/>
        <w:rPr>
          <w:rFonts w:ascii="Times New Roman" w:hAnsi="Times New Roman" w:cs="Times New Roman"/>
          <w:bCs/>
          <w:sz w:val="24"/>
          <w:szCs w:val="24"/>
          <w:lang w:val="ru-RU"/>
        </w:rPr>
      </w:pPr>
    </w:p>
    <w:p w:rsidR="006565DC" w:rsidRPr="00140B42" w:rsidRDefault="006565DC" w:rsidP="00BE118A">
      <w:pPr>
        <w:pStyle w:val="ad"/>
        <w:jc w:val="both"/>
        <w:rPr>
          <w:rFonts w:ascii="Times New Roman" w:hAnsi="Times New Roman" w:cs="Times New Roman"/>
          <w:b/>
          <w:bCs/>
          <w:sz w:val="24"/>
          <w:szCs w:val="24"/>
          <w:lang w:val="ru-RU"/>
        </w:rPr>
      </w:pPr>
    </w:p>
    <w:p w:rsidR="006565DC" w:rsidRPr="00140B42" w:rsidRDefault="006565DC" w:rsidP="00BE118A">
      <w:pPr>
        <w:pStyle w:val="ad"/>
        <w:jc w:val="both"/>
        <w:rPr>
          <w:rFonts w:ascii="Times New Roman" w:hAnsi="Times New Roman" w:cs="Times New Roman"/>
          <w:bCs/>
          <w:sz w:val="24"/>
          <w:szCs w:val="24"/>
          <w:lang w:val="ru-RU"/>
        </w:rPr>
      </w:pPr>
    </w:p>
    <w:p w:rsidR="006565DC" w:rsidRPr="00140B42" w:rsidRDefault="006565DC" w:rsidP="00BE118A">
      <w:pPr>
        <w:pStyle w:val="ad"/>
        <w:jc w:val="both"/>
        <w:rPr>
          <w:rFonts w:ascii="Times New Roman" w:hAnsi="Times New Roman" w:cs="Times New Roman"/>
          <w:bCs/>
          <w:sz w:val="24"/>
          <w:szCs w:val="24"/>
          <w:lang w:val="ru-RU"/>
        </w:rPr>
      </w:pPr>
      <w:r w:rsidRPr="00140B42">
        <w:rPr>
          <w:rFonts w:ascii="Times New Roman" w:hAnsi="Times New Roman" w:cs="Times New Roman"/>
          <w:sz w:val="24"/>
          <w:szCs w:val="24"/>
          <w:lang w:val="ru-RU"/>
        </w:rPr>
        <w:tab/>
        <w:t xml:space="preserve">На підставі  ст. </w:t>
      </w:r>
      <w:r w:rsidRPr="00140B42">
        <w:rPr>
          <w:rFonts w:ascii="Times New Roman" w:hAnsi="Times New Roman" w:cs="Times New Roman"/>
          <w:bCs/>
          <w:sz w:val="24"/>
          <w:szCs w:val="24"/>
          <w:lang w:val="ru-RU"/>
        </w:rPr>
        <w:t xml:space="preserve">26 Закону України «Про місцеве самоврядування в Україні» та враховуючи висновки постійних профільних комісій Обухівської міської ради </w:t>
      </w:r>
    </w:p>
    <w:p w:rsidR="006565DC" w:rsidRPr="00140B42" w:rsidRDefault="006565DC" w:rsidP="00BE118A">
      <w:pPr>
        <w:pStyle w:val="aa"/>
        <w:jc w:val="both"/>
        <w:rPr>
          <w:rFonts w:ascii="Times New Roman" w:hAnsi="Times New Roman" w:cs="Times New Roman"/>
          <w:bCs/>
          <w:i w:val="0"/>
          <w:lang w:val="ru-RU"/>
        </w:rPr>
      </w:pPr>
    </w:p>
    <w:p w:rsidR="006565DC" w:rsidRPr="00140B42" w:rsidRDefault="006565DC" w:rsidP="00BE118A">
      <w:pPr>
        <w:pStyle w:val="aa"/>
        <w:jc w:val="center"/>
        <w:rPr>
          <w:rFonts w:ascii="Times New Roman" w:hAnsi="Times New Roman" w:cs="Times New Roman"/>
          <w:i w:val="0"/>
          <w:lang w:val="ru-RU"/>
        </w:rPr>
      </w:pPr>
      <w:r w:rsidRPr="00140B42">
        <w:rPr>
          <w:rFonts w:ascii="Times New Roman" w:hAnsi="Times New Roman" w:cs="Times New Roman"/>
          <w:i w:val="0"/>
          <w:lang w:val="ru-RU"/>
        </w:rPr>
        <w:t>ОБУХІВСЬКА МІСЬКА РАДА</w:t>
      </w:r>
    </w:p>
    <w:p w:rsidR="006565DC" w:rsidRPr="00140B42" w:rsidRDefault="006565DC" w:rsidP="00BE118A">
      <w:pPr>
        <w:pStyle w:val="aa"/>
        <w:jc w:val="center"/>
        <w:rPr>
          <w:rFonts w:ascii="Times New Roman" w:hAnsi="Times New Roman" w:cs="Times New Roman"/>
          <w:i w:val="0"/>
          <w:lang w:val="ru-RU"/>
        </w:rPr>
      </w:pPr>
    </w:p>
    <w:p w:rsidR="006565DC" w:rsidRPr="00140B42" w:rsidRDefault="006565DC" w:rsidP="00BE118A">
      <w:pPr>
        <w:pStyle w:val="aa"/>
        <w:jc w:val="center"/>
        <w:rPr>
          <w:rFonts w:ascii="Times New Roman" w:hAnsi="Times New Roman" w:cs="Times New Roman"/>
          <w:i w:val="0"/>
          <w:lang w:val="ru-RU"/>
        </w:rPr>
      </w:pPr>
      <w:r w:rsidRPr="00140B42">
        <w:rPr>
          <w:rFonts w:ascii="Times New Roman" w:hAnsi="Times New Roman" w:cs="Times New Roman"/>
          <w:i w:val="0"/>
          <w:lang w:val="ru-RU"/>
        </w:rPr>
        <w:t>В И Р І Ш И Л А  :</w:t>
      </w:r>
    </w:p>
    <w:p w:rsidR="006565DC" w:rsidRPr="00140B42" w:rsidRDefault="006565DC" w:rsidP="00BE118A">
      <w:pPr>
        <w:pStyle w:val="aa"/>
        <w:rPr>
          <w:rFonts w:ascii="Times New Roman" w:hAnsi="Times New Roman" w:cs="Times New Roman"/>
          <w:i w:val="0"/>
          <w:lang w:val="ru-RU"/>
        </w:rPr>
      </w:pPr>
    </w:p>
    <w:p w:rsidR="006565DC" w:rsidRPr="00140B42" w:rsidRDefault="006565DC" w:rsidP="00BE118A">
      <w:pPr>
        <w:pStyle w:val="aa"/>
        <w:rPr>
          <w:rFonts w:ascii="Times New Roman" w:hAnsi="Times New Roman" w:cs="Times New Roman"/>
          <w:bCs/>
          <w:i w:val="0"/>
          <w:lang w:val="ru-RU"/>
        </w:rPr>
      </w:pPr>
      <w:r w:rsidRPr="00140B42">
        <w:rPr>
          <w:rFonts w:ascii="Times New Roman" w:hAnsi="Times New Roman" w:cs="Times New Roman"/>
          <w:bCs/>
          <w:i w:val="0"/>
          <w:lang w:val="ru-RU"/>
        </w:rPr>
        <w:t xml:space="preserve"> </w:t>
      </w:r>
      <w:r w:rsidRPr="00140B42">
        <w:rPr>
          <w:rFonts w:ascii="Times New Roman" w:hAnsi="Times New Roman" w:cs="Times New Roman"/>
          <w:bCs/>
          <w:i w:val="0"/>
          <w:lang w:val="ru-RU"/>
        </w:rPr>
        <w:tab/>
        <w:t>1.Затвердити  Перспективний план роботи Обухівської міської ради на   2016 рік .(Додається ).</w:t>
      </w:r>
    </w:p>
    <w:p w:rsidR="006565DC" w:rsidRPr="00140B42" w:rsidRDefault="006565DC" w:rsidP="00BE118A">
      <w:pPr>
        <w:pStyle w:val="aa"/>
        <w:ind w:firstLine="708"/>
        <w:rPr>
          <w:rFonts w:ascii="Times New Roman" w:hAnsi="Times New Roman" w:cs="Times New Roman"/>
          <w:bCs/>
          <w:i w:val="0"/>
          <w:lang w:val="ru-RU"/>
        </w:rPr>
      </w:pPr>
      <w:r w:rsidRPr="00140B42">
        <w:rPr>
          <w:rFonts w:ascii="Times New Roman" w:hAnsi="Times New Roman" w:cs="Times New Roman"/>
          <w:bCs/>
          <w:i w:val="0"/>
          <w:lang w:val="ru-RU"/>
        </w:rPr>
        <w:t xml:space="preserve">2. Контроль за виконанням  даного рішення покласти на постійні  </w:t>
      </w:r>
      <w:r w:rsidR="006F2CCB" w:rsidRPr="00140B42">
        <w:rPr>
          <w:rFonts w:ascii="Times New Roman" w:hAnsi="Times New Roman" w:cs="Times New Roman"/>
          <w:bCs/>
          <w:i w:val="0"/>
          <w:lang w:val="ru-RU"/>
        </w:rPr>
        <w:t>галузеві</w:t>
      </w:r>
      <w:r w:rsidRPr="00140B42">
        <w:rPr>
          <w:rFonts w:ascii="Times New Roman" w:hAnsi="Times New Roman" w:cs="Times New Roman"/>
          <w:bCs/>
          <w:i w:val="0"/>
          <w:lang w:val="ru-RU"/>
        </w:rPr>
        <w:t xml:space="preserve"> комісії</w:t>
      </w:r>
      <w:r w:rsidR="00DF7A63" w:rsidRPr="00140B42">
        <w:rPr>
          <w:rFonts w:ascii="Times New Roman" w:hAnsi="Times New Roman" w:cs="Times New Roman"/>
          <w:bCs/>
          <w:i w:val="0"/>
          <w:lang w:val="ru-RU"/>
        </w:rPr>
        <w:t xml:space="preserve"> </w:t>
      </w:r>
      <w:r w:rsidRPr="00140B42">
        <w:rPr>
          <w:rFonts w:ascii="Times New Roman" w:hAnsi="Times New Roman" w:cs="Times New Roman"/>
          <w:bCs/>
          <w:i w:val="0"/>
          <w:lang w:val="ru-RU"/>
        </w:rPr>
        <w:t xml:space="preserve"> міської </w:t>
      </w:r>
      <w:r w:rsidR="00DF7A63" w:rsidRPr="00140B42">
        <w:rPr>
          <w:rFonts w:ascii="Times New Roman" w:hAnsi="Times New Roman" w:cs="Times New Roman"/>
          <w:bCs/>
          <w:i w:val="0"/>
          <w:lang w:val="ru-RU"/>
        </w:rPr>
        <w:t xml:space="preserve"> </w:t>
      </w:r>
      <w:r w:rsidRPr="00140B42">
        <w:rPr>
          <w:rFonts w:ascii="Times New Roman" w:hAnsi="Times New Roman" w:cs="Times New Roman"/>
          <w:bCs/>
          <w:i w:val="0"/>
          <w:lang w:val="ru-RU"/>
        </w:rPr>
        <w:t>ради .</w:t>
      </w:r>
    </w:p>
    <w:p w:rsidR="006565DC" w:rsidRPr="00140B42" w:rsidRDefault="006565DC" w:rsidP="00BE118A">
      <w:pPr>
        <w:pStyle w:val="aa"/>
        <w:rPr>
          <w:rFonts w:ascii="Times New Roman" w:hAnsi="Times New Roman" w:cs="Times New Roman"/>
          <w:b/>
          <w:bCs/>
          <w:lang w:val="ru-RU"/>
        </w:rPr>
      </w:pPr>
    </w:p>
    <w:p w:rsidR="006565DC" w:rsidRPr="00140B42" w:rsidRDefault="006565DC" w:rsidP="00BE118A">
      <w:pPr>
        <w:pStyle w:val="aa"/>
        <w:rPr>
          <w:rFonts w:ascii="Times New Roman" w:hAnsi="Times New Roman" w:cs="Times New Roman"/>
          <w:b/>
          <w:bCs/>
          <w:lang w:val="ru-RU"/>
        </w:rPr>
      </w:pPr>
    </w:p>
    <w:p w:rsidR="006565DC" w:rsidRPr="00140B42" w:rsidRDefault="006565DC" w:rsidP="00BE118A">
      <w:pPr>
        <w:pStyle w:val="a5"/>
        <w:rPr>
          <w:szCs w:val="24"/>
        </w:rPr>
      </w:pPr>
      <w:r w:rsidRPr="00140B42">
        <w:rPr>
          <w:szCs w:val="24"/>
        </w:rPr>
        <w:t xml:space="preserve">Міський голова </w:t>
      </w:r>
      <w:r w:rsidRPr="00140B42">
        <w:rPr>
          <w:szCs w:val="24"/>
        </w:rPr>
        <w:tab/>
      </w:r>
      <w:r w:rsidRPr="00140B42">
        <w:rPr>
          <w:szCs w:val="24"/>
        </w:rPr>
        <w:tab/>
      </w:r>
      <w:r w:rsidRPr="00140B42">
        <w:rPr>
          <w:szCs w:val="24"/>
        </w:rPr>
        <w:tab/>
      </w:r>
      <w:r w:rsidRPr="00140B42">
        <w:rPr>
          <w:szCs w:val="24"/>
        </w:rPr>
        <w:tab/>
      </w:r>
      <w:r w:rsidRPr="00140B42">
        <w:rPr>
          <w:szCs w:val="24"/>
        </w:rPr>
        <w:tab/>
      </w:r>
      <w:r w:rsidRPr="00140B42">
        <w:rPr>
          <w:szCs w:val="24"/>
        </w:rPr>
        <w:tab/>
      </w:r>
      <w:r w:rsidRPr="00140B42">
        <w:rPr>
          <w:szCs w:val="24"/>
        </w:rPr>
        <w:tab/>
      </w:r>
      <w:r w:rsidRPr="00140B42">
        <w:rPr>
          <w:szCs w:val="24"/>
        </w:rPr>
        <w:tab/>
      </w:r>
      <w:r w:rsidRPr="00140B42">
        <w:rPr>
          <w:szCs w:val="24"/>
        </w:rPr>
        <w:tab/>
        <w:t>О.М.Левченко</w:t>
      </w:r>
    </w:p>
    <w:p w:rsidR="006565DC" w:rsidRPr="00140B42" w:rsidRDefault="006565DC" w:rsidP="00BE118A">
      <w:pPr>
        <w:pStyle w:val="a5"/>
        <w:rPr>
          <w:szCs w:val="24"/>
        </w:rPr>
      </w:pPr>
    </w:p>
    <w:p w:rsidR="006565DC" w:rsidRPr="00140B42" w:rsidRDefault="006565DC" w:rsidP="00BE118A">
      <w:pPr>
        <w:pStyle w:val="a5"/>
        <w:rPr>
          <w:szCs w:val="24"/>
        </w:rPr>
      </w:pPr>
      <w:r w:rsidRPr="00140B42">
        <w:rPr>
          <w:szCs w:val="24"/>
        </w:rPr>
        <w:t>м. Обухів</w:t>
      </w:r>
      <w:r w:rsidRPr="00140B42">
        <w:rPr>
          <w:szCs w:val="24"/>
        </w:rPr>
        <w:tab/>
      </w:r>
      <w:r w:rsidRPr="00140B42">
        <w:rPr>
          <w:szCs w:val="24"/>
        </w:rPr>
        <w:tab/>
      </w:r>
      <w:r w:rsidRPr="00140B42">
        <w:rPr>
          <w:szCs w:val="24"/>
        </w:rPr>
        <w:tab/>
      </w:r>
      <w:r w:rsidRPr="00140B42">
        <w:rPr>
          <w:szCs w:val="24"/>
        </w:rPr>
        <w:tab/>
      </w:r>
      <w:r w:rsidRPr="00140B42">
        <w:rPr>
          <w:szCs w:val="24"/>
        </w:rPr>
        <w:tab/>
      </w:r>
      <w:r w:rsidRPr="00140B42">
        <w:rPr>
          <w:szCs w:val="24"/>
        </w:rPr>
        <w:tab/>
      </w:r>
    </w:p>
    <w:p w:rsidR="006565DC" w:rsidRPr="00140B42" w:rsidRDefault="006565DC" w:rsidP="00BE118A">
      <w:pPr>
        <w:pStyle w:val="a5"/>
        <w:rPr>
          <w:szCs w:val="24"/>
        </w:rPr>
      </w:pPr>
      <w:r w:rsidRPr="00140B42">
        <w:rPr>
          <w:szCs w:val="24"/>
        </w:rPr>
        <w:t>№____-3-УІІ</w:t>
      </w:r>
    </w:p>
    <w:p w:rsidR="006565DC" w:rsidRPr="00140B42" w:rsidRDefault="006565DC" w:rsidP="00BE118A">
      <w:pPr>
        <w:pStyle w:val="a5"/>
        <w:rPr>
          <w:szCs w:val="24"/>
        </w:rPr>
      </w:pPr>
      <w:r w:rsidRPr="00140B42">
        <w:rPr>
          <w:szCs w:val="24"/>
        </w:rPr>
        <w:t>від 24.12.2014 р.</w:t>
      </w:r>
    </w:p>
    <w:p w:rsidR="006565DC" w:rsidRPr="00140B42" w:rsidRDefault="006565DC" w:rsidP="00BE118A">
      <w:pPr>
        <w:rPr>
          <w:rFonts w:ascii="Times New Roman" w:hAnsi="Times New Roman"/>
          <w:sz w:val="24"/>
          <w:szCs w:val="24"/>
        </w:rPr>
      </w:pPr>
    </w:p>
    <w:p w:rsidR="006565DC" w:rsidRPr="00140B42" w:rsidRDefault="006565DC" w:rsidP="00BE118A">
      <w:pPr>
        <w:rPr>
          <w:rFonts w:ascii="Times New Roman" w:hAnsi="Times New Roman"/>
          <w:sz w:val="24"/>
          <w:szCs w:val="24"/>
        </w:rPr>
      </w:pPr>
    </w:p>
    <w:p w:rsidR="006565DC" w:rsidRPr="00140B42" w:rsidRDefault="006565DC" w:rsidP="00BE118A">
      <w:pPr>
        <w:rPr>
          <w:rFonts w:ascii="Times New Roman" w:hAnsi="Times New Roman"/>
          <w:sz w:val="24"/>
          <w:szCs w:val="24"/>
          <w:lang w:val="uk-UA"/>
        </w:rPr>
      </w:pPr>
      <w:r w:rsidRPr="00140B42">
        <w:rPr>
          <w:rFonts w:ascii="Times New Roman" w:hAnsi="Times New Roman"/>
          <w:sz w:val="24"/>
          <w:szCs w:val="24"/>
        </w:rPr>
        <w:t xml:space="preserve">вик. </w:t>
      </w:r>
      <w:r w:rsidRPr="00140B42">
        <w:rPr>
          <w:rFonts w:ascii="Times New Roman" w:hAnsi="Times New Roman"/>
          <w:sz w:val="24"/>
          <w:szCs w:val="24"/>
          <w:lang w:val="uk-UA"/>
        </w:rPr>
        <w:t>Клочко С.М.</w:t>
      </w:r>
    </w:p>
    <w:p w:rsidR="006565DC" w:rsidRPr="00140B42" w:rsidRDefault="006565DC" w:rsidP="00BE118A">
      <w:pPr>
        <w:rPr>
          <w:rFonts w:ascii="Times New Roman" w:hAnsi="Times New Roman"/>
          <w:sz w:val="24"/>
          <w:szCs w:val="24"/>
        </w:rPr>
      </w:pPr>
    </w:p>
    <w:p w:rsidR="006565DC" w:rsidRDefault="006565DC" w:rsidP="00BE118A">
      <w:pPr>
        <w:rPr>
          <w:rFonts w:ascii="Times New Roman" w:hAnsi="Times New Roman"/>
          <w:sz w:val="24"/>
          <w:szCs w:val="24"/>
          <w:lang w:val="uk-UA"/>
        </w:rPr>
      </w:pPr>
    </w:p>
    <w:p w:rsidR="00140B42" w:rsidRDefault="00140B42" w:rsidP="00BE118A">
      <w:pPr>
        <w:rPr>
          <w:rFonts w:ascii="Times New Roman" w:hAnsi="Times New Roman"/>
          <w:sz w:val="24"/>
          <w:szCs w:val="24"/>
          <w:lang w:val="uk-UA"/>
        </w:rPr>
      </w:pPr>
    </w:p>
    <w:p w:rsidR="00140B42" w:rsidRDefault="00140B42" w:rsidP="00BE118A">
      <w:pPr>
        <w:rPr>
          <w:rFonts w:ascii="Times New Roman" w:hAnsi="Times New Roman"/>
          <w:sz w:val="24"/>
          <w:szCs w:val="24"/>
          <w:lang w:val="uk-UA"/>
        </w:rPr>
      </w:pPr>
    </w:p>
    <w:p w:rsidR="00140B42" w:rsidRDefault="00140B42" w:rsidP="00BE118A">
      <w:pPr>
        <w:rPr>
          <w:rFonts w:ascii="Times New Roman" w:hAnsi="Times New Roman"/>
          <w:sz w:val="24"/>
          <w:szCs w:val="24"/>
          <w:lang w:val="uk-UA"/>
        </w:rPr>
      </w:pPr>
    </w:p>
    <w:p w:rsidR="00140B42" w:rsidRDefault="00140B42" w:rsidP="00BE118A">
      <w:pPr>
        <w:rPr>
          <w:rFonts w:ascii="Times New Roman" w:hAnsi="Times New Roman"/>
          <w:sz w:val="24"/>
          <w:szCs w:val="24"/>
          <w:lang w:val="uk-UA"/>
        </w:rPr>
      </w:pPr>
    </w:p>
    <w:p w:rsidR="00140B42" w:rsidRPr="00140B42" w:rsidRDefault="00140B42" w:rsidP="00BE118A">
      <w:pPr>
        <w:rPr>
          <w:rFonts w:ascii="Times New Roman" w:hAnsi="Times New Roman"/>
          <w:sz w:val="24"/>
          <w:szCs w:val="24"/>
          <w:lang w:val="uk-UA"/>
        </w:rPr>
      </w:pPr>
    </w:p>
    <w:p w:rsidR="00045E5D" w:rsidRPr="00140B42" w:rsidRDefault="00045E5D" w:rsidP="00140B42">
      <w:pPr>
        <w:pStyle w:val="1"/>
        <w:jc w:val="right"/>
        <w:rPr>
          <w:rFonts w:ascii="Times New Roman" w:hAnsi="Times New Roman" w:cs="Times New Roman"/>
          <w:sz w:val="24"/>
          <w:szCs w:val="24"/>
        </w:rPr>
      </w:pPr>
      <w:bookmarkStart w:id="350" w:name="top"/>
      <w:r w:rsidRPr="00140B42">
        <w:rPr>
          <w:rFonts w:ascii="Times New Roman" w:hAnsi="Times New Roman" w:cs="Times New Roman"/>
          <w:sz w:val="24"/>
          <w:szCs w:val="24"/>
        </w:rPr>
        <w:lastRenderedPageBreak/>
        <w:t xml:space="preserve">Затверджено рішенням Обухівської міської ради </w:t>
      </w:r>
    </w:p>
    <w:p w:rsidR="00045E5D" w:rsidRPr="00140B42" w:rsidRDefault="00045E5D" w:rsidP="00BE118A">
      <w:pPr>
        <w:jc w:val="right"/>
        <w:rPr>
          <w:rFonts w:ascii="Times New Roman" w:hAnsi="Times New Roman"/>
          <w:sz w:val="24"/>
          <w:szCs w:val="24"/>
          <w:lang w:val="uk-UA"/>
        </w:rPr>
      </w:pPr>
      <w:r w:rsidRPr="00140B42">
        <w:rPr>
          <w:rFonts w:ascii="Times New Roman" w:hAnsi="Times New Roman"/>
          <w:sz w:val="24"/>
          <w:szCs w:val="24"/>
          <w:lang w:val="uk-UA"/>
        </w:rPr>
        <w:t>від 24 грудня   2015р. №______- 3  -УП</w:t>
      </w:r>
    </w:p>
    <w:p w:rsidR="00045E5D" w:rsidRPr="00140B42" w:rsidRDefault="00045E5D" w:rsidP="00BE118A">
      <w:pPr>
        <w:jc w:val="right"/>
        <w:rPr>
          <w:rFonts w:ascii="Times New Roman" w:hAnsi="Times New Roman"/>
          <w:bCs/>
          <w:sz w:val="24"/>
          <w:szCs w:val="24"/>
          <w:u w:val="single"/>
          <w:lang w:val="uk-UA"/>
        </w:rPr>
      </w:pPr>
    </w:p>
    <w:p w:rsidR="00045E5D" w:rsidRPr="00140B42" w:rsidRDefault="00045E5D" w:rsidP="00BE118A">
      <w:pPr>
        <w:jc w:val="center"/>
        <w:rPr>
          <w:rFonts w:ascii="Times New Roman" w:hAnsi="Times New Roman"/>
          <w:b/>
          <w:bCs/>
          <w:sz w:val="24"/>
          <w:szCs w:val="24"/>
          <w:u w:val="single"/>
          <w:lang w:val="uk-UA"/>
        </w:rPr>
      </w:pPr>
      <w:r w:rsidRPr="00140B42">
        <w:rPr>
          <w:rFonts w:ascii="Times New Roman" w:hAnsi="Times New Roman"/>
          <w:b/>
          <w:bCs/>
          <w:sz w:val="24"/>
          <w:szCs w:val="24"/>
          <w:u w:val="single"/>
          <w:lang w:val="uk-UA"/>
        </w:rPr>
        <w:t>Перспективний план роботи Обухівської міської ради  на  2016 рік.</w:t>
      </w:r>
    </w:p>
    <w:p w:rsidR="00045E5D" w:rsidRPr="00140B42" w:rsidRDefault="00045E5D" w:rsidP="00BE118A">
      <w:pPr>
        <w:jc w:val="center"/>
        <w:rPr>
          <w:rFonts w:ascii="Times New Roman" w:hAnsi="Times New Roman"/>
          <w:bCs/>
          <w:sz w:val="24"/>
          <w:szCs w:val="24"/>
          <w:u w:val="single"/>
          <w:lang w:val="uk-UA"/>
        </w:rPr>
      </w:pPr>
      <w:r w:rsidRPr="00140B42">
        <w:rPr>
          <w:rFonts w:ascii="Times New Roman" w:hAnsi="Times New Roman"/>
          <w:bCs/>
          <w:sz w:val="24"/>
          <w:szCs w:val="24"/>
          <w:u w:val="single"/>
          <w:lang w:val="uk-UA"/>
        </w:rPr>
        <w:t xml:space="preserve"> </w:t>
      </w:r>
    </w:p>
    <w:p w:rsidR="00045E5D" w:rsidRPr="00140B42" w:rsidRDefault="00045E5D" w:rsidP="00BE118A">
      <w:pPr>
        <w:jc w:val="center"/>
        <w:rPr>
          <w:rFonts w:ascii="Times New Roman" w:hAnsi="Times New Roman"/>
          <w:bCs/>
          <w:sz w:val="24"/>
          <w:szCs w:val="24"/>
          <w:u w:val="single"/>
          <w:lang w:val="uk-UA"/>
        </w:rPr>
      </w:pPr>
      <w:r w:rsidRPr="00140B42">
        <w:rPr>
          <w:rFonts w:ascii="Times New Roman" w:hAnsi="Times New Roman"/>
          <w:bCs/>
          <w:sz w:val="24"/>
          <w:szCs w:val="24"/>
          <w:u w:val="single"/>
          <w:lang w:val="uk-UA"/>
        </w:rPr>
        <w:t xml:space="preserve"> </w:t>
      </w:r>
    </w:p>
    <w:p w:rsidR="00045E5D" w:rsidRPr="00140B42" w:rsidRDefault="00045E5D" w:rsidP="00BE118A">
      <w:pPr>
        <w:jc w:val="center"/>
        <w:rPr>
          <w:rFonts w:ascii="Times New Roman" w:hAnsi="Times New Roman"/>
          <w:b/>
          <w:bCs/>
          <w:sz w:val="24"/>
          <w:szCs w:val="24"/>
          <w:u w:val="single"/>
          <w:lang w:val="uk-UA"/>
        </w:rPr>
      </w:pPr>
      <w:r w:rsidRPr="00140B42">
        <w:rPr>
          <w:rFonts w:ascii="Times New Roman" w:hAnsi="Times New Roman"/>
          <w:b/>
          <w:bCs/>
          <w:sz w:val="24"/>
          <w:szCs w:val="24"/>
          <w:u w:val="single"/>
          <w:lang w:val="uk-UA"/>
        </w:rPr>
        <w:t xml:space="preserve">Перший квартал </w:t>
      </w:r>
    </w:p>
    <w:p w:rsidR="00045E5D" w:rsidRPr="00140B42" w:rsidRDefault="00045E5D" w:rsidP="00BE118A">
      <w:pPr>
        <w:rPr>
          <w:rFonts w:ascii="Times New Roman" w:hAnsi="Times New Roman"/>
          <w:bCs/>
          <w:sz w:val="24"/>
          <w:szCs w:val="24"/>
          <w:lang w:val="uk-UA"/>
        </w:rPr>
      </w:pPr>
    </w:p>
    <w:p w:rsidR="00045E5D" w:rsidRPr="00140B42" w:rsidRDefault="00045E5D" w:rsidP="00BE118A">
      <w:pPr>
        <w:ind w:left="180" w:hanging="180"/>
        <w:rPr>
          <w:rFonts w:ascii="Times New Roman" w:hAnsi="Times New Roman"/>
          <w:bCs/>
          <w:sz w:val="24"/>
          <w:szCs w:val="24"/>
          <w:lang w:val="uk-UA"/>
        </w:rPr>
      </w:pPr>
      <w:r w:rsidRPr="00140B42">
        <w:rPr>
          <w:rFonts w:ascii="Times New Roman" w:hAnsi="Times New Roman"/>
          <w:bCs/>
          <w:sz w:val="24"/>
          <w:szCs w:val="24"/>
          <w:lang w:val="uk-UA"/>
        </w:rPr>
        <w:t>1.Сесії  міської ради</w:t>
      </w:r>
    </w:p>
    <w:p w:rsidR="00045E5D" w:rsidRPr="00140B42" w:rsidRDefault="00045E5D" w:rsidP="006A5581">
      <w:pPr>
        <w:numPr>
          <w:ilvl w:val="1"/>
          <w:numId w:val="6"/>
        </w:numPr>
        <w:overflowPunct/>
        <w:autoSpaceDE/>
        <w:autoSpaceDN/>
        <w:adjustRightInd/>
        <w:jc w:val="both"/>
        <w:rPr>
          <w:rFonts w:ascii="Times New Roman" w:hAnsi="Times New Roman"/>
          <w:sz w:val="24"/>
          <w:szCs w:val="24"/>
          <w:lang w:val="uk-UA"/>
        </w:rPr>
      </w:pPr>
      <w:r w:rsidRPr="00140B42">
        <w:rPr>
          <w:rFonts w:ascii="Times New Roman" w:hAnsi="Times New Roman"/>
          <w:sz w:val="24"/>
          <w:szCs w:val="24"/>
          <w:lang w:val="uk-UA"/>
        </w:rPr>
        <w:t>Питання, що виносяться на розгляд сесій :</w:t>
      </w:r>
    </w:p>
    <w:p w:rsidR="00045E5D" w:rsidRPr="00140B42" w:rsidRDefault="00045E5D" w:rsidP="006A5581">
      <w:pPr>
        <w:pStyle w:val="af8"/>
        <w:numPr>
          <w:ilvl w:val="2"/>
          <w:numId w:val="6"/>
        </w:numPr>
        <w:jc w:val="both"/>
        <w:rPr>
          <w:b/>
          <w:lang w:val="uk-UA"/>
        </w:rPr>
      </w:pPr>
      <w:r w:rsidRPr="00140B42">
        <w:rPr>
          <w:b/>
          <w:lang w:val="uk-UA"/>
        </w:rPr>
        <w:t>Про   затвердження Програми щодо запобігання і протидії корупції на території Обухівської міської ради  на 2016-2017 р.р.</w:t>
      </w:r>
    </w:p>
    <w:p w:rsidR="00045E5D" w:rsidRPr="00140B42" w:rsidRDefault="00045E5D" w:rsidP="00BE118A">
      <w:pPr>
        <w:pStyle w:val="af8"/>
        <w:jc w:val="both"/>
        <w:rPr>
          <w:lang w:val="uk-UA"/>
        </w:rPr>
      </w:pPr>
      <w:r w:rsidRPr="00140B42">
        <w:rPr>
          <w:b/>
          <w:lang w:val="uk-UA"/>
        </w:rPr>
        <w:t xml:space="preserve">                        </w:t>
      </w:r>
      <w:r w:rsidRPr="00140B42">
        <w:rPr>
          <w:lang w:val="uk-UA"/>
        </w:rPr>
        <w:t>Січень</w:t>
      </w:r>
    </w:p>
    <w:p w:rsidR="00045E5D" w:rsidRPr="00140B42" w:rsidRDefault="00045E5D" w:rsidP="00BE118A">
      <w:pPr>
        <w:pStyle w:val="af8"/>
        <w:jc w:val="both"/>
        <w:rPr>
          <w:lang w:val="uk-UA"/>
        </w:rPr>
      </w:pPr>
      <w:r w:rsidRPr="00140B42">
        <w:rPr>
          <w:lang w:val="uk-UA"/>
        </w:rPr>
        <w:t xml:space="preserve">         Відповідальні за підготовку:  Клочко С.М.- секретар міської ради, Пушенко Н.В. – начальник юридичного відділу виконавчого комітету Обухівської міської ради. Нестеров Д.Ю. – голова постійної комісії  з питань регламенту, депутатської діяльності, етики, законності та правопорядку.</w:t>
      </w:r>
    </w:p>
    <w:p w:rsidR="00045E5D" w:rsidRPr="00140B42" w:rsidRDefault="00045E5D" w:rsidP="006A5581">
      <w:pPr>
        <w:pStyle w:val="af8"/>
        <w:numPr>
          <w:ilvl w:val="2"/>
          <w:numId w:val="6"/>
        </w:numPr>
        <w:jc w:val="both"/>
        <w:rPr>
          <w:b/>
          <w:lang w:val="uk-UA"/>
        </w:rPr>
      </w:pPr>
      <w:r w:rsidRPr="00140B42">
        <w:rPr>
          <w:b/>
          <w:lang w:val="uk-UA"/>
        </w:rPr>
        <w:t xml:space="preserve">Про підсумки виконання  Обухівської міської  комплексної  Програми Турбота на 2011-2015 роки за 2015 рік. </w:t>
      </w:r>
    </w:p>
    <w:p w:rsidR="00045E5D" w:rsidRPr="00140B42" w:rsidRDefault="00045E5D" w:rsidP="00BE118A">
      <w:pPr>
        <w:jc w:val="both"/>
        <w:rPr>
          <w:rFonts w:ascii="Times New Roman" w:hAnsi="Times New Roman"/>
          <w:sz w:val="24"/>
          <w:szCs w:val="24"/>
          <w:lang w:val="uk-UA"/>
        </w:rPr>
      </w:pPr>
      <w:r w:rsidRPr="00140B42">
        <w:rPr>
          <w:rFonts w:ascii="Times New Roman" w:hAnsi="Times New Roman"/>
          <w:sz w:val="24"/>
          <w:szCs w:val="24"/>
          <w:lang w:val="uk-UA"/>
        </w:rPr>
        <w:t xml:space="preserve">                                  Січень </w:t>
      </w:r>
    </w:p>
    <w:p w:rsidR="00045E5D" w:rsidRPr="00140B42" w:rsidRDefault="00045E5D" w:rsidP="00BE118A">
      <w:pPr>
        <w:jc w:val="both"/>
        <w:rPr>
          <w:rFonts w:ascii="Times New Roman" w:hAnsi="Times New Roman"/>
          <w:sz w:val="24"/>
          <w:szCs w:val="24"/>
          <w:lang w:val="uk-UA"/>
        </w:rPr>
      </w:pPr>
      <w:r w:rsidRPr="00140B42">
        <w:rPr>
          <w:rFonts w:ascii="Times New Roman" w:hAnsi="Times New Roman"/>
          <w:sz w:val="24"/>
          <w:szCs w:val="24"/>
          <w:lang w:val="uk-UA"/>
        </w:rPr>
        <w:t xml:space="preserve">                    Відповідальні за підготовку: Клочко С.М.- секретар міської ради,  Рогоза В.І. -  заступник міського голови; Циганок Н.А. -  начальник управління соціального захисту населення виконавчого комітету Обухівської міської ради, Паєнко О.В. – голова постійної комісії  з питань соціального захисту населення, освіти, культури, охорони здоров»я, сім»ї, молоді, спорту та з питань  зв»язків з політичними  партіями, громадськими організаціями і об»єднаннями громадян.</w:t>
      </w:r>
    </w:p>
    <w:p w:rsidR="00045E5D" w:rsidRPr="00140B42" w:rsidRDefault="00045E5D" w:rsidP="006A5581">
      <w:pPr>
        <w:pStyle w:val="af8"/>
        <w:numPr>
          <w:ilvl w:val="2"/>
          <w:numId w:val="6"/>
        </w:numPr>
        <w:jc w:val="both"/>
        <w:rPr>
          <w:b/>
          <w:lang w:val="uk-UA"/>
        </w:rPr>
      </w:pPr>
      <w:r w:rsidRPr="00140B42">
        <w:rPr>
          <w:b/>
          <w:lang w:val="uk-UA"/>
        </w:rPr>
        <w:t xml:space="preserve"> Про затвердження Обухівської міської комплексної Програми «Турбота»  на 2016-2020 роки.</w:t>
      </w:r>
    </w:p>
    <w:p w:rsidR="00045E5D" w:rsidRPr="00140B42" w:rsidRDefault="00045E5D" w:rsidP="00BE118A">
      <w:pPr>
        <w:pStyle w:val="af8"/>
        <w:jc w:val="both"/>
        <w:rPr>
          <w:lang w:val="uk-UA"/>
        </w:rPr>
      </w:pPr>
      <w:r w:rsidRPr="00140B42">
        <w:rPr>
          <w:lang w:val="uk-UA"/>
        </w:rPr>
        <w:t xml:space="preserve">                         Січень</w:t>
      </w:r>
    </w:p>
    <w:p w:rsidR="00045E5D" w:rsidRPr="00140B42" w:rsidRDefault="00045E5D" w:rsidP="00BE118A">
      <w:pPr>
        <w:pStyle w:val="af8"/>
        <w:jc w:val="both"/>
        <w:rPr>
          <w:lang w:val="uk-UA"/>
        </w:rPr>
      </w:pPr>
      <w:r w:rsidRPr="00140B42">
        <w:rPr>
          <w:lang w:val="uk-UA"/>
        </w:rPr>
        <w:t xml:space="preserve">             Відповідальні за підготовку: Клочко С.М., Рогоза В.І., Циганок Н.А., Паєнко О.В.- голова постійної  галузевої комісії.</w:t>
      </w:r>
    </w:p>
    <w:p w:rsidR="00045E5D" w:rsidRPr="00140B42" w:rsidRDefault="00045E5D" w:rsidP="006A5581">
      <w:pPr>
        <w:pStyle w:val="af8"/>
        <w:numPr>
          <w:ilvl w:val="2"/>
          <w:numId w:val="6"/>
        </w:numPr>
        <w:jc w:val="both"/>
        <w:rPr>
          <w:b/>
          <w:lang w:val="uk-UA"/>
        </w:rPr>
      </w:pPr>
      <w:r w:rsidRPr="00140B42">
        <w:rPr>
          <w:b/>
          <w:lang w:val="uk-UA"/>
        </w:rPr>
        <w:t>Про підсумки виконання Комплексної програми розвитку галузі культури на території  Обухівської міської ради  на 2011-2015 роки.</w:t>
      </w:r>
    </w:p>
    <w:p w:rsidR="00045E5D" w:rsidRPr="00140B42" w:rsidRDefault="00045E5D" w:rsidP="00BE118A">
      <w:pPr>
        <w:jc w:val="both"/>
        <w:rPr>
          <w:rFonts w:ascii="Times New Roman" w:hAnsi="Times New Roman"/>
          <w:sz w:val="24"/>
          <w:szCs w:val="24"/>
          <w:lang w:val="uk-UA"/>
        </w:rPr>
      </w:pPr>
      <w:r w:rsidRPr="00140B42">
        <w:rPr>
          <w:rFonts w:ascii="Times New Roman" w:hAnsi="Times New Roman"/>
          <w:sz w:val="24"/>
          <w:szCs w:val="24"/>
          <w:lang w:val="uk-UA"/>
        </w:rPr>
        <w:t xml:space="preserve">                                   Січень</w:t>
      </w:r>
    </w:p>
    <w:p w:rsidR="00045E5D" w:rsidRPr="00140B42" w:rsidRDefault="00045E5D" w:rsidP="00BE118A">
      <w:pPr>
        <w:jc w:val="both"/>
        <w:rPr>
          <w:rFonts w:ascii="Times New Roman" w:hAnsi="Times New Roman"/>
          <w:sz w:val="24"/>
          <w:szCs w:val="24"/>
          <w:lang w:val="uk-UA"/>
        </w:rPr>
      </w:pPr>
      <w:r w:rsidRPr="00140B42">
        <w:rPr>
          <w:rFonts w:ascii="Times New Roman" w:hAnsi="Times New Roman"/>
          <w:sz w:val="24"/>
          <w:szCs w:val="24"/>
          <w:lang w:val="uk-UA"/>
        </w:rPr>
        <w:t xml:space="preserve">                      Відповідальні за підготовку : Клочко С.М., </w:t>
      </w:r>
      <w:r w:rsidRPr="00140B42">
        <w:rPr>
          <w:rFonts w:ascii="Times New Roman" w:hAnsi="Times New Roman"/>
          <w:sz w:val="24"/>
          <w:szCs w:val="24"/>
          <w:lang w:val="uk-UA"/>
        </w:rPr>
        <w:tab/>
        <w:t>Шевченко А.В. – заступник міського голови. Богданович Т.І. – начальник  відділу культури, національностей та релігій виконавчого комітету Обухівської міської ради. Паєнко О.В. – голова постійної  галузевої комісії.</w:t>
      </w:r>
    </w:p>
    <w:p w:rsidR="00045E5D" w:rsidRPr="00140B42" w:rsidRDefault="00045E5D" w:rsidP="006A5581">
      <w:pPr>
        <w:pStyle w:val="af8"/>
        <w:numPr>
          <w:ilvl w:val="2"/>
          <w:numId w:val="6"/>
        </w:numPr>
        <w:jc w:val="both"/>
        <w:rPr>
          <w:b/>
          <w:lang w:val="uk-UA"/>
        </w:rPr>
      </w:pPr>
      <w:r w:rsidRPr="00140B42">
        <w:rPr>
          <w:b/>
          <w:lang w:val="uk-UA"/>
        </w:rPr>
        <w:t>Про підсумки виконання Програми розвитку освіти на території Обухівської міської ради на 2011-2015 роки.</w:t>
      </w:r>
    </w:p>
    <w:p w:rsidR="00045E5D" w:rsidRPr="00140B42" w:rsidRDefault="00045E5D" w:rsidP="00BE118A">
      <w:pPr>
        <w:pStyle w:val="af8"/>
        <w:jc w:val="both"/>
        <w:rPr>
          <w:lang w:val="uk-UA"/>
        </w:rPr>
      </w:pPr>
      <w:r w:rsidRPr="00140B42">
        <w:rPr>
          <w:b/>
          <w:lang w:val="uk-UA"/>
        </w:rPr>
        <w:t xml:space="preserve">                          </w:t>
      </w:r>
      <w:r w:rsidRPr="00140B42">
        <w:rPr>
          <w:lang w:val="uk-UA"/>
        </w:rPr>
        <w:t>Січень</w:t>
      </w:r>
    </w:p>
    <w:p w:rsidR="00045E5D" w:rsidRPr="00140B42" w:rsidRDefault="00045E5D" w:rsidP="00BE118A">
      <w:pPr>
        <w:pStyle w:val="af8"/>
        <w:jc w:val="both"/>
        <w:rPr>
          <w:lang w:val="uk-UA"/>
        </w:rPr>
      </w:pPr>
      <w:r w:rsidRPr="00140B42">
        <w:rPr>
          <w:lang w:val="uk-UA"/>
        </w:rPr>
        <w:t xml:space="preserve">                Відповідальні за підготовку: Клочко С.М., Шевченко А.В., Мигаль М.Л. – начальник управління освіти виконавчого комітету Обухівської міської ради. Паєнко О.В. – голова постійної  галузевої  комісії.</w:t>
      </w:r>
    </w:p>
    <w:p w:rsidR="00045E5D" w:rsidRPr="00140B42" w:rsidRDefault="00045E5D" w:rsidP="006A5581">
      <w:pPr>
        <w:pStyle w:val="af8"/>
        <w:numPr>
          <w:ilvl w:val="2"/>
          <w:numId w:val="6"/>
        </w:numPr>
        <w:jc w:val="both"/>
        <w:rPr>
          <w:b/>
          <w:lang w:val="uk-UA"/>
        </w:rPr>
      </w:pPr>
      <w:r w:rsidRPr="00140B42">
        <w:rPr>
          <w:b/>
          <w:lang w:val="uk-UA"/>
        </w:rPr>
        <w:t xml:space="preserve">Про перейменування вулиць, мікрорайонів та провулків в місті Обухів та населених пунктах Обухівської міської ради. </w:t>
      </w:r>
    </w:p>
    <w:p w:rsidR="00045E5D" w:rsidRPr="00140B42" w:rsidRDefault="00045E5D" w:rsidP="00BE118A">
      <w:pPr>
        <w:pStyle w:val="af8"/>
        <w:jc w:val="both"/>
        <w:rPr>
          <w:lang w:val="uk-UA"/>
        </w:rPr>
      </w:pPr>
      <w:r w:rsidRPr="00140B42">
        <w:rPr>
          <w:b/>
          <w:lang w:val="uk-UA"/>
        </w:rPr>
        <w:t xml:space="preserve">                          </w:t>
      </w:r>
      <w:r w:rsidRPr="00140B42">
        <w:rPr>
          <w:lang w:val="uk-UA"/>
        </w:rPr>
        <w:t xml:space="preserve">Січень </w:t>
      </w:r>
    </w:p>
    <w:p w:rsidR="00045E5D" w:rsidRPr="00140B42" w:rsidRDefault="00045E5D" w:rsidP="00BE118A">
      <w:pPr>
        <w:pStyle w:val="af8"/>
        <w:jc w:val="both"/>
        <w:rPr>
          <w:lang w:val="uk-UA"/>
        </w:rPr>
      </w:pPr>
      <w:r w:rsidRPr="00140B42">
        <w:rPr>
          <w:lang w:val="uk-UA"/>
        </w:rPr>
        <w:t xml:space="preserve">       Відповідальні за підготовку: Клочко С.М., Шевченко А.В., Пушенко Н.В. – начальник юридичного відділу виконавчого комітету Обухівської міської ради, Паєнко О.В. – голова постійної  галузевої комісії.</w:t>
      </w:r>
    </w:p>
    <w:p w:rsidR="00045E5D" w:rsidRPr="00140B42" w:rsidRDefault="00045E5D" w:rsidP="006A5581">
      <w:pPr>
        <w:pStyle w:val="af8"/>
        <w:numPr>
          <w:ilvl w:val="2"/>
          <w:numId w:val="6"/>
        </w:numPr>
        <w:ind w:hanging="11"/>
        <w:jc w:val="both"/>
        <w:rPr>
          <w:lang w:val="uk-UA"/>
        </w:rPr>
      </w:pPr>
      <w:r w:rsidRPr="00140B42">
        <w:rPr>
          <w:b/>
          <w:lang w:val="uk-UA"/>
        </w:rPr>
        <w:t xml:space="preserve">Про підсумки виконання заходів  загальнодержавної програми «Національний план дій щодо реалізації  Концепції ООН про права дитини» та </w:t>
      </w:r>
      <w:r w:rsidRPr="00140B42">
        <w:rPr>
          <w:b/>
          <w:lang w:val="uk-UA"/>
        </w:rPr>
        <w:lastRenderedPageBreak/>
        <w:t>підвищення ефективності  механізмів  забезпечення захисту прав  дітей на території Обухівської  міської ради за 2015</w:t>
      </w:r>
      <w:r w:rsidRPr="00140B42">
        <w:rPr>
          <w:lang w:val="uk-UA"/>
        </w:rPr>
        <w:t xml:space="preserve"> рік. </w:t>
      </w:r>
    </w:p>
    <w:p w:rsidR="00045E5D" w:rsidRPr="00140B42" w:rsidRDefault="00045E5D" w:rsidP="00BE118A">
      <w:pPr>
        <w:pStyle w:val="af8"/>
        <w:jc w:val="both"/>
        <w:rPr>
          <w:lang w:val="uk-UA"/>
        </w:rPr>
      </w:pPr>
      <w:r w:rsidRPr="00140B42">
        <w:rPr>
          <w:lang w:val="uk-UA"/>
        </w:rPr>
        <w:t xml:space="preserve">                          Січень </w:t>
      </w:r>
    </w:p>
    <w:p w:rsidR="00045E5D" w:rsidRPr="00140B42" w:rsidRDefault="00045E5D" w:rsidP="00BE118A">
      <w:pPr>
        <w:pStyle w:val="af8"/>
        <w:jc w:val="both"/>
        <w:rPr>
          <w:lang w:val="uk-UA"/>
        </w:rPr>
      </w:pPr>
      <w:r w:rsidRPr="00140B42">
        <w:rPr>
          <w:lang w:val="uk-UA"/>
        </w:rPr>
        <w:t xml:space="preserve">       Відповідальні за підготовку : Клочко С.М., Шевченко А.В., Жевага Ю.О. – начальник служби в справах дітей та сім»ї виконавчого комітету Обухівської міської ради, Паєнко О.В. – голова постійної  галузевої комісії.</w:t>
      </w:r>
    </w:p>
    <w:p w:rsidR="00045E5D" w:rsidRPr="00140B42" w:rsidRDefault="00045E5D" w:rsidP="006A5581">
      <w:pPr>
        <w:pStyle w:val="af8"/>
        <w:numPr>
          <w:ilvl w:val="2"/>
          <w:numId w:val="6"/>
        </w:numPr>
        <w:jc w:val="both"/>
        <w:rPr>
          <w:b/>
          <w:lang w:val="uk-UA"/>
        </w:rPr>
      </w:pPr>
      <w:r w:rsidRPr="00140B42">
        <w:rPr>
          <w:b/>
          <w:lang w:val="uk-UA"/>
        </w:rPr>
        <w:t>Про підсумки  виконання міської цільової Програми із забезпечення надійного  функціонування  систем теплозабезпечення населення та об»єктів комунальної власності  в осінньо-зимовий період 2014-2015 років.</w:t>
      </w:r>
    </w:p>
    <w:p w:rsidR="00045E5D" w:rsidRPr="00140B42" w:rsidRDefault="00045E5D" w:rsidP="00BE118A">
      <w:pPr>
        <w:pStyle w:val="af8"/>
        <w:jc w:val="both"/>
        <w:rPr>
          <w:lang w:val="uk-UA"/>
        </w:rPr>
      </w:pPr>
      <w:r w:rsidRPr="00140B42">
        <w:rPr>
          <w:lang w:val="uk-UA"/>
        </w:rPr>
        <w:t xml:space="preserve">                          Січень</w:t>
      </w:r>
    </w:p>
    <w:p w:rsidR="00045E5D" w:rsidRPr="00140B42" w:rsidRDefault="00045E5D" w:rsidP="00BE118A">
      <w:pPr>
        <w:pStyle w:val="af8"/>
        <w:jc w:val="both"/>
        <w:rPr>
          <w:lang w:val="uk-UA"/>
        </w:rPr>
      </w:pPr>
      <w:r w:rsidRPr="00140B42">
        <w:rPr>
          <w:lang w:val="uk-UA"/>
        </w:rPr>
        <w:t xml:space="preserve">          Відповідальні за підготовку: Клочко С.М. , Верещак А.М.- перший заступник міського голови, Шевченко Л.М. – начальник відділу житлово-комунального господарства, транспорту та благоустрою, Геращенко В.М.- голова постійної  галузевої  комісії.</w:t>
      </w:r>
    </w:p>
    <w:p w:rsidR="00045E5D" w:rsidRPr="00140B42" w:rsidRDefault="00045E5D" w:rsidP="006A5581">
      <w:pPr>
        <w:pStyle w:val="af8"/>
        <w:numPr>
          <w:ilvl w:val="2"/>
          <w:numId w:val="6"/>
        </w:numPr>
        <w:jc w:val="both"/>
        <w:rPr>
          <w:b/>
          <w:lang w:val="uk-UA"/>
        </w:rPr>
      </w:pPr>
      <w:r w:rsidRPr="00140B42">
        <w:rPr>
          <w:b/>
          <w:lang w:val="uk-UA"/>
        </w:rPr>
        <w:t xml:space="preserve">Про підсумки виконання Програми  функціонування та розвитку систем регулювання дорожнього руху на міських дорогах на 2015 рік. </w:t>
      </w:r>
    </w:p>
    <w:p w:rsidR="00045E5D" w:rsidRPr="00140B42" w:rsidRDefault="00045E5D" w:rsidP="00BE118A">
      <w:pPr>
        <w:pStyle w:val="af8"/>
        <w:jc w:val="both"/>
        <w:rPr>
          <w:lang w:val="uk-UA"/>
        </w:rPr>
      </w:pPr>
      <w:r w:rsidRPr="00140B42">
        <w:rPr>
          <w:lang w:val="uk-UA"/>
        </w:rPr>
        <w:t xml:space="preserve">                          Січень </w:t>
      </w:r>
    </w:p>
    <w:p w:rsidR="00045E5D" w:rsidRPr="00140B42" w:rsidRDefault="00045E5D" w:rsidP="00BE118A">
      <w:pPr>
        <w:pStyle w:val="af8"/>
        <w:jc w:val="both"/>
        <w:rPr>
          <w:lang w:val="uk-UA"/>
        </w:rPr>
      </w:pPr>
      <w:r w:rsidRPr="00140B42">
        <w:rPr>
          <w:lang w:val="uk-UA"/>
        </w:rPr>
        <w:t xml:space="preserve">          Відповідальні за підготовку: Клочко С.М., Верещак А.М., Шевченко Л.М., Геращенко В.М.</w:t>
      </w:r>
    </w:p>
    <w:p w:rsidR="00045E5D" w:rsidRPr="00140B42" w:rsidRDefault="00045E5D" w:rsidP="00BE118A">
      <w:pPr>
        <w:jc w:val="both"/>
        <w:rPr>
          <w:rFonts w:ascii="Times New Roman" w:hAnsi="Times New Roman"/>
          <w:b/>
          <w:sz w:val="24"/>
          <w:szCs w:val="24"/>
          <w:lang w:val="uk-UA"/>
        </w:rPr>
      </w:pPr>
      <w:r w:rsidRPr="00140B42">
        <w:rPr>
          <w:rFonts w:ascii="Times New Roman" w:hAnsi="Times New Roman"/>
          <w:sz w:val="24"/>
          <w:szCs w:val="24"/>
          <w:lang w:val="uk-UA"/>
        </w:rPr>
        <w:t>1.1.10.</w:t>
      </w:r>
      <w:r w:rsidRPr="00140B42">
        <w:rPr>
          <w:rFonts w:ascii="Times New Roman" w:hAnsi="Times New Roman"/>
          <w:b/>
          <w:sz w:val="24"/>
          <w:szCs w:val="24"/>
          <w:lang w:val="uk-UA"/>
        </w:rPr>
        <w:t xml:space="preserve">Про підсумки  виконання міської  цільової економічної Програми           енергоефективності  м. Обухова на 2011-2015 р.р. </w:t>
      </w:r>
    </w:p>
    <w:p w:rsidR="00045E5D" w:rsidRPr="00140B42" w:rsidRDefault="00045E5D" w:rsidP="00BE118A">
      <w:pPr>
        <w:jc w:val="both"/>
        <w:rPr>
          <w:rFonts w:ascii="Times New Roman" w:hAnsi="Times New Roman"/>
          <w:sz w:val="24"/>
          <w:szCs w:val="24"/>
          <w:lang w:val="uk-UA"/>
        </w:rPr>
      </w:pPr>
      <w:r w:rsidRPr="00140B42">
        <w:rPr>
          <w:rFonts w:ascii="Times New Roman" w:hAnsi="Times New Roman"/>
          <w:b/>
          <w:sz w:val="24"/>
          <w:szCs w:val="24"/>
          <w:lang w:val="uk-UA"/>
        </w:rPr>
        <w:t xml:space="preserve">                                   </w:t>
      </w:r>
      <w:r w:rsidRPr="00140B42">
        <w:rPr>
          <w:rFonts w:ascii="Times New Roman" w:hAnsi="Times New Roman"/>
          <w:sz w:val="24"/>
          <w:szCs w:val="24"/>
          <w:lang w:val="uk-UA"/>
        </w:rPr>
        <w:t xml:space="preserve"> Січень </w:t>
      </w:r>
    </w:p>
    <w:p w:rsidR="00045E5D" w:rsidRPr="00140B42" w:rsidRDefault="00045E5D" w:rsidP="00BE118A">
      <w:pPr>
        <w:jc w:val="both"/>
        <w:rPr>
          <w:rFonts w:ascii="Times New Roman" w:hAnsi="Times New Roman"/>
          <w:sz w:val="24"/>
          <w:szCs w:val="24"/>
          <w:lang w:val="uk-UA"/>
        </w:rPr>
      </w:pPr>
      <w:r w:rsidRPr="00140B42">
        <w:rPr>
          <w:rFonts w:ascii="Times New Roman" w:hAnsi="Times New Roman"/>
          <w:sz w:val="24"/>
          <w:szCs w:val="24"/>
          <w:lang w:val="uk-UA"/>
        </w:rPr>
        <w:t xml:space="preserve">                    Відповідальні за підготовку: Клочко С.М., Верещак А.М. , Шевченко Л.М., Геращенко В.М.</w:t>
      </w:r>
    </w:p>
    <w:p w:rsidR="00045E5D" w:rsidRPr="00140B42" w:rsidRDefault="00045E5D" w:rsidP="00BE118A">
      <w:pPr>
        <w:jc w:val="both"/>
        <w:rPr>
          <w:rFonts w:ascii="Times New Roman" w:hAnsi="Times New Roman"/>
          <w:sz w:val="24"/>
          <w:szCs w:val="24"/>
          <w:lang w:val="uk-UA"/>
        </w:rPr>
      </w:pPr>
      <w:r w:rsidRPr="00140B42">
        <w:rPr>
          <w:rFonts w:ascii="Times New Roman" w:hAnsi="Times New Roman"/>
          <w:sz w:val="24"/>
          <w:szCs w:val="24"/>
          <w:lang w:val="uk-UA"/>
        </w:rPr>
        <w:t>1.1.11.</w:t>
      </w:r>
      <w:r w:rsidRPr="00140B42">
        <w:rPr>
          <w:rFonts w:ascii="Times New Roman" w:hAnsi="Times New Roman"/>
          <w:b/>
          <w:sz w:val="24"/>
          <w:szCs w:val="24"/>
          <w:lang w:val="uk-UA"/>
        </w:rPr>
        <w:t>Про підсумки  виконання Програми поводження з тваринами та врегулювання чисельності безпритульних  тварин на території Обухівської міської ради  на 2014 -2015 р.р</w:t>
      </w:r>
      <w:r w:rsidRPr="00140B42">
        <w:rPr>
          <w:rFonts w:ascii="Times New Roman" w:hAnsi="Times New Roman"/>
          <w:sz w:val="24"/>
          <w:szCs w:val="24"/>
          <w:lang w:val="uk-UA"/>
        </w:rPr>
        <w:t xml:space="preserve">. </w:t>
      </w:r>
    </w:p>
    <w:p w:rsidR="00045E5D" w:rsidRPr="00140B42" w:rsidRDefault="00045E5D" w:rsidP="00BE118A">
      <w:pPr>
        <w:jc w:val="both"/>
        <w:rPr>
          <w:rFonts w:ascii="Times New Roman" w:hAnsi="Times New Roman"/>
          <w:sz w:val="24"/>
          <w:szCs w:val="24"/>
          <w:lang w:val="uk-UA"/>
        </w:rPr>
      </w:pPr>
      <w:r w:rsidRPr="00140B42">
        <w:rPr>
          <w:rFonts w:ascii="Times New Roman" w:hAnsi="Times New Roman"/>
          <w:sz w:val="24"/>
          <w:szCs w:val="24"/>
          <w:lang w:val="uk-UA"/>
        </w:rPr>
        <w:t xml:space="preserve">                                    Січень </w:t>
      </w:r>
    </w:p>
    <w:p w:rsidR="00045E5D" w:rsidRPr="00140B42" w:rsidRDefault="00045E5D" w:rsidP="00BE118A">
      <w:pPr>
        <w:jc w:val="both"/>
        <w:rPr>
          <w:rFonts w:ascii="Times New Roman" w:hAnsi="Times New Roman"/>
          <w:sz w:val="24"/>
          <w:szCs w:val="24"/>
          <w:lang w:val="uk-UA"/>
        </w:rPr>
      </w:pPr>
      <w:r w:rsidRPr="00140B42">
        <w:rPr>
          <w:rFonts w:ascii="Times New Roman" w:hAnsi="Times New Roman"/>
          <w:sz w:val="24"/>
          <w:szCs w:val="24"/>
          <w:lang w:val="uk-UA"/>
        </w:rPr>
        <w:t xml:space="preserve">                    Відповідальні за підготовку : Клочко С.М., Верещак А.М., Шевченко Л.М., Геращенко В.М.</w:t>
      </w:r>
    </w:p>
    <w:p w:rsidR="00045E5D" w:rsidRPr="00140B42" w:rsidRDefault="00045E5D" w:rsidP="00BE118A">
      <w:pPr>
        <w:jc w:val="both"/>
        <w:rPr>
          <w:rFonts w:ascii="Times New Roman" w:hAnsi="Times New Roman"/>
          <w:sz w:val="24"/>
          <w:szCs w:val="24"/>
          <w:lang w:val="uk-UA"/>
        </w:rPr>
      </w:pPr>
      <w:r w:rsidRPr="00140B42">
        <w:rPr>
          <w:rFonts w:ascii="Times New Roman" w:hAnsi="Times New Roman"/>
          <w:sz w:val="24"/>
          <w:szCs w:val="24"/>
          <w:lang w:val="uk-UA"/>
        </w:rPr>
        <w:t xml:space="preserve">1.1.12. </w:t>
      </w:r>
      <w:r w:rsidRPr="00140B42">
        <w:rPr>
          <w:rFonts w:ascii="Times New Roman" w:hAnsi="Times New Roman"/>
          <w:b/>
          <w:sz w:val="24"/>
          <w:szCs w:val="24"/>
          <w:lang w:val="uk-UA"/>
        </w:rPr>
        <w:t>Про виконання  Програми  залучення інвестицій та поліпшення інвестиційного клімату в місті Обухові на 2011-2015 роки за 2015 рік</w:t>
      </w:r>
      <w:r w:rsidRPr="00140B42">
        <w:rPr>
          <w:rFonts w:ascii="Times New Roman" w:hAnsi="Times New Roman"/>
          <w:sz w:val="24"/>
          <w:szCs w:val="24"/>
          <w:lang w:val="uk-UA"/>
        </w:rPr>
        <w:t xml:space="preserve">. </w:t>
      </w:r>
    </w:p>
    <w:p w:rsidR="00045E5D" w:rsidRPr="00140B42" w:rsidRDefault="00045E5D" w:rsidP="00BE118A">
      <w:pPr>
        <w:jc w:val="both"/>
        <w:rPr>
          <w:rFonts w:ascii="Times New Roman" w:hAnsi="Times New Roman"/>
          <w:sz w:val="24"/>
          <w:szCs w:val="24"/>
          <w:lang w:val="uk-UA"/>
        </w:rPr>
      </w:pPr>
      <w:r w:rsidRPr="00140B42">
        <w:rPr>
          <w:rFonts w:ascii="Times New Roman" w:hAnsi="Times New Roman"/>
          <w:sz w:val="24"/>
          <w:szCs w:val="24"/>
          <w:lang w:val="uk-UA"/>
        </w:rPr>
        <w:t xml:space="preserve">                                    Січень</w:t>
      </w:r>
    </w:p>
    <w:p w:rsidR="00045E5D" w:rsidRPr="00140B42" w:rsidRDefault="00045E5D" w:rsidP="00BE118A">
      <w:pPr>
        <w:jc w:val="both"/>
        <w:rPr>
          <w:rFonts w:ascii="Times New Roman" w:hAnsi="Times New Roman"/>
          <w:sz w:val="24"/>
          <w:szCs w:val="24"/>
          <w:lang w:val="uk-UA"/>
        </w:rPr>
      </w:pPr>
      <w:r w:rsidRPr="00140B42">
        <w:rPr>
          <w:rFonts w:ascii="Times New Roman" w:hAnsi="Times New Roman"/>
          <w:sz w:val="24"/>
          <w:szCs w:val="24"/>
          <w:lang w:val="uk-UA"/>
        </w:rPr>
        <w:t xml:space="preserve">                    Відповідальні за підготовку : Клочко С.М., Кондратюк А.М. – начальник  управління економіки виконавчого комітету Обухівської міської ради, Геращенко В.М. – голова постійної галузевої комісії.                 </w:t>
      </w:r>
    </w:p>
    <w:p w:rsidR="00045E5D" w:rsidRPr="00140B42" w:rsidRDefault="00045E5D" w:rsidP="00BE118A">
      <w:pPr>
        <w:pStyle w:val="af8"/>
        <w:jc w:val="both"/>
        <w:rPr>
          <w:lang w:val="uk-UA"/>
        </w:rPr>
      </w:pPr>
      <w:r w:rsidRPr="00140B42">
        <w:rPr>
          <w:lang w:val="uk-UA"/>
        </w:rPr>
        <w:t xml:space="preserve">                      </w:t>
      </w:r>
    </w:p>
    <w:p w:rsidR="00045E5D" w:rsidRPr="00140B42" w:rsidRDefault="00045E5D" w:rsidP="00BE118A">
      <w:pPr>
        <w:rPr>
          <w:rFonts w:ascii="Times New Roman" w:hAnsi="Times New Roman"/>
          <w:sz w:val="24"/>
          <w:szCs w:val="24"/>
          <w:lang w:val="uk-UA"/>
        </w:rPr>
      </w:pPr>
      <w:r w:rsidRPr="00140B42">
        <w:rPr>
          <w:rFonts w:ascii="Times New Roman" w:hAnsi="Times New Roman"/>
          <w:sz w:val="24"/>
          <w:szCs w:val="24"/>
        </w:rPr>
        <w:t>1.1.</w:t>
      </w:r>
      <w:r w:rsidRPr="00140B42">
        <w:rPr>
          <w:rFonts w:ascii="Times New Roman" w:hAnsi="Times New Roman"/>
          <w:sz w:val="24"/>
          <w:szCs w:val="24"/>
          <w:lang w:val="uk-UA"/>
        </w:rPr>
        <w:t>13</w:t>
      </w:r>
      <w:r w:rsidRPr="00140B42">
        <w:rPr>
          <w:rFonts w:ascii="Times New Roman" w:hAnsi="Times New Roman"/>
          <w:sz w:val="24"/>
          <w:szCs w:val="24"/>
        </w:rPr>
        <w:t xml:space="preserve">.  </w:t>
      </w:r>
      <w:r w:rsidRPr="00140B42">
        <w:rPr>
          <w:rFonts w:ascii="Times New Roman" w:hAnsi="Times New Roman"/>
          <w:b/>
          <w:sz w:val="24"/>
          <w:szCs w:val="24"/>
          <w:lang w:val="uk-UA"/>
        </w:rPr>
        <w:t>П</w:t>
      </w:r>
      <w:r w:rsidRPr="00140B42">
        <w:rPr>
          <w:rFonts w:ascii="Times New Roman" w:hAnsi="Times New Roman"/>
          <w:b/>
          <w:sz w:val="24"/>
          <w:szCs w:val="24"/>
        </w:rPr>
        <w:t xml:space="preserve">ро   виконання Програми  соціально – економічного і культурного розвитку міста  Обухова та  сіл міської ради  </w:t>
      </w:r>
      <w:r w:rsidRPr="00140B42">
        <w:rPr>
          <w:rFonts w:ascii="Times New Roman" w:hAnsi="Times New Roman"/>
          <w:b/>
          <w:sz w:val="24"/>
          <w:szCs w:val="24"/>
          <w:lang w:val="uk-UA"/>
        </w:rPr>
        <w:t xml:space="preserve">на 2015 рік </w:t>
      </w:r>
      <w:r w:rsidRPr="00140B42">
        <w:rPr>
          <w:rFonts w:ascii="Times New Roman" w:hAnsi="Times New Roman"/>
          <w:b/>
          <w:sz w:val="24"/>
          <w:szCs w:val="24"/>
        </w:rPr>
        <w:t>за 201</w:t>
      </w:r>
      <w:r w:rsidRPr="00140B42">
        <w:rPr>
          <w:rFonts w:ascii="Times New Roman" w:hAnsi="Times New Roman"/>
          <w:b/>
          <w:sz w:val="24"/>
          <w:szCs w:val="24"/>
          <w:lang w:val="uk-UA"/>
        </w:rPr>
        <w:t>5</w:t>
      </w:r>
      <w:r w:rsidRPr="00140B42">
        <w:rPr>
          <w:rFonts w:ascii="Times New Roman" w:hAnsi="Times New Roman"/>
          <w:b/>
          <w:sz w:val="24"/>
          <w:szCs w:val="24"/>
        </w:rPr>
        <w:t xml:space="preserve"> рі</w:t>
      </w:r>
      <w:r w:rsidRPr="00140B42">
        <w:rPr>
          <w:rFonts w:ascii="Times New Roman" w:hAnsi="Times New Roman"/>
          <w:b/>
          <w:sz w:val="24"/>
          <w:szCs w:val="24"/>
          <w:lang w:val="uk-UA"/>
        </w:rPr>
        <w:t>к</w:t>
      </w:r>
      <w:r w:rsidRPr="00140B42">
        <w:rPr>
          <w:rFonts w:ascii="Times New Roman" w:hAnsi="Times New Roman"/>
          <w:sz w:val="24"/>
          <w:szCs w:val="24"/>
          <w:lang w:val="uk-UA"/>
        </w:rPr>
        <w:t>.</w:t>
      </w:r>
    </w:p>
    <w:p w:rsidR="00045E5D" w:rsidRPr="00140B42" w:rsidRDefault="00045E5D" w:rsidP="00BE118A">
      <w:pPr>
        <w:rPr>
          <w:rFonts w:ascii="Times New Roman" w:hAnsi="Times New Roman"/>
          <w:sz w:val="24"/>
          <w:szCs w:val="24"/>
          <w:lang w:val="uk-UA"/>
        </w:rPr>
      </w:pPr>
      <w:r w:rsidRPr="00140B42">
        <w:rPr>
          <w:rFonts w:ascii="Times New Roman" w:hAnsi="Times New Roman"/>
          <w:sz w:val="24"/>
          <w:szCs w:val="24"/>
          <w:lang w:val="uk-UA"/>
        </w:rPr>
        <w:t xml:space="preserve">                                  Лютий     </w:t>
      </w:r>
    </w:p>
    <w:p w:rsidR="00045E5D" w:rsidRPr="00140B42" w:rsidRDefault="00045E5D" w:rsidP="00BE118A">
      <w:pPr>
        <w:pStyle w:val="5"/>
        <w:jc w:val="right"/>
        <w:rPr>
          <w:rFonts w:ascii="Times New Roman" w:hAnsi="Times New Roman" w:cs="Times New Roman"/>
          <w:b/>
          <w:bCs/>
          <w:iCs/>
          <w:sz w:val="24"/>
          <w:szCs w:val="24"/>
        </w:rPr>
      </w:pPr>
      <w:r w:rsidRPr="00140B42">
        <w:rPr>
          <w:rFonts w:ascii="Times New Roman" w:hAnsi="Times New Roman" w:cs="Times New Roman"/>
          <w:iCs/>
          <w:sz w:val="24"/>
          <w:szCs w:val="24"/>
        </w:rPr>
        <w:t xml:space="preserve">Відповідальні за підготовку : </w:t>
      </w:r>
    </w:p>
    <w:p w:rsidR="00045E5D" w:rsidRPr="00140B42" w:rsidRDefault="00045E5D" w:rsidP="00BE118A">
      <w:pPr>
        <w:pStyle w:val="5"/>
        <w:jc w:val="right"/>
        <w:rPr>
          <w:rFonts w:ascii="Times New Roman" w:hAnsi="Times New Roman" w:cs="Times New Roman"/>
          <w:b/>
          <w:bCs/>
          <w:iCs/>
          <w:sz w:val="24"/>
          <w:szCs w:val="24"/>
        </w:rPr>
      </w:pPr>
      <w:r w:rsidRPr="00140B42">
        <w:rPr>
          <w:rFonts w:ascii="Times New Roman" w:hAnsi="Times New Roman" w:cs="Times New Roman"/>
          <w:iCs/>
          <w:sz w:val="24"/>
          <w:szCs w:val="24"/>
        </w:rPr>
        <w:t>Клочко С.М.. – секретар міської  ради</w:t>
      </w:r>
    </w:p>
    <w:p w:rsidR="00045E5D" w:rsidRPr="00140B42" w:rsidRDefault="00045E5D" w:rsidP="00BE118A">
      <w:pPr>
        <w:jc w:val="right"/>
        <w:rPr>
          <w:rFonts w:ascii="Times New Roman" w:hAnsi="Times New Roman"/>
          <w:iCs/>
          <w:sz w:val="24"/>
          <w:szCs w:val="24"/>
          <w:lang w:val="uk-UA"/>
        </w:rPr>
      </w:pPr>
      <w:r w:rsidRPr="00140B42">
        <w:rPr>
          <w:rFonts w:ascii="Times New Roman" w:hAnsi="Times New Roman"/>
          <w:iCs/>
          <w:sz w:val="24"/>
          <w:szCs w:val="24"/>
          <w:lang w:val="uk-UA"/>
        </w:rPr>
        <w:t xml:space="preserve">Верещак А.М. – перший заступник міського голови ,, Цельора В.В.-  заступник  міського голови, Кондратюк А.М. – начальник управління економіки виконавчого комітету міської ради. </w:t>
      </w:r>
    </w:p>
    <w:p w:rsidR="00045E5D" w:rsidRPr="00140B42" w:rsidRDefault="00045E5D" w:rsidP="00BE118A">
      <w:pPr>
        <w:jc w:val="right"/>
        <w:rPr>
          <w:rFonts w:ascii="Times New Roman" w:hAnsi="Times New Roman"/>
          <w:iCs/>
          <w:sz w:val="24"/>
          <w:szCs w:val="24"/>
          <w:lang w:val="uk-UA"/>
        </w:rPr>
      </w:pPr>
      <w:r w:rsidRPr="00140B42">
        <w:rPr>
          <w:rFonts w:ascii="Times New Roman" w:hAnsi="Times New Roman"/>
          <w:iCs/>
          <w:sz w:val="24"/>
          <w:szCs w:val="24"/>
          <w:lang w:val="uk-UA"/>
        </w:rPr>
        <w:t>Геращенко В.М. – голова постійної  комісії з питань соціально-економічного розвитку,благоустрою, комунального господарства та управління комунальною власністю громади.</w:t>
      </w:r>
    </w:p>
    <w:p w:rsidR="00045E5D" w:rsidRPr="00140B42" w:rsidRDefault="00045E5D" w:rsidP="00BE118A">
      <w:pPr>
        <w:jc w:val="center"/>
        <w:rPr>
          <w:rFonts w:ascii="Times New Roman" w:hAnsi="Times New Roman"/>
          <w:b/>
          <w:iCs/>
          <w:sz w:val="24"/>
          <w:szCs w:val="24"/>
          <w:lang w:val="uk-UA"/>
        </w:rPr>
      </w:pPr>
      <w:r w:rsidRPr="00140B42">
        <w:rPr>
          <w:rFonts w:ascii="Times New Roman" w:hAnsi="Times New Roman"/>
          <w:iCs/>
          <w:sz w:val="24"/>
          <w:szCs w:val="24"/>
          <w:lang w:val="uk-UA"/>
        </w:rPr>
        <w:t>1.1.14.</w:t>
      </w:r>
      <w:r w:rsidRPr="00140B42">
        <w:rPr>
          <w:rFonts w:ascii="Times New Roman" w:hAnsi="Times New Roman"/>
          <w:b/>
          <w:iCs/>
          <w:sz w:val="24"/>
          <w:szCs w:val="24"/>
          <w:lang w:val="uk-UA"/>
        </w:rPr>
        <w:t>Про підсумки виконання Титульного списку робіт  на території Обухівської міської ради  за 2015 рік.</w:t>
      </w:r>
    </w:p>
    <w:p w:rsidR="00045E5D" w:rsidRPr="00140B42" w:rsidRDefault="00045E5D" w:rsidP="00BE118A">
      <w:pPr>
        <w:jc w:val="center"/>
        <w:rPr>
          <w:rFonts w:ascii="Times New Roman" w:hAnsi="Times New Roman"/>
          <w:iCs/>
          <w:sz w:val="24"/>
          <w:szCs w:val="24"/>
          <w:lang w:val="uk-UA"/>
        </w:rPr>
      </w:pPr>
      <w:r w:rsidRPr="00140B42">
        <w:rPr>
          <w:rFonts w:ascii="Times New Roman" w:hAnsi="Times New Roman"/>
          <w:iCs/>
          <w:sz w:val="24"/>
          <w:szCs w:val="24"/>
          <w:lang w:val="uk-UA"/>
        </w:rPr>
        <w:t>Лютий</w:t>
      </w:r>
    </w:p>
    <w:p w:rsidR="00045E5D" w:rsidRPr="00140B42" w:rsidRDefault="00045E5D" w:rsidP="00BE118A">
      <w:pPr>
        <w:jc w:val="center"/>
        <w:rPr>
          <w:rFonts w:ascii="Times New Roman" w:hAnsi="Times New Roman"/>
          <w:iCs/>
          <w:sz w:val="24"/>
          <w:szCs w:val="24"/>
          <w:lang w:val="uk-UA"/>
        </w:rPr>
      </w:pPr>
      <w:r w:rsidRPr="00140B42">
        <w:rPr>
          <w:rFonts w:ascii="Times New Roman" w:hAnsi="Times New Roman"/>
          <w:iCs/>
          <w:sz w:val="24"/>
          <w:szCs w:val="24"/>
          <w:lang w:val="uk-UA"/>
        </w:rPr>
        <w:lastRenderedPageBreak/>
        <w:t>Відповідальні за підготовку: Клочко С.М.- секретар міської ради,</w:t>
      </w:r>
    </w:p>
    <w:p w:rsidR="00045E5D" w:rsidRPr="00140B42" w:rsidRDefault="00045E5D" w:rsidP="00BE118A">
      <w:pPr>
        <w:jc w:val="center"/>
        <w:rPr>
          <w:rFonts w:ascii="Times New Roman" w:hAnsi="Times New Roman"/>
          <w:iCs/>
          <w:sz w:val="24"/>
          <w:szCs w:val="24"/>
          <w:lang w:val="uk-UA"/>
        </w:rPr>
      </w:pPr>
      <w:r w:rsidRPr="00140B42">
        <w:rPr>
          <w:rFonts w:ascii="Times New Roman" w:hAnsi="Times New Roman"/>
          <w:iCs/>
          <w:sz w:val="24"/>
          <w:szCs w:val="24"/>
          <w:lang w:val="uk-UA"/>
        </w:rPr>
        <w:t>Верещак А.М.- перший заступник міського голови , Цельора В.В. – заступник міського голови, Вяхірєв М.О. – начальник відділу капітального будівництва виконавчого комітету міської ради , Шевченко Людмила Миколаївна – начальник відділу  житлово-комунального господарства, транспорту  та благоустрою.</w:t>
      </w:r>
    </w:p>
    <w:p w:rsidR="00045E5D" w:rsidRPr="00140B42" w:rsidRDefault="00045E5D" w:rsidP="00BE118A">
      <w:pPr>
        <w:jc w:val="center"/>
        <w:rPr>
          <w:rFonts w:ascii="Times New Roman" w:hAnsi="Times New Roman"/>
          <w:iCs/>
          <w:sz w:val="24"/>
          <w:szCs w:val="24"/>
          <w:lang w:val="uk-UA"/>
        </w:rPr>
      </w:pPr>
      <w:r w:rsidRPr="00140B42">
        <w:rPr>
          <w:rFonts w:ascii="Times New Roman" w:hAnsi="Times New Roman"/>
          <w:iCs/>
          <w:sz w:val="24"/>
          <w:szCs w:val="24"/>
          <w:lang w:val="uk-UA"/>
        </w:rPr>
        <w:t>Геращенко В.М. – голова постійної комісії  з питань соціально-економічного розвитку, комунального господарства та  управління комунальною власністю  громади, Підтілок М.П. – голова постійної комісії з питань планування, бюджету та фінансів.</w:t>
      </w:r>
    </w:p>
    <w:p w:rsidR="00045E5D" w:rsidRPr="00140B42" w:rsidRDefault="00045E5D" w:rsidP="00BE118A">
      <w:pPr>
        <w:jc w:val="right"/>
        <w:rPr>
          <w:rFonts w:ascii="Times New Roman" w:hAnsi="Times New Roman"/>
          <w:iCs/>
          <w:sz w:val="24"/>
          <w:szCs w:val="24"/>
          <w:lang w:val="uk-UA"/>
        </w:rPr>
      </w:pPr>
    </w:p>
    <w:p w:rsidR="00045E5D" w:rsidRPr="00140B42" w:rsidRDefault="00045E5D" w:rsidP="00BE118A">
      <w:pPr>
        <w:jc w:val="right"/>
        <w:rPr>
          <w:rFonts w:ascii="Times New Roman" w:hAnsi="Times New Roman"/>
          <w:iCs/>
          <w:sz w:val="24"/>
          <w:szCs w:val="24"/>
          <w:lang w:val="uk-UA"/>
        </w:rPr>
      </w:pPr>
    </w:p>
    <w:p w:rsidR="00045E5D" w:rsidRPr="00140B42" w:rsidRDefault="00045E5D" w:rsidP="00BE118A">
      <w:pPr>
        <w:rPr>
          <w:rFonts w:ascii="Times New Roman" w:hAnsi="Times New Roman"/>
          <w:sz w:val="24"/>
          <w:szCs w:val="24"/>
          <w:lang w:val="uk-UA"/>
        </w:rPr>
      </w:pPr>
      <w:r w:rsidRPr="00140B42">
        <w:rPr>
          <w:rFonts w:ascii="Times New Roman" w:hAnsi="Times New Roman"/>
          <w:sz w:val="24"/>
          <w:szCs w:val="24"/>
          <w:lang w:val="uk-UA"/>
        </w:rPr>
        <w:t>1.1.15</w:t>
      </w:r>
      <w:r w:rsidRPr="00140B42">
        <w:rPr>
          <w:rFonts w:ascii="Times New Roman" w:hAnsi="Times New Roman"/>
          <w:b/>
          <w:sz w:val="24"/>
          <w:szCs w:val="24"/>
          <w:lang w:val="uk-UA"/>
        </w:rPr>
        <w:t>.  Про затвердження звіту про виконання міського бюджету Обухівської міської ради за 2015 рік</w:t>
      </w:r>
      <w:r w:rsidRPr="00140B42">
        <w:rPr>
          <w:rFonts w:ascii="Times New Roman" w:hAnsi="Times New Roman"/>
          <w:sz w:val="24"/>
          <w:szCs w:val="24"/>
          <w:lang w:val="uk-UA"/>
        </w:rPr>
        <w:t xml:space="preserve"> .</w:t>
      </w:r>
    </w:p>
    <w:p w:rsidR="00045E5D" w:rsidRPr="00140B42" w:rsidRDefault="00045E5D" w:rsidP="00BE118A">
      <w:pPr>
        <w:rPr>
          <w:rFonts w:ascii="Times New Roman" w:hAnsi="Times New Roman"/>
          <w:sz w:val="24"/>
          <w:szCs w:val="24"/>
          <w:lang w:val="uk-UA"/>
        </w:rPr>
      </w:pPr>
      <w:r w:rsidRPr="00140B42">
        <w:rPr>
          <w:rFonts w:ascii="Times New Roman" w:hAnsi="Times New Roman"/>
          <w:sz w:val="24"/>
          <w:szCs w:val="24"/>
          <w:lang w:val="uk-UA"/>
        </w:rPr>
        <w:t xml:space="preserve">                               Лютий</w:t>
      </w:r>
    </w:p>
    <w:p w:rsidR="00045E5D" w:rsidRPr="00140B42" w:rsidRDefault="00045E5D" w:rsidP="00BE118A">
      <w:pPr>
        <w:pStyle w:val="5"/>
        <w:jc w:val="right"/>
        <w:rPr>
          <w:rFonts w:ascii="Times New Roman" w:hAnsi="Times New Roman" w:cs="Times New Roman"/>
          <w:b/>
          <w:bCs/>
          <w:iCs/>
          <w:sz w:val="24"/>
          <w:szCs w:val="24"/>
        </w:rPr>
      </w:pPr>
      <w:r w:rsidRPr="00140B42">
        <w:rPr>
          <w:rFonts w:ascii="Times New Roman" w:hAnsi="Times New Roman" w:cs="Times New Roman"/>
          <w:iCs/>
          <w:sz w:val="24"/>
          <w:szCs w:val="24"/>
        </w:rPr>
        <w:t xml:space="preserve">Відповідальні за підготовку : </w:t>
      </w:r>
    </w:p>
    <w:p w:rsidR="00045E5D" w:rsidRPr="00140B42" w:rsidRDefault="00045E5D" w:rsidP="00BE118A">
      <w:pPr>
        <w:pStyle w:val="5"/>
        <w:rPr>
          <w:rFonts w:ascii="Times New Roman" w:hAnsi="Times New Roman" w:cs="Times New Roman"/>
          <w:b/>
          <w:bCs/>
          <w:iCs/>
          <w:sz w:val="24"/>
          <w:szCs w:val="24"/>
        </w:rPr>
      </w:pPr>
      <w:r w:rsidRPr="00140B42">
        <w:rPr>
          <w:rFonts w:ascii="Times New Roman" w:hAnsi="Times New Roman" w:cs="Times New Roman"/>
          <w:iCs/>
          <w:sz w:val="24"/>
          <w:szCs w:val="24"/>
        </w:rPr>
        <w:t xml:space="preserve">                                                          Клочко С.М. – секретар міської  ради,</w:t>
      </w:r>
    </w:p>
    <w:p w:rsidR="00045E5D" w:rsidRPr="00140B42" w:rsidRDefault="00045E5D" w:rsidP="00BE118A">
      <w:pPr>
        <w:jc w:val="right"/>
        <w:rPr>
          <w:rFonts w:ascii="Times New Roman" w:hAnsi="Times New Roman"/>
          <w:iCs/>
          <w:sz w:val="24"/>
          <w:szCs w:val="24"/>
          <w:lang w:val="uk-UA"/>
        </w:rPr>
      </w:pPr>
      <w:r w:rsidRPr="00140B42">
        <w:rPr>
          <w:rFonts w:ascii="Times New Roman" w:hAnsi="Times New Roman"/>
          <w:iCs/>
          <w:sz w:val="24"/>
          <w:szCs w:val="24"/>
          <w:lang w:val="uk-UA"/>
        </w:rPr>
        <w:t>Медвідчук Н.І. – начальник  фінансового управління  виконавчого комітету Обухівської міської ради, Підтілок М.М. -   голова  постійної комісії з питань планування, бюджету та фінансів</w:t>
      </w:r>
    </w:p>
    <w:p w:rsidR="00045E5D" w:rsidRPr="00140B42" w:rsidRDefault="00045E5D" w:rsidP="00BE118A">
      <w:pPr>
        <w:rPr>
          <w:rFonts w:ascii="Times New Roman" w:hAnsi="Times New Roman"/>
          <w:iCs/>
          <w:sz w:val="24"/>
          <w:szCs w:val="24"/>
          <w:lang w:val="uk-UA"/>
        </w:rPr>
      </w:pPr>
    </w:p>
    <w:p w:rsidR="00045E5D" w:rsidRPr="00140B42" w:rsidRDefault="00045E5D" w:rsidP="00BE118A">
      <w:pPr>
        <w:rPr>
          <w:rFonts w:ascii="Times New Roman" w:hAnsi="Times New Roman"/>
          <w:iCs/>
          <w:sz w:val="24"/>
          <w:szCs w:val="24"/>
          <w:lang w:val="uk-UA"/>
        </w:rPr>
      </w:pPr>
      <w:r w:rsidRPr="00140B42">
        <w:rPr>
          <w:rFonts w:ascii="Times New Roman" w:hAnsi="Times New Roman"/>
          <w:iCs/>
          <w:sz w:val="24"/>
          <w:szCs w:val="24"/>
          <w:lang w:val="uk-UA"/>
        </w:rPr>
        <w:t xml:space="preserve">                              </w:t>
      </w:r>
    </w:p>
    <w:p w:rsidR="00045E5D" w:rsidRPr="00140B42" w:rsidRDefault="00045E5D" w:rsidP="00BE118A">
      <w:pPr>
        <w:pStyle w:val="27"/>
        <w:spacing w:line="240" w:lineRule="auto"/>
        <w:rPr>
          <w:rFonts w:ascii="Times New Roman" w:hAnsi="Times New Roman"/>
          <w:bCs/>
          <w:sz w:val="24"/>
          <w:szCs w:val="24"/>
        </w:rPr>
      </w:pPr>
      <w:r w:rsidRPr="00140B42">
        <w:rPr>
          <w:rFonts w:ascii="Times New Roman" w:hAnsi="Times New Roman"/>
          <w:sz w:val="24"/>
          <w:szCs w:val="24"/>
        </w:rPr>
        <w:t>1.1.16.  Про підсумки виконання міської цільової Програми  соціального захисту населення на території Обухівської міської ради  за 2015  рік.</w:t>
      </w:r>
    </w:p>
    <w:p w:rsidR="00045E5D" w:rsidRPr="00140B42" w:rsidRDefault="00045E5D" w:rsidP="00BE118A">
      <w:pPr>
        <w:pStyle w:val="27"/>
        <w:spacing w:line="240" w:lineRule="auto"/>
        <w:rPr>
          <w:rFonts w:ascii="Times New Roman" w:hAnsi="Times New Roman"/>
          <w:b/>
          <w:bCs/>
          <w:sz w:val="24"/>
          <w:szCs w:val="24"/>
        </w:rPr>
      </w:pPr>
      <w:r w:rsidRPr="00140B42">
        <w:rPr>
          <w:rFonts w:ascii="Times New Roman" w:hAnsi="Times New Roman"/>
          <w:sz w:val="24"/>
          <w:szCs w:val="24"/>
        </w:rPr>
        <w:t xml:space="preserve">                              Лютий</w:t>
      </w:r>
    </w:p>
    <w:p w:rsidR="00045E5D" w:rsidRPr="00140B42" w:rsidRDefault="00045E5D" w:rsidP="00BE118A">
      <w:pPr>
        <w:pStyle w:val="27"/>
        <w:spacing w:line="240" w:lineRule="auto"/>
        <w:jc w:val="right"/>
        <w:rPr>
          <w:rFonts w:ascii="Times New Roman" w:hAnsi="Times New Roman"/>
          <w:b/>
          <w:bCs/>
          <w:iCs/>
          <w:sz w:val="24"/>
          <w:szCs w:val="24"/>
        </w:rPr>
      </w:pPr>
      <w:r w:rsidRPr="00140B42">
        <w:rPr>
          <w:rFonts w:ascii="Times New Roman" w:hAnsi="Times New Roman"/>
          <w:iCs/>
          <w:sz w:val="24"/>
          <w:szCs w:val="24"/>
        </w:rPr>
        <w:t>Відповідальні за підготовку:</w:t>
      </w:r>
    </w:p>
    <w:p w:rsidR="00045E5D" w:rsidRPr="00140B42" w:rsidRDefault="00045E5D" w:rsidP="00BE118A">
      <w:pPr>
        <w:pStyle w:val="27"/>
        <w:spacing w:line="240" w:lineRule="auto"/>
        <w:jc w:val="right"/>
        <w:rPr>
          <w:rFonts w:ascii="Times New Roman" w:hAnsi="Times New Roman"/>
          <w:b/>
          <w:bCs/>
          <w:iCs/>
          <w:sz w:val="24"/>
          <w:szCs w:val="24"/>
        </w:rPr>
      </w:pPr>
      <w:r w:rsidRPr="00140B42">
        <w:rPr>
          <w:rFonts w:ascii="Times New Roman" w:hAnsi="Times New Roman"/>
          <w:iCs/>
          <w:sz w:val="24"/>
          <w:szCs w:val="24"/>
        </w:rPr>
        <w:t xml:space="preserve">Клочко С.М.. – секретар міської ради , Рогоза В.І.,  – заступник </w:t>
      </w:r>
    </w:p>
    <w:p w:rsidR="00045E5D" w:rsidRPr="00140B42" w:rsidRDefault="00045E5D" w:rsidP="00BE118A">
      <w:pPr>
        <w:pStyle w:val="27"/>
        <w:spacing w:line="240" w:lineRule="auto"/>
        <w:jc w:val="right"/>
        <w:rPr>
          <w:rFonts w:ascii="Times New Roman" w:hAnsi="Times New Roman"/>
          <w:b/>
          <w:bCs/>
          <w:iCs/>
          <w:sz w:val="24"/>
          <w:szCs w:val="24"/>
        </w:rPr>
      </w:pPr>
      <w:r w:rsidRPr="00140B42">
        <w:rPr>
          <w:rFonts w:ascii="Times New Roman" w:hAnsi="Times New Roman"/>
          <w:iCs/>
          <w:sz w:val="24"/>
          <w:szCs w:val="24"/>
        </w:rPr>
        <w:t>Обухівського міського голови,</w:t>
      </w:r>
    </w:p>
    <w:p w:rsidR="00045E5D" w:rsidRPr="00140B42" w:rsidRDefault="00045E5D" w:rsidP="00BE118A">
      <w:pPr>
        <w:pStyle w:val="27"/>
        <w:spacing w:line="240" w:lineRule="auto"/>
        <w:rPr>
          <w:rFonts w:ascii="Times New Roman" w:hAnsi="Times New Roman"/>
          <w:b/>
          <w:bCs/>
          <w:iCs/>
          <w:sz w:val="24"/>
          <w:szCs w:val="24"/>
        </w:rPr>
      </w:pPr>
      <w:r w:rsidRPr="00140B42">
        <w:rPr>
          <w:rFonts w:ascii="Times New Roman" w:hAnsi="Times New Roman"/>
          <w:iCs/>
          <w:sz w:val="24"/>
          <w:szCs w:val="24"/>
        </w:rPr>
        <w:t xml:space="preserve">                           Циганок Н.А. – начальник  управління соціального захисту населення виконавчого комітету Обухівської міської ради .</w:t>
      </w:r>
    </w:p>
    <w:p w:rsidR="00045E5D" w:rsidRPr="00140B42" w:rsidRDefault="00045E5D" w:rsidP="00BE118A">
      <w:pPr>
        <w:pStyle w:val="27"/>
        <w:spacing w:line="240" w:lineRule="auto"/>
        <w:rPr>
          <w:rFonts w:ascii="Times New Roman" w:hAnsi="Times New Roman"/>
          <w:b/>
          <w:bCs/>
          <w:iCs/>
          <w:sz w:val="24"/>
          <w:szCs w:val="24"/>
        </w:rPr>
      </w:pPr>
      <w:r w:rsidRPr="00140B42">
        <w:rPr>
          <w:rFonts w:ascii="Times New Roman" w:hAnsi="Times New Roman"/>
          <w:iCs/>
          <w:sz w:val="24"/>
          <w:szCs w:val="24"/>
        </w:rPr>
        <w:t xml:space="preserve">                          Паєнко О.В.  – голова постійної  комісії з питань соціального захисту населення, освіти, культури, охорони здоров»я, сім»ї, молоді , спорту</w:t>
      </w:r>
    </w:p>
    <w:p w:rsidR="00045E5D" w:rsidRPr="00140B42" w:rsidRDefault="00045E5D" w:rsidP="00BE118A">
      <w:pPr>
        <w:rPr>
          <w:rFonts w:ascii="Times New Roman" w:hAnsi="Times New Roman"/>
          <w:iCs/>
          <w:sz w:val="24"/>
          <w:szCs w:val="24"/>
          <w:lang w:val="uk-UA"/>
        </w:rPr>
      </w:pPr>
      <w:r w:rsidRPr="00140B42">
        <w:rPr>
          <w:rFonts w:ascii="Times New Roman" w:hAnsi="Times New Roman"/>
          <w:iCs/>
          <w:sz w:val="24"/>
          <w:szCs w:val="24"/>
          <w:lang w:val="uk-UA"/>
        </w:rPr>
        <w:t>та з питань зв»язків з політичними партіями , громадськими організаціями і об»єднаннями громадян.</w:t>
      </w:r>
    </w:p>
    <w:p w:rsidR="00045E5D" w:rsidRPr="00140B42" w:rsidRDefault="00045E5D" w:rsidP="00BE118A">
      <w:pPr>
        <w:rPr>
          <w:rFonts w:ascii="Times New Roman" w:hAnsi="Times New Roman"/>
          <w:b/>
          <w:iCs/>
          <w:sz w:val="24"/>
          <w:szCs w:val="24"/>
          <w:lang w:val="uk-UA"/>
        </w:rPr>
      </w:pPr>
      <w:r w:rsidRPr="00140B42">
        <w:rPr>
          <w:rFonts w:ascii="Times New Roman" w:hAnsi="Times New Roman"/>
          <w:iCs/>
          <w:sz w:val="24"/>
          <w:szCs w:val="24"/>
          <w:lang w:val="uk-UA"/>
        </w:rPr>
        <w:t xml:space="preserve">1.1.17. </w:t>
      </w:r>
      <w:r w:rsidRPr="00140B42">
        <w:rPr>
          <w:rFonts w:ascii="Times New Roman" w:hAnsi="Times New Roman"/>
          <w:b/>
          <w:iCs/>
          <w:sz w:val="24"/>
          <w:szCs w:val="24"/>
          <w:lang w:val="uk-UA"/>
        </w:rPr>
        <w:t>Про підсумки виконання міської цільової Програми  розвитку молодіжної політики, фізичної культури  і спорту на території Обухівської міської ради  за 2015 рік.</w:t>
      </w:r>
    </w:p>
    <w:p w:rsidR="00045E5D" w:rsidRPr="00140B42" w:rsidRDefault="00045E5D" w:rsidP="00BE118A">
      <w:pPr>
        <w:rPr>
          <w:rFonts w:ascii="Times New Roman" w:hAnsi="Times New Roman"/>
          <w:iCs/>
          <w:sz w:val="24"/>
          <w:szCs w:val="24"/>
          <w:lang w:val="uk-UA"/>
        </w:rPr>
      </w:pPr>
      <w:r w:rsidRPr="00140B42">
        <w:rPr>
          <w:rFonts w:ascii="Times New Roman" w:hAnsi="Times New Roman"/>
          <w:iCs/>
          <w:sz w:val="24"/>
          <w:szCs w:val="24"/>
          <w:lang w:val="uk-UA"/>
        </w:rPr>
        <w:t xml:space="preserve">                            Лютий </w:t>
      </w:r>
    </w:p>
    <w:p w:rsidR="00045E5D" w:rsidRPr="00140B42" w:rsidRDefault="00045E5D" w:rsidP="00BE118A">
      <w:pPr>
        <w:rPr>
          <w:rFonts w:ascii="Times New Roman" w:hAnsi="Times New Roman"/>
          <w:iCs/>
          <w:sz w:val="24"/>
          <w:szCs w:val="24"/>
          <w:lang w:val="uk-UA"/>
        </w:rPr>
      </w:pPr>
      <w:r w:rsidRPr="00140B42">
        <w:rPr>
          <w:rFonts w:ascii="Times New Roman" w:hAnsi="Times New Roman"/>
          <w:iCs/>
          <w:sz w:val="24"/>
          <w:szCs w:val="24"/>
          <w:lang w:val="uk-UA"/>
        </w:rPr>
        <w:t xml:space="preserve">                                          Відповідальні за підготовку : Клочко С.М. – секретар  міської ради, Шевченко А.В. – заступник міського голови,  Яценко Ю.І. – начальник  відділу  молоді та спорту виконавчого комітету Обухівської міської ради , Паєнко О.В. – голова постійної комісії з  питань соціального захисту населення, освіти, культури, охорони здоров»я , молоді, спорту та з питань зв»язків  з політичними партіями, громадськими організаціями і об»єднаннями    громадян.</w:t>
      </w:r>
    </w:p>
    <w:p w:rsidR="00045E5D" w:rsidRPr="00140B42" w:rsidRDefault="00045E5D" w:rsidP="00BE118A">
      <w:pPr>
        <w:rPr>
          <w:rFonts w:ascii="Times New Roman" w:hAnsi="Times New Roman"/>
          <w:iCs/>
          <w:sz w:val="24"/>
          <w:szCs w:val="24"/>
          <w:lang w:val="uk-UA"/>
        </w:rPr>
      </w:pPr>
      <w:r w:rsidRPr="00140B42">
        <w:rPr>
          <w:rFonts w:ascii="Times New Roman" w:hAnsi="Times New Roman"/>
          <w:iCs/>
          <w:sz w:val="24"/>
          <w:szCs w:val="24"/>
          <w:lang w:val="uk-UA"/>
        </w:rPr>
        <w:t xml:space="preserve">1.1.18. </w:t>
      </w:r>
      <w:r w:rsidRPr="00140B42">
        <w:rPr>
          <w:rFonts w:ascii="Times New Roman" w:hAnsi="Times New Roman"/>
          <w:b/>
          <w:iCs/>
          <w:sz w:val="24"/>
          <w:szCs w:val="24"/>
          <w:lang w:val="uk-UA"/>
        </w:rPr>
        <w:t>Про підсумки виконання міської цільової Програми  культурно-мистецьких заходів на території Обухівської міської ради за  2015 рік</w:t>
      </w:r>
      <w:r w:rsidRPr="00140B42">
        <w:rPr>
          <w:rFonts w:ascii="Times New Roman" w:hAnsi="Times New Roman"/>
          <w:iCs/>
          <w:sz w:val="24"/>
          <w:szCs w:val="24"/>
          <w:lang w:val="uk-UA"/>
        </w:rPr>
        <w:t>.</w:t>
      </w:r>
    </w:p>
    <w:p w:rsidR="00045E5D" w:rsidRPr="00140B42" w:rsidRDefault="00045E5D" w:rsidP="00BE118A">
      <w:pPr>
        <w:rPr>
          <w:rFonts w:ascii="Times New Roman" w:hAnsi="Times New Roman"/>
          <w:iCs/>
          <w:sz w:val="24"/>
          <w:szCs w:val="24"/>
          <w:lang w:val="uk-UA"/>
        </w:rPr>
      </w:pPr>
      <w:r w:rsidRPr="00140B42">
        <w:rPr>
          <w:rFonts w:ascii="Times New Roman" w:hAnsi="Times New Roman"/>
          <w:iCs/>
          <w:sz w:val="24"/>
          <w:szCs w:val="24"/>
          <w:lang w:val="uk-UA"/>
        </w:rPr>
        <w:t xml:space="preserve">                           Лютий</w:t>
      </w:r>
    </w:p>
    <w:p w:rsidR="00045E5D" w:rsidRPr="00140B42" w:rsidRDefault="00045E5D" w:rsidP="00BE118A">
      <w:pPr>
        <w:rPr>
          <w:rFonts w:ascii="Times New Roman" w:hAnsi="Times New Roman"/>
          <w:iCs/>
          <w:sz w:val="24"/>
          <w:szCs w:val="24"/>
          <w:lang w:val="uk-UA"/>
        </w:rPr>
      </w:pPr>
      <w:r w:rsidRPr="00140B42">
        <w:rPr>
          <w:rFonts w:ascii="Times New Roman" w:hAnsi="Times New Roman"/>
          <w:iCs/>
          <w:sz w:val="24"/>
          <w:szCs w:val="24"/>
          <w:lang w:val="uk-UA"/>
        </w:rPr>
        <w:t xml:space="preserve">                                        Відповідальні за підготовку: Клочко С.М., Шевченко А.В., Богданович Т.І. – начальник  відділу культури, національностей та релігій виконавчого комітету міської ради , Паєнко О.В. голова постійної  галузевої  комісії.</w:t>
      </w:r>
    </w:p>
    <w:p w:rsidR="00045E5D" w:rsidRPr="00140B42" w:rsidRDefault="00045E5D" w:rsidP="00BE118A">
      <w:pPr>
        <w:rPr>
          <w:rFonts w:ascii="Times New Roman" w:hAnsi="Times New Roman"/>
          <w:iCs/>
          <w:sz w:val="24"/>
          <w:szCs w:val="24"/>
          <w:lang w:val="uk-UA"/>
        </w:rPr>
      </w:pPr>
      <w:r w:rsidRPr="00140B42">
        <w:rPr>
          <w:rFonts w:ascii="Times New Roman" w:hAnsi="Times New Roman"/>
          <w:iCs/>
          <w:sz w:val="24"/>
          <w:szCs w:val="24"/>
          <w:lang w:val="uk-UA"/>
        </w:rPr>
        <w:lastRenderedPageBreak/>
        <w:t>1.1.19</w:t>
      </w:r>
      <w:r w:rsidRPr="00140B42">
        <w:rPr>
          <w:rFonts w:ascii="Times New Roman" w:hAnsi="Times New Roman"/>
          <w:b/>
          <w:iCs/>
          <w:sz w:val="24"/>
          <w:szCs w:val="24"/>
          <w:lang w:val="uk-UA"/>
        </w:rPr>
        <w:t>. Про  підсумки виконання  міської цільової Програми підтримки засобів масової інформації на території Обухівської міської ради за 2015 рік</w:t>
      </w:r>
      <w:r w:rsidRPr="00140B42">
        <w:rPr>
          <w:rFonts w:ascii="Times New Roman" w:hAnsi="Times New Roman"/>
          <w:iCs/>
          <w:sz w:val="24"/>
          <w:szCs w:val="24"/>
          <w:lang w:val="uk-UA"/>
        </w:rPr>
        <w:t xml:space="preserve">. </w:t>
      </w:r>
    </w:p>
    <w:p w:rsidR="00045E5D" w:rsidRPr="00140B42" w:rsidRDefault="00045E5D" w:rsidP="00BE118A">
      <w:pPr>
        <w:rPr>
          <w:rFonts w:ascii="Times New Roman" w:hAnsi="Times New Roman"/>
          <w:iCs/>
          <w:sz w:val="24"/>
          <w:szCs w:val="24"/>
          <w:lang w:val="uk-UA"/>
        </w:rPr>
      </w:pPr>
      <w:r w:rsidRPr="00140B42">
        <w:rPr>
          <w:rFonts w:ascii="Times New Roman" w:hAnsi="Times New Roman"/>
          <w:iCs/>
          <w:sz w:val="24"/>
          <w:szCs w:val="24"/>
          <w:lang w:val="uk-UA"/>
        </w:rPr>
        <w:t xml:space="preserve">                            Лютий </w:t>
      </w:r>
    </w:p>
    <w:p w:rsidR="00045E5D" w:rsidRPr="00140B42" w:rsidRDefault="00045E5D" w:rsidP="00BE118A">
      <w:pPr>
        <w:rPr>
          <w:rFonts w:ascii="Times New Roman" w:hAnsi="Times New Roman"/>
          <w:iCs/>
          <w:sz w:val="24"/>
          <w:szCs w:val="24"/>
          <w:lang w:val="uk-UA"/>
        </w:rPr>
      </w:pPr>
      <w:r w:rsidRPr="00140B42">
        <w:rPr>
          <w:rFonts w:ascii="Times New Roman" w:hAnsi="Times New Roman"/>
          <w:iCs/>
          <w:sz w:val="24"/>
          <w:szCs w:val="24"/>
          <w:lang w:val="uk-UA"/>
        </w:rPr>
        <w:t xml:space="preserve">                                    Відповідальні за підготовку :  Клочко С.М., Шевченко А.В., Бобкова О.М. – начальник відділу фінансово-господарського забезпечення виконавчого комітету Обухівської міської ради.</w:t>
      </w:r>
    </w:p>
    <w:p w:rsidR="00045E5D" w:rsidRPr="00140B42" w:rsidRDefault="00045E5D" w:rsidP="00BE118A">
      <w:pPr>
        <w:rPr>
          <w:rFonts w:ascii="Times New Roman" w:hAnsi="Times New Roman"/>
          <w:iCs/>
          <w:sz w:val="24"/>
          <w:szCs w:val="24"/>
          <w:lang w:val="uk-UA"/>
        </w:rPr>
      </w:pPr>
      <w:r w:rsidRPr="00140B42">
        <w:rPr>
          <w:rFonts w:ascii="Times New Roman" w:hAnsi="Times New Roman"/>
          <w:iCs/>
          <w:sz w:val="24"/>
          <w:szCs w:val="24"/>
          <w:lang w:val="uk-UA"/>
        </w:rPr>
        <w:t>Паєнко О.В. – голова постійної  галузевої  комісії.</w:t>
      </w:r>
    </w:p>
    <w:p w:rsidR="00045E5D" w:rsidRPr="00140B42" w:rsidRDefault="00045E5D" w:rsidP="00BE118A">
      <w:pPr>
        <w:rPr>
          <w:rFonts w:ascii="Times New Roman" w:hAnsi="Times New Roman"/>
          <w:iCs/>
          <w:sz w:val="24"/>
          <w:szCs w:val="24"/>
          <w:lang w:val="uk-UA"/>
        </w:rPr>
      </w:pPr>
      <w:r w:rsidRPr="00140B42">
        <w:rPr>
          <w:rFonts w:ascii="Times New Roman" w:hAnsi="Times New Roman"/>
          <w:iCs/>
          <w:sz w:val="24"/>
          <w:szCs w:val="24"/>
          <w:lang w:val="uk-UA"/>
        </w:rPr>
        <w:t>1.1.20</w:t>
      </w:r>
      <w:r w:rsidRPr="00140B42">
        <w:rPr>
          <w:rFonts w:ascii="Times New Roman" w:hAnsi="Times New Roman"/>
          <w:b/>
          <w:iCs/>
          <w:sz w:val="24"/>
          <w:szCs w:val="24"/>
          <w:lang w:val="uk-UA"/>
        </w:rPr>
        <w:t>. Про підсумки виконання міської цільової Програми підтримки  сім»ї та забезпечення  прав дітей «Назустріч дітям»  на території Обухівської міської ради за 2015</w:t>
      </w:r>
      <w:r w:rsidRPr="00140B42">
        <w:rPr>
          <w:rFonts w:ascii="Times New Roman" w:hAnsi="Times New Roman"/>
          <w:iCs/>
          <w:sz w:val="24"/>
          <w:szCs w:val="24"/>
          <w:lang w:val="uk-UA"/>
        </w:rPr>
        <w:t xml:space="preserve"> рік.</w:t>
      </w:r>
    </w:p>
    <w:p w:rsidR="00045E5D" w:rsidRPr="00140B42" w:rsidRDefault="00045E5D" w:rsidP="00BE118A">
      <w:pPr>
        <w:rPr>
          <w:rFonts w:ascii="Times New Roman" w:hAnsi="Times New Roman"/>
          <w:iCs/>
          <w:sz w:val="24"/>
          <w:szCs w:val="24"/>
          <w:lang w:val="uk-UA"/>
        </w:rPr>
      </w:pPr>
      <w:r w:rsidRPr="00140B42">
        <w:rPr>
          <w:rFonts w:ascii="Times New Roman" w:hAnsi="Times New Roman"/>
          <w:iCs/>
          <w:sz w:val="24"/>
          <w:szCs w:val="24"/>
          <w:lang w:val="uk-UA"/>
        </w:rPr>
        <w:t xml:space="preserve">                                           Лютий</w:t>
      </w:r>
    </w:p>
    <w:p w:rsidR="00045E5D" w:rsidRPr="00140B42" w:rsidRDefault="00045E5D" w:rsidP="00BE118A">
      <w:pPr>
        <w:rPr>
          <w:rFonts w:ascii="Times New Roman" w:hAnsi="Times New Roman"/>
          <w:iCs/>
          <w:sz w:val="24"/>
          <w:szCs w:val="24"/>
          <w:lang w:val="uk-UA"/>
        </w:rPr>
      </w:pPr>
      <w:r w:rsidRPr="00140B42">
        <w:rPr>
          <w:rFonts w:ascii="Times New Roman" w:hAnsi="Times New Roman"/>
          <w:iCs/>
          <w:sz w:val="24"/>
          <w:szCs w:val="24"/>
          <w:lang w:val="uk-UA"/>
        </w:rPr>
        <w:t xml:space="preserve">                                            Відповідальні за підготовку : Клочко С.М., Шевченко А.В., Жевага Ю.О. – начальник служби в справах дітей та сім»ї  виконавчого комітету Обухівської міської ради. Паєнко О.В. – голова постійної галузевої комісії.                  </w:t>
      </w:r>
    </w:p>
    <w:p w:rsidR="00045E5D" w:rsidRPr="00140B42" w:rsidRDefault="00045E5D" w:rsidP="00BE118A">
      <w:pPr>
        <w:rPr>
          <w:rFonts w:ascii="Times New Roman" w:hAnsi="Times New Roman"/>
          <w:b/>
          <w:iCs/>
          <w:sz w:val="24"/>
          <w:szCs w:val="24"/>
          <w:lang w:val="uk-UA"/>
        </w:rPr>
      </w:pPr>
      <w:r w:rsidRPr="00140B42">
        <w:rPr>
          <w:rFonts w:ascii="Times New Roman" w:hAnsi="Times New Roman"/>
          <w:iCs/>
          <w:sz w:val="24"/>
          <w:szCs w:val="24"/>
          <w:lang w:val="uk-UA"/>
        </w:rPr>
        <w:t>1.1.</w:t>
      </w:r>
      <w:r w:rsidRPr="00140B42">
        <w:rPr>
          <w:rFonts w:ascii="Times New Roman" w:hAnsi="Times New Roman"/>
          <w:b/>
          <w:iCs/>
          <w:sz w:val="24"/>
          <w:szCs w:val="24"/>
          <w:lang w:val="uk-UA"/>
        </w:rPr>
        <w:t>21. Про підсумки виконання міської цільової Програми розвитку освіти на території Обухівської міської ради  за 2015 рік .</w:t>
      </w:r>
    </w:p>
    <w:p w:rsidR="00045E5D" w:rsidRPr="00140B42" w:rsidRDefault="00045E5D" w:rsidP="00BE118A">
      <w:pPr>
        <w:rPr>
          <w:rFonts w:ascii="Times New Roman" w:hAnsi="Times New Roman"/>
          <w:iCs/>
          <w:sz w:val="24"/>
          <w:szCs w:val="24"/>
          <w:lang w:val="uk-UA"/>
        </w:rPr>
      </w:pPr>
      <w:r w:rsidRPr="00140B42">
        <w:rPr>
          <w:rFonts w:ascii="Times New Roman" w:hAnsi="Times New Roman"/>
          <w:iCs/>
          <w:sz w:val="24"/>
          <w:szCs w:val="24"/>
          <w:lang w:val="uk-UA"/>
        </w:rPr>
        <w:t xml:space="preserve">                                          Лютий </w:t>
      </w:r>
    </w:p>
    <w:p w:rsidR="00045E5D" w:rsidRPr="00140B42" w:rsidRDefault="00045E5D" w:rsidP="00BE118A">
      <w:pPr>
        <w:rPr>
          <w:rFonts w:ascii="Times New Roman" w:hAnsi="Times New Roman"/>
          <w:iCs/>
          <w:sz w:val="24"/>
          <w:szCs w:val="24"/>
          <w:lang w:val="uk-UA"/>
        </w:rPr>
      </w:pPr>
      <w:r w:rsidRPr="00140B42">
        <w:rPr>
          <w:rFonts w:ascii="Times New Roman" w:hAnsi="Times New Roman"/>
          <w:iCs/>
          <w:sz w:val="24"/>
          <w:szCs w:val="24"/>
          <w:lang w:val="uk-UA"/>
        </w:rPr>
        <w:t xml:space="preserve">                                          Відповідальні за підготовку : Клочко С.М., Шевченко А.В., Мигаль М.Л.- начальник управління освіти виконавчого комітету Обухівської міської ради, Паєнко О.В. – голова постійної галузевої  комісії.</w:t>
      </w:r>
    </w:p>
    <w:p w:rsidR="00045E5D" w:rsidRPr="00140B42" w:rsidRDefault="00045E5D" w:rsidP="00BE118A">
      <w:pPr>
        <w:rPr>
          <w:rFonts w:ascii="Times New Roman" w:hAnsi="Times New Roman"/>
          <w:b/>
          <w:iCs/>
          <w:sz w:val="24"/>
          <w:szCs w:val="24"/>
          <w:lang w:val="uk-UA"/>
        </w:rPr>
      </w:pPr>
      <w:r w:rsidRPr="00140B42">
        <w:rPr>
          <w:rFonts w:ascii="Times New Roman" w:hAnsi="Times New Roman"/>
          <w:iCs/>
          <w:sz w:val="24"/>
          <w:szCs w:val="24"/>
          <w:lang w:val="uk-UA"/>
        </w:rPr>
        <w:t xml:space="preserve">1.1.22. </w:t>
      </w:r>
      <w:r w:rsidRPr="00140B42">
        <w:rPr>
          <w:rFonts w:ascii="Times New Roman" w:hAnsi="Times New Roman"/>
          <w:b/>
          <w:iCs/>
          <w:sz w:val="24"/>
          <w:szCs w:val="24"/>
          <w:lang w:val="uk-UA"/>
        </w:rPr>
        <w:t>Про підсумки виконання  міської цільової  Програми  з надання соціальної та правової  допомоги демобілізованим  військовослужбовцям , які брали участь в антитерористичній операції та їх сім»ям за 2015 рік.</w:t>
      </w:r>
    </w:p>
    <w:p w:rsidR="00045E5D" w:rsidRPr="00140B42" w:rsidRDefault="00045E5D" w:rsidP="00BE118A">
      <w:pPr>
        <w:rPr>
          <w:rFonts w:ascii="Times New Roman" w:hAnsi="Times New Roman"/>
          <w:iCs/>
          <w:sz w:val="24"/>
          <w:szCs w:val="24"/>
          <w:lang w:val="uk-UA"/>
        </w:rPr>
      </w:pPr>
      <w:r w:rsidRPr="00140B42">
        <w:rPr>
          <w:rFonts w:ascii="Times New Roman" w:hAnsi="Times New Roman"/>
          <w:iCs/>
          <w:sz w:val="24"/>
          <w:szCs w:val="24"/>
          <w:lang w:val="uk-UA"/>
        </w:rPr>
        <w:t xml:space="preserve">                                         Лютий</w:t>
      </w:r>
    </w:p>
    <w:p w:rsidR="00045E5D" w:rsidRPr="00140B42" w:rsidRDefault="00045E5D" w:rsidP="00BE118A">
      <w:pPr>
        <w:rPr>
          <w:rFonts w:ascii="Times New Roman" w:hAnsi="Times New Roman"/>
          <w:iCs/>
          <w:sz w:val="24"/>
          <w:szCs w:val="24"/>
          <w:lang w:val="uk-UA"/>
        </w:rPr>
      </w:pPr>
      <w:r w:rsidRPr="00140B42">
        <w:rPr>
          <w:rFonts w:ascii="Times New Roman" w:hAnsi="Times New Roman"/>
          <w:iCs/>
          <w:sz w:val="24"/>
          <w:szCs w:val="24"/>
          <w:lang w:val="uk-UA"/>
        </w:rPr>
        <w:t xml:space="preserve">                                         Відповідальні за підготовку : Клочко С.М., Шевченко А.В., Жевага Ю.О. – начальник служби в справах дітей та сім»ї виконавчого комітету Обухівської міської ради . Паєнко О.В. – голова постійної галузевої комісії.</w:t>
      </w:r>
    </w:p>
    <w:p w:rsidR="00045E5D" w:rsidRPr="00140B42" w:rsidRDefault="00045E5D" w:rsidP="00BE118A">
      <w:pPr>
        <w:rPr>
          <w:rFonts w:ascii="Times New Roman" w:hAnsi="Times New Roman"/>
          <w:iCs/>
          <w:sz w:val="24"/>
          <w:szCs w:val="24"/>
          <w:lang w:val="uk-UA"/>
        </w:rPr>
      </w:pPr>
      <w:r w:rsidRPr="00140B42">
        <w:rPr>
          <w:rFonts w:ascii="Times New Roman" w:hAnsi="Times New Roman"/>
          <w:iCs/>
          <w:sz w:val="24"/>
          <w:szCs w:val="24"/>
          <w:lang w:val="uk-UA"/>
        </w:rPr>
        <w:t xml:space="preserve"> </w:t>
      </w:r>
    </w:p>
    <w:p w:rsidR="00045E5D" w:rsidRPr="00140B42" w:rsidRDefault="00045E5D" w:rsidP="00BE118A">
      <w:pPr>
        <w:pStyle w:val="27"/>
        <w:spacing w:line="240" w:lineRule="auto"/>
        <w:rPr>
          <w:rFonts w:ascii="Times New Roman" w:hAnsi="Times New Roman"/>
          <w:b/>
          <w:bCs/>
          <w:iCs/>
          <w:sz w:val="24"/>
          <w:szCs w:val="24"/>
        </w:rPr>
      </w:pPr>
      <w:r w:rsidRPr="00140B42">
        <w:rPr>
          <w:rFonts w:ascii="Times New Roman" w:hAnsi="Times New Roman"/>
          <w:iCs/>
          <w:sz w:val="24"/>
          <w:szCs w:val="24"/>
        </w:rPr>
        <w:t xml:space="preserve">1.1.23. Про підсумки виконання Програми охорони навколишнього природного середовища на території Обухівської міської ради за 2015 рік. </w:t>
      </w:r>
    </w:p>
    <w:p w:rsidR="00045E5D" w:rsidRPr="00140B42" w:rsidRDefault="00045E5D" w:rsidP="00BE118A">
      <w:pPr>
        <w:pStyle w:val="27"/>
        <w:spacing w:line="240" w:lineRule="auto"/>
        <w:rPr>
          <w:rFonts w:ascii="Times New Roman" w:hAnsi="Times New Roman"/>
          <w:b/>
          <w:bCs/>
          <w:iCs/>
          <w:sz w:val="24"/>
          <w:szCs w:val="24"/>
        </w:rPr>
      </w:pPr>
      <w:r w:rsidRPr="00140B42">
        <w:rPr>
          <w:rFonts w:ascii="Times New Roman" w:hAnsi="Times New Roman"/>
          <w:iCs/>
          <w:sz w:val="24"/>
          <w:szCs w:val="24"/>
        </w:rPr>
        <w:t xml:space="preserve">                           Лютий</w:t>
      </w:r>
    </w:p>
    <w:p w:rsidR="00045E5D" w:rsidRPr="00140B42" w:rsidRDefault="00045E5D" w:rsidP="00BE118A">
      <w:pPr>
        <w:pStyle w:val="27"/>
        <w:spacing w:line="240" w:lineRule="auto"/>
        <w:rPr>
          <w:rFonts w:ascii="Times New Roman" w:hAnsi="Times New Roman"/>
          <w:b/>
          <w:bCs/>
          <w:iCs/>
          <w:sz w:val="24"/>
          <w:szCs w:val="24"/>
        </w:rPr>
      </w:pPr>
      <w:r w:rsidRPr="00140B42">
        <w:rPr>
          <w:rFonts w:ascii="Times New Roman" w:hAnsi="Times New Roman"/>
          <w:iCs/>
          <w:sz w:val="24"/>
          <w:szCs w:val="24"/>
        </w:rPr>
        <w:t xml:space="preserve">                          Відповідальні за підготовку : Клочко  С.М. – секретар міської ради.  Цельора В.В.- заступник міського голови, , Іваницька О.О. – головний спеціаліст земельного відділу виконавчого комітету міської ради.</w:t>
      </w:r>
    </w:p>
    <w:p w:rsidR="00045E5D" w:rsidRPr="00140B42" w:rsidRDefault="00045E5D" w:rsidP="00BE118A">
      <w:pPr>
        <w:pStyle w:val="27"/>
        <w:spacing w:line="240" w:lineRule="auto"/>
        <w:rPr>
          <w:rFonts w:ascii="Times New Roman" w:hAnsi="Times New Roman"/>
          <w:b/>
          <w:bCs/>
          <w:iCs/>
          <w:sz w:val="24"/>
          <w:szCs w:val="24"/>
        </w:rPr>
      </w:pPr>
      <w:r w:rsidRPr="00140B42">
        <w:rPr>
          <w:rFonts w:ascii="Times New Roman" w:hAnsi="Times New Roman"/>
          <w:iCs/>
          <w:sz w:val="24"/>
          <w:szCs w:val="24"/>
        </w:rPr>
        <w:t xml:space="preserve">                       Анцупова Л.Я. –  голова  постійної комісії з питань регулювання земельних відносин, екології та охорони навколишнього природного середовища, Підтілок М.П. .-  голова постійної комісії з питань планування, бюджету та фінансів. </w:t>
      </w:r>
    </w:p>
    <w:p w:rsidR="00045E5D" w:rsidRPr="00140B42" w:rsidRDefault="00045E5D" w:rsidP="00BE118A">
      <w:pPr>
        <w:pStyle w:val="27"/>
        <w:spacing w:line="240" w:lineRule="auto"/>
        <w:rPr>
          <w:rFonts w:ascii="Times New Roman" w:hAnsi="Times New Roman"/>
          <w:b/>
          <w:bCs/>
          <w:iCs/>
          <w:sz w:val="24"/>
          <w:szCs w:val="24"/>
        </w:rPr>
      </w:pPr>
      <w:r w:rsidRPr="00140B42">
        <w:rPr>
          <w:rFonts w:ascii="Times New Roman" w:hAnsi="Times New Roman"/>
          <w:iCs/>
          <w:sz w:val="24"/>
          <w:szCs w:val="24"/>
        </w:rPr>
        <w:t xml:space="preserve">1.1.24 . Про підсумки виконання Програми співробітництва Обухівської міської ради  з  організаціями  Всеукраїнської  асоціації органів місцевого самоврядування  на 2014-2015 роки за 2015 рік. </w:t>
      </w:r>
    </w:p>
    <w:p w:rsidR="00045E5D" w:rsidRPr="00140B42" w:rsidRDefault="00045E5D" w:rsidP="00BE118A">
      <w:pPr>
        <w:pStyle w:val="27"/>
        <w:spacing w:line="240" w:lineRule="auto"/>
        <w:rPr>
          <w:rFonts w:ascii="Times New Roman" w:hAnsi="Times New Roman"/>
          <w:b/>
          <w:bCs/>
          <w:iCs/>
          <w:sz w:val="24"/>
          <w:szCs w:val="24"/>
        </w:rPr>
      </w:pPr>
      <w:r w:rsidRPr="00140B42">
        <w:rPr>
          <w:rFonts w:ascii="Times New Roman" w:hAnsi="Times New Roman"/>
          <w:iCs/>
          <w:sz w:val="24"/>
          <w:szCs w:val="24"/>
        </w:rPr>
        <w:t xml:space="preserve">                            Лютий </w:t>
      </w:r>
    </w:p>
    <w:p w:rsidR="00045E5D" w:rsidRPr="00140B42" w:rsidRDefault="00045E5D" w:rsidP="00BE118A">
      <w:pPr>
        <w:pStyle w:val="27"/>
        <w:spacing w:line="240" w:lineRule="auto"/>
        <w:rPr>
          <w:rFonts w:ascii="Times New Roman" w:hAnsi="Times New Roman"/>
          <w:b/>
          <w:bCs/>
          <w:iCs/>
          <w:sz w:val="24"/>
          <w:szCs w:val="24"/>
        </w:rPr>
      </w:pPr>
      <w:r w:rsidRPr="00140B42">
        <w:rPr>
          <w:rFonts w:ascii="Times New Roman" w:hAnsi="Times New Roman"/>
          <w:iCs/>
          <w:sz w:val="24"/>
          <w:szCs w:val="24"/>
        </w:rPr>
        <w:t xml:space="preserve">                           Відповідальні за підготовку :  Клочко С.М.. – секретар міської  ради Медвідчук Н.І. – начальник фінансового управління виконавчого комітету міської ради. Підтілок М.П. –  голова постійної комісії з питань планування, бюджету та фінансів. </w:t>
      </w:r>
    </w:p>
    <w:p w:rsidR="00045E5D" w:rsidRPr="00140B42" w:rsidRDefault="00045E5D" w:rsidP="00BE118A">
      <w:pPr>
        <w:pStyle w:val="27"/>
        <w:spacing w:line="240" w:lineRule="auto"/>
        <w:rPr>
          <w:rFonts w:ascii="Times New Roman" w:hAnsi="Times New Roman"/>
          <w:b/>
          <w:bCs/>
          <w:iCs/>
          <w:sz w:val="24"/>
          <w:szCs w:val="24"/>
        </w:rPr>
      </w:pPr>
      <w:r w:rsidRPr="00140B42">
        <w:rPr>
          <w:rFonts w:ascii="Times New Roman" w:hAnsi="Times New Roman"/>
          <w:iCs/>
          <w:sz w:val="24"/>
          <w:szCs w:val="24"/>
        </w:rPr>
        <w:t>1.1.25.  Про  хід виконання Програми зайнятості населення на території  Обухівської міської ради на 2012 – 2017 роки за 2015 рік.</w:t>
      </w:r>
    </w:p>
    <w:p w:rsidR="00045E5D" w:rsidRPr="00140B42" w:rsidRDefault="00045E5D" w:rsidP="00BE118A">
      <w:pPr>
        <w:pStyle w:val="27"/>
        <w:spacing w:line="240" w:lineRule="auto"/>
        <w:rPr>
          <w:rFonts w:ascii="Times New Roman" w:hAnsi="Times New Roman"/>
          <w:b/>
          <w:bCs/>
          <w:iCs/>
          <w:sz w:val="24"/>
          <w:szCs w:val="24"/>
        </w:rPr>
      </w:pPr>
      <w:r w:rsidRPr="00140B42">
        <w:rPr>
          <w:rFonts w:ascii="Times New Roman" w:hAnsi="Times New Roman"/>
          <w:iCs/>
          <w:sz w:val="24"/>
          <w:szCs w:val="24"/>
        </w:rPr>
        <w:t xml:space="preserve">                         Лютий  </w:t>
      </w:r>
    </w:p>
    <w:p w:rsidR="00045E5D" w:rsidRPr="00140B42" w:rsidRDefault="00045E5D" w:rsidP="00BE118A">
      <w:pPr>
        <w:pStyle w:val="27"/>
        <w:spacing w:line="240" w:lineRule="auto"/>
        <w:jc w:val="right"/>
        <w:rPr>
          <w:rFonts w:ascii="Times New Roman" w:hAnsi="Times New Roman"/>
          <w:b/>
          <w:bCs/>
          <w:iCs/>
          <w:sz w:val="24"/>
          <w:szCs w:val="24"/>
        </w:rPr>
      </w:pPr>
      <w:r w:rsidRPr="00140B42">
        <w:rPr>
          <w:rFonts w:ascii="Times New Roman" w:hAnsi="Times New Roman"/>
          <w:iCs/>
          <w:sz w:val="24"/>
          <w:szCs w:val="24"/>
        </w:rPr>
        <w:t xml:space="preserve">                         Відповідальні за підготовку:Клочко С.М. – секретар міськоїради,</w:t>
      </w:r>
    </w:p>
    <w:p w:rsidR="00045E5D" w:rsidRPr="00140B42" w:rsidRDefault="00045E5D" w:rsidP="00BE118A">
      <w:pPr>
        <w:pStyle w:val="27"/>
        <w:spacing w:line="240" w:lineRule="auto"/>
        <w:jc w:val="right"/>
        <w:rPr>
          <w:rFonts w:ascii="Times New Roman" w:hAnsi="Times New Roman"/>
          <w:b/>
          <w:bCs/>
          <w:iCs/>
          <w:sz w:val="24"/>
          <w:szCs w:val="24"/>
        </w:rPr>
      </w:pPr>
      <w:r w:rsidRPr="00140B42">
        <w:rPr>
          <w:rFonts w:ascii="Times New Roman" w:hAnsi="Times New Roman"/>
          <w:iCs/>
          <w:sz w:val="24"/>
          <w:szCs w:val="24"/>
        </w:rPr>
        <w:lastRenderedPageBreak/>
        <w:t xml:space="preserve">                      Рогоза В.І. – заступник  міського голови,  __________ начальник  Обухівського  міськрайонного центру зайнятості , Циганок Н.А. – начальник управління   соціального захисту населення виконавчого комітету міської ради. </w:t>
      </w:r>
    </w:p>
    <w:p w:rsidR="00045E5D" w:rsidRPr="00140B42" w:rsidRDefault="00045E5D" w:rsidP="00BE118A">
      <w:pPr>
        <w:pStyle w:val="27"/>
        <w:spacing w:line="240" w:lineRule="auto"/>
        <w:jc w:val="right"/>
        <w:rPr>
          <w:rFonts w:ascii="Times New Roman" w:hAnsi="Times New Roman"/>
          <w:b/>
          <w:bCs/>
          <w:iCs/>
          <w:sz w:val="24"/>
          <w:szCs w:val="24"/>
        </w:rPr>
      </w:pPr>
      <w:r w:rsidRPr="00140B42">
        <w:rPr>
          <w:rFonts w:ascii="Times New Roman" w:hAnsi="Times New Roman"/>
          <w:iCs/>
          <w:sz w:val="24"/>
          <w:szCs w:val="24"/>
        </w:rPr>
        <w:t xml:space="preserve">                         Геращенко В.М. – голова постійної комісії  з питань  соціально-економічного розвитку,благоустрою, комунального господарства та управління комунальною власністю громади. </w:t>
      </w:r>
    </w:p>
    <w:p w:rsidR="00045E5D" w:rsidRPr="00140B42" w:rsidRDefault="00045E5D" w:rsidP="00BE118A">
      <w:pPr>
        <w:pStyle w:val="27"/>
        <w:spacing w:line="240" w:lineRule="auto"/>
        <w:rPr>
          <w:rFonts w:ascii="Times New Roman" w:hAnsi="Times New Roman"/>
          <w:b/>
          <w:bCs/>
          <w:iCs/>
          <w:sz w:val="24"/>
          <w:szCs w:val="24"/>
        </w:rPr>
      </w:pPr>
      <w:r w:rsidRPr="00140B42">
        <w:rPr>
          <w:rFonts w:ascii="Times New Roman" w:hAnsi="Times New Roman"/>
          <w:iCs/>
          <w:sz w:val="24"/>
          <w:szCs w:val="24"/>
        </w:rPr>
        <w:t xml:space="preserve"> </w:t>
      </w:r>
    </w:p>
    <w:p w:rsidR="00045E5D" w:rsidRPr="00140B42" w:rsidRDefault="00045E5D" w:rsidP="00BE118A">
      <w:pPr>
        <w:pStyle w:val="27"/>
        <w:spacing w:line="240" w:lineRule="auto"/>
        <w:rPr>
          <w:rFonts w:ascii="Times New Roman" w:hAnsi="Times New Roman"/>
          <w:bCs/>
          <w:iCs/>
          <w:sz w:val="24"/>
          <w:szCs w:val="24"/>
        </w:rPr>
      </w:pPr>
      <w:r w:rsidRPr="00140B42">
        <w:rPr>
          <w:rFonts w:ascii="Times New Roman" w:hAnsi="Times New Roman"/>
          <w:iCs/>
          <w:sz w:val="24"/>
          <w:szCs w:val="24"/>
        </w:rPr>
        <w:t>1.1.26.  Про  підсумки виконання Програми розвитку фізичної культури і спорту на 2012-2016 роки за 2015 рік.</w:t>
      </w:r>
    </w:p>
    <w:p w:rsidR="00045E5D" w:rsidRPr="00140B42" w:rsidRDefault="00045E5D" w:rsidP="00BE118A">
      <w:pPr>
        <w:pStyle w:val="27"/>
        <w:spacing w:line="240" w:lineRule="auto"/>
        <w:rPr>
          <w:rFonts w:ascii="Times New Roman" w:hAnsi="Times New Roman"/>
          <w:b/>
          <w:bCs/>
          <w:iCs/>
          <w:sz w:val="24"/>
          <w:szCs w:val="24"/>
        </w:rPr>
      </w:pPr>
      <w:r w:rsidRPr="00140B42">
        <w:rPr>
          <w:rFonts w:ascii="Times New Roman" w:hAnsi="Times New Roman"/>
          <w:iCs/>
          <w:sz w:val="24"/>
          <w:szCs w:val="24"/>
        </w:rPr>
        <w:t xml:space="preserve">                          Лютий</w:t>
      </w:r>
    </w:p>
    <w:p w:rsidR="00045E5D" w:rsidRPr="00140B42" w:rsidRDefault="00045E5D" w:rsidP="00BE118A">
      <w:pPr>
        <w:pStyle w:val="27"/>
        <w:spacing w:line="240" w:lineRule="auto"/>
        <w:rPr>
          <w:rFonts w:ascii="Times New Roman" w:hAnsi="Times New Roman"/>
          <w:b/>
          <w:bCs/>
          <w:iCs/>
          <w:sz w:val="24"/>
          <w:szCs w:val="24"/>
        </w:rPr>
      </w:pPr>
      <w:r w:rsidRPr="00140B42">
        <w:rPr>
          <w:rFonts w:ascii="Times New Roman" w:hAnsi="Times New Roman"/>
          <w:iCs/>
          <w:sz w:val="24"/>
          <w:szCs w:val="24"/>
        </w:rPr>
        <w:t xml:space="preserve">                    Відповідальні за підготовку:Клочко С.М., Шевченко А.В., Яценко Ю.І., Паєнко  О.В. – голова постійної  галузевої  комісії.</w:t>
      </w:r>
    </w:p>
    <w:p w:rsidR="00045E5D" w:rsidRPr="00140B42" w:rsidRDefault="00045E5D" w:rsidP="00BE118A">
      <w:pPr>
        <w:pStyle w:val="27"/>
        <w:spacing w:line="240" w:lineRule="auto"/>
        <w:rPr>
          <w:rFonts w:ascii="Times New Roman" w:hAnsi="Times New Roman"/>
          <w:b/>
          <w:bCs/>
          <w:iCs/>
          <w:sz w:val="24"/>
          <w:szCs w:val="24"/>
        </w:rPr>
      </w:pPr>
      <w:r w:rsidRPr="00140B42">
        <w:rPr>
          <w:rFonts w:ascii="Times New Roman" w:hAnsi="Times New Roman"/>
          <w:iCs/>
          <w:sz w:val="24"/>
          <w:szCs w:val="24"/>
        </w:rPr>
        <w:t>1.1.27. Про затвердження Програми розвитку освітньої системи на території Обухівської міської ради  на 2016-2020 роки.</w:t>
      </w:r>
    </w:p>
    <w:p w:rsidR="00045E5D" w:rsidRPr="00140B42" w:rsidRDefault="00045E5D" w:rsidP="00BE118A">
      <w:pPr>
        <w:pStyle w:val="27"/>
        <w:spacing w:line="240" w:lineRule="auto"/>
        <w:rPr>
          <w:rFonts w:ascii="Times New Roman" w:hAnsi="Times New Roman"/>
          <w:b/>
          <w:bCs/>
          <w:iCs/>
          <w:sz w:val="24"/>
          <w:szCs w:val="24"/>
        </w:rPr>
      </w:pPr>
      <w:r w:rsidRPr="00140B42">
        <w:rPr>
          <w:rFonts w:ascii="Times New Roman" w:hAnsi="Times New Roman"/>
          <w:iCs/>
          <w:sz w:val="24"/>
          <w:szCs w:val="24"/>
        </w:rPr>
        <w:t xml:space="preserve">                         Лютий </w:t>
      </w:r>
    </w:p>
    <w:p w:rsidR="00045E5D" w:rsidRPr="00140B42" w:rsidRDefault="00045E5D" w:rsidP="00BE118A">
      <w:pPr>
        <w:pStyle w:val="27"/>
        <w:spacing w:line="240" w:lineRule="auto"/>
        <w:rPr>
          <w:rFonts w:ascii="Times New Roman" w:hAnsi="Times New Roman"/>
          <w:b/>
          <w:bCs/>
          <w:iCs/>
          <w:sz w:val="24"/>
          <w:szCs w:val="24"/>
        </w:rPr>
      </w:pPr>
      <w:r w:rsidRPr="00140B42">
        <w:rPr>
          <w:rFonts w:ascii="Times New Roman" w:hAnsi="Times New Roman"/>
          <w:iCs/>
          <w:sz w:val="24"/>
          <w:szCs w:val="24"/>
        </w:rPr>
        <w:t xml:space="preserve">                   Відповідальні за підготовку: Клочко С.М. . Шевченко А.В., Мигаль М.Л., Паєнко О.В. – голова постійної  галузевої  комісії.</w:t>
      </w:r>
    </w:p>
    <w:p w:rsidR="00045E5D" w:rsidRPr="00140B42" w:rsidRDefault="00045E5D" w:rsidP="00BE118A">
      <w:pPr>
        <w:pStyle w:val="27"/>
        <w:spacing w:line="240" w:lineRule="auto"/>
        <w:rPr>
          <w:rFonts w:ascii="Times New Roman" w:hAnsi="Times New Roman"/>
          <w:b/>
          <w:bCs/>
          <w:iCs/>
          <w:sz w:val="24"/>
          <w:szCs w:val="24"/>
        </w:rPr>
      </w:pPr>
      <w:r w:rsidRPr="00140B42">
        <w:rPr>
          <w:rFonts w:ascii="Times New Roman" w:hAnsi="Times New Roman"/>
          <w:iCs/>
          <w:sz w:val="24"/>
          <w:szCs w:val="24"/>
        </w:rPr>
        <w:t xml:space="preserve"> </w:t>
      </w:r>
    </w:p>
    <w:p w:rsidR="00045E5D" w:rsidRPr="00140B42" w:rsidRDefault="00045E5D" w:rsidP="00BE118A">
      <w:pPr>
        <w:pStyle w:val="27"/>
        <w:spacing w:line="240" w:lineRule="auto"/>
        <w:rPr>
          <w:rFonts w:ascii="Times New Roman" w:hAnsi="Times New Roman"/>
          <w:bCs/>
          <w:iCs/>
          <w:sz w:val="24"/>
          <w:szCs w:val="24"/>
        </w:rPr>
      </w:pPr>
      <w:r w:rsidRPr="00140B42">
        <w:rPr>
          <w:rFonts w:ascii="Times New Roman" w:hAnsi="Times New Roman"/>
          <w:iCs/>
          <w:sz w:val="24"/>
          <w:szCs w:val="24"/>
        </w:rPr>
        <w:t>1.1.28. Про   хід виконання   Програми правової освіти населення  міста Обухів на 2015-2018 р.р. за 2015 рік.</w:t>
      </w:r>
    </w:p>
    <w:p w:rsidR="00045E5D" w:rsidRPr="00140B42" w:rsidRDefault="00045E5D" w:rsidP="00BE118A">
      <w:pPr>
        <w:pStyle w:val="27"/>
        <w:spacing w:line="240" w:lineRule="auto"/>
        <w:rPr>
          <w:rFonts w:ascii="Times New Roman" w:hAnsi="Times New Roman"/>
          <w:b/>
          <w:bCs/>
          <w:iCs/>
          <w:sz w:val="24"/>
          <w:szCs w:val="24"/>
        </w:rPr>
      </w:pPr>
      <w:r w:rsidRPr="00140B42">
        <w:rPr>
          <w:rFonts w:ascii="Times New Roman" w:hAnsi="Times New Roman"/>
          <w:iCs/>
          <w:sz w:val="24"/>
          <w:szCs w:val="24"/>
        </w:rPr>
        <w:t xml:space="preserve">                            Березень</w:t>
      </w:r>
    </w:p>
    <w:p w:rsidR="00045E5D" w:rsidRPr="00140B42" w:rsidRDefault="00045E5D" w:rsidP="00BE118A">
      <w:pPr>
        <w:pStyle w:val="27"/>
        <w:spacing w:line="240" w:lineRule="auto"/>
        <w:rPr>
          <w:rFonts w:ascii="Times New Roman" w:hAnsi="Times New Roman"/>
          <w:b/>
          <w:bCs/>
          <w:iCs/>
          <w:sz w:val="24"/>
          <w:szCs w:val="24"/>
        </w:rPr>
      </w:pPr>
      <w:r w:rsidRPr="00140B42">
        <w:rPr>
          <w:rFonts w:ascii="Times New Roman" w:hAnsi="Times New Roman"/>
          <w:iCs/>
          <w:sz w:val="24"/>
          <w:szCs w:val="24"/>
        </w:rPr>
        <w:t xml:space="preserve">                                                                                 Відповідальні за підготовку:</w:t>
      </w:r>
    </w:p>
    <w:p w:rsidR="00045E5D" w:rsidRPr="00140B42" w:rsidRDefault="00045E5D" w:rsidP="00BE118A">
      <w:pPr>
        <w:pStyle w:val="27"/>
        <w:spacing w:line="240" w:lineRule="auto"/>
        <w:rPr>
          <w:rFonts w:ascii="Times New Roman" w:hAnsi="Times New Roman"/>
          <w:b/>
          <w:bCs/>
          <w:iCs/>
          <w:sz w:val="24"/>
          <w:szCs w:val="24"/>
        </w:rPr>
      </w:pPr>
      <w:r w:rsidRPr="00140B42">
        <w:rPr>
          <w:rFonts w:ascii="Times New Roman" w:hAnsi="Times New Roman"/>
          <w:iCs/>
          <w:sz w:val="24"/>
          <w:szCs w:val="24"/>
        </w:rPr>
        <w:t xml:space="preserve">                            Клочко С.М. – секретар міської ради¸  Пушенко Н.В. -  начальник юридичного відділу виконавчого комітету міської ради.   Нестеров Д.Ю. -  голова постійної   галузевої  комісії .  </w:t>
      </w:r>
    </w:p>
    <w:p w:rsidR="00045E5D" w:rsidRPr="00140B42" w:rsidRDefault="00045E5D" w:rsidP="00BE118A">
      <w:pPr>
        <w:pStyle w:val="27"/>
        <w:spacing w:line="240" w:lineRule="auto"/>
        <w:jc w:val="right"/>
        <w:rPr>
          <w:rFonts w:ascii="Times New Roman" w:hAnsi="Times New Roman"/>
          <w:b/>
          <w:bCs/>
          <w:iCs/>
          <w:sz w:val="24"/>
          <w:szCs w:val="24"/>
        </w:rPr>
      </w:pPr>
      <w:r w:rsidRPr="00140B42">
        <w:rPr>
          <w:rFonts w:ascii="Times New Roman" w:hAnsi="Times New Roman"/>
          <w:iCs/>
          <w:sz w:val="24"/>
          <w:szCs w:val="24"/>
        </w:rPr>
        <w:t xml:space="preserve"> .</w:t>
      </w:r>
    </w:p>
    <w:p w:rsidR="00045E5D" w:rsidRPr="00140B42" w:rsidRDefault="00045E5D" w:rsidP="00BE118A">
      <w:pPr>
        <w:pStyle w:val="27"/>
        <w:spacing w:line="240" w:lineRule="auto"/>
        <w:rPr>
          <w:rFonts w:ascii="Times New Roman" w:hAnsi="Times New Roman"/>
          <w:bCs/>
          <w:iCs/>
          <w:sz w:val="24"/>
          <w:szCs w:val="24"/>
        </w:rPr>
      </w:pPr>
      <w:r w:rsidRPr="00140B42">
        <w:rPr>
          <w:rFonts w:ascii="Times New Roman" w:hAnsi="Times New Roman"/>
          <w:iCs/>
          <w:sz w:val="24"/>
          <w:szCs w:val="24"/>
        </w:rPr>
        <w:t>1.1.29. Про   виконання   Програми  розвитку малого і середнього  підприємництва  на території Обухівської міської ради на 2015 – 2016 роки за 2015 рік.</w:t>
      </w:r>
    </w:p>
    <w:p w:rsidR="00045E5D" w:rsidRPr="00140B42" w:rsidRDefault="00045E5D" w:rsidP="00BE118A">
      <w:pPr>
        <w:pStyle w:val="27"/>
        <w:spacing w:line="240" w:lineRule="auto"/>
        <w:rPr>
          <w:rFonts w:ascii="Times New Roman" w:hAnsi="Times New Roman"/>
          <w:b/>
          <w:bCs/>
          <w:iCs/>
          <w:sz w:val="24"/>
          <w:szCs w:val="24"/>
        </w:rPr>
      </w:pPr>
      <w:r w:rsidRPr="00140B42">
        <w:rPr>
          <w:rFonts w:ascii="Times New Roman" w:hAnsi="Times New Roman"/>
          <w:iCs/>
          <w:sz w:val="24"/>
          <w:szCs w:val="24"/>
        </w:rPr>
        <w:t xml:space="preserve">                         Березень</w:t>
      </w:r>
    </w:p>
    <w:p w:rsidR="00045E5D" w:rsidRPr="00140B42" w:rsidRDefault="00045E5D" w:rsidP="00BE118A">
      <w:pPr>
        <w:pStyle w:val="27"/>
        <w:spacing w:line="240" w:lineRule="auto"/>
        <w:jc w:val="right"/>
        <w:rPr>
          <w:rFonts w:ascii="Times New Roman" w:hAnsi="Times New Roman"/>
          <w:b/>
          <w:bCs/>
          <w:iCs/>
          <w:sz w:val="24"/>
          <w:szCs w:val="24"/>
        </w:rPr>
      </w:pPr>
      <w:r w:rsidRPr="00140B42">
        <w:rPr>
          <w:rFonts w:ascii="Times New Roman" w:hAnsi="Times New Roman"/>
          <w:iCs/>
          <w:sz w:val="24"/>
          <w:szCs w:val="24"/>
        </w:rPr>
        <w:t xml:space="preserve">                         Відповідальні за підготовку : Клочко С.М.. – секретар міської ради, Кондратюк А.М. -  начальник управління економіки виконавчого комітету   міської ради .</w:t>
      </w:r>
    </w:p>
    <w:p w:rsidR="00045E5D" w:rsidRPr="00140B42" w:rsidRDefault="00045E5D" w:rsidP="00BE118A">
      <w:pPr>
        <w:pStyle w:val="27"/>
        <w:spacing w:line="240" w:lineRule="auto"/>
        <w:jc w:val="right"/>
        <w:rPr>
          <w:rFonts w:ascii="Times New Roman" w:hAnsi="Times New Roman"/>
          <w:b/>
          <w:bCs/>
          <w:iCs/>
          <w:sz w:val="24"/>
          <w:szCs w:val="24"/>
        </w:rPr>
      </w:pPr>
      <w:r w:rsidRPr="00140B42">
        <w:rPr>
          <w:rFonts w:ascii="Times New Roman" w:hAnsi="Times New Roman"/>
          <w:iCs/>
          <w:sz w:val="24"/>
          <w:szCs w:val="24"/>
        </w:rPr>
        <w:t xml:space="preserve">                         Геращенко В.М. – голова постійної комісії  з питань соціально-економічного  розвитку, благоустрою,комунального господарства та управління комунальною власністю громади.</w:t>
      </w:r>
    </w:p>
    <w:p w:rsidR="00045E5D" w:rsidRPr="00140B42" w:rsidRDefault="00045E5D" w:rsidP="00BE118A">
      <w:pPr>
        <w:pStyle w:val="27"/>
        <w:spacing w:line="240" w:lineRule="auto"/>
        <w:rPr>
          <w:rFonts w:ascii="Times New Roman" w:hAnsi="Times New Roman"/>
          <w:b/>
          <w:bCs/>
          <w:iCs/>
          <w:sz w:val="24"/>
          <w:szCs w:val="24"/>
        </w:rPr>
      </w:pPr>
    </w:p>
    <w:p w:rsidR="00045E5D" w:rsidRPr="00140B42" w:rsidRDefault="00045E5D" w:rsidP="00BE118A">
      <w:pPr>
        <w:pStyle w:val="27"/>
        <w:spacing w:line="240" w:lineRule="auto"/>
        <w:rPr>
          <w:rFonts w:ascii="Times New Roman" w:hAnsi="Times New Roman"/>
          <w:b/>
          <w:bCs/>
          <w:iCs/>
          <w:sz w:val="24"/>
          <w:szCs w:val="24"/>
        </w:rPr>
      </w:pPr>
      <w:r w:rsidRPr="00140B42">
        <w:rPr>
          <w:rFonts w:ascii="Times New Roman" w:hAnsi="Times New Roman"/>
          <w:iCs/>
          <w:sz w:val="24"/>
          <w:szCs w:val="24"/>
        </w:rPr>
        <w:t xml:space="preserve">1.1.30. Про затвердження Комплексної програми  розвитку галузі  культури на території Обухівської міської ради  на 2016-2020 роки.      </w:t>
      </w:r>
    </w:p>
    <w:p w:rsidR="00045E5D" w:rsidRPr="00140B42" w:rsidRDefault="00045E5D" w:rsidP="00BE118A">
      <w:pPr>
        <w:pStyle w:val="27"/>
        <w:spacing w:line="240" w:lineRule="auto"/>
        <w:rPr>
          <w:rFonts w:ascii="Times New Roman" w:hAnsi="Times New Roman"/>
          <w:b/>
          <w:bCs/>
          <w:iCs/>
          <w:sz w:val="24"/>
          <w:szCs w:val="24"/>
        </w:rPr>
      </w:pPr>
      <w:r w:rsidRPr="00140B42">
        <w:rPr>
          <w:rFonts w:ascii="Times New Roman" w:hAnsi="Times New Roman"/>
          <w:iCs/>
          <w:sz w:val="24"/>
          <w:szCs w:val="24"/>
        </w:rPr>
        <w:t xml:space="preserve">                        Березень  </w:t>
      </w:r>
    </w:p>
    <w:p w:rsidR="00045E5D" w:rsidRPr="00140B42" w:rsidRDefault="00045E5D" w:rsidP="00BE118A">
      <w:pPr>
        <w:pStyle w:val="27"/>
        <w:spacing w:line="240" w:lineRule="auto"/>
        <w:jc w:val="right"/>
        <w:rPr>
          <w:rFonts w:ascii="Times New Roman" w:hAnsi="Times New Roman"/>
          <w:b/>
          <w:bCs/>
          <w:iCs/>
          <w:sz w:val="24"/>
          <w:szCs w:val="24"/>
        </w:rPr>
      </w:pPr>
      <w:r w:rsidRPr="00140B42">
        <w:rPr>
          <w:rFonts w:ascii="Times New Roman" w:hAnsi="Times New Roman"/>
          <w:iCs/>
          <w:sz w:val="24"/>
          <w:szCs w:val="24"/>
        </w:rPr>
        <w:t xml:space="preserve">                        Відповідальні за підготовку : Клочко С.М. – секретар міської ради, Шевченко А.В. – заступник міського голови.  Богданович Т.І. - начальник  відділу культури , національностей та релігій  виконавчого комітету Обухівської міської ради, Паєнко О.В. – голова постійної галузевої комісії</w:t>
      </w:r>
    </w:p>
    <w:p w:rsidR="00045E5D" w:rsidRPr="00140B42" w:rsidRDefault="00045E5D" w:rsidP="00BE118A">
      <w:pPr>
        <w:pStyle w:val="27"/>
        <w:spacing w:line="240" w:lineRule="auto"/>
        <w:rPr>
          <w:rFonts w:ascii="Times New Roman" w:hAnsi="Times New Roman"/>
          <w:bCs/>
          <w:iCs/>
          <w:sz w:val="24"/>
          <w:szCs w:val="24"/>
        </w:rPr>
      </w:pPr>
      <w:r w:rsidRPr="00140B42">
        <w:rPr>
          <w:rFonts w:ascii="Times New Roman" w:hAnsi="Times New Roman"/>
          <w:iCs/>
          <w:sz w:val="24"/>
          <w:szCs w:val="24"/>
        </w:rPr>
        <w:lastRenderedPageBreak/>
        <w:t>1.1.31. Про стан організації та забезпечення  якісного харчування дітей  у навчальних  закладах  Обухівської міської ради.</w:t>
      </w:r>
    </w:p>
    <w:p w:rsidR="00045E5D" w:rsidRPr="00140B42" w:rsidRDefault="00045E5D" w:rsidP="00BE118A">
      <w:pPr>
        <w:pStyle w:val="27"/>
        <w:spacing w:line="240" w:lineRule="auto"/>
        <w:rPr>
          <w:rFonts w:ascii="Times New Roman" w:hAnsi="Times New Roman"/>
          <w:b/>
          <w:bCs/>
          <w:iCs/>
          <w:sz w:val="24"/>
          <w:szCs w:val="24"/>
        </w:rPr>
      </w:pPr>
      <w:r w:rsidRPr="00140B42">
        <w:rPr>
          <w:rFonts w:ascii="Times New Roman" w:hAnsi="Times New Roman"/>
          <w:iCs/>
          <w:sz w:val="24"/>
          <w:szCs w:val="24"/>
        </w:rPr>
        <w:t xml:space="preserve">                         Березень </w:t>
      </w:r>
    </w:p>
    <w:p w:rsidR="00045E5D" w:rsidRPr="00140B42" w:rsidRDefault="00045E5D" w:rsidP="00BE118A">
      <w:pPr>
        <w:pStyle w:val="27"/>
        <w:spacing w:line="240" w:lineRule="auto"/>
        <w:rPr>
          <w:rFonts w:ascii="Times New Roman" w:hAnsi="Times New Roman"/>
          <w:b/>
          <w:bCs/>
          <w:iCs/>
          <w:sz w:val="24"/>
          <w:szCs w:val="24"/>
        </w:rPr>
      </w:pPr>
      <w:r w:rsidRPr="00140B42">
        <w:rPr>
          <w:rFonts w:ascii="Times New Roman" w:hAnsi="Times New Roman"/>
          <w:iCs/>
          <w:sz w:val="24"/>
          <w:szCs w:val="24"/>
        </w:rPr>
        <w:t xml:space="preserve">                         Відповідальні за підготовку : Клочко С.М., Шевченко А.В., Мигаль М.Л. – начальник управління освіти виконавчого комітету Обухівської міської ради. Паєнко О.В. – голова постійної галузевої комісії.</w:t>
      </w:r>
    </w:p>
    <w:p w:rsidR="00045E5D" w:rsidRPr="00140B42" w:rsidRDefault="00045E5D" w:rsidP="00BE118A">
      <w:pPr>
        <w:pStyle w:val="27"/>
        <w:spacing w:line="240" w:lineRule="auto"/>
        <w:rPr>
          <w:rFonts w:ascii="Times New Roman" w:hAnsi="Times New Roman"/>
          <w:bCs/>
          <w:iCs/>
          <w:sz w:val="24"/>
          <w:szCs w:val="24"/>
        </w:rPr>
      </w:pPr>
      <w:r w:rsidRPr="00140B42">
        <w:rPr>
          <w:rFonts w:ascii="Times New Roman" w:hAnsi="Times New Roman"/>
          <w:iCs/>
          <w:sz w:val="24"/>
          <w:szCs w:val="24"/>
        </w:rPr>
        <w:t xml:space="preserve">1.1.32. Про затвердження комплексної Програми розвитку молодіжної політики, фізичної культури і спорту на території Обухівської міської ради на 2016-2020 роки. </w:t>
      </w:r>
    </w:p>
    <w:p w:rsidR="00045E5D" w:rsidRPr="00140B42" w:rsidRDefault="00045E5D" w:rsidP="00BE118A">
      <w:pPr>
        <w:pStyle w:val="27"/>
        <w:spacing w:line="240" w:lineRule="auto"/>
        <w:rPr>
          <w:rFonts w:ascii="Times New Roman" w:hAnsi="Times New Roman"/>
          <w:b/>
          <w:bCs/>
          <w:iCs/>
          <w:sz w:val="24"/>
          <w:szCs w:val="24"/>
        </w:rPr>
      </w:pPr>
      <w:r w:rsidRPr="00140B42">
        <w:rPr>
          <w:rFonts w:ascii="Times New Roman" w:hAnsi="Times New Roman"/>
          <w:iCs/>
          <w:sz w:val="24"/>
          <w:szCs w:val="24"/>
        </w:rPr>
        <w:t xml:space="preserve">                          Березень</w:t>
      </w:r>
    </w:p>
    <w:p w:rsidR="00045E5D" w:rsidRPr="00140B42" w:rsidRDefault="00045E5D" w:rsidP="00BE118A">
      <w:pPr>
        <w:pStyle w:val="27"/>
        <w:spacing w:line="240" w:lineRule="auto"/>
        <w:rPr>
          <w:rFonts w:ascii="Times New Roman" w:hAnsi="Times New Roman"/>
          <w:b/>
          <w:bCs/>
          <w:iCs/>
          <w:sz w:val="24"/>
          <w:szCs w:val="24"/>
        </w:rPr>
      </w:pPr>
      <w:r w:rsidRPr="00140B42">
        <w:rPr>
          <w:rFonts w:ascii="Times New Roman" w:hAnsi="Times New Roman"/>
          <w:iCs/>
          <w:sz w:val="24"/>
          <w:szCs w:val="24"/>
        </w:rPr>
        <w:t xml:space="preserve">                           Відповідальні за підготовку: Клочко С.М., Шевченко А.В., Яценко Ю.І. – начальник відділу  молоді та спорту виконавчого комітету Обухівської міської ради, Паєнко О.В. – голова постійної  галузевої  комісії.</w:t>
      </w:r>
    </w:p>
    <w:p w:rsidR="00045E5D" w:rsidRPr="00140B42" w:rsidRDefault="00045E5D" w:rsidP="00BE118A">
      <w:pPr>
        <w:pStyle w:val="27"/>
        <w:spacing w:line="240" w:lineRule="auto"/>
        <w:rPr>
          <w:rFonts w:ascii="Times New Roman" w:hAnsi="Times New Roman"/>
          <w:bCs/>
          <w:iCs/>
          <w:sz w:val="24"/>
          <w:szCs w:val="24"/>
        </w:rPr>
      </w:pPr>
      <w:r w:rsidRPr="00140B42">
        <w:rPr>
          <w:rFonts w:ascii="Times New Roman" w:hAnsi="Times New Roman"/>
          <w:iCs/>
          <w:sz w:val="24"/>
          <w:szCs w:val="24"/>
        </w:rPr>
        <w:t>1.1.33. Про підсумки виконання  Програми  реконструкції і будівництва доріг  та монтажу вуличного освітлення на період 2013-2015 р.р.</w:t>
      </w:r>
    </w:p>
    <w:p w:rsidR="00045E5D" w:rsidRPr="00140B42" w:rsidRDefault="00045E5D" w:rsidP="00BE118A">
      <w:pPr>
        <w:pStyle w:val="27"/>
        <w:spacing w:line="240" w:lineRule="auto"/>
        <w:rPr>
          <w:rFonts w:ascii="Times New Roman" w:hAnsi="Times New Roman"/>
          <w:b/>
          <w:bCs/>
          <w:iCs/>
          <w:sz w:val="24"/>
          <w:szCs w:val="24"/>
        </w:rPr>
      </w:pPr>
      <w:r w:rsidRPr="00140B42">
        <w:rPr>
          <w:rFonts w:ascii="Times New Roman" w:hAnsi="Times New Roman"/>
          <w:iCs/>
          <w:sz w:val="24"/>
          <w:szCs w:val="24"/>
        </w:rPr>
        <w:t xml:space="preserve">                          Березень </w:t>
      </w:r>
    </w:p>
    <w:p w:rsidR="00045E5D" w:rsidRPr="00140B42" w:rsidRDefault="00045E5D" w:rsidP="00BE118A">
      <w:pPr>
        <w:pStyle w:val="27"/>
        <w:spacing w:line="240" w:lineRule="auto"/>
        <w:rPr>
          <w:rFonts w:ascii="Times New Roman" w:hAnsi="Times New Roman"/>
          <w:b/>
          <w:bCs/>
          <w:iCs/>
          <w:sz w:val="24"/>
          <w:szCs w:val="24"/>
        </w:rPr>
      </w:pPr>
      <w:r w:rsidRPr="00140B42">
        <w:rPr>
          <w:rFonts w:ascii="Times New Roman" w:hAnsi="Times New Roman"/>
          <w:iCs/>
          <w:sz w:val="24"/>
          <w:szCs w:val="24"/>
        </w:rPr>
        <w:t xml:space="preserve">                           Відповідальні за підготовку: Клочко С.М., Верещак А.М., Шевченко Л.М. – начальник відділу житлово-комунального господарства, транспорту та благоустрою виконавчого комітету Обухівської міської ради Геращенко В.М. – голова постійної галузевої комісії.</w:t>
      </w:r>
    </w:p>
    <w:p w:rsidR="00045E5D" w:rsidRPr="00140B42" w:rsidRDefault="00045E5D" w:rsidP="00BE118A">
      <w:pPr>
        <w:pStyle w:val="27"/>
        <w:spacing w:line="240" w:lineRule="auto"/>
        <w:rPr>
          <w:rFonts w:ascii="Times New Roman" w:hAnsi="Times New Roman"/>
          <w:bCs/>
          <w:iCs/>
          <w:sz w:val="24"/>
          <w:szCs w:val="24"/>
        </w:rPr>
      </w:pPr>
      <w:r w:rsidRPr="00140B42">
        <w:rPr>
          <w:rFonts w:ascii="Times New Roman" w:hAnsi="Times New Roman"/>
          <w:iCs/>
          <w:sz w:val="24"/>
          <w:szCs w:val="24"/>
        </w:rPr>
        <w:t xml:space="preserve">1.1.34. Про затвердження  Комплексної Програми охорони навколишнього природного середовища  на території Обухівської міської ради  на 2015-2019 роки. </w:t>
      </w:r>
    </w:p>
    <w:p w:rsidR="00045E5D" w:rsidRPr="00140B42" w:rsidRDefault="00045E5D" w:rsidP="00BE118A">
      <w:pPr>
        <w:pStyle w:val="27"/>
        <w:spacing w:line="240" w:lineRule="auto"/>
        <w:rPr>
          <w:rFonts w:ascii="Times New Roman" w:hAnsi="Times New Roman"/>
          <w:b/>
          <w:bCs/>
          <w:iCs/>
          <w:sz w:val="24"/>
          <w:szCs w:val="24"/>
        </w:rPr>
      </w:pPr>
      <w:r w:rsidRPr="00140B42">
        <w:rPr>
          <w:rFonts w:ascii="Times New Roman" w:hAnsi="Times New Roman"/>
          <w:iCs/>
          <w:sz w:val="24"/>
          <w:szCs w:val="24"/>
        </w:rPr>
        <w:t xml:space="preserve">                           Березень </w:t>
      </w:r>
    </w:p>
    <w:p w:rsidR="00045E5D" w:rsidRPr="00140B42" w:rsidRDefault="00045E5D" w:rsidP="00BE118A">
      <w:pPr>
        <w:pStyle w:val="27"/>
        <w:spacing w:line="240" w:lineRule="auto"/>
        <w:rPr>
          <w:rFonts w:ascii="Times New Roman" w:hAnsi="Times New Roman"/>
          <w:b/>
          <w:bCs/>
          <w:iCs/>
          <w:sz w:val="24"/>
          <w:szCs w:val="24"/>
        </w:rPr>
      </w:pPr>
      <w:r w:rsidRPr="00140B42">
        <w:rPr>
          <w:rFonts w:ascii="Times New Roman" w:hAnsi="Times New Roman"/>
          <w:iCs/>
          <w:sz w:val="24"/>
          <w:szCs w:val="24"/>
        </w:rPr>
        <w:t xml:space="preserve">                           Відповідальні за підготовку: Клочко С.М., Цельора В.В., Іваницька О.О. – головний спеціаліст земельного відділу виконавчого комітету Обухівської міської ради, Анцупова Л.Я. – голова постійної галузевої комісії. </w:t>
      </w:r>
    </w:p>
    <w:p w:rsidR="00045E5D" w:rsidRPr="00140B42" w:rsidRDefault="00045E5D" w:rsidP="00BE118A">
      <w:pPr>
        <w:pStyle w:val="27"/>
        <w:spacing w:line="240" w:lineRule="auto"/>
        <w:rPr>
          <w:rFonts w:ascii="Times New Roman" w:hAnsi="Times New Roman"/>
          <w:b/>
          <w:bCs/>
          <w:iCs/>
          <w:sz w:val="24"/>
          <w:szCs w:val="24"/>
        </w:rPr>
      </w:pPr>
      <w:r w:rsidRPr="00140B42">
        <w:rPr>
          <w:rFonts w:ascii="Times New Roman" w:hAnsi="Times New Roman"/>
          <w:iCs/>
          <w:sz w:val="24"/>
          <w:szCs w:val="24"/>
        </w:rPr>
        <w:t xml:space="preserve">  </w:t>
      </w:r>
    </w:p>
    <w:p w:rsidR="00045E5D" w:rsidRPr="00140B42" w:rsidRDefault="00045E5D" w:rsidP="00BE118A">
      <w:pPr>
        <w:pStyle w:val="27"/>
        <w:spacing w:line="240" w:lineRule="auto"/>
        <w:rPr>
          <w:rFonts w:ascii="Times New Roman" w:hAnsi="Times New Roman"/>
          <w:sz w:val="24"/>
          <w:szCs w:val="24"/>
        </w:rPr>
      </w:pPr>
      <w:r w:rsidRPr="00140B42">
        <w:rPr>
          <w:rFonts w:ascii="Times New Roman" w:hAnsi="Times New Roman"/>
          <w:sz w:val="24"/>
          <w:szCs w:val="24"/>
        </w:rPr>
        <w:t>1.1.35.Звіт про виконання плану роботи  Обухівської міської ради за 2015 рік.</w:t>
      </w:r>
    </w:p>
    <w:p w:rsidR="00045E5D" w:rsidRPr="00140B42" w:rsidRDefault="00045E5D" w:rsidP="00BE118A">
      <w:pPr>
        <w:pStyle w:val="27"/>
        <w:spacing w:line="240" w:lineRule="auto"/>
        <w:rPr>
          <w:rFonts w:ascii="Times New Roman" w:hAnsi="Times New Roman"/>
          <w:b/>
          <w:sz w:val="24"/>
          <w:szCs w:val="24"/>
        </w:rPr>
      </w:pPr>
      <w:r w:rsidRPr="00140B42">
        <w:rPr>
          <w:rFonts w:ascii="Times New Roman" w:hAnsi="Times New Roman"/>
          <w:sz w:val="24"/>
          <w:szCs w:val="24"/>
        </w:rPr>
        <w:t xml:space="preserve">                                 Березень</w:t>
      </w:r>
    </w:p>
    <w:p w:rsidR="00045E5D" w:rsidRPr="00140B42" w:rsidRDefault="00045E5D" w:rsidP="00BE118A">
      <w:pPr>
        <w:pStyle w:val="27"/>
        <w:spacing w:line="240" w:lineRule="auto"/>
        <w:rPr>
          <w:rFonts w:ascii="Times New Roman" w:hAnsi="Times New Roman"/>
          <w:b/>
          <w:sz w:val="24"/>
          <w:szCs w:val="24"/>
        </w:rPr>
      </w:pPr>
    </w:p>
    <w:p w:rsidR="00045E5D" w:rsidRPr="00140B42" w:rsidRDefault="00045E5D" w:rsidP="00BE118A">
      <w:pPr>
        <w:pStyle w:val="27"/>
        <w:spacing w:line="240" w:lineRule="auto"/>
        <w:jc w:val="right"/>
        <w:rPr>
          <w:rFonts w:ascii="Times New Roman" w:hAnsi="Times New Roman"/>
          <w:b/>
          <w:sz w:val="24"/>
          <w:szCs w:val="24"/>
        </w:rPr>
      </w:pPr>
      <w:r w:rsidRPr="00140B42">
        <w:rPr>
          <w:rFonts w:ascii="Times New Roman" w:hAnsi="Times New Roman"/>
          <w:sz w:val="24"/>
          <w:szCs w:val="24"/>
        </w:rPr>
        <w:t>Відповідальні за підготовку :</w:t>
      </w:r>
    </w:p>
    <w:p w:rsidR="00045E5D" w:rsidRPr="00140B42" w:rsidRDefault="00045E5D" w:rsidP="00BE118A">
      <w:pPr>
        <w:pStyle w:val="27"/>
        <w:spacing w:line="240" w:lineRule="auto"/>
        <w:jc w:val="right"/>
        <w:rPr>
          <w:rFonts w:ascii="Times New Roman" w:hAnsi="Times New Roman"/>
          <w:b/>
          <w:sz w:val="24"/>
          <w:szCs w:val="24"/>
        </w:rPr>
      </w:pPr>
      <w:r w:rsidRPr="00140B42">
        <w:rPr>
          <w:rFonts w:ascii="Times New Roman" w:hAnsi="Times New Roman"/>
          <w:sz w:val="24"/>
          <w:szCs w:val="24"/>
        </w:rPr>
        <w:t xml:space="preserve">Клочко С.М. – секретар міської ради </w:t>
      </w:r>
    </w:p>
    <w:p w:rsidR="00045E5D" w:rsidRPr="00140B42" w:rsidRDefault="00045E5D" w:rsidP="00BE118A">
      <w:pPr>
        <w:pStyle w:val="27"/>
        <w:spacing w:line="240" w:lineRule="auto"/>
        <w:jc w:val="right"/>
        <w:rPr>
          <w:rFonts w:ascii="Times New Roman" w:hAnsi="Times New Roman"/>
          <w:b/>
          <w:sz w:val="24"/>
          <w:szCs w:val="24"/>
        </w:rPr>
      </w:pPr>
      <w:r w:rsidRPr="00140B42">
        <w:rPr>
          <w:rFonts w:ascii="Times New Roman" w:hAnsi="Times New Roman"/>
          <w:sz w:val="24"/>
          <w:szCs w:val="24"/>
        </w:rPr>
        <w:t xml:space="preserve">Пушенко Н.В. – начальник юридичного відділу міськвиконкому </w:t>
      </w:r>
    </w:p>
    <w:p w:rsidR="00045E5D" w:rsidRPr="00140B42" w:rsidRDefault="00045E5D" w:rsidP="00BE118A">
      <w:pPr>
        <w:pStyle w:val="27"/>
        <w:spacing w:line="240" w:lineRule="auto"/>
        <w:rPr>
          <w:rFonts w:ascii="Times New Roman" w:hAnsi="Times New Roman"/>
          <w:b/>
          <w:bCs/>
          <w:iCs/>
          <w:sz w:val="24"/>
          <w:szCs w:val="24"/>
        </w:rPr>
      </w:pPr>
      <w:r w:rsidRPr="00140B42">
        <w:rPr>
          <w:rFonts w:ascii="Times New Roman" w:hAnsi="Times New Roman"/>
          <w:iCs/>
          <w:sz w:val="24"/>
          <w:szCs w:val="24"/>
        </w:rPr>
        <w:t xml:space="preserve">                   Нестеров В.Ю.  - голова постійної  комісії  з питань регламенту, депутатської діяльності , етики , законності та правопорядку.</w:t>
      </w:r>
    </w:p>
    <w:p w:rsidR="00045E5D" w:rsidRPr="00140B42" w:rsidRDefault="00045E5D" w:rsidP="00BE118A">
      <w:pPr>
        <w:pStyle w:val="27"/>
        <w:spacing w:line="240" w:lineRule="auto"/>
        <w:rPr>
          <w:rFonts w:ascii="Times New Roman" w:hAnsi="Times New Roman"/>
          <w:b/>
          <w:bCs/>
          <w:iCs/>
          <w:sz w:val="24"/>
          <w:szCs w:val="24"/>
        </w:rPr>
      </w:pPr>
    </w:p>
    <w:p w:rsidR="00045E5D" w:rsidRPr="00140B42" w:rsidRDefault="00045E5D" w:rsidP="00BE118A">
      <w:pPr>
        <w:pStyle w:val="27"/>
        <w:spacing w:line="240" w:lineRule="auto"/>
        <w:rPr>
          <w:rFonts w:ascii="Times New Roman" w:hAnsi="Times New Roman"/>
          <w:b/>
          <w:sz w:val="24"/>
          <w:szCs w:val="24"/>
        </w:rPr>
      </w:pPr>
    </w:p>
    <w:p w:rsidR="00045E5D" w:rsidRPr="00140B42" w:rsidRDefault="00045E5D" w:rsidP="00BE118A">
      <w:pPr>
        <w:pStyle w:val="27"/>
        <w:spacing w:line="240" w:lineRule="auto"/>
        <w:rPr>
          <w:rFonts w:ascii="Times New Roman" w:hAnsi="Times New Roman"/>
          <w:b/>
          <w:bCs/>
          <w:sz w:val="24"/>
          <w:szCs w:val="24"/>
        </w:rPr>
      </w:pPr>
      <w:r w:rsidRPr="00140B42">
        <w:rPr>
          <w:rFonts w:ascii="Times New Roman" w:hAnsi="Times New Roman"/>
          <w:sz w:val="24"/>
          <w:szCs w:val="24"/>
        </w:rPr>
        <w:t>1.1.36.  Про розгляд питань з  регулювання  земельних відносин .</w:t>
      </w:r>
    </w:p>
    <w:p w:rsidR="00045E5D" w:rsidRPr="00140B42" w:rsidRDefault="00045E5D" w:rsidP="00BE118A">
      <w:pPr>
        <w:pStyle w:val="27"/>
        <w:spacing w:line="240" w:lineRule="auto"/>
        <w:rPr>
          <w:rFonts w:ascii="Times New Roman" w:hAnsi="Times New Roman"/>
          <w:b/>
          <w:bCs/>
          <w:sz w:val="24"/>
          <w:szCs w:val="24"/>
        </w:rPr>
      </w:pPr>
      <w:r w:rsidRPr="00140B42">
        <w:rPr>
          <w:rFonts w:ascii="Times New Roman" w:hAnsi="Times New Roman"/>
          <w:sz w:val="24"/>
          <w:szCs w:val="24"/>
        </w:rPr>
        <w:t xml:space="preserve">                                  Щомісячно</w:t>
      </w:r>
    </w:p>
    <w:p w:rsidR="00045E5D" w:rsidRPr="00140B42" w:rsidRDefault="00045E5D" w:rsidP="00BE118A">
      <w:pPr>
        <w:pStyle w:val="27"/>
        <w:spacing w:line="240" w:lineRule="auto"/>
        <w:jc w:val="right"/>
        <w:rPr>
          <w:rFonts w:ascii="Times New Roman" w:hAnsi="Times New Roman"/>
          <w:b/>
          <w:bCs/>
          <w:iCs/>
          <w:sz w:val="24"/>
          <w:szCs w:val="24"/>
        </w:rPr>
      </w:pPr>
      <w:r w:rsidRPr="00140B42">
        <w:rPr>
          <w:rFonts w:ascii="Times New Roman" w:hAnsi="Times New Roman"/>
          <w:iCs/>
          <w:sz w:val="24"/>
          <w:szCs w:val="24"/>
        </w:rPr>
        <w:t>Відповідальні за підготовку:</w:t>
      </w:r>
    </w:p>
    <w:p w:rsidR="00045E5D" w:rsidRPr="00140B42" w:rsidRDefault="00045E5D" w:rsidP="00BE118A">
      <w:pPr>
        <w:pStyle w:val="27"/>
        <w:spacing w:line="240" w:lineRule="auto"/>
        <w:jc w:val="right"/>
        <w:rPr>
          <w:rFonts w:ascii="Times New Roman" w:hAnsi="Times New Roman"/>
          <w:b/>
          <w:bCs/>
          <w:iCs/>
          <w:sz w:val="24"/>
          <w:szCs w:val="24"/>
        </w:rPr>
      </w:pPr>
      <w:r w:rsidRPr="00140B42">
        <w:rPr>
          <w:rFonts w:ascii="Times New Roman" w:hAnsi="Times New Roman"/>
          <w:iCs/>
          <w:sz w:val="24"/>
          <w:szCs w:val="24"/>
        </w:rPr>
        <w:t xml:space="preserve"> </w:t>
      </w:r>
    </w:p>
    <w:p w:rsidR="00045E5D" w:rsidRPr="00140B42" w:rsidRDefault="00045E5D" w:rsidP="00BE118A">
      <w:pPr>
        <w:pStyle w:val="27"/>
        <w:spacing w:line="240" w:lineRule="auto"/>
        <w:rPr>
          <w:rFonts w:ascii="Times New Roman" w:hAnsi="Times New Roman"/>
          <w:b/>
          <w:bCs/>
          <w:iCs/>
          <w:sz w:val="24"/>
          <w:szCs w:val="24"/>
        </w:rPr>
      </w:pPr>
      <w:r w:rsidRPr="00140B42">
        <w:rPr>
          <w:rFonts w:ascii="Times New Roman" w:hAnsi="Times New Roman"/>
          <w:iCs/>
          <w:sz w:val="24"/>
          <w:szCs w:val="24"/>
        </w:rPr>
        <w:lastRenderedPageBreak/>
        <w:t>Клочко С.М., Цельора В.В.. – заступник міського голови,Стрілець А.В. – начальник земельного відділу виконавчого комітету міської ради,Анцупова Л.Я. . – голова постійної галузевої комісії .</w:t>
      </w:r>
    </w:p>
    <w:p w:rsidR="00045E5D" w:rsidRPr="00140B42" w:rsidRDefault="00045E5D" w:rsidP="00BE118A">
      <w:pPr>
        <w:pStyle w:val="27"/>
        <w:spacing w:line="240" w:lineRule="auto"/>
        <w:rPr>
          <w:rFonts w:ascii="Times New Roman" w:hAnsi="Times New Roman"/>
          <w:b/>
          <w:sz w:val="24"/>
          <w:szCs w:val="24"/>
        </w:rPr>
      </w:pPr>
    </w:p>
    <w:p w:rsidR="00045E5D" w:rsidRPr="00140B42" w:rsidRDefault="00045E5D" w:rsidP="00BE118A">
      <w:pPr>
        <w:pStyle w:val="27"/>
        <w:spacing w:line="240" w:lineRule="auto"/>
        <w:rPr>
          <w:rFonts w:ascii="Times New Roman" w:hAnsi="Times New Roman"/>
          <w:b/>
          <w:sz w:val="24"/>
          <w:szCs w:val="24"/>
        </w:rPr>
      </w:pPr>
      <w:r w:rsidRPr="00140B42">
        <w:rPr>
          <w:rFonts w:ascii="Times New Roman" w:hAnsi="Times New Roman"/>
          <w:sz w:val="24"/>
          <w:szCs w:val="24"/>
        </w:rPr>
        <w:t xml:space="preserve">                   </w:t>
      </w:r>
    </w:p>
    <w:p w:rsidR="00045E5D" w:rsidRPr="00140B42" w:rsidRDefault="00045E5D" w:rsidP="00BE118A">
      <w:pPr>
        <w:jc w:val="center"/>
        <w:rPr>
          <w:rFonts w:ascii="Times New Roman" w:hAnsi="Times New Roman"/>
          <w:b/>
          <w:bCs/>
          <w:sz w:val="24"/>
          <w:szCs w:val="24"/>
          <w:lang w:val="uk-UA"/>
        </w:rPr>
      </w:pPr>
      <w:r w:rsidRPr="00140B42">
        <w:rPr>
          <w:rFonts w:ascii="Times New Roman" w:hAnsi="Times New Roman"/>
          <w:b/>
          <w:sz w:val="24"/>
          <w:szCs w:val="24"/>
          <w:lang w:val="uk-UA"/>
        </w:rPr>
        <w:t>1.2.Засідання п</w:t>
      </w:r>
      <w:r w:rsidRPr="00140B42">
        <w:rPr>
          <w:rFonts w:ascii="Times New Roman" w:hAnsi="Times New Roman"/>
          <w:b/>
          <w:bCs/>
          <w:sz w:val="24"/>
          <w:szCs w:val="24"/>
          <w:lang w:val="uk-UA"/>
        </w:rPr>
        <w:t>остійних  комісій:</w:t>
      </w:r>
    </w:p>
    <w:p w:rsidR="00045E5D" w:rsidRPr="00140B42" w:rsidRDefault="00045E5D" w:rsidP="00BE118A">
      <w:pPr>
        <w:jc w:val="center"/>
        <w:rPr>
          <w:rFonts w:ascii="Times New Roman" w:hAnsi="Times New Roman"/>
          <w:bCs/>
          <w:sz w:val="24"/>
          <w:szCs w:val="24"/>
          <w:lang w:val="uk-UA"/>
        </w:rPr>
      </w:pPr>
    </w:p>
    <w:p w:rsidR="00045E5D" w:rsidRPr="00140B42" w:rsidRDefault="00045E5D" w:rsidP="00BE118A">
      <w:pPr>
        <w:rPr>
          <w:rFonts w:ascii="Times New Roman" w:hAnsi="Times New Roman"/>
          <w:sz w:val="24"/>
          <w:szCs w:val="24"/>
          <w:lang w:val="uk-UA"/>
        </w:rPr>
      </w:pPr>
      <w:r w:rsidRPr="00140B42">
        <w:rPr>
          <w:rFonts w:ascii="Times New Roman" w:hAnsi="Times New Roman"/>
          <w:sz w:val="24"/>
          <w:szCs w:val="24"/>
          <w:lang w:val="uk-UA"/>
        </w:rPr>
        <w:t>1.2.1.</w:t>
      </w:r>
      <w:r w:rsidRPr="00140B42">
        <w:rPr>
          <w:rFonts w:ascii="Times New Roman" w:hAnsi="Times New Roman"/>
          <w:b/>
          <w:sz w:val="24"/>
          <w:szCs w:val="24"/>
          <w:lang w:val="uk-UA"/>
        </w:rPr>
        <w:t>Згідно із планами роботи комісій</w:t>
      </w:r>
      <w:r w:rsidRPr="00140B42">
        <w:rPr>
          <w:rFonts w:ascii="Times New Roman" w:hAnsi="Times New Roman"/>
          <w:sz w:val="24"/>
          <w:szCs w:val="24"/>
          <w:lang w:val="uk-UA"/>
        </w:rPr>
        <w:t>.</w:t>
      </w:r>
    </w:p>
    <w:p w:rsidR="00045E5D" w:rsidRPr="00140B42" w:rsidRDefault="00045E5D" w:rsidP="00BE118A">
      <w:pPr>
        <w:jc w:val="center"/>
        <w:rPr>
          <w:rFonts w:ascii="Times New Roman" w:hAnsi="Times New Roman"/>
          <w:sz w:val="24"/>
          <w:szCs w:val="24"/>
          <w:lang w:val="uk-UA"/>
        </w:rPr>
      </w:pPr>
      <w:r w:rsidRPr="00140B42">
        <w:rPr>
          <w:rFonts w:ascii="Times New Roman" w:hAnsi="Times New Roman"/>
          <w:sz w:val="24"/>
          <w:szCs w:val="24"/>
          <w:lang w:val="uk-UA"/>
        </w:rPr>
        <w:t>Січень – березень 2016 року.</w:t>
      </w:r>
    </w:p>
    <w:p w:rsidR="00045E5D" w:rsidRPr="00140B42" w:rsidRDefault="00045E5D" w:rsidP="00BE118A">
      <w:pPr>
        <w:jc w:val="right"/>
        <w:rPr>
          <w:rFonts w:ascii="Times New Roman" w:hAnsi="Times New Roman"/>
          <w:iCs/>
          <w:sz w:val="24"/>
          <w:szCs w:val="24"/>
          <w:lang w:val="uk-UA"/>
        </w:rPr>
      </w:pPr>
      <w:r w:rsidRPr="00140B42">
        <w:rPr>
          <w:rFonts w:ascii="Times New Roman" w:hAnsi="Times New Roman"/>
          <w:iCs/>
          <w:sz w:val="24"/>
          <w:szCs w:val="24"/>
          <w:lang w:val="uk-UA"/>
        </w:rPr>
        <w:t>Відповідальні за підготовку :</w:t>
      </w:r>
    </w:p>
    <w:p w:rsidR="00045E5D" w:rsidRPr="00140B42" w:rsidRDefault="00045E5D" w:rsidP="00BE118A">
      <w:pPr>
        <w:jc w:val="right"/>
        <w:rPr>
          <w:rFonts w:ascii="Times New Roman" w:hAnsi="Times New Roman"/>
          <w:iCs/>
          <w:sz w:val="24"/>
          <w:szCs w:val="24"/>
          <w:lang w:val="uk-UA"/>
        </w:rPr>
      </w:pPr>
      <w:r w:rsidRPr="00140B42">
        <w:rPr>
          <w:rFonts w:ascii="Times New Roman" w:hAnsi="Times New Roman"/>
          <w:iCs/>
          <w:sz w:val="24"/>
          <w:szCs w:val="24"/>
          <w:lang w:val="uk-UA"/>
        </w:rPr>
        <w:t xml:space="preserve"> голови постійних комісій.</w:t>
      </w:r>
    </w:p>
    <w:p w:rsidR="00045E5D" w:rsidRPr="00140B42" w:rsidRDefault="00045E5D" w:rsidP="00BE118A">
      <w:pPr>
        <w:jc w:val="right"/>
        <w:rPr>
          <w:rFonts w:ascii="Times New Roman" w:hAnsi="Times New Roman"/>
          <w:bCs/>
          <w:sz w:val="24"/>
          <w:szCs w:val="24"/>
          <w:lang w:val="uk-UA"/>
        </w:rPr>
      </w:pPr>
    </w:p>
    <w:p w:rsidR="00045E5D" w:rsidRPr="00140B42" w:rsidRDefault="00045E5D" w:rsidP="00BE118A">
      <w:pPr>
        <w:jc w:val="center"/>
        <w:rPr>
          <w:rFonts w:ascii="Times New Roman" w:hAnsi="Times New Roman"/>
          <w:b/>
          <w:bCs/>
          <w:sz w:val="24"/>
          <w:szCs w:val="24"/>
          <w:lang w:val="uk-UA"/>
        </w:rPr>
      </w:pPr>
      <w:r w:rsidRPr="00140B42">
        <w:rPr>
          <w:rFonts w:ascii="Times New Roman" w:hAnsi="Times New Roman"/>
          <w:b/>
          <w:bCs/>
          <w:sz w:val="24"/>
          <w:szCs w:val="24"/>
          <w:lang w:val="uk-UA"/>
        </w:rPr>
        <w:t>2.Сприяння депутатам ради у здійсненні ними своїх повноважень :</w:t>
      </w:r>
    </w:p>
    <w:p w:rsidR="00045E5D" w:rsidRPr="00140B42" w:rsidRDefault="00045E5D" w:rsidP="00BE118A">
      <w:pPr>
        <w:jc w:val="center"/>
        <w:rPr>
          <w:rFonts w:ascii="Times New Roman" w:hAnsi="Times New Roman"/>
          <w:b/>
          <w:bCs/>
          <w:sz w:val="24"/>
          <w:szCs w:val="24"/>
          <w:lang w:val="uk-UA"/>
        </w:rPr>
      </w:pPr>
    </w:p>
    <w:p w:rsidR="00045E5D" w:rsidRPr="00140B42" w:rsidRDefault="00045E5D" w:rsidP="00BE118A">
      <w:pPr>
        <w:rPr>
          <w:rFonts w:ascii="Times New Roman" w:hAnsi="Times New Roman"/>
          <w:b/>
          <w:sz w:val="24"/>
          <w:szCs w:val="24"/>
          <w:lang w:val="uk-UA"/>
        </w:rPr>
      </w:pPr>
      <w:r w:rsidRPr="00140B42">
        <w:rPr>
          <w:rFonts w:ascii="Times New Roman" w:hAnsi="Times New Roman"/>
          <w:b/>
          <w:sz w:val="24"/>
          <w:szCs w:val="24"/>
          <w:lang w:val="uk-UA"/>
        </w:rPr>
        <w:t>2.1.Семінар – навчання депутатів міської ради та помічників-консультантів депутатів міської ради.</w:t>
      </w:r>
    </w:p>
    <w:p w:rsidR="00045E5D" w:rsidRPr="00140B42" w:rsidRDefault="00045E5D" w:rsidP="00BE118A">
      <w:pPr>
        <w:pStyle w:val="5"/>
        <w:rPr>
          <w:rFonts w:ascii="Times New Roman" w:hAnsi="Times New Roman" w:cs="Times New Roman"/>
          <w:b/>
          <w:bCs/>
          <w:sz w:val="24"/>
          <w:szCs w:val="24"/>
        </w:rPr>
      </w:pPr>
      <w:r w:rsidRPr="00140B42">
        <w:rPr>
          <w:rFonts w:ascii="Times New Roman" w:hAnsi="Times New Roman" w:cs="Times New Roman"/>
          <w:sz w:val="24"/>
          <w:szCs w:val="24"/>
        </w:rPr>
        <w:t xml:space="preserve"> За окремим планом .</w:t>
      </w:r>
    </w:p>
    <w:p w:rsidR="00045E5D" w:rsidRPr="00140B42" w:rsidRDefault="00045E5D" w:rsidP="00BE118A">
      <w:pPr>
        <w:jc w:val="right"/>
        <w:rPr>
          <w:rFonts w:ascii="Times New Roman" w:hAnsi="Times New Roman"/>
          <w:iCs/>
          <w:sz w:val="24"/>
          <w:szCs w:val="24"/>
          <w:lang w:val="uk-UA"/>
        </w:rPr>
      </w:pPr>
      <w:r w:rsidRPr="00140B42">
        <w:rPr>
          <w:rFonts w:ascii="Times New Roman" w:hAnsi="Times New Roman"/>
          <w:iCs/>
          <w:sz w:val="24"/>
          <w:szCs w:val="24"/>
          <w:lang w:val="uk-UA"/>
        </w:rPr>
        <w:t>Відповідальні за підготовку :</w:t>
      </w:r>
    </w:p>
    <w:p w:rsidR="00045E5D" w:rsidRPr="00140B42" w:rsidRDefault="00045E5D" w:rsidP="00BE118A">
      <w:pPr>
        <w:jc w:val="right"/>
        <w:rPr>
          <w:rFonts w:ascii="Times New Roman" w:hAnsi="Times New Roman"/>
          <w:iCs/>
          <w:sz w:val="24"/>
          <w:szCs w:val="24"/>
          <w:lang w:val="uk-UA"/>
        </w:rPr>
      </w:pPr>
      <w:r w:rsidRPr="00140B42">
        <w:rPr>
          <w:rFonts w:ascii="Times New Roman" w:hAnsi="Times New Roman"/>
          <w:iCs/>
          <w:sz w:val="24"/>
          <w:szCs w:val="24"/>
          <w:lang w:val="uk-UA"/>
        </w:rPr>
        <w:t>Клочко С.М. -  секретар міської ради,</w:t>
      </w:r>
    </w:p>
    <w:p w:rsidR="00045E5D" w:rsidRPr="00140B42" w:rsidRDefault="00045E5D" w:rsidP="00BE118A">
      <w:pPr>
        <w:jc w:val="right"/>
        <w:rPr>
          <w:rFonts w:ascii="Times New Roman" w:hAnsi="Times New Roman"/>
          <w:iCs/>
          <w:sz w:val="24"/>
          <w:szCs w:val="24"/>
          <w:lang w:val="uk-UA"/>
        </w:rPr>
      </w:pPr>
      <w:r w:rsidRPr="00140B42">
        <w:rPr>
          <w:rFonts w:ascii="Times New Roman" w:hAnsi="Times New Roman"/>
          <w:iCs/>
          <w:sz w:val="24"/>
          <w:szCs w:val="24"/>
          <w:lang w:val="uk-UA"/>
        </w:rPr>
        <w:t xml:space="preserve">Пушенко Н.В.- начальник юридичного відділу  виконавчого комітету  міської ради </w:t>
      </w:r>
    </w:p>
    <w:p w:rsidR="00045E5D" w:rsidRPr="00140B42" w:rsidRDefault="00045E5D" w:rsidP="00BE118A">
      <w:pPr>
        <w:jc w:val="center"/>
        <w:rPr>
          <w:rFonts w:ascii="Times New Roman" w:hAnsi="Times New Roman"/>
          <w:bCs/>
          <w:sz w:val="24"/>
          <w:szCs w:val="24"/>
          <w:lang w:val="uk-UA"/>
        </w:rPr>
      </w:pPr>
    </w:p>
    <w:p w:rsidR="00045E5D" w:rsidRPr="00140B42" w:rsidRDefault="00045E5D" w:rsidP="00BE118A">
      <w:pPr>
        <w:jc w:val="center"/>
        <w:rPr>
          <w:rFonts w:ascii="Times New Roman" w:hAnsi="Times New Roman"/>
          <w:bCs/>
          <w:sz w:val="24"/>
          <w:szCs w:val="24"/>
          <w:lang w:val="uk-UA"/>
        </w:rPr>
      </w:pPr>
    </w:p>
    <w:p w:rsidR="00045E5D" w:rsidRPr="00140B42" w:rsidRDefault="00045E5D" w:rsidP="00BE118A">
      <w:pPr>
        <w:jc w:val="center"/>
        <w:rPr>
          <w:rFonts w:ascii="Times New Roman" w:hAnsi="Times New Roman"/>
          <w:b/>
          <w:bCs/>
          <w:sz w:val="24"/>
          <w:szCs w:val="24"/>
          <w:lang w:val="uk-UA"/>
        </w:rPr>
      </w:pPr>
      <w:r w:rsidRPr="00140B42">
        <w:rPr>
          <w:rFonts w:ascii="Times New Roman" w:hAnsi="Times New Roman"/>
          <w:b/>
          <w:bCs/>
          <w:sz w:val="24"/>
          <w:szCs w:val="24"/>
          <w:lang w:val="uk-UA"/>
        </w:rPr>
        <w:t>3.Організаційно – масові заходи .</w:t>
      </w:r>
    </w:p>
    <w:p w:rsidR="00045E5D" w:rsidRPr="00140B42" w:rsidRDefault="00045E5D" w:rsidP="00BE118A">
      <w:pPr>
        <w:ind w:firstLine="708"/>
        <w:rPr>
          <w:rFonts w:ascii="Times New Roman" w:hAnsi="Times New Roman"/>
          <w:sz w:val="24"/>
          <w:szCs w:val="24"/>
          <w:lang w:val="uk-UA"/>
        </w:rPr>
      </w:pPr>
      <w:r w:rsidRPr="00140B42">
        <w:rPr>
          <w:rFonts w:ascii="Times New Roman" w:hAnsi="Times New Roman"/>
          <w:bCs/>
          <w:sz w:val="24"/>
          <w:szCs w:val="24"/>
          <w:lang w:val="uk-UA"/>
        </w:rPr>
        <w:t>3</w:t>
      </w:r>
      <w:r w:rsidRPr="00140B42">
        <w:rPr>
          <w:rFonts w:ascii="Times New Roman" w:hAnsi="Times New Roman"/>
          <w:sz w:val="24"/>
          <w:szCs w:val="24"/>
          <w:lang w:val="uk-UA"/>
        </w:rPr>
        <w:t>.1. Участь в організації та проведенні заходів у зв’язку із відзначенням :</w:t>
      </w:r>
    </w:p>
    <w:p w:rsidR="00045E5D" w:rsidRPr="00140B42" w:rsidRDefault="00045E5D" w:rsidP="006A5581">
      <w:pPr>
        <w:numPr>
          <w:ilvl w:val="0"/>
          <w:numId w:val="7"/>
        </w:numPr>
        <w:overflowPunct/>
        <w:autoSpaceDE/>
        <w:autoSpaceDN/>
        <w:adjustRightInd/>
        <w:rPr>
          <w:rFonts w:ascii="Times New Roman" w:hAnsi="Times New Roman"/>
          <w:sz w:val="24"/>
          <w:szCs w:val="24"/>
          <w:lang w:val="uk-UA"/>
        </w:rPr>
      </w:pPr>
      <w:r w:rsidRPr="00140B42">
        <w:rPr>
          <w:rFonts w:ascii="Times New Roman" w:hAnsi="Times New Roman"/>
          <w:sz w:val="24"/>
          <w:szCs w:val="24"/>
          <w:lang w:val="uk-UA"/>
        </w:rPr>
        <w:t>Новорічних свят та Різдва Христового ;</w:t>
      </w:r>
    </w:p>
    <w:p w:rsidR="00045E5D" w:rsidRPr="00140B42" w:rsidRDefault="00045E5D" w:rsidP="006A5581">
      <w:pPr>
        <w:numPr>
          <w:ilvl w:val="0"/>
          <w:numId w:val="7"/>
        </w:numPr>
        <w:overflowPunct/>
        <w:autoSpaceDE/>
        <w:autoSpaceDN/>
        <w:adjustRightInd/>
        <w:rPr>
          <w:rFonts w:ascii="Times New Roman" w:hAnsi="Times New Roman"/>
          <w:sz w:val="24"/>
          <w:szCs w:val="24"/>
          <w:lang w:val="uk-UA"/>
        </w:rPr>
      </w:pPr>
      <w:r w:rsidRPr="00140B42">
        <w:rPr>
          <w:rFonts w:ascii="Times New Roman" w:hAnsi="Times New Roman"/>
          <w:sz w:val="24"/>
          <w:szCs w:val="24"/>
          <w:lang w:val="uk-UA"/>
        </w:rPr>
        <w:t>Дня Соборності України;</w:t>
      </w:r>
    </w:p>
    <w:p w:rsidR="00045E5D" w:rsidRPr="00140B42" w:rsidRDefault="00045E5D" w:rsidP="006A5581">
      <w:pPr>
        <w:numPr>
          <w:ilvl w:val="0"/>
          <w:numId w:val="7"/>
        </w:numPr>
        <w:overflowPunct/>
        <w:autoSpaceDE/>
        <w:autoSpaceDN/>
        <w:adjustRightInd/>
        <w:rPr>
          <w:rFonts w:ascii="Times New Roman" w:hAnsi="Times New Roman"/>
          <w:sz w:val="24"/>
          <w:szCs w:val="24"/>
          <w:lang w:val="uk-UA"/>
        </w:rPr>
      </w:pPr>
      <w:r w:rsidRPr="00140B42">
        <w:rPr>
          <w:rFonts w:ascii="Times New Roman" w:hAnsi="Times New Roman"/>
          <w:sz w:val="24"/>
          <w:szCs w:val="24"/>
          <w:lang w:val="uk-UA"/>
        </w:rPr>
        <w:t>Міжнародного Дня рідної мови ;</w:t>
      </w:r>
    </w:p>
    <w:p w:rsidR="00045E5D" w:rsidRPr="00140B42" w:rsidRDefault="00045E5D" w:rsidP="006A5581">
      <w:pPr>
        <w:numPr>
          <w:ilvl w:val="0"/>
          <w:numId w:val="7"/>
        </w:numPr>
        <w:overflowPunct/>
        <w:autoSpaceDE/>
        <w:autoSpaceDN/>
        <w:adjustRightInd/>
        <w:rPr>
          <w:rFonts w:ascii="Times New Roman" w:hAnsi="Times New Roman"/>
          <w:sz w:val="24"/>
          <w:szCs w:val="24"/>
          <w:lang w:val="uk-UA"/>
        </w:rPr>
      </w:pPr>
      <w:r w:rsidRPr="00140B42">
        <w:rPr>
          <w:rFonts w:ascii="Times New Roman" w:hAnsi="Times New Roman"/>
          <w:sz w:val="24"/>
          <w:szCs w:val="24"/>
          <w:lang w:val="uk-UA"/>
        </w:rPr>
        <w:t>Міжнародного жіночого Дня ;</w:t>
      </w:r>
    </w:p>
    <w:p w:rsidR="00045E5D" w:rsidRPr="00140B42" w:rsidRDefault="00045E5D" w:rsidP="006A5581">
      <w:pPr>
        <w:numPr>
          <w:ilvl w:val="0"/>
          <w:numId w:val="7"/>
        </w:numPr>
        <w:overflowPunct/>
        <w:autoSpaceDE/>
        <w:autoSpaceDN/>
        <w:adjustRightInd/>
        <w:rPr>
          <w:rFonts w:ascii="Times New Roman" w:hAnsi="Times New Roman"/>
          <w:sz w:val="24"/>
          <w:szCs w:val="24"/>
          <w:lang w:val="uk-UA"/>
        </w:rPr>
      </w:pPr>
      <w:r w:rsidRPr="00140B42">
        <w:rPr>
          <w:rFonts w:ascii="Times New Roman" w:hAnsi="Times New Roman"/>
          <w:sz w:val="24"/>
          <w:szCs w:val="24"/>
          <w:lang w:val="uk-UA"/>
        </w:rPr>
        <w:t>Дня працівників житлово – комунального господарства і побутового обслуговування населення ;</w:t>
      </w:r>
    </w:p>
    <w:p w:rsidR="00045E5D" w:rsidRPr="00140B42" w:rsidRDefault="00045E5D" w:rsidP="006A5581">
      <w:pPr>
        <w:numPr>
          <w:ilvl w:val="0"/>
          <w:numId w:val="7"/>
        </w:numPr>
        <w:overflowPunct/>
        <w:autoSpaceDE/>
        <w:autoSpaceDN/>
        <w:adjustRightInd/>
        <w:rPr>
          <w:rFonts w:ascii="Times New Roman" w:hAnsi="Times New Roman"/>
          <w:sz w:val="24"/>
          <w:szCs w:val="24"/>
          <w:lang w:val="uk-UA"/>
        </w:rPr>
      </w:pPr>
      <w:r w:rsidRPr="00140B42">
        <w:rPr>
          <w:rFonts w:ascii="Times New Roman" w:hAnsi="Times New Roman"/>
          <w:sz w:val="24"/>
          <w:szCs w:val="24"/>
          <w:lang w:val="uk-UA"/>
        </w:rPr>
        <w:t xml:space="preserve"> Всеукраїнського дня працівників культури та аматорів народного мистецтва .</w:t>
      </w:r>
    </w:p>
    <w:p w:rsidR="00045E5D" w:rsidRPr="00140B42" w:rsidRDefault="00045E5D" w:rsidP="00BE118A">
      <w:pPr>
        <w:ind w:left="360"/>
        <w:rPr>
          <w:rFonts w:ascii="Times New Roman" w:hAnsi="Times New Roman"/>
          <w:sz w:val="24"/>
          <w:szCs w:val="24"/>
          <w:lang w:val="uk-UA"/>
        </w:rPr>
      </w:pPr>
    </w:p>
    <w:p w:rsidR="00045E5D" w:rsidRPr="00140B42" w:rsidRDefault="00045E5D" w:rsidP="00BE118A">
      <w:pPr>
        <w:pStyle w:val="af6"/>
        <w:rPr>
          <w:rFonts w:ascii="Times New Roman" w:hAnsi="Times New Roman"/>
          <w:sz w:val="24"/>
          <w:szCs w:val="24"/>
        </w:rPr>
      </w:pPr>
      <w:r w:rsidRPr="00140B42">
        <w:rPr>
          <w:rFonts w:ascii="Times New Roman" w:hAnsi="Times New Roman"/>
          <w:sz w:val="24"/>
          <w:szCs w:val="24"/>
        </w:rPr>
        <w:t>За окремим планом .</w:t>
      </w:r>
    </w:p>
    <w:p w:rsidR="00045E5D" w:rsidRPr="00140B42" w:rsidRDefault="00045E5D" w:rsidP="00BE118A">
      <w:pPr>
        <w:pStyle w:val="36"/>
        <w:rPr>
          <w:rFonts w:ascii="Times New Roman" w:hAnsi="Times New Roman"/>
          <w:i/>
          <w:sz w:val="24"/>
          <w:szCs w:val="24"/>
        </w:rPr>
      </w:pPr>
      <w:r w:rsidRPr="00140B42">
        <w:rPr>
          <w:rFonts w:ascii="Times New Roman" w:hAnsi="Times New Roman"/>
          <w:sz w:val="24"/>
          <w:szCs w:val="24"/>
        </w:rPr>
        <w:t xml:space="preserve">Відповідальні за підготовку : </w:t>
      </w:r>
    </w:p>
    <w:p w:rsidR="00045E5D" w:rsidRPr="00140B42" w:rsidRDefault="00045E5D" w:rsidP="00BE118A">
      <w:pPr>
        <w:pStyle w:val="36"/>
        <w:rPr>
          <w:rFonts w:ascii="Times New Roman" w:hAnsi="Times New Roman"/>
          <w:i/>
          <w:sz w:val="24"/>
          <w:szCs w:val="24"/>
        </w:rPr>
      </w:pPr>
      <w:r w:rsidRPr="00140B42">
        <w:rPr>
          <w:rFonts w:ascii="Times New Roman" w:hAnsi="Times New Roman"/>
          <w:sz w:val="24"/>
          <w:szCs w:val="24"/>
        </w:rPr>
        <w:t>заступники міського голови.</w:t>
      </w:r>
    </w:p>
    <w:p w:rsidR="00045E5D" w:rsidRPr="00140B42" w:rsidRDefault="00045E5D" w:rsidP="00BE118A">
      <w:pPr>
        <w:pStyle w:val="36"/>
        <w:rPr>
          <w:rFonts w:ascii="Times New Roman" w:hAnsi="Times New Roman"/>
          <w:i/>
          <w:sz w:val="24"/>
          <w:szCs w:val="24"/>
        </w:rPr>
      </w:pPr>
    </w:p>
    <w:p w:rsidR="00045E5D" w:rsidRPr="00140B42" w:rsidRDefault="00045E5D" w:rsidP="00BE118A">
      <w:pPr>
        <w:pStyle w:val="36"/>
        <w:jc w:val="center"/>
        <w:rPr>
          <w:rFonts w:ascii="Times New Roman" w:hAnsi="Times New Roman"/>
          <w:b/>
          <w:i/>
          <w:sz w:val="24"/>
          <w:szCs w:val="24"/>
        </w:rPr>
      </w:pPr>
      <w:r w:rsidRPr="00140B42">
        <w:rPr>
          <w:rFonts w:ascii="Times New Roman" w:hAnsi="Times New Roman"/>
          <w:b/>
          <w:sz w:val="24"/>
          <w:szCs w:val="24"/>
        </w:rPr>
        <w:t>4. Заходи з питань контролю за виконанням  загальноміських Програм та рішень міської ради .</w:t>
      </w:r>
    </w:p>
    <w:p w:rsidR="00045E5D" w:rsidRPr="00140B42" w:rsidRDefault="00045E5D" w:rsidP="00BE118A">
      <w:pPr>
        <w:pStyle w:val="36"/>
        <w:jc w:val="center"/>
        <w:rPr>
          <w:rFonts w:ascii="Times New Roman" w:hAnsi="Times New Roman"/>
          <w:i/>
          <w:sz w:val="24"/>
          <w:szCs w:val="24"/>
        </w:rPr>
      </w:pPr>
    </w:p>
    <w:p w:rsidR="00045E5D" w:rsidRPr="00140B42" w:rsidRDefault="00045E5D" w:rsidP="00BE118A">
      <w:pPr>
        <w:pStyle w:val="36"/>
        <w:rPr>
          <w:rFonts w:ascii="Times New Roman" w:hAnsi="Times New Roman"/>
          <w:i/>
          <w:sz w:val="24"/>
          <w:szCs w:val="24"/>
        </w:rPr>
      </w:pPr>
      <w:r w:rsidRPr="00140B42">
        <w:rPr>
          <w:rFonts w:ascii="Times New Roman" w:hAnsi="Times New Roman"/>
          <w:sz w:val="24"/>
          <w:szCs w:val="24"/>
        </w:rPr>
        <w:t>4.1.Заходи по контролю за ходом виконання:</w:t>
      </w:r>
    </w:p>
    <w:p w:rsidR="00045E5D" w:rsidRPr="00140B42" w:rsidRDefault="00045E5D" w:rsidP="00BE118A">
      <w:pPr>
        <w:pStyle w:val="36"/>
        <w:rPr>
          <w:rFonts w:ascii="Times New Roman" w:hAnsi="Times New Roman"/>
          <w:i/>
          <w:sz w:val="24"/>
          <w:szCs w:val="24"/>
        </w:rPr>
      </w:pPr>
      <w:r w:rsidRPr="00140B42">
        <w:rPr>
          <w:rFonts w:ascii="Times New Roman" w:hAnsi="Times New Roman"/>
          <w:sz w:val="24"/>
          <w:szCs w:val="24"/>
        </w:rPr>
        <w:t>А) комплексної Програми охорони навколишнього природного середовища на території Обухівської міської ради на 2015-2019 роки;</w:t>
      </w:r>
    </w:p>
    <w:p w:rsidR="00045E5D" w:rsidRPr="00140B42" w:rsidRDefault="00045E5D" w:rsidP="00BE118A">
      <w:pPr>
        <w:pStyle w:val="36"/>
        <w:ind w:left="0"/>
        <w:rPr>
          <w:rFonts w:ascii="Times New Roman" w:hAnsi="Times New Roman"/>
          <w:i/>
          <w:sz w:val="24"/>
          <w:szCs w:val="24"/>
        </w:rPr>
      </w:pPr>
      <w:r w:rsidRPr="00140B42">
        <w:rPr>
          <w:rFonts w:ascii="Times New Roman" w:hAnsi="Times New Roman"/>
          <w:sz w:val="24"/>
          <w:szCs w:val="24"/>
        </w:rPr>
        <w:t xml:space="preserve">     та дотримання :</w:t>
      </w:r>
    </w:p>
    <w:p w:rsidR="00045E5D" w:rsidRPr="00140B42" w:rsidRDefault="00045E5D" w:rsidP="00BE118A">
      <w:pPr>
        <w:pStyle w:val="36"/>
        <w:rPr>
          <w:rFonts w:ascii="Times New Roman" w:hAnsi="Times New Roman"/>
          <w:i/>
          <w:sz w:val="24"/>
          <w:szCs w:val="24"/>
        </w:rPr>
      </w:pPr>
      <w:r w:rsidRPr="00140B42">
        <w:rPr>
          <w:rFonts w:ascii="Times New Roman" w:hAnsi="Times New Roman"/>
          <w:sz w:val="24"/>
          <w:szCs w:val="24"/>
        </w:rPr>
        <w:t>Б) Правил  з питань благоустрою  території населених пунктів  Обухівської міської ради ; забезпечення в них чистоти і порядку, додержання тиші  в громадських місцях;</w:t>
      </w:r>
    </w:p>
    <w:p w:rsidR="00045E5D" w:rsidRPr="00140B42" w:rsidRDefault="00045E5D" w:rsidP="00BE118A">
      <w:pPr>
        <w:pStyle w:val="36"/>
        <w:rPr>
          <w:rFonts w:ascii="Times New Roman" w:hAnsi="Times New Roman"/>
          <w:i/>
          <w:sz w:val="24"/>
          <w:szCs w:val="24"/>
        </w:rPr>
      </w:pPr>
      <w:r w:rsidRPr="00140B42">
        <w:rPr>
          <w:rFonts w:ascii="Times New Roman" w:hAnsi="Times New Roman"/>
          <w:sz w:val="24"/>
          <w:szCs w:val="24"/>
        </w:rPr>
        <w:lastRenderedPageBreak/>
        <w:t>В) Правил збирання, зберігання, перевезення, утилізації , оброблення та захоронення  відходів, в т.ч. використаних пластмасових ПЕТ пляшок, як вторинної сировини на території  міської ради:</w:t>
      </w:r>
    </w:p>
    <w:p w:rsidR="00045E5D" w:rsidRPr="00140B42" w:rsidRDefault="00045E5D" w:rsidP="00BE118A">
      <w:pPr>
        <w:pStyle w:val="36"/>
        <w:rPr>
          <w:rFonts w:ascii="Times New Roman" w:hAnsi="Times New Roman"/>
          <w:i/>
          <w:sz w:val="24"/>
          <w:szCs w:val="24"/>
        </w:rPr>
      </w:pPr>
    </w:p>
    <w:p w:rsidR="00045E5D" w:rsidRPr="00140B42" w:rsidRDefault="00045E5D" w:rsidP="00BE118A">
      <w:pPr>
        <w:pStyle w:val="36"/>
        <w:rPr>
          <w:rFonts w:ascii="Times New Roman" w:hAnsi="Times New Roman"/>
          <w:i/>
          <w:sz w:val="24"/>
          <w:szCs w:val="24"/>
        </w:rPr>
      </w:pPr>
      <w:r w:rsidRPr="00140B42">
        <w:rPr>
          <w:rFonts w:ascii="Times New Roman" w:hAnsi="Times New Roman"/>
          <w:sz w:val="24"/>
          <w:szCs w:val="24"/>
        </w:rPr>
        <w:t xml:space="preserve">- рейди-  перевірки дотримання санітарно – екологічних норм у прибережно – захисній смузі річки Кобринки. </w:t>
      </w:r>
    </w:p>
    <w:p w:rsidR="00045E5D" w:rsidRPr="00140B42" w:rsidRDefault="00045E5D" w:rsidP="00BE118A">
      <w:pPr>
        <w:pStyle w:val="36"/>
        <w:jc w:val="center"/>
        <w:rPr>
          <w:rFonts w:ascii="Times New Roman" w:hAnsi="Times New Roman"/>
          <w:i/>
          <w:sz w:val="24"/>
          <w:szCs w:val="24"/>
        </w:rPr>
      </w:pPr>
      <w:r w:rsidRPr="00140B42">
        <w:rPr>
          <w:rFonts w:ascii="Times New Roman" w:hAnsi="Times New Roman"/>
          <w:sz w:val="24"/>
          <w:szCs w:val="24"/>
        </w:rPr>
        <w:t xml:space="preserve"> березень 2016  року</w:t>
      </w:r>
    </w:p>
    <w:p w:rsidR="00045E5D" w:rsidRPr="00140B42" w:rsidRDefault="00045E5D" w:rsidP="00BE118A">
      <w:pPr>
        <w:pStyle w:val="36"/>
        <w:jc w:val="center"/>
        <w:rPr>
          <w:rFonts w:ascii="Times New Roman" w:hAnsi="Times New Roman"/>
          <w:i/>
          <w:sz w:val="24"/>
          <w:szCs w:val="24"/>
        </w:rPr>
      </w:pPr>
      <w:r w:rsidRPr="00140B42">
        <w:rPr>
          <w:rFonts w:ascii="Times New Roman" w:hAnsi="Times New Roman"/>
          <w:sz w:val="24"/>
          <w:szCs w:val="24"/>
        </w:rPr>
        <w:t>Відповідальні : Цельора В.В. , Анцупова Л.Я., Іваницька О.О..</w:t>
      </w:r>
    </w:p>
    <w:p w:rsidR="00045E5D" w:rsidRPr="00140B42" w:rsidRDefault="00045E5D" w:rsidP="00BE118A">
      <w:pPr>
        <w:pStyle w:val="36"/>
        <w:jc w:val="center"/>
        <w:rPr>
          <w:rFonts w:ascii="Times New Roman" w:hAnsi="Times New Roman"/>
          <w:i/>
          <w:sz w:val="24"/>
          <w:szCs w:val="24"/>
        </w:rPr>
      </w:pPr>
    </w:p>
    <w:p w:rsidR="00045E5D" w:rsidRPr="00140B42" w:rsidRDefault="00045E5D" w:rsidP="006A5581">
      <w:pPr>
        <w:pStyle w:val="36"/>
        <w:numPr>
          <w:ilvl w:val="0"/>
          <w:numId w:val="7"/>
        </w:numPr>
        <w:overflowPunct/>
        <w:autoSpaceDE/>
        <w:autoSpaceDN/>
        <w:adjustRightInd/>
        <w:spacing w:after="0"/>
        <w:rPr>
          <w:rFonts w:ascii="Times New Roman" w:hAnsi="Times New Roman"/>
          <w:i/>
          <w:sz w:val="24"/>
          <w:szCs w:val="24"/>
        </w:rPr>
      </w:pPr>
      <w:r w:rsidRPr="00140B42">
        <w:rPr>
          <w:rFonts w:ascii="Times New Roman" w:hAnsi="Times New Roman"/>
          <w:sz w:val="24"/>
          <w:szCs w:val="24"/>
        </w:rPr>
        <w:t>відбір проб води із колодязів, джерел загального  користування та бювету для аналізу на вживання ;</w:t>
      </w:r>
    </w:p>
    <w:p w:rsidR="00045E5D" w:rsidRPr="00140B42" w:rsidRDefault="00045E5D" w:rsidP="00BE118A">
      <w:pPr>
        <w:pStyle w:val="36"/>
        <w:jc w:val="center"/>
        <w:rPr>
          <w:rFonts w:ascii="Times New Roman" w:hAnsi="Times New Roman"/>
          <w:i/>
          <w:sz w:val="24"/>
          <w:szCs w:val="24"/>
        </w:rPr>
      </w:pPr>
      <w:r w:rsidRPr="00140B42">
        <w:rPr>
          <w:rFonts w:ascii="Times New Roman" w:hAnsi="Times New Roman"/>
          <w:sz w:val="24"/>
          <w:szCs w:val="24"/>
        </w:rPr>
        <w:t>щоквартально</w:t>
      </w:r>
    </w:p>
    <w:p w:rsidR="00045E5D" w:rsidRPr="00140B42" w:rsidRDefault="00045E5D" w:rsidP="00BE118A">
      <w:pPr>
        <w:pStyle w:val="36"/>
        <w:jc w:val="center"/>
        <w:rPr>
          <w:rFonts w:ascii="Times New Roman" w:hAnsi="Times New Roman"/>
          <w:i/>
          <w:sz w:val="24"/>
          <w:szCs w:val="24"/>
        </w:rPr>
      </w:pPr>
      <w:r w:rsidRPr="00140B42">
        <w:rPr>
          <w:rFonts w:ascii="Times New Roman" w:hAnsi="Times New Roman"/>
          <w:sz w:val="24"/>
          <w:szCs w:val="24"/>
        </w:rPr>
        <w:t>відповідальні : Цельора В.В. , Анцупова Л.Я., Іваницька О.О.</w:t>
      </w:r>
    </w:p>
    <w:p w:rsidR="00045E5D" w:rsidRPr="00140B42" w:rsidRDefault="00045E5D" w:rsidP="006A5581">
      <w:pPr>
        <w:pStyle w:val="36"/>
        <w:numPr>
          <w:ilvl w:val="0"/>
          <w:numId w:val="7"/>
        </w:numPr>
        <w:overflowPunct/>
        <w:autoSpaceDE/>
        <w:autoSpaceDN/>
        <w:adjustRightInd/>
        <w:spacing w:after="0"/>
        <w:rPr>
          <w:rFonts w:ascii="Times New Roman" w:hAnsi="Times New Roman"/>
          <w:i/>
          <w:sz w:val="24"/>
          <w:szCs w:val="24"/>
        </w:rPr>
      </w:pPr>
      <w:r w:rsidRPr="00140B42">
        <w:rPr>
          <w:rFonts w:ascii="Times New Roman" w:hAnsi="Times New Roman"/>
          <w:sz w:val="24"/>
          <w:szCs w:val="24"/>
        </w:rPr>
        <w:t>рейди – перевірки по контролю за збором ,утриманням та утилізацією  твердих побутових відходів і відходів виробництва підприємствами, організаціями, установами  державної , приватної власності  та закладами громадського харчування.</w:t>
      </w:r>
    </w:p>
    <w:p w:rsidR="00045E5D" w:rsidRPr="00140B42" w:rsidRDefault="00045E5D" w:rsidP="00BE118A">
      <w:pPr>
        <w:pStyle w:val="36"/>
        <w:jc w:val="center"/>
        <w:rPr>
          <w:rFonts w:ascii="Times New Roman" w:hAnsi="Times New Roman"/>
          <w:i/>
          <w:sz w:val="24"/>
          <w:szCs w:val="24"/>
        </w:rPr>
      </w:pPr>
      <w:r w:rsidRPr="00140B42">
        <w:rPr>
          <w:rFonts w:ascii="Times New Roman" w:hAnsi="Times New Roman"/>
          <w:sz w:val="24"/>
          <w:szCs w:val="24"/>
        </w:rPr>
        <w:t>згідно окремого плану</w:t>
      </w:r>
    </w:p>
    <w:p w:rsidR="00045E5D" w:rsidRPr="00140B42" w:rsidRDefault="00045E5D" w:rsidP="00BE118A">
      <w:pPr>
        <w:pStyle w:val="36"/>
        <w:ind w:left="2124"/>
        <w:jc w:val="center"/>
        <w:rPr>
          <w:rFonts w:ascii="Times New Roman" w:hAnsi="Times New Roman"/>
          <w:i/>
          <w:sz w:val="24"/>
          <w:szCs w:val="24"/>
        </w:rPr>
      </w:pPr>
      <w:r w:rsidRPr="00140B42">
        <w:rPr>
          <w:rFonts w:ascii="Times New Roman" w:hAnsi="Times New Roman"/>
          <w:sz w:val="24"/>
          <w:szCs w:val="24"/>
        </w:rPr>
        <w:t>березень  2016  року</w:t>
      </w:r>
    </w:p>
    <w:p w:rsidR="00045E5D" w:rsidRPr="00140B42" w:rsidRDefault="00045E5D" w:rsidP="00BE118A">
      <w:pPr>
        <w:pStyle w:val="36"/>
        <w:jc w:val="center"/>
        <w:rPr>
          <w:rFonts w:ascii="Times New Roman" w:hAnsi="Times New Roman"/>
          <w:i/>
          <w:sz w:val="24"/>
          <w:szCs w:val="24"/>
        </w:rPr>
      </w:pPr>
      <w:r w:rsidRPr="00140B42">
        <w:rPr>
          <w:rFonts w:ascii="Times New Roman" w:hAnsi="Times New Roman"/>
          <w:sz w:val="24"/>
          <w:szCs w:val="24"/>
        </w:rPr>
        <w:t>відповідальні : Цельора В.В. , Анцупова Л.Я., Іваницька О.О., Шевченко Л.М.</w:t>
      </w:r>
    </w:p>
    <w:p w:rsidR="00045E5D" w:rsidRPr="00140B42" w:rsidRDefault="00045E5D" w:rsidP="00BE118A">
      <w:pPr>
        <w:pStyle w:val="36"/>
        <w:rPr>
          <w:rFonts w:ascii="Times New Roman" w:hAnsi="Times New Roman"/>
          <w:i/>
          <w:sz w:val="24"/>
          <w:szCs w:val="24"/>
        </w:rPr>
      </w:pPr>
    </w:p>
    <w:p w:rsidR="00045E5D" w:rsidRPr="00140B42" w:rsidRDefault="00045E5D" w:rsidP="00BE118A">
      <w:pPr>
        <w:pStyle w:val="36"/>
        <w:rPr>
          <w:rFonts w:ascii="Times New Roman" w:hAnsi="Times New Roman"/>
          <w:i/>
          <w:sz w:val="24"/>
          <w:szCs w:val="24"/>
        </w:rPr>
      </w:pPr>
    </w:p>
    <w:p w:rsidR="00045E5D" w:rsidRPr="00140B42" w:rsidRDefault="00045E5D" w:rsidP="006A5581">
      <w:pPr>
        <w:pStyle w:val="36"/>
        <w:numPr>
          <w:ilvl w:val="0"/>
          <w:numId w:val="7"/>
        </w:numPr>
        <w:overflowPunct/>
        <w:autoSpaceDE/>
        <w:autoSpaceDN/>
        <w:adjustRightInd/>
        <w:spacing w:after="0"/>
        <w:rPr>
          <w:rFonts w:ascii="Times New Roman" w:hAnsi="Times New Roman"/>
          <w:i/>
          <w:sz w:val="24"/>
          <w:szCs w:val="24"/>
        </w:rPr>
      </w:pPr>
      <w:r w:rsidRPr="00140B42">
        <w:rPr>
          <w:rFonts w:ascii="Times New Roman" w:hAnsi="Times New Roman"/>
          <w:sz w:val="24"/>
          <w:szCs w:val="24"/>
        </w:rPr>
        <w:t>рейди – перевірки  по контролю за зберіганням паливо – мастильних  матеріалів на АЗС , станціях технічного обслуговування автомобілів та виробничих  комплексах, діяльність яких пов’язана  із цією галуззю.</w:t>
      </w:r>
    </w:p>
    <w:p w:rsidR="00045E5D" w:rsidRPr="00140B42" w:rsidRDefault="00045E5D" w:rsidP="00BE118A">
      <w:pPr>
        <w:pStyle w:val="36"/>
        <w:ind w:left="1080"/>
        <w:rPr>
          <w:rFonts w:ascii="Times New Roman" w:hAnsi="Times New Roman"/>
          <w:i/>
          <w:sz w:val="24"/>
          <w:szCs w:val="24"/>
        </w:rPr>
      </w:pPr>
      <w:r w:rsidRPr="00140B42">
        <w:rPr>
          <w:rFonts w:ascii="Times New Roman" w:hAnsi="Times New Roman"/>
          <w:sz w:val="24"/>
          <w:szCs w:val="24"/>
        </w:rPr>
        <w:t xml:space="preserve">                 за окремим планом ,- щоквартально </w:t>
      </w:r>
    </w:p>
    <w:p w:rsidR="00045E5D" w:rsidRPr="00140B42" w:rsidRDefault="00045E5D" w:rsidP="00BE118A">
      <w:pPr>
        <w:pStyle w:val="36"/>
        <w:jc w:val="center"/>
        <w:rPr>
          <w:rFonts w:ascii="Times New Roman" w:hAnsi="Times New Roman"/>
          <w:i/>
          <w:sz w:val="24"/>
          <w:szCs w:val="24"/>
        </w:rPr>
      </w:pPr>
      <w:r w:rsidRPr="00140B42">
        <w:rPr>
          <w:rFonts w:ascii="Times New Roman" w:hAnsi="Times New Roman"/>
          <w:sz w:val="24"/>
          <w:szCs w:val="24"/>
        </w:rPr>
        <w:t xml:space="preserve">відповідальні : Цельора В.В.. , Анцупова Л.Я., Іваницька О.О. </w:t>
      </w:r>
    </w:p>
    <w:p w:rsidR="00045E5D" w:rsidRPr="00140B42" w:rsidRDefault="00045E5D" w:rsidP="00BE118A">
      <w:pPr>
        <w:pStyle w:val="36"/>
        <w:jc w:val="center"/>
        <w:rPr>
          <w:rFonts w:ascii="Times New Roman" w:hAnsi="Times New Roman"/>
          <w:i/>
          <w:sz w:val="24"/>
          <w:szCs w:val="24"/>
        </w:rPr>
      </w:pPr>
    </w:p>
    <w:p w:rsidR="00045E5D" w:rsidRPr="00140B42" w:rsidRDefault="00045E5D" w:rsidP="00BE118A">
      <w:pPr>
        <w:jc w:val="center"/>
        <w:rPr>
          <w:rFonts w:ascii="Times New Roman" w:hAnsi="Times New Roman"/>
          <w:bCs/>
          <w:sz w:val="24"/>
          <w:szCs w:val="24"/>
          <w:u w:val="single"/>
          <w:lang w:val="uk-UA"/>
        </w:rPr>
      </w:pPr>
    </w:p>
    <w:p w:rsidR="00045E5D" w:rsidRPr="00140B42" w:rsidRDefault="00045E5D" w:rsidP="00BE118A">
      <w:pPr>
        <w:ind w:left="360"/>
        <w:jc w:val="center"/>
        <w:rPr>
          <w:rFonts w:ascii="Times New Roman" w:hAnsi="Times New Roman"/>
          <w:b/>
          <w:bCs/>
          <w:sz w:val="24"/>
          <w:szCs w:val="24"/>
          <w:u w:val="single"/>
          <w:lang w:val="uk-UA"/>
        </w:rPr>
      </w:pPr>
      <w:r w:rsidRPr="00140B42">
        <w:rPr>
          <w:rFonts w:ascii="Times New Roman" w:hAnsi="Times New Roman"/>
          <w:b/>
          <w:bCs/>
          <w:sz w:val="24"/>
          <w:szCs w:val="24"/>
          <w:u w:val="single"/>
          <w:lang w:val="uk-UA"/>
        </w:rPr>
        <w:t xml:space="preserve">Другий квартал  </w:t>
      </w:r>
    </w:p>
    <w:p w:rsidR="00045E5D" w:rsidRPr="00140B42" w:rsidRDefault="00045E5D" w:rsidP="00BE118A">
      <w:pPr>
        <w:rPr>
          <w:rFonts w:ascii="Times New Roman" w:hAnsi="Times New Roman"/>
          <w:bCs/>
          <w:sz w:val="24"/>
          <w:szCs w:val="24"/>
          <w:u w:val="single"/>
          <w:lang w:val="uk-UA"/>
        </w:rPr>
      </w:pPr>
    </w:p>
    <w:p w:rsidR="00045E5D" w:rsidRPr="00140B42" w:rsidRDefault="00045E5D" w:rsidP="00BE118A">
      <w:pPr>
        <w:rPr>
          <w:rFonts w:ascii="Times New Roman" w:hAnsi="Times New Roman"/>
          <w:bCs/>
          <w:sz w:val="24"/>
          <w:szCs w:val="24"/>
          <w:lang w:val="uk-UA"/>
        </w:rPr>
      </w:pPr>
      <w:r w:rsidRPr="00140B42">
        <w:rPr>
          <w:rFonts w:ascii="Times New Roman" w:hAnsi="Times New Roman"/>
          <w:bCs/>
          <w:sz w:val="24"/>
          <w:szCs w:val="24"/>
          <w:lang w:val="uk-UA"/>
        </w:rPr>
        <w:t xml:space="preserve">1.Сесії міської ради </w:t>
      </w:r>
    </w:p>
    <w:p w:rsidR="00045E5D" w:rsidRPr="00140B42" w:rsidRDefault="00045E5D" w:rsidP="00BE118A">
      <w:pPr>
        <w:rPr>
          <w:rFonts w:ascii="Times New Roman" w:hAnsi="Times New Roman"/>
          <w:bCs/>
          <w:sz w:val="24"/>
          <w:szCs w:val="24"/>
          <w:lang w:val="uk-UA"/>
        </w:rPr>
      </w:pPr>
    </w:p>
    <w:p w:rsidR="00045E5D" w:rsidRPr="00140B42" w:rsidRDefault="00045E5D" w:rsidP="00BE118A">
      <w:pPr>
        <w:rPr>
          <w:rFonts w:ascii="Times New Roman" w:hAnsi="Times New Roman"/>
          <w:sz w:val="24"/>
          <w:szCs w:val="24"/>
          <w:lang w:val="uk-UA"/>
        </w:rPr>
      </w:pPr>
      <w:r w:rsidRPr="00140B42">
        <w:rPr>
          <w:rFonts w:ascii="Times New Roman" w:hAnsi="Times New Roman"/>
          <w:sz w:val="24"/>
          <w:szCs w:val="24"/>
          <w:lang w:val="uk-UA"/>
        </w:rPr>
        <w:t>1.1.Питання,  що виносяться на розгляд сесій:</w:t>
      </w:r>
    </w:p>
    <w:p w:rsidR="00045E5D" w:rsidRPr="00140B42" w:rsidRDefault="00045E5D" w:rsidP="00BE118A">
      <w:pPr>
        <w:rPr>
          <w:rFonts w:ascii="Times New Roman" w:hAnsi="Times New Roman"/>
          <w:sz w:val="24"/>
          <w:szCs w:val="24"/>
          <w:lang w:val="uk-UA"/>
        </w:rPr>
      </w:pPr>
      <w:r w:rsidRPr="00140B42">
        <w:rPr>
          <w:rFonts w:ascii="Times New Roman" w:hAnsi="Times New Roman"/>
          <w:sz w:val="24"/>
          <w:szCs w:val="24"/>
          <w:lang w:val="uk-UA"/>
        </w:rPr>
        <w:t xml:space="preserve">1.1.1. </w:t>
      </w:r>
      <w:r w:rsidRPr="00140B42">
        <w:rPr>
          <w:rFonts w:ascii="Times New Roman" w:hAnsi="Times New Roman"/>
          <w:b/>
          <w:sz w:val="24"/>
          <w:szCs w:val="24"/>
          <w:lang w:val="uk-UA"/>
        </w:rPr>
        <w:t>Про  Програму залучення інвестицій та поліпшення інвестиційного клімату  в місті Обухові на 2016-2020 роки .</w:t>
      </w:r>
      <w:r w:rsidRPr="00140B42">
        <w:rPr>
          <w:rFonts w:ascii="Times New Roman" w:hAnsi="Times New Roman"/>
          <w:sz w:val="24"/>
          <w:szCs w:val="24"/>
          <w:lang w:val="uk-UA"/>
        </w:rPr>
        <w:t xml:space="preserve"> </w:t>
      </w:r>
    </w:p>
    <w:p w:rsidR="00045E5D" w:rsidRPr="00140B42" w:rsidRDefault="00045E5D" w:rsidP="00BE118A">
      <w:pPr>
        <w:rPr>
          <w:rFonts w:ascii="Times New Roman" w:hAnsi="Times New Roman"/>
          <w:sz w:val="24"/>
          <w:szCs w:val="24"/>
          <w:lang w:val="uk-UA"/>
        </w:rPr>
      </w:pPr>
      <w:r w:rsidRPr="00140B42">
        <w:rPr>
          <w:rFonts w:ascii="Times New Roman" w:hAnsi="Times New Roman"/>
          <w:sz w:val="24"/>
          <w:szCs w:val="24"/>
          <w:lang w:val="uk-UA"/>
        </w:rPr>
        <w:t xml:space="preserve">                                    Квітень </w:t>
      </w:r>
    </w:p>
    <w:p w:rsidR="00045E5D" w:rsidRPr="00140B42" w:rsidRDefault="00045E5D" w:rsidP="00BE118A">
      <w:pPr>
        <w:jc w:val="right"/>
        <w:rPr>
          <w:rFonts w:ascii="Times New Roman" w:hAnsi="Times New Roman"/>
          <w:sz w:val="24"/>
          <w:szCs w:val="24"/>
          <w:lang w:val="uk-UA"/>
        </w:rPr>
      </w:pPr>
      <w:r w:rsidRPr="00140B42">
        <w:rPr>
          <w:rFonts w:ascii="Times New Roman" w:hAnsi="Times New Roman"/>
          <w:sz w:val="24"/>
          <w:szCs w:val="24"/>
          <w:lang w:val="uk-UA"/>
        </w:rPr>
        <w:t>відповідальні за підготовку :</w:t>
      </w:r>
    </w:p>
    <w:p w:rsidR="00045E5D" w:rsidRPr="00140B42" w:rsidRDefault="00045E5D" w:rsidP="00BE118A">
      <w:pPr>
        <w:rPr>
          <w:rFonts w:ascii="Times New Roman" w:hAnsi="Times New Roman"/>
          <w:sz w:val="24"/>
          <w:szCs w:val="24"/>
          <w:lang w:val="uk-UA"/>
        </w:rPr>
      </w:pPr>
      <w:r w:rsidRPr="00140B42">
        <w:rPr>
          <w:rFonts w:ascii="Times New Roman" w:hAnsi="Times New Roman"/>
          <w:sz w:val="24"/>
          <w:szCs w:val="24"/>
          <w:lang w:val="uk-UA"/>
        </w:rPr>
        <w:t xml:space="preserve"> Клочко С.М. ,Кондратюк А.М. – начальник управління економіки виконавчого комітету міської ради . </w:t>
      </w:r>
    </w:p>
    <w:p w:rsidR="00045E5D" w:rsidRPr="00140B42" w:rsidRDefault="00045E5D" w:rsidP="00BE118A">
      <w:pPr>
        <w:jc w:val="right"/>
        <w:rPr>
          <w:rFonts w:ascii="Times New Roman" w:hAnsi="Times New Roman"/>
          <w:sz w:val="24"/>
          <w:szCs w:val="24"/>
          <w:lang w:val="uk-UA"/>
        </w:rPr>
      </w:pPr>
      <w:r w:rsidRPr="00140B42">
        <w:rPr>
          <w:rFonts w:ascii="Times New Roman" w:hAnsi="Times New Roman"/>
          <w:sz w:val="24"/>
          <w:szCs w:val="24"/>
          <w:lang w:val="uk-UA"/>
        </w:rPr>
        <w:t xml:space="preserve">Геращенко В.М.. – голова постійної комісії  з питань соціально-економічного розвитку ,благоустрою, комунального господарства та управління комунальною власністю громади. </w:t>
      </w:r>
    </w:p>
    <w:p w:rsidR="00045E5D" w:rsidRPr="00140B42" w:rsidRDefault="00045E5D" w:rsidP="00BE118A">
      <w:pPr>
        <w:jc w:val="right"/>
        <w:rPr>
          <w:rFonts w:ascii="Times New Roman" w:hAnsi="Times New Roman"/>
          <w:sz w:val="24"/>
          <w:szCs w:val="24"/>
          <w:lang w:val="uk-UA"/>
        </w:rPr>
      </w:pPr>
    </w:p>
    <w:p w:rsidR="00045E5D" w:rsidRPr="00140B42" w:rsidRDefault="00045E5D" w:rsidP="00BE118A">
      <w:pPr>
        <w:rPr>
          <w:rFonts w:ascii="Times New Roman" w:hAnsi="Times New Roman"/>
          <w:sz w:val="24"/>
          <w:szCs w:val="24"/>
          <w:lang w:val="uk-UA"/>
        </w:rPr>
      </w:pPr>
      <w:r w:rsidRPr="00140B42">
        <w:rPr>
          <w:rFonts w:ascii="Times New Roman" w:hAnsi="Times New Roman"/>
          <w:sz w:val="24"/>
          <w:szCs w:val="24"/>
          <w:lang w:val="uk-UA"/>
        </w:rPr>
        <w:t xml:space="preserve">1.1.2. </w:t>
      </w:r>
      <w:r w:rsidRPr="00140B42">
        <w:rPr>
          <w:rFonts w:ascii="Times New Roman" w:hAnsi="Times New Roman"/>
          <w:b/>
          <w:sz w:val="24"/>
          <w:szCs w:val="24"/>
          <w:lang w:val="uk-UA"/>
        </w:rPr>
        <w:t>Про   затвердження   Програми реконструкції і будівництва доріг та монтажу вуличного освітлення на території Обухівської міської ради на  період 2016- 2020 р.р</w:t>
      </w:r>
      <w:r w:rsidRPr="00140B42">
        <w:rPr>
          <w:rFonts w:ascii="Times New Roman" w:hAnsi="Times New Roman"/>
          <w:sz w:val="24"/>
          <w:szCs w:val="24"/>
          <w:lang w:val="uk-UA"/>
        </w:rPr>
        <w:t xml:space="preserve">. </w:t>
      </w:r>
    </w:p>
    <w:p w:rsidR="00045E5D" w:rsidRPr="00140B42" w:rsidRDefault="00045E5D" w:rsidP="00BE118A">
      <w:pPr>
        <w:rPr>
          <w:rFonts w:ascii="Times New Roman" w:hAnsi="Times New Roman"/>
          <w:sz w:val="24"/>
          <w:szCs w:val="24"/>
          <w:lang w:val="uk-UA"/>
        </w:rPr>
      </w:pPr>
      <w:r w:rsidRPr="00140B42">
        <w:rPr>
          <w:rFonts w:ascii="Times New Roman" w:hAnsi="Times New Roman"/>
          <w:sz w:val="24"/>
          <w:szCs w:val="24"/>
          <w:lang w:val="uk-UA"/>
        </w:rPr>
        <w:t xml:space="preserve">                                     Квітень                                                 </w:t>
      </w:r>
    </w:p>
    <w:p w:rsidR="00045E5D" w:rsidRPr="00140B42" w:rsidRDefault="00045E5D" w:rsidP="00BE118A">
      <w:pPr>
        <w:rPr>
          <w:rFonts w:ascii="Times New Roman" w:hAnsi="Times New Roman"/>
          <w:sz w:val="24"/>
          <w:szCs w:val="24"/>
          <w:lang w:val="uk-UA"/>
        </w:rPr>
      </w:pPr>
      <w:r w:rsidRPr="00140B42">
        <w:rPr>
          <w:rFonts w:ascii="Times New Roman" w:hAnsi="Times New Roman"/>
          <w:sz w:val="24"/>
          <w:szCs w:val="24"/>
          <w:lang w:val="uk-UA"/>
        </w:rPr>
        <w:lastRenderedPageBreak/>
        <w:t xml:space="preserve">                                       Відповідальні за підготовку:Клочко С.М.,</w:t>
      </w:r>
    </w:p>
    <w:p w:rsidR="00045E5D" w:rsidRPr="00140B42" w:rsidRDefault="00045E5D" w:rsidP="00BE118A">
      <w:pPr>
        <w:rPr>
          <w:rFonts w:ascii="Times New Roman" w:hAnsi="Times New Roman"/>
          <w:sz w:val="24"/>
          <w:szCs w:val="24"/>
          <w:lang w:val="uk-UA"/>
        </w:rPr>
      </w:pPr>
      <w:r w:rsidRPr="00140B42">
        <w:rPr>
          <w:rFonts w:ascii="Times New Roman" w:hAnsi="Times New Roman"/>
          <w:sz w:val="24"/>
          <w:szCs w:val="24"/>
          <w:lang w:val="uk-UA"/>
        </w:rPr>
        <w:t xml:space="preserve">                   Верещак  А.М.–   перший заступник міського голови. Шевченко Л.М. -  начальник  відділу житлово- комунального господарства , транспорту та благоустрою  виконавчого комітету .</w:t>
      </w:r>
    </w:p>
    <w:p w:rsidR="00045E5D" w:rsidRPr="00140B42" w:rsidRDefault="00045E5D" w:rsidP="00BE118A">
      <w:pPr>
        <w:rPr>
          <w:rFonts w:ascii="Times New Roman" w:hAnsi="Times New Roman"/>
          <w:sz w:val="24"/>
          <w:szCs w:val="24"/>
          <w:lang w:val="uk-UA"/>
        </w:rPr>
      </w:pPr>
      <w:r w:rsidRPr="00140B42">
        <w:rPr>
          <w:rFonts w:ascii="Times New Roman" w:hAnsi="Times New Roman"/>
          <w:sz w:val="24"/>
          <w:szCs w:val="24"/>
          <w:lang w:val="uk-UA"/>
        </w:rPr>
        <w:t xml:space="preserve">                  Геращенко В.М. - голова постійної комісії  з питань соціально-економічного розвитку , благоустрою,комунального господарства та управління  комунальною  власністю громади.</w:t>
      </w:r>
    </w:p>
    <w:p w:rsidR="00045E5D" w:rsidRPr="00140B42" w:rsidRDefault="00045E5D" w:rsidP="00BE118A">
      <w:pPr>
        <w:rPr>
          <w:rFonts w:ascii="Times New Roman" w:hAnsi="Times New Roman"/>
          <w:sz w:val="24"/>
          <w:szCs w:val="24"/>
          <w:lang w:val="uk-UA"/>
        </w:rPr>
      </w:pPr>
      <w:r w:rsidRPr="00140B42">
        <w:rPr>
          <w:rFonts w:ascii="Times New Roman" w:hAnsi="Times New Roman"/>
          <w:sz w:val="24"/>
          <w:szCs w:val="24"/>
          <w:lang w:val="uk-UA"/>
        </w:rPr>
        <w:t>1.1.3. Про  затвердження Положення про порядок найменування або перейменування вулиць, провулків , присвоєння , обліку, зміни та анулювання поштових адрес об»єктам нерухомого майна на території  Обухівської міської ради.</w:t>
      </w:r>
    </w:p>
    <w:p w:rsidR="00045E5D" w:rsidRPr="00140B42" w:rsidRDefault="00045E5D" w:rsidP="00BE118A">
      <w:pPr>
        <w:rPr>
          <w:rFonts w:ascii="Times New Roman" w:hAnsi="Times New Roman"/>
          <w:sz w:val="24"/>
          <w:szCs w:val="24"/>
          <w:lang w:val="uk-UA"/>
        </w:rPr>
      </w:pPr>
      <w:r w:rsidRPr="00140B42">
        <w:rPr>
          <w:rFonts w:ascii="Times New Roman" w:hAnsi="Times New Roman"/>
          <w:sz w:val="24"/>
          <w:szCs w:val="24"/>
          <w:lang w:val="uk-UA"/>
        </w:rPr>
        <w:t xml:space="preserve">                             Квітень </w:t>
      </w:r>
    </w:p>
    <w:p w:rsidR="00045E5D" w:rsidRPr="00140B42" w:rsidRDefault="00045E5D" w:rsidP="00BE118A">
      <w:pPr>
        <w:rPr>
          <w:rFonts w:ascii="Times New Roman" w:hAnsi="Times New Roman"/>
          <w:sz w:val="24"/>
          <w:szCs w:val="24"/>
          <w:lang w:val="uk-UA"/>
        </w:rPr>
      </w:pPr>
      <w:r w:rsidRPr="00140B42">
        <w:rPr>
          <w:rFonts w:ascii="Times New Roman" w:hAnsi="Times New Roman"/>
          <w:sz w:val="24"/>
          <w:szCs w:val="24"/>
          <w:lang w:val="uk-UA"/>
        </w:rPr>
        <w:t xml:space="preserve">                             Відповідальні за підготовку: Клочко С.М. , Цельора В.В.,  Кондратюк А.М. – начальник управління економіки виконавчого комітету Обухівської міської ради. Геращенко В.М. – голова постійної галузевої комісії. </w:t>
      </w:r>
    </w:p>
    <w:p w:rsidR="00045E5D" w:rsidRPr="00140B42" w:rsidRDefault="00045E5D" w:rsidP="00BE118A">
      <w:pPr>
        <w:rPr>
          <w:rFonts w:ascii="Times New Roman" w:hAnsi="Times New Roman"/>
          <w:sz w:val="24"/>
          <w:szCs w:val="24"/>
          <w:lang w:val="uk-UA"/>
        </w:rPr>
      </w:pPr>
      <w:r w:rsidRPr="00140B42">
        <w:rPr>
          <w:rFonts w:ascii="Times New Roman" w:hAnsi="Times New Roman"/>
          <w:sz w:val="24"/>
          <w:szCs w:val="24"/>
          <w:lang w:val="uk-UA"/>
        </w:rPr>
        <w:t xml:space="preserve">                                                                                                                                                                    1.1.4.  </w:t>
      </w:r>
      <w:r w:rsidRPr="00140B42">
        <w:rPr>
          <w:rFonts w:ascii="Times New Roman" w:hAnsi="Times New Roman"/>
          <w:b/>
          <w:sz w:val="24"/>
          <w:szCs w:val="24"/>
          <w:lang w:val="uk-UA"/>
        </w:rPr>
        <w:t>Про затвердження звіту про виконання міського бюджету Обухівської міської ради за перший квартал  2016 року.</w:t>
      </w:r>
    </w:p>
    <w:p w:rsidR="00045E5D" w:rsidRPr="00140B42" w:rsidRDefault="00045E5D" w:rsidP="00BE118A">
      <w:pPr>
        <w:rPr>
          <w:rFonts w:ascii="Times New Roman" w:hAnsi="Times New Roman"/>
          <w:bCs/>
          <w:sz w:val="24"/>
          <w:szCs w:val="24"/>
          <w:lang w:val="uk-UA"/>
        </w:rPr>
      </w:pPr>
      <w:r w:rsidRPr="00140B42">
        <w:rPr>
          <w:rFonts w:ascii="Times New Roman" w:hAnsi="Times New Roman"/>
          <w:bCs/>
          <w:sz w:val="24"/>
          <w:szCs w:val="24"/>
          <w:lang w:val="uk-UA"/>
        </w:rPr>
        <w:t xml:space="preserve">                            Травень</w:t>
      </w:r>
    </w:p>
    <w:p w:rsidR="00045E5D" w:rsidRPr="00140B42" w:rsidRDefault="00045E5D" w:rsidP="00BE118A">
      <w:pPr>
        <w:jc w:val="right"/>
        <w:rPr>
          <w:rFonts w:ascii="Times New Roman" w:hAnsi="Times New Roman"/>
          <w:iCs/>
          <w:sz w:val="24"/>
          <w:szCs w:val="24"/>
          <w:lang w:val="uk-UA"/>
        </w:rPr>
      </w:pPr>
      <w:r w:rsidRPr="00140B42">
        <w:rPr>
          <w:rFonts w:ascii="Times New Roman" w:hAnsi="Times New Roman"/>
          <w:iCs/>
          <w:sz w:val="24"/>
          <w:szCs w:val="24"/>
          <w:lang w:val="uk-UA"/>
        </w:rPr>
        <w:t xml:space="preserve">Відповідальні   за  підготовку : </w:t>
      </w:r>
    </w:p>
    <w:p w:rsidR="00045E5D" w:rsidRPr="00140B42" w:rsidRDefault="00045E5D" w:rsidP="00BE118A">
      <w:pPr>
        <w:jc w:val="right"/>
        <w:rPr>
          <w:rFonts w:ascii="Times New Roman" w:hAnsi="Times New Roman"/>
          <w:iCs/>
          <w:sz w:val="24"/>
          <w:szCs w:val="24"/>
          <w:lang w:val="uk-UA"/>
        </w:rPr>
      </w:pPr>
      <w:r w:rsidRPr="00140B42">
        <w:rPr>
          <w:rFonts w:ascii="Times New Roman" w:hAnsi="Times New Roman"/>
          <w:iCs/>
          <w:sz w:val="24"/>
          <w:szCs w:val="24"/>
          <w:lang w:val="uk-UA"/>
        </w:rPr>
        <w:t>Клочко С.М., Медвідчук Н.І.  - начальник    фінансового</w:t>
      </w:r>
    </w:p>
    <w:p w:rsidR="00045E5D" w:rsidRPr="00140B42" w:rsidRDefault="00045E5D" w:rsidP="00BE118A">
      <w:pPr>
        <w:jc w:val="right"/>
        <w:rPr>
          <w:rFonts w:ascii="Times New Roman" w:hAnsi="Times New Roman"/>
          <w:iCs/>
          <w:sz w:val="24"/>
          <w:szCs w:val="24"/>
          <w:lang w:val="uk-UA"/>
        </w:rPr>
      </w:pPr>
      <w:r w:rsidRPr="00140B42">
        <w:rPr>
          <w:rFonts w:ascii="Times New Roman" w:hAnsi="Times New Roman"/>
          <w:iCs/>
          <w:sz w:val="24"/>
          <w:szCs w:val="24"/>
          <w:lang w:val="uk-UA"/>
        </w:rPr>
        <w:t>управління виконавчого комітету міської ради ,  Підтілок М.П. –  голова постійної комісії з питань планування, бюджету та фінансів.</w:t>
      </w:r>
    </w:p>
    <w:p w:rsidR="00045E5D" w:rsidRPr="00140B42" w:rsidRDefault="00045E5D" w:rsidP="00BE118A">
      <w:pPr>
        <w:rPr>
          <w:rFonts w:ascii="Times New Roman" w:hAnsi="Times New Roman"/>
          <w:b/>
          <w:iCs/>
          <w:sz w:val="24"/>
          <w:szCs w:val="24"/>
          <w:lang w:val="uk-UA"/>
        </w:rPr>
      </w:pPr>
      <w:r w:rsidRPr="00140B42">
        <w:rPr>
          <w:rFonts w:ascii="Times New Roman" w:hAnsi="Times New Roman"/>
          <w:iCs/>
          <w:sz w:val="24"/>
          <w:szCs w:val="24"/>
          <w:lang w:val="uk-UA"/>
        </w:rPr>
        <w:t xml:space="preserve">1.1.5. </w:t>
      </w:r>
      <w:r w:rsidRPr="00140B42">
        <w:rPr>
          <w:rFonts w:ascii="Times New Roman" w:hAnsi="Times New Roman"/>
          <w:b/>
          <w:iCs/>
          <w:sz w:val="24"/>
          <w:szCs w:val="24"/>
          <w:lang w:val="uk-UA"/>
        </w:rPr>
        <w:t>Про підсумки виконання Титульного списку  робіт на 2016 рік за перший квартал 2016 року.</w:t>
      </w:r>
    </w:p>
    <w:p w:rsidR="00045E5D" w:rsidRPr="00140B42" w:rsidRDefault="00045E5D" w:rsidP="00BE118A">
      <w:pPr>
        <w:rPr>
          <w:rFonts w:ascii="Times New Roman" w:hAnsi="Times New Roman"/>
          <w:iCs/>
          <w:sz w:val="24"/>
          <w:szCs w:val="24"/>
          <w:lang w:val="uk-UA"/>
        </w:rPr>
      </w:pPr>
      <w:r w:rsidRPr="00140B42">
        <w:rPr>
          <w:rFonts w:ascii="Times New Roman" w:hAnsi="Times New Roman"/>
          <w:iCs/>
          <w:sz w:val="24"/>
          <w:szCs w:val="24"/>
          <w:lang w:val="uk-UA"/>
        </w:rPr>
        <w:t xml:space="preserve">                             Травень </w:t>
      </w:r>
    </w:p>
    <w:p w:rsidR="00045E5D" w:rsidRPr="00140B42" w:rsidRDefault="00045E5D" w:rsidP="00BE118A">
      <w:pPr>
        <w:rPr>
          <w:rFonts w:ascii="Times New Roman" w:hAnsi="Times New Roman"/>
          <w:iCs/>
          <w:sz w:val="24"/>
          <w:szCs w:val="24"/>
          <w:lang w:val="uk-UA"/>
        </w:rPr>
      </w:pPr>
      <w:r w:rsidRPr="00140B42">
        <w:rPr>
          <w:rFonts w:ascii="Times New Roman" w:hAnsi="Times New Roman"/>
          <w:iCs/>
          <w:sz w:val="24"/>
          <w:szCs w:val="24"/>
          <w:lang w:val="uk-UA"/>
        </w:rPr>
        <w:t xml:space="preserve">                             Відповідальні за підготовку: Клочко С.М., Верещак А.М., Цельора В.В., Вяхірєв М.О., Шевченко Л.М.,</w:t>
      </w:r>
    </w:p>
    <w:p w:rsidR="00045E5D" w:rsidRPr="00140B42" w:rsidRDefault="00045E5D" w:rsidP="00BE118A">
      <w:pPr>
        <w:rPr>
          <w:rFonts w:ascii="Times New Roman" w:hAnsi="Times New Roman"/>
          <w:iCs/>
          <w:sz w:val="24"/>
          <w:szCs w:val="24"/>
          <w:lang w:val="uk-UA"/>
        </w:rPr>
      </w:pPr>
      <w:r w:rsidRPr="00140B42">
        <w:rPr>
          <w:rFonts w:ascii="Times New Roman" w:hAnsi="Times New Roman"/>
          <w:iCs/>
          <w:sz w:val="24"/>
          <w:szCs w:val="24"/>
          <w:lang w:val="uk-UA"/>
        </w:rPr>
        <w:t>Підтілок М.П., Геращенко В.М. – голови постійних  галузевих комісій.</w:t>
      </w:r>
    </w:p>
    <w:p w:rsidR="00045E5D" w:rsidRPr="00140B42" w:rsidRDefault="00045E5D" w:rsidP="00BE118A">
      <w:pPr>
        <w:rPr>
          <w:rFonts w:ascii="Times New Roman" w:hAnsi="Times New Roman"/>
          <w:iCs/>
          <w:sz w:val="24"/>
          <w:szCs w:val="24"/>
          <w:lang w:val="uk-UA"/>
        </w:rPr>
      </w:pPr>
      <w:r w:rsidRPr="00140B42">
        <w:rPr>
          <w:rFonts w:ascii="Times New Roman" w:hAnsi="Times New Roman"/>
          <w:iCs/>
          <w:sz w:val="24"/>
          <w:szCs w:val="24"/>
          <w:lang w:val="uk-UA"/>
        </w:rPr>
        <w:t>1.1.6. Про внесення  змін до Порядку розміщення  об»єктів зовнішньої  реклами на території  Обухівської міської ради , затвердженого рішенням  Обухівської міської ради  від 28.07.2011 року № 149-10-УІ.</w:t>
      </w:r>
    </w:p>
    <w:p w:rsidR="00045E5D" w:rsidRPr="00140B42" w:rsidRDefault="00045E5D" w:rsidP="00BE118A">
      <w:pPr>
        <w:rPr>
          <w:rFonts w:ascii="Times New Roman" w:hAnsi="Times New Roman"/>
          <w:iCs/>
          <w:sz w:val="24"/>
          <w:szCs w:val="24"/>
          <w:lang w:val="uk-UA"/>
        </w:rPr>
      </w:pPr>
      <w:r w:rsidRPr="00140B42">
        <w:rPr>
          <w:rFonts w:ascii="Times New Roman" w:hAnsi="Times New Roman"/>
          <w:iCs/>
          <w:sz w:val="24"/>
          <w:szCs w:val="24"/>
          <w:lang w:val="uk-UA"/>
        </w:rPr>
        <w:t xml:space="preserve">                             Травень</w:t>
      </w:r>
    </w:p>
    <w:p w:rsidR="00045E5D" w:rsidRPr="00140B42" w:rsidRDefault="00045E5D" w:rsidP="00BE118A">
      <w:pPr>
        <w:rPr>
          <w:rFonts w:ascii="Times New Roman" w:hAnsi="Times New Roman"/>
          <w:iCs/>
          <w:sz w:val="24"/>
          <w:szCs w:val="24"/>
          <w:lang w:val="uk-UA"/>
        </w:rPr>
      </w:pPr>
      <w:r w:rsidRPr="00140B42">
        <w:rPr>
          <w:rFonts w:ascii="Times New Roman" w:hAnsi="Times New Roman"/>
          <w:iCs/>
          <w:sz w:val="24"/>
          <w:szCs w:val="24"/>
          <w:lang w:val="uk-UA"/>
        </w:rPr>
        <w:t xml:space="preserve">                             Відповідальні за підготовку:  Клочко С.М., Цельора В.В., Стрілець А.В. ,  Кондратюк А.М. – начальник  управління економіки  виконавчого комітету Обухівської міської ради, Геращенко В.М. – голова постійної галузевої комісії.</w:t>
      </w:r>
    </w:p>
    <w:p w:rsidR="00045E5D" w:rsidRPr="00140B42" w:rsidRDefault="00045E5D" w:rsidP="00BE118A">
      <w:pPr>
        <w:jc w:val="right"/>
        <w:rPr>
          <w:rFonts w:ascii="Times New Roman" w:hAnsi="Times New Roman"/>
          <w:iCs/>
          <w:sz w:val="24"/>
          <w:szCs w:val="24"/>
          <w:lang w:val="uk-UA"/>
        </w:rPr>
      </w:pPr>
      <w:r w:rsidRPr="00140B42">
        <w:rPr>
          <w:rFonts w:ascii="Times New Roman" w:hAnsi="Times New Roman"/>
          <w:iCs/>
          <w:sz w:val="24"/>
          <w:szCs w:val="24"/>
          <w:lang w:val="uk-UA"/>
        </w:rPr>
        <w:t xml:space="preserve"> </w:t>
      </w:r>
    </w:p>
    <w:p w:rsidR="00045E5D" w:rsidRPr="00140B42" w:rsidRDefault="00045E5D" w:rsidP="00BE118A">
      <w:pPr>
        <w:rPr>
          <w:rFonts w:ascii="Times New Roman" w:hAnsi="Times New Roman"/>
          <w:b/>
          <w:sz w:val="24"/>
          <w:szCs w:val="24"/>
          <w:lang w:val="uk-UA"/>
        </w:rPr>
      </w:pPr>
      <w:r w:rsidRPr="00140B42">
        <w:rPr>
          <w:rFonts w:ascii="Times New Roman" w:hAnsi="Times New Roman"/>
          <w:sz w:val="24"/>
          <w:szCs w:val="24"/>
          <w:lang w:val="uk-UA"/>
        </w:rPr>
        <w:t>1.1.7</w:t>
      </w:r>
      <w:r w:rsidRPr="00140B42">
        <w:rPr>
          <w:rFonts w:ascii="Times New Roman" w:hAnsi="Times New Roman"/>
          <w:b/>
          <w:sz w:val="24"/>
          <w:szCs w:val="24"/>
          <w:lang w:val="uk-UA"/>
        </w:rPr>
        <w:t>. Про  хід виконання  Програми  поводження з твердими побутовими та промисловими відходами на території Обухівської міської ради на 2012-2016 роки.</w:t>
      </w:r>
    </w:p>
    <w:p w:rsidR="00045E5D" w:rsidRPr="00140B42" w:rsidRDefault="00045E5D" w:rsidP="00BE118A">
      <w:pPr>
        <w:rPr>
          <w:rFonts w:ascii="Times New Roman" w:hAnsi="Times New Roman"/>
          <w:sz w:val="24"/>
          <w:szCs w:val="24"/>
          <w:lang w:val="uk-UA"/>
        </w:rPr>
      </w:pPr>
      <w:r w:rsidRPr="00140B42">
        <w:rPr>
          <w:rFonts w:ascii="Times New Roman" w:hAnsi="Times New Roman"/>
          <w:sz w:val="24"/>
          <w:szCs w:val="24"/>
          <w:lang w:val="uk-UA"/>
        </w:rPr>
        <w:t xml:space="preserve">                          Червень </w:t>
      </w:r>
    </w:p>
    <w:p w:rsidR="00045E5D" w:rsidRPr="00140B42" w:rsidRDefault="00045E5D" w:rsidP="00BE118A">
      <w:pPr>
        <w:rPr>
          <w:rFonts w:ascii="Times New Roman" w:hAnsi="Times New Roman"/>
          <w:sz w:val="24"/>
          <w:szCs w:val="24"/>
          <w:lang w:val="uk-UA"/>
        </w:rPr>
      </w:pPr>
      <w:r w:rsidRPr="00140B42">
        <w:rPr>
          <w:rFonts w:ascii="Times New Roman" w:hAnsi="Times New Roman"/>
          <w:sz w:val="24"/>
          <w:szCs w:val="24"/>
          <w:lang w:val="uk-UA"/>
        </w:rPr>
        <w:t xml:space="preserve">                          Відповідальні за підготовку : Клочко С.М.,  Верещак А.М. - перший заступник міського голови,  Шевченко Л.М. – начальник  відділу житлово-комунального господарства, транспорту та благоустрою виконавчого комітету міської ради.  Геращенко В.М. - голова постійної  галузевої комісії.</w:t>
      </w:r>
    </w:p>
    <w:p w:rsidR="00045E5D" w:rsidRPr="00140B42" w:rsidRDefault="00045E5D" w:rsidP="00BE118A">
      <w:pPr>
        <w:rPr>
          <w:rFonts w:ascii="Times New Roman" w:hAnsi="Times New Roman"/>
          <w:sz w:val="24"/>
          <w:szCs w:val="24"/>
          <w:lang w:val="uk-UA"/>
        </w:rPr>
      </w:pPr>
      <w:r w:rsidRPr="00140B42">
        <w:rPr>
          <w:rFonts w:ascii="Times New Roman" w:hAnsi="Times New Roman"/>
          <w:sz w:val="24"/>
          <w:szCs w:val="24"/>
          <w:lang w:val="uk-UA"/>
        </w:rPr>
        <w:t xml:space="preserve">1.1.8. </w:t>
      </w:r>
      <w:r w:rsidRPr="00140B42">
        <w:rPr>
          <w:rFonts w:ascii="Times New Roman" w:hAnsi="Times New Roman"/>
          <w:b/>
          <w:sz w:val="24"/>
          <w:szCs w:val="24"/>
          <w:lang w:val="uk-UA"/>
        </w:rPr>
        <w:t>Про розгляд питань щодо  добровільного об’єднання громад</w:t>
      </w:r>
      <w:r w:rsidRPr="00140B42">
        <w:rPr>
          <w:rFonts w:ascii="Times New Roman" w:hAnsi="Times New Roman"/>
          <w:sz w:val="24"/>
          <w:szCs w:val="24"/>
          <w:lang w:val="uk-UA"/>
        </w:rPr>
        <w:t>.</w:t>
      </w:r>
    </w:p>
    <w:p w:rsidR="00045E5D" w:rsidRPr="00140B42" w:rsidRDefault="00045E5D" w:rsidP="00BE118A">
      <w:pPr>
        <w:rPr>
          <w:rFonts w:ascii="Times New Roman" w:hAnsi="Times New Roman"/>
          <w:sz w:val="24"/>
          <w:szCs w:val="24"/>
          <w:lang w:val="uk-UA"/>
        </w:rPr>
      </w:pPr>
      <w:r w:rsidRPr="00140B42">
        <w:rPr>
          <w:rFonts w:ascii="Times New Roman" w:hAnsi="Times New Roman"/>
          <w:sz w:val="24"/>
          <w:szCs w:val="24"/>
          <w:lang w:val="uk-UA"/>
        </w:rPr>
        <w:t xml:space="preserve">                           Червень </w:t>
      </w:r>
    </w:p>
    <w:p w:rsidR="00045E5D" w:rsidRPr="00140B42" w:rsidRDefault="00045E5D" w:rsidP="00BE118A">
      <w:pPr>
        <w:rPr>
          <w:rFonts w:ascii="Times New Roman" w:hAnsi="Times New Roman"/>
          <w:sz w:val="24"/>
          <w:szCs w:val="24"/>
          <w:lang w:val="uk-UA"/>
        </w:rPr>
      </w:pPr>
      <w:r w:rsidRPr="00140B42">
        <w:rPr>
          <w:rFonts w:ascii="Times New Roman" w:hAnsi="Times New Roman"/>
          <w:sz w:val="24"/>
          <w:szCs w:val="24"/>
          <w:lang w:val="uk-UA"/>
        </w:rPr>
        <w:t xml:space="preserve">                            Відповідальні за підготовку: Клочко С.М.. Пушенко Н.В., Паєнко О.В.- голова постійної   галузевої комісії.  </w:t>
      </w:r>
    </w:p>
    <w:p w:rsidR="00045E5D" w:rsidRPr="00140B42" w:rsidRDefault="00045E5D" w:rsidP="00BE118A">
      <w:pPr>
        <w:jc w:val="center"/>
        <w:rPr>
          <w:rFonts w:ascii="Times New Roman" w:hAnsi="Times New Roman"/>
          <w:sz w:val="24"/>
          <w:szCs w:val="24"/>
          <w:lang w:val="uk-UA"/>
        </w:rPr>
      </w:pPr>
    </w:p>
    <w:p w:rsidR="00045E5D" w:rsidRPr="00140B42" w:rsidRDefault="00045E5D" w:rsidP="00BE118A">
      <w:pPr>
        <w:rPr>
          <w:rFonts w:ascii="Times New Roman" w:hAnsi="Times New Roman"/>
          <w:sz w:val="24"/>
          <w:szCs w:val="24"/>
          <w:lang w:val="uk-UA"/>
        </w:rPr>
      </w:pPr>
      <w:r w:rsidRPr="00140B42">
        <w:rPr>
          <w:rFonts w:ascii="Times New Roman" w:hAnsi="Times New Roman"/>
          <w:sz w:val="24"/>
          <w:szCs w:val="24"/>
          <w:lang w:val="uk-UA"/>
        </w:rPr>
        <w:t xml:space="preserve">1.1.9. </w:t>
      </w:r>
      <w:r w:rsidRPr="00140B42">
        <w:rPr>
          <w:rFonts w:ascii="Times New Roman" w:hAnsi="Times New Roman"/>
          <w:b/>
          <w:sz w:val="24"/>
          <w:szCs w:val="24"/>
          <w:lang w:val="uk-UA"/>
        </w:rPr>
        <w:t>Про  встановлення розміру  ставок єдиного податку на території Обухівської міської ради на 2017 рік. .</w:t>
      </w:r>
    </w:p>
    <w:p w:rsidR="00045E5D" w:rsidRPr="00140B42" w:rsidRDefault="00045E5D" w:rsidP="00BE118A">
      <w:pPr>
        <w:rPr>
          <w:rFonts w:ascii="Times New Roman" w:hAnsi="Times New Roman"/>
          <w:sz w:val="24"/>
          <w:szCs w:val="24"/>
          <w:lang w:val="uk-UA"/>
        </w:rPr>
      </w:pPr>
      <w:r w:rsidRPr="00140B42">
        <w:rPr>
          <w:rFonts w:ascii="Times New Roman" w:hAnsi="Times New Roman"/>
          <w:sz w:val="24"/>
          <w:szCs w:val="24"/>
          <w:lang w:val="uk-UA"/>
        </w:rPr>
        <w:t xml:space="preserve">                        Червень   </w:t>
      </w:r>
    </w:p>
    <w:p w:rsidR="00045E5D" w:rsidRPr="00140B42" w:rsidRDefault="00045E5D" w:rsidP="00BE118A">
      <w:pPr>
        <w:rPr>
          <w:rFonts w:ascii="Times New Roman" w:hAnsi="Times New Roman"/>
          <w:sz w:val="24"/>
          <w:szCs w:val="24"/>
          <w:lang w:val="uk-UA"/>
        </w:rPr>
      </w:pPr>
      <w:r w:rsidRPr="00140B42">
        <w:rPr>
          <w:rFonts w:ascii="Times New Roman" w:hAnsi="Times New Roman"/>
          <w:sz w:val="24"/>
          <w:szCs w:val="24"/>
          <w:lang w:val="uk-UA"/>
        </w:rPr>
        <w:t xml:space="preserve">                             Відповідальні за підготовку: Клочко С.М.,</w:t>
      </w:r>
    </w:p>
    <w:p w:rsidR="00045E5D" w:rsidRPr="00140B42" w:rsidRDefault="00045E5D" w:rsidP="00BE118A">
      <w:pPr>
        <w:rPr>
          <w:rFonts w:ascii="Times New Roman" w:hAnsi="Times New Roman"/>
          <w:sz w:val="24"/>
          <w:szCs w:val="24"/>
          <w:lang w:val="uk-UA"/>
        </w:rPr>
      </w:pPr>
      <w:r w:rsidRPr="00140B42">
        <w:rPr>
          <w:rFonts w:ascii="Times New Roman" w:hAnsi="Times New Roman"/>
          <w:sz w:val="24"/>
          <w:szCs w:val="24"/>
          <w:lang w:val="uk-UA"/>
        </w:rPr>
        <w:lastRenderedPageBreak/>
        <w:t xml:space="preserve">                       Медвідчук Н.І. – начальник фінансового управління виконавчого комітету міської  ради,</w:t>
      </w:r>
    </w:p>
    <w:p w:rsidR="00045E5D" w:rsidRPr="00140B42" w:rsidRDefault="00045E5D" w:rsidP="00BE118A">
      <w:pPr>
        <w:rPr>
          <w:rFonts w:ascii="Times New Roman" w:hAnsi="Times New Roman"/>
          <w:sz w:val="24"/>
          <w:szCs w:val="24"/>
          <w:lang w:val="uk-UA"/>
        </w:rPr>
      </w:pPr>
      <w:r w:rsidRPr="00140B42">
        <w:rPr>
          <w:rFonts w:ascii="Times New Roman" w:hAnsi="Times New Roman"/>
          <w:sz w:val="24"/>
          <w:szCs w:val="24"/>
          <w:lang w:val="uk-UA"/>
        </w:rPr>
        <w:t xml:space="preserve">                      Кондратюк А.М.- начальник управління економіки виконавчого комітету міської ради , Підтілок М.П., Геращенко В.М. . – голови постійних галузевих комісій.</w:t>
      </w:r>
    </w:p>
    <w:p w:rsidR="00045E5D" w:rsidRPr="00140B42" w:rsidRDefault="00045E5D" w:rsidP="00BE118A">
      <w:pPr>
        <w:rPr>
          <w:rFonts w:ascii="Times New Roman" w:hAnsi="Times New Roman"/>
          <w:b/>
          <w:sz w:val="24"/>
          <w:szCs w:val="24"/>
          <w:lang w:val="uk-UA"/>
        </w:rPr>
      </w:pPr>
      <w:r w:rsidRPr="00140B42">
        <w:rPr>
          <w:rFonts w:ascii="Times New Roman" w:hAnsi="Times New Roman"/>
          <w:sz w:val="24"/>
          <w:szCs w:val="24"/>
          <w:lang w:val="uk-UA"/>
        </w:rPr>
        <w:t>1.1.10</w:t>
      </w:r>
      <w:r w:rsidRPr="00140B42">
        <w:rPr>
          <w:rFonts w:ascii="Times New Roman" w:hAnsi="Times New Roman"/>
          <w:b/>
          <w:sz w:val="24"/>
          <w:szCs w:val="24"/>
          <w:lang w:val="uk-UA"/>
        </w:rPr>
        <w:t>. Про встановлення ставки туристичного збору на території  Обухівської міської ради на  2017 рік.</w:t>
      </w:r>
    </w:p>
    <w:p w:rsidR="00045E5D" w:rsidRPr="00140B42" w:rsidRDefault="00045E5D" w:rsidP="00BE118A">
      <w:pPr>
        <w:rPr>
          <w:rFonts w:ascii="Times New Roman" w:hAnsi="Times New Roman"/>
          <w:sz w:val="24"/>
          <w:szCs w:val="24"/>
          <w:lang w:val="uk-UA"/>
        </w:rPr>
      </w:pPr>
      <w:r w:rsidRPr="00140B42">
        <w:rPr>
          <w:rFonts w:ascii="Times New Roman" w:hAnsi="Times New Roman"/>
          <w:sz w:val="24"/>
          <w:szCs w:val="24"/>
          <w:lang w:val="uk-UA"/>
        </w:rPr>
        <w:t xml:space="preserve">                         Червень</w:t>
      </w:r>
    </w:p>
    <w:p w:rsidR="00045E5D" w:rsidRPr="00140B42" w:rsidRDefault="00045E5D" w:rsidP="00BE118A">
      <w:pPr>
        <w:rPr>
          <w:rFonts w:ascii="Times New Roman" w:hAnsi="Times New Roman"/>
          <w:sz w:val="24"/>
          <w:szCs w:val="24"/>
          <w:lang w:val="uk-UA"/>
        </w:rPr>
      </w:pPr>
      <w:r w:rsidRPr="00140B42">
        <w:rPr>
          <w:rFonts w:ascii="Times New Roman" w:hAnsi="Times New Roman"/>
          <w:sz w:val="24"/>
          <w:szCs w:val="24"/>
          <w:lang w:val="uk-UA"/>
        </w:rPr>
        <w:t xml:space="preserve">                           Відповідальні за підготовку: Клочко С.М.,</w:t>
      </w:r>
    </w:p>
    <w:p w:rsidR="00045E5D" w:rsidRPr="00140B42" w:rsidRDefault="00045E5D" w:rsidP="00BE118A">
      <w:pPr>
        <w:rPr>
          <w:rFonts w:ascii="Times New Roman" w:hAnsi="Times New Roman"/>
          <w:sz w:val="24"/>
          <w:szCs w:val="24"/>
          <w:lang w:val="uk-UA"/>
        </w:rPr>
      </w:pPr>
      <w:r w:rsidRPr="00140B42">
        <w:rPr>
          <w:rFonts w:ascii="Times New Roman" w:hAnsi="Times New Roman"/>
          <w:sz w:val="24"/>
          <w:szCs w:val="24"/>
          <w:lang w:val="uk-UA"/>
        </w:rPr>
        <w:t xml:space="preserve">                           Медвідчук Н.І. – начальник фінансового управління виконавчого комітету міської ради, Кондратюк А.М.  – начальник управління економіки виконавчого комітету міської ради  ,  Підтілок М.П., Геращенко В.М.. – голови постійних галузевих комісій.</w:t>
      </w:r>
    </w:p>
    <w:p w:rsidR="00045E5D" w:rsidRPr="00140B42" w:rsidRDefault="00045E5D" w:rsidP="00BE118A">
      <w:pPr>
        <w:rPr>
          <w:rFonts w:ascii="Times New Roman" w:hAnsi="Times New Roman"/>
          <w:b/>
          <w:sz w:val="24"/>
          <w:szCs w:val="24"/>
          <w:lang w:val="uk-UA"/>
        </w:rPr>
      </w:pPr>
      <w:r w:rsidRPr="00140B42">
        <w:rPr>
          <w:rFonts w:ascii="Times New Roman" w:hAnsi="Times New Roman"/>
          <w:sz w:val="24"/>
          <w:szCs w:val="24"/>
          <w:lang w:val="uk-UA"/>
        </w:rPr>
        <w:t>1.1.11.</w:t>
      </w:r>
      <w:r w:rsidRPr="00140B42">
        <w:rPr>
          <w:rFonts w:ascii="Times New Roman" w:hAnsi="Times New Roman"/>
          <w:b/>
          <w:sz w:val="24"/>
          <w:szCs w:val="24"/>
          <w:lang w:val="uk-UA"/>
        </w:rPr>
        <w:t>Про встановлення ставки транспортного  податку на території Обухівської міської ради на 2017 рік.</w:t>
      </w:r>
    </w:p>
    <w:p w:rsidR="00045E5D" w:rsidRPr="00140B42" w:rsidRDefault="00045E5D" w:rsidP="00BE118A">
      <w:pPr>
        <w:rPr>
          <w:rFonts w:ascii="Times New Roman" w:hAnsi="Times New Roman"/>
          <w:sz w:val="24"/>
          <w:szCs w:val="24"/>
          <w:lang w:val="uk-UA"/>
        </w:rPr>
      </w:pPr>
      <w:r w:rsidRPr="00140B42">
        <w:rPr>
          <w:rFonts w:ascii="Times New Roman" w:hAnsi="Times New Roman"/>
          <w:sz w:val="24"/>
          <w:szCs w:val="24"/>
          <w:lang w:val="uk-UA"/>
        </w:rPr>
        <w:t xml:space="preserve">                            Червень</w:t>
      </w:r>
    </w:p>
    <w:p w:rsidR="00045E5D" w:rsidRPr="00140B42" w:rsidRDefault="00045E5D" w:rsidP="00BE118A">
      <w:pPr>
        <w:rPr>
          <w:rFonts w:ascii="Times New Roman" w:hAnsi="Times New Roman"/>
          <w:sz w:val="24"/>
          <w:szCs w:val="24"/>
          <w:lang w:val="uk-UA"/>
        </w:rPr>
      </w:pPr>
      <w:r w:rsidRPr="00140B42">
        <w:rPr>
          <w:rFonts w:ascii="Times New Roman" w:hAnsi="Times New Roman"/>
          <w:sz w:val="24"/>
          <w:szCs w:val="24"/>
          <w:lang w:val="uk-UA"/>
        </w:rPr>
        <w:t xml:space="preserve">                             Відповідальні за підготовку: Клочко С.М., Медвідчук Н.І., Кондратюк А.М., Підтілок М.П., Геращенко В.М.</w:t>
      </w:r>
    </w:p>
    <w:p w:rsidR="00045E5D" w:rsidRPr="00140B42" w:rsidRDefault="00045E5D" w:rsidP="00BE118A">
      <w:pPr>
        <w:rPr>
          <w:rFonts w:ascii="Times New Roman" w:hAnsi="Times New Roman"/>
          <w:sz w:val="24"/>
          <w:szCs w:val="24"/>
          <w:lang w:val="uk-UA"/>
        </w:rPr>
      </w:pPr>
    </w:p>
    <w:p w:rsidR="00045E5D" w:rsidRPr="00140B42" w:rsidRDefault="00045E5D" w:rsidP="00BE118A">
      <w:pPr>
        <w:rPr>
          <w:rFonts w:ascii="Times New Roman" w:hAnsi="Times New Roman"/>
          <w:sz w:val="24"/>
          <w:szCs w:val="24"/>
          <w:lang w:val="uk-UA"/>
        </w:rPr>
      </w:pPr>
      <w:r w:rsidRPr="00140B42">
        <w:rPr>
          <w:rFonts w:ascii="Times New Roman" w:hAnsi="Times New Roman"/>
          <w:sz w:val="24"/>
          <w:szCs w:val="24"/>
          <w:lang w:val="uk-UA"/>
        </w:rPr>
        <w:t xml:space="preserve">1.1.12. </w:t>
      </w:r>
      <w:r w:rsidRPr="00140B42">
        <w:rPr>
          <w:rFonts w:ascii="Times New Roman" w:hAnsi="Times New Roman"/>
          <w:b/>
          <w:sz w:val="24"/>
          <w:szCs w:val="24"/>
          <w:lang w:val="uk-UA"/>
        </w:rPr>
        <w:t>Про розгляд питань з регулювання земельних відносин .</w:t>
      </w:r>
    </w:p>
    <w:p w:rsidR="00045E5D" w:rsidRPr="00140B42" w:rsidRDefault="00045E5D" w:rsidP="00BE118A">
      <w:pPr>
        <w:jc w:val="center"/>
        <w:rPr>
          <w:rFonts w:ascii="Times New Roman" w:hAnsi="Times New Roman"/>
          <w:iCs/>
          <w:sz w:val="24"/>
          <w:szCs w:val="24"/>
          <w:lang w:val="uk-UA"/>
        </w:rPr>
      </w:pPr>
      <w:r w:rsidRPr="00140B42">
        <w:rPr>
          <w:rFonts w:ascii="Times New Roman" w:hAnsi="Times New Roman"/>
          <w:iCs/>
          <w:sz w:val="24"/>
          <w:szCs w:val="24"/>
          <w:lang w:val="uk-UA"/>
        </w:rPr>
        <w:t xml:space="preserve">Щомісячно </w:t>
      </w:r>
    </w:p>
    <w:p w:rsidR="00045E5D" w:rsidRPr="00140B42" w:rsidRDefault="00045E5D" w:rsidP="00BE118A">
      <w:pPr>
        <w:jc w:val="right"/>
        <w:rPr>
          <w:rFonts w:ascii="Times New Roman" w:hAnsi="Times New Roman"/>
          <w:sz w:val="24"/>
          <w:szCs w:val="24"/>
          <w:lang w:val="uk-UA"/>
        </w:rPr>
      </w:pPr>
    </w:p>
    <w:p w:rsidR="00045E5D" w:rsidRPr="00140B42" w:rsidRDefault="00045E5D" w:rsidP="00BE118A">
      <w:pPr>
        <w:jc w:val="right"/>
        <w:rPr>
          <w:rFonts w:ascii="Times New Roman" w:hAnsi="Times New Roman"/>
          <w:iCs/>
          <w:sz w:val="24"/>
          <w:szCs w:val="24"/>
          <w:lang w:val="uk-UA"/>
        </w:rPr>
      </w:pPr>
      <w:r w:rsidRPr="00140B42">
        <w:rPr>
          <w:rFonts w:ascii="Times New Roman" w:hAnsi="Times New Roman"/>
          <w:iCs/>
          <w:sz w:val="24"/>
          <w:szCs w:val="24"/>
          <w:lang w:val="uk-UA"/>
        </w:rPr>
        <w:t>Відповідальні за підготовку :Клочко С.М.,</w:t>
      </w:r>
    </w:p>
    <w:p w:rsidR="00045E5D" w:rsidRPr="00140B42" w:rsidRDefault="00045E5D" w:rsidP="00BE118A">
      <w:pPr>
        <w:rPr>
          <w:rFonts w:ascii="Times New Roman" w:hAnsi="Times New Roman"/>
          <w:iCs/>
          <w:sz w:val="24"/>
          <w:szCs w:val="24"/>
          <w:lang w:val="uk-UA"/>
        </w:rPr>
      </w:pPr>
      <w:r w:rsidRPr="00140B42">
        <w:rPr>
          <w:rFonts w:ascii="Times New Roman" w:hAnsi="Times New Roman"/>
          <w:iCs/>
          <w:sz w:val="24"/>
          <w:szCs w:val="24"/>
          <w:lang w:val="uk-UA"/>
        </w:rPr>
        <w:t>Цельора В.В.. –  заступник міського голови,Стрілець А.В. – начальник  земельного відділу виконавчого комітету міської ради ,Анцупова Л.Я. –  голова постійної  галузевої  комісії.</w:t>
      </w:r>
    </w:p>
    <w:p w:rsidR="00045E5D" w:rsidRPr="00140B42" w:rsidRDefault="00045E5D" w:rsidP="00BE118A">
      <w:pPr>
        <w:rPr>
          <w:rFonts w:ascii="Times New Roman" w:hAnsi="Times New Roman"/>
          <w:iCs/>
          <w:sz w:val="24"/>
          <w:szCs w:val="24"/>
          <w:lang w:val="uk-UA"/>
        </w:rPr>
      </w:pPr>
    </w:p>
    <w:p w:rsidR="00045E5D" w:rsidRPr="00140B42" w:rsidRDefault="00045E5D" w:rsidP="00BE118A">
      <w:pPr>
        <w:jc w:val="center"/>
        <w:rPr>
          <w:rFonts w:ascii="Times New Roman" w:hAnsi="Times New Roman"/>
          <w:bCs/>
          <w:sz w:val="24"/>
          <w:szCs w:val="24"/>
          <w:lang w:val="uk-UA"/>
        </w:rPr>
      </w:pPr>
      <w:r w:rsidRPr="00140B42">
        <w:rPr>
          <w:rFonts w:ascii="Times New Roman" w:hAnsi="Times New Roman"/>
          <w:bCs/>
          <w:sz w:val="24"/>
          <w:szCs w:val="24"/>
          <w:lang w:val="uk-UA"/>
        </w:rPr>
        <w:t>1.2.Засідання постійних  комісій:</w:t>
      </w:r>
    </w:p>
    <w:p w:rsidR="00045E5D" w:rsidRPr="00140B42" w:rsidRDefault="00045E5D" w:rsidP="00BE118A">
      <w:pPr>
        <w:jc w:val="center"/>
        <w:rPr>
          <w:rFonts w:ascii="Times New Roman" w:hAnsi="Times New Roman"/>
          <w:bCs/>
          <w:sz w:val="24"/>
          <w:szCs w:val="24"/>
          <w:lang w:val="uk-UA"/>
        </w:rPr>
      </w:pPr>
    </w:p>
    <w:p w:rsidR="00045E5D" w:rsidRPr="00140B42" w:rsidRDefault="00045E5D" w:rsidP="00BE118A">
      <w:pPr>
        <w:rPr>
          <w:rFonts w:ascii="Times New Roman" w:hAnsi="Times New Roman"/>
          <w:sz w:val="24"/>
          <w:szCs w:val="24"/>
          <w:lang w:val="uk-UA"/>
        </w:rPr>
      </w:pPr>
      <w:r w:rsidRPr="00140B42">
        <w:rPr>
          <w:rFonts w:ascii="Times New Roman" w:hAnsi="Times New Roman"/>
          <w:sz w:val="24"/>
          <w:szCs w:val="24"/>
          <w:lang w:val="uk-UA"/>
        </w:rPr>
        <w:t>1.2.1.</w:t>
      </w:r>
      <w:r w:rsidRPr="00140B42">
        <w:rPr>
          <w:rFonts w:ascii="Times New Roman" w:hAnsi="Times New Roman"/>
          <w:b/>
          <w:sz w:val="24"/>
          <w:szCs w:val="24"/>
          <w:lang w:val="uk-UA"/>
        </w:rPr>
        <w:t>Згідно із планами роботи комісій</w:t>
      </w:r>
      <w:r w:rsidRPr="00140B42">
        <w:rPr>
          <w:rFonts w:ascii="Times New Roman" w:hAnsi="Times New Roman"/>
          <w:sz w:val="24"/>
          <w:szCs w:val="24"/>
          <w:lang w:val="uk-UA"/>
        </w:rPr>
        <w:t>.</w:t>
      </w:r>
    </w:p>
    <w:p w:rsidR="00045E5D" w:rsidRPr="00140B42" w:rsidRDefault="00045E5D" w:rsidP="00BE118A">
      <w:pPr>
        <w:jc w:val="center"/>
        <w:rPr>
          <w:rFonts w:ascii="Times New Roman" w:hAnsi="Times New Roman"/>
          <w:sz w:val="24"/>
          <w:szCs w:val="24"/>
          <w:lang w:val="uk-UA"/>
        </w:rPr>
      </w:pPr>
      <w:r w:rsidRPr="00140B42">
        <w:rPr>
          <w:rFonts w:ascii="Times New Roman" w:hAnsi="Times New Roman"/>
          <w:bCs/>
          <w:sz w:val="24"/>
          <w:szCs w:val="24"/>
          <w:lang w:val="uk-UA"/>
        </w:rPr>
        <w:tab/>
      </w:r>
      <w:r w:rsidRPr="00140B42">
        <w:rPr>
          <w:rFonts w:ascii="Times New Roman" w:hAnsi="Times New Roman"/>
          <w:sz w:val="24"/>
          <w:szCs w:val="24"/>
          <w:lang w:val="uk-UA"/>
        </w:rPr>
        <w:t>Квітень –  червень   2016 року.</w:t>
      </w:r>
    </w:p>
    <w:p w:rsidR="00045E5D" w:rsidRPr="00140B42" w:rsidRDefault="00045E5D" w:rsidP="00BE118A">
      <w:pPr>
        <w:jc w:val="center"/>
        <w:rPr>
          <w:rFonts w:ascii="Times New Roman" w:hAnsi="Times New Roman"/>
          <w:bCs/>
          <w:sz w:val="24"/>
          <w:szCs w:val="24"/>
          <w:lang w:val="uk-UA"/>
        </w:rPr>
      </w:pPr>
    </w:p>
    <w:p w:rsidR="00045E5D" w:rsidRPr="00140B42" w:rsidRDefault="00045E5D" w:rsidP="00BE118A">
      <w:pPr>
        <w:jc w:val="right"/>
        <w:rPr>
          <w:rFonts w:ascii="Times New Roman" w:hAnsi="Times New Roman"/>
          <w:iCs/>
          <w:sz w:val="24"/>
          <w:szCs w:val="24"/>
          <w:lang w:val="uk-UA"/>
        </w:rPr>
      </w:pPr>
      <w:r w:rsidRPr="00140B42">
        <w:rPr>
          <w:rFonts w:ascii="Times New Roman" w:hAnsi="Times New Roman"/>
          <w:iCs/>
          <w:sz w:val="24"/>
          <w:szCs w:val="24"/>
          <w:lang w:val="uk-UA"/>
        </w:rPr>
        <w:t>Відповідальні за підготовку :</w:t>
      </w:r>
    </w:p>
    <w:p w:rsidR="00045E5D" w:rsidRPr="00140B42" w:rsidRDefault="00045E5D" w:rsidP="00BE118A">
      <w:pPr>
        <w:jc w:val="right"/>
        <w:rPr>
          <w:rFonts w:ascii="Times New Roman" w:hAnsi="Times New Roman"/>
          <w:iCs/>
          <w:sz w:val="24"/>
          <w:szCs w:val="24"/>
          <w:lang w:val="uk-UA"/>
        </w:rPr>
      </w:pPr>
      <w:r w:rsidRPr="00140B42">
        <w:rPr>
          <w:rFonts w:ascii="Times New Roman" w:hAnsi="Times New Roman"/>
          <w:iCs/>
          <w:sz w:val="24"/>
          <w:szCs w:val="24"/>
          <w:lang w:val="uk-UA"/>
        </w:rPr>
        <w:t>Голови постійних комісій.</w:t>
      </w:r>
    </w:p>
    <w:p w:rsidR="00045E5D" w:rsidRPr="00140B42" w:rsidRDefault="00045E5D" w:rsidP="00BE118A">
      <w:pPr>
        <w:rPr>
          <w:rFonts w:ascii="Times New Roman" w:hAnsi="Times New Roman"/>
          <w:b/>
          <w:bCs/>
          <w:sz w:val="24"/>
          <w:szCs w:val="24"/>
        </w:rPr>
      </w:pPr>
      <w:r w:rsidRPr="00140B42">
        <w:rPr>
          <w:rFonts w:ascii="Times New Roman" w:hAnsi="Times New Roman"/>
          <w:bCs/>
          <w:sz w:val="24"/>
          <w:szCs w:val="24"/>
          <w:lang w:val="uk-UA"/>
        </w:rPr>
        <w:t xml:space="preserve"> 2.</w:t>
      </w:r>
      <w:r w:rsidRPr="00140B42">
        <w:rPr>
          <w:rFonts w:ascii="Times New Roman" w:hAnsi="Times New Roman"/>
          <w:b/>
          <w:bCs/>
          <w:sz w:val="24"/>
          <w:szCs w:val="24"/>
          <w:lang w:val="uk-UA"/>
        </w:rPr>
        <w:t>Сприяння депутатам  ради у здійсненні ними своїх повноважень .</w:t>
      </w:r>
    </w:p>
    <w:p w:rsidR="00045E5D" w:rsidRPr="00140B42" w:rsidRDefault="00045E5D" w:rsidP="00BE118A">
      <w:pPr>
        <w:rPr>
          <w:rFonts w:ascii="Times New Roman" w:hAnsi="Times New Roman"/>
          <w:b/>
          <w:bCs/>
          <w:sz w:val="24"/>
          <w:szCs w:val="24"/>
        </w:rPr>
      </w:pPr>
    </w:p>
    <w:p w:rsidR="00045E5D" w:rsidRPr="00140B42" w:rsidRDefault="00045E5D" w:rsidP="00BE118A">
      <w:pPr>
        <w:rPr>
          <w:rFonts w:ascii="Times New Roman" w:hAnsi="Times New Roman"/>
          <w:sz w:val="24"/>
          <w:szCs w:val="24"/>
          <w:lang w:val="uk-UA"/>
        </w:rPr>
      </w:pPr>
      <w:r w:rsidRPr="00140B42">
        <w:rPr>
          <w:rFonts w:ascii="Times New Roman" w:hAnsi="Times New Roman"/>
          <w:sz w:val="24"/>
          <w:szCs w:val="24"/>
          <w:lang w:val="uk-UA"/>
        </w:rPr>
        <w:t>2.1.</w:t>
      </w:r>
      <w:r w:rsidRPr="00140B42">
        <w:rPr>
          <w:rFonts w:ascii="Times New Roman" w:hAnsi="Times New Roman"/>
          <w:b/>
          <w:sz w:val="24"/>
          <w:szCs w:val="24"/>
          <w:lang w:val="uk-UA"/>
        </w:rPr>
        <w:t>Семінар – навчання депутатів міської ради.</w:t>
      </w:r>
    </w:p>
    <w:p w:rsidR="00045E5D" w:rsidRPr="00140B42" w:rsidRDefault="00045E5D" w:rsidP="00BE118A">
      <w:pPr>
        <w:jc w:val="center"/>
        <w:rPr>
          <w:rFonts w:ascii="Times New Roman" w:hAnsi="Times New Roman"/>
          <w:sz w:val="24"/>
          <w:szCs w:val="24"/>
          <w:lang w:val="uk-UA"/>
        </w:rPr>
      </w:pPr>
      <w:r w:rsidRPr="00140B42">
        <w:rPr>
          <w:rFonts w:ascii="Times New Roman" w:hAnsi="Times New Roman"/>
          <w:sz w:val="24"/>
          <w:szCs w:val="24"/>
          <w:lang w:val="uk-UA"/>
        </w:rPr>
        <w:t>За окремим планом .</w:t>
      </w:r>
    </w:p>
    <w:p w:rsidR="00045E5D" w:rsidRPr="00140B42" w:rsidRDefault="00045E5D" w:rsidP="00BE118A">
      <w:pPr>
        <w:jc w:val="right"/>
        <w:rPr>
          <w:rFonts w:ascii="Times New Roman" w:hAnsi="Times New Roman"/>
          <w:iCs/>
          <w:sz w:val="24"/>
          <w:szCs w:val="24"/>
          <w:lang w:val="uk-UA"/>
        </w:rPr>
      </w:pPr>
      <w:r w:rsidRPr="00140B42">
        <w:rPr>
          <w:rFonts w:ascii="Times New Roman" w:hAnsi="Times New Roman"/>
          <w:iCs/>
          <w:sz w:val="24"/>
          <w:szCs w:val="24"/>
          <w:lang w:val="uk-UA"/>
        </w:rPr>
        <w:t>Відповідальні за підготовку :</w:t>
      </w:r>
    </w:p>
    <w:p w:rsidR="00045E5D" w:rsidRPr="00140B42" w:rsidRDefault="00045E5D" w:rsidP="00BE118A">
      <w:pPr>
        <w:jc w:val="right"/>
        <w:rPr>
          <w:rFonts w:ascii="Times New Roman" w:hAnsi="Times New Roman"/>
          <w:iCs/>
          <w:sz w:val="24"/>
          <w:szCs w:val="24"/>
          <w:lang w:val="uk-UA"/>
        </w:rPr>
      </w:pPr>
      <w:r w:rsidRPr="00140B42">
        <w:rPr>
          <w:rFonts w:ascii="Times New Roman" w:hAnsi="Times New Roman"/>
          <w:iCs/>
          <w:sz w:val="24"/>
          <w:szCs w:val="24"/>
          <w:lang w:val="uk-UA"/>
        </w:rPr>
        <w:t>Клочко С.М.. - секретар міської ради,</w:t>
      </w:r>
    </w:p>
    <w:p w:rsidR="00045E5D" w:rsidRPr="00140B42" w:rsidRDefault="00045E5D" w:rsidP="00BE118A">
      <w:pPr>
        <w:jc w:val="right"/>
        <w:rPr>
          <w:rFonts w:ascii="Times New Roman" w:hAnsi="Times New Roman"/>
          <w:iCs/>
          <w:sz w:val="24"/>
          <w:szCs w:val="24"/>
          <w:lang w:val="uk-UA"/>
        </w:rPr>
      </w:pPr>
      <w:r w:rsidRPr="00140B42">
        <w:rPr>
          <w:rFonts w:ascii="Times New Roman" w:hAnsi="Times New Roman"/>
          <w:iCs/>
          <w:sz w:val="24"/>
          <w:szCs w:val="24"/>
          <w:lang w:val="uk-UA"/>
        </w:rPr>
        <w:t xml:space="preserve">Пушенко Н.В, - начальник юридичного відділу міськвиконкому </w:t>
      </w:r>
    </w:p>
    <w:p w:rsidR="00045E5D" w:rsidRPr="00140B42" w:rsidRDefault="00045E5D" w:rsidP="00BE118A">
      <w:pPr>
        <w:jc w:val="center"/>
        <w:rPr>
          <w:rFonts w:ascii="Times New Roman" w:hAnsi="Times New Roman"/>
          <w:bCs/>
          <w:sz w:val="24"/>
          <w:szCs w:val="24"/>
          <w:lang w:val="uk-UA"/>
        </w:rPr>
      </w:pPr>
    </w:p>
    <w:p w:rsidR="00045E5D" w:rsidRPr="00140B42" w:rsidRDefault="00045E5D" w:rsidP="00BE118A">
      <w:pPr>
        <w:jc w:val="center"/>
        <w:rPr>
          <w:rFonts w:ascii="Times New Roman" w:hAnsi="Times New Roman"/>
          <w:bCs/>
          <w:sz w:val="24"/>
          <w:szCs w:val="24"/>
          <w:lang w:val="uk-UA"/>
        </w:rPr>
      </w:pPr>
      <w:r w:rsidRPr="00140B42">
        <w:rPr>
          <w:rFonts w:ascii="Times New Roman" w:hAnsi="Times New Roman"/>
          <w:bCs/>
          <w:sz w:val="24"/>
          <w:szCs w:val="24"/>
          <w:lang w:val="uk-UA"/>
        </w:rPr>
        <w:t>3.Організаційно – масові заходи .</w:t>
      </w:r>
    </w:p>
    <w:p w:rsidR="00045E5D" w:rsidRPr="00140B42" w:rsidRDefault="00045E5D" w:rsidP="00BE118A">
      <w:pPr>
        <w:jc w:val="center"/>
        <w:rPr>
          <w:rFonts w:ascii="Times New Roman" w:hAnsi="Times New Roman"/>
          <w:bCs/>
          <w:sz w:val="24"/>
          <w:szCs w:val="24"/>
          <w:lang w:val="uk-UA"/>
        </w:rPr>
      </w:pPr>
    </w:p>
    <w:p w:rsidR="00045E5D" w:rsidRPr="00140B42" w:rsidRDefault="00045E5D" w:rsidP="00BE118A">
      <w:pPr>
        <w:rPr>
          <w:rFonts w:ascii="Times New Roman" w:hAnsi="Times New Roman"/>
          <w:b/>
          <w:sz w:val="24"/>
          <w:szCs w:val="24"/>
          <w:lang w:val="uk-UA"/>
        </w:rPr>
      </w:pPr>
      <w:r w:rsidRPr="00140B42">
        <w:rPr>
          <w:rFonts w:ascii="Times New Roman" w:hAnsi="Times New Roman"/>
          <w:bCs/>
          <w:sz w:val="24"/>
          <w:szCs w:val="24"/>
          <w:lang w:val="uk-UA"/>
        </w:rPr>
        <w:t>3.1</w:t>
      </w:r>
      <w:r w:rsidRPr="00140B42">
        <w:rPr>
          <w:rFonts w:ascii="Times New Roman" w:hAnsi="Times New Roman"/>
          <w:sz w:val="24"/>
          <w:szCs w:val="24"/>
          <w:lang w:val="uk-UA"/>
        </w:rPr>
        <w:t>.</w:t>
      </w:r>
      <w:r w:rsidRPr="00140B42">
        <w:rPr>
          <w:rFonts w:ascii="Times New Roman" w:hAnsi="Times New Roman"/>
          <w:b/>
          <w:sz w:val="24"/>
          <w:szCs w:val="24"/>
          <w:lang w:val="uk-UA"/>
        </w:rPr>
        <w:t>Участь в організації та проведенні заходів у зв’язку із відзначенням :</w:t>
      </w:r>
    </w:p>
    <w:p w:rsidR="00045E5D" w:rsidRPr="00140B42" w:rsidRDefault="00045E5D" w:rsidP="006A5581">
      <w:pPr>
        <w:numPr>
          <w:ilvl w:val="0"/>
          <w:numId w:val="7"/>
        </w:numPr>
        <w:overflowPunct/>
        <w:autoSpaceDE/>
        <w:autoSpaceDN/>
        <w:adjustRightInd/>
        <w:rPr>
          <w:rFonts w:ascii="Times New Roman" w:hAnsi="Times New Roman"/>
          <w:sz w:val="24"/>
          <w:szCs w:val="24"/>
          <w:lang w:val="uk-UA"/>
        </w:rPr>
      </w:pPr>
      <w:r w:rsidRPr="00140B42">
        <w:rPr>
          <w:rFonts w:ascii="Times New Roman" w:hAnsi="Times New Roman"/>
          <w:sz w:val="24"/>
          <w:szCs w:val="24"/>
          <w:lang w:val="uk-UA"/>
        </w:rPr>
        <w:t>Великодня ;</w:t>
      </w:r>
    </w:p>
    <w:p w:rsidR="00045E5D" w:rsidRPr="00140B42" w:rsidRDefault="00045E5D" w:rsidP="006A5581">
      <w:pPr>
        <w:numPr>
          <w:ilvl w:val="0"/>
          <w:numId w:val="7"/>
        </w:numPr>
        <w:overflowPunct/>
        <w:autoSpaceDE/>
        <w:autoSpaceDN/>
        <w:adjustRightInd/>
        <w:rPr>
          <w:rFonts w:ascii="Times New Roman" w:hAnsi="Times New Roman"/>
          <w:sz w:val="24"/>
          <w:szCs w:val="24"/>
          <w:lang w:val="uk-UA"/>
        </w:rPr>
      </w:pPr>
      <w:r w:rsidRPr="00140B42">
        <w:rPr>
          <w:rFonts w:ascii="Times New Roman" w:hAnsi="Times New Roman"/>
          <w:sz w:val="24"/>
          <w:szCs w:val="24"/>
          <w:lang w:val="uk-UA"/>
        </w:rPr>
        <w:t>Всесвітнього дня здоров”я;</w:t>
      </w:r>
    </w:p>
    <w:p w:rsidR="00045E5D" w:rsidRPr="00140B42" w:rsidRDefault="00045E5D" w:rsidP="006A5581">
      <w:pPr>
        <w:numPr>
          <w:ilvl w:val="0"/>
          <w:numId w:val="7"/>
        </w:numPr>
        <w:overflowPunct/>
        <w:autoSpaceDE/>
        <w:autoSpaceDN/>
        <w:adjustRightInd/>
        <w:rPr>
          <w:rFonts w:ascii="Times New Roman" w:hAnsi="Times New Roman"/>
          <w:sz w:val="24"/>
          <w:szCs w:val="24"/>
          <w:lang w:val="uk-UA"/>
        </w:rPr>
      </w:pPr>
      <w:r w:rsidRPr="00140B42">
        <w:rPr>
          <w:rFonts w:ascii="Times New Roman" w:hAnsi="Times New Roman"/>
          <w:sz w:val="24"/>
          <w:szCs w:val="24"/>
          <w:lang w:val="uk-UA"/>
        </w:rPr>
        <w:t>Всесвітнього Дня авіації і космонавтики ;</w:t>
      </w:r>
    </w:p>
    <w:p w:rsidR="00045E5D" w:rsidRPr="00140B42" w:rsidRDefault="00045E5D" w:rsidP="006A5581">
      <w:pPr>
        <w:numPr>
          <w:ilvl w:val="0"/>
          <w:numId w:val="7"/>
        </w:numPr>
        <w:overflowPunct/>
        <w:autoSpaceDE/>
        <w:autoSpaceDN/>
        <w:adjustRightInd/>
        <w:rPr>
          <w:rFonts w:ascii="Times New Roman" w:hAnsi="Times New Roman"/>
          <w:sz w:val="24"/>
          <w:szCs w:val="24"/>
          <w:lang w:val="uk-UA"/>
        </w:rPr>
      </w:pPr>
      <w:r w:rsidRPr="00140B42">
        <w:rPr>
          <w:rFonts w:ascii="Times New Roman" w:hAnsi="Times New Roman"/>
          <w:sz w:val="24"/>
          <w:szCs w:val="24"/>
          <w:lang w:val="uk-UA"/>
        </w:rPr>
        <w:t>Дня довкілля ;</w:t>
      </w:r>
    </w:p>
    <w:p w:rsidR="00045E5D" w:rsidRPr="00140B42" w:rsidRDefault="00045E5D" w:rsidP="006A5581">
      <w:pPr>
        <w:numPr>
          <w:ilvl w:val="0"/>
          <w:numId w:val="7"/>
        </w:numPr>
        <w:overflowPunct/>
        <w:autoSpaceDE/>
        <w:autoSpaceDN/>
        <w:adjustRightInd/>
        <w:rPr>
          <w:rFonts w:ascii="Times New Roman" w:hAnsi="Times New Roman"/>
          <w:sz w:val="24"/>
          <w:szCs w:val="24"/>
          <w:lang w:val="uk-UA"/>
        </w:rPr>
      </w:pPr>
      <w:r w:rsidRPr="00140B42">
        <w:rPr>
          <w:rFonts w:ascii="Times New Roman" w:hAnsi="Times New Roman"/>
          <w:sz w:val="24"/>
          <w:szCs w:val="24"/>
          <w:lang w:val="uk-UA"/>
        </w:rPr>
        <w:t>Дня пам’яток історії та культури;</w:t>
      </w:r>
    </w:p>
    <w:p w:rsidR="00045E5D" w:rsidRPr="00140B42" w:rsidRDefault="00045E5D" w:rsidP="006A5581">
      <w:pPr>
        <w:numPr>
          <w:ilvl w:val="0"/>
          <w:numId w:val="7"/>
        </w:numPr>
        <w:overflowPunct/>
        <w:autoSpaceDE/>
        <w:autoSpaceDN/>
        <w:adjustRightInd/>
        <w:rPr>
          <w:rFonts w:ascii="Times New Roman" w:hAnsi="Times New Roman"/>
          <w:sz w:val="24"/>
          <w:szCs w:val="24"/>
          <w:lang w:val="uk-UA"/>
        </w:rPr>
      </w:pPr>
      <w:r w:rsidRPr="00140B42">
        <w:rPr>
          <w:rFonts w:ascii="Times New Roman" w:hAnsi="Times New Roman"/>
          <w:sz w:val="24"/>
          <w:szCs w:val="24"/>
          <w:lang w:val="uk-UA"/>
        </w:rPr>
        <w:t>Всесвітнього Дня  землі;</w:t>
      </w:r>
    </w:p>
    <w:p w:rsidR="00045E5D" w:rsidRPr="00140B42" w:rsidRDefault="00045E5D" w:rsidP="006A5581">
      <w:pPr>
        <w:numPr>
          <w:ilvl w:val="0"/>
          <w:numId w:val="7"/>
        </w:numPr>
        <w:overflowPunct/>
        <w:autoSpaceDE/>
        <w:autoSpaceDN/>
        <w:adjustRightInd/>
        <w:rPr>
          <w:rFonts w:ascii="Times New Roman" w:hAnsi="Times New Roman"/>
          <w:sz w:val="24"/>
          <w:szCs w:val="24"/>
          <w:lang w:val="uk-UA"/>
        </w:rPr>
      </w:pPr>
      <w:r w:rsidRPr="00140B42">
        <w:rPr>
          <w:rFonts w:ascii="Times New Roman" w:hAnsi="Times New Roman"/>
          <w:sz w:val="24"/>
          <w:szCs w:val="24"/>
          <w:lang w:val="uk-UA"/>
        </w:rPr>
        <w:t>Всесвітнього Дня книги;</w:t>
      </w:r>
    </w:p>
    <w:p w:rsidR="00045E5D" w:rsidRPr="00140B42" w:rsidRDefault="00045E5D" w:rsidP="006A5581">
      <w:pPr>
        <w:numPr>
          <w:ilvl w:val="0"/>
          <w:numId w:val="7"/>
        </w:numPr>
        <w:overflowPunct/>
        <w:autoSpaceDE/>
        <w:autoSpaceDN/>
        <w:adjustRightInd/>
        <w:rPr>
          <w:rFonts w:ascii="Times New Roman" w:hAnsi="Times New Roman"/>
          <w:sz w:val="24"/>
          <w:szCs w:val="24"/>
          <w:lang w:val="uk-UA"/>
        </w:rPr>
      </w:pPr>
      <w:r w:rsidRPr="00140B42">
        <w:rPr>
          <w:rFonts w:ascii="Times New Roman" w:hAnsi="Times New Roman"/>
          <w:sz w:val="24"/>
          <w:szCs w:val="24"/>
          <w:lang w:val="uk-UA"/>
        </w:rPr>
        <w:t>Дня Чорнобильської трагедії;</w:t>
      </w:r>
    </w:p>
    <w:p w:rsidR="00045E5D" w:rsidRPr="00140B42" w:rsidRDefault="00045E5D" w:rsidP="006A5581">
      <w:pPr>
        <w:numPr>
          <w:ilvl w:val="0"/>
          <w:numId w:val="7"/>
        </w:numPr>
        <w:overflowPunct/>
        <w:autoSpaceDE/>
        <w:autoSpaceDN/>
        <w:adjustRightInd/>
        <w:rPr>
          <w:rFonts w:ascii="Times New Roman" w:hAnsi="Times New Roman"/>
          <w:sz w:val="24"/>
          <w:szCs w:val="24"/>
          <w:lang w:val="uk-UA"/>
        </w:rPr>
      </w:pPr>
      <w:r w:rsidRPr="00140B42">
        <w:rPr>
          <w:rFonts w:ascii="Times New Roman" w:hAnsi="Times New Roman"/>
          <w:sz w:val="24"/>
          <w:szCs w:val="24"/>
          <w:lang w:val="uk-UA"/>
        </w:rPr>
        <w:t>Всесвітнього Дня поріднених міст;</w:t>
      </w:r>
    </w:p>
    <w:p w:rsidR="00045E5D" w:rsidRPr="00140B42" w:rsidRDefault="00045E5D" w:rsidP="006A5581">
      <w:pPr>
        <w:numPr>
          <w:ilvl w:val="0"/>
          <w:numId w:val="7"/>
        </w:numPr>
        <w:overflowPunct/>
        <w:autoSpaceDE/>
        <w:autoSpaceDN/>
        <w:adjustRightInd/>
        <w:rPr>
          <w:rFonts w:ascii="Times New Roman" w:hAnsi="Times New Roman"/>
          <w:sz w:val="24"/>
          <w:szCs w:val="24"/>
          <w:lang w:val="uk-UA"/>
        </w:rPr>
      </w:pPr>
      <w:r w:rsidRPr="00140B42">
        <w:rPr>
          <w:rFonts w:ascii="Times New Roman" w:hAnsi="Times New Roman"/>
          <w:sz w:val="24"/>
          <w:szCs w:val="24"/>
          <w:lang w:val="uk-UA"/>
        </w:rPr>
        <w:t>Дня матері; Дня сім»ї</w:t>
      </w:r>
    </w:p>
    <w:p w:rsidR="00045E5D" w:rsidRPr="00140B42" w:rsidRDefault="00045E5D" w:rsidP="006A5581">
      <w:pPr>
        <w:numPr>
          <w:ilvl w:val="0"/>
          <w:numId w:val="7"/>
        </w:numPr>
        <w:overflowPunct/>
        <w:autoSpaceDE/>
        <w:autoSpaceDN/>
        <w:adjustRightInd/>
        <w:rPr>
          <w:rFonts w:ascii="Times New Roman" w:hAnsi="Times New Roman"/>
          <w:sz w:val="24"/>
          <w:szCs w:val="24"/>
          <w:lang w:val="uk-UA"/>
        </w:rPr>
      </w:pPr>
      <w:r w:rsidRPr="00140B42">
        <w:rPr>
          <w:rFonts w:ascii="Times New Roman" w:hAnsi="Times New Roman"/>
          <w:sz w:val="24"/>
          <w:szCs w:val="24"/>
          <w:lang w:val="uk-UA"/>
        </w:rPr>
        <w:lastRenderedPageBreak/>
        <w:t>Днів пам”яті та примирення,  присвячених пам”яті жертв другої Світової війни ;</w:t>
      </w:r>
    </w:p>
    <w:p w:rsidR="00045E5D" w:rsidRPr="00140B42" w:rsidRDefault="00045E5D" w:rsidP="006A5581">
      <w:pPr>
        <w:numPr>
          <w:ilvl w:val="0"/>
          <w:numId w:val="7"/>
        </w:numPr>
        <w:overflowPunct/>
        <w:autoSpaceDE/>
        <w:autoSpaceDN/>
        <w:adjustRightInd/>
        <w:rPr>
          <w:rFonts w:ascii="Times New Roman" w:hAnsi="Times New Roman"/>
          <w:sz w:val="24"/>
          <w:szCs w:val="24"/>
          <w:lang w:val="uk-UA"/>
        </w:rPr>
      </w:pPr>
      <w:r w:rsidRPr="00140B42">
        <w:rPr>
          <w:rFonts w:ascii="Times New Roman" w:hAnsi="Times New Roman"/>
          <w:sz w:val="24"/>
          <w:szCs w:val="24"/>
          <w:lang w:val="uk-UA"/>
        </w:rPr>
        <w:t>Дня Перемоги;</w:t>
      </w:r>
    </w:p>
    <w:p w:rsidR="00045E5D" w:rsidRPr="00140B42" w:rsidRDefault="00045E5D" w:rsidP="006A5581">
      <w:pPr>
        <w:numPr>
          <w:ilvl w:val="0"/>
          <w:numId w:val="7"/>
        </w:numPr>
        <w:overflowPunct/>
        <w:autoSpaceDE/>
        <w:autoSpaceDN/>
        <w:adjustRightInd/>
        <w:rPr>
          <w:rFonts w:ascii="Times New Roman" w:hAnsi="Times New Roman"/>
          <w:sz w:val="24"/>
          <w:szCs w:val="24"/>
          <w:lang w:val="uk-UA"/>
        </w:rPr>
      </w:pPr>
      <w:r w:rsidRPr="00140B42">
        <w:rPr>
          <w:rFonts w:ascii="Times New Roman" w:hAnsi="Times New Roman"/>
          <w:sz w:val="24"/>
          <w:szCs w:val="24"/>
          <w:lang w:val="uk-UA"/>
        </w:rPr>
        <w:t>Дня науки та Європи;;</w:t>
      </w:r>
    </w:p>
    <w:p w:rsidR="00045E5D" w:rsidRPr="00140B42" w:rsidRDefault="00045E5D" w:rsidP="006A5581">
      <w:pPr>
        <w:numPr>
          <w:ilvl w:val="0"/>
          <w:numId w:val="7"/>
        </w:numPr>
        <w:overflowPunct/>
        <w:autoSpaceDE/>
        <w:autoSpaceDN/>
        <w:adjustRightInd/>
        <w:rPr>
          <w:rFonts w:ascii="Times New Roman" w:hAnsi="Times New Roman"/>
          <w:sz w:val="24"/>
          <w:szCs w:val="24"/>
          <w:lang w:val="uk-UA"/>
        </w:rPr>
      </w:pPr>
      <w:r w:rsidRPr="00140B42">
        <w:rPr>
          <w:rFonts w:ascii="Times New Roman" w:hAnsi="Times New Roman"/>
          <w:sz w:val="24"/>
          <w:szCs w:val="24"/>
          <w:lang w:val="uk-UA"/>
        </w:rPr>
        <w:t>Дня  молодіжних та дитячих громадських організацій;</w:t>
      </w:r>
    </w:p>
    <w:p w:rsidR="00045E5D" w:rsidRPr="00140B42" w:rsidRDefault="00045E5D" w:rsidP="006A5581">
      <w:pPr>
        <w:numPr>
          <w:ilvl w:val="0"/>
          <w:numId w:val="7"/>
        </w:numPr>
        <w:overflowPunct/>
        <w:autoSpaceDE/>
        <w:autoSpaceDN/>
        <w:adjustRightInd/>
        <w:rPr>
          <w:rFonts w:ascii="Times New Roman" w:hAnsi="Times New Roman"/>
          <w:sz w:val="24"/>
          <w:szCs w:val="24"/>
          <w:lang w:val="uk-UA"/>
        </w:rPr>
      </w:pPr>
      <w:r w:rsidRPr="00140B42">
        <w:rPr>
          <w:rFonts w:ascii="Times New Roman" w:hAnsi="Times New Roman"/>
          <w:sz w:val="24"/>
          <w:szCs w:val="24"/>
          <w:lang w:val="uk-UA"/>
        </w:rPr>
        <w:t>Міжнародного Дня музеїв;</w:t>
      </w:r>
    </w:p>
    <w:p w:rsidR="00045E5D" w:rsidRPr="00140B42" w:rsidRDefault="00045E5D" w:rsidP="006A5581">
      <w:pPr>
        <w:numPr>
          <w:ilvl w:val="0"/>
          <w:numId w:val="7"/>
        </w:numPr>
        <w:overflowPunct/>
        <w:autoSpaceDE/>
        <w:autoSpaceDN/>
        <w:adjustRightInd/>
        <w:rPr>
          <w:rFonts w:ascii="Times New Roman" w:hAnsi="Times New Roman"/>
          <w:sz w:val="24"/>
          <w:szCs w:val="24"/>
          <w:lang w:val="uk-UA"/>
        </w:rPr>
      </w:pPr>
      <w:r w:rsidRPr="00140B42">
        <w:rPr>
          <w:rFonts w:ascii="Times New Roman" w:hAnsi="Times New Roman"/>
          <w:sz w:val="24"/>
          <w:szCs w:val="24"/>
          <w:lang w:val="uk-UA"/>
        </w:rPr>
        <w:t>Дня Слов”янської  писемності і культури;</w:t>
      </w:r>
    </w:p>
    <w:p w:rsidR="00045E5D" w:rsidRPr="00140B42" w:rsidRDefault="00045E5D" w:rsidP="006A5581">
      <w:pPr>
        <w:numPr>
          <w:ilvl w:val="0"/>
          <w:numId w:val="7"/>
        </w:numPr>
        <w:overflowPunct/>
        <w:autoSpaceDE/>
        <w:autoSpaceDN/>
        <w:adjustRightInd/>
        <w:rPr>
          <w:rFonts w:ascii="Times New Roman" w:hAnsi="Times New Roman"/>
          <w:sz w:val="24"/>
          <w:szCs w:val="24"/>
          <w:lang w:val="uk-UA"/>
        </w:rPr>
      </w:pPr>
      <w:r w:rsidRPr="00140B42">
        <w:rPr>
          <w:rFonts w:ascii="Times New Roman" w:hAnsi="Times New Roman"/>
          <w:sz w:val="24"/>
          <w:szCs w:val="24"/>
          <w:lang w:val="uk-UA"/>
        </w:rPr>
        <w:t>Міжнародного Дня захисту дітей ;</w:t>
      </w:r>
    </w:p>
    <w:p w:rsidR="00045E5D" w:rsidRPr="00140B42" w:rsidRDefault="00045E5D" w:rsidP="006A5581">
      <w:pPr>
        <w:numPr>
          <w:ilvl w:val="0"/>
          <w:numId w:val="7"/>
        </w:numPr>
        <w:overflowPunct/>
        <w:autoSpaceDE/>
        <w:autoSpaceDN/>
        <w:adjustRightInd/>
        <w:rPr>
          <w:rFonts w:ascii="Times New Roman" w:hAnsi="Times New Roman"/>
          <w:sz w:val="24"/>
          <w:szCs w:val="24"/>
          <w:lang w:val="uk-UA"/>
        </w:rPr>
      </w:pPr>
      <w:r w:rsidRPr="00140B42">
        <w:rPr>
          <w:rFonts w:ascii="Times New Roman" w:hAnsi="Times New Roman"/>
          <w:sz w:val="24"/>
          <w:szCs w:val="24"/>
          <w:lang w:val="uk-UA"/>
        </w:rPr>
        <w:t>Всесвітнього дня навколишнього  середовища ;</w:t>
      </w:r>
    </w:p>
    <w:p w:rsidR="00045E5D" w:rsidRPr="00140B42" w:rsidRDefault="00045E5D" w:rsidP="006A5581">
      <w:pPr>
        <w:numPr>
          <w:ilvl w:val="0"/>
          <w:numId w:val="7"/>
        </w:numPr>
        <w:overflowPunct/>
        <w:autoSpaceDE/>
        <w:autoSpaceDN/>
        <w:adjustRightInd/>
        <w:rPr>
          <w:rFonts w:ascii="Times New Roman" w:hAnsi="Times New Roman"/>
          <w:sz w:val="24"/>
          <w:szCs w:val="24"/>
          <w:lang w:val="uk-UA"/>
        </w:rPr>
      </w:pPr>
      <w:r w:rsidRPr="00140B42">
        <w:rPr>
          <w:rFonts w:ascii="Times New Roman" w:hAnsi="Times New Roman"/>
          <w:sz w:val="24"/>
          <w:szCs w:val="24"/>
          <w:lang w:val="uk-UA"/>
        </w:rPr>
        <w:t>Дня журналіста;</w:t>
      </w:r>
    </w:p>
    <w:p w:rsidR="00045E5D" w:rsidRPr="00140B42" w:rsidRDefault="00045E5D" w:rsidP="006A5581">
      <w:pPr>
        <w:numPr>
          <w:ilvl w:val="0"/>
          <w:numId w:val="7"/>
        </w:numPr>
        <w:overflowPunct/>
        <w:autoSpaceDE/>
        <w:autoSpaceDN/>
        <w:adjustRightInd/>
        <w:rPr>
          <w:rFonts w:ascii="Times New Roman" w:hAnsi="Times New Roman"/>
          <w:sz w:val="24"/>
          <w:szCs w:val="24"/>
          <w:lang w:val="uk-UA"/>
        </w:rPr>
      </w:pPr>
      <w:r w:rsidRPr="00140B42">
        <w:rPr>
          <w:rFonts w:ascii="Times New Roman" w:hAnsi="Times New Roman"/>
          <w:sz w:val="24"/>
          <w:szCs w:val="24"/>
          <w:lang w:val="uk-UA"/>
        </w:rPr>
        <w:t>Дня працівників водного господарства ;</w:t>
      </w:r>
    </w:p>
    <w:p w:rsidR="00045E5D" w:rsidRPr="00140B42" w:rsidRDefault="00045E5D" w:rsidP="006A5581">
      <w:pPr>
        <w:numPr>
          <w:ilvl w:val="0"/>
          <w:numId w:val="7"/>
        </w:numPr>
        <w:overflowPunct/>
        <w:autoSpaceDE/>
        <w:autoSpaceDN/>
        <w:adjustRightInd/>
        <w:rPr>
          <w:rFonts w:ascii="Times New Roman" w:hAnsi="Times New Roman"/>
          <w:sz w:val="24"/>
          <w:szCs w:val="24"/>
          <w:lang w:val="uk-UA"/>
        </w:rPr>
      </w:pPr>
      <w:r w:rsidRPr="00140B42">
        <w:rPr>
          <w:rFonts w:ascii="Times New Roman" w:hAnsi="Times New Roman"/>
          <w:sz w:val="24"/>
          <w:szCs w:val="24"/>
          <w:lang w:val="uk-UA"/>
        </w:rPr>
        <w:t>Дня останнього дзвоника .</w:t>
      </w:r>
    </w:p>
    <w:p w:rsidR="00045E5D" w:rsidRPr="00140B42" w:rsidRDefault="00045E5D" w:rsidP="006A5581">
      <w:pPr>
        <w:numPr>
          <w:ilvl w:val="0"/>
          <w:numId w:val="7"/>
        </w:numPr>
        <w:overflowPunct/>
        <w:autoSpaceDE/>
        <w:autoSpaceDN/>
        <w:adjustRightInd/>
        <w:rPr>
          <w:rFonts w:ascii="Times New Roman" w:hAnsi="Times New Roman"/>
          <w:sz w:val="24"/>
          <w:szCs w:val="24"/>
          <w:lang w:val="uk-UA"/>
        </w:rPr>
      </w:pPr>
      <w:r w:rsidRPr="00140B42">
        <w:rPr>
          <w:rFonts w:ascii="Times New Roman" w:hAnsi="Times New Roman"/>
          <w:sz w:val="24"/>
          <w:szCs w:val="24"/>
          <w:lang w:val="uk-UA"/>
        </w:rPr>
        <w:t>Дня медичного працівника ;</w:t>
      </w:r>
    </w:p>
    <w:p w:rsidR="00045E5D" w:rsidRPr="00140B42" w:rsidRDefault="00045E5D" w:rsidP="006A5581">
      <w:pPr>
        <w:numPr>
          <w:ilvl w:val="0"/>
          <w:numId w:val="7"/>
        </w:numPr>
        <w:overflowPunct/>
        <w:autoSpaceDE/>
        <w:autoSpaceDN/>
        <w:adjustRightInd/>
        <w:rPr>
          <w:rFonts w:ascii="Times New Roman" w:hAnsi="Times New Roman"/>
          <w:sz w:val="24"/>
          <w:szCs w:val="24"/>
          <w:lang w:val="uk-UA"/>
        </w:rPr>
      </w:pPr>
      <w:r w:rsidRPr="00140B42">
        <w:rPr>
          <w:rFonts w:ascii="Times New Roman" w:hAnsi="Times New Roman"/>
          <w:sz w:val="24"/>
          <w:szCs w:val="24"/>
          <w:lang w:val="uk-UA"/>
        </w:rPr>
        <w:t>Дня  молоді;</w:t>
      </w:r>
    </w:p>
    <w:p w:rsidR="00045E5D" w:rsidRPr="00140B42" w:rsidRDefault="00045E5D" w:rsidP="00BE118A">
      <w:pPr>
        <w:ind w:left="360"/>
        <w:rPr>
          <w:rFonts w:ascii="Times New Roman" w:hAnsi="Times New Roman"/>
          <w:sz w:val="24"/>
          <w:szCs w:val="24"/>
          <w:lang w:val="uk-UA"/>
        </w:rPr>
      </w:pPr>
    </w:p>
    <w:p w:rsidR="00045E5D" w:rsidRPr="00140B42" w:rsidRDefault="00045E5D" w:rsidP="00BE118A">
      <w:pPr>
        <w:ind w:left="1416"/>
        <w:rPr>
          <w:rFonts w:ascii="Times New Roman" w:hAnsi="Times New Roman"/>
          <w:sz w:val="24"/>
          <w:szCs w:val="24"/>
          <w:lang w:val="uk-UA"/>
        </w:rPr>
      </w:pPr>
      <w:r w:rsidRPr="00140B42">
        <w:rPr>
          <w:rFonts w:ascii="Times New Roman" w:hAnsi="Times New Roman"/>
          <w:sz w:val="24"/>
          <w:szCs w:val="24"/>
          <w:lang w:val="uk-UA"/>
        </w:rPr>
        <w:t>За окремим планом.</w:t>
      </w:r>
    </w:p>
    <w:p w:rsidR="00045E5D" w:rsidRPr="00140B42" w:rsidRDefault="00045E5D" w:rsidP="00BE118A">
      <w:pPr>
        <w:jc w:val="right"/>
        <w:rPr>
          <w:rFonts w:ascii="Times New Roman" w:hAnsi="Times New Roman"/>
          <w:iCs/>
          <w:sz w:val="24"/>
          <w:szCs w:val="24"/>
          <w:lang w:val="uk-UA"/>
        </w:rPr>
      </w:pPr>
      <w:r w:rsidRPr="00140B42">
        <w:rPr>
          <w:rFonts w:ascii="Times New Roman" w:hAnsi="Times New Roman"/>
          <w:iCs/>
          <w:sz w:val="24"/>
          <w:szCs w:val="24"/>
          <w:lang w:val="uk-UA"/>
        </w:rPr>
        <w:t>Відповідальні за підготовку :</w:t>
      </w:r>
    </w:p>
    <w:p w:rsidR="00045E5D" w:rsidRPr="00140B42" w:rsidRDefault="00045E5D" w:rsidP="00BE118A">
      <w:pPr>
        <w:jc w:val="right"/>
        <w:rPr>
          <w:rFonts w:ascii="Times New Roman" w:hAnsi="Times New Roman"/>
          <w:iCs/>
          <w:sz w:val="24"/>
          <w:szCs w:val="24"/>
          <w:lang w:val="uk-UA"/>
        </w:rPr>
      </w:pPr>
      <w:r w:rsidRPr="00140B42">
        <w:rPr>
          <w:rFonts w:ascii="Times New Roman" w:hAnsi="Times New Roman"/>
          <w:iCs/>
          <w:sz w:val="24"/>
          <w:szCs w:val="24"/>
          <w:lang w:val="uk-UA"/>
        </w:rPr>
        <w:t>Заступники міського голови .</w:t>
      </w:r>
    </w:p>
    <w:p w:rsidR="00045E5D" w:rsidRPr="00140B42" w:rsidRDefault="00045E5D" w:rsidP="00BE118A">
      <w:pPr>
        <w:jc w:val="center"/>
        <w:rPr>
          <w:rFonts w:ascii="Times New Roman" w:hAnsi="Times New Roman"/>
          <w:iCs/>
          <w:sz w:val="24"/>
          <w:szCs w:val="24"/>
          <w:lang w:val="uk-UA"/>
        </w:rPr>
      </w:pPr>
      <w:r w:rsidRPr="00140B42">
        <w:rPr>
          <w:rFonts w:ascii="Times New Roman" w:hAnsi="Times New Roman"/>
          <w:iCs/>
          <w:sz w:val="24"/>
          <w:szCs w:val="24"/>
          <w:lang w:val="uk-UA"/>
        </w:rPr>
        <w:t>4</w:t>
      </w:r>
      <w:r w:rsidRPr="00140B42">
        <w:rPr>
          <w:rFonts w:ascii="Times New Roman" w:hAnsi="Times New Roman"/>
          <w:b/>
          <w:iCs/>
          <w:sz w:val="24"/>
          <w:szCs w:val="24"/>
          <w:lang w:val="uk-UA"/>
        </w:rPr>
        <w:t>. Заходи з питань контролю за виконанням загальноміських Програм та рішень міської ради</w:t>
      </w:r>
      <w:r w:rsidRPr="00140B42">
        <w:rPr>
          <w:rFonts w:ascii="Times New Roman" w:hAnsi="Times New Roman"/>
          <w:iCs/>
          <w:sz w:val="24"/>
          <w:szCs w:val="24"/>
          <w:lang w:val="uk-UA"/>
        </w:rPr>
        <w:t>.</w:t>
      </w:r>
    </w:p>
    <w:p w:rsidR="00045E5D" w:rsidRPr="00140B42" w:rsidRDefault="00045E5D" w:rsidP="00BE118A">
      <w:pPr>
        <w:jc w:val="center"/>
        <w:rPr>
          <w:rFonts w:ascii="Times New Roman" w:hAnsi="Times New Roman"/>
          <w:iCs/>
          <w:sz w:val="24"/>
          <w:szCs w:val="24"/>
          <w:lang w:val="uk-UA"/>
        </w:rPr>
      </w:pPr>
    </w:p>
    <w:p w:rsidR="00045E5D" w:rsidRPr="00140B42" w:rsidRDefault="00045E5D" w:rsidP="00BE118A">
      <w:pPr>
        <w:pStyle w:val="36"/>
        <w:rPr>
          <w:rFonts w:ascii="Times New Roman" w:hAnsi="Times New Roman"/>
          <w:i/>
          <w:sz w:val="24"/>
          <w:szCs w:val="24"/>
        </w:rPr>
      </w:pPr>
      <w:r w:rsidRPr="00140B42">
        <w:rPr>
          <w:rFonts w:ascii="Times New Roman" w:hAnsi="Times New Roman"/>
          <w:sz w:val="24"/>
          <w:szCs w:val="24"/>
        </w:rPr>
        <w:t>4.1.Заходи по контролю за ходом виконання:</w:t>
      </w:r>
    </w:p>
    <w:p w:rsidR="00045E5D" w:rsidRPr="00140B42" w:rsidRDefault="00045E5D" w:rsidP="00BE118A">
      <w:pPr>
        <w:pStyle w:val="36"/>
        <w:rPr>
          <w:rFonts w:ascii="Times New Roman" w:hAnsi="Times New Roman"/>
          <w:i/>
          <w:sz w:val="24"/>
          <w:szCs w:val="24"/>
        </w:rPr>
      </w:pPr>
      <w:r w:rsidRPr="00140B42">
        <w:rPr>
          <w:rFonts w:ascii="Times New Roman" w:hAnsi="Times New Roman"/>
          <w:sz w:val="24"/>
          <w:szCs w:val="24"/>
        </w:rPr>
        <w:t>А) комплексної Програми охорони навколишнього природного середовища на території Обухівської міської ради на 2015-2019роки;</w:t>
      </w:r>
    </w:p>
    <w:p w:rsidR="00045E5D" w:rsidRPr="00140B42" w:rsidRDefault="00045E5D" w:rsidP="00BE118A">
      <w:pPr>
        <w:pStyle w:val="36"/>
        <w:ind w:left="0"/>
        <w:rPr>
          <w:rFonts w:ascii="Times New Roman" w:hAnsi="Times New Roman"/>
          <w:i/>
          <w:sz w:val="24"/>
          <w:szCs w:val="24"/>
        </w:rPr>
      </w:pPr>
    </w:p>
    <w:p w:rsidR="00045E5D" w:rsidRPr="00140B42" w:rsidRDefault="00045E5D" w:rsidP="00BE118A">
      <w:pPr>
        <w:pStyle w:val="36"/>
        <w:rPr>
          <w:rFonts w:ascii="Times New Roman" w:hAnsi="Times New Roman"/>
          <w:i/>
          <w:sz w:val="24"/>
          <w:szCs w:val="24"/>
        </w:rPr>
      </w:pPr>
      <w:r w:rsidRPr="00140B42">
        <w:rPr>
          <w:rFonts w:ascii="Times New Roman" w:hAnsi="Times New Roman"/>
          <w:sz w:val="24"/>
          <w:szCs w:val="24"/>
        </w:rPr>
        <w:t>та дотримання :</w:t>
      </w:r>
    </w:p>
    <w:p w:rsidR="00045E5D" w:rsidRPr="00140B42" w:rsidRDefault="00045E5D" w:rsidP="00BE118A">
      <w:pPr>
        <w:pStyle w:val="36"/>
        <w:rPr>
          <w:rFonts w:ascii="Times New Roman" w:hAnsi="Times New Roman"/>
          <w:i/>
          <w:sz w:val="24"/>
          <w:szCs w:val="24"/>
        </w:rPr>
      </w:pPr>
      <w:r w:rsidRPr="00140B42">
        <w:rPr>
          <w:rFonts w:ascii="Times New Roman" w:hAnsi="Times New Roman"/>
          <w:sz w:val="24"/>
          <w:szCs w:val="24"/>
        </w:rPr>
        <w:t>Б) Правил  з питань благоустрою  території населених пунктів  Обухівської міської ради ; забезпечення в них чистоти і порядку, додержання тиші  в громадських місцях;</w:t>
      </w:r>
    </w:p>
    <w:p w:rsidR="00045E5D" w:rsidRPr="00140B42" w:rsidRDefault="00045E5D" w:rsidP="00BE118A">
      <w:pPr>
        <w:pStyle w:val="36"/>
        <w:rPr>
          <w:rFonts w:ascii="Times New Roman" w:hAnsi="Times New Roman"/>
          <w:i/>
          <w:sz w:val="24"/>
          <w:szCs w:val="24"/>
        </w:rPr>
      </w:pPr>
      <w:r w:rsidRPr="00140B42">
        <w:rPr>
          <w:rFonts w:ascii="Times New Roman" w:hAnsi="Times New Roman"/>
          <w:sz w:val="24"/>
          <w:szCs w:val="24"/>
        </w:rPr>
        <w:t>В) Правил збирання, зберігання, перевезення, утилізації , оброблення та захоронення  відходів, в т.ч. використаних пластмасових ПЕТ пляшок, як вторинної сировини на території  міської ради:</w:t>
      </w:r>
    </w:p>
    <w:p w:rsidR="00045E5D" w:rsidRPr="00140B42" w:rsidRDefault="00045E5D" w:rsidP="00BE118A">
      <w:pPr>
        <w:rPr>
          <w:rFonts w:ascii="Times New Roman" w:hAnsi="Times New Roman"/>
          <w:iCs/>
          <w:sz w:val="24"/>
          <w:szCs w:val="24"/>
          <w:lang w:val="uk-UA"/>
        </w:rPr>
      </w:pPr>
      <w:r w:rsidRPr="00140B42">
        <w:rPr>
          <w:rFonts w:ascii="Times New Roman" w:hAnsi="Times New Roman"/>
          <w:iCs/>
          <w:sz w:val="24"/>
          <w:szCs w:val="24"/>
          <w:lang w:val="uk-UA"/>
        </w:rPr>
        <w:t xml:space="preserve"> </w:t>
      </w:r>
    </w:p>
    <w:p w:rsidR="00045E5D" w:rsidRPr="00140B42" w:rsidRDefault="00045E5D" w:rsidP="006A5581">
      <w:pPr>
        <w:numPr>
          <w:ilvl w:val="0"/>
          <w:numId w:val="7"/>
        </w:numPr>
        <w:overflowPunct/>
        <w:autoSpaceDE/>
        <w:autoSpaceDN/>
        <w:adjustRightInd/>
        <w:rPr>
          <w:rFonts w:ascii="Times New Roman" w:hAnsi="Times New Roman"/>
          <w:iCs/>
          <w:sz w:val="24"/>
          <w:szCs w:val="24"/>
          <w:lang w:val="uk-UA"/>
        </w:rPr>
      </w:pPr>
      <w:r w:rsidRPr="00140B42">
        <w:rPr>
          <w:rFonts w:ascii="Times New Roman" w:hAnsi="Times New Roman"/>
          <w:iCs/>
          <w:sz w:val="24"/>
          <w:szCs w:val="24"/>
          <w:lang w:val="uk-UA"/>
        </w:rPr>
        <w:t xml:space="preserve">відбір проб води із колодязів, джерел загального користування  та бювету для аналізу на вживання </w:t>
      </w:r>
    </w:p>
    <w:p w:rsidR="00045E5D" w:rsidRPr="00140B42" w:rsidRDefault="00045E5D" w:rsidP="00BE118A">
      <w:pPr>
        <w:ind w:left="360"/>
        <w:rPr>
          <w:rFonts w:ascii="Times New Roman" w:hAnsi="Times New Roman"/>
          <w:iCs/>
          <w:sz w:val="24"/>
          <w:szCs w:val="24"/>
          <w:lang w:val="uk-UA"/>
        </w:rPr>
      </w:pPr>
      <w:r w:rsidRPr="00140B42">
        <w:rPr>
          <w:rFonts w:ascii="Times New Roman" w:hAnsi="Times New Roman"/>
          <w:iCs/>
          <w:sz w:val="24"/>
          <w:szCs w:val="24"/>
          <w:lang w:val="uk-UA"/>
        </w:rPr>
        <w:t xml:space="preserve">                                                щоквартально </w:t>
      </w:r>
    </w:p>
    <w:p w:rsidR="00045E5D" w:rsidRPr="00140B42" w:rsidRDefault="00045E5D" w:rsidP="00BE118A">
      <w:pPr>
        <w:jc w:val="right"/>
        <w:rPr>
          <w:rFonts w:ascii="Times New Roman" w:hAnsi="Times New Roman"/>
          <w:iCs/>
          <w:sz w:val="24"/>
          <w:szCs w:val="24"/>
          <w:lang w:val="uk-UA"/>
        </w:rPr>
      </w:pPr>
      <w:r w:rsidRPr="00140B42">
        <w:rPr>
          <w:rFonts w:ascii="Times New Roman" w:hAnsi="Times New Roman"/>
          <w:iCs/>
          <w:sz w:val="24"/>
          <w:szCs w:val="24"/>
          <w:lang w:val="uk-UA"/>
        </w:rPr>
        <w:t>Відповідальні  : Цельора В.В., Анцупова Л.Я.,</w:t>
      </w:r>
    </w:p>
    <w:p w:rsidR="00045E5D" w:rsidRPr="00140B42" w:rsidRDefault="00045E5D" w:rsidP="00BE118A">
      <w:pPr>
        <w:rPr>
          <w:rFonts w:ascii="Times New Roman" w:hAnsi="Times New Roman"/>
          <w:iCs/>
          <w:sz w:val="24"/>
          <w:szCs w:val="24"/>
          <w:lang w:val="uk-UA"/>
        </w:rPr>
      </w:pPr>
      <w:r w:rsidRPr="00140B42">
        <w:rPr>
          <w:rFonts w:ascii="Times New Roman" w:hAnsi="Times New Roman"/>
          <w:iCs/>
          <w:sz w:val="24"/>
          <w:szCs w:val="24"/>
          <w:lang w:val="uk-UA"/>
        </w:rPr>
        <w:t xml:space="preserve">                                                     Іваницька О.О.</w:t>
      </w:r>
    </w:p>
    <w:p w:rsidR="00045E5D" w:rsidRPr="00140B42" w:rsidRDefault="00045E5D" w:rsidP="00BE118A">
      <w:pPr>
        <w:rPr>
          <w:rFonts w:ascii="Times New Roman" w:hAnsi="Times New Roman"/>
          <w:iCs/>
          <w:sz w:val="24"/>
          <w:szCs w:val="24"/>
          <w:lang w:val="uk-UA"/>
        </w:rPr>
      </w:pPr>
    </w:p>
    <w:p w:rsidR="00045E5D" w:rsidRPr="00140B42" w:rsidRDefault="00045E5D" w:rsidP="006A5581">
      <w:pPr>
        <w:numPr>
          <w:ilvl w:val="0"/>
          <w:numId w:val="7"/>
        </w:numPr>
        <w:overflowPunct/>
        <w:autoSpaceDE/>
        <w:autoSpaceDN/>
        <w:adjustRightInd/>
        <w:rPr>
          <w:rFonts w:ascii="Times New Roman" w:hAnsi="Times New Roman"/>
          <w:iCs/>
          <w:sz w:val="24"/>
          <w:szCs w:val="24"/>
          <w:lang w:val="uk-UA"/>
        </w:rPr>
      </w:pPr>
      <w:r w:rsidRPr="00140B42">
        <w:rPr>
          <w:rFonts w:ascii="Times New Roman" w:hAnsi="Times New Roman"/>
          <w:iCs/>
          <w:sz w:val="24"/>
          <w:szCs w:val="24"/>
          <w:lang w:val="uk-UA"/>
        </w:rPr>
        <w:t>рейди – перевірки по дотриманню підприємствами, організаціями та громадянами   санітарного стану на прибережній смузі та руслі річки Коринки.</w:t>
      </w:r>
    </w:p>
    <w:p w:rsidR="00045E5D" w:rsidRPr="00140B42" w:rsidRDefault="00045E5D" w:rsidP="00BE118A">
      <w:pPr>
        <w:ind w:left="2124"/>
        <w:rPr>
          <w:rFonts w:ascii="Times New Roman" w:hAnsi="Times New Roman"/>
          <w:iCs/>
          <w:sz w:val="24"/>
          <w:szCs w:val="24"/>
          <w:lang w:val="uk-UA"/>
        </w:rPr>
      </w:pPr>
      <w:r w:rsidRPr="00140B42">
        <w:rPr>
          <w:rFonts w:ascii="Times New Roman" w:hAnsi="Times New Roman"/>
          <w:iCs/>
          <w:sz w:val="24"/>
          <w:szCs w:val="24"/>
          <w:lang w:val="uk-UA"/>
        </w:rPr>
        <w:t xml:space="preserve"> травень  2016 р.</w:t>
      </w:r>
    </w:p>
    <w:p w:rsidR="00045E5D" w:rsidRPr="00140B42" w:rsidRDefault="00045E5D" w:rsidP="00BE118A">
      <w:pPr>
        <w:jc w:val="right"/>
        <w:rPr>
          <w:rFonts w:ascii="Times New Roman" w:hAnsi="Times New Roman"/>
          <w:iCs/>
          <w:sz w:val="24"/>
          <w:szCs w:val="24"/>
          <w:lang w:val="uk-UA"/>
        </w:rPr>
      </w:pPr>
      <w:r w:rsidRPr="00140B42">
        <w:rPr>
          <w:rFonts w:ascii="Times New Roman" w:hAnsi="Times New Roman"/>
          <w:iCs/>
          <w:sz w:val="24"/>
          <w:szCs w:val="24"/>
          <w:lang w:val="uk-UA"/>
        </w:rPr>
        <w:t>Відповідальні  : Цельора В.В.., Анцупова Л.Я., Іваницька О.О.</w:t>
      </w:r>
    </w:p>
    <w:p w:rsidR="00045E5D" w:rsidRPr="00140B42" w:rsidRDefault="00045E5D" w:rsidP="006A5581">
      <w:pPr>
        <w:numPr>
          <w:ilvl w:val="0"/>
          <w:numId w:val="7"/>
        </w:numPr>
        <w:overflowPunct/>
        <w:autoSpaceDE/>
        <w:autoSpaceDN/>
        <w:adjustRightInd/>
        <w:rPr>
          <w:rFonts w:ascii="Times New Roman" w:hAnsi="Times New Roman"/>
          <w:iCs/>
          <w:sz w:val="24"/>
          <w:szCs w:val="24"/>
          <w:lang w:val="uk-UA"/>
        </w:rPr>
      </w:pPr>
      <w:r w:rsidRPr="00140B42">
        <w:rPr>
          <w:rFonts w:ascii="Times New Roman" w:hAnsi="Times New Roman"/>
          <w:iCs/>
          <w:sz w:val="24"/>
          <w:szCs w:val="24"/>
          <w:lang w:val="uk-UA"/>
        </w:rPr>
        <w:t>рейди – перевірки по контролю за збором, утриманням та утилізацією  твердих побутових відходів  і відходів  виробництва підприємствами, установами, організаціями державної та приватної власності, -   згідно  окремого плану .</w:t>
      </w:r>
    </w:p>
    <w:p w:rsidR="00045E5D" w:rsidRPr="00140B42" w:rsidRDefault="00045E5D" w:rsidP="00BE118A">
      <w:pPr>
        <w:rPr>
          <w:rFonts w:ascii="Times New Roman" w:hAnsi="Times New Roman"/>
          <w:iCs/>
          <w:sz w:val="24"/>
          <w:szCs w:val="24"/>
          <w:lang w:val="uk-UA"/>
        </w:rPr>
      </w:pPr>
      <w:r w:rsidRPr="00140B42">
        <w:rPr>
          <w:rFonts w:ascii="Times New Roman" w:hAnsi="Times New Roman"/>
          <w:iCs/>
          <w:sz w:val="24"/>
          <w:szCs w:val="24"/>
          <w:lang w:val="uk-UA"/>
        </w:rPr>
        <w:t xml:space="preserve">                                 квітень – червень 2016 р.</w:t>
      </w:r>
    </w:p>
    <w:p w:rsidR="00045E5D" w:rsidRPr="00140B42" w:rsidRDefault="00045E5D" w:rsidP="00BE118A">
      <w:pPr>
        <w:jc w:val="right"/>
        <w:rPr>
          <w:rFonts w:ascii="Times New Roman" w:hAnsi="Times New Roman"/>
          <w:iCs/>
          <w:sz w:val="24"/>
          <w:szCs w:val="24"/>
          <w:lang w:val="uk-UA"/>
        </w:rPr>
      </w:pPr>
      <w:r w:rsidRPr="00140B42">
        <w:rPr>
          <w:rFonts w:ascii="Times New Roman" w:hAnsi="Times New Roman"/>
          <w:iCs/>
          <w:sz w:val="24"/>
          <w:szCs w:val="24"/>
          <w:lang w:val="uk-UA"/>
        </w:rPr>
        <w:t>Відповідальні  : Цельора В.В.,Анцупова Л.Я.., Іваницька О.О., Шевченко Л.М.</w:t>
      </w:r>
    </w:p>
    <w:p w:rsidR="00045E5D" w:rsidRPr="00140B42" w:rsidRDefault="00045E5D" w:rsidP="006A5581">
      <w:pPr>
        <w:numPr>
          <w:ilvl w:val="0"/>
          <w:numId w:val="7"/>
        </w:numPr>
        <w:overflowPunct/>
        <w:autoSpaceDE/>
        <w:autoSpaceDN/>
        <w:adjustRightInd/>
        <w:rPr>
          <w:rFonts w:ascii="Times New Roman" w:hAnsi="Times New Roman"/>
          <w:iCs/>
          <w:sz w:val="24"/>
          <w:szCs w:val="24"/>
          <w:lang w:val="uk-UA"/>
        </w:rPr>
      </w:pPr>
      <w:r w:rsidRPr="00140B42">
        <w:rPr>
          <w:rFonts w:ascii="Times New Roman" w:hAnsi="Times New Roman"/>
          <w:iCs/>
          <w:sz w:val="24"/>
          <w:szCs w:val="24"/>
          <w:lang w:val="uk-UA"/>
        </w:rPr>
        <w:t>рейди – перевірки по контролю за зберіганням  паливо – мастильних матеріалів на АЗС, станціях технічного обслуговування та виробничих комплексах, діяльність яких пов’язана із цією галуззю, - за окремим планом.</w:t>
      </w:r>
    </w:p>
    <w:p w:rsidR="00045E5D" w:rsidRPr="00140B42" w:rsidRDefault="00045E5D" w:rsidP="00BE118A">
      <w:pPr>
        <w:ind w:left="360"/>
        <w:rPr>
          <w:rFonts w:ascii="Times New Roman" w:hAnsi="Times New Roman"/>
          <w:iCs/>
          <w:sz w:val="24"/>
          <w:szCs w:val="24"/>
          <w:lang w:val="uk-UA"/>
        </w:rPr>
      </w:pPr>
      <w:r w:rsidRPr="00140B42">
        <w:rPr>
          <w:rFonts w:ascii="Times New Roman" w:hAnsi="Times New Roman"/>
          <w:iCs/>
          <w:sz w:val="24"/>
          <w:szCs w:val="24"/>
          <w:lang w:val="uk-UA"/>
        </w:rPr>
        <w:t xml:space="preserve">                               Квітень 2016 р.</w:t>
      </w:r>
    </w:p>
    <w:p w:rsidR="00045E5D" w:rsidRPr="00140B42" w:rsidRDefault="00045E5D" w:rsidP="00BE118A">
      <w:pPr>
        <w:ind w:left="360"/>
        <w:rPr>
          <w:rFonts w:ascii="Times New Roman" w:hAnsi="Times New Roman"/>
          <w:iCs/>
          <w:sz w:val="24"/>
          <w:szCs w:val="24"/>
          <w:lang w:val="uk-UA"/>
        </w:rPr>
      </w:pPr>
      <w:r w:rsidRPr="00140B42">
        <w:rPr>
          <w:rFonts w:ascii="Times New Roman" w:hAnsi="Times New Roman"/>
          <w:iCs/>
          <w:sz w:val="24"/>
          <w:szCs w:val="24"/>
          <w:lang w:val="uk-UA"/>
        </w:rPr>
        <w:lastRenderedPageBreak/>
        <w:t xml:space="preserve">                              Відповідальні: Цельора В.В., Іваницька О.О., Анцупова Л.Я.</w:t>
      </w:r>
    </w:p>
    <w:p w:rsidR="00045E5D" w:rsidRPr="00140B42" w:rsidRDefault="00045E5D" w:rsidP="00BE118A">
      <w:pPr>
        <w:ind w:left="360"/>
        <w:rPr>
          <w:rFonts w:ascii="Times New Roman" w:hAnsi="Times New Roman"/>
          <w:iCs/>
          <w:sz w:val="24"/>
          <w:szCs w:val="24"/>
          <w:lang w:val="uk-UA"/>
        </w:rPr>
      </w:pPr>
      <w:r w:rsidRPr="00140B42">
        <w:rPr>
          <w:rFonts w:ascii="Times New Roman" w:hAnsi="Times New Roman"/>
          <w:iCs/>
          <w:sz w:val="24"/>
          <w:szCs w:val="24"/>
          <w:lang w:val="uk-UA"/>
        </w:rPr>
        <w:t xml:space="preserve"> -   рейди по дотриманню Правил благоустрою території населених  пунктів на території міської ради .</w:t>
      </w:r>
    </w:p>
    <w:p w:rsidR="00045E5D" w:rsidRPr="00140B42" w:rsidRDefault="00045E5D" w:rsidP="00BE118A">
      <w:pPr>
        <w:ind w:left="360"/>
        <w:rPr>
          <w:rFonts w:ascii="Times New Roman" w:hAnsi="Times New Roman"/>
          <w:iCs/>
          <w:sz w:val="24"/>
          <w:szCs w:val="24"/>
          <w:lang w:val="uk-UA"/>
        </w:rPr>
      </w:pPr>
      <w:r w:rsidRPr="00140B42">
        <w:rPr>
          <w:rFonts w:ascii="Times New Roman" w:hAnsi="Times New Roman"/>
          <w:iCs/>
          <w:sz w:val="24"/>
          <w:szCs w:val="24"/>
          <w:lang w:val="uk-UA"/>
        </w:rPr>
        <w:t xml:space="preserve">                                 Квітень – червень  2016 р.</w:t>
      </w:r>
    </w:p>
    <w:p w:rsidR="00045E5D" w:rsidRPr="00140B42" w:rsidRDefault="00045E5D" w:rsidP="00BE118A">
      <w:pPr>
        <w:jc w:val="right"/>
        <w:rPr>
          <w:rFonts w:ascii="Times New Roman" w:hAnsi="Times New Roman"/>
          <w:iCs/>
          <w:sz w:val="24"/>
          <w:szCs w:val="24"/>
          <w:lang w:val="uk-UA"/>
        </w:rPr>
      </w:pPr>
      <w:r w:rsidRPr="00140B42">
        <w:rPr>
          <w:rFonts w:ascii="Times New Roman" w:hAnsi="Times New Roman"/>
          <w:iCs/>
          <w:sz w:val="24"/>
          <w:szCs w:val="24"/>
          <w:lang w:val="uk-UA"/>
        </w:rPr>
        <w:t>Відповідальні  : Цельора В.В., Анцупова Л.Я., Іваницька О.О., Шевченко Л.М.</w:t>
      </w:r>
    </w:p>
    <w:p w:rsidR="00045E5D" w:rsidRPr="00140B42" w:rsidRDefault="00045E5D" w:rsidP="00BE118A">
      <w:pPr>
        <w:ind w:left="360"/>
        <w:jc w:val="right"/>
        <w:rPr>
          <w:rFonts w:ascii="Times New Roman" w:hAnsi="Times New Roman"/>
          <w:iCs/>
          <w:sz w:val="24"/>
          <w:szCs w:val="24"/>
          <w:lang w:val="uk-UA"/>
        </w:rPr>
      </w:pPr>
    </w:p>
    <w:p w:rsidR="00045E5D" w:rsidRPr="00140B42" w:rsidRDefault="00045E5D" w:rsidP="00BE118A">
      <w:pPr>
        <w:jc w:val="center"/>
        <w:rPr>
          <w:rFonts w:ascii="Times New Roman" w:hAnsi="Times New Roman"/>
          <w:bCs/>
          <w:sz w:val="24"/>
          <w:szCs w:val="24"/>
          <w:u w:val="single"/>
          <w:lang w:val="uk-UA"/>
        </w:rPr>
      </w:pPr>
    </w:p>
    <w:p w:rsidR="00045E5D" w:rsidRPr="00140B42" w:rsidRDefault="00045E5D" w:rsidP="00BE118A">
      <w:pPr>
        <w:jc w:val="center"/>
        <w:rPr>
          <w:rFonts w:ascii="Times New Roman" w:hAnsi="Times New Roman"/>
          <w:b/>
          <w:bCs/>
          <w:sz w:val="24"/>
          <w:szCs w:val="24"/>
          <w:u w:val="single"/>
          <w:lang w:val="uk-UA"/>
        </w:rPr>
      </w:pPr>
      <w:r w:rsidRPr="00140B42">
        <w:rPr>
          <w:rFonts w:ascii="Times New Roman" w:hAnsi="Times New Roman"/>
          <w:b/>
          <w:bCs/>
          <w:sz w:val="24"/>
          <w:szCs w:val="24"/>
          <w:u w:val="single"/>
          <w:lang w:val="uk-UA"/>
        </w:rPr>
        <w:t xml:space="preserve">Третій квартал </w:t>
      </w:r>
    </w:p>
    <w:p w:rsidR="00045E5D" w:rsidRPr="00140B42" w:rsidRDefault="00045E5D" w:rsidP="00BE118A">
      <w:pPr>
        <w:rPr>
          <w:rFonts w:ascii="Times New Roman" w:hAnsi="Times New Roman"/>
          <w:bCs/>
          <w:sz w:val="24"/>
          <w:szCs w:val="24"/>
          <w:lang w:val="uk-UA"/>
        </w:rPr>
      </w:pPr>
      <w:r w:rsidRPr="00140B42">
        <w:rPr>
          <w:rFonts w:ascii="Times New Roman" w:hAnsi="Times New Roman"/>
          <w:bCs/>
          <w:sz w:val="24"/>
          <w:szCs w:val="24"/>
          <w:lang w:val="uk-UA"/>
        </w:rPr>
        <w:t>1.Сесії міської ради –</w:t>
      </w:r>
    </w:p>
    <w:p w:rsidR="00045E5D" w:rsidRPr="00140B42" w:rsidRDefault="00045E5D" w:rsidP="00BE118A">
      <w:pPr>
        <w:rPr>
          <w:rFonts w:ascii="Times New Roman" w:hAnsi="Times New Roman"/>
          <w:b/>
          <w:sz w:val="24"/>
          <w:szCs w:val="24"/>
          <w:lang w:val="uk-UA"/>
        </w:rPr>
      </w:pPr>
      <w:r w:rsidRPr="00140B42">
        <w:rPr>
          <w:rFonts w:ascii="Times New Roman" w:hAnsi="Times New Roman"/>
          <w:sz w:val="24"/>
          <w:szCs w:val="24"/>
          <w:lang w:val="uk-UA"/>
        </w:rPr>
        <w:t>1.1</w:t>
      </w:r>
      <w:r w:rsidRPr="00140B42">
        <w:rPr>
          <w:rFonts w:ascii="Times New Roman" w:hAnsi="Times New Roman"/>
          <w:b/>
          <w:sz w:val="24"/>
          <w:szCs w:val="24"/>
          <w:lang w:val="uk-UA"/>
        </w:rPr>
        <w:t>.Питання, що виносяться на розгляд сесій:</w:t>
      </w:r>
    </w:p>
    <w:p w:rsidR="00045E5D" w:rsidRPr="00140B42" w:rsidRDefault="00045E5D" w:rsidP="00BE118A">
      <w:pPr>
        <w:rPr>
          <w:rFonts w:ascii="Times New Roman" w:hAnsi="Times New Roman"/>
          <w:b/>
          <w:sz w:val="24"/>
          <w:szCs w:val="24"/>
          <w:lang w:val="uk-UA"/>
        </w:rPr>
      </w:pPr>
      <w:r w:rsidRPr="00140B42">
        <w:rPr>
          <w:rFonts w:ascii="Times New Roman" w:hAnsi="Times New Roman"/>
          <w:b/>
          <w:sz w:val="24"/>
          <w:szCs w:val="24"/>
          <w:lang w:val="uk-UA"/>
        </w:rPr>
        <w:t xml:space="preserve">1.1.1. Про хід виконання  Програми  забезпечення населення  на території Обухівської міської ради якісною  питною водою  в достатній кількості на 2011-2020 роки.  </w:t>
      </w:r>
    </w:p>
    <w:p w:rsidR="00045E5D" w:rsidRPr="00140B42" w:rsidRDefault="00045E5D" w:rsidP="00BE118A">
      <w:pPr>
        <w:rPr>
          <w:rFonts w:ascii="Times New Roman" w:hAnsi="Times New Roman"/>
          <w:sz w:val="24"/>
          <w:szCs w:val="24"/>
          <w:lang w:val="uk-UA"/>
        </w:rPr>
      </w:pPr>
      <w:r w:rsidRPr="00140B42">
        <w:rPr>
          <w:rFonts w:ascii="Times New Roman" w:hAnsi="Times New Roman"/>
          <w:sz w:val="24"/>
          <w:szCs w:val="24"/>
          <w:lang w:val="uk-UA"/>
        </w:rPr>
        <w:t xml:space="preserve">                              Липень </w:t>
      </w:r>
    </w:p>
    <w:p w:rsidR="00045E5D" w:rsidRPr="00140B42" w:rsidRDefault="00045E5D" w:rsidP="00BE118A">
      <w:pPr>
        <w:jc w:val="right"/>
        <w:rPr>
          <w:rFonts w:ascii="Times New Roman" w:hAnsi="Times New Roman"/>
          <w:sz w:val="24"/>
          <w:szCs w:val="24"/>
          <w:lang w:val="uk-UA"/>
        </w:rPr>
      </w:pPr>
      <w:r w:rsidRPr="00140B42">
        <w:rPr>
          <w:rFonts w:ascii="Times New Roman" w:hAnsi="Times New Roman"/>
          <w:sz w:val="24"/>
          <w:szCs w:val="24"/>
          <w:lang w:val="uk-UA"/>
        </w:rPr>
        <w:t xml:space="preserve">                               Відповідальні за підготовку: Клочко С.М.,  Верещак А.М. – перший заступник міського голови,  Шевченко  Л.М. – начальник відділу  житлово-комунального господарства, транспорту та благоустрою виконавчого комітету  міської ради.</w:t>
      </w:r>
    </w:p>
    <w:p w:rsidR="00045E5D" w:rsidRPr="00140B42" w:rsidRDefault="00045E5D" w:rsidP="00BE118A">
      <w:pPr>
        <w:jc w:val="right"/>
        <w:rPr>
          <w:rFonts w:ascii="Times New Roman" w:hAnsi="Times New Roman"/>
          <w:sz w:val="24"/>
          <w:szCs w:val="24"/>
          <w:lang w:val="uk-UA"/>
        </w:rPr>
      </w:pPr>
      <w:r w:rsidRPr="00140B42">
        <w:rPr>
          <w:rFonts w:ascii="Times New Roman" w:hAnsi="Times New Roman"/>
          <w:sz w:val="24"/>
          <w:szCs w:val="24"/>
          <w:lang w:val="uk-UA"/>
        </w:rPr>
        <w:t xml:space="preserve">                               Геращенко  В.М. – голова постійної галузевої  комісії  .</w:t>
      </w:r>
    </w:p>
    <w:p w:rsidR="00045E5D" w:rsidRPr="00140B42" w:rsidRDefault="00045E5D" w:rsidP="00BE118A">
      <w:pPr>
        <w:rPr>
          <w:rFonts w:ascii="Times New Roman" w:hAnsi="Times New Roman"/>
          <w:b/>
          <w:sz w:val="24"/>
          <w:szCs w:val="24"/>
          <w:lang w:val="uk-UA"/>
        </w:rPr>
      </w:pPr>
      <w:r w:rsidRPr="00140B42">
        <w:rPr>
          <w:rFonts w:ascii="Times New Roman" w:hAnsi="Times New Roman"/>
          <w:sz w:val="24"/>
          <w:szCs w:val="24"/>
          <w:lang w:val="uk-UA"/>
        </w:rPr>
        <w:t xml:space="preserve">1.1.2. </w:t>
      </w:r>
      <w:r w:rsidRPr="00140B42">
        <w:rPr>
          <w:rFonts w:ascii="Times New Roman" w:hAnsi="Times New Roman"/>
          <w:b/>
          <w:sz w:val="24"/>
          <w:szCs w:val="24"/>
          <w:lang w:val="uk-UA"/>
        </w:rPr>
        <w:t xml:space="preserve">Звіт про виконання Стратегічного плану економічного розвитку міста Обухова до 2020 року за 2015 рік та перше півріччя 2016 року. </w:t>
      </w:r>
    </w:p>
    <w:p w:rsidR="00045E5D" w:rsidRPr="00140B42" w:rsidRDefault="00045E5D" w:rsidP="00BE118A">
      <w:pPr>
        <w:rPr>
          <w:rFonts w:ascii="Times New Roman" w:hAnsi="Times New Roman"/>
          <w:sz w:val="24"/>
          <w:szCs w:val="24"/>
          <w:lang w:val="uk-UA"/>
        </w:rPr>
      </w:pPr>
      <w:r w:rsidRPr="00140B42">
        <w:rPr>
          <w:rFonts w:ascii="Times New Roman" w:hAnsi="Times New Roman"/>
          <w:sz w:val="24"/>
          <w:szCs w:val="24"/>
          <w:lang w:val="uk-UA"/>
        </w:rPr>
        <w:t xml:space="preserve">                               Липень</w:t>
      </w:r>
    </w:p>
    <w:p w:rsidR="00045E5D" w:rsidRPr="00140B42" w:rsidRDefault="00045E5D" w:rsidP="00BE118A">
      <w:pPr>
        <w:rPr>
          <w:rFonts w:ascii="Times New Roman" w:hAnsi="Times New Roman"/>
          <w:sz w:val="24"/>
          <w:szCs w:val="24"/>
          <w:lang w:val="uk-UA"/>
        </w:rPr>
      </w:pPr>
      <w:r w:rsidRPr="00140B42">
        <w:rPr>
          <w:rFonts w:ascii="Times New Roman" w:hAnsi="Times New Roman"/>
          <w:sz w:val="24"/>
          <w:szCs w:val="24"/>
          <w:lang w:val="uk-UA"/>
        </w:rPr>
        <w:t xml:space="preserve">                               Відповідальні за підготовку: Клочко С.М., Верещак А.М., Цельора В.В., Рогоза В.І., Шевченко А.В.,  Кондратюк А.М. – начальник управління економіки виконавчого комітету Обухівської міської ради, Геращенко В.М. – голова постійної галузевої комісії.</w:t>
      </w:r>
    </w:p>
    <w:p w:rsidR="00045E5D" w:rsidRPr="00140B42" w:rsidRDefault="00045E5D" w:rsidP="00BE118A">
      <w:pPr>
        <w:rPr>
          <w:rFonts w:ascii="Times New Roman" w:hAnsi="Times New Roman"/>
          <w:sz w:val="24"/>
          <w:szCs w:val="24"/>
          <w:lang w:val="uk-UA"/>
        </w:rPr>
      </w:pPr>
      <w:r w:rsidRPr="00140B42">
        <w:rPr>
          <w:rFonts w:ascii="Times New Roman" w:hAnsi="Times New Roman"/>
          <w:sz w:val="24"/>
          <w:szCs w:val="24"/>
          <w:lang w:val="uk-UA"/>
        </w:rPr>
        <w:t xml:space="preserve">  </w:t>
      </w:r>
    </w:p>
    <w:p w:rsidR="00045E5D" w:rsidRPr="00140B42" w:rsidRDefault="00045E5D" w:rsidP="00BE118A">
      <w:pPr>
        <w:rPr>
          <w:rFonts w:ascii="Times New Roman" w:hAnsi="Times New Roman"/>
          <w:b/>
          <w:sz w:val="24"/>
          <w:szCs w:val="24"/>
          <w:lang w:val="uk-UA"/>
        </w:rPr>
      </w:pPr>
      <w:r w:rsidRPr="00140B42">
        <w:rPr>
          <w:rFonts w:ascii="Times New Roman" w:hAnsi="Times New Roman"/>
          <w:b/>
          <w:sz w:val="24"/>
          <w:szCs w:val="24"/>
          <w:lang w:val="uk-UA"/>
        </w:rPr>
        <w:t>1.1.3. Про  підсумки виконання   Програми соціально – економічного і культурного розвитку міста  Обухова  та сіл міської ради  на 2016 рік за перше півріччя 2016 року.</w:t>
      </w:r>
    </w:p>
    <w:p w:rsidR="00045E5D" w:rsidRPr="00140B42" w:rsidRDefault="00045E5D" w:rsidP="00BE118A">
      <w:pPr>
        <w:rPr>
          <w:rFonts w:ascii="Times New Roman" w:hAnsi="Times New Roman"/>
          <w:sz w:val="24"/>
          <w:szCs w:val="24"/>
          <w:lang w:val="uk-UA"/>
        </w:rPr>
      </w:pPr>
      <w:r w:rsidRPr="00140B42">
        <w:rPr>
          <w:rFonts w:ascii="Times New Roman" w:hAnsi="Times New Roman"/>
          <w:sz w:val="24"/>
          <w:szCs w:val="24"/>
          <w:lang w:val="uk-UA"/>
        </w:rPr>
        <w:t xml:space="preserve">                              Серпень</w:t>
      </w:r>
    </w:p>
    <w:p w:rsidR="00045E5D" w:rsidRPr="00140B42" w:rsidRDefault="00045E5D" w:rsidP="00BE118A">
      <w:pPr>
        <w:jc w:val="right"/>
        <w:rPr>
          <w:rFonts w:ascii="Times New Roman" w:hAnsi="Times New Roman"/>
          <w:iCs/>
          <w:sz w:val="24"/>
          <w:szCs w:val="24"/>
          <w:lang w:val="uk-UA"/>
        </w:rPr>
      </w:pPr>
      <w:r w:rsidRPr="00140B42">
        <w:rPr>
          <w:rFonts w:ascii="Times New Roman" w:hAnsi="Times New Roman"/>
          <w:iCs/>
          <w:sz w:val="24"/>
          <w:szCs w:val="24"/>
          <w:lang w:val="uk-UA"/>
        </w:rPr>
        <w:t>Відповідальні за підготовку :</w:t>
      </w:r>
    </w:p>
    <w:p w:rsidR="00045E5D" w:rsidRPr="00140B42" w:rsidRDefault="00045E5D" w:rsidP="00BE118A">
      <w:pPr>
        <w:jc w:val="center"/>
        <w:rPr>
          <w:rFonts w:ascii="Times New Roman" w:hAnsi="Times New Roman"/>
          <w:iCs/>
          <w:sz w:val="24"/>
          <w:szCs w:val="24"/>
          <w:lang w:val="uk-UA"/>
        </w:rPr>
      </w:pPr>
      <w:r w:rsidRPr="00140B42">
        <w:rPr>
          <w:rFonts w:ascii="Times New Roman" w:hAnsi="Times New Roman"/>
          <w:iCs/>
          <w:sz w:val="24"/>
          <w:szCs w:val="24"/>
          <w:lang w:val="uk-UA"/>
        </w:rPr>
        <w:t xml:space="preserve">Клочко С.М. – секретар міської ради, </w:t>
      </w:r>
    </w:p>
    <w:p w:rsidR="00045E5D" w:rsidRPr="00140B42" w:rsidRDefault="00045E5D" w:rsidP="00BE118A">
      <w:pPr>
        <w:jc w:val="right"/>
        <w:rPr>
          <w:rFonts w:ascii="Times New Roman" w:hAnsi="Times New Roman"/>
          <w:iCs/>
          <w:sz w:val="24"/>
          <w:szCs w:val="24"/>
          <w:lang w:val="uk-UA"/>
        </w:rPr>
      </w:pPr>
      <w:r w:rsidRPr="00140B42">
        <w:rPr>
          <w:rFonts w:ascii="Times New Roman" w:hAnsi="Times New Roman"/>
          <w:iCs/>
          <w:sz w:val="24"/>
          <w:szCs w:val="24"/>
          <w:lang w:val="uk-UA"/>
        </w:rPr>
        <w:t>Верещак А.М. – перший заступник міського голови , Цельора В.В.  -  заступник  міського голови ,</w:t>
      </w:r>
    </w:p>
    <w:p w:rsidR="00045E5D" w:rsidRPr="00140B42" w:rsidRDefault="00045E5D" w:rsidP="00BE118A">
      <w:pPr>
        <w:jc w:val="right"/>
        <w:rPr>
          <w:rFonts w:ascii="Times New Roman" w:hAnsi="Times New Roman"/>
          <w:iCs/>
          <w:sz w:val="24"/>
          <w:szCs w:val="24"/>
          <w:lang w:val="uk-UA"/>
        </w:rPr>
      </w:pPr>
      <w:r w:rsidRPr="00140B42">
        <w:rPr>
          <w:rFonts w:ascii="Times New Roman" w:hAnsi="Times New Roman"/>
          <w:iCs/>
          <w:sz w:val="24"/>
          <w:szCs w:val="24"/>
          <w:lang w:val="uk-UA"/>
        </w:rPr>
        <w:t xml:space="preserve">Кондратюк А.М. - начальник  міського управління  економіки виконавчого комітету міської ради, </w:t>
      </w:r>
    </w:p>
    <w:p w:rsidR="00045E5D" w:rsidRPr="00140B42" w:rsidRDefault="00045E5D" w:rsidP="00BE118A">
      <w:pPr>
        <w:jc w:val="right"/>
        <w:rPr>
          <w:rFonts w:ascii="Times New Roman" w:hAnsi="Times New Roman"/>
          <w:iCs/>
          <w:sz w:val="24"/>
          <w:szCs w:val="24"/>
          <w:lang w:val="uk-UA"/>
        </w:rPr>
      </w:pPr>
      <w:r w:rsidRPr="00140B42">
        <w:rPr>
          <w:rFonts w:ascii="Times New Roman" w:hAnsi="Times New Roman"/>
          <w:iCs/>
          <w:sz w:val="24"/>
          <w:szCs w:val="24"/>
          <w:lang w:val="uk-UA"/>
        </w:rPr>
        <w:t>Геращенко В.М. - голова постійної галузевої  комісії.</w:t>
      </w:r>
    </w:p>
    <w:p w:rsidR="00045E5D" w:rsidRPr="00140B42" w:rsidRDefault="00045E5D" w:rsidP="00BE118A">
      <w:pPr>
        <w:jc w:val="right"/>
        <w:rPr>
          <w:rFonts w:ascii="Times New Roman" w:hAnsi="Times New Roman"/>
          <w:sz w:val="24"/>
          <w:szCs w:val="24"/>
          <w:lang w:val="uk-UA"/>
        </w:rPr>
      </w:pPr>
    </w:p>
    <w:p w:rsidR="00045E5D" w:rsidRPr="00140B42" w:rsidRDefault="00045E5D" w:rsidP="00BE118A">
      <w:pPr>
        <w:rPr>
          <w:rFonts w:ascii="Times New Roman" w:hAnsi="Times New Roman"/>
          <w:sz w:val="24"/>
          <w:szCs w:val="24"/>
          <w:lang w:val="uk-UA"/>
        </w:rPr>
      </w:pPr>
      <w:r w:rsidRPr="00140B42">
        <w:rPr>
          <w:rFonts w:ascii="Times New Roman" w:hAnsi="Times New Roman"/>
          <w:iCs/>
          <w:sz w:val="24"/>
          <w:szCs w:val="24"/>
          <w:lang w:val="uk-UA"/>
        </w:rPr>
        <w:t>1.</w:t>
      </w:r>
      <w:r w:rsidRPr="00140B42">
        <w:rPr>
          <w:rFonts w:ascii="Times New Roman" w:hAnsi="Times New Roman"/>
          <w:b/>
          <w:iCs/>
          <w:sz w:val="24"/>
          <w:szCs w:val="24"/>
          <w:lang w:val="uk-UA"/>
        </w:rPr>
        <w:t>1.4</w:t>
      </w:r>
      <w:r w:rsidRPr="00140B42">
        <w:rPr>
          <w:rFonts w:ascii="Times New Roman" w:hAnsi="Times New Roman"/>
          <w:b/>
          <w:sz w:val="24"/>
          <w:szCs w:val="24"/>
          <w:lang w:val="uk-UA"/>
        </w:rPr>
        <w:t>.Про затвердження звіту про виконання міського бюджету Обухівської міської ради за перше півріччя 2016 року</w:t>
      </w:r>
      <w:r w:rsidRPr="00140B42">
        <w:rPr>
          <w:rFonts w:ascii="Times New Roman" w:hAnsi="Times New Roman"/>
          <w:sz w:val="24"/>
          <w:szCs w:val="24"/>
          <w:lang w:val="uk-UA"/>
        </w:rPr>
        <w:t xml:space="preserve"> .</w:t>
      </w:r>
    </w:p>
    <w:p w:rsidR="00045E5D" w:rsidRPr="00140B42" w:rsidRDefault="00045E5D" w:rsidP="00BE118A">
      <w:pPr>
        <w:rPr>
          <w:rFonts w:ascii="Times New Roman" w:hAnsi="Times New Roman"/>
          <w:sz w:val="24"/>
          <w:szCs w:val="24"/>
          <w:lang w:val="uk-UA"/>
        </w:rPr>
      </w:pPr>
      <w:r w:rsidRPr="00140B42">
        <w:rPr>
          <w:rFonts w:ascii="Times New Roman" w:hAnsi="Times New Roman"/>
          <w:sz w:val="24"/>
          <w:szCs w:val="24"/>
          <w:lang w:val="uk-UA"/>
        </w:rPr>
        <w:t xml:space="preserve">                              Серпень</w:t>
      </w:r>
    </w:p>
    <w:p w:rsidR="00045E5D" w:rsidRPr="00140B42" w:rsidRDefault="00045E5D" w:rsidP="00BE118A">
      <w:pPr>
        <w:jc w:val="right"/>
        <w:rPr>
          <w:rFonts w:ascii="Times New Roman" w:hAnsi="Times New Roman"/>
          <w:iCs/>
          <w:sz w:val="24"/>
          <w:szCs w:val="24"/>
          <w:lang w:val="uk-UA"/>
        </w:rPr>
      </w:pPr>
      <w:r w:rsidRPr="00140B42">
        <w:rPr>
          <w:rFonts w:ascii="Times New Roman" w:hAnsi="Times New Roman"/>
          <w:iCs/>
          <w:sz w:val="24"/>
          <w:szCs w:val="24"/>
          <w:lang w:val="uk-UA"/>
        </w:rPr>
        <w:t>Відповідальні за підготовку :</w:t>
      </w:r>
    </w:p>
    <w:p w:rsidR="00045E5D" w:rsidRPr="00140B42" w:rsidRDefault="00045E5D" w:rsidP="00BE118A">
      <w:pPr>
        <w:jc w:val="right"/>
        <w:rPr>
          <w:rFonts w:ascii="Times New Roman" w:hAnsi="Times New Roman"/>
          <w:iCs/>
          <w:sz w:val="24"/>
          <w:szCs w:val="24"/>
          <w:lang w:val="uk-UA"/>
        </w:rPr>
      </w:pPr>
      <w:r w:rsidRPr="00140B42">
        <w:rPr>
          <w:rFonts w:ascii="Times New Roman" w:hAnsi="Times New Roman"/>
          <w:iCs/>
          <w:sz w:val="24"/>
          <w:szCs w:val="24"/>
          <w:lang w:val="uk-UA"/>
        </w:rPr>
        <w:t xml:space="preserve">Клочко С.М., Медвідчук Н.І. – начальник фінансового  управління   виконавчого комітету міської ради, </w:t>
      </w:r>
    </w:p>
    <w:p w:rsidR="00045E5D" w:rsidRPr="00140B42" w:rsidRDefault="00045E5D" w:rsidP="00BE118A">
      <w:pPr>
        <w:jc w:val="right"/>
        <w:rPr>
          <w:rFonts w:ascii="Times New Roman" w:hAnsi="Times New Roman"/>
          <w:iCs/>
          <w:sz w:val="24"/>
          <w:szCs w:val="24"/>
          <w:lang w:val="uk-UA"/>
        </w:rPr>
      </w:pPr>
      <w:r w:rsidRPr="00140B42">
        <w:rPr>
          <w:rFonts w:ascii="Times New Roman" w:hAnsi="Times New Roman"/>
          <w:iCs/>
          <w:sz w:val="24"/>
          <w:szCs w:val="24"/>
          <w:lang w:val="uk-UA"/>
        </w:rPr>
        <w:t xml:space="preserve">Підтілок М.П. –  голова постійної  галузевої  комісії.  </w:t>
      </w:r>
    </w:p>
    <w:p w:rsidR="00045E5D" w:rsidRPr="00140B42" w:rsidRDefault="00045E5D" w:rsidP="00BE118A">
      <w:pPr>
        <w:jc w:val="right"/>
        <w:rPr>
          <w:rFonts w:ascii="Times New Roman" w:hAnsi="Times New Roman"/>
          <w:iCs/>
          <w:sz w:val="24"/>
          <w:szCs w:val="24"/>
          <w:lang w:val="uk-UA"/>
        </w:rPr>
      </w:pPr>
    </w:p>
    <w:p w:rsidR="00045E5D" w:rsidRPr="00140B42" w:rsidRDefault="00045E5D" w:rsidP="00BE118A">
      <w:pPr>
        <w:rPr>
          <w:rFonts w:ascii="Times New Roman" w:hAnsi="Times New Roman"/>
          <w:b/>
          <w:iCs/>
          <w:sz w:val="24"/>
          <w:szCs w:val="24"/>
          <w:lang w:val="uk-UA"/>
        </w:rPr>
      </w:pPr>
    </w:p>
    <w:p w:rsidR="00045E5D" w:rsidRPr="00140B42" w:rsidRDefault="00045E5D" w:rsidP="00BE118A">
      <w:pPr>
        <w:rPr>
          <w:rFonts w:ascii="Times New Roman" w:hAnsi="Times New Roman"/>
          <w:sz w:val="24"/>
          <w:szCs w:val="24"/>
          <w:lang w:val="uk-UA"/>
        </w:rPr>
      </w:pPr>
      <w:r w:rsidRPr="00140B42">
        <w:rPr>
          <w:rFonts w:ascii="Times New Roman" w:hAnsi="Times New Roman"/>
          <w:b/>
          <w:sz w:val="24"/>
          <w:szCs w:val="24"/>
          <w:lang w:val="uk-UA"/>
        </w:rPr>
        <w:t>1.1.4.Про  підсумки виконання Титульного списку робіт на території Обухівської міської ради  за перше півріччя 2016 року</w:t>
      </w:r>
      <w:r w:rsidRPr="00140B42">
        <w:rPr>
          <w:rFonts w:ascii="Times New Roman" w:hAnsi="Times New Roman"/>
          <w:sz w:val="24"/>
          <w:szCs w:val="24"/>
          <w:lang w:val="uk-UA"/>
        </w:rPr>
        <w:t xml:space="preserve"> .</w:t>
      </w:r>
    </w:p>
    <w:p w:rsidR="00045E5D" w:rsidRPr="00140B42" w:rsidRDefault="00045E5D" w:rsidP="00BE118A">
      <w:pPr>
        <w:rPr>
          <w:rFonts w:ascii="Times New Roman" w:hAnsi="Times New Roman"/>
          <w:iCs/>
          <w:sz w:val="24"/>
          <w:szCs w:val="24"/>
          <w:lang w:val="uk-UA"/>
        </w:rPr>
      </w:pPr>
      <w:r w:rsidRPr="00140B42">
        <w:rPr>
          <w:rFonts w:ascii="Times New Roman" w:hAnsi="Times New Roman"/>
          <w:iCs/>
          <w:sz w:val="24"/>
          <w:szCs w:val="24"/>
          <w:lang w:val="uk-UA"/>
        </w:rPr>
        <w:t xml:space="preserve">                               Серпень</w:t>
      </w:r>
    </w:p>
    <w:p w:rsidR="00045E5D" w:rsidRPr="00140B42" w:rsidRDefault="00045E5D" w:rsidP="00BE118A">
      <w:pPr>
        <w:jc w:val="right"/>
        <w:rPr>
          <w:rFonts w:ascii="Times New Roman" w:hAnsi="Times New Roman"/>
          <w:iCs/>
          <w:sz w:val="24"/>
          <w:szCs w:val="24"/>
          <w:lang w:val="uk-UA"/>
        </w:rPr>
      </w:pPr>
      <w:r w:rsidRPr="00140B42">
        <w:rPr>
          <w:rFonts w:ascii="Times New Roman" w:hAnsi="Times New Roman"/>
          <w:iCs/>
          <w:sz w:val="24"/>
          <w:szCs w:val="24"/>
          <w:lang w:val="uk-UA"/>
        </w:rPr>
        <w:t>Відповідальні за підготовку :</w:t>
      </w:r>
    </w:p>
    <w:p w:rsidR="00045E5D" w:rsidRPr="00140B42" w:rsidRDefault="00045E5D" w:rsidP="00BE118A">
      <w:pPr>
        <w:rPr>
          <w:rFonts w:ascii="Times New Roman" w:hAnsi="Times New Roman"/>
          <w:iCs/>
          <w:sz w:val="24"/>
          <w:szCs w:val="24"/>
          <w:lang w:val="uk-UA"/>
        </w:rPr>
      </w:pPr>
      <w:r w:rsidRPr="00140B42">
        <w:rPr>
          <w:rFonts w:ascii="Times New Roman" w:hAnsi="Times New Roman"/>
          <w:iCs/>
          <w:sz w:val="24"/>
          <w:szCs w:val="24"/>
          <w:lang w:val="uk-UA"/>
        </w:rPr>
        <w:t xml:space="preserve"> Клочко С.М. – секретар міської ради, Верещак А.М., Цельора В.В., Вяхірєв М.О., Шевченко Л.М.,  Підтілок М.П., Геращенко В.М.  -голови постійних галузевих    комісій.</w:t>
      </w:r>
    </w:p>
    <w:p w:rsidR="00045E5D" w:rsidRPr="00140B42" w:rsidRDefault="00045E5D" w:rsidP="00BE118A">
      <w:pPr>
        <w:rPr>
          <w:rFonts w:ascii="Times New Roman" w:hAnsi="Times New Roman"/>
          <w:iCs/>
          <w:sz w:val="24"/>
          <w:szCs w:val="24"/>
          <w:lang w:val="uk-UA"/>
        </w:rPr>
      </w:pPr>
    </w:p>
    <w:p w:rsidR="00045E5D" w:rsidRPr="00140B42" w:rsidRDefault="00045E5D" w:rsidP="00BE118A">
      <w:pPr>
        <w:rPr>
          <w:rFonts w:ascii="Times New Roman" w:hAnsi="Times New Roman"/>
          <w:iCs/>
          <w:sz w:val="24"/>
          <w:szCs w:val="24"/>
          <w:lang w:val="uk-UA"/>
        </w:rPr>
      </w:pPr>
      <w:r w:rsidRPr="00140B42">
        <w:rPr>
          <w:rFonts w:ascii="Times New Roman" w:hAnsi="Times New Roman"/>
          <w:iCs/>
          <w:sz w:val="24"/>
          <w:szCs w:val="24"/>
          <w:lang w:val="uk-UA"/>
        </w:rPr>
        <w:lastRenderedPageBreak/>
        <w:t>1</w:t>
      </w:r>
      <w:r w:rsidRPr="00140B42">
        <w:rPr>
          <w:rFonts w:ascii="Times New Roman" w:hAnsi="Times New Roman"/>
          <w:b/>
          <w:iCs/>
          <w:sz w:val="24"/>
          <w:szCs w:val="24"/>
          <w:lang w:val="uk-UA"/>
        </w:rPr>
        <w:t>.1.5. Про хід виконання Програми охорони навколишнього природного середовища  на території Обухівської міської ради на 2016 рік за перше півріччя 2016року</w:t>
      </w:r>
      <w:r w:rsidRPr="00140B42">
        <w:rPr>
          <w:rFonts w:ascii="Times New Roman" w:hAnsi="Times New Roman"/>
          <w:iCs/>
          <w:sz w:val="24"/>
          <w:szCs w:val="24"/>
          <w:lang w:val="uk-UA"/>
        </w:rPr>
        <w:t>.</w:t>
      </w:r>
    </w:p>
    <w:p w:rsidR="00045E5D" w:rsidRPr="00140B42" w:rsidRDefault="00045E5D" w:rsidP="00BE118A">
      <w:pPr>
        <w:rPr>
          <w:rFonts w:ascii="Times New Roman" w:hAnsi="Times New Roman"/>
          <w:iCs/>
          <w:sz w:val="24"/>
          <w:szCs w:val="24"/>
          <w:lang w:val="uk-UA"/>
        </w:rPr>
      </w:pPr>
      <w:r w:rsidRPr="00140B42">
        <w:rPr>
          <w:rFonts w:ascii="Times New Roman" w:hAnsi="Times New Roman"/>
          <w:iCs/>
          <w:sz w:val="24"/>
          <w:szCs w:val="24"/>
          <w:lang w:val="uk-UA"/>
        </w:rPr>
        <w:t xml:space="preserve">                                 Серпень </w:t>
      </w:r>
    </w:p>
    <w:p w:rsidR="00045E5D" w:rsidRPr="00140B42" w:rsidRDefault="00045E5D" w:rsidP="00BE118A">
      <w:pPr>
        <w:rPr>
          <w:rFonts w:ascii="Times New Roman" w:hAnsi="Times New Roman"/>
          <w:iCs/>
          <w:sz w:val="24"/>
          <w:szCs w:val="24"/>
          <w:lang w:val="uk-UA"/>
        </w:rPr>
      </w:pPr>
      <w:r w:rsidRPr="00140B42">
        <w:rPr>
          <w:rFonts w:ascii="Times New Roman" w:hAnsi="Times New Roman"/>
          <w:iCs/>
          <w:sz w:val="24"/>
          <w:szCs w:val="24"/>
          <w:lang w:val="uk-UA"/>
        </w:rPr>
        <w:t xml:space="preserve">                                Відповідальні за підготовку :Клочко С.М. – секретар міської ради.  Цельора В.В. –заступник міського голови,  Іваницька О.О. – головний спеціаліст земельного  відділу виконавчого комітету міської ради.</w:t>
      </w:r>
    </w:p>
    <w:p w:rsidR="00045E5D" w:rsidRPr="00140B42" w:rsidRDefault="00045E5D" w:rsidP="00BE118A">
      <w:pPr>
        <w:rPr>
          <w:rFonts w:ascii="Times New Roman" w:hAnsi="Times New Roman"/>
          <w:iCs/>
          <w:sz w:val="24"/>
          <w:szCs w:val="24"/>
          <w:lang w:val="uk-UA"/>
        </w:rPr>
      </w:pPr>
      <w:r w:rsidRPr="00140B42">
        <w:rPr>
          <w:rFonts w:ascii="Times New Roman" w:hAnsi="Times New Roman"/>
          <w:iCs/>
          <w:sz w:val="24"/>
          <w:szCs w:val="24"/>
          <w:lang w:val="uk-UA"/>
        </w:rPr>
        <w:t xml:space="preserve">Анцупова Л.Я.  –  голова постійної комісії з питань регулювання земельних відносин, екології та охорони навколишнього природного середовища. Підтілок М.П. –  голова постійної комісії  з питань планування, бюджету та фінансів.       </w:t>
      </w:r>
    </w:p>
    <w:p w:rsidR="00045E5D" w:rsidRPr="00140B42" w:rsidRDefault="00045E5D" w:rsidP="00BE118A">
      <w:pPr>
        <w:jc w:val="center"/>
        <w:rPr>
          <w:rFonts w:ascii="Times New Roman" w:hAnsi="Times New Roman"/>
          <w:iCs/>
          <w:sz w:val="24"/>
          <w:szCs w:val="24"/>
          <w:lang w:val="uk-UA"/>
        </w:rPr>
      </w:pPr>
    </w:p>
    <w:p w:rsidR="00045E5D" w:rsidRPr="00140B42" w:rsidRDefault="00045E5D" w:rsidP="00BE118A">
      <w:pPr>
        <w:rPr>
          <w:rFonts w:ascii="Times New Roman" w:hAnsi="Times New Roman"/>
          <w:sz w:val="24"/>
          <w:szCs w:val="24"/>
          <w:lang w:val="uk-UA"/>
        </w:rPr>
      </w:pPr>
      <w:r w:rsidRPr="00140B42">
        <w:rPr>
          <w:rFonts w:ascii="Times New Roman" w:hAnsi="Times New Roman"/>
          <w:sz w:val="24"/>
          <w:szCs w:val="24"/>
          <w:lang w:val="uk-UA"/>
        </w:rPr>
        <w:t xml:space="preserve"> </w:t>
      </w:r>
      <w:r w:rsidRPr="00140B42">
        <w:rPr>
          <w:rFonts w:ascii="Times New Roman" w:hAnsi="Times New Roman"/>
          <w:b/>
          <w:sz w:val="24"/>
          <w:szCs w:val="24"/>
          <w:lang w:val="uk-UA"/>
        </w:rPr>
        <w:t>1.1.6. Про  виконання   міської цільової Програми соціального захисту населення  на території Обухівської міської ради на 2016 рік за перше півріччя 2016 року</w:t>
      </w:r>
      <w:r w:rsidRPr="00140B42">
        <w:rPr>
          <w:rFonts w:ascii="Times New Roman" w:hAnsi="Times New Roman"/>
          <w:sz w:val="24"/>
          <w:szCs w:val="24"/>
          <w:lang w:val="uk-UA"/>
        </w:rPr>
        <w:t xml:space="preserve">.  </w:t>
      </w:r>
    </w:p>
    <w:p w:rsidR="00045E5D" w:rsidRPr="00140B42" w:rsidRDefault="00045E5D" w:rsidP="00BE118A">
      <w:pPr>
        <w:rPr>
          <w:rFonts w:ascii="Times New Roman" w:hAnsi="Times New Roman"/>
          <w:sz w:val="24"/>
          <w:szCs w:val="24"/>
          <w:lang w:val="uk-UA"/>
        </w:rPr>
      </w:pPr>
      <w:r w:rsidRPr="00140B42">
        <w:rPr>
          <w:rFonts w:ascii="Times New Roman" w:hAnsi="Times New Roman"/>
          <w:sz w:val="24"/>
          <w:szCs w:val="24"/>
          <w:lang w:val="uk-UA"/>
        </w:rPr>
        <w:t xml:space="preserve">                                   Серпень</w:t>
      </w:r>
    </w:p>
    <w:p w:rsidR="00045E5D" w:rsidRPr="00140B42" w:rsidRDefault="00045E5D" w:rsidP="00BE118A">
      <w:pPr>
        <w:rPr>
          <w:rFonts w:ascii="Times New Roman" w:hAnsi="Times New Roman"/>
          <w:sz w:val="24"/>
          <w:szCs w:val="24"/>
          <w:lang w:val="uk-UA"/>
        </w:rPr>
      </w:pPr>
      <w:r w:rsidRPr="00140B42">
        <w:rPr>
          <w:rFonts w:ascii="Times New Roman" w:hAnsi="Times New Roman"/>
          <w:sz w:val="24"/>
          <w:szCs w:val="24"/>
          <w:lang w:val="uk-UA"/>
        </w:rPr>
        <w:t xml:space="preserve">                                    Відповідальні за підготовку: Клочко С.М., Рогоза В.І., Циганок  Н.А., Паєнко О.В.</w:t>
      </w:r>
    </w:p>
    <w:p w:rsidR="00045E5D" w:rsidRPr="00140B42" w:rsidRDefault="00045E5D" w:rsidP="00BE118A">
      <w:pPr>
        <w:rPr>
          <w:rFonts w:ascii="Times New Roman" w:hAnsi="Times New Roman"/>
          <w:sz w:val="24"/>
          <w:szCs w:val="24"/>
          <w:lang w:val="uk-UA"/>
        </w:rPr>
      </w:pPr>
      <w:r w:rsidRPr="00140B42">
        <w:rPr>
          <w:rFonts w:ascii="Times New Roman" w:hAnsi="Times New Roman"/>
          <w:b/>
          <w:sz w:val="24"/>
          <w:szCs w:val="24"/>
          <w:lang w:val="uk-UA"/>
        </w:rPr>
        <w:t>1.1.7. Про  хід виконання міської цільової  Програми розвитку  молодіжної політики , фізичної культури  і спорту на території Обухівської міської ради на 2016 рік за перше півріччя 2016 року</w:t>
      </w:r>
      <w:r w:rsidRPr="00140B42">
        <w:rPr>
          <w:rFonts w:ascii="Times New Roman" w:hAnsi="Times New Roman"/>
          <w:sz w:val="24"/>
          <w:szCs w:val="24"/>
          <w:lang w:val="uk-UA"/>
        </w:rPr>
        <w:t xml:space="preserve">. </w:t>
      </w:r>
    </w:p>
    <w:p w:rsidR="00045E5D" w:rsidRPr="00140B42" w:rsidRDefault="00045E5D" w:rsidP="00BE118A">
      <w:pPr>
        <w:rPr>
          <w:rFonts w:ascii="Times New Roman" w:hAnsi="Times New Roman"/>
          <w:sz w:val="24"/>
          <w:szCs w:val="24"/>
          <w:lang w:val="uk-UA"/>
        </w:rPr>
      </w:pPr>
      <w:r w:rsidRPr="00140B42">
        <w:rPr>
          <w:rFonts w:ascii="Times New Roman" w:hAnsi="Times New Roman"/>
          <w:sz w:val="24"/>
          <w:szCs w:val="24"/>
          <w:lang w:val="uk-UA"/>
        </w:rPr>
        <w:t xml:space="preserve">                                     Серпень</w:t>
      </w:r>
    </w:p>
    <w:p w:rsidR="00045E5D" w:rsidRPr="00140B42" w:rsidRDefault="00045E5D" w:rsidP="00BE118A">
      <w:pPr>
        <w:rPr>
          <w:rFonts w:ascii="Times New Roman" w:hAnsi="Times New Roman"/>
          <w:sz w:val="24"/>
          <w:szCs w:val="24"/>
          <w:lang w:val="uk-UA"/>
        </w:rPr>
      </w:pPr>
      <w:r w:rsidRPr="00140B42">
        <w:rPr>
          <w:rFonts w:ascii="Times New Roman" w:hAnsi="Times New Roman"/>
          <w:sz w:val="24"/>
          <w:szCs w:val="24"/>
          <w:lang w:val="uk-UA"/>
        </w:rPr>
        <w:t xml:space="preserve">                                      Відповідальні за підготовку:  Клочко С.М.,  Шевченко А.В.,Яценко Ю.І., Паєнко О.В.</w:t>
      </w:r>
    </w:p>
    <w:p w:rsidR="00045E5D" w:rsidRPr="00140B42" w:rsidRDefault="00045E5D" w:rsidP="00BE118A">
      <w:pPr>
        <w:rPr>
          <w:rFonts w:ascii="Times New Roman" w:hAnsi="Times New Roman"/>
          <w:b/>
          <w:sz w:val="24"/>
          <w:szCs w:val="24"/>
          <w:lang w:val="uk-UA"/>
        </w:rPr>
      </w:pPr>
      <w:r w:rsidRPr="00140B42">
        <w:rPr>
          <w:rFonts w:ascii="Times New Roman" w:hAnsi="Times New Roman"/>
          <w:b/>
          <w:sz w:val="24"/>
          <w:szCs w:val="24"/>
          <w:lang w:val="uk-UA"/>
        </w:rPr>
        <w:t>1.1.7. Про хід виконання міської цільової Програми культурно-мистецьких заходів на території  Обухівської міської ради  на 2016 рік за перше півріччя 2016 року.</w:t>
      </w:r>
    </w:p>
    <w:p w:rsidR="00045E5D" w:rsidRPr="00140B42" w:rsidRDefault="00045E5D" w:rsidP="00BE118A">
      <w:pPr>
        <w:rPr>
          <w:rFonts w:ascii="Times New Roman" w:hAnsi="Times New Roman"/>
          <w:sz w:val="24"/>
          <w:szCs w:val="24"/>
          <w:lang w:val="uk-UA"/>
        </w:rPr>
      </w:pPr>
      <w:r w:rsidRPr="00140B42">
        <w:rPr>
          <w:rFonts w:ascii="Times New Roman" w:hAnsi="Times New Roman"/>
          <w:sz w:val="24"/>
          <w:szCs w:val="24"/>
          <w:lang w:val="uk-UA"/>
        </w:rPr>
        <w:t xml:space="preserve">                                      Серпень </w:t>
      </w:r>
    </w:p>
    <w:p w:rsidR="00045E5D" w:rsidRPr="00140B42" w:rsidRDefault="00045E5D" w:rsidP="00BE118A">
      <w:pPr>
        <w:rPr>
          <w:rFonts w:ascii="Times New Roman" w:hAnsi="Times New Roman"/>
          <w:sz w:val="24"/>
          <w:szCs w:val="24"/>
          <w:lang w:val="uk-UA"/>
        </w:rPr>
      </w:pPr>
      <w:r w:rsidRPr="00140B42">
        <w:rPr>
          <w:rFonts w:ascii="Times New Roman" w:hAnsi="Times New Roman"/>
          <w:sz w:val="24"/>
          <w:szCs w:val="24"/>
          <w:lang w:val="uk-UA"/>
        </w:rPr>
        <w:t xml:space="preserve">                                       Відповідальні за підготовку : Клочко С.М., Шевченко А.В., Богданович Т.І., Паєнко О.В.</w:t>
      </w:r>
    </w:p>
    <w:p w:rsidR="00045E5D" w:rsidRPr="00140B42" w:rsidRDefault="00045E5D" w:rsidP="00BE118A">
      <w:pPr>
        <w:rPr>
          <w:rFonts w:ascii="Times New Roman" w:hAnsi="Times New Roman"/>
          <w:sz w:val="24"/>
          <w:szCs w:val="24"/>
          <w:lang w:val="uk-UA"/>
        </w:rPr>
      </w:pPr>
      <w:r w:rsidRPr="00140B42">
        <w:rPr>
          <w:rFonts w:ascii="Times New Roman" w:hAnsi="Times New Roman"/>
          <w:b/>
          <w:sz w:val="24"/>
          <w:szCs w:val="24"/>
          <w:lang w:val="uk-UA"/>
        </w:rPr>
        <w:t>1.1.8. Про  хід виконання  міської цільової Програми висвітлення діяльності  Обухівської міської ради, виконавчого комітету Обухівської міської ради та його структурних  підрозділів  у засобах масової інформації на 2016 рік за перше півріччя 2016 року</w:t>
      </w:r>
      <w:r w:rsidRPr="00140B42">
        <w:rPr>
          <w:rFonts w:ascii="Times New Roman" w:hAnsi="Times New Roman"/>
          <w:sz w:val="24"/>
          <w:szCs w:val="24"/>
          <w:lang w:val="uk-UA"/>
        </w:rPr>
        <w:t>.</w:t>
      </w:r>
    </w:p>
    <w:p w:rsidR="00045E5D" w:rsidRPr="00140B42" w:rsidRDefault="00045E5D" w:rsidP="00BE118A">
      <w:pPr>
        <w:rPr>
          <w:rFonts w:ascii="Times New Roman" w:hAnsi="Times New Roman"/>
          <w:sz w:val="24"/>
          <w:szCs w:val="24"/>
          <w:lang w:val="uk-UA"/>
        </w:rPr>
      </w:pPr>
      <w:r w:rsidRPr="00140B42">
        <w:rPr>
          <w:rFonts w:ascii="Times New Roman" w:hAnsi="Times New Roman"/>
          <w:sz w:val="24"/>
          <w:szCs w:val="24"/>
          <w:lang w:val="uk-UA"/>
        </w:rPr>
        <w:t xml:space="preserve">                                       Серпень </w:t>
      </w:r>
    </w:p>
    <w:p w:rsidR="00045E5D" w:rsidRPr="00140B42" w:rsidRDefault="00045E5D" w:rsidP="00BE118A">
      <w:pPr>
        <w:rPr>
          <w:rFonts w:ascii="Times New Roman" w:hAnsi="Times New Roman"/>
          <w:sz w:val="24"/>
          <w:szCs w:val="24"/>
          <w:lang w:val="uk-UA"/>
        </w:rPr>
      </w:pPr>
      <w:r w:rsidRPr="00140B42">
        <w:rPr>
          <w:rFonts w:ascii="Times New Roman" w:hAnsi="Times New Roman"/>
          <w:sz w:val="24"/>
          <w:szCs w:val="24"/>
          <w:lang w:val="uk-UA"/>
        </w:rPr>
        <w:t xml:space="preserve">                                       Відповідальні за підготовку: Клочко С.М., Шевченко А.В., Паєнко О.В.</w:t>
      </w:r>
    </w:p>
    <w:p w:rsidR="00045E5D" w:rsidRPr="00140B42" w:rsidRDefault="00045E5D" w:rsidP="006A5581">
      <w:pPr>
        <w:pStyle w:val="af8"/>
        <w:numPr>
          <w:ilvl w:val="2"/>
          <w:numId w:val="6"/>
        </w:numPr>
        <w:rPr>
          <w:b/>
          <w:iCs/>
          <w:lang w:val="uk-UA"/>
        </w:rPr>
      </w:pPr>
      <w:r w:rsidRPr="00140B42">
        <w:rPr>
          <w:b/>
          <w:lang w:val="uk-UA"/>
        </w:rPr>
        <w:t>Про  хід виконання  міської цільової Програми підтримки сім»ї  та забезпечення прав дітей «Назустріч дітям» на території Обухівської міської ради на 2016 рік за перше півріччя 2016 року.</w:t>
      </w:r>
    </w:p>
    <w:p w:rsidR="00045E5D" w:rsidRPr="00140B42" w:rsidRDefault="00045E5D" w:rsidP="00BE118A">
      <w:pPr>
        <w:pStyle w:val="af8"/>
        <w:rPr>
          <w:lang w:val="uk-UA"/>
        </w:rPr>
      </w:pPr>
      <w:r w:rsidRPr="00140B42">
        <w:rPr>
          <w:lang w:val="uk-UA"/>
        </w:rPr>
        <w:t xml:space="preserve">                            Серпень</w:t>
      </w:r>
    </w:p>
    <w:p w:rsidR="00045E5D" w:rsidRPr="00140B42" w:rsidRDefault="00045E5D" w:rsidP="00BE118A">
      <w:pPr>
        <w:pStyle w:val="af8"/>
        <w:rPr>
          <w:lang w:val="uk-UA"/>
        </w:rPr>
      </w:pPr>
      <w:r w:rsidRPr="00140B42">
        <w:rPr>
          <w:lang w:val="uk-UA"/>
        </w:rPr>
        <w:t xml:space="preserve">                             Відповідальні за підготовку: Клочко С.М., Шевченко А.В.,Жевага Ю.О., Паєнко О.В.</w:t>
      </w:r>
    </w:p>
    <w:p w:rsidR="00045E5D" w:rsidRPr="00140B42" w:rsidRDefault="00045E5D" w:rsidP="00BE118A">
      <w:pPr>
        <w:rPr>
          <w:rFonts w:ascii="Times New Roman" w:hAnsi="Times New Roman"/>
          <w:b/>
          <w:sz w:val="24"/>
          <w:szCs w:val="24"/>
          <w:lang w:val="uk-UA"/>
        </w:rPr>
      </w:pPr>
      <w:r w:rsidRPr="00140B42">
        <w:rPr>
          <w:rFonts w:ascii="Times New Roman" w:hAnsi="Times New Roman"/>
          <w:b/>
          <w:sz w:val="24"/>
          <w:szCs w:val="24"/>
          <w:lang w:val="uk-UA"/>
        </w:rPr>
        <w:t>1.1.11.Про хід виконання міської цільової Програми  з надання соціальної та правової  допомоги демобілізованим військовослужбовцям, які брали участь в антитерористичній операції та їх сім»ям на 2016 рік за перше півріччя 2016 року.</w:t>
      </w:r>
    </w:p>
    <w:p w:rsidR="00045E5D" w:rsidRPr="00140B42" w:rsidRDefault="00045E5D" w:rsidP="00BE118A">
      <w:pPr>
        <w:rPr>
          <w:rFonts w:ascii="Times New Roman" w:hAnsi="Times New Roman"/>
          <w:sz w:val="24"/>
          <w:szCs w:val="24"/>
          <w:lang w:val="uk-UA"/>
        </w:rPr>
      </w:pPr>
      <w:r w:rsidRPr="00140B42">
        <w:rPr>
          <w:rFonts w:ascii="Times New Roman" w:hAnsi="Times New Roman"/>
          <w:sz w:val="24"/>
          <w:szCs w:val="24"/>
          <w:lang w:val="uk-UA"/>
        </w:rPr>
        <w:t xml:space="preserve">                                      Серпень</w:t>
      </w:r>
    </w:p>
    <w:p w:rsidR="00045E5D" w:rsidRPr="00140B42" w:rsidRDefault="00045E5D" w:rsidP="00BE118A">
      <w:pPr>
        <w:rPr>
          <w:rFonts w:ascii="Times New Roman" w:hAnsi="Times New Roman"/>
          <w:sz w:val="24"/>
          <w:szCs w:val="24"/>
          <w:lang w:val="uk-UA"/>
        </w:rPr>
      </w:pPr>
      <w:r w:rsidRPr="00140B42">
        <w:rPr>
          <w:rFonts w:ascii="Times New Roman" w:hAnsi="Times New Roman"/>
          <w:sz w:val="24"/>
          <w:szCs w:val="24"/>
          <w:lang w:val="uk-UA"/>
        </w:rPr>
        <w:t xml:space="preserve">                                      Відповідальні за підготовку: Клочко С.М., Шевченко А.В., Жевага Ю.О., Паєнко О.В.</w:t>
      </w:r>
    </w:p>
    <w:p w:rsidR="00045E5D" w:rsidRPr="00140B42" w:rsidRDefault="00045E5D" w:rsidP="00BE118A">
      <w:pPr>
        <w:rPr>
          <w:rFonts w:ascii="Times New Roman" w:hAnsi="Times New Roman"/>
          <w:b/>
          <w:sz w:val="24"/>
          <w:szCs w:val="24"/>
          <w:lang w:val="uk-UA"/>
        </w:rPr>
      </w:pPr>
      <w:r w:rsidRPr="00140B42">
        <w:rPr>
          <w:rFonts w:ascii="Times New Roman" w:hAnsi="Times New Roman"/>
          <w:b/>
          <w:sz w:val="24"/>
          <w:szCs w:val="24"/>
          <w:lang w:val="uk-UA"/>
        </w:rPr>
        <w:t>1.1.12.Про хід виконання  міської цільової  Програми розвитку освіти на території  Обухівської міської ради на 2016 рік за перше півріччя 2016 року.</w:t>
      </w:r>
    </w:p>
    <w:p w:rsidR="00045E5D" w:rsidRPr="00140B42" w:rsidRDefault="00045E5D" w:rsidP="00BE118A">
      <w:pPr>
        <w:rPr>
          <w:rFonts w:ascii="Times New Roman" w:hAnsi="Times New Roman"/>
          <w:sz w:val="24"/>
          <w:szCs w:val="24"/>
          <w:lang w:val="uk-UA"/>
        </w:rPr>
      </w:pPr>
      <w:r w:rsidRPr="00140B42">
        <w:rPr>
          <w:rFonts w:ascii="Times New Roman" w:hAnsi="Times New Roman"/>
          <w:sz w:val="24"/>
          <w:szCs w:val="24"/>
          <w:lang w:val="uk-UA"/>
        </w:rPr>
        <w:t xml:space="preserve">                                      Серпень </w:t>
      </w:r>
    </w:p>
    <w:p w:rsidR="00045E5D" w:rsidRPr="00140B42" w:rsidRDefault="00045E5D" w:rsidP="00BE118A">
      <w:pPr>
        <w:rPr>
          <w:rFonts w:ascii="Times New Roman" w:hAnsi="Times New Roman"/>
          <w:sz w:val="24"/>
          <w:szCs w:val="24"/>
          <w:lang w:val="uk-UA"/>
        </w:rPr>
      </w:pPr>
      <w:r w:rsidRPr="00140B42">
        <w:rPr>
          <w:rFonts w:ascii="Times New Roman" w:hAnsi="Times New Roman"/>
          <w:sz w:val="24"/>
          <w:szCs w:val="24"/>
          <w:lang w:val="uk-UA"/>
        </w:rPr>
        <w:t xml:space="preserve">                                      Відповідальні за підготовку: Клочко С.М., Шевченко А.В., Мигаль М.Л., Паєнко О.В.</w:t>
      </w:r>
    </w:p>
    <w:p w:rsidR="00045E5D" w:rsidRPr="00140B42" w:rsidRDefault="00045E5D" w:rsidP="00BE118A">
      <w:pPr>
        <w:rPr>
          <w:rFonts w:ascii="Times New Roman" w:hAnsi="Times New Roman"/>
          <w:b/>
          <w:sz w:val="24"/>
          <w:szCs w:val="24"/>
          <w:lang w:val="uk-UA"/>
        </w:rPr>
      </w:pPr>
      <w:r w:rsidRPr="00140B42">
        <w:rPr>
          <w:rFonts w:ascii="Times New Roman" w:hAnsi="Times New Roman"/>
          <w:b/>
          <w:sz w:val="24"/>
          <w:szCs w:val="24"/>
          <w:lang w:val="uk-UA"/>
        </w:rPr>
        <w:t>1.1.13.Про хід виконання  міської цільової Програми  функціонування  та розвитку систем регулювання дорожнього руху  на міських дорогах на 2016 рік за перше півріччя 2016 року.</w:t>
      </w:r>
    </w:p>
    <w:p w:rsidR="00045E5D" w:rsidRPr="00140B42" w:rsidRDefault="00045E5D" w:rsidP="00BE118A">
      <w:pPr>
        <w:rPr>
          <w:rFonts w:ascii="Times New Roman" w:hAnsi="Times New Roman"/>
          <w:sz w:val="24"/>
          <w:szCs w:val="24"/>
          <w:lang w:val="uk-UA"/>
        </w:rPr>
      </w:pPr>
      <w:r w:rsidRPr="00140B42">
        <w:rPr>
          <w:rFonts w:ascii="Times New Roman" w:hAnsi="Times New Roman"/>
          <w:sz w:val="24"/>
          <w:szCs w:val="24"/>
          <w:lang w:val="uk-UA"/>
        </w:rPr>
        <w:t xml:space="preserve">                                      Серпень</w:t>
      </w:r>
    </w:p>
    <w:p w:rsidR="00045E5D" w:rsidRPr="00140B42" w:rsidRDefault="00045E5D" w:rsidP="00BE118A">
      <w:pPr>
        <w:rPr>
          <w:rFonts w:ascii="Times New Roman" w:hAnsi="Times New Roman"/>
          <w:sz w:val="24"/>
          <w:szCs w:val="24"/>
          <w:lang w:val="uk-UA"/>
        </w:rPr>
      </w:pPr>
      <w:r w:rsidRPr="00140B42">
        <w:rPr>
          <w:rFonts w:ascii="Times New Roman" w:hAnsi="Times New Roman"/>
          <w:sz w:val="24"/>
          <w:szCs w:val="24"/>
          <w:lang w:val="uk-UA"/>
        </w:rPr>
        <w:lastRenderedPageBreak/>
        <w:t xml:space="preserve">                                      Відповідальні за підготовку: Клочко С.М., Верещак А.М., Шевченко Л.М. Геращенко В.М.</w:t>
      </w:r>
    </w:p>
    <w:p w:rsidR="00045E5D" w:rsidRPr="00140B42" w:rsidRDefault="00045E5D" w:rsidP="00BE118A">
      <w:pPr>
        <w:rPr>
          <w:rFonts w:ascii="Times New Roman" w:hAnsi="Times New Roman"/>
          <w:b/>
          <w:sz w:val="24"/>
          <w:szCs w:val="24"/>
          <w:lang w:val="uk-UA"/>
        </w:rPr>
      </w:pPr>
      <w:r w:rsidRPr="00140B42">
        <w:rPr>
          <w:rFonts w:ascii="Times New Roman" w:hAnsi="Times New Roman"/>
          <w:b/>
          <w:sz w:val="24"/>
          <w:szCs w:val="24"/>
          <w:lang w:val="uk-UA"/>
        </w:rPr>
        <w:t>1.1.15. Про хід виконання  міської цільової економічної Програми енергоефективності міста Обухова на 2016 рік за перше півріччя 2016 року.</w:t>
      </w:r>
    </w:p>
    <w:p w:rsidR="00045E5D" w:rsidRPr="00140B42" w:rsidRDefault="00045E5D" w:rsidP="00BE118A">
      <w:pPr>
        <w:rPr>
          <w:rFonts w:ascii="Times New Roman" w:hAnsi="Times New Roman"/>
          <w:sz w:val="24"/>
          <w:szCs w:val="24"/>
          <w:lang w:val="uk-UA"/>
        </w:rPr>
      </w:pPr>
      <w:r w:rsidRPr="00140B42">
        <w:rPr>
          <w:rFonts w:ascii="Times New Roman" w:hAnsi="Times New Roman"/>
          <w:sz w:val="24"/>
          <w:szCs w:val="24"/>
          <w:lang w:val="uk-UA"/>
        </w:rPr>
        <w:t xml:space="preserve">                                       Серпень </w:t>
      </w:r>
    </w:p>
    <w:p w:rsidR="00045E5D" w:rsidRPr="00140B42" w:rsidRDefault="00045E5D" w:rsidP="00BE118A">
      <w:pPr>
        <w:rPr>
          <w:rFonts w:ascii="Times New Roman" w:hAnsi="Times New Roman"/>
          <w:sz w:val="24"/>
          <w:szCs w:val="24"/>
          <w:lang w:val="uk-UA"/>
        </w:rPr>
      </w:pPr>
      <w:r w:rsidRPr="00140B42">
        <w:rPr>
          <w:rFonts w:ascii="Times New Roman" w:hAnsi="Times New Roman"/>
          <w:sz w:val="24"/>
          <w:szCs w:val="24"/>
          <w:lang w:val="uk-UA"/>
        </w:rPr>
        <w:t xml:space="preserve">                                       Відповідальні за підготовку: Клочко С.М., Верещак  А.М., Шевченко Л.М., Геращенко В.М.</w:t>
      </w:r>
    </w:p>
    <w:p w:rsidR="00045E5D" w:rsidRPr="00140B42" w:rsidRDefault="00045E5D" w:rsidP="00BE118A">
      <w:pPr>
        <w:rPr>
          <w:rFonts w:ascii="Times New Roman" w:hAnsi="Times New Roman"/>
          <w:b/>
          <w:sz w:val="24"/>
          <w:szCs w:val="24"/>
          <w:lang w:val="uk-UA"/>
        </w:rPr>
      </w:pPr>
      <w:r w:rsidRPr="00140B42">
        <w:rPr>
          <w:rFonts w:ascii="Times New Roman" w:hAnsi="Times New Roman"/>
          <w:b/>
          <w:sz w:val="24"/>
          <w:szCs w:val="24"/>
          <w:lang w:val="uk-UA"/>
        </w:rPr>
        <w:t>1.1.16. Про хід виконання міської  цільової  Програми із забезпечення   надійного функціонування  систем теплозабезпечення населення та об’єктів  комунальної власності в осінньо-зимовий період на 2016 рік за перше півріччя 2016 року.</w:t>
      </w:r>
    </w:p>
    <w:p w:rsidR="00045E5D" w:rsidRPr="00140B42" w:rsidRDefault="00045E5D" w:rsidP="00BE118A">
      <w:pPr>
        <w:rPr>
          <w:rFonts w:ascii="Times New Roman" w:hAnsi="Times New Roman"/>
          <w:sz w:val="24"/>
          <w:szCs w:val="24"/>
          <w:lang w:val="uk-UA"/>
        </w:rPr>
      </w:pPr>
      <w:r w:rsidRPr="00140B42">
        <w:rPr>
          <w:rFonts w:ascii="Times New Roman" w:hAnsi="Times New Roman"/>
          <w:sz w:val="24"/>
          <w:szCs w:val="24"/>
          <w:lang w:val="uk-UA"/>
        </w:rPr>
        <w:t xml:space="preserve">                                       Серпень </w:t>
      </w:r>
    </w:p>
    <w:p w:rsidR="00045E5D" w:rsidRPr="00140B42" w:rsidRDefault="00045E5D" w:rsidP="00BE118A">
      <w:pPr>
        <w:rPr>
          <w:rFonts w:ascii="Times New Roman" w:hAnsi="Times New Roman"/>
          <w:sz w:val="24"/>
          <w:szCs w:val="24"/>
          <w:lang w:val="uk-UA"/>
        </w:rPr>
      </w:pPr>
      <w:r w:rsidRPr="00140B42">
        <w:rPr>
          <w:rFonts w:ascii="Times New Roman" w:hAnsi="Times New Roman"/>
          <w:sz w:val="24"/>
          <w:szCs w:val="24"/>
          <w:lang w:val="uk-UA"/>
        </w:rPr>
        <w:t xml:space="preserve">                                       Відповідальні за підготовку: Клочко С.М., Верещак А.М., Шевченко Л.М., Геращенко В.М.</w:t>
      </w:r>
    </w:p>
    <w:p w:rsidR="00045E5D" w:rsidRPr="00140B42" w:rsidRDefault="00045E5D" w:rsidP="00BE118A">
      <w:pPr>
        <w:rPr>
          <w:rFonts w:ascii="Times New Roman" w:hAnsi="Times New Roman"/>
          <w:b/>
          <w:sz w:val="24"/>
          <w:szCs w:val="24"/>
          <w:lang w:val="uk-UA"/>
        </w:rPr>
      </w:pPr>
      <w:r w:rsidRPr="00140B42">
        <w:rPr>
          <w:rFonts w:ascii="Times New Roman" w:hAnsi="Times New Roman"/>
          <w:b/>
          <w:sz w:val="24"/>
          <w:szCs w:val="24"/>
          <w:lang w:val="uk-UA"/>
        </w:rPr>
        <w:t>1.1.17. Про хід виконання  міської цільової Програми  поводження з тваринами та врегулювання чисельності безпритульних тварин на території  Обухівської міської ради  на 2016 рік за перше півріччя 2016 року.</w:t>
      </w:r>
    </w:p>
    <w:p w:rsidR="00045E5D" w:rsidRPr="00140B42" w:rsidRDefault="00045E5D" w:rsidP="00BE118A">
      <w:pPr>
        <w:rPr>
          <w:rFonts w:ascii="Times New Roman" w:hAnsi="Times New Roman"/>
          <w:sz w:val="24"/>
          <w:szCs w:val="24"/>
          <w:lang w:val="uk-UA"/>
        </w:rPr>
      </w:pPr>
      <w:r w:rsidRPr="00140B42">
        <w:rPr>
          <w:rFonts w:ascii="Times New Roman" w:hAnsi="Times New Roman"/>
          <w:sz w:val="24"/>
          <w:szCs w:val="24"/>
          <w:lang w:val="uk-UA"/>
        </w:rPr>
        <w:t xml:space="preserve">                                        Серпень </w:t>
      </w:r>
    </w:p>
    <w:p w:rsidR="00045E5D" w:rsidRPr="00140B42" w:rsidRDefault="00045E5D" w:rsidP="00BE118A">
      <w:pPr>
        <w:rPr>
          <w:rFonts w:ascii="Times New Roman" w:hAnsi="Times New Roman"/>
          <w:sz w:val="24"/>
          <w:szCs w:val="24"/>
          <w:lang w:val="uk-UA"/>
        </w:rPr>
      </w:pPr>
      <w:r w:rsidRPr="00140B42">
        <w:rPr>
          <w:rFonts w:ascii="Times New Roman" w:hAnsi="Times New Roman"/>
          <w:sz w:val="24"/>
          <w:szCs w:val="24"/>
          <w:lang w:val="uk-UA"/>
        </w:rPr>
        <w:t xml:space="preserve">                                        Відповідальні за підготовку: Клочко С.М., Верещак А.М., Шевченко Л.М., Геращенко В.М.</w:t>
      </w:r>
    </w:p>
    <w:p w:rsidR="00045E5D" w:rsidRPr="00140B42" w:rsidRDefault="00045E5D" w:rsidP="00BE118A">
      <w:pPr>
        <w:rPr>
          <w:rFonts w:ascii="Times New Roman" w:hAnsi="Times New Roman"/>
          <w:b/>
          <w:sz w:val="24"/>
          <w:szCs w:val="24"/>
          <w:lang w:val="uk-UA"/>
        </w:rPr>
      </w:pPr>
      <w:r w:rsidRPr="00140B42">
        <w:rPr>
          <w:rFonts w:ascii="Times New Roman" w:hAnsi="Times New Roman"/>
          <w:b/>
          <w:sz w:val="24"/>
          <w:szCs w:val="24"/>
          <w:lang w:val="uk-UA"/>
        </w:rPr>
        <w:t xml:space="preserve">1.1.18. Про мережу  навчальних закладів  міста  Обухова , класів та учнів на 2016-2017 навчальний рік. </w:t>
      </w:r>
    </w:p>
    <w:p w:rsidR="00045E5D" w:rsidRPr="00140B42" w:rsidRDefault="00045E5D" w:rsidP="00BE118A">
      <w:pPr>
        <w:rPr>
          <w:rFonts w:ascii="Times New Roman" w:hAnsi="Times New Roman"/>
          <w:sz w:val="24"/>
          <w:szCs w:val="24"/>
          <w:lang w:val="uk-UA"/>
        </w:rPr>
      </w:pPr>
      <w:r w:rsidRPr="00140B42">
        <w:rPr>
          <w:rFonts w:ascii="Times New Roman" w:hAnsi="Times New Roman"/>
          <w:sz w:val="24"/>
          <w:szCs w:val="24"/>
          <w:lang w:val="uk-UA"/>
        </w:rPr>
        <w:t xml:space="preserve">                                        Вересень</w:t>
      </w:r>
    </w:p>
    <w:p w:rsidR="00045E5D" w:rsidRPr="00140B42" w:rsidRDefault="00045E5D" w:rsidP="00BE118A">
      <w:pPr>
        <w:rPr>
          <w:rFonts w:ascii="Times New Roman" w:hAnsi="Times New Roman"/>
          <w:sz w:val="24"/>
          <w:szCs w:val="24"/>
          <w:lang w:val="uk-UA"/>
        </w:rPr>
      </w:pPr>
      <w:r w:rsidRPr="00140B42">
        <w:rPr>
          <w:rFonts w:ascii="Times New Roman" w:hAnsi="Times New Roman"/>
          <w:sz w:val="24"/>
          <w:szCs w:val="24"/>
          <w:lang w:val="uk-UA"/>
        </w:rPr>
        <w:t xml:space="preserve">                                         Відповідальні за підготовку: Клочко С.М., Шевченко А.В., Мигаль М.Л., Паєнко О.В. </w:t>
      </w:r>
      <w:r w:rsidRPr="00140B42">
        <w:rPr>
          <w:rFonts w:ascii="Times New Roman" w:hAnsi="Times New Roman"/>
          <w:iCs/>
          <w:sz w:val="24"/>
          <w:szCs w:val="24"/>
          <w:lang w:val="uk-UA"/>
        </w:rPr>
        <w:t xml:space="preserve">  </w:t>
      </w:r>
      <w:r w:rsidRPr="00140B42">
        <w:rPr>
          <w:rFonts w:ascii="Times New Roman" w:hAnsi="Times New Roman"/>
          <w:sz w:val="24"/>
          <w:szCs w:val="24"/>
          <w:lang w:val="uk-UA"/>
        </w:rPr>
        <w:t xml:space="preserve"> </w:t>
      </w:r>
    </w:p>
    <w:p w:rsidR="00045E5D" w:rsidRPr="00140B42" w:rsidRDefault="00045E5D" w:rsidP="00BE118A">
      <w:pPr>
        <w:rPr>
          <w:rFonts w:ascii="Times New Roman" w:hAnsi="Times New Roman"/>
          <w:sz w:val="24"/>
          <w:szCs w:val="24"/>
          <w:lang w:val="uk-UA"/>
        </w:rPr>
      </w:pPr>
    </w:p>
    <w:p w:rsidR="00BE118A" w:rsidRPr="00140B42" w:rsidRDefault="00045E5D" w:rsidP="00BE118A">
      <w:pPr>
        <w:pStyle w:val="27"/>
        <w:spacing w:line="240" w:lineRule="auto"/>
        <w:jc w:val="both"/>
        <w:rPr>
          <w:rFonts w:ascii="Times New Roman" w:hAnsi="Times New Roman"/>
          <w:sz w:val="24"/>
          <w:szCs w:val="24"/>
          <w:lang w:val="uk-UA"/>
        </w:rPr>
      </w:pPr>
      <w:r w:rsidRPr="00140B42">
        <w:rPr>
          <w:rFonts w:ascii="Times New Roman" w:hAnsi="Times New Roman"/>
          <w:sz w:val="24"/>
          <w:szCs w:val="24"/>
        </w:rPr>
        <w:t>1.1.19.Про розгляд питань з  регулювання земельних відносин .</w:t>
      </w:r>
      <w:r w:rsidRPr="00140B42">
        <w:rPr>
          <w:rFonts w:ascii="Times New Roman" w:hAnsi="Times New Roman"/>
          <w:sz w:val="24"/>
          <w:szCs w:val="24"/>
        </w:rPr>
        <w:tab/>
      </w:r>
      <w:r w:rsidRPr="00140B42">
        <w:rPr>
          <w:rFonts w:ascii="Times New Roman" w:hAnsi="Times New Roman"/>
          <w:sz w:val="24"/>
          <w:szCs w:val="24"/>
        </w:rPr>
        <w:tab/>
      </w:r>
      <w:r w:rsidRPr="00140B42">
        <w:rPr>
          <w:rFonts w:ascii="Times New Roman" w:hAnsi="Times New Roman"/>
          <w:sz w:val="24"/>
          <w:szCs w:val="24"/>
        </w:rPr>
        <w:tab/>
      </w:r>
      <w:r w:rsidRPr="00140B42">
        <w:rPr>
          <w:rFonts w:ascii="Times New Roman" w:hAnsi="Times New Roman"/>
          <w:sz w:val="24"/>
          <w:szCs w:val="24"/>
        </w:rPr>
        <w:tab/>
        <w:t xml:space="preserve">щомісячно </w:t>
      </w:r>
    </w:p>
    <w:p w:rsidR="00045E5D" w:rsidRPr="00140B42" w:rsidRDefault="00BE118A" w:rsidP="00BE118A">
      <w:pPr>
        <w:pStyle w:val="27"/>
        <w:spacing w:line="240" w:lineRule="auto"/>
        <w:jc w:val="both"/>
        <w:rPr>
          <w:rFonts w:ascii="Times New Roman" w:hAnsi="Times New Roman"/>
          <w:iCs/>
          <w:sz w:val="24"/>
          <w:szCs w:val="24"/>
          <w:lang w:val="uk-UA"/>
        </w:rPr>
      </w:pPr>
      <w:r w:rsidRPr="00140B42">
        <w:rPr>
          <w:rFonts w:ascii="Times New Roman" w:hAnsi="Times New Roman"/>
          <w:iCs/>
          <w:sz w:val="24"/>
          <w:szCs w:val="24"/>
          <w:lang w:val="uk-UA"/>
        </w:rPr>
        <w:t>В</w:t>
      </w:r>
      <w:r w:rsidR="00045E5D" w:rsidRPr="00140B42">
        <w:rPr>
          <w:rFonts w:ascii="Times New Roman" w:hAnsi="Times New Roman"/>
          <w:iCs/>
          <w:sz w:val="24"/>
          <w:szCs w:val="24"/>
          <w:lang w:val="uk-UA"/>
        </w:rPr>
        <w:t>ідповідальні за підготовку :</w:t>
      </w:r>
    </w:p>
    <w:p w:rsidR="00045E5D" w:rsidRPr="00140B42" w:rsidRDefault="00045E5D" w:rsidP="00BE118A">
      <w:pPr>
        <w:jc w:val="right"/>
        <w:rPr>
          <w:rFonts w:ascii="Times New Roman" w:hAnsi="Times New Roman"/>
          <w:iCs/>
          <w:sz w:val="24"/>
          <w:szCs w:val="24"/>
          <w:lang w:val="uk-UA"/>
        </w:rPr>
      </w:pPr>
    </w:p>
    <w:p w:rsidR="00045E5D" w:rsidRPr="00140B42" w:rsidRDefault="00045E5D" w:rsidP="00BE118A">
      <w:pPr>
        <w:jc w:val="right"/>
        <w:rPr>
          <w:rFonts w:ascii="Times New Roman" w:hAnsi="Times New Roman"/>
          <w:iCs/>
          <w:sz w:val="24"/>
          <w:szCs w:val="24"/>
          <w:lang w:val="uk-UA"/>
        </w:rPr>
      </w:pPr>
      <w:r w:rsidRPr="00140B42">
        <w:rPr>
          <w:rFonts w:ascii="Times New Roman" w:hAnsi="Times New Roman"/>
          <w:iCs/>
          <w:sz w:val="24"/>
          <w:szCs w:val="24"/>
          <w:lang w:val="uk-UA"/>
        </w:rPr>
        <w:t>Клочко С.М., Цельора В.В.. –  заступник міського голови,</w:t>
      </w:r>
    </w:p>
    <w:p w:rsidR="00045E5D" w:rsidRPr="00140B42" w:rsidRDefault="00045E5D" w:rsidP="00BE118A">
      <w:pPr>
        <w:jc w:val="right"/>
        <w:rPr>
          <w:rFonts w:ascii="Times New Roman" w:hAnsi="Times New Roman"/>
          <w:iCs/>
          <w:sz w:val="24"/>
          <w:szCs w:val="24"/>
          <w:lang w:val="uk-UA"/>
        </w:rPr>
      </w:pPr>
      <w:r w:rsidRPr="00140B42">
        <w:rPr>
          <w:rFonts w:ascii="Times New Roman" w:hAnsi="Times New Roman"/>
          <w:iCs/>
          <w:sz w:val="24"/>
          <w:szCs w:val="24"/>
          <w:lang w:val="uk-UA"/>
        </w:rPr>
        <w:t>Стрілець А.В. – начальник земельного відділу виконкому виконавчого комітету міської ради,</w:t>
      </w:r>
    </w:p>
    <w:p w:rsidR="00045E5D" w:rsidRPr="00140B42" w:rsidRDefault="00045E5D" w:rsidP="00BE118A">
      <w:pPr>
        <w:jc w:val="right"/>
        <w:rPr>
          <w:rFonts w:ascii="Times New Roman" w:hAnsi="Times New Roman"/>
          <w:iCs/>
          <w:sz w:val="24"/>
          <w:szCs w:val="24"/>
          <w:lang w:val="uk-UA"/>
        </w:rPr>
      </w:pPr>
      <w:r w:rsidRPr="00140B42">
        <w:rPr>
          <w:rFonts w:ascii="Times New Roman" w:hAnsi="Times New Roman"/>
          <w:iCs/>
          <w:sz w:val="24"/>
          <w:szCs w:val="24"/>
          <w:lang w:val="uk-UA"/>
        </w:rPr>
        <w:t>Анцупова Л.Я.  – голова постійної галузевої  комісії.</w:t>
      </w:r>
    </w:p>
    <w:p w:rsidR="00045E5D" w:rsidRPr="00140B42" w:rsidRDefault="00045E5D" w:rsidP="00BE118A">
      <w:pPr>
        <w:rPr>
          <w:rFonts w:ascii="Times New Roman" w:hAnsi="Times New Roman"/>
          <w:sz w:val="24"/>
          <w:szCs w:val="24"/>
          <w:lang w:val="uk-UA"/>
        </w:rPr>
      </w:pPr>
    </w:p>
    <w:p w:rsidR="00045E5D" w:rsidRPr="00140B42" w:rsidRDefault="00045E5D" w:rsidP="00BE118A">
      <w:pPr>
        <w:rPr>
          <w:rFonts w:ascii="Times New Roman" w:hAnsi="Times New Roman"/>
          <w:b/>
          <w:sz w:val="24"/>
          <w:szCs w:val="24"/>
          <w:lang w:val="uk-UA"/>
        </w:rPr>
      </w:pPr>
      <w:r w:rsidRPr="00140B42">
        <w:rPr>
          <w:rFonts w:ascii="Times New Roman" w:hAnsi="Times New Roman"/>
          <w:b/>
          <w:sz w:val="24"/>
          <w:szCs w:val="24"/>
          <w:lang w:val="uk-UA"/>
        </w:rPr>
        <w:t>1.1.20. Повідомлення  окремих депутатів Обухівської міської ради про роботу  в міській раді, виконання ними доручень ради.</w:t>
      </w:r>
    </w:p>
    <w:p w:rsidR="00045E5D" w:rsidRPr="00140B42" w:rsidRDefault="00045E5D" w:rsidP="00BE118A">
      <w:pPr>
        <w:rPr>
          <w:rFonts w:ascii="Times New Roman" w:hAnsi="Times New Roman"/>
          <w:sz w:val="24"/>
          <w:szCs w:val="24"/>
          <w:lang w:val="uk-UA"/>
        </w:rPr>
      </w:pPr>
      <w:r w:rsidRPr="00140B42">
        <w:rPr>
          <w:rFonts w:ascii="Times New Roman" w:hAnsi="Times New Roman"/>
          <w:sz w:val="24"/>
          <w:szCs w:val="24"/>
          <w:lang w:val="uk-UA"/>
        </w:rPr>
        <w:t xml:space="preserve">                            Протягом кварталу.                                                           </w:t>
      </w:r>
    </w:p>
    <w:p w:rsidR="00045E5D" w:rsidRPr="00140B42" w:rsidRDefault="00045E5D" w:rsidP="00BE118A">
      <w:pPr>
        <w:rPr>
          <w:rFonts w:ascii="Times New Roman" w:hAnsi="Times New Roman"/>
          <w:sz w:val="24"/>
          <w:szCs w:val="24"/>
          <w:lang w:val="uk-UA"/>
        </w:rPr>
      </w:pPr>
      <w:r w:rsidRPr="00140B42">
        <w:rPr>
          <w:rFonts w:ascii="Times New Roman" w:hAnsi="Times New Roman"/>
          <w:sz w:val="24"/>
          <w:szCs w:val="24"/>
          <w:lang w:val="uk-UA"/>
        </w:rPr>
        <w:t xml:space="preserve">             Відповідальні за підготовку:</w:t>
      </w:r>
    </w:p>
    <w:p w:rsidR="00045E5D" w:rsidRPr="00140B42" w:rsidRDefault="00045E5D" w:rsidP="00BE118A">
      <w:pPr>
        <w:rPr>
          <w:rFonts w:ascii="Times New Roman" w:hAnsi="Times New Roman"/>
          <w:sz w:val="24"/>
          <w:szCs w:val="24"/>
          <w:lang w:val="uk-UA"/>
        </w:rPr>
      </w:pPr>
      <w:r w:rsidRPr="00140B42">
        <w:rPr>
          <w:rFonts w:ascii="Times New Roman" w:hAnsi="Times New Roman"/>
          <w:sz w:val="24"/>
          <w:szCs w:val="24"/>
          <w:lang w:val="uk-UA"/>
        </w:rPr>
        <w:t xml:space="preserve">                                  Нестеров В.Ю. – голова постійної комісії  з  питань регламенту , депутатської діяльності , етики , законності та правопорядку. </w:t>
      </w:r>
    </w:p>
    <w:p w:rsidR="00045E5D" w:rsidRPr="00140B42" w:rsidRDefault="00045E5D" w:rsidP="00BE118A">
      <w:pPr>
        <w:rPr>
          <w:rFonts w:ascii="Times New Roman" w:hAnsi="Times New Roman"/>
          <w:sz w:val="24"/>
          <w:szCs w:val="24"/>
          <w:lang w:val="uk-UA"/>
        </w:rPr>
      </w:pPr>
    </w:p>
    <w:p w:rsidR="00045E5D" w:rsidRPr="00140B42" w:rsidRDefault="00045E5D" w:rsidP="00BE118A">
      <w:pPr>
        <w:jc w:val="right"/>
        <w:rPr>
          <w:rFonts w:ascii="Times New Roman" w:hAnsi="Times New Roman"/>
          <w:b/>
          <w:sz w:val="24"/>
          <w:szCs w:val="24"/>
          <w:lang w:val="uk-UA"/>
        </w:rPr>
      </w:pPr>
    </w:p>
    <w:p w:rsidR="00045E5D" w:rsidRPr="00140B42" w:rsidRDefault="00045E5D" w:rsidP="00BE118A">
      <w:pPr>
        <w:jc w:val="center"/>
        <w:rPr>
          <w:rFonts w:ascii="Times New Roman" w:hAnsi="Times New Roman"/>
          <w:b/>
          <w:bCs/>
          <w:sz w:val="24"/>
          <w:szCs w:val="24"/>
          <w:lang w:val="uk-UA"/>
        </w:rPr>
      </w:pPr>
      <w:r w:rsidRPr="00140B42">
        <w:rPr>
          <w:rFonts w:ascii="Times New Roman" w:hAnsi="Times New Roman"/>
          <w:b/>
          <w:bCs/>
          <w:sz w:val="24"/>
          <w:szCs w:val="24"/>
          <w:lang w:val="uk-UA"/>
        </w:rPr>
        <w:t>1.2. Засідання постійних  комісій:</w:t>
      </w:r>
    </w:p>
    <w:p w:rsidR="00045E5D" w:rsidRPr="00140B42" w:rsidRDefault="00045E5D" w:rsidP="00BE118A">
      <w:pPr>
        <w:jc w:val="center"/>
        <w:rPr>
          <w:rFonts w:ascii="Times New Roman" w:hAnsi="Times New Roman"/>
          <w:b/>
          <w:sz w:val="24"/>
          <w:szCs w:val="24"/>
          <w:lang w:val="uk-UA"/>
        </w:rPr>
      </w:pPr>
    </w:p>
    <w:p w:rsidR="00045E5D" w:rsidRPr="00140B42" w:rsidRDefault="00045E5D" w:rsidP="00BE118A">
      <w:pPr>
        <w:rPr>
          <w:rFonts w:ascii="Times New Roman" w:hAnsi="Times New Roman"/>
          <w:sz w:val="24"/>
          <w:szCs w:val="24"/>
          <w:lang w:val="uk-UA"/>
        </w:rPr>
      </w:pPr>
      <w:r w:rsidRPr="00140B42">
        <w:rPr>
          <w:rFonts w:ascii="Times New Roman" w:hAnsi="Times New Roman"/>
          <w:sz w:val="24"/>
          <w:szCs w:val="24"/>
          <w:lang w:val="uk-UA"/>
        </w:rPr>
        <w:t>1.2.1.Згідно з планом роботи комісій.</w:t>
      </w:r>
    </w:p>
    <w:p w:rsidR="00045E5D" w:rsidRPr="00140B42" w:rsidRDefault="00045E5D" w:rsidP="00BE118A">
      <w:pPr>
        <w:rPr>
          <w:rFonts w:ascii="Times New Roman" w:hAnsi="Times New Roman"/>
          <w:sz w:val="24"/>
          <w:szCs w:val="24"/>
          <w:lang w:val="uk-UA"/>
        </w:rPr>
      </w:pPr>
      <w:r w:rsidRPr="00140B42">
        <w:rPr>
          <w:rFonts w:ascii="Times New Roman" w:hAnsi="Times New Roman"/>
          <w:sz w:val="24"/>
          <w:szCs w:val="24"/>
          <w:lang w:val="uk-UA"/>
        </w:rPr>
        <w:tab/>
      </w:r>
      <w:r w:rsidRPr="00140B42">
        <w:rPr>
          <w:rFonts w:ascii="Times New Roman" w:hAnsi="Times New Roman"/>
          <w:sz w:val="24"/>
          <w:szCs w:val="24"/>
          <w:lang w:val="uk-UA"/>
        </w:rPr>
        <w:tab/>
        <w:t>Липень – вересень 2016 р.</w:t>
      </w:r>
    </w:p>
    <w:p w:rsidR="00045E5D" w:rsidRPr="00140B42" w:rsidRDefault="00045E5D" w:rsidP="00BE118A">
      <w:pPr>
        <w:jc w:val="right"/>
        <w:rPr>
          <w:rFonts w:ascii="Times New Roman" w:hAnsi="Times New Roman"/>
          <w:iCs/>
          <w:sz w:val="24"/>
          <w:szCs w:val="24"/>
          <w:lang w:val="uk-UA"/>
        </w:rPr>
      </w:pPr>
      <w:r w:rsidRPr="00140B42">
        <w:rPr>
          <w:rFonts w:ascii="Times New Roman" w:hAnsi="Times New Roman"/>
          <w:iCs/>
          <w:sz w:val="24"/>
          <w:szCs w:val="24"/>
          <w:lang w:val="uk-UA"/>
        </w:rPr>
        <w:t>Відповідальні за підготовку:</w:t>
      </w:r>
    </w:p>
    <w:p w:rsidR="00045E5D" w:rsidRPr="00140B42" w:rsidRDefault="00045E5D" w:rsidP="00BE118A">
      <w:pPr>
        <w:jc w:val="right"/>
        <w:rPr>
          <w:rFonts w:ascii="Times New Roman" w:hAnsi="Times New Roman"/>
          <w:iCs/>
          <w:sz w:val="24"/>
          <w:szCs w:val="24"/>
          <w:lang w:val="uk-UA"/>
        </w:rPr>
      </w:pPr>
      <w:r w:rsidRPr="00140B42">
        <w:rPr>
          <w:rFonts w:ascii="Times New Roman" w:hAnsi="Times New Roman"/>
          <w:iCs/>
          <w:sz w:val="24"/>
          <w:szCs w:val="24"/>
          <w:lang w:val="uk-UA"/>
        </w:rPr>
        <w:t xml:space="preserve"> голови постійних комісій .</w:t>
      </w:r>
    </w:p>
    <w:p w:rsidR="00045E5D" w:rsidRPr="00140B42" w:rsidRDefault="00045E5D" w:rsidP="00BE118A">
      <w:pPr>
        <w:jc w:val="center"/>
        <w:rPr>
          <w:rFonts w:ascii="Times New Roman" w:hAnsi="Times New Roman"/>
          <w:b/>
          <w:sz w:val="24"/>
          <w:szCs w:val="24"/>
          <w:lang w:val="uk-UA"/>
        </w:rPr>
      </w:pPr>
      <w:r w:rsidRPr="00140B42">
        <w:rPr>
          <w:rFonts w:ascii="Times New Roman" w:hAnsi="Times New Roman"/>
          <w:sz w:val="24"/>
          <w:szCs w:val="24"/>
          <w:lang w:val="uk-UA"/>
        </w:rPr>
        <w:t>2</w:t>
      </w:r>
      <w:r w:rsidRPr="00140B42">
        <w:rPr>
          <w:rFonts w:ascii="Times New Roman" w:hAnsi="Times New Roman"/>
          <w:b/>
          <w:sz w:val="24"/>
          <w:szCs w:val="24"/>
          <w:lang w:val="uk-UA"/>
        </w:rPr>
        <w:t>.Сприяння депутатам у здійсненні ними своїх повноважень.</w:t>
      </w:r>
    </w:p>
    <w:p w:rsidR="00045E5D" w:rsidRPr="00140B42" w:rsidRDefault="00045E5D" w:rsidP="00BE118A">
      <w:pPr>
        <w:rPr>
          <w:rFonts w:ascii="Times New Roman" w:hAnsi="Times New Roman"/>
          <w:b/>
          <w:sz w:val="24"/>
          <w:szCs w:val="24"/>
          <w:lang w:val="uk-UA"/>
        </w:rPr>
      </w:pPr>
      <w:r w:rsidRPr="00140B42">
        <w:rPr>
          <w:rFonts w:ascii="Times New Roman" w:hAnsi="Times New Roman"/>
          <w:b/>
          <w:sz w:val="24"/>
          <w:szCs w:val="24"/>
          <w:lang w:val="uk-UA"/>
        </w:rPr>
        <w:t>2.1.Семінар – навчання депутатів міської ради.</w:t>
      </w:r>
    </w:p>
    <w:p w:rsidR="00045E5D" w:rsidRPr="00140B42" w:rsidRDefault="00045E5D" w:rsidP="00BE118A">
      <w:pPr>
        <w:jc w:val="center"/>
        <w:rPr>
          <w:rFonts w:ascii="Times New Roman" w:hAnsi="Times New Roman"/>
          <w:b/>
          <w:sz w:val="24"/>
          <w:szCs w:val="24"/>
          <w:lang w:val="uk-UA"/>
        </w:rPr>
      </w:pPr>
      <w:r w:rsidRPr="00140B42">
        <w:rPr>
          <w:rFonts w:ascii="Times New Roman" w:hAnsi="Times New Roman"/>
          <w:b/>
          <w:sz w:val="24"/>
          <w:szCs w:val="24"/>
          <w:lang w:val="uk-UA"/>
        </w:rPr>
        <w:t>За окремим планом .</w:t>
      </w:r>
    </w:p>
    <w:p w:rsidR="00045E5D" w:rsidRPr="00140B42" w:rsidRDefault="00045E5D" w:rsidP="00BE118A">
      <w:pPr>
        <w:jc w:val="right"/>
        <w:rPr>
          <w:rFonts w:ascii="Times New Roman" w:hAnsi="Times New Roman"/>
          <w:iCs/>
          <w:sz w:val="24"/>
          <w:szCs w:val="24"/>
          <w:lang w:val="uk-UA"/>
        </w:rPr>
      </w:pPr>
      <w:r w:rsidRPr="00140B42">
        <w:rPr>
          <w:rFonts w:ascii="Times New Roman" w:hAnsi="Times New Roman"/>
          <w:iCs/>
          <w:sz w:val="24"/>
          <w:szCs w:val="24"/>
          <w:lang w:val="uk-UA"/>
        </w:rPr>
        <w:t>Відповідальні за підготовку :</w:t>
      </w:r>
    </w:p>
    <w:p w:rsidR="00045E5D" w:rsidRPr="00140B42" w:rsidRDefault="00045E5D" w:rsidP="00BE118A">
      <w:pPr>
        <w:jc w:val="right"/>
        <w:rPr>
          <w:rFonts w:ascii="Times New Roman" w:hAnsi="Times New Roman"/>
          <w:iCs/>
          <w:sz w:val="24"/>
          <w:szCs w:val="24"/>
          <w:lang w:val="uk-UA"/>
        </w:rPr>
      </w:pPr>
      <w:r w:rsidRPr="00140B42">
        <w:rPr>
          <w:rFonts w:ascii="Times New Roman" w:hAnsi="Times New Roman"/>
          <w:iCs/>
          <w:sz w:val="24"/>
          <w:szCs w:val="24"/>
          <w:lang w:val="uk-UA"/>
        </w:rPr>
        <w:lastRenderedPageBreak/>
        <w:t>Клочко С.М. - секретар міської ради,</w:t>
      </w:r>
    </w:p>
    <w:p w:rsidR="00045E5D" w:rsidRPr="00140B42" w:rsidRDefault="00045E5D" w:rsidP="00BE118A">
      <w:pPr>
        <w:jc w:val="right"/>
        <w:rPr>
          <w:rFonts w:ascii="Times New Roman" w:hAnsi="Times New Roman"/>
          <w:iCs/>
          <w:sz w:val="24"/>
          <w:szCs w:val="24"/>
          <w:lang w:val="uk-UA"/>
        </w:rPr>
      </w:pPr>
      <w:r w:rsidRPr="00140B42">
        <w:rPr>
          <w:rFonts w:ascii="Times New Roman" w:hAnsi="Times New Roman"/>
          <w:iCs/>
          <w:sz w:val="24"/>
          <w:szCs w:val="24"/>
          <w:lang w:val="uk-UA"/>
        </w:rPr>
        <w:t>Пушенко Н.В. – начальник  юридичного відділу</w:t>
      </w:r>
    </w:p>
    <w:p w:rsidR="00045E5D" w:rsidRPr="00140B42" w:rsidRDefault="00045E5D" w:rsidP="00BE118A">
      <w:pPr>
        <w:jc w:val="right"/>
        <w:rPr>
          <w:rFonts w:ascii="Times New Roman" w:hAnsi="Times New Roman"/>
          <w:iCs/>
          <w:sz w:val="24"/>
          <w:szCs w:val="24"/>
          <w:lang w:val="uk-UA"/>
        </w:rPr>
      </w:pPr>
      <w:r w:rsidRPr="00140B42">
        <w:rPr>
          <w:rFonts w:ascii="Times New Roman" w:hAnsi="Times New Roman"/>
          <w:iCs/>
          <w:sz w:val="24"/>
          <w:szCs w:val="24"/>
          <w:lang w:val="uk-UA"/>
        </w:rPr>
        <w:t xml:space="preserve">міськвиконкому </w:t>
      </w:r>
    </w:p>
    <w:p w:rsidR="00045E5D" w:rsidRPr="00140B42" w:rsidRDefault="00045E5D" w:rsidP="00BE118A">
      <w:pPr>
        <w:jc w:val="center"/>
        <w:rPr>
          <w:rFonts w:ascii="Times New Roman" w:hAnsi="Times New Roman"/>
          <w:bCs/>
          <w:sz w:val="24"/>
          <w:szCs w:val="24"/>
          <w:lang w:val="uk-UA"/>
        </w:rPr>
      </w:pPr>
    </w:p>
    <w:p w:rsidR="00045E5D" w:rsidRPr="00140B42" w:rsidRDefault="00045E5D" w:rsidP="00BE118A">
      <w:pPr>
        <w:jc w:val="center"/>
        <w:rPr>
          <w:rFonts w:ascii="Times New Roman" w:hAnsi="Times New Roman"/>
          <w:b/>
          <w:bCs/>
          <w:sz w:val="24"/>
          <w:szCs w:val="24"/>
          <w:lang w:val="uk-UA"/>
        </w:rPr>
      </w:pPr>
      <w:r w:rsidRPr="00140B42">
        <w:rPr>
          <w:rFonts w:ascii="Times New Roman" w:hAnsi="Times New Roman"/>
          <w:b/>
          <w:bCs/>
          <w:sz w:val="24"/>
          <w:szCs w:val="24"/>
          <w:lang w:val="uk-UA"/>
        </w:rPr>
        <w:t>3.Організаційно – масові заходи .</w:t>
      </w:r>
    </w:p>
    <w:p w:rsidR="00045E5D" w:rsidRPr="00140B42" w:rsidRDefault="00045E5D" w:rsidP="00BE118A">
      <w:pPr>
        <w:jc w:val="center"/>
        <w:rPr>
          <w:rFonts w:ascii="Times New Roman" w:hAnsi="Times New Roman"/>
          <w:bCs/>
          <w:sz w:val="24"/>
          <w:szCs w:val="24"/>
          <w:lang w:val="uk-UA"/>
        </w:rPr>
      </w:pPr>
    </w:p>
    <w:p w:rsidR="00045E5D" w:rsidRPr="00140B42" w:rsidRDefault="00045E5D" w:rsidP="00BE118A">
      <w:pPr>
        <w:rPr>
          <w:rFonts w:ascii="Times New Roman" w:hAnsi="Times New Roman"/>
          <w:sz w:val="24"/>
          <w:szCs w:val="24"/>
          <w:lang w:val="uk-UA"/>
        </w:rPr>
      </w:pPr>
      <w:r w:rsidRPr="00140B42">
        <w:rPr>
          <w:rFonts w:ascii="Times New Roman" w:hAnsi="Times New Roman"/>
          <w:bCs/>
          <w:sz w:val="24"/>
          <w:szCs w:val="24"/>
          <w:lang w:val="uk-UA"/>
        </w:rPr>
        <w:t>3.1</w:t>
      </w:r>
      <w:r w:rsidRPr="00140B42">
        <w:rPr>
          <w:rFonts w:ascii="Times New Roman" w:hAnsi="Times New Roman"/>
          <w:sz w:val="24"/>
          <w:szCs w:val="24"/>
          <w:lang w:val="uk-UA"/>
        </w:rPr>
        <w:t>.Участь в організації та проведенні заходів у зв’язку із відзначенням :</w:t>
      </w:r>
    </w:p>
    <w:p w:rsidR="00045E5D" w:rsidRPr="00140B42" w:rsidRDefault="00045E5D" w:rsidP="00BE118A">
      <w:pPr>
        <w:rPr>
          <w:rFonts w:ascii="Times New Roman" w:hAnsi="Times New Roman"/>
          <w:sz w:val="24"/>
          <w:szCs w:val="24"/>
          <w:lang w:val="uk-UA"/>
        </w:rPr>
      </w:pPr>
      <w:r w:rsidRPr="00140B42">
        <w:rPr>
          <w:rFonts w:ascii="Times New Roman" w:hAnsi="Times New Roman"/>
          <w:sz w:val="24"/>
          <w:szCs w:val="24"/>
          <w:lang w:val="uk-UA"/>
        </w:rPr>
        <w:t>- Дня Архітектури  України ;</w:t>
      </w:r>
    </w:p>
    <w:p w:rsidR="00045E5D" w:rsidRPr="00140B42" w:rsidRDefault="00045E5D" w:rsidP="00BE118A">
      <w:pPr>
        <w:rPr>
          <w:rFonts w:ascii="Times New Roman" w:hAnsi="Times New Roman"/>
          <w:sz w:val="24"/>
          <w:szCs w:val="24"/>
          <w:lang w:val="uk-UA"/>
        </w:rPr>
      </w:pPr>
      <w:r w:rsidRPr="00140B42">
        <w:rPr>
          <w:rFonts w:ascii="Times New Roman" w:hAnsi="Times New Roman"/>
          <w:sz w:val="24"/>
          <w:szCs w:val="24"/>
          <w:lang w:val="uk-UA"/>
        </w:rPr>
        <w:t>- Дня працівника державної податкової служби України ;</w:t>
      </w:r>
    </w:p>
    <w:p w:rsidR="00045E5D" w:rsidRPr="00140B42" w:rsidRDefault="00045E5D" w:rsidP="00BE118A">
      <w:pPr>
        <w:rPr>
          <w:rFonts w:ascii="Times New Roman" w:hAnsi="Times New Roman"/>
          <w:sz w:val="24"/>
          <w:szCs w:val="24"/>
          <w:lang w:val="uk-UA"/>
        </w:rPr>
      </w:pPr>
      <w:r w:rsidRPr="00140B42">
        <w:rPr>
          <w:rFonts w:ascii="Times New Roman" w:hAnsi="Times New Roman"/>
          <w:sz w:val="24"/>
          <w:szCs w:val="24"/>
          <w:lang w:val="uk-UA"/>
        </w:rPr>
        <w:t>- Дня будівельника ;</w:t>
      </w:r>
    </w:p>
    <w:p w:rsidR="00045E5D" w:rsidRPr="00140B42" w:rsidRDefault="00045E5D" w:rsidP="00BE118A">
      <w:pPr>
        <w:rPr>
          <w:rFonts w:ascii="Times New Roman" w:hAnsi="Times New Roman"/>
          <w:sz w:val="24"/>
          <w:szCs w:val="24"/>
          <w:lang w:val="uk-UA"/>
        </w:rPr>
      </w:pPr>
      <w:r w:rsidRPr="00140B42">
        <w:rPr>
          <w:rFonts w:ascii="Times New Roman" w:hAnsi="Times New Roman"/>
          <w:sz w:val="24"/>
          <w:szCs w:val="24"/>
          <w:lang w:val="uk-UA"/>
        </w:rPr>
        <w:t>- Дня  працівників ветеринарної медицини ;</w:t>
      </w:r>
    </w:p>
    <w:p w:rsidR="00045E5D" w:rsidRPr="00140B42" w:rsidRDefault="00045E5D" w:rsidP="00BE118A">
      <w:pPr>
        <w:rPr>
          <w:rFonts w:ascii="Times New Roman" w:hAnsi="Times New Roman"/>
          <w:sz w:val="24"/>
          <w:szCs w:val="24"/>
          <w:lang w:val="uk-UA"/>
        </w:rPr>
      </w:pPr>
      <w:r w:rsidRPr="00140B42">
        <w:rPr>
          <w:rFonts w:ascii="Times New Roman" w:hAnsi="Times New Roman"/>
          <w:sz w:val="24"/>
          <w:szCs w:val="24"/>
          <w:lang w:val="uk-UA"/>
        </w:rPr>
        <w:t>- Дня Державного Прапора України ;</w:t>
      </w:r>
    </w:p>
    <w:p w:rsidR="00045E5D" w:rsidRPr="00140B42" w:rsidRDefault="00045E5D" w:rsidP="00BE118A">
      <w:pPr>
        <w:rPr>
          <w:rFonts w:ascii="Times New Roman" w:hAnsi="Times New Roman"/>
          <w:sz w:val="24"/>
          <w:szCs w:val="24"/>
          <w:lang w:val="uk-UA"/>
        </w:rPr>
      </w:pPr>
    </w:p>
    <w:p w:rsidR="00045E5D" w:rsidRPr="00140B42" w:rsidRDefault="00045E5D" w:rsidP="006A5581">
      <w:pPr>
        <w:numPr>
          <w:ilvl w:val="0"/>
          <w:numId w:val="7"/>
        </w:numPr>
        <w:overflowPunct/>
        <w:autoSpaceDE/>
        <w:autoSpaceDN/>
        <w:adjustRightInd/>
        <w:rPr>
          <w:rFonts w:ascii="Times New Roman" w:hAnsi="Times New Roman"/>
          <w:sz w:val="24"/>
          <w:szCs w:val="24"/>
          <w:lang w:val="uk-UA"/>
        </w:rPr>
      </w:pPr>
      <w:r w:rsidRPr="00140B42">
        <w:rPr>
          <w:rFonts w:ascii="Times New Roman" w:hAnsi="Times New Roman"/>
          <w:sz w:val="24"/>
          <w:szCs w:val="24"/>
          <w:lang w:val="uk-UA"/>
        </w:rPr>
        <w:t>Дня Незалежності України ;</w:t>
      </w:r>
    </w:p>
    <w:p w:rsidR="00045E5D" w:rsidRPr="00140B42" w:rsidRDefault="00045E5D" w:rsidP="006A5581">
      <w:pPr>
        <w:numPr>
          <w:ilvl w:val="0"/>
          <w:numId w:val="7"/>
        </w:numPr>
        <w:overflowPunct/>
        <w:autoSpaceDE/>
        <w:autoSpaceDN/>
        <w:adjustRightInd/>
        <w:rPr>
          <w:rFonts w:ascii="Times New Roman" w:hAnsi="Times New Roman"/>
          <w:sz w:val="24"/>
          <w:szCs w:val="24"/>
          <w:lang w:val="uk-UA"/>
        </w:rPr>
      </w:pPr>
      <w:r w:rsidRPr="00140B42">
        <w:rPr>
          <w:rFonts w:ascii="Times New Roman" w:hAnsi="Times New Roman"/>
          <w:sz w:val="24"/>
          <w:szCs w:val="24"/>
          <w:lang w:val="uk-UA"/>
        </w:rPr>
        <w:t>Свята урожаю ;</w:t>
      </w:r>
    </w:p>
    <w:p w:rsidR="00045E5D" w:rsidRPr="00140B42" w:rsidRDefault="00045E5D" w:rsidP="006A5581">
      <w:pPr>
        <w:numPr>
          <w:ilvl w:val="0"/>
          <w:numId w:val="7"/>
        </w:numPr>
        <w:overflowPunct/>
        <w:autoSpaceDE/>
        <w:autoSpaceDN/>
        <w:adjustRightInd/>
        <w:rPr>
          <w:rFonts w:ascii="Times New Roman" w:hAnsi="Times New Roman"/>
          <w:sz w:val="24"/>
          <w:szCs w:val="24"/>
          <w:lang w:val="uk-UA"/>
        </w:rPr>
      </w:pPr>
      <w:r w:rsidRPr="00140B42">
        <w:rPr>
          <w:rFonts w:ascii="Times New Roman" w:hAnsi="Times New Roman"/>
          <w:sz w:val="24"/>
          <w:szCs w:val="24"/>
          <w:lang w:val="uk-UA"/>
        </w:rPr>
        <w:t>Свята першого дзвоника ;</w:t>
      </w:r>
    </w:p>
    <w:p w:rsidR="00045E5D" w:rsidRPr="00140B42" w:rsidRDefault="00045E5D" w:rsidP="006A5581">
      <w:pPr>
        <w:numPr>
          <w:ilvl w:val="0"/>
          <w:numId w:val="7"/>
        </w:numPr>
        <w:overflowPunct/>
        <w:autoSpaceDE/>
        <w:autoSpaceDN/>
        <w:adjustRightInd/>
        <w:rPr>
          <w:rFonts w:ascii="Times New Roman" w:hAnsi="Times New Roman"/>
          <w:sz w:val="24"/>
          <w:szCs w:val="24"/>
          <w:lang w:val="uk-UA"/>
        </w:rPr>
      </w:pPr>
      <w:r w:rsidRPr="00140B42">
        <w:rPr>
          <w:rFonts w:ascii="Times New Roman" w:hAnsi="Times New Roman"/>
          <w:sz w:val="24"/>
          <w:szCs w:val="24"/>
          <w:lang w:val="uk-UA"/>
        </w:rPr>
        <w:t xml:space="preserve">Дня знань </w:t>
      </w:r>
    </w:p>
    <w:p w:rsidR="00045E5D" w:rsidRPr="00140B42" w:rsidRDefault="00045E5D" w:rsidP="006A5581">
      <w:pPr>
        <w:numPr>
          <w:ilvl w:val="0"/>
          <w:numId w:val="7"/>
        </w:numPr>
        <w:overflowPunct/>
        <w:autoSpaceDE/>
        <w:autoSpaceDN/>
        <w:adjustRightInd/>
        <w:rPr>
          <w:rFonts w:ascii="Times New Roman" w:hAnsi="Times New Roman"/>
          <w:sz w:val="24"/>
          <w:szCs w:val="24"/>
          <w:lang w:val="uk-UA"/>
        </w:rPr>
      </w:pPr>
      <w:r w:rsidRPr="00140B42">
        <w:rPr>
          <w:rFonts w:ascii="Times New Roman" w:hAnsi="Times New Roman"/>
          <w:sz w:val="24"/>
          <w:szCs w:val="24"/>
          <w:lang w:val="uk-UA"/>
        </w:rPr>
        <w:t>Дня міста;</w:t>
      </w:r>
    </w:p>
    <w:p w:rsidR="00045E5D" w:rsidRPr="00140B42" w:rsidRDefault="00045E5D" w:rsidP="006A5581">
      <w:pPr>
        <w:numPr>
          <w:ilvl w:val="0"/>
          <w:numId w:val="7"/>
        </w:numPr>
        <w:overflowPunct/>
        <w:autoSpaceDE/>
        <w:autoSpaceDN/>
        <w:adjustRightInd/>
        <w:rPr>
          <w:rFonts w:ascii="Times New Roman" w:hAnsi="Times New Roman"/>
          <w:sz w:val="24"/>
          <w:szCs w:val="24"/>
          <w:lang w:val="uk-UA"/>
        </w:rPr>
      </w:pPr>
      <w:r w:rsidRPr="00140B42">
        <w:rPr>
          <w:rFonts w:ascii="Times New Roman" w:hAnsi="Times New Roman"/>
          <w:sz w:val="24"/>
          <w:szCs w:val="24"/>
          <w:lang w:val="uk-UA"/>
        </w:rPr>
        <w:t>Дня підприємця ;</w:t>
      </w:r>
    </w:p>
    <w:p w:rsidR="00045E5D" w:rsidRPr="00140B42" w:rsidRDefault="00045E5D" w:rsidP="006A5581">
      <w:pPr>
        <w:numPr>
          <w:ilvl w:val="0"/>
          <w:numId w:val="7"/>
        </w:numPr>
        <w:overflowPunct/>
        <w:autoSpaceDE/>
        <w:autoSpaceDN/>
        <w:adjustRightInd/>
        <w:rPr>
          <w:rFonts w:ascii="Times New Roman" w:hAnsi="Times New Roman"/>
          <w:sz w:val="24"/>
          <w:szCs w:val="24"/>
          <w:lang w:val="uk-UA"/>
        </w:rPr>
      </w:pPr>
      <w:r w:rsidRPr="00140B42">
        <w:rPr>
          <w:rFonts w:ascii="Times New Roman" w:hAnsi="Times New Roman"/>
          <w:sz w:val="24"/>
          <w:szCs w:val="24"/>
          <w:lang w:val="uk-UA"/>
        </w:rPr>
        <w:t>Дня фізичної культури  і спорту;</w:t>
      </w:r>
    </w:p>
    <w:p w:rsidR="00045E5D" w:rsidRPr="00140B42" w:rsidRDefault="00045E5D" w:rsidP="006A5581">
      <w:pPr>
        <w:numPr>
          <w:ilvl w:val="0"/>
          <w:numId w:val="7"/>
        </w:numPr>
        <w:overflowPunct/>
        <w:autoSpaceDE/>
        <w:autoSpaceDN/>
        <w:adjustRightInd/>
        <w:rPr>
          <w:rFonts w:ascii="Times New Roman" w:hAnsi="Times New Roman"/>
          <w:sz w:val="24"/>
          <w:szCs w:val="24"/>
          <w:lang w:val="uk-UA"/>
        </w:rPr>
      </w:pPr>
      <w:r w:rsidRPr="00140B42">
        <w:rPr>
          <w:rFonts w:ascii="Times New Roman" w:hAnsi="Times New Roman"/>
          <w:sz w:val="24"/>
          <w:szCs w:val="24"/>
          <w:lang w:val="uk-UA"/>
        </w:rPr>
        <w:t>Міжнародного Дня демократії;</w:t>
      </w:r>
    </w:p>
    <w:p w:rsidR="00045E5D" w:rsidRPr="00140B42" w:rsidRDefault="00045E5D" w:rsidP="006A5581">
      <w:pPr>
        <w:numPr>
          <w:ilvl w:val="0"/>
          <w:numId w:val="7"/>
        </w:numPr>
        <w:overflowPunct/>
        <w:autoSpaceDE/>
        <w:autoSpaceDN/>
        <w:adjustRightInd/>
        <w:rPr>
          <w:rFonts w:ascii="Times New Roman" w:hAnsi="Times New Roman"/>
          <w:sz w:val="24"/>
          <w:szCs w:val="24"/>
          <w:lang w:val="uk-UA"/>
        </w:rPr>
      </w:pPr>
      <w:r w:rsidRPr="00140B42">
        <w:rPr>
          <w:rFonts w:ascii="Times New Roman" w:hAnsi="Times New Roman"/>
          <w:sz w:val="24"/>
          <w:szCs w:val="24"/>
          <w:lang w:val="uk-UA"/>
        </w:rPr>
        <w:t>Міжнародного  дня охорони озонового шару;</w:t>
      </w:r>
    </w:p>
    <w:p w:rsidR="00045E5D" w:rsidRPr="00140B42" w:rsidRDefault="00045E5D" w:rsidP="006A5581">
      <w:pPr>
        <w:numPr>
          <w:ilvl w:val="0"/>
          <w:numId w:val="7"/>
        </w:numPr>
        <w:overflowPunct/>
        <w:autoSpaceDE/>
        <w:autoSpaceDN/>
        <w:adjustRightInd/>
        <w:rPr>
          <w:rFonts w:ascii="Times New Roman" w:hAnsi="Times New Roman"/>
          <w:sz w:val="24"/>
          <w:szCs w:val="24"/>
          <w:lang w:val="uk-UA"/>
        </w:rPr>
      </w:pPr>
      <w:r w:rsidRPr="00140B42">
        <w:rPr>
          <w:rFonts w:ascii="Times New Roman" w:hAnsi="Times New Roman"/>
          <w:sz w:val="24"/>
          <w:szCs w:val="24"/>
          <w:lang w:val="uk-UA"/>
        </w:rPr>
        <w:t>Дня  рятівника;</w:t>
      </w:r>
    </w:p>
    <w:p w:rsidR="00045E5D" w:rsidRPr="00140B42" w:rsidRDefault="00045E5D" w:rsidP="006A5581">
      <w:pPr>
        <w:numPr>
          <w:ilvl w:val="0"/>
          <w:numId w:val="7"/>
        </w:numPr>
        <w:overflowPunct/>
        <w:autoSpaceDE/>
        <w:autoSpaceDN/>
        <w:adjustRightInd/>
        <w:rPr>
          <w:rFonts w:ascii="Times New Roman" w:hAnsi="Times New Roman"/>
          <w:sz w:val="24"/>
          <w:szCs w:val="24"/>
          <w:lang w:val="uk-UA"/>
        </w:rPr>
      </w:pPr>
      <w:r w:rsidRPr="00140B42">
        <w:rPr>
          <w:rFonts w:ascii="Times New Roman" w:hAnsi="Times New Roman"/>
          <w:sz w:val="24"/>
          <w:szCs w:val="24"/>
          <w:lang w:val="uk-UA"/>
        </w:rPr>
        <w:t>Дня фармацевтичного  працівника ;</w:t>
      </w:r>
    </w:p>
    <w:p w:rsidR="00045E5D" w:rsidRPr="00140B42" w:rsidRDefault="00045E5D" w:rsidP="006A5581">
      <w:pPr>
        <w:numPr>
          <w:ilvl w:val="0"/>
          <w:numId w:val="7"/>
        </w:numPr>
        <w:overflowPunct/>
        <w:autoSpaceDE/>
        <w:autoSpaceDN/>
        <w:adjustRightInd/>
        <w:rPr>
          <w:rFonts w:ascii="Times New Roman" w:hAnsi="Times New Roman"/>
          <w:sz w:val="24"/>
          <w:szCs w:val="24"/>
          <w:lang w:val="uk-UA"/>
        </w:rPr>
      </w:pPr>
      <w:r w:rsidRPr="00140B42">
        <w:rPr>
          <w:rFonts w:ascii="Times New Roman" w:hAnsi="Times New Roman"/>
          <w:sz w:val="24"/>
          <w:szCs w:val="24"/>
          <w:lang w:val="uk-UA"/>
        </w:rPr>
        <w:t>Дня працівників лісу;</w:t>
      </w:r>
    </w:p>
    <w:p w:rsidR="00045E5D" w:rsidRPr="00140B42" w:rsidRDefault="00045E5D" w:rsidP="006A5581">
      <w:pPr>
        <w:numPr>
          <w:ilvl w:val="0"/>
          <w:numId w:val="7"/>
        </w:numPr>
        <w:overflowPunct/>
        <w:autoSpaceDE/>
        <w:autoSpaceDN/>
        <w:adjustRightInd/>
        <w:rPr>
          <w:rFonts w:ascii="Times New Roman" w:hAnsi="Times New Roman"/>
          <w:sz w:val="24"/>
          <w:szCs w:val="24"/>
          <w:lang w:val="uk-UA"/>
        </w:rPr>
      </w:pPr>
      <w:r w:rsidRPr="00140B42">
        <w:rPr>
          <w:rFonts w:ascii="Times New Roman" w:hAnsi="Times New Roman"/>
          <w:sz w:val="24"/>
          <w:szCs w:val="24"/>
          <w:lang w:val="uk-UA"/>
        </w:rPr>
        <w:t>Дня туризму ;</w:t>
      </w:r>
    </w:p>
    <w:p w:rsidR="00045E5D" w:rsidRPr="00140B42" w:rsidRDefault="00045E5D" w:rsidP="006A5581">
      <w:pPr>
        <w:numPr>
          <w:ilvl w:val="0"/>
          <w:numId w:val="7"/>
        </w:numPr>
        <w:overflowPunct/>
        <w:autoSpaceDE/>
        <w:autoSpaceDN/>
        <w:adjustRightInd/>
        <w:rPr>
          <w:rFonts w:ascii="Times New Roman" w:hAnsi="Times New Roman"/>
          <w:sz w:val="24"/>
          <w:szCs w:val="24"/>
          <w:lang w:val="uk-UA"/>
        </w:rPr>
      </w:pPr>
      <w:r w:rsidRPr="00140B42">
        <w:rPr>
          <w:rFonts w:ascii="Times New Roman" w:hAnsi="Times New Roman"/>
          <w:sz w:val="24"/>
          <w:szCs w:val="24"/>
          <w:lang w:val="uk-UA"/>
        </w:rPr>
        <w:t xml:space="preserve">Всеукраїнського Дня бібліотекаря </w:t>
      </w:r>
    </w:p>
    <w:p w:rsidR="00045E5D" w:rsidRPr="00140B42" w:rsidRDefault="00045E5D" w:rsidP="00BE118A">
      <w:pPr>
        <w:ind w:left="360"/>
        <w:rPr>
          <w:rFonts w:ascii="Times New Roman" w:hAnsi="Times New Roman"/>
          <w:sz w:val="24"/>
          <w:szCs w:val="24"/>
          <w:lang w:val="uk-UA"/>
        </w:rPr>
      </w:pPr>
    </w:p>
    <w:p w:rsidR="00045E5D" w:rsidRPr="00140B42" w:rsidRDefault="00045E5D" w:rsidP="00BE118A">
      <w:pPr>
        <w:ind w:left="1416"/>
        <w:rPr>
          <w:rFonts w:ascii="Times New Roman" w:hAnsi="Times New Roman"/>
          <w:sz w:val="24"/>
          <w:szCs w:val="24"/>
          <w:lang w:val="uk-UA"/>
        </w:rPr>
      </w:pPr>
      <w:r w:rsidRPr="00140B42">
        <w:rPr>
          <w:rFonts w:ascii="Times New Roman" w:hAnsi="Times New Roman"/>
          <w:sz w:val="24"/>
          <w:szCs w:val="24"/>
          <w:lang w:val="uk-UA"/>
        </w:rPr>
        <w:t>За окремим планом.</w:t>
      </w:r>
    </w:p>
    <w:p w:rsidR="00045E5D" w:rsidRPr="00140B42" w:rsidRDefault="00045E5D" w:rsidP="00BE118A">
      <w:pPr>
        <w:jc w:val="right"/>
        <w:rPr>
          <w:rFonts w:ascii="Times New Roman" w:hAnsi="Times New Roman"/>
          <w:iCs/>
          <w:sz w:val="24"/>
          <w:szCs w:val="24"/>
          <w:lang w:val="uk-UA"/>
        </w:rPr>
      </w:pPr>
      <w:r w:rsidRPr="00140B42">
        <w:rPr>
          <w:rFonts w:ascii="Times New Roman" w:hAnsi="Times New Roman"/>
          <w:iCs/>
          <w:sz w:val="24"/>
          <w:szCs w:val="24"/>
          <w:lang w:val="uk-UA"/>
        </w:rPr>
        <w:t>Відповідальні за підготовку :</w:t>
      </w:r>
    </w:p>
    <w:p w:rsidR="00045E5D" w:rsidRPr="00140B42" w:rsidRDefault="00045E5D" w:rsidP="00BE118A">
      <w:pPr>
        <w:jc w:val="right"/>
        <w:rPr>
          <w:rFonts w:ascii="Times New Roman" w:hAnsi="Times New Roman"/>
          <w:iCs/>
          <w:sz w:val="24"/>
          <w:szCs w:val="24"/>
          <w:lang w:val="uk-UA"/>
        </w:rPr>
      </w:pPr>
      <w:r w:rsidRPr="00140B42">
        <w:rPr>
          <w:rFonts w:ascii="Times New Roman" w:hAnsi="Times New Roman"/>
          <w:iCs/>
          <w:sz w:val="24"/>
          <w:szCs w:val="24"/>
          <w:lang w:val="uk-UA"/>
        </w:rPr>
        <w:t>Заступники міського голови, голови постійних  галузевих  комісій  .</w:t>
      </w:r>
    </w:p>
    <w:p w:rsidR="00045E5D" w:rsidRPr="00140B42" w:rsidRDefault="00045E5D" w:rsidP="00BE118A">
      <w:pPr>
        <w:jc w:val="right"/>
        <w:rPr>
          <w:rFonts w:ascii="Times New Roman" w:hAnsi="Times New Roman"/>
          <w:iCs/>
          <w:sz w:val="24"/>
          <w:szCs w:val="24"/>
          <w:lang w:val="uk-UA"/>
        </w:rPr>
      </w:pPr>
    </w:p>
    <w:p w:rsidR="00045E5D" w:rsidRPr="00140B42" w:rsidRDefault="00045E5D" w:rsidP="00BE118A">
      <w:pPr>
        <w:jc w:val="right"/>
        <w:rPr>
          <w:rFonts w:ascii="Times New Roman" w:hAnsi="Times New Roman"/>
          <w:iCs/>
          <w:sz w:val="24"/>
          <w:szCs w:val="24"/>
          <w:lang w:val="uk-UA"/>
        </w:rPr>
      </w:pPr>
    </w:p>
    <w:p w:rsidR="00045E5D" w:rsidRPr="00140B42" w:rsidRDefault="00045E5D" w:rsidP="00BE118A">
      <w:pPr>
        <w:jc w:val="center"/>
        <w:rPr>
          <w:rFonts w:ascii="Times New Roman" w:hAnsi="Times New Roman"/>
          <w:b/>
          <w:bCs/>
          <w:sz w:val="24"/>
          <w:szCs w:val="24"/>
          <w:lang w:val="uk-UA"/>
        </w:rPr>
      </w:pPr>
      <w:r w:rsidRPr="00140B42">
        <w:rPr>
          <w:rFonts w:ascii="Times New Roman" w:hAnsi="Times New Roman"/>
          <w:b/>
          <w:bCs/>
          <w:sz w:val="24"/>
          <w:szCs w:val="24"/>
          <w:u w:val="single"/>
          <w:lang w:val="uk-UA"/>
        </w:rPr>
        <w:t>4.</w:t>
      </w:r>
      <w:r w:rsidRPr="00140B42">
        <w:rPr>
          <w:rFonts w:ascii="Times New Roman" w:hAnsi="Times New Roman"/>
          <w:b/>
          <w:bCs/>
          <w:sz w:val="24"/>
          <w:szCs w:val="24"/>
          <w:lang w:val="uk-UA"/>
        </w:rPr>
        <w:t>Заходи з питань  контролю за виконанням загальноміських Програм та рішень міської ради</w:t>
      </w:r>
    </w:p>
    <w:p w:rsidR="00045E5D" w:rsidRPr="00140B42" w:rsidRDefault="00045E5D" w:rsidP="00BE118A">
      <w:pPr>
        <w:rPr>
          <w:rFonts w:ascii="Times New Roman" w:hAnsi="Times New Roman"/>
          <w:bCs/>
          <w:sz w:val="24"/>
          <w:szCs w:val="24"/>
          <w:lang w:val="uk-UA"/>
        </w:rPr>
      </w:pPr>
    </w:p>
    <w:p w:rsidR="00045E5D" w:rsidRPr="00140B42" w:rsidRDefault="00045E5D" w:rsidP="00BE118A">
      <w:pPr>
        <w:pStyle w:val="36"/>
        <w:rPr>
          <w:rFonts w:ascii="Times New Roman" w:hAnsi="Times New Roman"/>
          <w:i/>
          <w:sz w:val="24"/>
          <w:szCs w:val="24"/>
        </w:rPr>
      </w:pPr>
      <w:r w:rsidRPr="00140B42">
        <w:rPr>
          <w:rFonts w:ascii="Times New Roman" w:hAnsi="Times New Roman"/>
          <w:sz w:val="24"/>
          <w:szCs w:val="24"/>
        </w:rPr>
        <w:t>4.1.Заходи по контролю за ходом виконання:</w:t>
      </w:r>
    </w:p>
    <w:p w:rsidR="00045E5D" w:rsidRPr="00140B42" w:rsidRDefault="00045E5D" w:rsidP="00BE118A">
      <w:pPr>
        <w:pStyle w:val="36"/>
        <w:rPr>
          <w:rFonts w:ascii="Times New Roman" w:hAnsi="Times New Roman"/>
          <w:i/>
          <w:sz w:val="24"/>
          <w:szCs w:val="24"/>
        </w:rPr>
      </w:pPr>
      <w:r w:rsidRPr="00140B42">
        <w:rPr>
          <w:rFonts w:ascii="Times New Roman" w:hAnsi="Times New Roman"/>
          <w:sz w:val="24"/>
          <w:szCs w:val="24"/>
        </w:rPr>
        <w:t>А) комплексної Програми охорони навколишнього природного середовища на території Обухівської міської ради на 2016-2020 роки;</w:t>
      </w:r>
    </w:p>
    <w:p w:rsidR="00045E5D" w:rsidRPr="00140B42" w:rsidRDefault="00045E5D" w:rsidP="00BE118A">
      <w:pPr>
        <w:pStyle w:val="36"/>
        <w:rPr>
          <w:rFonts w:ascii="Times New Roman" w:hAnsi="Times New Roman"/>
          <w:i/>
          <w:sz w:val="24"/>
          <w:szCs w:val="24"/>
        </w:rPr>
      </w:pPr>
      <w:r w:rsidRPr="00140B42">
        <w:rPr>
          <w:rFonts w:ascii="Times New Roman" w:hAnsi="Times New Roman"/>
          <w:sz w:val="24"/>
          <w:szCs w:val="24"/>
        </w:rPr>
        <w:t>та дотримання :</w:t>
      </w:r>
    </w:p>
    <w:p w:rsidR="00045E5D" w:rsidRPr="00140B42" w:rsidRDefault="00045E5D" w:rsidP="00BE118A">
      <w:pPr>
        <w:pStyle w:val="36"/>
        <w:rPr>
          <w:rFonts w:ascii="Times New Roman" w:hAnsi="Times New Roman"/>
          <w:i/>
          <w:sz w:val="24"/>
          <w:szCs w:val="24"/>
        </w:rPr>
      </w:pPr>
      <w:r w:rsidRPr="00140B42">
        <w:rPr>
          <w:rFonts w:ascii="Times New Roman" w:hAnsi="Times New Roman"/>
          <w:sz w:val="24"/>
          <w:szCs w:val="24"/>
        </w:rPr>
        <w:t>Б) Правил  з питань благоустрою  території населених пунктів  Обухівської міської ради ; забезпечення в них чистоти і порядку, додержання тиші  в громадських місцях;</w:t>
      </w:r>
    </w:p>
    <w:p w:rsidR="00045E5D" w:rsidRPr="00140B42" w:rsidRDefault="00045E5D" w:rsidP="00BE118A">
      <w:pPr>
        <w:pStyle w:val="36"/>
        <w:rPr>
          <w:rFonts w:ascii="Times New Roman" w:hAnsi="Times New Roman"/>
          <w:i/>
          <w:sz w:val="24"/>
          <w:szCs w:val="24"/>
        </w:rPr>
      </w:pPr>
      <w:r w:rsidRPr="00140B42">
        <w:rPr>
          <w:rFonts w:ascii="Times New Roman" w:hAnsi="Times New Roman"/>
          <w:sz w:val="24"/>
          <w:szCs w:val="24"/>
        </w:rPr>
        <w:t>В) Правил збирання, зберігання, перевезення, утилізації , оброблення та захоронення  відходів, в т.ч. використаних пластмасових ПЕТ пляшок, як вторинної сировини на території  міської ради:</w:t>
      </w:r>
    </w:p>
    <w:p w:rsidR="00045E5D" w:rsidRPr="00140B42" w:rsidRDefault="00045E5D" w:rsidP="00BE118A">
      <w:pPr>
        <w:rPr>
          <w:rFonts w:ascii="Times New Roman" w:hAnsi="Times New Roman"/>
          <w:bCs/>
          <w:sz w:val="24"/>
          <w:szCs w:val="24"/>
          <w:lang w:val="uk-UA"/>
        </w:rPr>
      </w:pPr>
    </w:p>
    <w:p w:rsidR="00045E5D" w:rsidRPr="00140B42" w:rsidRDefault="00045E5D" w:rsidP="006A5581">
      <w:pPr>
        <w:numPr>
          <w:ilvl w:val="0"/>
          <w:numId w:val="7"/>
        </w:numPr>
        <w:overflowPunct/>
        <w:autoSpaceDE/>
        <w:autoSpaceDN/>
        <w:adjustRightInd/>
        <w:rPr>
          <w:rFonts w:ascii="Times New Roman" w:hAnsi="Times New Roman"/>
          <w:iCs/>
          <w:sz w:val="24"/>
          <w:szCs w:val="24"/>
          <w:lang w:val="uk-UA"/>
        </w:rPr>
      </w:pPr>
      <w:r w:rsidRPr="00140B42">
        <w:rPr>
          <w:rFonts w:ascii="Times New Roman" w:hAnsi="Times New Roman"/>
          <w:bCs/>
          <w:sz w:val="24"/>
          <w:szCs w:val="24"/>
          <w:lang w:val="uk-UA"/>
        </w:rPr>
        <w:t>- відбір проб води</w:t>
      </w:r>
      <w:r w:rsidRPr="00140B42">
        <w:rPr>
          <w:rFonts w:ascii="Times New Roman" w:hAnsi="Times New Roman"/>
          <w:iCs/>
          <w:sz w:val="24"/>
          <w:szCs w:val="24"/>
          <w:lang w:val="uk-UA"/>
        </w:rPr>
        <w:t xml:space="preserve">   із колодязів, джерел загального користування  та бювету для аналізу на вживання </w:t>
      </w:r>
    </w:p>
    <w:p w:rsidR="00045E5D" w:rsidRPr="00140B42" w:rsidRDefault="00045E5D" w:rsidP="00BE118A">
      <w:pPr>
        <w:ind w:left="360"/>
        <w:rPr>
          <w:rFonts w:ascii="Times New Roman" w:hAnsi="Times New Roman"/>
          <w:iCs/>
          <w:sz w:val="24"/>
          <w:szCs w:val="24"/>
          <w:lang w:val="uk-UA"/>
        </w:rPr>
      </w:pPr>
      <w:r w:rsidRPr="00140B42">
        <w:rPr>
          <w:rFonts w:ascii="Times New Roman" w:hAnsi="Times New Roman"/>
          <w:iCs/>
          <w:sz w:val="24"/>
          <w:szCs w:val="24"/>
          <w:lang w:val="uk-UA"/>
        </w:rPr>
        <w:t xml:space="preserve">щоквартально </w:t>
      </w:r>
    </w:p>
    <w:p w:rsidR="00045E5D" w:rsidRPr="00140B42" w:rsidRDefault="00045E5D" w:rsidP="00BE118A">
      <w:pPr>
        <w:jc w:val="right"/>
        <w:rPr>
          <w:rFonts w:ascii="Times New Roman" w:hAnsi="Times New Roman"/>
          <w:iCs/>
          <w:sz w:val="24"/>
          <w:szCs w:val="24"/>
          <w:lang w:val="uk-UA"/>
        </w:rPr>
      </w:pPr>
      <w:r w:rsidRPr="00140B42">
        <w:rPr>
          <w:rFonts w:ascii="Times New Roman" w:hAnsi="Times New Roman"/>
          <w:iCs/>
          <w:sz w:val="24"/>
          <w:szCs w:val="24"/>
          <w:lang w:val="uk-UA"/>
        </w:rPr>
        <w:t>Відповідальні  : Цельора В.В., АнцуповаЛ.Я ., Іваницька О.О.</w:t>
      </w:r>
    </w:p>
    <w:p w:rsidR="00045E5D" w:rsidRPr="00140B42" w:rsidRDefault="00045E5D" w:rsidP="00BE118A">
      <w:pPr>
        <w:jc w:val="right"/>
        <w:rPr>
          <w:rFonts w:ascii="Times New Roman" w:hAnsi="Times New Roman"/>
          <w:iCs/>
          <w:sz w:val="24"/>
          <w:szCs w:val="24"/>
          <w:lang w:val="uk-UA"/>
        </w:rPr>
      </w:pPr>
      <w:r w:rsidRPr="00140B42">
        <w:rPr>
          <w:rFonts w:ascii="Times New Roman" w:hAnsi="Times New Roman"/>
          <w:iCs/>
          <w:sz w:val="24"/>
          <w:szCs w:val="24"/>
          <w:lang w:val="uk-UA"/>
        </w:rPr>
        <w:lastRenderedPageBreak/>
        <w:t>.</w:t>
      </w:r>
    </w:p>
    <w:p w:rsidR="00045E5D" w:rsidRPr="00140B42" w:rsidRDefault="00045E5D" w:rsidP="006A5581">
      <w:pPr>
        <w:numPr>
          <w:ilvl w:val="0"/>
          <w:numId w:val="7"/>
        </w:numPr>
        <w:overflowPunct/>
        <w:autoSpaceDE/>
        <w:autoSpaceDN/>
        <w:adjustRightInd/>
        <w:rPr>
          <w:rFonts w:ascii="Times New Roman" w:hAnsi="Times New Roman"/>
          <w:iCs/>
          <w:sz w:val="24"/>
          <w:szCs w:val="24"/>
          <w:lang w:val="uk-UA"/>
        </w:rPr>
      </w:pPr>
      <w:r w:rsidRPr="00140B42">
        <w:rPr>
          <w:rFonts w:ascii="Times New Roman" w:hAnsi="Times New Roman"/>
          <w:iCs/>
          <w:sz w:val="24"/>
          <w:szCs w:val="24"/>
          <w:lang w:val="uk-UA"/>
        </w:rPr>
        <w:t>рейди – перевірки по дотриманню  підприємствами, організаціями та  громадянами  санітарного стану на прибережній смузі та руслі річки Кобринки</w:t>
      </w:r>
    </w:p>
    <w:p w:rsidR="00045E5D" w:rsidRPr="00140B42" w:rsidRDefault="00045E5D" w:rsidP="00BE118A">
      <w:pPr>
        <w:ind w:left="2124"/>
        <w:rPr>
          <w:rFonts w:ascii="Times New Roman" w:hAnsi="Times New Roman"/>
          <w:iCs/>
          <w:sz w:val="24"/>
          <w:szCs w:val="24"/>
          <w:lang w:val="uk-UA"/>
        </w:rPr>
      </w:pPr>
      <w:r w:rsidRPr="00140B42">
        <w:rPr>
          <w:rFonts w:ascii="Times New Roman" w:hAnsi="Times New Roman"/>
          <w:iCs/>
          <w:sz w:val="24"/>
          <w:szCs w:val="24"/>
          <w:lang w:val="uk-UA"/>
        </w:rPr>
        <w:t>липень – серпень  2016 р.</w:t>
      </w:r>
    </w:p>
    <w:p w:rsidR="00045E5D" w:rsidRPr="00140B42" w:rsidRDefault="00045E5D" w:rsidP="00BE118A">
      <w:pPr>
        <w:jc w:val="right"/>
        <w:rPr>
          <w:rFonts w:ascii="Times New Roman" w:hAnsi="Times New Roman"/>
          <w:iCs/>
          <w:sz w:val="24"/>
          <w:szCs w:val="24"/>
          <w:lang w:val="uk-UA"/>
        </w:rPr>
      </w:pPr>
      <w:r w:rsidRPr="00140B42">
        <w:rPr>
          <w:rFonts w:ascii="Times New Roman" w:hAnsi="Times New Roman"/>
          <w:iCs/>
          <w:sz w:val="24"/>
          <w:szCs w:val="24"/>
          <w:lang w:val="uk-UA"/>
        </w:rPr>
        <w:t>Відповідальні  : Цельора В.В., Анцупова Л.Я., Іваницька О.О., Шевченко Л.М.</w:t>
      </w:r>
    </w:p>
    <w:p w:rsidR="00045E5D" w:rsidRPr="00140B42" w:rsidRDefault="00045E5D" w:rsidP="00BE118A">
      <w:pPr>
        <w:jc w:val="right"/>
        <w:rPr>
          <w:rFonts w:ascii="Times New Roman" w:hAnsi="Times New Roman"/>
          <w:iCs/>
          <w:sz w:val="24"/>
          <w:szCs w:val="24"/>
          <w:lang w:val="uk-UA"/>
        </w:rPr>
      </w:pPr>
    </w:p>
    <w:p w:rsidR="00045E5D" w:rsidRPr="00140B42" w:rsidRDefault="00045E5D" w:rsidP="006A5581">
      <w:pPr>
        <w:numPr>
          <w:ilvl w:val="0"/>
          <w:numId w:val="7"/>
        </w:numPr>
        <w:overflowPunct/>
        <w:autoSpaceDE/>
        <w:autoSpaceDN/>
        <w:adjustRightInd/>
        <w:rPr>
          <w:rFonts w:ascii="Times New Roman" w:hAnsi="Times New Roman"/>
          <w:iCs/>
          <w:sz w:val="24"/>
          <w:szCs w:val="24"/>
          <w:lang w:val="uk-UA"/>
        </w:rPr>
      </w:pPr>
      <w:r w:rsidRPr="00140B42">
        <w:rPr>
          <w:rFonts w:ascii="Times New Roman" w:hAnsi="Times New Roman"/>
          <w:iCs/>
          <w:sz w:val="24"/>
          <w:szCs w:val="24"/>
          <w:lang w:val="uk-UA"/>
        </w:rPr>
        <w:t xml:space="preserve">рейди – перевірки по контролю за збором, утриманням та утилізацією  твердих побутових відходів   і відходів виробництва підприємствами, установами, організаціями  державної та приватної власності, закладами громадського харчування </w:t>
      </w:r>
    </w:p>
    <w:p w:rsidR="00045E5D" w:rsidRPr="00140B42" w:rsidRDefault="00045E5D" w:rsidP="00BE118A">
      <w:pPr>
        <w:ind w:left="360"/>
        <w:rPr>
          <w:rFonts w:ascii="Times New Roman" w:hAnsi="Times New Roman"/>
          <w:iCs/>
          <w:sz w:val="24"/>
          <w:szCs w:val="24"/>
          <w:lang w:val="uk-UA"/>
        </w:rPr>
      </w:pPr>
      <w:r w:rsidRPr="00140B42">
        <w:rPr>
          <w:rFonts w:ascii="Times New Roman" w:hAnsi="Times New Roman"/>
          <w:iCs/>
          <w:sz w:val="24"/>
          <w:szCs w:val="24"/>
          <w:lang w:val="uk-UA"/>
        </w:rPr>
        <w:t xml:space="preserve">                           згідно  окремого плану .</w:t>
      </w:r>
    </w:p>
    <w:p w:rsidR="00045E5D" w:rsidRPr="00140B42" w:rsidRDefault="00045E5D" w:rsidP="00BE118A">
      <w:pPr>
        <w:ind w:left="2832"/>
        <w:rPr>
          <w:rFonts w:ascii="Times New Roman" w:hAnsi="Times New Roman"/>
          <w:iCs/>
          <w:sz w:val="24"/>
          <w:szCs w:val="24"/>
          <w:lang w:val="uk-UA"/>
        </w:rPr>
      </w:pPr>
      <w:r w:rsidRPr="00140B42">
        <w:rPr>
          <w:rFonts w:ascii="Times New Roman" w:hAnsi="Times New Roman"/>
          <w:iCs/>
          <w:sz w:val="24"/>
          <w:szCs w:val="24"/>
          <w:lang w:val="uk-UA"/>
        </w:rPr>
        <w:t>липень – вересень  2016р.</w:t>
      </w:r>
    </w:p>
    <w:p w:rsidR="00045E5D" w:rsidRPr="00140B42" w:rsidRDefault="00045E5D" w:rsidP="00BE118A">
      <w:pPr>
        <w:jc w:val="right"/>
        <w:rPr>
          <w:rFonts w:ascii="Times New Roman" w:hAnsi="Times New Roman"/>
          <w:iCs/>
          <w:sz w:val="24"/>
          <w:szCs w:val="24"/>
          <w:lang w:val="uk-UA"/>
        </w:rPr>
      </w:pPr>
      <w:r w:rsidRPr="00140B42">
        <w:rPr>
          <w:rFonts w:ascii="Times New Roman" w:hAnsi="Times New Roman"/>
          <w:iCs/>
          <w:sz w:val="24"/>
          <w:szCs w:val="24"/>
          <w:lang w:val="uk-UA"/>
        </w:rPr>
        <w:t>Відповідальні  : Цельора  В.В.,Анцупова Л.Я., Іваницька О.О., Шевченко Л.М.</w:t>
      </w:r>
    </w:p>
    <w:p w:rsidR="00045E5D" w:rsidRPr="00140B42" w:rsidRDefault="00045E5D" w:rsidP="00BE118A">
      <w:pPr>
        <w:jc w:val="center"/>
        <w:rPr>
          <w:rFonts w:ascii="Times New Roman" w:hAnsi="Times New Roman"/>
          <w:iCs/>
          <w:sz w:val="24"/>
          <w:szCs w:val="24"/>
          <w:lang w:val="uk-UA"/>
        </w:rPr>
      </w:pPr>
    </w:p>
    <w:p w:rsidR="00045E5D" w:rsidRPr="00140B42" w:rsidRDefault="00045E5D" w:rsidP="006A5581">
      <w:pPr>
        <w:numPr>
          <w:ilvl w:val="0"/>
          <w:numId w:val="7"/>
        </w:numPr>
        <w:overflowPunct/>
        <w:autoSpaceDE/>
        <w:autoSpaceDN/>
        <w:adjustRightInd/>
        <w:rPr>
          <w:rFonts w:ascii="Times New Roman" w:hAnsi="Times New Roman"/>
          <w:iCs/>
          <w:sz w:val="24"/>
          <w:szCs w:val="24"/>
          <w:lang w:val="uk-UA"/>
        </w:rPr>
      </w:pPr>
      <w:r w:rsidRPr="00140B42">
        <w:rPr>
          <w:rFonts w:ascii="Times New Roman" w:hAnsi="Times New Roman"/>
          <w:iCs/>
          <w:sz w:val="24"/>
          <w:szCs w:val="24"/>
          <w:lang w:val="uk-UA"/>
        </w:rPr>
        <w:t>рейди – перевірки по контролю за зберіганням паливно – мастильних матеріалів на АЗС,  станціях технічного обслуговування та виробничих комплексах, діяльність яких пов’язана із цією галуззю, - за окремим планом.</w:t>
      </w:r>
    </w:p>
    <w:p w:rsidR="00045E5D" w:rsidRPr="00140B42" w:rsidRDefault="00045E5D" w:rsidP="00BE118A">
      <w:pPr>
        <w:rPr>
          <w:rFonts w:ascii="Times New Roman" w:hAnsi="Times New Roman"/>
          <w:iCs/>
          <w:sz w:val="24"/>
          <w:szCs w:val="24"/>
          <w:lang w:val="uk-UA"/>
        </w:rPr>
      </w:pPr>
      <w:r w:rsidRPr="00140B42">
        <w:rPr>
          <w:rFonts w:ascii="Times New Roman" w:hAnsi="Times New Roman"/>
          <w:iCs/>
          <w:sz w:val="24"/>
          <w:szCs w:val="24"/>
          <w:lang w:val="uk-UA"/>
        </w:rPr>
        <w:t xml:space="preserve">                                            Липень  2016р.</w:t>
      </w:r>
    </w:p>
    <w:p w:rsidR="00045E5D" w:rsidRPr="00140B42" w:rsidRDefault="00045E5D" w:rsidP="00BE118A">
      <w:pPr>
        <w:jc w:val="right"/>
        <w:rPr>
          <w:rFonts w:ascii="Times New Roman" w:hAnsi="Times New Roman"/>
          <w:iCs/>
          <w:sz w:val="24"/>
          <w:szCs w:val="24"/>
          <w:lang w:val="uk-UA"/>
        </w:rPr>
      </w:pPr>
      <w:r w:rsidRPr="00140B42">
        <w:rPr>
          <w:rFonts w:ascii="Times New Roman" w:hAnsi="Times New Roman"/>
          <w:iCs/>
          <w:sz w:val="24"/>
          <w:szCs w:val="24"/>
          <w:lang w:val="uk-UA"/>
        </w:rPr>
        <w:t xml:space="preserve">Відповідальні  : Цельора В.В.,Анцупова Л.Я. ., Іваницька О.О. </w:t>
      </w:r>
    </w:p>
    <w:p w:rsidR="00045E5D" w:rsidRPr="00140B42" w:rsidRDefault="00045E5D" w:rsidP="00BE118A">
      <w:pPr>
        <w:ind w:left="360"/>
        <w:jc w:val="right"/>
        <w:rPr>
          <w:rFonts w:ascii="Times New Roman" w:hAnsi="Times New Roman"/>
          <w:iCs/>
          <w:sz w:val="24"/>
          <w:szCs w:val="24"/>
          <w:lang w:val="uk-UA"/>
        </w:rPr>
      </w:pPr>
    </w:p>
    <w:p w:rsidR="00045E5D" w:rsidRPr="00140B42" w:rsidRDefault="00045E5D" w:rsidP="00BE118A">
      <w:pPr>
        <w:rPr>
          <w:rFonts w:ascii="Times New Roman" w:hAnsi="Times New Roman"/>
          <w:bCs/>
          <w:sz w:val="24"/>
          <w:szCs w:val="24"/>
          <w:lang w:val="uk-UA"/>
        </w:rPr>
      </w:pPr>
      <w:r w:rsidRPr="00140B42">
        <w:rPr>
          <w:rFonts w:ascii="Times New Roman" w:hAnsi="Times New Roman"/>
          <w:bCs/>
          <w:sz w:val="24"/>
          <w:szCs w:val="24"/>
          <w:lang w:val="uk-UA"/>
        </w:rPr>
        <w:t xml:space="preserve"> </w:t>
      </w:r>
    </w:p>
    <w:p w:rsidR="00045E5D" w:rsidRPr="00140B42" w:rsidRDefault="00045E5D" w:rsidP="00BE118A">
      <w:pPr>
        <w:jc w:val="center"/>
        <w:rPr>
          <w:rFonts w:ascii="Times New Roman" w:hAnsi="Times New Roman"/>
          <w:b/>
          <w:bCs/>
          <w:sz w:val="24"/>
          <w:szCs w:val="24"/>
          <w:u w:val="single"/>
          <w:lang w:val="uk-UA"/>
        </w:rPr>
      </w:pPr>
      <w:r w:rsidRPr="00140B42">
        <w:rPr>
          <w:rFonts w:ascii="Times New Roman" w:hAnsi="Times New Roman"/>
          <w:b/>
          <w:bCs/>
          <w:sz w:val="24"/>
          <w:szCs w:val="24"/>
          <w:u w:val="single"/>
          <w:lang w:val="uk-UA"/>
        </w:rPr>
        <w:t xml:space="preserve">Четвертий квартал </w:t>
      </w:r>
    </w:p>
    <w:p w:rsidR="00045E5D" w:rsidRPr="00140B42" w:rsidRDefault="00045E5D" w:rsidP="00BE118A">
      <w:pPr>
        <w:rPr>
          <w:rFonts w:ascii="Times New Roman" w:hAnsi="Times New Roman"/>
          <w:sz w:val="24"/>
          <w:szCs w:val="24"/>
          <w:lang w:val="uk-UA"/>
        </w:rPr>
      </w:pPr>
      <w:r w:rsidRPr="00140B42">
        <w:rPr>
          <w:rFonts w:ascii="Times New Roman" w:hAnsi="Times New Roman"/>
          <w:sz w:val="24"/>
          <w:szCs w:val="24"/>
          <w:lang w:val="uk-UA"/>
        </w:rPr>
        <w:t xml:space="preserve">1.Сесії міської ради </w:t>
      </w:r>
    </w:p>
    <w:p w:rsidR="00045E5D" w:rsidRPr="00140B42" w:rsidRDefault="00045E5D" w:rsidP="00BE118A">
      <w:pPr>
        <w:rPr>
          <w:rFonts w:ascii="Times New Roman" w:hAnsi="Times New Roman"/>
          <w:b/>
          <w:sz w:val="24"/>
          <w:szCs w:val="24"/>
          <w:lang w:val="uk-UA"/>
        </w:rPr>
      </w:pPr>
      <w:r w:rsidRPr="00140B42">
        <w:rPr>
          <w:rFonts w:ascii="Times New Roman" w:hAnsi="Times New Roman"/>
          <w:sz w:val="24"/>
          <w:szCs w:val="24"/>
          <w:lang w:val="uk-UA"/>
        </w:rPr>
        <w:t>1.1</w:t>
      </w:r>
      <w:r w:rsidRPr="00140B42">
        <w:rPr>
          <w:rFonts w:ascii="Times New Roman" w:hAnsi="Times New Roman"/>
          <w:b/>
          <w:sz w:val="24"/>
          <w:szCs w:val="24"/>
          <w:lang w:val="uk-UA"/>
        </w:rPr>
        <w:t>.Питання, що виносяться на розгляд сесій:</w:t>
      </w:r>
    </w:p>
    <w:p w:rsidR="00045E5D" w:rsidRPr="00140B42" w:rsidRDefault="00045E5D" w:rsidP="00BE118A">
      <w:pPr>
        <w:rPr>
          <w:rFonts w:ascii="Times New Roman" w:hAnsi="Times New Roman"/>
          <w:b/>
          <w:sz w:val="24"/>
          <w:szCs w:val="24"/>
          <w:lang w:val="uk-UA"/>
        </w:rPr>
      </w:pPr>
      <w:r w:rsidRPr="00140B42">
        <w:rPr>
          <w:rFonts w:ascii="Times New Roman" w:hAnsi="Times New Roman"/>
          <w:b/>
          <w:sz w:val="24"/>
          <w:szCs w:val="24"/>
          <w:lang w:val="uk-UA"/>
        </w:rPr>
        <w:t>1.1.1. Про хід  виконання Програми реформування і розвитку  житлово-комунального господарства Обухівської міської ради на 2012-2016 роки.</w:t>
      </w:r>
    </w:p>
    <w:p w:rsidR="00045E5D" w:rsidRPr="00140B42" w:rsidRDefault="00045E5D" w:rsidP="00BE118A">
      <w:pPr>
        <w:rPr>
          <w:rFonts w:ascii="Times New Roman" w:hAnsi="Times New Roman"/>
          <w:sz w:val="24"/>
          <w:szCs w:val="24"/>
          <w:lang w:val="uk-UA"/>
        </w:rPr>
      </w:pPr>
      <w:r w:rsidRPr="00140B42">
        <w:rPr>
          <w:rFonts w:ascii="Times New Roman" w:hAnsi="Times New Roman"/>
          <w:sz w:val="24"/>
          <w:szCs w:val="24"/>
          <w:lang w:val="uk-UA"/>
        </w:rPr>
        <w:t xml:space="preserve">                          Жовтень </w:t>
      </w:r>
    </w:p>
    <w:p w:rsidR="00045E5D" w:rsidRPr="00140B42" w:rsidRDefault="00045E5D" w:rsidP="00BE118A">
      <w:pPr>
        <w:rPr>
          <w:rFonts w:ascii="Times New Roman" w:hAnsi="Times New Roman"/>
          <w:sz w:val="24"/>
          <w:szCs w:val="24"/>
          <w:lang w:val="uk-UA"/>
        </w:rPr>
      </w:pPr>
      <w:r w:rsidRPr="00140B42">
        <w:rPr>
          <w:rFonts w:ascii="Times New Roman" w:hAnsi="Times New Roman"/>
          <w:sz w:val="24"/>
          <w:szCs w:val="24"/>
          <w:lang w:val="uk-UA"/>
        </w:rPr>
        <w:t xml:space="preserve">                          Відповідальні  за підготовку : Клочко С.М., Верещак А.М., Шевченко Л.М., Геращенко В.М.</w:t>
      </w:r>
      <w:r w:rsidRPr="00140B42">
        <w:rPr>
          <w:rFonts w:ascii="Times New Roman" w:hAnsi="Times New Roman"/>
          <w:iCs/>
          <w:sz w:val="24"/>
          <w:szCs w:val="24"/>
          <w:lang w:val="uk-UA"/>
        </w:rPr>
        <w:t xml:space="preserve"> </w:t>
      </w:r>
    </w:p>
    <w:p w:rsidR="00045E5D" w:rsidRPr="00140B42" w:rsidRDefault="00045E5D" w:rsidP="00BE118A">
      <w:pPr>
        <w:rPr>
          <w:rFonts w:ascii="Times New Roman" w:hAnsi="Times New Roman"/>
          <w:sz w:val="24"/>
          <w:szCs w:val="24"/>
          <w:lang w:val="uk-UA"/>
        </w:rPr>
      </w:pPr>
    </w:p>
    <w:p w:rsidR="00045E5D" w:rsidRPr="00140B42" w:rsidRDefault="00045E5D" w:rsidP="00BE118A">
      <w:pPr>
        <w:rPr>
          <w:rFonts w:ascii="Times New Roman" w:hAnsi="Times New Roman"/>
          <w:b/>
          <w:sz w:val="24"/>
          <w:szCs w:val="24"/>
          <w:lang w:val="uk-UA"/>
        </w:rPr>
      </w:pPr>
      <w:r w:rsidRPr="00140B42">
        <w:rPr>
          <w:rFonts w:ascii="Times New Roman" w:hAnsi="Times New Roman"/>
          <w:sz w:val="24"/>
          <w:szCs w:val="24"/>
          <w:lang w:val="uk-UA"/>
        </w:rPr>
        <w:t>1</w:t>
      </w:r>
      <w:r w:rsidRPr="00140B42">
        <w:rPr>
          <w:rFonts w:ascii="Times New Roman" w:hAnsi="Times New Roman"/>
          <w:b/>
          <w:sz w:val="24"/>
          <w:szCs w:val="24"/>
          <w:lang w:val="uk-UA"/>
        </w:rPr>
        <w:t xml:space="preserve">.1.2. Про  хід  виконання  соціальної  Програми розвитку цивільного захисту  на території Обухівської міської ради  на 2014- 2017 р.р . </w:t>
      </w:r>
    </w:p>
    <w:p w:rsidR="00045E5D" w:rsidRPr="00140B42" w:rsidRDefault="00045E5D" w:rsidP="00BE118A">
      <w:pPr>
        <w:rPr>
          <w:rFonts w:ascii="Times New Roman" w:hAnsi="Times New Roman"/>
          <w:sz w:val="24"/>
          <w:szCs w:val="24"/>
          <w:lang w:val="uk-UA"/>
        </w:rPr>
      </w:pPr>
      <w:r w:rsidRPr="00140B42">
        <w:rPr>
          <w:rFonts w:ascii="Times New Roman" w:hAnsi="Times New Roman"/>
          <w:sz w:val="24"/>
          <w:szCs w:val="24"/>
          <w:lang w:val="uk-UA"/>
        </w:rPr>
        <w:t xml:space="preserve">                          Листопад</w:t>
      </w:r>
    </w:p>
    <w:p w:rsidR="00045E5D" w:rsidRPr="00140B42" w:rsidRDefault="00045E5D" w:rsidP="00BE118A">
      <w:pPr>
        <w:jc w:val="right"/>
        <w:rPr>
          <w:rFonts w:ascii="Times New Roman" w:hAnsi="Times New Roman"/>
          <w:iCs/>
          <w:sz w:val="24"/>
          <w:szCs w:val="24"/>
          <w:lang w:val="uk-UA"/>
        </w:rPr>
      </w:pPr>
      <w:r w:rsidRPr="00140B42">
        <w:rPr>
          <w:rFonts w:ascii="Times New Roman" w:hAnsi="Times New Roman"/>
          <w:iCs/>
          <w:sz w:val="24"/>
          <w:szCs w:val="24"/>
          <w:lang w:val="uk-UA"/>
        </w:rPr>
        <w:t xml:space="preserve"> Відповідальні за підготовку :Клочко С.М.,  </w:t>
      </w:r>
    </w:p>
    <w:p w:rsidR="00045E5D" w:rsidRPr="00140B42" w:rsidRDefault="00045E5D" w:rsidP="00BE118A">
      <w:pPr>
        <w:jc w:val="right"/>
        <w:rPr>
          <w:rFonts w:ascii="Times New Roman" w:hAnsi="Times New Roman"/>
          <w:iCs/>
          <w:sz w:val="24"/>
          <w:szCs w:val="24"/>
          <w:lang w:val="uk-UA"/>
        </w:rPr>
      </w:pPr>
      <w:r w:rsidRPr="00140B42">
        <w:rPr>
          <w:rFonts w:ascii="Times New Roman" w:hAnsi="Times New Roman"/>
          <w:iCs/>
          <w:sz w:val="24"/>
          <w:szCs w:val="24"/>
          <w:lang w:val="uk-UA"/>
        </w:rPr>
        <w:t xml:space="preserve">Галузевий заступник міського голови, </w:t>
      </w:r>
    </w:p>
    <w:p w:rsidR="00045E5D" w:rsidRPr="00140B42" w:rsidRDefault="00045E5D" w:rsidP="00BE118A">
      <w:pPr>
        <w:jc w:val="right"/>
        <w:rPr>
          <w:rFonts w:ascii="Times New Roman" w:hAnsi="Times New Roman"/>
          <w:iCs/>
          <w:sz w:val="24"/>
          <w:szCs w:val="24"/>
          <w:lang w:val="uk-UA"/>
        </w:rPr>
      </w:pPr>
      <w:r w:rsidRPr="00140B42">
        <w:rPr>
          <w:rFonts w:ascii="Times New Roman" w:hAnsi="Times New Roman"/>
          <w:iCs/>
          <w:sz w:val="24"/>
          <w:szCs w:val="24"/>
          <w:lang w:val="uk-UA"/>
        </w:rPr>
        <w:t xml:space="preserve">Ленда О.М. – начальник відділу з питань надзвичайних ситуацій та цивільного захисту населення   виконавчого комітету міської ради.    </w:t>
      </w:r>
    </w:p>
    <w:p w:rsidR="00045E5D" w:rsidRPr="00140B42" w:rsidRDefault="00045E5D" w:rsidP="00BE118A">
      <w:pPr>
        <w:jc w:val="right"/>
        <w:rPr>
          <w:rFonts w:ascii="Times New Roman" w:hAnsi="Times New Roman"/>
          <w:iCs/>
          <w:sz w:val="24"/>
          <w:szCs w:val="24"/>
          <w:lang w:val="uk-UA"/>
        </w:rPr>
      </w:pPr>
      <w:r w:rsidRPr="00140B42">
        <w:rPr>
          <w:rFonts w:ascii="Times New Roman" w:hAnsi="Times New Roman"/>
          <w:iCs/>
          <w:sz w:val="24"/>
          <w:szCs w:val="24"/>
          <w:lang w:val="uk-UA"/>
        </w:rPr>
        <w:t xml:space="preserve">  Голови постійних  галузевих комісій.</w:t>
      </w:r>
    </w:p>
    <w:p w:rsidR="00045E5D" w:rsidRPr="00140B42" w:rsidRDefault="00045E5D" w:rsidP="00BE118A">
      <w:pPr>
        <w:rPr>
          <w:rFonts w:ascii="Times New Roman" w:hAnsi="Times New Roman"/>
          <w:b/>
          <w:sz w:val="24"/>
          <w:szCs w:val="24"/>
          <w:lang w:val="uk-UA"/>
        </w:rPr>
      </w:pPr>
      <w:r w:rsidRPr="00140B42">
        <w:rPr>
          <w:rFonts w:ascii="Times New Roman" w:hAnsi="Times New Roman"/>
          <w:b/>
          <w:sz w:val="24"/>
          <w:szCs w:val="24"/>
          <w:lang w:val="uk-UA"/>
        </w:rPr>
        <w:t>1.1.3. Про затвердження плану  діяльності з підготовки  та затвердження проектів регуляторних актів Обухівської  міської ради на 2017 рік.</w:t>
      </w:r>
    </w:p>
    <w:p w:rsidR="00045E5D" w:rsidRPr="00140B42" w:rsidRDefault="00045E5D" w:rsidP="00BE118A">
      <w:pPr>
        <w:rPr>
          <w:rFonts w:ascii="Times New Roman" w:hAnsi="Times New Roman"/>
          <w:sz w:val="24"/>
          <w:szCs w:val="24"/>
          <w:lang w:val="uk-UA"/>
        </w:rPr>
      </w:pPr>
      <w:r w:rsidRPr="00140B42">
        <w:rPr>
          <w:rFonts w:ascii="Times New Roman" w:hAnsi="Times New Roman"/>
          <w:sz w:val="24"/>
          <w:szCs w:val="24"/>
          <w:lang w:val="uk-UA"/>
        </w:rPr>
        <w:t xml:space="preserve">                               Листопад</w:t>
      </w:r>
    </w:p>
    <w:p w:rsidR="00045E5D" w:rsidRPr="00140B42" w:rsidRDefault="00045E5D" w:rsidP="00BE118A">
      <w:pPr>
        <w:rPr>
          <w:rFonts w:ascii="Times New Roman" w:hAnsi="Times New Roman"/>
          <w:sz w:val="24"/>
          <w:szCs w:val="24"/>
          <w:lang w:val="uk-UA"/>
        </w:rPr>
      </w:pPr>
      <w:r w:rsidRPr="00140B42">
        <w:rPr>
          <w:rFonts w:ascii="Times New Roman" w:hAnsi="Times New Roman"/>
          <w:sz w:val="24"/>
          <w:szCs w:val="24"/>
          <w:lang w:val="uk-UA"/>
        </w:rPr>
        <w:t xml:space="preserve">                        Відповідальні за підготовку:  Клочко С.М., галузевий заступник міського голови, Кондратюк А.М., Геращенко В.М.</w:t>
      </w:r>
    </w:p>
    <w:p w:rsidR="00045E5D" w:rsidRPr="00140B42" w:rsidRDefault="00045E5D" w:rsidP="00BE118A">
      <w:pPr>
        <w:rPr>
          <w:rFonts w:ascii="Times New Roman" w:hAnsi="Times New Roman"/>
          <w:b/>
          <w:sz w:val="24"/>
          <w:szCs w:val="24"/>
          <w:lang w:val="uk-UA"/>
        </w:rPr>
      </w:pPr>
      <w:r w:rsidRPr="00140B42">
        <w:rPr>
          <w:rFonts w:ascii="Times New Roman" w:hAnsi="Times New Roman"/>
          <w:b/>
          <w:sz w:val="24"/>
          <w:szCs w:val="24"/>
          <w:lang w:val="uk-UA"/>
        </w:rPr>
        <w:t>1.1.4.Про затвердження звіту про виконання міського бюджету Обухівської міської ради за 9 місяців  2015 року .</w:t>
      </w:r>
    </w:p>
    <w:p w:rsidR="00045E5D" w:rsidRPr="00140B42" w:rsidRDefault="00045E5D" w:rsidP="00BE118A">
      <w:pPr>
        <w:rPr>
          <w:rFonts w:ascii="Times New Roman" w:hAnsi="Times New Roman"/>
          <w:sz w:val="24"/>
          <w:szCs w:val="24"/>
          <w:lang w:val="uk-UA"/>
        </w:rPr>
      </w:pPr>
      <w:r w:rsidRPr="00140B42">
        <w:rPr>
          <w:rFonts w:ascii="Times New Roman" w:hAnsi="Times New Roman"/>
          <w:sz w:val="24"/>
          <w:szCs w:val="24"/>
          <w:lang w:val="uk-UA"/>
        </w:rPr>
        <w:t xml:space="preserve">                         Листопад</w:t>
      </w:r>
    </w:p>
    <w:p w:rsidR="00045E5D" w:rsidRPr="00140B42" w:rsidRDefault="00045E5D" w:rsidP="00BE118A">
      <w:pPr>
        <w:jc w:val="right"/>
        <w:rPr>
          <w:rFonts w:ascii="Times New Roman" w:hAnsi="Times New Roman"/>
          <w:iCs/>
          <w:sz w:val="24"/>
          <w:szCs w:val="24"/>
          <w:lang w:val="uk-UA"/>
        </w:rPr>
      </w:pPr>
      <w:r w:rsidRPr="00140B42">
        <w:rPr>
          <w:rFonts w:ascii="Times New Roman" w:hAnsi="Times New Roman"/>
          <w:iCs/>
          <w:sz w:val="24"/>
          <w:szCs w:val="24"/>
          <w:lang w:val="uk-UA"/>
        </w:rPr>
        <w:t>Відповідальні за підготовку :</w:t>
      </w:r>
    </w:p>
    <w:p w:rsidR="00045E5D" w:rsidRPr="00140B42" w:rsidRDefault="00045E5D" w:rsidP="00BE118A">
      <w:pPr>
        <w:jc w:val="right"/>
        <w:rPr>
          <w:rFonts w:ascii="Times New Roman" w:hAnsi="Times New Roman"/>
          <w:iCs/>
          <w:sz w:val="24"/>
          <w:szCs w:val="24"/>
          <w:lang w:val="uk-UA"/>
        </w:rPr>
      </w:pPr>
      <w:r w:rsidRPr="00140B42">
        <w:rPr>
          <w:rFonts w:ascii="Times New Roman" w:hAnsi="Times New Roman"/>
          <w:iCs/>
          <w:sz w:val="24"/>
          <w:szCs w:val="24"/>
          <w:lang w:val="uk-UA"/>
        </w:rPr>
        <w:t xml:space="preserve">Секретар міської  ради, Медвідчук Н.І. -    </w:t>
      </w:r>
    </w:p>
    <w:p w:rsidR="00045E5D" w:rsidRPr="00140B42" w:rsidRDefault="00045E5D" w:rsidP="00BE118A">
      <w:pPr>
        <w:jc w:val="right"/>
        <w:rPr>
          <w:rFonts w:ascii="Times New Roman" w:hAnsi="Times New Roman"/>
          <w:iCs/>
          <w:sz w:val="24"/>
          <w:szCs w:val="24"/>
          <w:lang w:val="uk-UA"/>
        </w:rPr>
      </w:pPr>
      <w:r w:rsidRPr="00140B42">
        <w:rPr>
          <w:rFonts w:ascii="Times New Roman" w:hAnsi="Times New Roman"/>
          <w:iCs/>
          <w:sz w:val="24"/>
          <w:szCs w:val="24"/>
          <w:lang w:val="uk-UA"/>
        </w:rPr>
        <w:t xml:space="preserve">начальник міського фінансового  управління виконавчого комітету міської ради. </w:t>
      </w:r>
    </w:p>
    <w:p w:rsidR="00045E5D" w:rsidRPr="00140B42" w:rsidRDefault="00045E5D" w:rsidP="00BE118A">
      <w:pPr>
        <w:jc w:val="right"/>
        <w:rPr>
          <w:rFonts w:ascii="Times New Roman" w:hAnsi="Times New Roman"/>
          <w:iCs/>
          <w:sz w:val="24"/>
          <w:szCs w:val="24"/>
          <w:lang w:val="uk-UA"/>
        </w:rPr>
      </w:pPr>
      <w:r w:rsidRPr="00140B42">
        <w:rPr>
          <w:rFonts w:ascii="Times New Roman" w:hAnsi="Times New Roman"/>
          <w:iCs/>
          <w:sz w:val="24"/>
          <w:szCs w:val="24"/>
          <w:lang w:val="uk-UA"/>
        </w:rPr>
        <w:t xml:space="preserve"> Підтілок М.П. - голова постійної комісії з питань планування, бюджету та фінансів.</w:t>
      </w:r>
    </w:p>
    <w:p w:rsidR="00045E5D" w:rsidRPr="00140B42" w:rsidRDefault="00045E5D" w:rsidP="00BE118A">
      <w:pPr>
        <w:rPr>
          <w:rFonts w:ascii="Times New Roman" w:hAnsi="Times New Roman"/>
          <w:sz w:val="24"/>
          <w:szCs w:val="24"/>
          <w:lang w:val="uk-UA"/>
        </w:rPr>
      </w:pPr>
    </w:p>
    <w:p w:rsidR="00045E5D" w:rsidRPr="00140B42" w:rsidRDefault="00045E5D" w:rsidP="00BE118A">
      <w:pPr>
        <w:pStyle w:val="27"/>
        <w:spacing w:line="240" w:lineRule="auto"/>
        <w:jc w:val="right"/>
        <w:rPr>
          <w:rFonts w:ascii="Times New Roman" w:hAnsi="Times New Roman"/>
          <w:b/>
          <w:bCs/>
          <w:iCs/>
          <w:sz w:val="24"/>
          <w:szCs w:val="24"/>
        </w:rPr>
      </w:pPr>
    </w:p>
    <w:p w:rsidR="00045E5D" w:rsidRPr="00140B42" w:rsidRDefault="00045E5D" w:rsidP="00BE118A">
      <w:pPr>
        <w:pStyle w:val="27"/>
        <w:spacing w:line="240" w:lineRule="auto"/>
        <w:rPr>
          <w:rFonts w:ascii="Times New Roman" w:hAnsi="Times New Roman"/>
          <w:bCs/>
          <w:iCs/>
          <w:sz w:val="24"/>
          <w:szCs w:val="24"/>
        </w:rPr>
      </w:pPr>
      <w:r w:rsidRPr="00140B42">
        <w:rPr>
          <w:rFonts w:ascii="Times New Roman" w:hAnsi="Times New Roman"/>
          <w:iCs/>
          <w:sz w:val="24"/>
          <w:szCs w:val="24"/>
        </w:rPr>
        <w:lastRenderedPageBreak/>
        <w:t>1.1.5.  Про  підсумки виконання Титульного списку робіт на території Обухівської міської ради  на 2016 рік за 9 місяців 2016року.</w:t>
      </w:r>
    </w:p>
    <w:p w:rsidR="00045E5D" w:rsidRPr="00140B42" w:rsidRDefault="00045E5D" w:rsidP="00BE118A">
      <w:pPr>
        <w:pStyle w:val="27"/>
        <w:spacing w:line="240" w:lineRule="auto"/>
        <w:rPr>
          <w:rFonts w:ascii="Times New Roman" w:hAnsi="Times New Roman"/>
          <w:b/>
          <w:bCs/>
          <w:iCs/>
          <w:sz w:val="24"/>
          <w:szCs w:val="24"/>
        </w:rPr>
      </w:pPr>
      <w:r w:rsidRPr="00140B42">
        <w:rPr>
          <w:rFonts w:ascii="Times New Roman" w:hAnsi="Times New Roman"/>
          <w:iCs/>
          <w:sz w:val="24"/>
          <w:szCs w:val="24"/>
        </w:rPr>
        <w:tab/>
      </w:r>
      <w:r w:rsidRPr="00140B42">
        <w:rPr>
          <w:rFonts w:ascii="Times New Roman" w:hAnsi="Times New Roman"/>
          <w:iCs/>
          <w:sz w:val="24"/>
          <w:szCs w:val="24"/>
        </w:rPr>
        <w:tab/>
      </w:r>
      <w:r w:rsidRPr="00140B42">
        <w:rPr>
          <w:rFonts w:ascii="Times New Roman" w:hAnsi="Times New Roman"/>
          <w:iCs/>
          <w:sz w:val="24"/>
          <w:szCs w:val="24"/>
        </w:rPr>
        <w:tab/>
        <w:t xml:space="preserve">Листопад </w:t>
      </w:r>
    </w:p>
    <w:p w:rsidR="00045E5D" w:rsidRPr="00140B42" w:rsidRDefault="00045E5D" w:rsidP="00BE118A">
      <w:pPr>
        <w:pStyle w:val="27"/>
        <w:spacing w:line="240" w:lineRule="auto"/>
        <w:rPr>
          <w:rFonts w:ascii="Times New Roman" w:hAnsi="Times New Roman"/>
          <w:b/>
          <w:bCs/>
          <w:iCs/>
          <w:sz w:val="24"/>
          <w:szCs w:val="24"/>
        </w:rPr>
      </w:pPr>
    </w:p>
    <w:p w:rsidR="00045E5D" w:rsidRPr="00140B42" w:rsidRDefault="00045E5D" w:rsidP="00BE118A">
      <w:pPr>
        <w:pStyle w:val="27"/>
        <w:spacing w:line="240" w:lineRule="auto"/>
        <w:jc w:val="right"/>
        <w:rPr>
          <w:rFonts w:ascii="Times New Roman" w:hAnsi="Times New Roman"/>
          <w:b/>
          <w:bCs/>
          <w:iCs/>
          <w:sz w:val="24"/>
          <w:szCs w:val="24"/>
        </w:rPr>
      </w:pPr>
      <w:r w:rsidRPr="00140B42">
        <w:rPr>
          <w:rFonts w:ascii="Times New Roman" w:hAnsi="Times New Roman"/>
          <w:iCs/>
          <w:sz w:val="24"/>
          <w:szCs w:val="24"/>
        </w:rPr>
        <w:t xml:space="preserve">Відповідальні : Клочко С.М.,  Верещак А.М., Цельора В.В., Вяхірєв М.О., Шевченко Л.М.   Голова постійної комісії з питань соціально – економічного розвитку,благоустрою,  комунального господарства та управління комунальною власністю громади. </w:t>
      </w:r>
    </w:p>
    <w:p w:rsidR="00045E5D" w:rsidRPr="00140B42" w:rsidRDefault="00045E5D" w:rsidP="00BE118A">
      <w:pPr>
        <w:rPr>
          <w:rFonts w:ascii="Times New Roman" w:hAnsi="Times New Roman"/>
          <w:b/>
          <w:iCs/>
          <w:sz w:val="24"/>
          <w:szCs w:val="24"/>
          <w:lang w:val="uk-UA"/>
        </w:rPr>
      </w:pPr>
      <w:r w:rsidRPr="00140B42">
        <w:rPr>
          <w:rFonts w:ascii="Times New Roman" w:hAnsi="Times New Roman"/>
          <w:b/>
          <w:iCs/>
          <w:sz w:val="24"/>
          <w:szCs w:val="24"/>
          <w:lang w:val="uk-UA"/>
        </w:rPr>
        <w:t xml:space="preserve">                                </w:t>
      </w:r>
    </w:p>
    <w:p w:rsidR="00045E5D" w:rsidRPr="00140B42" w:rsidRDefault="00045E5D" w:rsidP="00BE118A">
      <w:pPr>
        <w:pStyle w:val="27"/>
        <w:spacing w:line="240" w:lineRule="auto"/>
        <w:rPr>
          <w:rFonts w:ascii="Times New Roman" w:hAnsi="Times New Roman"/>
          <w:bCs/>
          <w:iCs/>
          <w:sz w:val="24"/>
          <w:szCs w:val="24"/>
        </w:rPr>
      </w:pPr>
      <w:r w:rsidRPr="00140B42">
        <w:rPr>
          <w:rFonts w:ascii="Times New Roman" w:hAnsi="Times New Roman"/>
          <w:iCs/>
          <w:sz w:val="24"/>
          <w:szCs w:val="24"/>
        </w:rPr>
        <w:t>1.1. 6. Звіт про здійснення державної регуляторної політики виконавчим  комітетом Обухівської міської ради за 2016 рік.</w:t>
      </w:r>
    </w:p>
    <w:p w:rsidR="00045E5D" w:rsidRPr="00140B42" w:rsidRDefault="00045E5D" w:rsidP="00BE118A">
      <w:pPr>
        <w:rPr>
          <w:rFonts w:ascii="Times New Roman" w:hAnsi="Times New Roman"/>
          <w:iCs/>
          <w:sz w:val="24"/>
          <w:szCs w:val="24"/>
          <w:lang w:val="uk-UA"/>
        </w:rPr>
      </w:pPr>
      <w:r w:rsidRPr="00140B42">
        <w:rPr>
          <w:rFonts w:ascii="Times New Roman" w:hAnsi="Times New Roman"/>
          <w:iCs/>
          <w:sz w:val="24"/>
          <w:szCs w:val="24"/>
          <w:lang w:val="uk-UA"/>
        </w:rPr>
        <w:t xml:space="preserve">                         Грудень                                        </w:t>
      </w:r>
    </w:p>
    <w:p w:rsidR="00045E5D" w:rsidRPr="00140B42" w:rsidRDefault="00045E5D" w:rsidP="00BE118A">
      <w:pPr>
        <w:rPr>
          <w:rFonts w:ascii="Times New Roman" w:hAnsi="Times New Roman"/>
          <w:iCs/>
          <w:sz w:val="24"/>
          <w:szCs w:val="24"/>
          <w:lang w:val="uk-UA"/>
        </w:rPr>
      </w:pPr>
      <w:r w:rsidRPr="00140B42">
        <w:rPr>
          <w:rFonts w:ascii="Times New Roman" w:hAnsi="Times New Roman"/>
          <w:iCs/>
          <w:sz w:val="24"/>
          <w:szCs w:val="24"/>
          <w:lang w:val="uk-UA"/>
        </w:rPr>
        <w:t xml:space="preserve">            Відповідальні за підготовку :</w:t>
      </w:r>
    </w:p>
    <w:p w:rsidR="00045E5D" w:rsidRPr="00140B42" w:rsidRDefault="00045E5D" w:rsidP="00BE118A">
      <w:pPr>
        <w:jc w:val="right"/>
        <w:rPr>
          <w:rFonts w:ascii="Times New Roman" w:hAnsi="Times New Roman"/>
          <w:iCs/>
          <w:sz w:val="24"/>
          <w:szCs w:val="24"/>
          <w:lang w:val="uk-UA"/>
        </w:rPr>
      </w:pPr>
      <w:r w:rsidRPr="00140B42">
        <w:rPr>
          <w:rFonts w:ascii="Times New Roman" w:hAnsi="Times New Roman"/>
          <w:iCs/>
          <w:sz w:val="24"/>
          <w:szCs w:val="24"/>
          <w:lang w:val="uk-UA"/>
        </w:rPr>
        <w:t>Клочко С.М.,галузевий   заступник міського голови,Кондратюк А.М. – начальник управління економіки виконавчого комітету міської ради.</w:t>
      </w:r>
    </w:p>
    <w:p w:rsidR="00045E5D" w:rsidRPr="00140B42" w:rsidRDefault="00045E5D" w:rsidP="00BE118A">
      <w:pPr>
        <w:rPr>
          <w:rFonts w:ascii="Times New Roman" w:hAnsi="Times New Roman"/>
          <w:iCs/>
          <w:sz w:val="24"/>
          <w:szCs w:val="24"/>
          <w:lang w:val="uk-UA"/>
        </w:rPr>
      </w:pPr>
      <w:r w:rsidRPr="00140B42">
        <w:rPr>
          <w:rFonts w:ascii="Times New Roman" w:hAnsi="Times New Roman"/>
          <w:iCs/>
          <w:sz w:val="24"/>
          <w:szCs w:val="24"/>
          <w:lang w:val="uk-UA"/>
        </w:rPr>
        <w:t xml:space="preserve">                                       Голова постійної галузевої  комісії.</w:t>
      </w:r>
    </w:p>
    <w:p w:rsidR="00045E5D" w:rsidRPr="00140B42" w:rsidRDefault="00045E5D" w:rsidP="00BE118A">
      <w:pPr>
        <w:rPr>
          <w:rFonts w:ascii="Times New Roman" w:hAnsi="Times New Roman"/>
          <w:b/>
          <w:iCs/>
          <w:sz w:val="24"/>
          <w:szCs w:val="24"/>
          <w:lang w:val="uk-UA"/>
        </w:rPr>
      </w:pPr>
      <w:r w:rsidRPr="00140B42">
        <w:rPr>
          <w:rFonts w:ascii="Times New Roman" w:hAnsi="Times New Roman"/>
          <w:b/>
          <w:iCs/>
          <w:sz w:val="24"/>
          <w:szCs w:val="24"/>
          <w:lang w:val="uk-UA"/>
        </w:rPr>
        <w:t>1.1.7. Про Перспективний план роботи Обухівської міської ради на 2017 рік.</w:t>
      </w:r>
    </w:p>
    <w:p w:rsidR="00045E5D" w:rsidRPr="00140B42" w:rsidRDefault="00045E5D" w:rsidP="00BE118A">
      <w:pPr>
        <w:rPr>
          <w:rFonts w:ascii="Times New Roman" w:hAnsi="Times New Roman"/>
          <w:iCs/>
          <w:sz w:val="24"/>
          <w:szCs w:val="24"/>
          <w:lang w:val="uk-UA"/>
        </w:rPr>
      </w:pPr>
      <w:r w:rsidRPr="00140B42">
        <w:rPr>
          <w:rFonts w:ascii="Times New Roman" w:hAnsi="Times New Roman"/>
          <w:iCs/>
          <w:sz w:val="24"/>
          <w:szCs w:val="24"/>
          <w:lang w:val="uk-UA"/>
        </w:rPr>
        <w:t xml:space="preserve">                              Грудень</w:t>
      </w:r>
    </w:p>
    <w:p w:rsidR="00045E5D" w:rsidRPr="00140B42" w:rsidRDefault="00045E5D" w:rsidP="00BE118A">
      <w:pPr>
        <w:rPr>
          <w:rFonts w:ascii="Times New Roman" w:hAnsi="Times New Roman"/>
          <w:iCs/>
          <w:sz w:val="24"/>
          <w:szCs w:val="24"/>
          <w:lang w:val="uk-UA"/>
        </w:rPr>
      </w:pPr>
      <w:r w:rsidRPr="00140B42">
        <w:rPr>
          <w:rFonts w:ascii="Times New Roman" w:hAnsi="Times New Roman"/>
          <w:iCs/>
          <w:sz w:val="24"/>
          <w:szCs w:val="24"/>
          <w:lang w:val="uk-UA"/>
        </w:rPr>
        <w:t xml:space="preserve">                                                     Відповідальні за підготовку: </w:t>
      </w:r>
    </w:p>
    <w:p w:rsidR="00045E5D" w:rsidRPr="00140B42" w:rsidRDefault="00045E5D" w:rsidP="00BE118A">
      <w:pPr>
        <w:rPr>
          <w:rFonts w:ascii="Times New Roman" w:hAnsi="Times New Roman"/>
          <w:iCs/>
          <w:sz w:val="24"/>
          <w:szCs w:val="24"/>
          <w:lang w:val="uk-UA"/>
        </w:rPr>
      </w:pPr>
      <w:r w:rsidRPr="00140B42">
        <w:rPr>
          <w:rFonts w:ascii="Times New Roman" w:hAnsi="Times New Roman"/>
          <w:iCs/>
          <w:sz w:val="24"/>
          <w:szCs w:val="24"/>
          <w:lang w:val="uk-UA"/>
        </w:rPr>
        <w:t xml:space="preserve">                             Секретар міської ради. Голови постійних  галузевих комісій. Заступники міського голови. </w:t>
      </w:r>
    </w:p>
    <w:p w:rsidR="00045E5D" w:rsidRPr="00140B42" w:rsidRDefault="00045E5D" w:rsidP="00BE118A">
      <w:pPr>
        <w:rPr>
          <w:rFonts w:ascii="Times New Roman" w:hAnsi="Times New Roman"/>
          <w:iCs/>
          <w:sz w:val="24"/>
          <w:szCs w:val="24"/>
          <w:lang w:val="uk-UA"/>
        </w:rPr>
      </w:pPr>
    </w:p>
    <w:p w:rsidR="00045E5D" w:rsidRPr="00140B42" w:rsidRDefault="00045E5D" w:rsidP="00BE118A">
      <w:pPr>
        <w:pStyle w:val="27"/>
        <w:spacing w:line="240" w:lineRule="auto"/>
        <w:jc w:val="both"/>
        <w:rPr>
          <w:rFonts w:ascii="Times New Roman" w:hAnsi="Times New Roman"/>
          <w:bCs/>
          <w:sz w:val="24"/>
          <w:szCs w:val="24"/>
        </w:rPr>
      </w:pPr>
      <w:r w:rsidRPr="00140B42">
        <w:rPr>
          <w:rFonts w:ascii="Times New Roman" w:hAnsi="Times New Roman"/>
          <w:sz w:val="24"/>
          <w:szCs w:val="24"/>
        </w:rPr>
        <w:t>1.1.8.Про затвердження міського  бюджету Обухівської міської ради на 2017  рік.</w:t>
      </w:r>
    </w:p>
    <w:p w:rsidR="00045E5D" w:rsidRPr="00140B42" w:rsidRDefault="00045E5D" w:rsidP="00BE118A">
      <w:pPr>
        <w:pStyle w:val="27"/>
        <w:spacing w:line="240" w:lineRule="auto"/>
        <w:jc w:val="both"/>
        <w:rPr>
          <w:rFonts w:ascii="Times New Roman" w:hAnsi="Times New Roman"/>
          <w:b/>
          <w:bCs/>
          <w:sz w:val="24"/>
          <w:szCs w:val="24"/>
        </w:rPr>
      </w:pPr>
      <w:r w:rsidRPr="00140B42">
        <w:rPr>
          <w:rFonts w:ascii="Times New Roman" w:hAnsi="Times New Roman"/>
          <w:sz w:val="24"/>
          <w:szCs w:val="24"/>
        </w:rPr>
        <w:t xml:space="preserve">                                 Грудень  </w:t>
      </w:r>
    </w:p>
    <w:p w:rsidR="00045E5D" w:rsidRPr="00140B42" w:rsidRDefault="00045E5D" w:rsidP="00BE118A">
      <w:pPr>
        <w:pStyle w:val="5"/>
        <w:jc w:val="right"/>
        <w:rPr>
          <w:rFonts w:ascii="Times New Roman" w:hAnsi="Times New Roman" w:cs="Times New Roman"/>
          <w:b/>
          <w:bCs/>
          <w:iCs/>
          <w:sz w:val="24"/>
          <w:szCs w:val="24"/>
        </w:rPr>
      </w:pPr>
      <w:r w:rsidRPr="00140B42">
        <w:rPr>
          <w:rFonts w:ascii="Times New Roman" w:hAnsi="Times New Roman" w:cs="Times New Roman"/>
          <w:iCs/>
          <w:sz w:val="24"/>
          <w:szCs w:val="24"/>
        </w:rPr>
        <w:t xml:space="preserve">Відповідальні за підготовку : </w:t>
      </w:r>
    </w:p>
    <w:p w:rsidR="00045E5D" w:rsidRPr="00140B42" w:rsidRDefault="00045E5D" w:rsidP="00BE118A">
      <w:pPr>
        <w:pStyle w:val="5"/>
        <w:jc w:val="right"/>
        <w:rPr>
          <w:rFonts w:ascii="Times New Roman" w:hAnsi="Times New Roman" w:cs="Times New Roman"/>
          <w:b/>
          <w:bCs/>
          <w:iCs/>
          <w:sz w:val="24"/>
          <w:szCs w:val="24"/>
        </w:rPr>
      </w:pPr>
      <w:r w:rsidRPr="00140B42">
        <w:rPr>
          <w:rFonts w:ascii="Times New Roman" w:hAnsi="Times New Roman" w:cs="Times New Roman"/>
          <w:iCs/>
          <w:sz w:val="24"/>
          <w:szCs w:val="24"/>
        </w:rPr>
        <w:t xml:space="preserve"> секретар міської  ради,</w:t>
      </w:r>
    </w:p>
    <w:p w:rsidR="00045E5D" w:rsidRPr="00140B42" w:rsidRDefault="00045E5D" w:rsidP="00BE118A">
      <w:pPr>
        <w:jc w:val="right"/>
        <w:rPr>
          <w:rFonts w:ascii="Times New Roman" w:hAnsi="Times New Roman"/>
          <w:iCs/>
          <w:sz w:val="24"/>
          <w:szCs w:val="24"/>
          <w:lang w:val="uk-UA"/>
        </w:rPr>
      </w:pPr>
      <w:r w:rsidRPr="00140B42">
        <w:rPr>
          <w:rFonts w:ascii="Times New Roman" w:hAnsi="Times New Roman"/>
          <w:iCs/>
          <w:sz w:val="24"/>
          <w:szCs w:val="24"/>
          <w:lang w:val="uk-UA"/>
        </w:rPr>
        <w:t xml:space="preserve">Медвідчук Н.І.  – начальник  управління фінансів виконавчого комітету Обухівської міської ради ,Підтілок М.П .-   голова постійної комісії з питань  планування, бюджету та фінансів. </w:t>
      </w:r>
    </w:p>
    <w:p w:rsidR="00045E5D" w:rsidRPr="00140B42" w:rsidRDefault="00045E5D" w:rsidP="00BE118A">
      <w:pPr>
        <w:jc w:val="right"/>
        <w:rPr>
          <w:rFonts w:ascii="Times New Roman" w:hAnsi="Times New Roman"/>
          <w:iCs/>
          <w:sz w:val="24"/>
          <w:szCs w:val="24"/>
          <w:lang w:val="uk-UA"/>
        </w:rPr>
      </w:pPr>
    </w:p>
    <w:p w:rsidR="00045E5D" w:rsidRPr="00140B42" w:rsidRDefault="00045E5D" w:rsidP="00BE118A">
      <w:pPr>
        <w:pStyle w:val="25"/>
        <w:spacing w:line="240" w:lineRule="auto"/>
      </w:pPr>
      <w:r w:rsidRPr="00140B42">
        <w:rPr>
          <w:b/>
        </w:rPr>
        <w:t>1.1.9. Про Програму  соціально – економічного  і культурного розвитку міста Обухова  та  сіл міської ради на 2017 рік</w:t>
      </w:r>
      <w:r w:rsidRPr="00140B42">
        <w:t>.</w:t>
      </w:r>
    </w:p>
    <w:p w:rsidR="00045E5D" w:rsidRPr="00140B42" w:rsidRDefault="00045E5D" w:rsidP="00BE118A">
      <w:pPr>
        <w:pStyle w:val="25"/>
        <w:spacing w:line="240" w:lineRule="auto"/>
      </w:pPr>
      <w:r w:rsidRPr="00140B42">
        <w:t xml:space="preserve">                                   Грудень </w:t>
      </w:r>
    </w:p>
    <w:p w:rsidR="00045E5D" w:rsidRPr="00140B42" w:rsidRDefault="00045E5D" w:rsidP="00BE118A">
      <w:pPr>
        <w:pStyle w:val="5"/>
        <w:jc w:val="right"/>
        <w:rPr>
          <w:rFonts w:ascii="Times New Roman" w:hAnsi="Times New Roman" w:cs="Times New Roman"/>
          <w:b/>
          <w:bCs/>
          <w:iCs/>
          <w:sz w:val="24"/>
          <w:szCs w:val="24"/>
        </w:rPr>
      </w:pPr>
      <w:r w:rsidRPr="00140B42">
        <w:rPr>
          <w:rFonts w:ascii="Times New Roman" w:hAnsi="Times New Roman" w:cs="Times New Roman"/>
          <w:iCs/>
          <w:sz w:val="24"/>
          <w:szCs w:val="24"/>
        </w:rPr>
        <w:t xml:space="preserve">Відповідальні за підготовку : </w:t>
      </w:r>
    </w:p>
    <w:p w:rsidR="00045E5D" w:rsidRPr="00140B42" w:rsidRDefault="00045E5D" w:rsidP="00BE118A">
      <w:pPr>
        <w:pStyle w:val="5"/>
        <w:jc w:val="right"/>
        <w:rPr>
          <w:rFonts w:ascii="Times New Roman" w:hAnsi="Times New Roman" w:cs="Times New Roman"/>
          <w:b/>
          <w:bCs/>
          <w:iCs/>
          <w:sz w:val="24"/>
          <w:szCs w:val="24"/>
        </w:rPr>
      </w:pPr>
      <w:r w:rsidRPr="00140B42">
        <w:rPr>
          <w:rFonts w:ascii="Times New Roman" w:hAnsi="Times New Roman" w:cs="Times New Roman"/>
          <w:iCs/>
          <w:sz w:val="24"/>
          <w:szCs w:val="24"/>
        </w:rPr>
        <w:t xml:space="preserve"> секретар міської  ради,</w:t>
      </w:r>
    </w:p>
    <w:p w:rsidR="00045E5D" w:rsidRPr="00140B42" w:rsidRDefault="00045E5D" w:rsidP="00BE118A">
      <w:pPr>
        <w:jc w:val="right"/>
        <w:rPr>
          <w:rFonts w:ascii="Times New Roman" w:hAnsi="Times New Roman"/>
          <w:iCs/>
          <w:sz w:val="24"/>
          <w:szCs w:val="24"/>
          <w:lang w:val="uk-UA"/>
        </w:rPr>
      </w:pPr>
      <w:r w:rsidRPr="00140B42">
        <w:rPr>
          <w:rFonts w:ascii="Times New Roman" w:hAnsi="Times New Roman"/>
          <w:iCs/>
          <w:sz w:val="24"/>
          <w:szCs w:val="24"/>
          <w:lang w:val="uk-UA"/>
        </w:rPr>
        <w:t xml:space="preserve"> перший заступник міського голови, заступники  міського голови. </w:t>
      </w:r>
    </w:p>
    <w:p w:rsidR="00045E5D" w:rsidRPr="00140B42" w:rsidRDefault="00045E5D" w:rsidP="00BE118A">
      <w:pPr>
        <w:jc w:val="right"/>
        <w:rPr>
          <w:rFonts w:ascii="Times New Roman" w:hAnsi="Times New Roman"/>
          <w:iCs/>
          <w:sz w:val="24"/>
          <w:szCs w:val="24"/>
          <w:lang w:val="uk-UA"/>
        </w:rPr>
      </w:pPr>
      <w:r w:rsidRPr="00140B42">
        <w:rPr>
          <w:rFonts w:ascii="Times New Roman" w:hAnsi="Times New Roman"/>
          <w:iCs/>
          <w:sz w:val="24"/>
          <w:szCs w:val="24"/>
          <w:lang w:val="uk-UA"/>
        </w:rPr>
        <w:t>Кондратюк А.М.-  начальник управління економіки виконавчого комітету Обухівської міської ради,  голови постійних  галузевих  комісій.</w:t>
      </w:r>
    </w:p>
    <w:p w:rsidR="00045E5D" w:rsidRPr="00140B42" w:rsidRDefault="00045E5D" w:rsidP="00BE118A">
      <w:pPr>
        <w:rPr>
          <w:rFonts w:ascii="Times New Roman" w:hAnsi="Times New Roman"/>
          <w:b/>
          <w:iCs/>
          <w:sz w:val="24"/>
          <w:szCs w:val="24"/>
          <w:lang w:val="uk-UA"/>
        </w:rPr>
      </w:pPr>
      <w:r w:rsidRPr="00140B42">
        <w:rPr>
          <w:rFonts w:ascii="Times New Roman" w:hAnsi="Times New Roman"/>
          <w:b/>
          <w:iCs/>
          <w:sz w:val="24"/>
          <w:szCs w:val="24"/>
          <w:lang w:val="uk-UA"/>
        </w:rPr>
        <w:t xml:space="preserve">1.1.10.Про затвердження Титульного списку робіт на території Обухівської міської ради  на 2017 рік. </w:t>
      </w:r>
    </w:p>
    <w:p w:rsidR="00045E5D" w:rsidRPr="00140B42" w:rsidRDefault="00045E5D" w:rsidP="00BE118A">
      <w:pPr>
        <w:rPr>
          <w:rFonts w:ascii="Times New Roman" w:hAnsi="Times New Roman"/>
          <w:iCs/>
          <w:sz w:val="24"/>
          <w:szCs w:val="24"/>
          <w:lang w:val="uk-UA"/>
        </w:rPr>
      </w:pPr>
      <w:r w:rsidRPr="00140B42">
        <w:rPr>
          <w:rFonts w:ascii="Times New Roman" w:hAnsi="Times New Roman"/>
          <w:iCs/>
          <w:sz w:val="24"/>
          <w:szCs w:val="24"/>
          <w:lang w:val="uk-UA"/>
        </w:rPr>
        <w:t xml:space="preserve">                                      Грудень</w:t>
      </w:r>
    </w:p>
    <w:p w:rsidR="00045E5D" w:rsidRPr="00140B42" w:rsidRDefault="00045E5D" w:rsidP="00BE118A">
      <w:pPr>
        <w:rPr>
          <w:rFonts w:ascii="Times New Roman" w:hAnsi="Times New Roman"/>
          <w:iCs/>
          <w:sz w:val="24"/>
          <w:szCs w:val="24"/>
          <w:lang w:val="uk-UA"/>
        </w:rPr>
      </w:pPr>
      <w:r w:rsidRPr="00140B42">
        <w:rPr>
          <w:rFonts w:ascii="Times New Roman" w:hAnsi="Times New Roman"/>
          <w:iCs/>
          <w:sz w:val="24"/>
          <w:szCs w:val="24"/>
          <w:lang w:val="uk-UA"/>
        </w:rPr>
        <w:t xml:space="preserve">                                      Відповідальні за підготовку:</w:t>
      </w:r>
    </w:p>
    <w:p w:rsidR="00045E5D" w:rsidRPr="00140B42" w:rsidRDefault="00045E5D" w:rsidP="00BE118A">
      <w:pPr>
        <w:rPr>
          <w:rFonts w:ascii="Times New Roman" w:hAnsi="Times New Roman"/>
          <w:iCs/>
          <w:sz w:val="24"/>
          <w:szCs w:val="24"/>
          <w:lang w:val="uk-UA"/>
        </w:rPr>
      </w:pPr>
      <w:r w:rsidRPr="00140B42">
        <w:rPr>
          <w:rFonts w:ascii="Times New Roman" w:hAnsi="Times New Roman"/>
          <w:iCs/>
          <w:sz w:val="24"/>
          <w:szCs w:val="24"/>
          <w:lang w:val="uk-UA"/>
        </w:rPr>
        <w:t>Клочко С.М., Верещак А.М., Цельора В.В., Вяхірєв М.О., Шевченко Л.М., Геращенко В.М.</w:t>
      </w:r>
    </w:p>
    <w:p w:rsidR="00045E5D" w:rsidRPr="00140B42" w:rsidRDefault="00045E5D" w:rsidP="00BE118A">
      <w:pPr>
        <w:jc w:val="right"/>
        <w:rPr>
          <w:rFonts w:ascii="Times New Roman" w:hAnsi="Times New Roman"/>
          <w:iCs/>
          <w:sz w:val="24"/>
          <w:szCs w:val="24"/>
          <w:lang w:val="uk-UA"/>
        </w:rPr>
      </w:pPr>
    </w:p>
    <w:p w:rsidR="00045E5D" w:rsidRPr="00140B42" w:rsidRDefault="00045E5D" w:rsidP="00BE118A">
      <w:pPr>
        <w:pStyle w:val="34"/>
        <w:rPr>
          <w:rFonts w:ascii="Times New Roman" w:hAnsi="Times New Roman"/>
          <w:b/>
          <w:sz w:val="24"/>
          <w:szCs w:val="24"/>
        </w:rPr>
      </w:pPr>
      <w:r w:rsidRPr="00140B42">
        <w:rPr>
          <w:rFonts w:ascii="Times New Roman" w:hAnsi="Times New Roman"/>
          <w:b/>
          <w:sz w:val="24"/>
          <w:szCs w:val="24"/>
        </w:rPr>
        <w:t xml:space="preserve">1.1.11. Про затвердження  міської цільової </w:t>
      </w:r>
      <w:r w:rsidRPr="00140B42">
        <w:rPr>
          <w:rFonts w:ascii="Times New Roman" w:hAnsi="Times New Roman"/>
          <w:b/>
          <w:iCs/>
          <w:sz w:val="24"/>
          <w:szCs w:val="24"/>
        </w:rPr>
        <w:t>Програми соціального захисту населення на території Обухівської  міської ради на 2017 рік  .</w:t>
      </w:r>
    </w:p>
    <w:p w:rsidR="00045E5D" w:rsidRPr="00140B42" w:rsidRDefault="00045E5D" w:rsidP="00BE118A">
      <w:pPr>
        <w:rPr>
          <w:rFonts w:ascii="Times New Roman" w:hAnsi="Times New Roman"/>
          <w:iCs/>
          <w:sz w:val="24"/>
          <w:szCs w:val="24"/>
          <w:lang w:val="uk-UA"/>
        </w:rPr>
      </w:pPr>
      <w:r w:rsidRPr="00140B42">
        <w:rPr>
          <w:rFonts w:ascii="Times New Roman" w:hAnsi="Times New Roman"/>
          <w:iCs/>
          <w:sz w:val="24"/>
          <w:szCs w:val="24"/>
          <w:lang w:val="uk-UA"/>
        </w:rPr>
        <w:t xml:space="preserve">                                        Грудень</w:t>
      </w:r>
    </w:p>
    <w:p w:rsidR="00045E5D" w:rsidRPr="00140B42" w:rsidRDefault="00045E5D" w:rsidP="00BE118A">
      <w:pPr>
        <w:rPr>
          <w:rFonts w:ascii="Times New Roman" w:hAnsi="Times New Roman"/>
          <w:iCs/>
          <w:sz w:val="24"/>
          <w:szCs w:val="24"/>
          <w:lang w:val="uk-UA"/>
        </w:rPr>
      </w:pPr>
      <w:r w:rsidRPr="00140B42">
        <w:rPr>
          <w:rFonts w:ascii="Times New Roman" w:hAnsi="Times New Roman"/>
          <w:iCs/>
          <w:sz w:val="24"/>
          <w:szCs w:val="24"/>
          <w:lang w:val="uk-UA"/>
        </w:rPr>
        <w:lastRenderedPageBreak/>
        <w:t xml:space="preserve">                                        Відповідальні за підготовку: Клочко С.М., Рогоза В.І., Циганок Н.А., Паєнко О.В.</w:t>
      </w:r>
    </w:p>
    <w:p w:rsidR="00045E5D" w:rsidRPr="00140B42" w:rsidRDefault="00045E5D" w:rsidP="00BE118A">
      <w:pPr>
        <w:rPr>
          <w:rFonts w:ascii="Times New Roman" w:hAnsi="Times New Roman"/>
          <w:iCs/>
          <w:sz w:val="24"/>
          <w:szCs w:val="24"/>
          <w:lang w:val="uk-UA"/>
        </w:rPr>
      </w:pPr>
    </w:p>
    <w:p w:rsidR="00045E5D" w:rsidRPr="00140B42" w:rsidRDefault="00045E5D" w:rsidP="00BE118A">
      <w:pPr>
        <w:rPr>
          <w:rFonts w:ascii="Times New Roman" w:hAnsi="Times New Roman"/>
          <w:iCs/>
          <w:sz w:val="24"/>
          <w:szCs w:val="24"/>
          <w:lang w:val="uk-UA"/>
        </w:rPr>
      </w:pPr>
    </w:p>
    <w:p w:rsidR="00045E5D" w:rsidRPr="00140B42" w:rsidRDefault="00045E5D" w:rsidP="00BE118A">
      <w:pPr>
        <w:rPr>
          <w:rFonts w:ascii="Times New Roman" w:hAnsi="Times New Roman"/>
          <w:b/>
          <w:iCs/>
          <w:sz w:val="24"/>
          <w:szCs w:val="24"/>
          <w:lang w:val="uk-UA"/>
        </w:rPr>
      </w:pPr>
      <w:r w:rsidRPr="00140B42">
        <w:rPr>
          <w:rFonts w:ascii="Times New Roman" w:hAnsi="Times New Roman"/>
          <w:b/>
          <w:iCs/>
          <w:sz w:val="24"/>
          <w:szCs w:val="24"/>
          <w:lang w:val="uk-UA"/>
        </w:rPr>
        <w:t>1.1.12.Про затвердження  міської цільової Програми  розвитку молодіжної політики, фізичної культури і спорту на території Обухівської міської  ради 2017 рік .</w:t>
      </w:r>
    </w:p>
    <w:p w:rsidR="00045E5D" w:rsidRPr="00140B42" w:rsidRDefault="00045E5D" w:rsidP="00BE118A">
      <w:pPr>
        <w:pStyle w:val="af8"/>
        <w:rPr>
          <w:iCs/>
          <w:lang w:val="uk-UA"/>
        </w:rPr>
      </w:pPr>
      <w:r w:rsidRPr="00140B42">
        <w:rPr>
          <w:iCs/>
          <w:lang w:val="uk-UA"/>
        </w:rPr>
        <w:t xml:space="preserve">                               грудень </w:t>
      </w:r>
    </w:p>
    <w:p w:rsidR="00045E5D" w:rsidRPr="00140B42" w:rsidRDefault="00045E5D" w:rsidP="00BE118A">
      <w:pPr>
        <w:pStyle w:val="af8"/>
        <w:rPr>
          <w:iCs/>
          <w:lang w:val="uk-UA"/>
        </w:rPr>
      </w:pPr>
      <w:r w:rsidRPr="00140B42">
        <w:rPr>
          <w:iCs/>
          <w:lang w:val="uk-UA"/>
        </w:rPr>
        <w:t xml:space="preserve">                               Відповідальні за підготовку: Клочко С.М., Шевченко А.В., Яценко Ю.І., Паєнко О.В.                      </w:t>
      </w:r>
    </w:p>
    <w:p w:rsidR="00045E5D" w:rsidRPr="00140B42" w:rsidRDefault="00045E5D" w:rsidP="00BE118A">
      <w:pPr>
        <w:rPr>
          <w:rFonts w:ascii="Times New Roman" w:hAnsi="Times New Roman"/>
          <w:iCs/>
          <w:sz w:val="24"/>
          <w:szCs w:val="24"/>
          <w:lang w:val="uk-UA"/>
        </w:rPr>
      </w:pPr>
    </w:p>
    <w:p w:rsidR="00045E5D" w:rsidRPr="00140B42" w:rsidRDefault="00045E5D" w:rsidP="00BE118A">
      <w:pPr>
        <w:rPr>
          <w:rFonts w:ascii="Times New Roman" w:hAnsi="Times New Roman"/>
          <w:iCs/>
          <w:sz w:val="24"/>
          <w:szCs w:val="24"/>
          <w:lang w:val="uk-UA"/>
        </w:rPr>
      </w:pPr>
      <w:r w:rsidRPr="00140B42">
        <w:rPr>
          <w:rFonts w:ascii="Times New Roman" w:hAnsi="Times New Roman"/>
          <w:b/>
          <w:iCs/>
          <w:sz w:val="24"/>
          <w:szCs w:val="24"/>
          <w:lang w:val="uk-UA"/>
        </w:rPr>
        <w:t>1.1.13. Про затвердження  міської цільової  Програми  культурно – мистецьких заходів на території Обухівської міської ради  на 2017рік</w:t>
      </w:r>
      <w:r w:rsidRPr="00140B42">
        <w:rPr>
          <w:rFonts w:ascii="Times New Roman" w:hAnsi="Times New Roman"/>
          <w:iCs/>
          <w:sz w:val="24"/>
          <w:szCs w:val="24"/>
          <w:lang w:val="uk-UA"/>
        </w:rPr>
        <w:t xml:space="preserve">  .</w:t>
      </w:r>
    </w:p>
    <w:p w:rsidR="00045E5D" w:rsidRPr="00140B42" w:rsidRDefault="00045E5D" w:rsidP="00BE118A">
      <w:pPr>
        <w:rPr>
          <w:rFonts w:ascii="Times New Roman" w:hAnsi="Times New Roman"/>
          <w:iCs/>
          <w:sz w:val="24"/>
          <w:szCs w:val="24"/>
          <w:lang w:val="uk-UA"/>
        </w:rPr>
      </w:pPr>
      <w:r w:rsidRPr="00140B42">
        <w:rPr>
          <w:rFonts w:ascii="Times New Roman" w:hAnsi="Times New Roman"/>
          <w:iCs/>
          <w:sz w:val="24"/>
          <w:szCs w:val="24"/>
          <w:lang w:val="uk-UA"/>
        </w:rPr>
        <w:t xml:space="preserve">                                           Грудень</w:t>
      </w:r>
    </w:p>
    <w:p w:rsidR="00045E5D" w:rsidRPr="00140B42" w:rsidRDefault="00045E5D" w:rsidP="00BE118A">
      <w:pPr>
        <w:rPr>
          <w:rFonts w:ascii="Times New Roman" w:hAnsi="Times New Roman"/>
          <w:iCs/>
          <w:sz w:val="24"/>
          <w:szCs w:val="24"/>
          <w:lang w:val="uk-UA"/>
        </w:rPr>
      </w:pPr>
      <w:r w:rsidRPr="00140B42">
        <w:rPr>
          <w:rFonts w:ascii="Times New Roman" w:hAnsi="Times New Roman"/>
          <w:iCs/>
          <w:sz w:val="24"/>
          <w:szCs w:val="24"/>
          <w:lang w:val="uk-UA"/>
        </w:rPr>
        <w:t xml:space="preserve">                                           Відповідальні за підготовку: Клочко С.М., Шевченко А.В., Богданович Т.І., Паєнко О.В.</w:t>
      </w:r>
    </w:p>
    <w:p w:rsidR="00045E5D" w:rsidRPr="00140B42" w:rsidRDefault="00045E5D" w:rsidP="00BE118A">
      <w:pPr>
        <w:rPr>
          <w:rFonts w:ascii="Times New Roman" w:hAnsi="Times New Roman"/>
          <w:iCs/>
          <w:sz w:val="24"/>
          <w:szCs w:val="24"/>
          <w:lang w:val="uk-UA"/>
        </w:rPr>
      </w:pPr>
    </w:p>
    <w:p w:rsidR="00045E5D" w:rsidRPr="00140B42" w:rsidRDefault="00045E5D" w:rsidP="00BE118A">
      <w:pPr>
        <w:rPr>
          <w:rFonts w:ascii="Times New Roman" w:hAnsi="Times New Roman"/>
          <w:iCs/>
          <w:sz w:val="24"/>
          <w:szCs w:val="24"/>
          <w:lang w:val="uk-UA"/>
        </w:rPr>
      </w:pPr>
      <w:r w:rsidRPr="00140B42">
        <w:rPr>
          <w:rFonts w:ascii="Times New Roman" w:hAnsi="Times New Roman"/>
          <w:iCs/>
          <w:sz w:val="24"/>
          <w:szCs w:val="24"/>
          <w:lang w:val="uk-UA"/>
        </w:rPr>
        <w:t>1</w:t>
      </w:r>
      <w:r w:rsidRPr="00140B42">
        <w:rPr>
          <w:rFonts w:ascii="Times New Roman" w:hAnsi="Times New Roman"/>
          <w:b/>
          <w:iCs/>
          <w:sz w:val="24"/>
          <w:szCs w:val="24"/>
          <w:lang w:val="uk-UA"/>
        </w:rPr>
        <w:t>.1.14. Про затвердження   міської цільової  Програми   висвітлення діяльності Обухівської міської ради, виконавчого комітету Обухівської міської ради та його структурних підрозділів у засобах масової інформації   на 2017 рік</w:t>
      </w:r>
      <w:r w:rsidRPr="00140B42">
        <w:rPr>
          <w:rFonts w:ascii="Times New Roman" w:hAnsi="Times New Roman"/>
          <w:iCs/>
          <w:sz w:val="24"/>
          <w:szCs w:val="24"/>
          <w:lang w:val="uk-UA"/>
        </w:rPr>
        <w:t xml:space="preserve">  .</w:t>
      </w:r>
    </w:p>
    <w:p w:rsidR="00045E5D" w:rsidRPr="00140B42" w:rsidRDefault="00045E5D" w:rsidP="00BE118A">
      <w:pPr>
        <w:rPr>
          <w:rFonts w:ascii="Times New Roman" w:hAnsi="Times New Roman"/>
          <w:iCs/>
          <w:sz w:val="24"/>
          <w:szCs w:val="24"/>
          <w:lang w:val="uk-UA"/>
        </w:rPr>
      </w:pPr>
      <w:r w:rsidRPr="00140B42">
        <w:rPr>
          <w:rFonts w:ascii="Times New Roman" w:hAnsi="Times New Roman"/>
          <w:iCs/>
          <w:sz w:val="24"/>
          <w:szCs w:val="24"/>
          <w:lang w:val="uk-UA"/>
        </w:rPr>
        <w:t xml:space="preserve">                                          Грудень</w:t>
      </w:r>
    </w:p>
    <w:p w:rsidR="00045E5D" w:rsidRPr="00140B42" w:rsidRDefault="00045E5D" w:rsidP="00BE118A">
      <w:pPr>
        <w:rPr>
          <w:rFonts w:ascii="Times New Roman" w:hAnsi="Times New Roman"/>
          <w:iCs/>
          <w:sz w:val="24"/>
          <w:szCs w:val="24"/>
          <w:lang w:val="uk-UA"/>
        </w:rPr>
      </w:pPr>
      <w:r w:rsidRPr="00140B42">
        <w:rPr>
          <w:rFonts w:ascii="Times New Roman" w:hAnsi="Times New Roman"/>
          <w:iCs/>
          <w:sz w:val="24"/>
          <w:szCs w:val="24"/>
          <w:lang w:val="uk-UA"/>
        </w:rPr>
        <w:t xml:space="preserve">                                        Відповідальні за підготовку: Клочко С.М., Шевченко А.В., Паєнко О.В.</w:t>
      </w:r>
    </w:p>
    <w:p w:rsidR="00045E5D" w:rsidRPr="00140B42" w:rsidRDefault="00045E5D" w:rsidP="00BE118A">
      <w:pPr>
        <w:rPr>
          <w:rFonts w:ascii="Times New Roman" w:hAnsi="Times New Roman"/>
          <w:b/>
          <w:iCs/>
          <w:sz w:val="24"/>
          <w:szCs w:val="24"/>
          <w:lang w:val="uk-UA"/>
        </w:rPr>
      </w:pPr>
      <w:r w:rsidRPr="00140B42">
        <w:rPr>
          <w:rFonts w:ascii="Times New Roman" w:hAnsi="Times New Roman"/>
          <w:iCs/>
          <w:sz w:val="24"/>
          <w:szCs w:val="24"/>
          <w:lang w:val="uk-UA"/>
        </w:rPr>
        <w:t>1.</w:t>
      </w:r>
      <w:r w:rsidRPr="00140B42">
        <w:rPr>
          <w:rFonts w:ascii="Times New Roman" w:hAnsi="Times New Roman"/>
          <w:b/>
          <w:iCs/>
          <w:sz w:val="24"/>
          <w:szCs w:val="24"/>
          <w:lang w:val="uk-UA"/>
        </w:rPr>
        <w:t>1.15.Про затвердження міської цільової  Програми  підтримки сім»ї  та забезпечення  прав дітей «Назустріч дітям»  на території Обухівської міської ради  на 2017 рік.</w:t>
      </w:r>
    </w:p>
    <w:p w:rsidR="00045E5D" w:rsidRPr="00140B42" w:rsidRDefault="00045E5D" w:rsidP="00BE118A">
      <w:pPr>
        <w:rPr>
          <w:rFonts w:ascii="Times New Roman" w:hAnsi="Times New Roman"/>
          <w:iCs/>
          <w:sz w:val="24"/>
          <w:szCs w:val="24"/>
          <w:lang w:val="uk-UA"/>
        </w:rPr>
      </w:pPr>
      <w:r w:rsidRPr="00140B42">
        <w:rPr>
          <w:rFonts w:ascii="Times New Roman" w:hAnsi="Times New Roman"/>
          <w:iCs/>
          <w:sz w:val="24"/>
          <w:szCs w:val="24"/>
          <w:lang w:val="uk-UA"/>
        </w:rPr>
        <w:t xml:space="preserve">                                           Грудень </w:t>
      </w:r>
    </w:p>
    <w:p w:rsidR="00045E5D" w:rsidRPr="00140B42" w:rsidRDefault="00045E5D" w:rsidP="00BE118A">
      <w:pPr>
        <w:rPr>
          <w:rFonts w:ascii="Times New Roman" w:hAnsi="Times New Roman"/>
          <w:iCs/>
          <w:sz w:val="24"/>
          <w:szCs w:val="24"/>
          <w:lang w:val="uk-UA"/>
        </w:rPr>
      </w:pPr>
      <w:r w:rsidRPr="00140B42">
        <w:rPr>
          <w:rFonts w:ascii="Times New Roman" w:hAnsi="Times New Roman"/>
          <w:iCs/>
          <w:sz w:val="24"/>
          <w:szCs w:val="24"/>
          <w:lang w:val="uk-UA"/>
        </w:rPr>
        <w:t xml:space="preserve">                                           Відповідальні за підготовку: Клочко С.М., Шевченко  А.В., Жевага Ю.О., Паєнко О.В.</w:t>
      </w:r>
    </w:p>
    <w:p w:rsidR="00045E5D" w:rsidRPr="00140B42" w:rsidRDefault="00045E5D" w:rsidP="00BE118A">
      <w:pPr>
        <w:rPr>
          <w:rFonts w:ascii="Times New Roman" w:hAnsi="Times New Roman"/>
          <w:b/>
          <w:iCs/>
          <w:sz w:val="24"/>
          <w:szCs w:val="24"/>
          <w:lang w:val="uk-UA"/>
        </w:rPr>
      </w:pPr>
      <w:r w:rsidRPr="00140B42">
        <w:rPr>
          <w:rFonts w:ascii="Times New Roman" w:hAnsi="Times New Roman"/>
          <w:iCs/>
          <w:sz w:val="24"/>
          <w:szCs w:val="24"/>
          <w:lang w:val="uk-UA"/>
        </w:rPr>
        <w:t>1</w:t>
      </w:r>
      <w:r w:rsidRPr="00140B42">
        <w:rPr>
          <w:rFonts w:ascii="Times New Roman" w:hAnsi="Times New Roman"/>
          <w:b/>
          <w:iCs/>
          <w:sz w:val="24"/>
          <w:szCs w:val="24"/>
          <w:lang w:val="uk-UA"/>
        </w:rPr>
        <w:t>.1.16. Про затвердження  міської цільової  Програми розвитку системи освіти на території Обухівської міської ради на 2017 рік.  .</w:t>
      </w:r>
    </w:p>
    <w:p w:rsidR="00045E5D" w:rsidRPr="00140B42" w:rsidRDefault="00045E5D" w:rsidP="00BE118A">
      <w:pPr>
        <w:rPr>
          <w:rFonts w:ascii="Times New Roman" w:hAnsi="Times New Roman"/>
          <w:iCs/>
          <w:sz w:val="24"/>
          <w:szCs w:val="24"/>
          <w:lang w:val="uk-UA"/>
        </w:rPr>
      </w:pPr>
    </w:p>
    <w:p w:rsidR="00045E5D" w:rsidRPr="00140B42" w:rsidRDefault="00045E5D" w:rsidP="00BE118A">
      <w:pPr>
        <w:pStyle w:val="34"/>
        <w:rPr>
          <w:rFonts w:ascii="Times New Roman" w:hAnsi="Times New Roman"/>
          <w:sz w:val="24"/>
          <w:szCs w:val="24"/>
        </w:rPr>
      </w:pPr>
      <w:r w:rsidRPr="00140B42">
        <w:rPr>
          <w:rFonts w:ascii="Times New Roman" w:hAnsi="Times New Roman"/>
          <w:sz w:val="24"/>
          <w:szCs w:val="24"/>
        </w:rPr>
        <w:t xml:space="preserve">                             Грудень </w:t>
      </w:r>
    </w:p>
    <w:p w:rsidR="00045E5D" w:rsidRPr="00140B42" w:rsidRDefault="00045E5D" w:rsidP="00BE118A">
      <w:pPr>
        <w:pStyle w:val="34"/>
        <w:jc w:val="right"/>
        <w:rPr>
          <w:rFonts w:ascii="Times New Roman" w:hAnsi="Times New Roman"/>
          <w:sz w:val="24"/>
          <w:szCs w:val="24"/>
        </w:rPr>
      </w:pPr>
      <w:r w:rsidRPr="00140B42">
        <w:rPr>
          <w:rFonts w:ascii="Times New Roman" w:hAnsi="Times New Roman"/>
          <w:sz w:val="24"/>
          <w:szCs w:val="24"/>
        </w:rPr>
        <w:t xml:space="preserve">Відповідальні за підготовку : </w:t>
      </w:r>
    </w:p>
    <w:p w:rsidR="00045E5D" w:rsidRPr="00140B42" w:rsidRDefault="00045E5D" w:rsidP="00BE118A">
      <w:pPr>
        <w:pStyle w:val="5"/>
        <w:rPr>
          <w:rFonts w:ascii="Times New Roman" w:hAnsi="Times New Roman" w:cs="Times New Roman"/>
          <w:iCs/>
          <w:sz w:val="24"/>
          <w:szCs w:val="24"/>
          <w:lang w:val="uk-UA"/>
        </w:rPr>
      </w:pPr>
      <w:r w:rsidRPr="00140B42">
        <w:rPr>
          <w:rFonts w:ascii="Times New Roman" w:hAnsi="Times New Roman" w:cs="Times New Roman"/>
          <w:iCs/>
          <w:sz w:val="24"/>
          <w:szCs w:val="24"/>
        </w:rPr>
        <w:t>Клочко С.М. - секретар міської  ради,</w:t>
      </w:r>
      <w:r w:rsidRPr="00140B42">
        <w:rPr>
          <w:rFonts w:ascii="Times New Roman" w:hAnsi="Times New Roman" w:cs="Times New Roman"/>
          <w:iCs/>
          <w:sz w:val="24"/>
          <w:szCs w:val="24"/>
          <w:lang w:val="uk-UA"/>
        </w:rPr>
        <w:t xml:space="preserve"> Шевченко А.В.,   Мигаль М.Л., Паєнко О.В.</w:t>
      </w:r>
    </w:p>
    <w:p w:rsidR="00045E5D" w:rsidRPr="00140B42" w:rsidRDefault="00045E5D" w:rsidP="00BE118A">
      <w:pPr>
        <w:rPr>
          <w:rFonts w:ascii="Times New Roman" w:hAnsi="Times New Roman"/>
          <w:b/>
          <w:iCs/>
          <w:sz w:val="24"/>
          <w:szCs w:val="24"/>
          <w:lang w:val="uk-UA"/>
        </w:rPr>
      </w:pPr>
      <w:r w:rsidRPr="00140B42">
        <w:rPr>
          <w:rFonts w:ascii="Times New Roman" w:hAnsi="Times New Roman"/>
          <w:b/>
          <w:iCs/>
          <w:sz w:val="24"/>
          <w:szCs w:val="24"/>
          <w:lang w:val="uk-UA"/>
        </w:rPr>
        <w:t xml:space="preserve">1.1.17.  Про затвердження Програми охорони навколишнього природного середовища на території Обухівської міської ради на 2017 рік. </w:t>
      </w:r>
    </w:p>
    <w:p w:rsidR="00045E5D" w:rsidRPr="00140B42" w:rsidRDefault="00045E5D" w:rsidP="00BE118A">
      <w:pPr>
        <w:rPr>
          <w:rFonts w:ascii="Times New Roman" w:hAnsi="Times New Roman"/>
          <w:iCs/>
          <w:sz w:val="24"/>
          <w:szCs w:val="24"/>
          <w:lang w:val="uk-UA"/>
        </w:rPr>
      </w:pPr>
      <w:r w:rsidRPr="00140B42">
        <w:rPr>
          <w:rFonts w:ascii="Times New Roman" w:hAnsi="Times New Roman"/>
          <w:iCs/>
          <w:sz w:val="24"/>
          <w:szCs w:val="24"/>
          <w:lang w:val="uk-UA"/>
        </w:rPr>
        <w:t xml:space="preserve">                         Грудень</w:t>
      </w:r>
    </w:p>
    <w:p w:rsidR="00045E5D" w:rsidRPr="00140B42" w:rsidRDefault="00045E5D" w:rsidP="00BE118A">
      <w:pPr>
        <w:rPr>
          <w:rFonts w:ascii="Times New Roman" w:hAnsi="Times New Roman"/>
          <w:iCs/>
          <w:sz w:val="24"/>
          <w:szCs w:val="24"/>
          <w:lang w:val="uk-UA"/>
        </w:rPr>
      </w:pPr>
      <w:r w:rsidRPr="00140B42">
        <w:rPr>
          <w:rFonts w:ascii="Times New Roman" w:hAnsi="Times New Roman"/>
          <w:iCs/>
          <w:sz w:val="24"/>
          <w:szCs w:val="24"/>
          <w:lang w:val="uk-UA"/>
        </w:rPr>
        <w:t xml:space="preserve">                                        Відповідальні за підготовку:секретар міської ради, Цельора В.В.,  Іваницька О.О. – головний спеціаліст  земельного відділу виконавчого комітету міської ради,  голови постійних  галузевих  комісій.</w:t>
      </w:r>
    </w:p>
    <w:p w:rsidR="00045E5D" w:rsidRPr="00140B42" w:rsidRDefault="00045E5D" w:rsidP="00BE118A">
      <w:pPr>
        <w:rPr>
          <w:rFonts w:ascii="Times New Roman" w:hAnsi="Times New Roman"/>
          <w:b/>
          <w:iCs/>
          <w:sz w:val="24"/>
          <w:szCs w:val="24"/>
          <w:lang w:val="uk-UA"/>
        </w:rPr>
      </w:pPr>
      <w:r w:rsidRPr="00140B42">
        <w:rPr>
          <w:rFonts w:ascii="Times New Roman" w:hAnsi="Times New Roman"/>
          <w:iCs/>
          <w:sz w:val="24"/>
          <w:szCs w:val="24"/>
          <w:lang w:val="uk-UA"/>
        </w:rPr>
        <w:t>1</w:t>
      </w:r>
      <w:r w:rsidRPr="00140B42">
        <w:rPr>
          <w:rFonts w:ascii="Times New Roman" w:hAnsi="Times New Roman"/>
          <w:b/>
          <w:iCs/>
          <w:sz w:val="24"/>
          <w:szCs w:val="24"/>
          <w:lang w:val="uk-UA"/>
        </w:rPr>
        <w:t>.1.1</w:t>
      </w:r>
      <w:r w:rsidR="00BE118A" w:rsidRPr="00140B42">
        <w:rPr>
          <w:rFonts w:ascii="Times New Roman" w:hAnsi="Times New Roman"/>
          <w:b/>
          <w:iCs/>
          <w:sz w:val="24"/>
          <w:szCs w:val="24"/>
          <w:lang w:val="uk-UA"/>
        </w:rPr>
        <w:t>8</w:t>
      </w:r>
      <w:r w:rsidRPr="00140B42">
        <w:rPr>
          <w:rFonts w:ascii="Times New Roman" w:hAnsi="Times New Roman"/>
          <w:b/>
          <w:iCs/>
          <w:sz w:val="24"/>
          <w:szCs w:val="24"/>
          <w:lang w:val="uk-UA"/>
        </w:rPr>
        <w:t>.Про затвердження  Програми співробітництва  Обухівської міської ради з організаціями Всеукраїнської Асоціації органів місцевого самоврядування.</w:t>
      </w:r>
    </w:p>
    <w:p w:rsidR="00045E5D" w:rsidRPr="00140B42" w:rsidRDefault="00045E5D" w:rsidP="00BE118A">
      <w:pPr>
        <w:rPr>
          <w:rFonts w:ascii="Times New Roman" w:hAnsi="Times New Roman"/>
          <w:iCs/>
          <w:sz w:val="24"/>
          <w:szCs w:val="24"/>
          <w:lang w:val="uk-UA"/>
        </w:rPr>
      </w:pPr>
      <w:r w:rsidRPr="00140B42">
        <w:rPr>
          <w:rFonts w:ascii="Times New Roman" w:hAnsi="Times New Roman"/>
          <w:iCs/>
          <w:sz w:val="24"/>
          <w:szCs w:val="24"/>
          <w:lang w:val="uk-UA"/>
        </w:rPr>
        <w:t xml:space="preserve">                          Грудень </w:t>
      </w:r>
    </w:p>
    <w:p w:rsidR="00045E5D" w:rsidRPr="00140B42" w:rsidRDefault="00045E5D" w:rsidP="00BE118A">
      <w:pPr>
        <w:rPr>
          <w:rFonts w:ascii="Times New Roman" w:hAnsi="Times New Roman"/>
          <w:iCs/>
          <w:sz w:val="24"/>
          <w:szCs w:val="24"/>
          <w:lang w:val="uk-UA"/>
        </w:rPr>
      </w:pPr>
      <w:r w:rsidRPr="00140B42">
        <w:rPr>
          <w:rFonts w:ascii="Times New Roman" w:hAnsi="Times New Roman"/>
          <w:iCs/>
          <w:sz w:val="24"/>
          <w:szCs w:val="24"/>
          <w:lang w:val="uk-UA"/>
        </w:rPr>
        <w:t xml:space="preserve">                          Відповідальні за підготовку : Клочко С.М., Пушенко Н.В., Підтілок М.П.</w:t>
      </w:r>
    </w:p>
    <w:p w:rsidR="00045E5D" w:rsidRPr="00140B42" w:rsidRDefault="00BE118A" w:rsidP="00BE118A">
      <w:pPr>
        <w:rPr>
          <w:rFonts w:ascii="Times New Roman" w:hAnsi="Times New Roman"/>
          <w:b/>
          <w:iCs/>
          <w:sz w:val="24"/>
          <w:szCs w:val="24"/>
          <w:lang w:val="uk-UA"/>
        </w:rPr>
      </w:pPr>
      <w:r w:rsidRPr="00140B42">
        <w:rPr>
          <w:rFonts w:ascii="Times New Roman" w:hAnsi="Times New Roman"/>
          <w:b/>
          <w:iCs/>
          <w:sz w:val="24"/>
          <w:szCs w:val="24"/>
          <w:lang w:val="uk-UA"/>
        </w:rPr>
        <w:t>1.1.19</w:t>
      </w:r>
      <w:r w:rsidR="00045E5D" w:rsidRPr="00140B42">
        <w:rPr>
          <w:rFonts w:ascii="Times New Roman" w:hAnsi="Times New Roman"/>
          <w:b/>
          <w:iCs/>
          <w:sz w:val="24"/>
          <w:szCs w:val="24"/>
          <w:lang w:val="uk-UA"/>
        </w:rPr>
        <w:t>.Про затвердження міської цільової Програми  із забезпечення  надійного  функціонування систем теплозабезпечення населення та об»єктів комунальної власності в осінньо-зимовий період на 2017 рік.</w:t>
      </w:r>
    </w:p>
    <w:p w:rsidR="00045E5D" w:rsidRPr="00140B42" w:rsidRDefault="00045E5D" w:rsidP="00BE118A">
      <w:pPr>
        <w:rPr>
          <w:rFonts w:ascii="Times New Roman" w:hAnsi="Times New Roman"/>
          <w:iCs/>
          <w:sz w:val="24"/>
          <w:szCs w:val="24"/>
          <w:lang w:val="uk-UA"/>
        </w:rPr>
      </w:pPr>
      <w:r w:rsidRPr="00140B42">
        <w:rPr>
          <w:rFonts w:ascii="Times New Roman" w:hAnsi="Times New Roman"/>
          <w:iCs/>
          <w:sz w:val="24"/>
          <w:szCs w:val="24"/>
          <w:lang w:val="uk-UA"/>
        </w:rPr>
        <w:t xml:space="preserve">                          Грудень  </w:t>
      </w:r>
    </w:p>
    <w:p w:rsidR="00045E5D" w:rsidRPr="00140B42" w:rsidRDefault="00045E5D" w:rsidP="00BE118A">
      <w:pPr>
        <w:rPr>
          <w:rFonts w:ascii="Times New Roman" w:hAnsi="Times New Roman"/>
          <w:iCs/>
          <w:sz w:val="24"/>
          <w:szCs w:val="24"/>
          <w:lang w:val="uk-UA"/>
        </w:rPr>
      </w:pPr>
      <w:r w:rsidRPr="00140B42">
        <w:rPr>
          <w:rFonts w:ascii="Times New Roman" w:hAnsi="Times New Roman"/>
          <w:iCs/>
          <w:sz w:val="24"/>
          <w:szCs w:val="24"/>
          <w:lang w:val="uk-UA"/>
        </w:rPr>
        <w:t xml:space="preserve">                          Відповідальні за підготовку: Клочко С.М., Верещак А.М., Шевченко Л.М., Геращенко В.М.</w:t>
      </w:r>
    </w:p>
    <w:p w:rsidR="00045E5D" w:rsidRPr="00140B42" w:rsidRDefault="00045E5D" w:rsidP="00BE118A">
      <w:pPr>
        <w:rPr>
          <w:rFonts w:ascii="Times New Roman" w:hAnsi="Times New Roman"/>
          <w:b/>
          <w:iCs/>
          <w:sz w:val="24"/>
          <w:szCs w:val="24"/>
          <w:lang w:val="uk-UA"/>
        </w:rPr>
      </w:pPr>
      <w:r w:rsidRPr="00140B42">
        <w:rPr>
          <w:rFonts w:ascii="Times New Roman" w:hAnsi="Times New Roman"/>
          <w:b/>
          <w:iCs/>
          <w:sz w:val="24"/>
          <w:szCs w:val="24"/>
          <w:lang w:val="uk-UA"/>
        </w:rPr>
        <w:t>1.1.2</w:t>
      </w:r>
      <w:r w:rsidR="00BE118A" w:rsidRPr="00140B42">
        <w:rPr>
          <w:rFonts w:ascii="Times New Roman" w:hAnsi="Times New Roman"/>
          <w:b/>
          <w:iCs/>
          <w:sz w:val="24"/>
          <w:szCs w:val="24"/>
          <w:lang w:val="uk-UA"/>
        </w:rPr>
        <w:t>0</w:t>
      </w:r>
      <w:r w:rsidRPr="00140B42">
        <w:rPr>
          <w:rFonts w:ascii="Times New Roman" w:hAnsi="Times New Roman"/>
          <w:b/>
          <w:iCs/>
          <w:sz w:val="24"/>
          <w:szCs w:val="24"/>
          <w:lang w:val="uk-UA"/>
        </w:rPr>
        <w:t>.Про затвердження міської цільової Програми  функціонування та розвитку систем регулювання дорожнього руху на міських дорогах на 2017 рік.</w:t>
      </w:r>
    </w:p>
    <w:p w:rsidR="00045E5D" w:rsidRPr="00140B42" w:rsidRDefault="00045E5D" w:rsidP="00BE118A">
      <w:pPr>
        <w:rPr>
          <w:rFonts w:ascii="Times New Roman" w:hAnsi="Times New Roman"/>
          <w:iCs/>
          <w:sz w:val="24"/>
          <w:szCs w:val="24"/>
          <w:lang w:val="uk-UA"/>
        </w:rPr>
      </w:pPr>
      <w:r w:rsidRPr="00140B42">
        <w:rPr>
          <w:rFonts w:ascii="Times New Roman" w:hAnsi="Times New Roman"/>
          <w:iCs/>
          <w:sz w:val="24"/>
          <w:szCs w:val="24"/>
          <w:lang w:val="uk-UA"/>
        </w:rPr>
        <w:t xml:space="preserve">                          Грудень</w:t>
      </w:r>
    </w:p>
    <w:p w:rsidR="00045E5D" w:rsidRPr="00140B42" w:rsidRDefault="00045E5D" w:rsidP="00BE118A">
      <w:pPr>
        <w:rPr>
          <w:rFonts w:ascii="Times New Roman" w:hAnsi="Times New Roman"/>
          <w:iCs/>
          <w:sz w:val="24"/>
          <w:szCs w:val="24"/>
          <w:lang w:val="uk-UA"/>
        </w:rPr>
      </w:pPr>
      <w:r w:rsidRPr="00140B42">
        <w:rPr>
          <w:rFonts w:ascii="Times New Roman" w:hAnsi="Times New Roman"/>
          <w:iCs/>
          <w:sz w:val="24"/>
          <w:szCs w:val="24"/>
          <w:lang w:val="uk-UA"/>
        </w:rPr>
        <w:lastRenderedPageBreak/>
        <w:t xml:space="preserve">                          Відповідальні за підготовку: Клочко С.М., Верещак А.М., Шевченко Л.М., Геращенко В.М.</w:t>
      </w:r>
    </w:p>
    <w:p w:rsidR="00045E5D" w:rsidRPr="00140B42" w:rsidRDefault="00045E5D" w:rsidP="00BE118A">
      <w:pPr>
        <w:rPr>
          <w:rFonts w:ascii="Times New Roman" w:hAnsi="Times New Roman"/>
          <w:b/>
          <w:iCs/>
          <w:sz w:val="24"/>
          <w:szCs w:val="24"/>
          <w:lang w:val="uk-UA"/>
        </w:rPr>
      </w:pPr>
      <w:r w:rsidRPr="00140B42">
        <w:rPr>
          <w:rFonts w:ascii="Times New Roman" w:hAnsi="Times New Roman"/>
          <w:b/>
          <w:iCs/>
          <w:sz w:val="24"/>
          <w:szCs w:val="24"/>
          <w:lang w:val="uk-UA"/>
        </w:rPr>
        <w:t>1.1.2</w:t>
      </w:r>
      <w:r w:rsidR="00BE118A" w:rsidRPr="00140B42">
        <w:rPr>
          <w:rFonts w:ascii="Times New Roman" w:hAnsi="Times New Roman"/>
          <w:b/>
          <w:iCs/>
          <w:sz w:val="24"/>
          <w:szCs w:val="24"/>
          <w:lang w:val="uk-UA"/>
        </w:rPr>
        <w:t>1</w:t>
      </w:r>
      <w:r w:rsidRPr="00140B42">
        <w:rPr>
          <w:rFonts w:ascii="Times New Roman" w:hAnsi="Times New Roman"/>
          <w:b/>
          <w:iCs/>
          <w:sz w:val="24"/>
          <w:szCs w:val="24"/>
          <w:lang w:val="uk-UA"/>
        </w:rPr>
        <w:t>. Про затвердження міської цільової економічної  Програми енергоефективності міста Обухова на 2017 рік</w:t>
      </w:r>
    </w:p>
    <w:p w:rsidR="00045E5D" w:rsidRPr="00140B42" w:rsidRDefault="00045E5D" w:rsidP="00BE118A">
      <w:pPr>
        <w:rPr>
          <w:rFonts w:ascii="Times New Roman" w:hAnsi="Times New Roman"/>
          <w:iCs/>
          <w:sz w:val="24"/>
          <w:szCs w:val="24"/>
          <w:lang w:val="uk-UA"/>
        </w:rPr>
      </w:pPr>
      <w:r w:rsidRPr="00140B42">
        <w:rPr>
          <w:rFonts w:ascii="Times New Roman" w:hAnsi="Times New Roman"/>
          <w:iCs/>
          <w:sz w:val="24"/>
          <w:szCs w:val="24"/>
          <w:lang w:val="uk-UA"/>
        </w:rPr>
        <w:t xml:space="preserve">                          Грудень</w:t>
      </w:r>
    </w:p>
    <w:p w:rsidR="00045E5D" w:rsidRPr="00140B42" w:rsidRDefault="00045E5D" w:rsidP="00BE118A">
      <w:pPr>
        <w:rPr>
          <w:rFonts w:ascii="Times New Roman" w:hAnsi="Times New Roman"/>
          <w:iCs/>
          <w:sz w:val="24"/>
          <w:szCs w:val="24"/>
          <w:lang w:val="uk-UA"/>
        </w:rPr>
      </w:pPr>
      <w:r w:rsidRPr="00140B42">
        <w:rPr>
          <w:rFonts w:ascii="Times New Roman" w:hAnsi="Times New Roman"/>
          <w:iCs/>
          <w:sz w:val="24"/>
          <w:szCs w:val="24"/>
          <w:lang w:val="uk-UA"/>
        </w:rPr>
        <w:t xml:space="preserve">                          Відповідальні за підготовку: Клочко С.М., Верещак А.М., Шевченко Л.М., Геращенко В.М.</w:t>
      </w:r>
    </w:p>
    <w:p w:rsidR="00045E5D" w:rsidRPr="00140B42" w:rsidRDefault="00045E5D" w:rsidP="00BE118A">
      <w:pPr>
        <w:rPr>
          <w:rFonts w:ascii="Times New Roman" w:hAnsi="Times New Roman"/>
          <w:b/>
          <w:iCs/>
          <w:sz w:val="24"/>
          <w:szCs w:val="24"/>
          <w:lang w:val="uk-UA"/>
        </w:rPr>
      </w:pPr>
      <w:r w:rsidRPr="00140B42">
        <w:rPr>
          <w:rFonts w:ascii="Times New Roman" w:hAnsi="Times New Roman"/>
          <w:b/>
          <w:iCs/>
          <w:sz w:val="24"/>
          <w:szCs w:val="24"/>
          <w:lang w:val="uk-UA"/>
        </w:rPr>
        <w:t>1.1.2</w:t>
      </w:r>
      <w:r w:rsidR="00BE118A" w:rsidRPr="00140B42">
        <w:rPr>
          <w:rFonts w:ascii="Times New Roman" w:hAnsi="Times New Roman"/>
          <w:b/>
          <w:iCs/>
          <w:sz w:val="24"/>
          <w:szCs w:val="24"/>
          <w:lang w:val="uk-UA"/>
        </w:rPr>
        <w:t>2</w:t>
      </w:r>
      <w:r w:rsidRPr="00140B42">
        <w:rPr>
          <w:rFonts w:ascii="Times New Roman" w:hAnsi="Times New Roman"/>
          <w:b/>
          <w:iCs/>
          <w:sz w:val="24"/>
          <w:szCs w:val="24"/>
          <w:lang w:val="uk-UA"/>
        </w:rPr>
        <w:t>. Про затвердження міської цільової  Програми поводження  з тваринами та врегулювання  чисельності безпритульних  тварин на території  Обухівської міської  ради на 2017 рік.</w:t>
      </w:r>
    </w:p>
    <w:p w:rsidR="00045E5D" w:rsidRPr="00140B42" w:rsidRDefault="00045E5D" w:rsidP="00BE118A">
      <w:pPr>
        <w:rPr>
          <w:rFonts w:ascii="Times New Roman" w:hAnsi="Times New Roman"/>
          <w:iCs/>
          <w:sz w:val="24"/>
          <w:szCs w:val="24"/>
          <w:lang w:val="uk-UA"/>
        </w:rPr>
      </w:pPr>
      <w:r w:rsidRPr="00140B42">
        <w:rPr>
          <w:rFonts w:ascii="Times New Roman" w:hAnsi="Times New Roman"/>
          <w:iCs/>
          <w:sz w:val="24"/>
          <w:szCs w:val="24"/>
          <w:lang w:val="uk-UA"/>
        </w:rPr>
        <w:t xml:space="preserve">                            Грудень </w:t>
      </w:r>
    </w:p>
    <w:p w:rsidR="00045E5D" w:rsidRPr="00140B42" w:rsidRDefault="00045E5D" w:rsidP="00BE118A">
      <w:pPr>
        <w:rPr>
          <w:rFonts w:ascii="Times New Roman" w:hAnsi="Times New Roman"/>
          <w:iCs/>
          <w:sz w:val="24"/>
          <w:szCs w:val="24"/>
        </w:rPr>
      </w:pPr>
      <w:r w:rsidRPr="00140B42">
        <w:rPr>
          <w:rFonts w:ascii="Times New Roman" w:hAnsi="Times New Roman"/>
          <w:iCs/>
          <w:sz w:val="24"/>
          <w:szCs w:val="24"/>
          <w:lang w:val="uk-UA"/>
        </w:rPr>
        <w:t xml:space="preserve">                            Відповідальні за підготовку : Клочко С.М., Верещак А. М., Шевченко Л.М., Геращенко В.</w:t>
      </w:r>
      <w:r w:rsidRPr="00140B42">
        <w:rPr>
          <w:rFonts w:ascii="Times New Roman" w:hAnsi="Times New Roman"/>
          <w:iCs/>
          <w:sz w:val="24"/>
          <w:szCs w:val="24"/>
        </w:rPr>
        <w:t>М.</w:t>
      </w:r>
    </w:p>
    <w:p w:rsidR="00045E5D" w:rsidRPr="00140B42" w:rsidRDefault="00045E5D" w:rsidP="00BE118A">
      <w:pPr>
        <w:rPr>
          <w:rFonts w:ascii="Times New Roman" w:hAnsi="Times New Roman"/>
          <w:iCs/>
          <w:sz w:val="24"/>
          <w:szCs w:val="24"/>
          <w:lang w:val="uk-UA"/>
        </w:rPr>
      </w:pPr>
      <w:r w:rsidRPr="00140B42">
        <w:rPr>
          <w:rFonts w:ascii="Times New Roman" w:hAnsi="Times New Roman"/>
          <w:b/>
          <w:iCs/>
          <w:sz w:val="24"/>
          <w:szCs w:val="24"/>
        </w:rPr>
        <w:t>1.1.2</w:t>
      </w:r>
      <w:r w:rsidR="00BE118A" w:rsidRPr="00140B42">
        <w:rPr>
          <w:rFonts w:ascii="Times New Roman" w:hAnsi="Times New Roman"/>
          <w:b/>
          <w:iCs/>
          <w:sz w:val="24"/>
          <w:szCs w:val="24"/>
          <w:lang w:val="uk-UA"/>
        </w:rPr>
        <w:t>3</w:t>
      </w:r>
      <w:r w:rsidRPr="00140B42">
        <w:rPr>
          <w:rFonts w:ascii="Times New Roman" w:hAnsi="Times New Roman"/>
          <w:b/>
          <w:iCs/>
          <w:sz w:val="24"/>
          <w:szCs w:val="24"/>
        </w:rPr>
        <w:t xml:space="preserve">. Про </w:t>
      </w:r>
      <w:r w:rsidRPr="00140B42">
        <w:rPr>
          <w:rFonts w:ascii="Times New Roman" w:hAnsi="Times New Roman"/>
          <w:b/>
          <w:iCs/>
          <w:sz w:val="24"/>
          <w:szCs w:val="24"/>
          <w:lang w:val="uk-UA"/>
        </w:rPr>
        <w:t>звіт міського голови  про діяльність виконавчого комітету  Обухівської міської ради з грудня 2015 року по грудень 2016 року включно</w:t>
      </w:r>
      <w:r w:rsidRPr="00140B42">
        <w:rPr>
          <w:rFonts w:ascii="Times New Roman" w:hAnsi="Times New Roman"/>
          <w:iCs/>
          <w:sz w:val="24"/>
          <w:szCs w:val="24"/>
          <w:lang w:val="uk-UA"/>
        </w:rPr>
        <w:t>.</w:t>
      </w:r>
    </w:p>
    <w:p w:rsidR="00045E5D" w:rsidRPr="00140B42" w:rsidRDefault="00045E5D" w:rsidP="00BE118A">
      <w:pPr>
        <w:rPr>
          <w:rFonts w:ascii="Times New Roman" w:hAnsi="Times New Roman"/>
          <w:iCs/>
          <w:sz w:val="24"/>
          <w:szCs w:val="24"/>
          <w:lang w:val="uk-UA"/>
        </w:rPr>
      </w:pPr>
      <w:r w:rsidRPr="00140B42">
        <w:rPr>
          <w:rFonts w:ascii="Times New Roman" w:hAnsi="Times New Roman"/>
          <w:iCs/>
          <w:sz w:val="24"/>
          <w:szCs w:val="24"/>
          <w:lang w:val="uk-UA"/>
        </w:rPr>
        <w:t xml:space="preserve">                             Грудень</w:t>
      </w:r>
    </w:p>
    <w:p w:rsidR="00045E5D" w:rsidRPr="00140B42" w:rsidRDefault="00045E5D" w:rsidP="00BE118A">
      <w:pPr>
        <w:rPr>
          <w:rFonts w:ascii="Times New Roman" w:hAnsi="Times New Roman"/>
          <w:iCs/>
          <w:sz w:val="24"/>
          <w:szCs w:val="24"/>
          <w:lang w:val="uk-UA"/>
        </w:rPr>
      </w:pPr>
      <w:r w:rsidRPr="00140B42">
        <w:rPr>
          <w:rFonts w:ascii="Times New Roman" w:hAnsi="Times New Roman"/>
          <w:iCs/>
          <w:sz w:val="24"/>
          <w:szCs w:val="24"/>
          <w:lang w:val="uk-UA"/>
        </w:rPr>
        <w:t xml:space="preserve">                             Відповідальні за підготовку: Клочко С.М. , заступники міського голови , начальники відділів та управлінь, голови постійних комісій.</w:t>
      </w:r>
    </w:p>
    <w:p w:rsidR="00045E5D" w:rsidRPr="00140B42" w:rsidRDefault="00045E5D" w:rsidP="00BE118A">
      <w:pPr>
        <w:rPr>
          <w:rFonts w:ascii="Times New Roman" w:hAnsi="Times New Roman"/>
          <w:iCs/>
          <w:sz w:val="24"/>
          <w:szCs w:val="24"/>
          <w:lang w:val="uk-UA"/>
        </w:rPr>
      </w:pPr>
      <w:r w:rsidRPr="00140B42">
        <w:rPr>
          <w:rFonts w:ascii="Times New Roman" w:hAnsi="Times New Roman"/>
          <w:b/>
          <w:iCs/>
          <w:sz w:val="24"/>
          <w:szCs w:val="24"/>
          <w:lang w:val="uk-UA"/>
        </w:rPr>
        <w:t>1.1.2</w:t>
      </w:r>
      <w:r w:rsidR="00BE118A" w:rsidRPr="00140B42">
        <w:rPr>
          <w:rFonts w:ascii="Times New Roman" w:hAnsi="Times New Roman"/>
          <w:b/>
          <w:iCs/>
          <w:sz w:val="24"/>
          <w:szCs w:val="24"/>
          <w:lang w:val="uk-UA"/>
        </w:rPr>
        <w:t>4</w:t>
      </w:r>
      <w:r w:rsidRPr="00140B42">
        <w:rPr>
          <w:rFonts w:ascii="Times New Roman" w:hAnsi="Times New Roman"/>
          <w:b/>
          <w:iCs/>
          <w:sz w:val="24"/>
          <w:szCs w:val="24"/>
          <w:lang w:val="uk-UA"/>
        </w:rPr>
        <w:t>. Про встановлення нормативу і Порядку відрахування у 2017 році  комунальними підприємствами  міської ради частини чистого  прибутку (доходу) до загального фонду міського бюджету</w:t>
      </w:r>
      <w:r w:rsidRPr="00140B42">
        <w:rPr>
          <w:rFonts w:ascii="Times New Roman" w:hAnsi="Times New Roman"/>
          <w:iCs/>
          <w:sz w:val="24"/>
          <w:szCs w:val="24"/>
          <w:lang w:val="uk-UA"/>
        </w:rPr>
        <w:t xml:space="preserve">. </w:t>
      </w:r>
    </w:p>
    <w:p w:rsidR="00045E5D" w:rsidRPr="00140B42" w:rsidRDefault="00045E5D" w:rsidP="00BE118A">
      <w:pPr>
        <w:rPr>
          <w:rFonts w:ascii="Times New Roman" w:hAnsi="Times New Roman"/>
          <w:iCs/>
          <w:sz w:val="24"/>
          <w:szCs w:val="24"/>
          <w:lang w:val="uk-UA"/>
        </w:rPr>
      </w:pPr>
      <w:r w:rsidRPr="00140B42">
        <w:rPr>
          <w:rFonts w:ascii="Times New Roman" w:hAnsi="Times New Roman"/>
          <w:iCs/>
          <w:sz w:val="24"/>
          <w:szCs w:val="24"/>
          <w:lang w:val="uk-UA"/>
        </w:rPr>
        <w:t xml:space="preserve">                             Грудень</w:t>
      </w:r>
    </w:p>
    <w:p w:rsidR="00045E5D" w:rsidRPr="00140B42" w:rsidRDefault="00045E5D" w:rsidP="00BE118A">
      <w:pPr>
        <w:rPr>
          <w:rFonts w:ascii="Times New Roman" w:hAnsi="Times New Roman"/>
          <w:iCs/>
          <w:sz w:val="24"/>
          <w:szCs w:val="24"/>
          <w:lang w:val="uk-UA"/>
        </w:rPr>
      </w:pPr>
      <w:r w:rsidRPr="00140B42">
        <w:rPr>
          <w:rFonts w:ascii="Times New Roman" w:hAnsi="Times New Roman"/>
          <w:iCs/>
          <w:sz w:val="24"/>
          <w:szCs w:val="24"/>
          <w:lang w:val="uk-UA"/>
        </w:rPr>
        <w:t xml:space="preserve">                             Відповідальні за підготовку: Клочко С.М., Верещак  А.М., Шевченко Л.М., Підтілок М.П., Геращенко В.М.   </w:t>
      </w:r>
    </w:p>
    <w:p w:rsidR="00045E5D" w:rsidRPr="00140B42" w:rsidRDefault="00045E5D" w:rsidP="00BE118A">
      <w:pPr>
        <w:rPr>
          <w:rFonts w:ascii="Times New Roman" w:hAnsi="Times New Roman"/>
          <w:iCs/>
          <w:sz w:val="24"/>
          <w:szCs w:val="24"/>
          <w:lang w:val="uk-UA"/>
        </w:rPr>
      </w:pPr>
    </w:p>
    <w:p w:rsidR="00045E5D" w:rsidRPr="00140B42" w:rsidRDefault="00045E5D" w:rsidP="00BE118A">
      <w:pPr>
        <w:rPr>
          <w:rFonts w:ascii="Times New Roman" w:hAnsi="Times New Roman"/>
          <w:b/>
          <w:iCs/>
          <w:sz w:val="24"/>
          <w:szCs w:val="24"/>
          <w:lang w:val="uk-UA"/>
        </w:rPr>
      </w:pPr>
      <w:r w:rsidRPr="00140B42">
        <w:rPr>
          <w:rFonts w:ascii="Times New Roman" w:hAnsi="Times New Roman"/>
          <w:iCs/>
          <w:sz w:val="24"/>
          <w:szCs w:val="24"/>
          <w:lang w:val="uk-UA"/>
        </w:rPr>
        <w:t xml:space="preserve"> </w:t>
      </w:r>
      <w:r w:rsidRPr="00140B42">
        <w:rPr>
          <w:rFonts w:ascii="Times New Roman" w:hAnsi="Times New Roman"/>
          <w:b/>
          <w:sz w:val="24"/>
          <w:szCs w:val="24"/>
          <w:lang w:val="uk-UA"/>
        </w:rPr>
        <w:t>1.1.2</w:t>
      </w:r>
      <w:r w:rsidR="00BE118A" w:rsidRPr="00140B42">
        <w:rPr>
          <w:rFonts w:ascii="Times New Roman" w:hAnsi="Times New Roman"/>
          <w:b/>
          <w:sz w:val="24"/>
          <w:szCs w:val="24"/>
          <w:lang w:val="uk-UA"/>
        </w:rPr>
        <w:t>5</w:t>
      </w:r>
      <w:r w:rsidRPr="00140B42">
        <w:rPr>
          <w:rFonts w:ascii="Times New Roman" w:hAnsi="Times New Roman"/>
          <w:b/>
          <w:sz w:val="24"/>
          <w:szCs w:val="24"/>
          <w:lang w:val="uk-UA"/>
        </w:rPr>
        <w:t>.Про розгляд питань з  регулювання земельних відносин  .</w:t>
      </w:r>
    </w:p>
    <w:p w:rsidR="00045E5D" w:rsidRPr="00140B42" w:rsidRDefault="00045E5D" w:rsidP="00BE118A">
      <w:pPr>
        <w:rPr>
          <w:rFonts w:ascii="Times New Roman" w:hAnsi="Times New Roman"/>
          <w:iCs/>
          <w:sz w:val="24"/>
          <w:szCs w:val="24"/>
          <w:lang w:val="uk-UA"/>
        </w:rPr>
      </w:pPr>
      <w:r w:rsidRPr="00140B42">
        <w:rPr>
          <w:rFonts w:ascii="Times New Roman" w:hAnsi="Times New Roman"/>
          <w:iCs/>
          <w:sz w:val="24"/>
          <w:szCs w:val="24"/>
          <w:lang w:val="uk-UA"/>
        </w:rPr>
        <w:t xml:space="preserve">                     Щомісячно</w:t>
      </w:r>
    </w:p>
    <w:p w:rsidR="00045E5D" w:rsidRPr="00140B42" w:rsidRDefault="00045E5D" w:rsidP="00BE118A">
      <w:pPr>
        <w:jc w:val="right"/>
        <w:rPr>
          <w:rFonts w:ascii="Times New Roman" w:hAnsi="Times New Roman"/>
          <w:iCs/>
          <w:sz w:val="24"/>
          <w:szCs w:val="24"/>
          <w:lang w:val="uk-UA"/>
        </w:rPr>
      </w:pPr>
      <w:r w:rsidRPr="00140B42">
        <w:rPr>
          <w:rFonts w:ascii="Times New Roman" w:hAnsi="Times New Roman"/>
          <w:iCs/>
          <w:sz w:val="24"/>
          <w:szCs w:val="24"/>
          <w:lang w:val="uk-UA"/>
        </w:rPr>
        <w:t>Відповідальні за підготовку :</w:t>
      </w:r>
    </w:p>
    <w:p w:rsidR="00045E5D" w:rsidRPr="00140B42" w:rsidRDefault="00045E5D" w:rsidP="00BE118A">
      <w:pPr>
        <w:jc w:val="right"/>
        <w:rPr>
          <w:rFonts w:ascii="Times New Roman" w:hAnsi="Times New Roman"/>
          <w:iCs/>
          <w:sz w:val="24"/>
          <w:szCs w:val="24"/>
          <w:lang w:val="uk-UA"/>
        </w:rPr>
      </w:pPr>
    </w:p>
    <w:p w:rsidR="00045E5D" w:rsidRPr="00140B42" w:rsidRDefault="00045E5D" w:rsidP="00BE118A">
      <w:pPr>
        <w:jc w:val="right"/>
        <w:rPr>
          <w:rFonts w:ascii="Times New Roman" w:hAnsi="Times New Roman"/>
          <w:iCs/>
          <w:sz w:val="24"/>
          <w:szCs w:val="24"/>
          <w:lang w:val="uk-UA"/>
        </w:rPr>
      </w:pPr>
      <w:r w:rsidRPr="00140B42">
        <w:rPr>
          <w:rFonts w:ascii="Times New Roman" w:hAnsi="Times New Roman"/>
          <w:iCs/>
          <w:sz w:val="24"/>
          <w:szCs w:val="24"/>
          <w:lang w:val="uk-UA"/>
        </w:rPr>
        <w:t>Клочко С.М., Цельора В.В. ,</w:t>
      </w:r>
    </w:p>
    <w:p w:rsidR="00045E5D" w:rsidRPr="00140B42" w:rsidRDefault="00045E5D" w:rsidP="00BE118A">
      <w:pPr>
        <w:jc w:val="right"/>
        <w:rPr>
          <w:rFonts w:ascii="Times New Roman" w:hAnsi="Times New Roman"/>
          <w:iCs/>
          <w:sz w:val="24"/>
          <w:szCs w:val="24"/>
          <w:lang w:val="uk-UA"/>
        </w:rPr>
      </w:pPr>
      <w:r w:rsidRPr="00140B42">
        <w:rPr>
          <w:rFonts w:ascii="Times New Roman" w:hAnsi="Times New Roman"/>
          <w:iCs/>
          <w:sz w:val="24"/>
          <w:szCs w:val="24"/>
          <w:lang w:val="uk-UA"/>
        </w:rPr>
        <w:t xml:space="preserve">Стрілець А.В. – начальник  земельного відділу виконавчого комітету міської ради, </w:t>
      </w:r>
    </w:p>
    <w:p w:rsidR="00045E5D" w:rsidRPr="00140B42" w:rsidRDefault="00045E5D" w:rsidP="00BE118A">
      <w:pPr>
        <w:rPr>
          <w:rFonts w:ascii="Times New Roman" w:hAnsi="Times New Roman"/>
          <w:iCs/>
          <w:sz w:val="24"/>
          <w:szCs w:val="24"/>
          <w:lang w:val="uk-UA"/>
        </w:rPr>
      </w:pPr>
      <w:r w:rsidRPr="00140B42">
        <w:rPr>
          <w:rFonts w:ascii="Times New Roman" w:hAnsi="Times New Roman"/>
          <w:iCs/>
          <w:sz w:val="24"/>
          <w:szCs w:val="24"/>
          <w:lang w:val="uk-UA"/>
        </w:rPr>
        <w:t xml:space="preserve"> Анцупова Л.Я. -</w:t>
      </w:r>
      <w:r w:rsidR="00BE118A" w:rsidRPr="00140B42">
        <w:rPr>
          <w:rFonts w:ascii="Times New Roman" w:hAnsi="Times New Roman"/>
          <w:iCs/>
          <w:sz w:val="24"/>
          <w:szCs w:val="24"/>
          <w:lang w:val="uk-UA"/>
        </w:rPr>
        <w:t xml:space="preserve"> </w:t>
      </w:r>
      <w:r w:rsidRPr="00140B42">
        <w:rPr>
          <w:rFonts w:ascii="Times New Roman" w:hAnsi="Times New Roman"/>
          <w:iCs/>
          <w:sz w:val="24"/>
          <w:szCs w:val="24"/>
          <w:lang w:val="uk-UA"/>
        </w:rPr>
        <w:t>голова постійної  галузевої комісії.</w:t>
      </w:r>
    </w:p>
    <w:p w:rsidR="00045E5D" w:rsidRPr="00140B42" w:rsidRDefault="00045E5D" w:rsidP="00BE118A">
      <w:pPr>
        <w:rPr>
          <w:rFonts w:ascii="Times New Roman" w:hAnsi="Times New Roman"/>
          <w:b/>
          <w:iCs/>
          <w:sz w:val="24"/>
          <w:szCs w:val="24"/>
          <w:lang w:val="uk-UA"/>
        </w:rPr>
      </w:pPr>
      <w:r w:rsidRPr="00140B42">
        <w:rPr>
          <w:rFonts w:ascii="Times New Roman" w:hAnsi="Times New Roman"/>
          <w:b/>
          <w:iCs/>
          <w:sz w:val="24"/>
          <w:szCs w:val="24"/>
          <w:lang w:val="uk-UA"/>
        </w:rPr>
        <w:t>1.1.2</w:t>
      </w:r>
      <w:r w:rsidR="00BE118A" w:rsidRPr="00140B42">
        <w:rPr>
          <w:rFonts w:ascii="Times New Roman" w:hAnsi="Times New Roman"/>
          <w:b/>
          <w:iCs/>
          <w:sz w:val="24"/>
          <w:szCs w:val="24"/>
          <w:lang w:val="uk-UA"/>
        </w:rPr>
        <w:t>6</w:t>
      </w:r>
      <w:r w:rsidRPr="00140B42">
        <w:rPr>
          <w:rFonts w:ascii="Times New Roman" w:hAnsi="Times New Roman"/>
          <w:b/>
          <w:iCs/>
          <w:sz w:val="24"/>
          <w:szCs w:val="24"/>
          <w:lang w:val="uk-UA"/>
        </w:rPr>
        <w:t>. Повідомлення окремих  депутатів Обухівської міської ради  про роботу в міській раді, виконання ними доручень ради.</w:t>
      </w:r>
    </w:p>
    <w:p w:rsidR="00045E5D" w:rsidRPr="00140B42" w:rsidRDefault="00045E5D" w:rsidP="00BE118A">
      <w:pPr>
        <w:rPr>
          <w:rFonts w:ascii="Times New Roman" w:hAnsi="Times New Roman"/>
          <w:iCs/>
          <w:sz w:val="24"/>
          <w:szCs w:val="24"/>
          <w:lang w:val="uk-UA"/>
        </w:rPr>
      </w:pPr>
      <w:r w:rsidRPr="00140B42">
        <w:rPr>
          <w:rFonts w:ascii="Times New Roman" w:hAnsi="Times New Roman"/>
          <w:iCs/>
          <w:sz w:val="24"/>
          <w:szCs w:val="24"/>
          <w:lang w:val="uk-UA"/>
        </w:rPr>
        <w:t xml:space="preserve">                              Протягом кварталу.</w:t>
      </w:r>
    </w:p>
    <w:p w:rsidR="00045E5D" w:rsidRPr="00140B42" w:rsidRDefault="00045E5D" w:rsidP="00BE118A">
      <w:pPr>
        <w:rPr>
          <w:rFonts w:ascii="Times New Roman" w:hAnsi="Times New Roman"/>
          <w:iCs/>
          <w:sz w:val="24"/>
          <w:szCs w:val="24"/>
          <w:lang w:val="uk-UA"/>
        </w:rPr>
      </w:pPr>
      <w:r w:rsidRPr="00140B42">
        <w:rPr>
          <w:rFonts w:ascii="Times New Roman" w:hAnsi="Times New Roman"/>
          <w:iCs/>
          <w:sz w:val="24"/>
          <w:szCs w:val="24"/>
          <w:lang w:val="uk-UA"/>
        </w:rPr>
        <w:t xml:space="preserve">                              Відповідальні за підготовку: Клочко С.М., Нестеров Д.Ю.  – голова постійної комісії  з питань регламенту, депутатської діяльності, етики, законності та правопорядку. </w:t>
      </w:r>
    </w:p>
    <w:p w:rsidR="00045E5D" w:rsidRPr="00140B42" w:rsidRDefault="00045E5D" w:rsidP="00BE118A">
      <w:pPr>
        <w:rPr>
          <w:rFonts w:ascii="Times New Roman" w:hAnsi="Times New Roman"/>
          <w:b/>
          <w:iCs/>
          <w:sz w:val="24"/>
          <w:szCs w:val="24"/>
          <w:lang w:val="uk-UA"/>
        </w:rPr>
      </w:pPr>
    </w:p>
    <w:p w:rsidR="00045E5D" w:rsidRPr="00140B42" w:rsidRDefault="00045E5D" w:rsidP="00BE118A">
      <w:pPr>
        <w:jc w:val="center"/>
        <w:rPr>
          <w:rFonts w:ascii="Times New Roman" w:hAnsi="Times New Roman"/>
          <w:b/>
          <w:bCs/>
          <w:sz w:val="24"/>
          <w:szCs w:val="24"/>
          <w:lang w:val="uk-UA"/>
        </w:rPr>
      </w:pPr>
      <w:r w:rsidRPr="00140B42">
        <w:rPr>
          <w:rFonts w:ascii="Times New Roman" w:hAnsi="Times New Roman"/>
          <w:b/>
          <w:bCs/>
          <w:sz w:val="24"/>
          <w:szCs w:val="24"/>
          <w:lang w:val="uk-UA"/>
        </w:rPr>
        <w:t>1.2.Засідання постійних  комісій:</w:t>
      </w:r>
    </w:p>
    <w:p w:rsidR="00045E5D" w:rsidRPr="00140B42" w:rsidRDefault="00045E5D" w:rsidP="00BE118A">
      <w:pPr>
        <w:jc w:val="center"/>
        <w:rPr>
          <w:rFonts w:ascii="Times New Roman" w:hAnsi="Times New Roman"/>
          <w:sz w:val="24"/>
          <w:szCs w:val="24"/>
          <w:lang w:val="uk-UA"/>
        </w:rPr>
      </w:pPr>
    </w:p>
    <w:p w:rsidR="00045E5D" w:rsidRPr="00140B42" w:rsidRDefault="00045E5D" w:rsidP="00BE118A">
      <w:pPr>
        <w:rPr>
          <w:rFonts w:ascii="Times New Roman" w:hAnsi="Times New Roman"/>
          <w:sz w:val="24"/>
          <w:szCs w:val="24"/>
          <w:lang w:val="uk-UA"/>
        </w:rPr>
      </w:pPr>
      <w:r w:rsidRPr="00140B42">
        <w:rPr>
          <w:rFonts w:ascii="Times New Roman" w:hAnsi="Times New Roman"/>
          <w:sz w:val="24"/>
          <w:szCs w:val="24"/>
          <w:lang w:val="uk-UA"/>
        </w:rPr>
        <w:t>1.2.1.Згідно з планом роботи комісій.</w:t>
      </w:r>
    </w:p>
    <w:p w:rsidR="00045E5D" w:rsidRPr="00140B42" w:rsidRDefault="00045E5D" w:rsidP="00BE118A">
      <w:pPr>
        <w:rPr>
          <w:rFonts w:ascii="Times New Roman" w:hAnsi="Times New Roman"/>
          <w:sz w:val="24"/>
          <w:szCs w:val="24"/>
          <w:lang w:val="uk-UA"/>
        </w:rPr>
      </w:pPr>
      <w:r w:rsidRPr="00140B42">
        <w:rPr>
          <w:rFonts w:ascii="Times New Roman" w:hAnsi="Times New Roman"/>
          <w:sz w:val="24"/>
          <w:szCs w:val="24"/>
          <w:lang w:val="uk-UA"/>
        </w:rPr>
        <w:tab/>
      </w:r>
      <w:r w:rsidRPr="00140B42">
        <w:rPr>
          <w:rFonts w:ascii="Times New Roman" w:hAnsi="Times New Roman"/>
          <w:sz w:val="24"/>
          <w:szCs w:val="24"/>
          <w:lang w:val="uk-UA"/>
        </w:rPr>
        <w:tab/>
        <w:t>Жовтень – грудень 2016 р.</w:t>
      </w:r>
    </w:p>
    <w:p w:rsidR="00045E5D" w:rsidRPr="00140B42" w:rsidRDefault="00045E5D" w:rsidP="00BE118A">
      <w:pPr>
        <w:jc w:val="right"/>
        <w:rPr>
          <w:rFonts w:ascii="Times New Roman" w:hAnsi="Times New Roman"/>
          <w:iCs/>
          <w:sz w:val="24"/>
          <w:szCs w:val="24"/>
          <w:lang w:val="uk-UA"/>
        </w:rPr>
      </w:pPr>
      <w:r w:rsidRPr="00140B42">
        <w:rPr>
          <w:rFonts w:ascii="Times New Roman" w:hAnsi="Times New Roman"/>
          <w:iCs/>
          <w:sz w:val="24"/>
          <w:szCs w:val="24"/>
          <w:lang w:val="uk-UA"/>
        </w:rPr>
        <w:t>Відповідальні за підготовку:</w:t>
      </w:r>
    </w:p>
    <w:p w:rsidR="00045E5D" w:rsidRPr="00140B42" w:rsidRDefault="00045E5D" w:rsidP="00BE118A">
      <w:pPr>
        <w:jc w:val="right"/>
        <w:rPr>
          <w:rFonts w:ascii="Times New Roman" w:hAnsi="Times New Roman"/>
          <w:iCs/>
          <w:sz w:val="24"/>
          <w:szCs w:val="24"/>
          <w:lang w:val="uk-UA"/>
        </w:rPr>
      </w:pPr>
      <w:r w:rsidRPr="00140B42">
        <w:rPr>
          <w:rFonts w:ascii="Times New Roman" w:hAnsi="Times New Roman"/>
          <w:iCs/>
          <w:sz w:val="24"/>
          <w:szCs w:val="24"/>
          <w:lang w:val="uk-UA"/>
        </w:rPr>
        <w:t xml:space="preserve"> голови постійних комісій .</w:t>
      </w:r>
    </w:p>
    <w:p w:rsidR="00045E5D" w:rsidRPr="00140B42" w:rsidRDefault="00045E5D" w:rsidP="00BE118A">
      <w:pPr>
        <w:jc w:val="center"/>
        <w:rPr>
          <w:rFonts w:ascii="Times New Roman" w:hAnsi="Times New Roman"/>
          <w:sz w:val="24"/>
          <w:szCs w:val="24"/>
          <w:lang w:val="uk-UA"/>
        </w:rPr>
      </w:pPr>
      <w:r w:rsidRPr="00140B42">
        <w:rPr>
          <w:rFonts w:ascii="Times New Roman" w:hAnsi="Times New Roman"/>
          <w:sz w:val="24"/>
          <w:szCs w:val="24"/>
          <w:lang w:val="uk-UA"/>
        </w:rPr>
        <w:t>2.</w:t>
      </w:r>
      <w:r w:rsidRPr="00140B42">
        <w:rPr>
          <w:rFonts w:ascii="Times New Roman" w:hAnsi="Times New Roman"/>
          <w:b/>
          <w:sz w:val="24"/>
          <w:szCs w:val="24"/>
          <w:lang w:val="uk-UA"/>
        </w:rPr>
        <w:t>Сприяння депутатам у здійсненні ними своїх повноважень.</w:t>
      </w:r>
    </w:p>
    <w:p w:rsidR="00045E5D" w:rsidRPr="00140B42" w:rsidRDefault="00045E5D" w:rsidP="00BE118A">
      <w:pPr>
        <w:jc w:val="center"/>
        <w:rPr>
          <w:rFonts w:ascii="Times New Roman" w:hAnsi="Times New Roman"/>
          <w:sz w:val="24"/>
          <w:szCs w:val="24"/>
          <w:lang w:val="uk-UA"/>
        </w:rPr>
      </w:pPr>
    </w:p>
    <w:p w:rsidR="00045E5D" w:rsidRPr="00140B42" w:rsidRDefault="00045E5D" w:rsidP="00BE118A">
      <w:pPr>
        <w:rPr>
          <w:rFonts w:ascii="Times New Roman" w:hAnsi="Times New Roman"/>
          <w:sz w:val="24"/>
          <w:szCs w:val="24"/>
          <w:lang w:val="uk-UA"/>
        </w:rPr>
      </w:pPr>
      <w:r w:rsidRPr="00140B42">
        <w:rPr>
          <w:rFonts w:ascii="Times New Roman" w:hAnsi="Times New Roman"/>
          <w:sz w:val="24"/>
          <w:szCs w:val="24"/>
          <w:lang w:val="uk-UA"/>
        </w:rPr>
        <w:t>2.1.Семінар – навчання депутатів міської ради та помічників-консультантів депутатів міської ради.</w:t>
      </w:r>
    </w:p>
    <w:p w:rsidR="00045E5D" w:rsidRPr="00140B42" w:rsidRDefault="00045E5D" w:rsidP="00BE118A">
      <w:pPr>
        <w:jc w:val="center"/>
        <w:rPr>
          <w:rFonts w:ascii="Times New Roman" w:hAnsi="Times New Roman"/>
          <w:sz w:val="24"/>
          <w:szCs w:val="24"/>
          <w:lang w:val="uk-UA"/>
        </w:rPr>
      </w:pPr>
      <w:r w:rsidRPr="00140B42">
        <w:rPr>
          <w:rFonts w:ascii="Times New Roman" w:hAnsi="Times New Roman"/>
          <w:sz w:val="24"/>
          <w:szCs w:val="24"/>
          <w:lang w:val="uk-UA"/>
        </w:rPr>
        <w:t>За окремим планом .</w:t>
      </w:r>
    </w:p>
    <w:p w:rsidR="00045E5D" w:rsidRPr="00140B42" w:rsidRDefault="00045E5D" w:rsidP="00BE118A">
      <w:pPr>
        <w:jc w:val="right"/>
        <w:rPr>
          <w:rFonts w:ascii="Times New Roman" w:hAnsi="Times New Roman"/>
          <w:iCs/>
          <w:sz w:val="24"/>
          <w:szCs w:val="24"/>
          <w:lang w:val="uk-UA"/>
        </w:rPr>
      </w:pPr>
      <w:r w:rsidRPr="00140B42">
        <w:rPr>
          <w:rFonts w:ascii="Times New Roman" w:hAnsi="Times New Roman"/>
          <w:iCs/>
          <w:sz w:val="24"/>
          <w:szCs w:val="24"/>
          <w:lang w:val="uk-UA"/>
        </w:rPr>
        <w:t>Відповідальні за підготовку :</w:t>
      </w:r>
    </w:p>
    <w:p w:rsidR="00045E5D" w:rsidRPr="00140B42" w:rsidRDefault="00045E5D" w:rsidP="00BE118A">
      <w:pPr>
        <w:jc w:val="right"/>
        <w:rPr>
          <w:rFonts w:ascii="Times New Roman" w:hAnsi="Times New Roman"/>
          <w:iCs/>
          <w:sz w:val="24"/>
          <w:szCs w:val="24"/>
          <w:lang w:val="uk-UA"/>
        </w:rPr>
      </w:pPr>
      <w:r w:rsidRPr="00140B42">
        <w:rPr>
          <w:rFonts w:ascii="Times New Roman" w:hAnsi="Times New Roman"/>
          <w:iCs/>
          <w:sz w:val="24"/>
          <w:szCs w:val="24"/>
          <w:lang w:val="uk-UA"/>
        </w:rPr>
        <w:t>Клочко С.М. - секретар міської ради,</w:t>
      </w:r>
    </w:p>
    <w:p w:rsidR="00045E5D" w:rsidRPr="00140B42" w:rsidRDefault="00045E5D" w:rsidP="00BE118A">
      <w:pPr>
        <w:jc w:val="right"/>
        <w:rPr>
          <w:rFonts w:ascii="Times New Roman" w:hAnsi="Times New Roman"/>
          <w:iCs/>
          <w:sz w:val="24"/>
          <w:szCs w:val="24"/>
          <w:lang w:val="uk-UA"/>
        </w:rPr>
      </w:pPr>
      <w:r w:rsidRPr="00140B42">
        <w:rPr>
          <w:rFonts w:ascii="Times New Roman" w:hAnsi="Times New Roman"/>
          <w:iCs/>
          <w:sz w:val="24"/>
          <w:szCs w:val="24"/>
          <w:lang w:val="uk-UA"/>
        </w:rPr>
        <w:t xml:space="preserve">Пушенко Н.В.- начальник юридичного відділу міськвиконкому </w:t>
      </w:r>
    </w:p>
    <w:p w:rsidR="00045E5D" w:rsidRPr="00140B42" w:rsidRDefault="00045E5D" w:rsidP="00BE118A">
      <w:pPr>
        <w:jc w:val="center"/>
        <w:rPr>
          <w:rFonts w:ascii="Times New Roman" w:hAnsi="Times New Roman"/>
          <w:bCs/>
          <w:sz w:val="24"/>
          <w:szCs w:val="24"/>
          <w:lang w:val="uk-UA"/>
        </w:rPr>
      </w:pPr>
    </w:p>
    <w:p w:rsidR="00045E5D" w:rsidRPr="00140B42" w:rsidRDefault="00045E5D" w:rsidP="00BE118A">
      <w:pPr>
        <w:jc w:val="center"/>
        <w:rPr>
          <w:rFonts w:ascii="Times New Roman" w:hAnsi="Times New Roman"/>
          <w:bCs/>
          <w:sz w:val="24"/>
          <w:szCs w:val="24"/>
          <w:lang w:val="uk-UA"/>
        </w:rPr>
      </w:pPr>
      <w:r w:rsidRPr="00140B42">
        <w:rPr>
          <w:rFonts w:ascii="Times New Roman" w:hAnsi="Times New Roman"/>
          <w:b/>
          <w:bCs/>
          <w:sz w:val="24"/>
          <w:szCs w:val="24"/>
          <w:lang w:val="uk-UA"/>
        </w:rPr>
        <w:t>3.Організаційно – масові заходи</w:t>
      </w:r>
      <w:r w:rsidRPr="00140B42">
        <w:rPr>
          <w:rFonts w:ascii="Times New Roman" w:hAnsi="Times New Roman"/>
          <w:bCs/>
          <w:sz w:val="24"/>
          <w:szCs w:val="24"/>
          <w:lang w:val="uk-UA"/>
        </w:rPr>
        <w:t xml:space="preserve"> .</w:t>
      </w:r>
    </w:p>
    <w:p w:rsidR="00045E5D" w:rsidRPr="00140B42" w:rsidRDefault="00045E5D" w:rsidP="00BE118A">
      <w:pPr>
        <w:jc w:val="center"/>
        <w:rPr>
          <w:rFonts w:ascii="Times New Roman" w:hAnsi="Times New Roman"/>
          <w:bCs/>
          <w:sz w:val="24"/>
          <w:szCs w:val="24"/>
          <w:lang w:val="uk-UA"/>
        </w:rPr>
      </w:pPr>
    </w:p>
    <w:p w:rsidR="00045E5D" w:rsidRPr="00140B42" w:rsidRDefault="00045E5D" w:rsidP="00BE118A">
      <w:pPr>
        <w:rPr>
          <w:rFonts w:ascii="Times New Roman" w:hAnsi="Times New Roman"/>
          <w:sz w:val="24"/>
          <w:szCs w:val="24"/>
          <w:lang w:val="uk-UA"/>
        </w:rPr>
      </w:pPr>
      <w:r w:rsidRPr="00140B42">
        <w:rPr>
          <w:rFonts w:ascii="Times New Roman" w:hAnsi="Times New Roman"/>
          <w:bCs/>
          <w:sz w:val="24"/>
          <w:szCs w:val="24"/>
          <w:lang w:val="uk-UA"/>
        </w:rPr>
        <w:t>3.1</w:t>
      </w:r>
      <w:r w:rsidRPr="00140B42">
        <w:rPr>
          <w:rFonts w:ascii="Times New Roman" w:hAnsi="Times New Roman"/>
          <w:sz w:val="24"/>
          <w:szCs w:val="24"/>
          <w:lang w:val="uk-UA"/>
        </w:rPr>
        <w:t>.Участь в організації та проведенні заходів у зв’язку із відзначенням :</w:t>
      </w:r>
    </w:p>
    <w:p w:rsidR="00045E5D" w:rsidRPr="00140B42" w:rsidRDefault="00045E5D" w:rsidP="006A5581">
      <w:pPr>
        <w:numPr>
          <w:ilvl w:val="0"/>
          <w:numId w:val="7"/>
        </w:numPr>
        <w:overflowPunct/>
        <w:autoSpaceDE/>
        <w:autoSpaceDN/>
        <w:adjustRightInd/>
        <w:rPr>
          <w:rFonts w:ascii="Times New Roman" w:hAnsi="Times New Roman"/>
          <w:sz w:val="24"/>
          <w:szCs w:val="24"/>
          <w:lang w:val="uk-UA"/>
        </w:rPr>
      </w:pPr>
      <w:r w:rsidRPr="00140B42">
        <w:rPr>
          <w:rFonts w:ascii="Times New Roman" w:hAnsi="Times New Roman"/>
          <w:sz w:val="24"/>
          <w:szCs w:val="24"/>
          <w:lang w:val="uk-UA"/>
        </w:rPr>
        <w:t>Міжнародного Дня людей похилого віку ;</w:t>
      </w:r>
    </w:p>
    <w:p w:rsidR="00045E5D" w:rsidRPr="00140B42" w:rsidRDefault="00045E5D" w:rsidP="006A5581">
      <w:pPr>
        <w:numPr>
          <w:ilvl w:val="0"/>
          <w:numId w:val="7"/>
        </w:numPr>
        <w:overflowPunct/>
        <w:autoSpaceDE/>
        <w:autoSpaceDN/>
        <w:adjustRightInd/>
        <w:rPr>
          <w:rFonts w:ascii="Times New Roman" w:hAnsi="Times New Roman"/>
          <w:sz w:val="24"/>
          <w:szCs w:val="24"/>
          <w:lang w:val="uk-UA"/>
        </w:rPr>
      </w:pPr>
      <w:r w:rsidRPr="00140B42">
        <w:rPr>
          <w:rFonts w:ascii="Times New Roman" w:hAnsi="Times New Roman"/>
          <w:sz w:val="24"/>
          <w:szCs w:val="24"/>
          <w:lang w:val="uk-UA"/>
        </w:rPr>
        <w:t>Дня працівників освіти ;</w:t>
      </w:r>
    </w:p>
    <w:p w:rsidR="00045E5D" w:rsidRPr="00140B42" w:rsidRDefault="00045E5D" w:rsidP="006A5581">
      <w:pPr>
        <w:numPr>
          <w:ilvl w:val="0"/>
          <w:numId w:val="7"/>
        </w:numPr>
        <w:overflowPunct/>
        <w:autoSpaceDE/>
        <w:autoSpaceDN/>
        <w:adjustRightInd/>
        <w:rPr>
          <w:rFonts w:ascii="Times New Roman" w:hAnsi="Times New Roman"/>
          <w:sz w:val="24"/>
          <w:szCs w:val="24"/>
          <w:lang w:val="uk-UA"/>
        </w:rPr>
      </w:pPr>
      <w:r w:rsidRPr="00140B42">
        <w:rPr>
          <w:rFonts w:ascii="Times New Roman" w:hAnsi="Times New Roman"/>
          <w:sz w:val="24"/>
          <w:szCs w:val="24"/>
          <w:lang w:val="uk-UA"/>
        </w:rPr>
        <w:t>Всесвітнього дня учителів ;</w:t>
      </w:r>
    </w:p>
    <w:p w:rsidR="00045E5D" w:rsidRPr="00140B42" w:rsidRDefault="00045E5D" w:rsidP="006A5581">
      <w:pPr>
        <w:numPr>
          <w:ilvl w:val="0"/>
          <w:numId w:val="7"/>
        </w:numPr>
        <w:overflowPunct/>
        <w:autoSpaceDE/>
        <w:autoSpaceDN/>
        <w:adjustRightInd/>
        <w:rPr>
          <w:rFonts w:ascii="Times New Roman" w:hAnsi="Times New Roman"/>
          <w:sz w:val="24"/>
          <w:szCs w:val="24"/>
          <w:lang w:val="uk-UA"/>
        </w:rPr>
      </w:pPr>
      <w:r w:rsidRPr="00140B42">
        <w:rPr>
          <w:rFonts w:ascii="Times New Roman" w:hAnsi="Times New Roman"/>
          <w:sz w:val="24"/>
          <w:szCs w:val="24"/>
          <w:lang w:val="uk-UA"/>
        </w:rPr>
        <w:t>Дня юриста;</w:t>
      </w:r>
    </w:p>
    <w:p w:rsidR="00045E5D" w:rsidRPr="00140B42" w:rsidRDefault="00045E5D" w:rsidP="006A5581">
      <w:pPr>
        <w:numPr>
          <w:ilvl w:val="0"/>
          <w:numId w:val="7"/>
        </w:numPr>
        <w:overflowPunct/>
        <w:autoSpaceDE/>
        <w:autoSpaceDN/>
        <w:adjustRightInd/>
        <w:rPr>
          <w:rFonts w:ascii="Times New Roman" w:hAnsi="Times New Roman"/>
          <w:sz w:val="24"/>
          <w:szCs w:val="24"/>
          <w:lang w:val="uk-UA"/>
        </w:rPr>
      </w:pPr>
      <w:r w:rsidRPr="00140B42">
        <w:rPr>
          <w:rFonts w:ascii="Times New Roman" w:hAnsi="Times New Roman"/>
          <w:sz w:val="24"/>
          <w:szCs w:val="24"/>
          <w:lang w:val="uk-UA"/>
        </w:rPr>
        <w:t>Дня пошти;</w:t>
      </w:r>
    </w:p>
    <w:p w:rsidR="00045E5D" w:rsidRPr="00140B42" w:rsidRDefault="00045E5D" w:rsidP="00BE118A">
      <w:pPr>
        <w:ind w:left="360"/>
        <w:rPr>
          <w:rFonts w:ascii="Times New Roman" w:hAnsi="Times New Roman"/>
          <w:sz w:val="24"/>
          <w:szCs w:val="24"/>
          <w:lang w:val="uk-UA"/>
        </w:rPr>
      </w:pPr>
      <w:r w:rsidRPr="00140B42">
        <w:rPr>
          <w:rFonts w:ascii="Times New Roman" w:hAnsi="Times New Roman"/>
          <w:sz w:val="24"/>
          <w:szCs w:val="24"/>
          <w:lang w:val="uk-UA"/>
        </w:rPr>
        <w:t>-   Європейського тижня місцевої демократії ;</w:t>
      </w:r>
    </w:p>
    <w:p w:rsidR="00045E5D" w:rsidRPr="00140B42" w:rsidRDefault="00045E5D" w:rsidP="006A5581">
      <w:pPr>
        <w:numPr>
          <w:ilvl w:val="0"/>
          <w:numId w:val="7"/>
        </w:numPr>
        <w:overflowPunct/>
        <w:autoSpaceDE/>
        <w:autoSpaceDN/>
        <w:adjustRightInd/>
        <w:rPr>
          <w:rFonts w:ascii="Times New Roman" w:hAnsi="Times New Roman"/>
          <w:sz w:val="24"/>
          <w:szCs w:val="24"/>
          <w:lang w:val="uk-UA"/>
        </w:rPr>
      </w:pPr>
      <w:r w:rsidRPr="00140B42">
        <w:rPr>
          <w:rFonts w:ascii="Times New Roman" w:hAnsi="Times New Roman"/>
          <w:sz w:val="24"/>
          <w:szCs w:val="24"/>
          <w:lang w:val="uk-UA"/>
        </w:rPr>
        <w:t>Дня працівників целюлозно – паперової промисловості ;</w:t>
      </w:r>
    </w:p>
    <w:p w:rsidR="00045E5D" w:rsidRPr="00140B42" w:rsidRDefault="00045E5D" w:rsidP="006A5581">
      <w:pPr>
        <w:numPr>
          <w:ilvl w:val="0"/>
          <w:numId w:val="7"/>
        </w:numPr>
        <w:overflowPunct/>
        <w:autoSpaceDE/>
        <w:autoSpaceDN/>
        <w:adjustRightInd/>
        <w:rPr>
          <w:rFonts w:ascii="Times New Roman" w:hAnsi="Times New Roman"/>
          <w:sz w:val="24"/>
          <w:szCs w:val="24"/>
          <w:lang w:val="uk-UA"/>
        </w:rPr>
      </w:pPr>
      <w:r w:rsidRPr="00140B42">
        <w:rPr>
          <w:rFonts w:ascii="Times New Roman" w:hAnsi="Times New Roman"/>
          <w:sz w:val="24"/>
          <w:szCs w:val="24"/>
          <w:lang w:val="uk-UA"/>
        </w:rPr>
        <w:t>Дня працівників харчової промисловості ;</w:t>
      </w:r>
    </w:p>
    <w:p w:rsidR="00045E5D" w:rsidRPr="00140B42" w:rsidRDefault="00045E5D" w:rsidP="006A5581">
      <w:pPr>
        <w:numPr>
          <w:ilvl w:val="0"/>
          <w:numId w:val="7"/>
        </w:numPr>
        <w:overflowPunct/>
        <w:autoSpaceDE/>
        <w:autoSpaceDN/>
        <w:adjustRightInd/>
        <w:rPr>
          <w:rFonts w:ascii="Times New Roman" w:hAnsi="Times New Roman"/>
          <w:sz w:val="24"/>
          <w:szCs w:val="24"/>
          <w:lang w:val="uk-UA"/>
        </w:rPr>
      </w:pPr>
      <w:r w:rsidRPr="00140B42">
        <w:rPr>
          <w:rFonts w:ascii="Times New Roman" w:hAnsi="Times New Roman"/>
          <w:sz w:val="24"/>
          <w:szCs w:val="24"/>
          <w:lang w:val="uk-UA"/>
        </w:rPr>
        <w:t>Тижня правових знань ;</w:t>
      </w:r>
    </w:p>
    <w:p w:rsidR="00045E5D" w:rsidRPr="00140B42" w:rsidRDefault="00045E5D" w:rsidP="006A5581">
      <w:pPr>
        <w:numPr>
          <w:ilvl w:val="0"/>
          <w:numId w:val="7"/>
        </w:numPr>
        <w:overflowPunct/>
        <w:autoSpaceDE/>
        <w:autoSpaceDN/>
        <w:adjustRightInd/>
        <w:rPr>
          <w:rFonts w:ascii="Times New Roman" w:hAnsi="Times New Roman"/>
          <w:sz w:val="24"/>
          <w:szCs w:val="24"/>
          <w:lang w:val="uk-UA"/>
        </w:rPr>
      </w:pPr>
      <w:r w:rsidRPr="00140B42">
        <w:rPr>
          <w:rFonts w:ascii="Times New Roman" w:hAnsi="Times New Roman"/>
          <w:sz w:val="24"/>
          <w:szCs w:val="24"/>
          <w:lang w:val="uk-UA"/>
        </w:rPr>
        <w:t>Дня працівника соціальної сфери;</w:t>
      </w:r>
    </w:p>
    <w:p w:rsidR="00045E5D" w:rsidRPr="00140B42" w:rsidRDefault="00045E5D" w:rsidP="006A5581">
      <w:pPr>
        <w:numPr>
          <w:ilvl w:val="0"/>
          <w:numId w:val="7"/>
        </w:numPr>
        <w:overflowPunct/>
        <w:autoSpaceDE/>
        <w:autoSpaceDN/>
        <w:adjustRightInd/>
        <w:rPr>
          <w:rFonts w:ascii="Times New Roman" w:hAnsi="Times New Roman"/>
          <w:sz w:val="24"/>
          <w:szCs w:val="24"/>
          <w:lang w:val="uk-UA"/>
        </w:rPr>
      </w:pPr>
      <w:r w:rsidRPr="00140B42">
        <w:rPr>
          <w:rFonts w:ascii="Times New Roman" w:hAnsi="Times New Roman"/>
          <w:sz w:val="24"/>
          <w:szCs w:val="24"/>
          <w:lang w:val="uk-UA"/>
        </w:rPr>
        <w:t>Дня української писемності та мови;</w:t>
      </w:r>
    </w:p>
    <w:p w:rsidR="00045E5D" w:rsidRPr="00140B42" w:rsidRDefault="00045E5D" w:rsidP="006A5581">
      <w:pPr>
        <w:numPr>
          <w:ilvl w:val="0"/>
          <w:numId w:val="7"/>
        </w:numPr>
        <w:overflowPunct/>
        <w:autoSpaceDE/>
        <w:autoSpaceDN/>
        <w:adjustRightInd/>
        <w:rPr>
          <w:rFonts w:ascii="Times New Roman" w:hAnsi="Times New Roman"/>
          <w:sz w:val="24"/>
          <w:szCs w:val="24"/>
          <w:lang w:val="uk-UA"/>
        </w:rPr>
      </w:pPr>
      <w:r w:rsidRPr="00140B42">
        <w:rPr>
          <w:rFonts w:ascii="Times New Roman" w:hAnsi="Times New Roman"/>
          <w:sz w:val="24"/>
          <w:szCs w:val="24"/>
          <w:lang w:val="uk-UA"/>
        </w:rPr>
        <w:t>Дня працівників радіо, телебачення та зв’язку ;</w:t>
      </w:r>
    </w:p>
    <w:p w:rsidR="00045E5D" w:rsidRPr="00140B42" w:rsidRDefault="00045E5D" w:rsidP="006A5581">
      <w:pPr>
        <w:numPr>
          <w:ilvl w:val="0"/>
          <w:numId w:val="7"/>
        </w:numPr>
        <w:overflowPunct/>
        <w:autoSpaceDE/>
        <w:autoSpaceDN/>
        <w:adjustRightInd/>
        <w:rPr>
          <w:rFonts w:ascii="Times New Roman" w:hAnsi="Times New Roman"/>
          <w:sz w:val="24"/>
          <w:szCs w:val="24"/>
          <w:lang w:val="uk-UA"/>
        </w:rPr>
      </w:pPr>
      <w:r w:rsidRPr="00140B42">
        <w:rPr>
          <w:rFonts w:ascii="Times New Roman" w:hAnsi="Times New Roman"/>
          <w:sz w:val="24"/>
          <w:szCs w:val="24"/>
          <w:lang w:val="uk-UA"/>
        </w:rPr>
        <w:t>Дня працівників сільського господарства ;</w:t>
      </w:r>
    </w:p>
    <w:p w:rsidR="00045E5D" w:rsidRPr="00140B42" w:rsidRDefault="00045E5D" w:rsidP="006A5581">
      <w:pPr>
        <w:numPr>
          <w:ilvl w:val="0"/>
          <w:numId w:val="7"/>
        </w:numPr>
        <w:overflowPunct/>
        <w:autoSpaceDE/>
        <w:autoSpaceDN/>
        <w:adjustRightInd/>
        <w:rPr>
          <w:rFonts w:ascii="Times New Roman" w:hAnsi="Times New Roman"/>
          <w:sz w:val="24"/>
          <w:szCs w:val="24"/>
          <w:lang w:val="uk-UA"/>
        </w:rPr>
      </w:pPr>
      <w:r w:rsidRPr="00140B42">
        <w:rPr>
          <w:rFonts w:ascii="Times New Roman" w:hAnsi="Times New Roman"/>
          <w:sz w:val="24"/>
          <w:szCs w:val="24"/>
          <w:lang w:val="uk-UA"/>
        </w:rPr>
        <w:t xml:space="preserve"> 80 – річчя  пам”яті жертв Голодомору ;</w:t>
      </w:r>
    </w:p>
    <w:p w:rsidR="00045E5D" w:rsidRPr="00140B42" w:rsidRDefault="00045E5D" w:rsidP="006A5581">
      <w:pPr>
        <w:numPr>
          <w:ilvl w:val="0"/>
          <w:numId w:val="7"/>
        </w:numPr>
        <w:overflowPunct/>
        <w:autoSpaceDE/>
        <w:autoSpaceDN/>
        <w:adjustRightInd/>
        <w:rPr>
          <w:rFonts w:ascii="Times New Roman" w:hAnsi="Times New Roman"/>
          <w:sz w:val="24"/>
          <w:szCs w:val="24"/>
          <w:lang w:val="uk-UA"/>
        </w:rPr>
      </w:pPr>
      <w:r w:rsidRPr="00140B42">
        <w:rPr>
          <w:rFonts w:ascii="Times New Roman" w:hAnsi="Times New Roman"/>
          <w:sz w:val="24"/>
          <w:szCs w:val="24"/>
          <w:lang w:val="uk-UA"/>
        </w:rPr>
        <w:t xml:space="preserve">Міжнародного Дня інвалідів </w:t>
      </w:r>
    </w:p>
    <w:p w:rsidR="00045E5D" w:rsidRPr="00140B42" w:rsidRDefault="00045E5D" w:rsidP="006A5581">
      <w:pPr>
        <w:numPr>
          <w:ilvl w:val="0"/>
          <w:numId w:val="7"/>
        </w:numPr>
        <w:overflowPunct/>
        <w:autoSpaceDE/>
        <w:autoSpaceDN/>
        <w:adjustRightInd/>
        <w:rPr>
          <w:rFonts w:ascii="Times New Roman" w:hAnsi="Times New Roman"/>
          <w:sz w:val="24"/>
          <w:szCs w:val="24"/>
          <w:lang w:val="uk-UA"/>
        </w:rPr>
      </w:pPr>
      <w:r w:rsidRPr="00140B42">
        <w:rPr>
          <w:rFonts w:ascii="Times New Roman" w:hAnsi="Times New Roman"/>
          <w:sz w:val="24"/>
          <w:szCs w:val="24"/>
          <w:lang w:val="uk-UA"/>
        </w:rPr>
        <w:t>Дня збройних сил України ;</w:t>
      </w:r>
    </w:p>
    <w:p w:rsidR="00045E5D" w:rsidRPr="00140B42" w:rsidRDefault="00045E5D" w:rsidP="006A5581">
      <w:pPr>
        <w:numPr>
          <w:ilvl w:val="0"/>
          <w:numId w:val="7"/>
        </w:numPr>
        <w:overflowPunct/>
        <w:autoSpaceDE/>
        <w:autoSpaceDN/>
        <w:adjustRightInd/>
        <w:rPr>
          <w:rFonts w:ascii="Times New Roman" w:hAnsi="Times New Roman"/>
          <w:sz w:val="24"/>
          <w:szCs w:val="24"/>
          <w:lang w:val="uk-UA"/>
        </w:rPr>
      </w:pPr>
      <w:r w:rsidRPr="00140B42">
        <w:rPr>
          <w:rFonts w:ascii="Times New Roman" w:hAnsi="Times New Roman"/>
          <w:sz w:val="24"/>
          <w:szCs w:val="24"/>
          <w:lang w:val="uk-UA"/>
        </w:rPr>
        <w:t>Дня місцевого самоврядування ;</w:t>
      </w:r>
    </w:p>
    <w:p w:rsidR="00045E5D" w:rsidRPr="00140B42" w:rsidRDefault="00045E5D" w:rsidP="006A5581">
      <w:pPr>
        <w:numPr>
          <w:ilvl w:val="0"/>
          <w:numId w:val="7"/>
        </w:numPr>
        <w:overflowPunct/>
        <w:autoSpaceDE/>
        <w:autoSpaceDN/>
        <w:adjustRightInd/>
        <w:rPr>
          <w:rFonts w:ascii="Times New Roman" w:hAnsi="Times New Roman"/>
          <w:sz w:val="24"/>
          <w:szCs w:val="24"/>
          <w:lang w:val="uk-UA"/>
        </w:rPr>
      </w:pPr>
      <w:r w:rsidRPr="00140B42">
        <w:rPr>
          <w:rFonts w:ascii="Times New Roman" w:hAnsi="Times New Roman"/>
          <w:sz w:val="24"/>
          <w:szCs w:val="24"/>
          <w:lang w:val="uk-UA"/>
        </w:rPr>
        <w:t>Дня благодійництва ;</w:t>
      </w:r>
    </w:p>
    <w:p w:rsidR="00045E5D" w:rsidRPr="00140B42" w:rsidRDefault="00045E5D" w:rsidP="006A5581">
      <w:pPr>
        <w:numPr>
          <w:ilvl w:val="0"/>
          <w:numId w:val="7"/>
        </w:numPr>
        <w:overflowPunct/>
        <w:autoSpaceDE/>
        <w:autoSpaceDN/>
        <w:adjustRightInd/>
        <w:rPr>
          <w:rFonts w:ascii="Times New Roman" w:hAnsi="Times New Roman"/>
          <w:sz w:val="24"/>
          <w:szCs w:val="24"/>
          <w:lang w:val="uk-UA"/>
        </w:rPr>
      </w:pPr>
      <w:r w:rsidRPr="00140B42">
        <w:rPr>
          <w:rFonts w:ascii="Times New Roman" w:hAnsi="Times New Roman"/>
          <w:sz w:val="24"/>
          <w:szCs w:val="24"/>
          <w:lang w:val="uk-UA"/>
        </w:rPr>
        <w:t>Дня вшанування учасників ліквідації аварії на ЧАЕС;</w:t>
      </w:r>
    </w:p>
    <w:p w:rsidR="00045E5D" w:rsidRPr="00140B42" w:rsidRDefault="00045E5D" w:rsidP="006A5581">
      <w:pPr>
        <w:numPr>
          <w:ilvl w:val="0"/>
          <w:numId w:val="7"/>
        </w:numPr>
        <w:overflowPunct/>
        <w:autoSpaceDE/>
        <w:autoSpaceDN/>
        <w:adjustRightInd/>
        <w:rPr>
          <w:rFonts w:ascii="Times New Roman" w:hAnsi="Times New Roman"/>
          <w:sz w:val="24"/>
          <w:szCs w:val="24"/>
          <w:lang w:val="uk-UA"/>
        </w:rPr>
      </w:pPr>
      <w:r w:rsidRPr="00140B42">
        <w:rPr>
          <w:rFonts w:ascii="Times New Roman" w:hAnsi="Times New Roman"/>
          <w:sz w:val="24"/>
          <w:szCs w:val="24"/>
          <w:lang w:val="uk-UA"/>
        </w:rPr>
        <w:t>Дня працівників суду ;</w:t>
      </w:r>
    </w:p>
    <w:p w:rsidR="00045E5D" w:rsidRPr="00140B42" w:rsidRDefault="00045E5D" w:rsidP="006A5581">
      <w:pPr>
        <w:numPr>
          <w:ilvl w:val="0"/>
          <w:numId w:val="7"/>
        </w:numPr>
        <w:overflowPunct/>
        <w:autoSpaceDE/>
        <w:autoSpaceDN/>
        <w:adjustRightInd/>
        <w:rPr>
          <w:rFonts w:ascii="Times New Roman" w:hAnsi="Times New Roman"/>
          <w:sz w:val="24"/>
          <w:szCs w:val="24"/>
          <w:lang w:val="uk-UA"/>
        </w:rPr>
      </w:pPr>
      <w:r w:rsidRPr="00140B42">
        <w:rPr>
          <w:rFonts w:ascii="Times New Roman" w:hAnsi="Times New Roman"/>
          <w:sz w:val="24"/>
          <w:szCs w:val="24"/>
          <w:lang w:val="uk-UA"/>
        </w:rPr>
        <w:t>Дня визволення Обухова;</w:t>
      </w:r>
    </w:p>
    <w:p w:rsidR="00045E5D" w:rsidRPr="00140B42" w:rsidRDefault="00045E5D" w:rsidP="006A5581">
      <w:pPr>
        <w:numPr>
          <w:ilvl w:val="0"/>
          <w:numId w:val="7"/>
        </w:numPr>
        <w:overflowPunct/>
        <w:autoSpaceDE/>
        <w:autoSpaceDN/>
        <w:adjustRightInd/>
        <w:rPr>
          <w:rFonts w:ascii="Times New Roman" w:hAnsi="Times New Roman"/>
          <w:sz w:val="24"/>
          <w:szCs w:val="24"/>
          <w:lang w:val="uk-UA"/>
        </w:rPr>
      </w:pPr>
      <w:r w:rsidRPr="00140B42">
        <w:rPr>
          <w:rFonts w:ascii="Times New Roman" w:hAnsi="Times New Roman"/>
          <w:sz w:val="24"/>
          <w:szCs w:val="24"/>
          <w:lang w:val="uk-UA"/>
        </w:rPr>
        <w:t>Дня працівників архівних установ ;</w:t>
      </w:r>
    </w:p>
    <w:p w:rsidR="00045E5D" w:rsidRPr="00140B42" w:rsidRDefault="00045E5D" w:rsidP="006A5581">
      <w:pPr>
        <w:numPr>
          <w:ilvl w:val="0"/>
          <w:numId w:val="7"/>
        </w:numPr>
        <w:overflowPunct/>
        <w:autoSpaceDE/>
        <w:autoSpaceDN/>
        <w:adjustRightInd/>
        <w:rPr>
          <w:rFonts w:ascii="Times New Roman" w:hAnsi="Times New Roman"/>
          <w:sz w:val="24"/>
          <w:szCs w:val="24"/>
          <w:lang w:val="uk-UA"/>
        </w:rPr>
      </w:pPr>
      <w:r w:rsidRPr="00140B42">
        <w:rPr>
          <w:rFonts w:ascii="Times New Roman" w:hAnsi="Times New Roman"/>
          <w:sz w:val="24"/>
          <w:szCs w:val="24"/>
          <w:lang w:val="uk-UA"/>
        </w:rPr>
        <w:t xml:space="preserve">Святого Миколая </w:t>
      </w:r>
    </w:p>
    <w:p w:rsidR="00045E5D" w:rsidRPr="00140B42" w:rsidRDefault="00045E5D" w:rsidP="00BE118A">
      <w:pPr>
        <w:ind w:left="360"/>
        <w:rPr>
          <w:rFonts w:ascii="Times New Roman" w:hAnsi="Times New Roman"/>
          <w:sz w:val="24"/>
          <w:szCs w:val="24"/>
          <w:lang w:val="uk-UA"/>
        </w:rPr>
      </w:pPr>
    </w:p>
    <w:p w:rsidR="00045E5D" w:rsidRPr="00140B42" w:rsidRDefault="00045E5D" w:rsidP="00BE118A">
      <w:pPr>
        <w:pStyle w:val="af6"/>
        <w:rPr>
          <w:rFonts w:ascii="Times New Roman" w:hAnsi="Times New Roman"/>
          <w:sz w:val="24"/>
          <w:szCs w:val="24"/>
        </w:rPr>
      </w:pPr>
      <w:r w:rsidRPr="00140B42">
        <w:rPr>
          <w:rFonts w:ascii="Times New Roman" w:hAnsi="Times New Roman"/>
          <w:sz w:val="24"/>
          <w:szCs w:val="24"/>
        </w:rPr>
        <w:t>За окремим планом.</w:t>
      </w:r>
    </w:p>
    <w:p w:rsidR="00045E5D" w:rsidRPr="00140B42" w:rsidRDefault="00045E5D" w:rsidP="00BE118A">
      <w:pPr>
        <w:pStyle w:val="af6"/>
        <w:rPr>
          <w:rFonts w:ascii="Times New Roman" w:hAnsi="Times New Roman"/>
          <w:sz w:val="24"/>
          <w:szCs w:val="24"/>
        </w:rPr>
      </w:pPr>
    </w:p>
    <w:p w:rsidR="00045E5D" w:rsidRPr="00140B42" w:rsidRDefault="00045E5D" w:rsidP="00BE118A">
      <w:pPr>
        <w:pStyle w:val="36"/>
        <w:rPr>
          <w:rFonts w:ascii="Times New Roman" w:hAnsi="Times New Roman"/>
          <w:i/>
          <w:sz w:val="24"/>
          <w:szCs w:val="24"/>
        </w:rPr>
      </w:pPr>
      <w:r w:rsidRPr="00140B42">
        <w:rPr>
          <w:rFonts w:ascii="Times New Roman" w:hAnsi="Times New Roman"/>
          <w:sz w:val="24"/>
          <w:szCs w:val="24"/>
        </w:rPr>
        <w:t>Відповідальні за підготовку : заступники міського голови.</w:t>
      </w:r>
    </w:p>
    <w:p w:rsidR="00045E5D" w:rsidRPr="00140B42" w:rsidRDefault="00045E5D" w:rsidP="00BE118A">
      <w:pPr>
        <w:ind w:left="360"/>
        <w:rPr>
          <w:rFonts w:ascii="Times New Roman" w:hAnsi="Times New Roman"/>
          <w:sz w:val="24"/>
          <w:szCs w:val="24"/>
          <w:lang w:val="uk-UA"/>
        </w:rPr>
      </w:pPr>
    </w:p>
    <w:p w:rsidR="00045E5D" w:rsidRPr="00140B42" w:rsidRDefault="00045E5D" w:rsidP="006A5581">
      <w:pPr>
        <w:pStyle w:val="af8"/>
        <w:numPr>
          <w:ilvl w:val="0"/>
          <w:numId w:val="4"/>
        </w:numPr>
        <w:jc w:val="center"/>
        <w:rPr>
          <w:b/>
          <w:bCs/>
          <w:lang w:val="uk-UA"/>
        </w:rPr>
      </w:pPr>
      <w:r w:rsidRPr="00140B42">
        <w:rPr>
          <w:b/>
          <w:bCs/>
          <w:lang w:val="uk-UA"/>
        </w:rPr>
        <w:t>Заходи з питань  контролю за виконанням загальноміських Програм та рішень міської ради</w:t>
      </w:r>
    </w:p>
    <w:p w:rsidR="00045E5D" w:rsidRPr="00140B42" w:rsidRDefault="00045E5D" w:rsidP="00BE118A">
      <w:pPr>
        <w:rPr>
          <w:rFonts w:ascii="Times New Roman" w:hAnsi="Times New Roman"/>
          <w:bCs/>
          <w:sz w:val="24"/>
          <w:szCs w:val="24"/>
          <w:lang w:val="uk-UA"/>
        </w:rPr>
      </w:pPr>
    </w:p>
    <w:p w:rsidR="00045E5D" w:rsidRPr="00140B42" w:rsidRDefault="00045E5D" w:rsidP="00BE118A">
      <w:pPr>
        <w:pStyle w:val="36"/>
        <w:rPr>
          <w:rFonts w:ascii="Times New Roman" w:hAnsi="Times New Roman"/>
          <w:i/>
          <w:sz w:val="24"/>
          <w:szCs w:val="24"/>
        </w:rPr>
      </w:pPr>
      <w:r w:rsidRPr="00140B42">
        <w:rPr>
          <w:rFonts w:ascii="Times New Roman" w:hAnsi="Times New Roman"/>
          <w:sz w:val="24"/>
          <w:szCs w:val="24"/>
        </w:rPr>
        <w:t>4.1.Заходи по контролю за ходом виконання:</w:t>
      </w:r>
    </w:p>
    <w:p w:rsidR="00045E5D" w:rsidRPr="00140B42" w:rsidRDefault="00045E5D" w:rsidP="00BE118A">
      <w:pPr>
        <w:pStyle w:val="36"/>
        <w:rPr>
          <w:rFonts w:ascii="Times New Roman" w:hAnsi="Times New Roman"/>
          <w:i/>
          <w:sz w:val="24"/>
          <w:szCs w:val="24"/>
        </w:rPr>
      </w:pPr>
      <w:r w:rsidRPr="00140B42">
        <w:rPr>
          <w:rFonts w:ascii="Times New Roman" w:hAnsi="Times New Roman"/>
          <w:sz w:val="24"/>
          <w:szCs w:val="24"/>
        </w:rPr>
        <w:t>А) комплексної Програми охорони навколишнього природного середовища на території Обухівської міської ради на 2016-2020 роки;</w:t>
      </w:r>
    </w:p>
    <w:p w:rsidR="00045E5D" w:rsidRPr="00140B42" w:rsidRDefault="00045E5D" w:rsidP="00BE118A">
      <w:pPr>
        <w:pStyle w:val="36"/>
        <w:rPr>
          <w:rFonts w:ascii="Times New Roman" w:hAnsi="Times New Roman"/>
          <w:i/>
          <w:sz w:val="24"/>
          <w:szCs w:val="24"/>
        </w:rPr>
      </w:pPr>
      <w:r w:rsidRPr="00140B42">
        <w:rPr>
          <w:rFonts w:ascii="Times New Roman" w:hAnsi="Times New Roman"/>
          <w:sz w:val="24"/>
          <w:szCs w:val="24"/>
        </w:rPr>
        <w:t>та дотримання :</w:t>
      </w:r>
    </w:p>
    <w:p w:rsidR="00045E5D" w:rsidRPr="00140B42" w:rsidRDefault="00045E5D" w:rsidP="00BE118A">
      <w:pPr>
        <w:pStyle w:val="36"/>
        <w:rPr>
          <w:rFonts w:ascii="Times New Roman" w:hAnsi="Times New Roman"/>
          <w:i/>
          <w:sz w:val="24"/>
          <w:szCs w:val="24"/>
        </w:rPr>
      </w:pPr>
      <w:r w:rsidRPr="00140B42">
        <w:rPr>
          <w:rFonts w:ascii="Times New Roman" w:hAnsi="Times New Roman"/>
          <w:sz w:val="24"/>
          <w:szCs w:val="24"/>
        </w:rPr>
        <w:t>Б) Правил  з питань благоустрою  території населених пунктів  Обухівської міської ради ; забезпечення в них чистоти і порядку, додержання тиші  в громадських місцях;</w:t>
      </w:r>
    </w:p>
    <w:p w:rsidR="00045E5D" w:rsidRPr="00140B42" w:rsidRDefault="00045E5D" w:rsidP="00BE118A">
      <w:pPr>
        <w:pStyle w:val="36"/>
        <w:rPr>
          <w:rFonts w:ascii="Times New Roman" w:hAnsi="Times New Roman"/>
          <w:i/>
          <w:sz w:val="24"/>
          <w:szCs w:val="24"/>
        </w:rPr>
      </w:pPr>
      <w:r w:rsidRPr="00140B42">
        <w:rPr>
          <w:rFonts w:ascii="Times New Roman" w:hAnsi="Times New Roman"/>
          <w:sz w:val="24"/>
          <w:szCs w:val="24"/>
        </w:rPr>
        <w:t>В) Правил збирання, зберігання, перевезення, утилізації , оброблення та захоронення  відходів, в т.ч. використаних пластмасових ПЕТ пляшок, як вторинної сировини на території  міської ради:</w:t>
      </w:r>
    </w:p>
    <w:p w:rsidR="00045E5D" w:rsidRPr="00140B42" w:rsidRDefault="00045E5D" w:rsidP="00BE118A">
      <w:pPr>
        <w:ind w:left="708"/>
        <w:rPr>
          <w:rFonts w:ascii="Times New Roman" w:hAnsi="Times New Roman"/>
          <w:iCs/>
          <w:sz w:val="24"/>
          <w:szCs w:val="24"/>
          <w:lang w:val="uk-UA"/>
        </w:rPr>
      </w:pPr>
    </w:p>
    <w:p w:rsidR="00045E5D" w:rsidRPr="00140B42" w:rsidRDefault="00045E5D" w:rsidP="006A5581">
      <w:pPr>
        <w:numPr>
          <w:ilvl w:val="0"/>
          <w:numId w:val="7"/>
        </w:numPr>
        <w:overflowPunct/>
        <w:autoSpaceDE/>
        <w:autoSpaceDN/>
        <w:adjustRightInd/>
        <w:rPr>
          <w:rFonts w:ascii="Times New Roman" w:hAnsi="Times New Roman"/>
          <w:iCs/>
          <w:sz w:val="24"/>
          <w:szCs w:val="24"/>
          <w:lang w:val="uk-UA"/>
        </w:rPr>
      </w:pPr>
      <w:r w:rsidRPr="00140B42">
        <w:rPr>
          <w:rFonts w:ascii="Times New Roman" w:hAnsi="Times New Roman"/>
          <w:bCs/>
          <w:sz w:val="24"/>
          <w:szCs w:val="24"/>
          <w:lang w:val="uk-UA"/>
        </w:rPr>
        <w:t xml:space="preserve"> відбір проб води</w:t>
      </w:r>
      <w:r w:rsidRPr="00140B42">
        <w:rPr>
          <w:rFonts w:ascii="Times New Roman" w:hAnsi="Times New Roman"/>
          <w:iCs/>
          <w:sz w:val="24"/>
          <w:szCs w:val="24"/>
          <w:lang w:val="uk-UA"/>
        </w:rPr>
        <w:t xml:space="preserve">  із  джерел  та колодязів загального користування  і бювету для аналізу на вживання </w:t>
      </w:r>
    </w:p>
    <w:p w:rsidR="00045E5D" w:rsidRPr="00140B42" w:rsidRDefault="00045E5D" w:rsidP="00BE118A">
      <w:pPr>
        <w:ind w:left="360"/>
        <w:rPr>
          <w:rFonts w:ascii="Times New Roman" w:hAnsi="Times New Roman"/>
          <w:iCs/>
          <w:sz w:val="24"/>
          <w:szCs w:val="24"/>
          <w:lang w:val="uk-UA"/>
        </w:rPr>
      </w:pPr>
      <w:r w:rsidRPr="00140B42">
        <w:rPr>
          <w:rFonts w:ascii="Times New Roman" w:hAnsi="Times New Roman"/>
          <w:iCs/>
          <w:sz w:val="24"/>
          <w:szCs w:val="24"/>
          <w:lang w:val="uk-UA"/>
        </w:rPr>
        <w:t xml:space="preserve">                                                     щоквартально </w:t>
      </w:r>
    </w:p>
    <w:p w:rsidR="00045E5D" w:rsidRPr="00140B42" w:rsidRDefault="00045E5D" w:rsidP="00BE118A">
      <w:pPr>
        <w:jc w:val="right"/>
        <w:rPr>
          <w:rFonts w:ascii="Times New Roman" w:hAnsi="Times New Roman"/>
          <w:iCs/>
          <w:sz w:val="24"/>
          <w:szCs w:val="24"/>
          <w:lang w:val="uk-UA"/>
        </w:rPr>
      </w:pPr>
      <w:r w:rsidRPr="00140B42">
        <w:rPr>
          <w:rFonts w:ascii="Times New Roman" w:hAnsi="Times New Roman"/>
          <w:iCs/>
          <w:sz w:val="24"/>
          <w:szCs w:val="24"/>
          <w:lang w:val="uk-UA"/>
        </w:rPr>
        <w:t>Відповідальні  : Цельора В.В.,Анцупова Л.Я., Іваницька О.О.</w:t>
      </w:r>
    </w:p>
    <w:p w:rsidR="00045E5D" w:rsidRPr="00140B42" w:rsidRDefault="00045E5D" w:rsidP="00BE118A">
      <w:pPr>
        <w:jc w:val="right"/>
        <w:rPr>
          <w:rFonts w:ascii="Times New Roman" w:hAnsi="Times New Roman"/>
          <w:iCs/>
          <w:sz w:val="24"/>
          <w:szCs w:val="24"/>
          <w:lang w:val="uk-UA"/>
        </w:rPr>
      </w:pPr>
      <w:r w:rsidRPr="00140B42">
        <w:rPr>
          <w:rFonts w:ascii="Times New Roman" w:hAnsi="Times New Roman"/>
          <w:iCs/>
          <w:sz w:val="24"/>
          <w:szCs w:val="24"/>
          <w:lang w:val="uk-UA"/>
        </w:rPr>
        <w:lastRenderedPageBreak/>
        <w:t>.</w:t>
      </w:r>
    </w:p>
    <w:p w:rsidR="00045E5D" w:rsidRPr="00140B42" w:rsidRDefault="00045E5D" w:rsidP="006A5581">
      <w:pPr>
        <w:numPr>
          <w:ilvl w:val="0"/>
          <w:numId w:val="7"/>
        </w:numPr>
        <w:overflowPunct/>
        <w:autoSpaceDE/>
        <w:autoSpaceDN/>
        <w:adjustRightInd/>
        <w:rPr>
          <w:rFonts w:ascii="Times New Roman" w:hAnsi="Times New Roman"/>
          <w:iCs/>
          <w:sz w:val="24"/>
          <w:szCs w:val="24"/>
          <w:lang w:val="uk-UA"/>
        </w:rPr>
      </w:pPr>
      <w:r w:rsidRPr="00140B42">
        <w:rPr>
          <w:rFonts w:ascii="Times New Roman" w:hAnsi="Times New Roman"/>
          <w:iCs/>
          <w:sz w:val="24"/>
          <w:szCs w:val="24"/>
          <w:lang w:val="uk-UA"/>
        </w:rPr>
        <w:t xml:space="preserve">рейди – перевірки  дотримання юридичними особами  та громадянами   санітарно – екологічних норм  у  прибережно - </w:t>
      </w:r>
      <w:r w:rsidR="00BE118A" w:rsidRPr="00140B42">
        <w:rPr>
          <w:rFonts w:ascii="Times New Roman" w:hAnsi="Times New Roman"/>
          <w:iCs/>
          <w:sz w:val="24"/>
          <w:szCs w:val="24"/>
          <w:lang w:val="uk-UA"/>
        </w:rPr>
        <w:t xml:space="preserve"> </w:t>
      </w:r>
      <w:r w:rsidRPr="00140B42">
        <w:rPr>
          <w:rFonts w:ascii="Times New Roman" w:hAnsi="Times New Roman"/>
          <w:iCs/>
          <w:sz w:val="24"/>
          <w:szCs w:val="24"/>
          <w:lang w:val="uk-UA"/>
        </w:rPr>
        <w:t>захисній  смузі  річки Кобринки.</w:t>
      </w:r>
    </w:p>
    <w:p w:rsidR="00045E5D" w:rsidRPr="00140B42" w:rsidRDefault="00045E5D" w:rsidP="00BE118A">
      <w:pPr>
        <w:ind w:left="2124"/>
        <w:rPr>
          <w:rFonts w:ascii="Times New Roman" w:hAnsi="Times New Roman"/>
          <w:iCs/>
          <w:sz w:val="24"/>
          <w:szCs w:val="24"/>
          <w:lang w:val="uk-UA"/>
        </w:rPr>
      </w:pPr>
      <w:r w:rsidRPr="00140B42">
        <w:rPr>
          <w:rFonts w:ascii="Times New Roman" w:hAnsi="Times New Roman"/>
          <w:iCs/>
          <w:sz w:val="24"/>
          <w:szCs w:val="24"/>
          <w:lang w:val="uk-UA"/>
        </w:rPr>
        <w:t xml:space="preserve"> жовтень 2016 р.</w:t>
      </w:r>
    </w:p>
    <w:p w:rsidR="00045E5D" w:rsidRPr="00140B42" w:rsidRDefault="00045E5D" w:rsidP="00BE118A">
      <w:pPr>
        <w:jc w:val="right"/>
        <w:rPr>
          <w:rFonts w:ascii="Times New Roman" w:hAnsi="Times New Roman"/>
          <w:iCs/>
          <w:sz w:val="24"/>
          <w:szCs w:val="24"/>
          <w:lang w:val="uk-UA"/>
        </w:rPr>
      </w:pPr>
      <w:r w:rsidRPr="00140B42">
        <w:rPr>
          <w:rFonts w:ascii="Times New Roman" w:hAnsi="Times New Roman"/>
          <w:iCs/>
          <w:sz w:val="24"/>
          <w:szCs w:val="24"/>
          <w:lang w:val="uk-UA"/>
        </w:rPr>
        <w:t>Відповідальні  : Цельора В.В, Анцупова Л.Я., Іваницька О.О., Шевченко Л.М.</w:t>
      </w:r>
    </w:p>
    <w:p w:rsidR="00045E5D" w:rsidRPr="00140B42" w:rsidRDefault="00045E5D" w:rsidP="00BE118A">
      <w:pPr>
        <w:jc w:val="right"/>
        <w:rPr>
          <w:rFonts w:ascii="Times New Roman" w:hAnsi="Times New Roman"/>
          <w:iCs/>
          <w:sz w:val="24"/>
          <w:szCs w:val="24"/>
          <w:lang w:val="uk-UA"/>
        </w:rPr>
      </w:pPr>
    </w:p>
    <w:p w:rsidR="00045E5D" w:rsidRPr="00140B42" w:rsidRDefault="00045E5D" w:rsidP="006A5581">
      <w:pPr>
        <w:numPr>
          <w:ilvl w:val="0"/>
          <w:numId w:val="7"/>
        </w:numPr>
        <w:overflowPunct/>
        <w:autoSpaceDE/>
        <w:autoSpaceDN/>
        <w:adjustRightInd/>
        <w:rPr>
          <w:rFonts w:ascii="Times New Roman" w:hAnsi="Times New Roman"/>
          <w:iCs/>
          <w:sz w:val="24"/>
          <w:szCs w:val="24"/>
          <w:lang w:val="uk-UA"/>
        </w:rPr>
      </w:pPr>
      <w:r w:rsidRPr="00140B42">
        <w:rPr>
          <w:rFonts w:ascii="Times New Roman" w:hAnsi="Times New Roman"/>
          <w:iCs/>
          <w:sz w:val="24"/>
          <w:szCs w:val="24"/>
          <w:lang w:val="uk-UA"/>
        </w:rPr>
        <w:t>рейди – перевірки по контролю за збиранням, утриманням та утилізацією  твердих побутових відходів   і відходів виробництва підприємствами, установами, організаціями  державної та приватної власності, -   згідно  окремого плану .</w:t>
      </w:r>
    </w:p>
    <w:p w:rsidR="00045E5D" w:rsidRPr="00140B42" w:rsidRDefault="00045E5D" w:rsidP="00BE118A">
      <w:pPr>
        <w:ind w:left="2832"/>
        <w:rPr>
          <w:rFonts w:ascii="Times New Roman" w:hAnsi="Times New Roman"/>
          <w:iCs/>
          <w:sz w:val="24"/>
          <w:szCs w:val="24"/>
          <w:lang w:val="uk-UA"/>
        </w:rPr>
      </w:pPr>
      <w:r w:rsidRPr="00140B42">
        <w:rPr>
          <w:rFonts w:ascii="Times New Roman" w:hAnsi="Times New Roman"/>
          <w:iCs/>
          <w:sz w:val="24"/>
          <w:szCs w:val="24"/>
          <w:lang w:val="uk-UA"/>
        </w:rPr>
        <w:t xml:space="preserve"> жовтень</w:t>
      </w:r>
      <w:r w:rsidR="00481C22" w:rsidRPr="00140B42">
        <w:rPr>
          <w:rFonts w:ascii="Times New Roman" w:hAnsi="Times New Roman"/>
          <w:iCs/>
          <w:sz w:val="24"/>
          <w:szCs w:val="24"/>
          <w:lang w:val="uk-UA"/>
        </w:rPr>
        <w:t xml:space="preserve"> </w:t>
      </w:r>
      <w:r w:rsidRPr="00140B42">
        <w:rPr>
          <w:rFonts w:ascii="Times New Roman" w:hAnsi="Times New Roman"/>
          <w:iCs/>
          <w:sz w:val="24"/>
          <w:szCs w:val="24"/>
          <w:lang w:val="uk-UA"/>
        </w:rPr>
        <w:t>- листопад  2016 р.</w:t>
      </w:r>
    </w:p>
    <w:p w:rsidR="00045E5D" w:rsidRPr="00140B42" w:rsidRDefault="00045E5D" w:rsidP="00BE118A">
      <w:pPr>
        <w:jc w:val="right"/>
        <w:rPr>
          <w:rFonts w:ascii="Times New Roman" w:hAnsi="Times New Roman"/>
          <w:iCs/>
          <w:sz w:val="24"/>
          <w:szCs w:val="24"/>
          <w:lang w:val="uk-UA"/>
        </w:rPr>
      </w:pPr>
      <w:r w:rsidRPr="00140B42">
        <w:rPr>
          <w:rFonts w:ascii="Times New Roman" w:hAnsi="Times New Roman"/>
          <w:iCs/>
          <w:sz w:val="24"/>
          <w:szCs w:val="24"/>
          <w:lang w:val="uk-UA"/>
        </w:rPr>
        <w:t>Відповідальні  : Цельора В.В., Анцупова Л.Я., Іваницька О.О., Шевченко Л.М.</w:t>
      </w:r>
    </w:p>
    <w:p w:rsidR="00045E5D" w:rsidRPr="00140B42" w:rsidRDefault="00045E5D" w:rsidP="00BE118A">
      <w:pPr>
        <w:jc w:val="right"/>
        <w:rPr>
          <w:rFonts w:ascii="Times New Roman" w:hAnsi="Times New Roman"/>
          <w:iCs/>
          <w:sz w:val="24"/>
          <w:szCs w:val="24"/>
          <w:lang w:val="uk-UA"/>
        </w:rPr>
      </w:pPr>
    </w:p>
    <w:p w:rsidR="00045E5D" w:rsidRPr="00140B42" w:rsidRDefault="00045E5D" w:rsidP="00BE118A">
      <w:pPr>
        <w:ind w:left="360"/>
        <w:rPr>
          <w:rFonts w:ascii="Times New Roman" w:hAnsi="Times New Roman"/>
          <w:iCs/>
          <w:sz w:val="24"/>
          <w:szCs w:val="24"/>
          <w:lang w:val="uk-UA"/>
        </w:rPr>
      </w:pPr>
    </w:p>
    <w:p w:rsidR="00045E5D" w:rsidRPr="00140B42" w:rsidRDefault="00045E5D" w:rsidP="00BE118A">
      <w:pPr>
        <w:ind w:left="360"/>
        <w:jc w:val="right"/>
        <w:rPr>
          <w:rFonts w:ascii="Times New Roman" w:hAnsi="Times New Roman"/>
          <w:iCs/>
          <w:sz w:val="24"/>
          <w:szCs w:val="24"/>
          <w:lang w:val="uk-UA"/>
        </w:rPr>
      </w:pPr>
    </w:p>
    <w:p w:rsidR="00045E5D" w:rsidRDefault="00045E5D" w:rsidP="00BE118A">
      <w:pPr>
        <w:pStyle w:val="af6"/>
        <w:ind w:left="0"/>
        <w:jc w:val="center"/>
        <w:rPr>
          <w:rFonts w:ascii="Times New Roman" w:hAnsi="Times New Roman"/>
          <w:bCs/>
          <w:sz w:val="24"/>
          <w:szCs w:val="24"/>
          <w:lang w:val="uk-UA"/>
        </w:rPr>
      </w:pPr>
      <w:r w:rsidRPr="00140B42">
        <w:rPr>
          <w:rFonts w:ascii="Times New Roman" w:hAnsi="Times New Roman"/>
          <w:bCs/>
          <w:sz w:val="24"/>
          <w:szCs w:val="24"/>
        </w:rPr>
        <w:t>Секретар Обухівської міської ради                                С.М.Клочко</w:t>
      </w:r>
    </w:p>
    <w:p w:rsidR="00140B42" w:rsidRDefault="00140B42" w:rsidP="00BE118A">
      <w:pPr>
        <w:pStyle w:val="af6"/>
        <w:ind w:left="0"/>
        <w:jc w:val="center"/>
        <w:rPr>
          <w:rFonts w:ascii="Times New Roman" w:hAnsi="Times New Roman"/>
          <w:bCs/>
          <w:sz w:val="24"/>
          <w:szCs w:val="24"/>
          <w:lang w:val="uk-UA"/>
        </w:rPr>
      </w:pPr>
    </w:p>
    <w:p w:rsidR="00140B42" w:rsidRDefault="00140B42" w:rsidP="00BE118A">
      <w:pPr>
        <w:pStyle w:val="af6"/>
        <w:ind w:left="0"/>
        <w:jc w:val="center"/>
        <w:rPr>
          <w:rFonts w:ascii="Times New Roman" w:hAnsi="Times New Roman"/>
          <w:bCs/>
          <w:sz w:val="24"/>
          <w:szCs w:val="24"/>
          <w:lang w:val="uk-UA"/>
        </w:rPr>
      </w:pPr>
    </w:p>
    <w:p w:rsidR="00140B42" w:rsidRDefault="00140B42" w:rsidP="00BE118A">
      <w:pPr>
        <w:pStyle w:val="af6"/>
        <w:ind w:left="0"/>
        <w:jc w:val="center"/>
        <w:rPr>
          <w:rFonts w:ascii="Times New Roman" w:hAnsi="Times New Roman"/>
          <w:bCs/>
          <w:sz w:val="24"/>
          <w:szCs w:val="24"/>
          <w:lang w:val="uk-UA"/>
        </w:rPr>
      </w:pPr>
    </w:p>
    <w:p w:rsidR="00140B42" w:rsidRDefault="00140B42" w:rsidP="00BE118A">
      <w:pPr>
        <w:pStyle w:val="af6"/>
        <w:ind w:left="0"/>
        <w:jc w:val="center"/>
        <w:rPr>
          <w:rFonts w:ascii="Times New Roman" w:hAnsi="Times New Roman"/>
          <w:bCs/>
          <w:sz w:val="24"/>
          <w:szCs w:val="24"/>
          <w:lang w:val="uk-UA"/>
        </w:rPr>
      </w:pPr>
    </w:p>
    <w:p w:rsidR="00140B42" w:rsidRDefault="00140B42" w:rsidP="00BE118A">
      <w:pPr>
        <w:pStyle w:val="af6"/>
        <w:ind w:left="0"/>
        <w:jc w:val="center"/>
        <w:rPr>
          <w:rFonts w:ascii="Times New Roman" w:hAnsi="Times New Roman"/>
          <w:bCs/>
          <w:sz w:val="24"/>
          <w:szCs w:val="24"/>
          <w:lang w:val="uk-UA"/>
        </w:rPr>
      </w:pPr>
    </w:p>
    <w:p w:rsidR="00140B42" w:rsidRDefault="00140B42" w:rsidP="00BE118A">
      <w:pPr>
        <w:pStyle w:val="af6"/>
        <w:ind w:left="0"/>
        <w:jc w:val="center"/>
        <w:rPr>
          <w:rFonts w:ascii="Times New Roman" w:hAnsi="Times New Roman"/>
          <w:bCs/>
          <w:sz w:val="24"/>
          <w:szCs w:val="24"/>
          <w:lang w:val="uk-UA"/>
        </w:rPr>
      </w:pPr>
    </w:p>
    <w:p w:rsidR="00140B42" w:rsidRDefault="00140B42" w:rsidP="00BE118A">
      <w:pPr>
        <w:pStyle w:val="af6"/>
        <w:ind w:left="0"/>
        <w:jc w:val="center"/>
        <w:rPr>
          <w:rFonts w:ascii="Times New Roman" w:hAnsi="Times New Roman"/>
          <w:bCs/>
          <w:sz w:val="24"/>
          <w:szCs w:val="24"/>
          <w:lang w:val="uk-UA"/>
        </w:rPr>
      </w:pPr>
    </w:p>
    <w:p w:rsidR="00140B42" w:rsidRDefault="00140B42" w:rsidP="00BE118A">
      <w:pPr>
        <w:pStyle w:val="af6"/>
        <w:ind w:left="0"/>
        <w:jc w:val="center"/>
        <w:rPr>
          <w:rFonts w:ascii="Times New Roman" w:hAnsi="Times New Roman"/>
          <w:bCs/>
          <w:sz w:val="24"/>
          <w:szCs w:val="24"/>
          <w:lang w:val="uk-UA"/>
        </w:rPr>
      </w:pPr>
    </w:p>
    <w:p w:rsidR="00140B42" w:rsidRDefault="00140B42" w:rsidP="00BE118A">
      <w:pPr>
        <w:pStyle w:val="af6"/>
        <w:ind w:left="0"/>
        <w:jc w:val="center"/>
        <w:rPr>
          <w:rFonts w:ascii="Times New Roman" w:hAnsi="Times New Roman"/>
          <w:bCs/>
          <w:sz w:val="24"/>
          <w:szCs w:val="24"/>
          <w:lang w:val="uk-UA"/>
        </w:rPr>
      </w:pPr>
    </w:p>
    <w:p w:rsidR="00140B42" w:rsidRDefault="00140B42" w:rsidP="00BE118A">
      <w:pPr>
        <w:pStyle w:val="af6"/>
        <w:ind w:left="0"/>
        <w:jc w:val="center"/>
        <w:rPr>
          <w:rFonts w:ascii="Times New Roman" w:hAnsi="Times New Roman"/>
          <w:bCs/>
          <w:sz w:val="24"/>
          <w:szCs w:val="24"/>
          <w:lang w:val="uk-UA"/>
        </w:rPr>
      </w:pPr>
    </w:p>
    <w:p w:rsidR="00140B42" w:rsidRDefault="00140B42" w:rsidP="00BE118A">
      <w:pPr>
        <w:pStyle w:val="af6"/>
        <w:ind w:left="0"/>
        <w:jc w:val="center"/>
        <w:rPr>
          <w:rFonts w:ascii="Times New Roman" w:hAnsi="Times New Roman"/>
          <w:bCs/>
          <w:sz w:val="24"/>
          <w:szCs w:val="24"/>
          <w:lang w:val="uk-UA"/>
        </w:rPr>
      </w:pPr>
    </w:p>
    <w:p w:rsidR="00140B42" w:rsidRDefault="00140B42" w:rsidP="00BE118A">
      <w:pPr>
        <w:pStyle w:val="af6"/>
        <w:ind w:left="0"/>
        <w:jc w:val="center"/>
        <w:rPr>
          <w:rFonts w:ascii="Times New Roman" w:hAnsi="Times New Roman"/>
          <w:bCs/>
          <w:sz w:val="24"/>
          <w:szCs w:val="24"/>
          <w:lang w:val="uk-UA"/>
        </w:rPr>
      </w:pPr>
    </w:p>
    <w:p w:rsidR="00140B42" w:rsidRDefault="00140B42" w:rsidP="00BE118A">
      <w:pPr>
        <w:pStyle w:val="af6"/>
        <w:ind w:left="0"/>
        <w:jc w:val="center"/>
        <w:rPr>
          <w:rFonts w:ascii="Times New Roman" w:hAnsi="Times New Roman"/>
          <w:bCs/>
          <w:sz w:val="24"/>
          <w:szCs w:val="24"/>
          <w:lang w:val="uk-UA"/>
        </w:rPr>
      </w:pPr>
    </w:p>
    <w:p w:rsidR="00140B42" w:rsidRDefault="00140B42" w:rsidP="00BE118A">
      <w:pPr>
        <w:pStyle w:val="af6"/>
        <w:ind w:left="0"/>
        <w:jc w:val="center"/>
        <w:rPr>
          <w:rFonts w:ascii="Times New Roman" w:hAnsi="Times New Roman"/>
          <w:bCs/>
          <w:sz w:val="24"/>
          <w:szCs w:val="24"/>
          <w:lang w:val="uk-UA"/>
        </w:rPr>
      </w:pPr>
    </w:p>
    <w:p w:rsidR="00140B42" w:rsidRDefault="00140B42" w:rsidP="00BE118A">
      <w:pPr>
        <w:pStyle w:val="af6"/>
        <w:ind w:left="0"/>
        <w:jc w:val="center"/>
        <w:rPr>
          <w:rFonts w:ascii="Times New Roman" w:hAnsi="Times New Roman"/>
          <w:bCs/>
          <w:sz w:val="24"/>
          <w:szCs w:val="24"/>
          <w:lang w:val="uk-UA"/>
        </w:rPr>
      </w:pPr>
    </w:p>
    <w:p w:rsidR="00140B42" w:rsidRDefault="00140B42" w:rsidP="00BE118A">
      <w:pPr>
        <w:pStyle w:val="af6"/>
        <w:ind w:left="0"/>
        <w:jc w:val="center"/>
        <w:rPr>
          <w:rFonts w:ascii="Times New Roman" w:hAnsi="Times New Roman"/>
          <w:bCs/>
          <w:sz w:val="24"/>
          <w:szCs w:val="24"/>
          <w:lang w:val="uk-UA"/>
        </w:rPr>
      </w:pPr>
    </w:p>
    <w:p w:rsidR="00140B42" w:rsidRDefault="00140B42" w:rsidP="00BE118A">
      <w:pPr>
        <w:pStyle w:val="af6"/>
        <w:ind w:left="0"/>
        <w:jc w:val="center"/>
        <w:rPr>
          <w:rFonts w:ascii="Times New Roman" w:hAnsi="Times New Roman"/>
          <w:bCs/>
          <w:sz w:val="24"/>
          <w:szCs w:val="24"/>
          <w:lang w:val="uk-UA"/>
        </w:rPr>
      </w:pPr>
    </w:p>
    <w:p w:rsidR="00140B42" w:rsidRDefault="00140B42" w:rsidP="00BE118A">
      <w:pPr>
        <w:pStyle w:val="af6"/>
        <w:ind w:left="0"/>
        <w:jc w:val="center"/>
        <w:rPr>
          <w:rFonts w:ascii="Times New Roman" w:hAnsi="Times New Roman"/>
          <w:bCs/>
          <w:sz w:val="24"/>
          <w:szCs w:val="24"/>
          <w:lang w:val="uk-UA"/>
        </w:rPr>
      </w:pPr>
    </w:p>
    <w:p w:rsidR="00140B42" w:rsidRDefault="00140B42" w:rsidP="00BE118A">
      <w:pPr>
        <w:pStyle w:val="af6"/>
        <w:ind w:left="0"/>
        <w:jc w:val="center"/>
        <w:rPr>
          <w:rFonts w:ascii="Times New Roman" w:hAnsi="Times New Roman"/>
          <w:bCs/>
          <w:sz w:val="24"/>
          <w:szCs w:val="24"/>
          <w:lang w:val="uk-UA"/>
        </w:rPr>
      </w:pPr>
    </w:p>
    <w:p w:rsidR="00140B42" w:rsidRDefault="00140B42" w:rsidP="00BE118A">
      <w:pPr>
        <w:pStyle w:val="af6"/>
        <w:ind w:left="0"/>
        <w:jc w:val="center"/>
        <w:rPr>
          <w:rFonts w:ascii="Times New Roman" w:hAnsi="Times New Roman"/>
          <w:bCs/>
          <w:sz w:val="24"/>
          <w:szCs w:val="24"/>
          <w:lang w:val="uk-UA"/>
        </w:rPr>
      </w:pPr>
    </w:p>
    <w:p w:rsidR="00140B42" w:rsidRDefault="00140B42" w:rsidP="00BE118A">
      <w:pPr>
        <w:pStyle w:val="af6"/>
        <w:ind w:left="0"/>
        <w:jc w:val="center"/>
        <w:rPr>
          <w:rFonts w:ascii="Times New Roman" w:hAnsi="Times New Roman"/>
          <w:bCs/>
          <w:sz w:val="24"/>
          <w:szCs w:val="24"/>
          <w:lang w:val="uk-UA"/>
        </w:rPr>
      </w:pPr>
    </w:p>
    <w:p w:rsidR="00140B42" w:rsidRDefault="00140B42" w:rsidP="00BE118A">
      <w:pPr>
        <w:pStyle w:val="af6"/>
        <w:ind w:left="0"/>
        <w:jc w:val="center"/>
        <w:rPr>
          <w:rFonts w:ascii="Times New Roman" w:hAnsi="Times New Roman"/>
          <w:bCs/>
          <w:sz w:val="24"/>
          <w:szCs w:val="24"/>
          <w:lang w:val="uk-UA"/>
        </w:rPr>
      </w:pPr>
    </w:p>
    <w:p w:rsidR="00140B42" w:rsidRDefault="00140B42" w:rsidP="00BE118A">
      <w:pPr>
        <w:pStyle w:val="af6"/>
        <w:ind w:left="0"/>
        <w:jc w:val="center"/>
        <w:rPr>
          <w:rFonts w:ascii="Times New Roman" w:hAnsi="Times New Roman"/>
          <w:bCs/>
          <w:sz w:val="24"/>
          <w:szCs w:val="24"/>
          <w:lang w:val="uk-UA"/>
        </w:rPr>
      </w:pPr>
    </w:p>
    <w:p w:rsidR="00140B42" w:rsidRDefault="00140B42" w:rsidP="00BE118A">
      <w:pPr>
        <w:pStyle w:val="af6"/>
        <w:ind w:left="0"/>
        <w:jc w:val="center"/>
        <w:rPr>
          <w:rFonts w:ascii="Times New Roman" w:hAnsi="Times New Roman"/>
          <w:bCs/>
          <w:sz w:val="24"/>
          <w:szCs w:val="24"/>
          <w:lang w:val="uk-UA"/>
        </w:rPr>
      </w:pPr>
    </w:p>
    <w:p w:rsidR="00140B42" w:rsidRDefault="00140B42" w:rsidP="00BE118A">
      <w:pPr>
        <w:pStyle w:val="af6"/>
        <w:ind w:left="0"/>
        <w:jc w:val="center"/>
        <w:rPr>
          <w:rFonts w:ascii="Times New Roman" w:hAnsi="Times New Roman"/>
          <w:bCs/>
          <w:sz w:val="24"/>
          <w:szCs w:val="24"/>
          <w:lang w:val="uk-UA"/>
        </w:rPr>
      </w:pPr>
    </w:p>
    <w:p w:rsidR="00140B42" w:rsidRDefault="00140B42" w:rsidP="00BE118A">
      <w:pPr>
        <w:pStyle w:val="af6"/>
        <w:ind w:left="0"/>
        <w:jc w:val="center"/>
        <w:rPr>
          <w:rFonts w:ascii="Times New Roman" w:hAnsi="Times New Roman"/>
          <w:bCs/>
          <w:sz w:val="24"/>
          <w:szCs w:val="24"/>
          <w:lang w:val="uk-UA"/>
        </w:rPr>
      </w:pPr>
    </w:p>
    <w:p w:rsidR="0030266F" w:rsidRPr="00140B42" w:rsidRDefault="0030266F" w:rsidP="0030266F">
      <w:pPr>
        <w:jc w:val="right"/>
        <w:rPr>
          <w:rFonts w:ascii="Times New Roman" w:hAnsi="Times New Roman"/>
          <w:sz w:val="24"/>
          <w:szCs w:val="24"/>
          <w:lang w:val="uk-UA"/>
        </w:rPr>
      </w:pPr>
      <w:r w:rsidRPr="00140B42">
        <w:rPr>
          <w:rFonts w:ascii="Times New Roman" w:hAnsi="Times New Roman"/>
          <w:sz w:val="24"/>
          <w:szCs w:val="24"/>
          <w:lang w:val="uk-UA"/>
        </w:rPr>
        <w:lastRenderedPageBreak/>
        <w:t xml:space="preserve">       </w:t>
      </w:r>
      <w:r w:rsidR="002C21C4">
        <w:rPr>
          <w:rFonts w:ascii="Times New Roman" w:hAnsi="Times New Roman"/>
          <w:sz w:val="24"/>
          <w:szCs w:val="24"/>
          <w:lang w:val="uk-UA"/>
        </w:rPr>
        <w:t>3</w:t>
      </w:r>
      <w:r w:rsidR="00D943FA">
        <w:rPr>
          <w:rFonts w:ascii="Times New Roman" w:hAnsi="Times New Roman"/>
          <w:sz w:val="24"/>
          <w:szCs w:val="24"/>
          <w:lang w:val="uk-UA"/>
        </w:rPr>
        <w:t>2</w:t>
      </w:r>
      <w:r w:rsidR="002C21C4">
        <w:rPr>
          <w:rFonts w:ascii="Times New Roman" w:hAnsi="Times New Roman"/>
          <w:sz w:val="24"/>
          <w:szCs w:val="24"/>
          <w:lang w:val="uk-UA"/>
        </w:rPr>
        <w:t>.</w:t>
      </w:r>
      <w:r w:rsidRPr="00140B42">
        <w:rPr>
          <w:rFonts w:ascii="Times New Roman" w:hAnsi="Times New Roman"/>
          <w:sz w:val="24"/>
          <w:szCs w:val="24"/>
          <w:lang w:val="uk-UA"/>
        </w:rPr>
        <w:t>Проект</w:t>
      </w:r>
    </w:p>
    <w:p w:rsidR="0030266F" w:rsidRPr="00140B42" w:rsidRDefault="0030266F" w:rsidP="0030266F">
      <w:pPr>
        <w:jc w:val="right"/>
        <w:rPr>
          <w:rFonts w:ascii="Times New Roman" w:hAnsi="Times New Roman"/>
          <w:sz w:val="24"/>
          <w:szCs w:val="24"/>
          <w:lang w:val="uk-UA"/>
        </w:rPr>
      </w:pPr>
    </w:p>
    <w:p w:rsidR="0030266F" w:rsidRPr="00140B42" w:rsidRDefault="0030266F" w:rsidP="0030266F">
      <w:pPr>
        <w:jc w:val="center"/>
        <w:rPr>
          <w:rFonts w:ascii="Times New Roman" w:hAnsi="Times New Roman"/>
          <w:b/>
          <w:sz w:val="24"/>
          <w:szCs w:val="24"/>
          <w:lang w:val="uk-UA"/>
        </w:rPr>
      </w:pPr>
      <w:r w:rsidRPr="00140B42">
        <w:rPr>
          <w:rFonts w:ascii="Times New Roman" w:hAnsi="Times New Roman"/>
          <w:b/>
          <w:noProof/>
          <w:sz w:val="24"/>
          <w:szCs w:val="24"/>
          <w:lang w:val="uk-UA" w:eastAsia="uk-UA"/>
        </w:rPr>
        <w:drawing>
          <wp:inline distT="0" distB="0" distL="0" distR="0">
            <wp:extent cx="523875" cy="714375"/>
            <wp:effectExtent l="19050" t="0" r="9525" b="0"/>
            <wp:docPr id="42" name="Рисунок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9" cstate="print"/>
                    <a:srcRect/>
                    <a:stretch>
                      <a:fillRect/>
                    </a:stretch>
                  </pic:blipFill>
                  <pic:spPr bwMode="auto">
                    <a:xfrm>
                      <a:off x="0" y="0"/>
                      <a:ext cx="523875" cy="714375"/>
                    </a:xfrm>
                    <a:prstGeom prst="rect">
                      <a:avLst/>
                    </a:prstGeom>
                    <a:noFill/>
                    <a:ln w="9525">
                      <a:noFill/>
                      <a:miter lim="800000"/>
                      <a:headEnd/>
                      <a:tailEnd/>
                    </a:ln>
                  </pic:spPr>
                </pic:pic>
              </a:graphicData>
            </a:graphic>
          </wp:inline>
        </w:drawing>
      </w:r>
    </w:p>
    <w:p w:rsidR="0030266F" w:rsidRPr="00140B42" w:rsidRDefault="0030266F" w:rsidP="0030266F">
      <w:pPr>
        <w:jc w:val="center"/>
        <w:rPr>
          <w:rFonts w:ascii="Times New Roman" w:hAnsi="Times New Roman"/>
          <w:b/>
          <w:sz w:val="24"/>
          <w:szCs w:val="24"/>
          <w:lang w:val="uk-UA"/>
        </w:rPr>
      </w:pPr>
      <w:r w:rsidRPr="00140B42">
        <w:rPr>
          <w:rFonts w:ascii="Times New Roman" w:hAnsi="Times New Roman"/>
          <w:b/>
          <w:sz w:val="24"/>
          <w:szCs w:val="24"/>
          <w:lang w:val="uk-UA"/>
        </w:rPr>
        <w:t>ОБУХІВСЬКА МІСЬКА РАДА</w:t>
      </w:r>
    </w:p>
    <w:p w:rsidR="0030266F" w:rsidRPr="00140B42" w:rsidRDefault="0030266F" w:rsidP="0030266F">
      <w:pPr>
        <w:jc w:val="center"/>
        <w:rPr>
          <w:rFonts w:ascii="Times New Roman" w:hAnsi="Times New Roman"/>
          <w:b/>
          <w:sz w:val="24"/>
          <w:szCs w:val="24"/>
          <w:lang w:val="uk-UA"/>
        </w:rPr>
      </w:pPr>
      <w:r w:rsidRPr="00140B42">
        <w:rPr>
          <w:rFonts w:ascii="Times New Roman" w:hAnsi="Times New Roman"/>
          <w:b/>
          <w:sz w:val="24"/>
          <w:szCs w:val="24"/>
          <w:lang w:val="uk-UA"/>
        </w:rPr>
        <w:t>КИЇВСЬКОЇ ОБЛАСТІ</w:t>
      </w:r>
    </w:p>
    <w:p w:rsidR="0030266F" w:rsidRPr="00140B42" w:rsidRDefault="0030266F" w:rsidP="0030266F">
      <w:pPr>
        <w:jc w:val="center"/>
        <w:rPr>
          <w:rFonts w:ascii="Times New Roman" w:hAnsi="Times New Roman"/>
          <w:b/>
          <w:sz w:val="24"/>
          <w:szCs w:val="24"/>
          <w:lang w:val="uk-UA"/>
        </w:rPr>
      </w:pPr>
      <w:r w:rsidRPr="00140B42">
        <w:rPr>
          <w:rFonts w:ascii="Times New Roman" w:hAnsi="Times New Roman"/>
          <w:b/>
          <w:sz w:val="24"/>
          <w:szCs w:val="24"/>
          <w:lang w:val="uk-UA"/>
        </w:rPr>
        <w:t>Третя сесія  сьомого  скликання</w:t>
      </w:r>
    </w:p>
    <w:p w:rsidR="0030266F" w:rsidRPr="00140B42" w:rsidRDefault="0030266F" w:rsidP="0030266F">
      <w:pPr>
        <w:jc w:val="center"/>
        <w:rPr>
          <w:rFonts w:ascii="Times New Roman" w:hAnsi="Times New Roman"/>
          <w:b/>
          <w:sz w:val="24"/>
          <w:szCs w:val="24"/>
          <w:lang w:val="uk-UA"/>
        </w:rPr>
      </w:pPr>
    </w:p>
    <w:p w:rsidR="0030266F" w:rsidRPr="00140B42" w:rsidRDefault="0030266F" w:rsidP="0030266F">
      <w:pPr>
        <w:jc w:val="center"/>
        <w:rPr>
          <w:rFonts w:ascii="Times New Roman" w:hAnsi="Times New Roman"/>
          <w:b/>
          <w:sz w:val="24"/>
          <w:szCs w:val="24"/>
          <w:lang w:val="uk-UA"/>
        </w:rPr>
      </w:pPr>
      <w:r w:rsidRPr="00140B42">
        <w:rPr>
          <w:rFonts w:ascii="Times New Roman" w:hAnsi="Times New Roman"/>
          <w:b/>
          <w:sz w:val="24"/>
          <w:szCs w:val="24"/>
          <w:lang w:val="uk-UA"/>
        </w:rPr>
        <w:t>Р  І  Ш  Е  Н  Н  Я</w:t>
      </w:r>
    </w:p>
    <w:p w:rsidR="0030266F" w:rsidRPr="00140B42" w:rsidRDefault="0030266F" w:rsidP="0030266F">
      <w:pPr>
        <w:jc w:val="center"/>
        <w:rPr>
          <w:rFonts w:ascii="Times New Roman" w:hAnsi="Times New Roman"/>
          <w:sz w:val="24"/>
          <w:szCs w:val="24"/>
          <w:lang w:val="uk-UA"/>
        </w:rPr>
      </w:pPr>
    </w:p>
    <w:p w:rsidR="0030266F" w:rsidRPr="00140B42" w:rsidRDefault="0030266F" w:rsidP="0030266F">
      <w:pPr>
        <w:jc w:val="center"/>
        <w:rPr>
          <w:rFonts w:ascii="Times New Roman" w:hAnsi="Times New Roman"/>
          <w:sz w:val="24"/>
          <w:szCs w:val="24"/>
          <w:lang w:val="uk-UA"/>
        </w:rPr>
      </w:pPr>
    </w:p>
    <w:p w:rsidR="0030266F" w:rsidRPr="00140B42" w:rsidRDefault="0030266F" w:rsidP="0030266F">
      <w:pPr>
        <w:jc w:val="both"/>
        <w:rPr>
          <w:rFonts w:ascii="Times New Roman" w:hAnsi="Times New Roman"/>
          <w:sz w:val="24"/>
          <w:szCs w:val="24"/>
          <w:lang w:val="uk-UA"/>
        </w:rPr>
      </w:pPr>
      <w:r w:rsidRPr="00140B42">
        <w:rPr>
          <w:rFonts w:ascii="Times New Roman" w:hAnsi="Times New Roman"/>
          <w:sz w:val="24"/>
          <w:szCs w:val="24"/>
          <w:lang w:val="uk-UA"/>
        </w:rPr>
        <w:t>Про встановлення мінімальної вартості місячної оренди одного квадратного метра загальної площі  нерухомості з урахуванням місця її розташування, інших функціональних та якісних показників при  передачі в оренду (суборенду) та житловий найм  на території населених пунктів Обухівської міської  ради на 2016 рік</w:t>
      </w:r>
    </w:p>
    <w:p w:rsidR="0030266F" w:rsidRPr="00140B42" w:rsidRDefault="0030266F" w:rsidP="0030266F">
      <w:pPr>
        <w:jc w:val="both"/>
        <w:rPr>
          <w:rFonts w:ascii="Times New Roman" w:hAnsi="Times New Roman"/>
          <w:sz w:val="24"/>
          <w:szCs w:val="24"/>
          <w:lang w:val="uk-UA"/>
        </w:rPr>
      </w:pPr>
    </w:p>
    <w:p w:rsidR="0030266F" w:rsidRPr="00140B42" w:rsidRDefault="0030266F" w:rsidP="0030266F">
      <w:pPr>
        <w:pStyle w:val="2"/>
        <w:shd w:val="clear" w:color="auto" w:fill="FFFFFF"/>
        <w:ind w:firstLine="709"/>
        <w:jc w:val="both"/>
        <w:rPr>
          <w:rFonts w:ascii="Times New Roman" w:hAnsi="Times New Roman"/>
          <w:b w:val="0"/>
          <w:sz w:val="24"/>
          <w:szCs w:val="24"/>
        </w:rPr>
      </w:pPr>
      <w:r w:rsidRPr="00140B42">
        <w:rPr>
          <w:rFonts w:ascii="Times New Roman" w:hAnsi="Times New Roman"/>
          <w:b w:val="0"/>
          <w:sz w:val="24"/>
          <w:szCs w:val="24"/>
        </w:rPr>
        <w:t>З метою упорядкування розміру орендної плати, що зазначається в договорах оренди та визначення механізму оподаткування доходу від надання фізичними особами нерухомості в оренду (суборенду) та житловий найм, відповідно до підпункту 170.1.2 пункту 170.1 статті 170 Податкового кодексу України, керуючись статтею 60 Закону України “Про місцеве самоврядування в Україні”, постановою Кабінету Міністрів України від 29.12.2010 року №1253 «Про затвердження Методики визначення мінімальної суми орендного платежу за нерухоме майно фізичних осіб», наказом Міністерства регіонального розвитку, будівництва та житлово-комунального господарства України від 02.10.2015року №252 «Про  прогнозні середньорічні показники опосередкованої вартості спорудження житла за регіонами України на 2016рік», враховуючи рекомендації постійних комісій з питань планування, бюджету та фінансів, соціально-економічного розвитку, благоустрою, комунального господарства та управління комунальною власністю громади</w:t>
      </w:r>
    </w:p>
    <w:p w:rsidR="0030266F" w:rsidRPr="00140B42" w:rsidRDefault="0030266F" w:rsidP="0030266F">
      <w:pPr>
        <w:pStyle w:val="a4"/>
        <w:spacing w:before="0" w:beforeAutospacing="0" w:after="0" w:afterAutospacing="0"/>
        <w:ind w:firstLine="709"/>
        <w:jc w:val="both"/>
        <w:rPr>
          <w:lang w:val="uk-UA"/>
        </w:rPr>
      </w:pPr>
      <w:r w:rsidRPr="00140B42">
        <w:rPr>
          <w:lang w:val="uk-UA"/>
        </w:rPr>
        <w:t xml:space="preserve"> </w:t>
      </w:r>
    </w:p>
    <w:p w:rsidR="0030266F" w:rsidRPr="00140B42" w:rsidRDefault="0030266F" w:rsidP="0030266F">
      <w:pPr>
        <w:ind w:firstLine="709"/>
        <w:jc w:val="center"/>
        <w:rPr>
          <w:rFonts w:ascii="Times New Roman" w:hAnsi="Times New Roman"/>
          <w:b/>
          <w:sz w:val="24"/>
          <w:szCs w:val="24"/>
          <w:lang w:val="uk-UA"/>
        </w:rPr>
      </w:pPr>
      <w:r w:rsidRPr="00140B42">
        <w:rPr>
          <w:rFonts w:ascii="Times New Roman" w:hAnsi="Times New Roman"/>
          <w:sz w:val="24"/>
          <w:szCs w:val="24"/>
          <w:lang w:val="uk-UA"/>
        </w:rPr>
        <w:t> </w:t>
      </w:r>
      <w:r w:rsidRPr="00140B42">
        <w:rPr>
          <w:rFonts w:ascii="Times New Roman" w:hAnsi="Times New Roman"/>
          <w:b/>
          <w:sz w:val="24"/>
          <w:szCs w:val="24"/>
          <w:lang w:val="uk-UA"/>
        </w:rPr>
        <w:t>ОБУХІВСЬКА МІСЬКА РАДА</w:t>
      </w:r>
    </w:p>
    <w:p w:rsidR="0030266F" w:rsidRPr="00140B42" w:rsidRDefault="0030266F" w:rsidP="0030266F">
      <w:pPr>
        <w:ind w:firstLine="709"/>
        <w:jc w:val="center"/>
        <w:rPr>
          <w:rFonts w:ascii="Times New Roman" w:hAnsi="Times New Roman"/>
          <w:sz w:val="24"/>
          <w:szCs w:val="24"/>
          <w:lang w:val="uk-UA"/>
        </w:rPr>
      </w:pPr>
      <w:r w:rsidRPr="00140B42">
        <w:rPr>
          <w:rFonts w:ascii="Times New Roman" w:hAnsi="Times New Roman"/>
          <w:b/>
          <w:sz w:val="24"/>
          <w:szCs w:val="24"/>
          <w:lang w:val="uk-UA"/>
        </w:rPr>
        <w:t>ВИРІШИЛА:</w:t>
      </w:r>
    </w:p>
    <w:p w:rsidR="0030266F" w:rsidRPr="00140B42" w:rsidRDefault="0030266F" w:rsidP="0030266F">
      <w:pPr>
        <w:pStyle w:val="a4"/>
        <w:spacing w:before="0" w:beforeAutospacing="0" w:after="0" w:afterAutospacing="0"/>
        <w:ind w:firstLine="709"/>
        <w:jc w:val="both"/>
        <w:rPr>
          <w:lang w:val="uk-UA"/>
        </w:rPr>
      </w:pPr>
    </w:p>
    <w:p w:rsidR="0030266F" w:rsidRPr="00140B42" w:rsidRDefault="0030266F" w:rsidP="0030266F">
      <w:pPr>
        <w:ind w:firstLine="709"/>
        <w:jc w:val="both"/>
        <w:rPr>
          <w:rFonts w:ascii="Times New Roman" w:hAnsi="Times New Roman"/>
          <w:sz w:val="24"/>
          <w:szCs w:val="24"/>
          <w:lang w:val="uk-UA"/>
        </w:rPr>
      </w:pPr>
      <w:r w:rsidRPr="00140B42">
        <w:rPr>
          <w:rFonts w:ascii="Times New Roman" w:hAnsi="Times New Roman"/>
          <w:sz w:val="24"/>
          <w:szCs w:val="24"/>
          <w:lang w:val="uk-UA"/>
        </w:rPr>
        <w:t xml:space="preserve">1. Встановити мінімальну </w:t>
      </w:r>
      <w:r w:rsidRPr="00140B42">
        <w:rPr>
          <w:rStyle w:val="af5"/>
          <w:rFonts w:ascii="Times New Roman" w:hAnsi="Times New Roman"/>
          <w:b w:val="0"/>
          <w:sz w:val="24"/>
          <w:szCs w:val="24"/>
          <w:lang w:val="uk-UA"/>
        </w:rPr>
        <w:t>вартість місячної оренди одного квадратного метра загальної площі нерухомості</w:t>
      </w:r>
      <w:r w:rsidRPr="00140B42">
        <w:rPr>
          <w:rStyle w:val="af5"/>
          <w:rFonts w:ascii="Times New Roman" w:hAnsi="Times New Roman"/>
          <w:sz w:val="24"/>
          <w:szCs w:val="24"/>
          <w:lang w:val="uk-UA"/>
        </w:rPr>
        <w:t xml:space="preserve"> </w:t>
      </w:r>
      <w:r w:rsidRPr="00140B42">
        <w:rPr>
          <w:rFonts w:ascii="Times New Roman" w:hAnsi="Times New Roman"/>
          <w:sz w:val="24"/>
          <w:szCs w:val="24"/>
          <w:lang w:val="uk-UA"/>
        </w:rPr>
        <w:t>з урахуванням місця її розташування, інших функціональних та якісних показників</w:t>
      </w:r>
      <w:r w:rsidRPr="00140B42">
        <w:rPr>
          <w:rFonts w:ascii="Times New Roman" w:hAnsi="Times New Roman"/>
          <w:b/>
          <w:sz w:val="24"/>
          <w:szCs w:val="24"/>
          <w:lang w:val="uk-UA"/>
        </w:rPr>
        <w:t xml:space="preserve"> </w:t>
      </w:r>
      <w:r w:rsidRPr="00140B42">
        <w:rPr>
          <w:rStyle w:val="af5"/>
          <w:rFonts w:ascii="Times New Roman" w:hAnsi="Times New Roman"/>
          <w:b w:val="0"/>
          <w:sz w:val="24"/>
          <w:szCs w:val="24"/>
          <w:lang w:val="uk-UA"/>
        </w:rPr>
        <w:t xml:space="preserve">при передачі в оренду (суборенду) та житловий найм на території </w:t>
      </w:r>
      <w:r w:rsidRPr="00140B42">
        <w:rPr>
          <w:rFonts w:ascii="Times New Roman" w:hAnsi="Times New Roman"/>
          <w:sz w:val="24"/>
          <w:szCs w:val="24"/>
          <w:lang w:val="uk-UA"/>
        </w:rPr>
        <w:t>населених пунктів Обухівської міської ради на 2016 рік згідно з додатками 1-3.</w:t>
      </w:r>
    </w:p>
    <w:p w:rsidR="0030266F" w:rsidRPr="00140B42" w:rsidRDefault="0030266F" w:rsidP="0030266F">
      <w:pPr>
        <w:ind w:firstLine="709"/>
        <w:jc w:val="both"/>
        <w:rPr>
          <w:rFonts w:ascii="Times New Roman" w:hAnsi="Times New Roman"/>
          <w:sz w:val="24"/>
          <w:szCs w:val="24"/>
          <w:lang w:val="uk-UA"/>
        </w:rPr>
      </w:pPr>
    </w:p>
    <w:p w:rsidR="0030266F" w:rsidRPr="00140B42" w:rsidRDefault="0030266F" w:rsidP="0030266F">
      <w:pPr>
        <w:ind w:firstLine="709"/>
        <w:jc w:val="both"/>
        <w:rPr>
          <w:rFonts w:ascii="Times New Roman" w:hAnsi="Times New Roman"/>
          <w:sz w:val="24"/>
          <w:szCs w:val="24"/>
          <w:lang w:val="uk-UA"/>
        </w:rPr>
      </w:pPr>
      <w:r w:rsidRPr="00140B42">
        <w:rPr>
          <w:rFonts w:ascii="Times New Roman" w:hAnsi="Times New Roman"/>
          <w:sz w:val="24"/>
          <w:szCs w:val="24"/>
          <w:lang w:val="uk-UA"/>
        </w:rPr>
        <w:t>2. Визначення мінімального розміру плати за користування житловим приміщенням за договором піднайму на території населених пунктів Обухівської міської ради здійснювати відповідно до  Методики, затвердженої  постановою Кабінету Міністрів України «Про затвердження Методики визначення мінімальної суми орендного платежу за нерухоме майно фізичних осіб» від 29.12.2010р №1253 та з урахуванням статті 95 Житлового кодексу Української РСР від 30.06.1983р. №5464-X.</w:t>
      </w:r>
    </w:p>
    <w:p w:rsidR="0030266F" w:rsidRPr="00140B42" w:rsidRDefault="0030266F" w:rsidP="0030266F">
      <w:pPr>
        <w:ind w:firstLine="709"/>
        <w:jc w:val="both"/>
        <w:rPr>
          <w:rFonts w:ascii="Times New Roman" w:hAnsi="Times New Roman"/>
          <w:sz w:val="24"/>
          <w:szCs w:val="24"/>
          <w:lang w:val="uk-UA"/>
        </w:rPr>
      </w:pPr>
    </w:p>
    <w:p w:rsidR="0030266F" w:rsidRPr="00140B42" w:rsidRDefault="0030266F" w:rsidP="0030266F">
      <w:pPr>
        <w:ind w:firstLine="709"/>
        <w:jc w:val="both"/>
        <w:rPr>
          <w:rFonts w:ascii="Times New Roman" w:hAnsi="Times New Roman"/>
          <w:sz w:val="24"/>
          <w:szCs w:val="24"/>
          <w:lang w:val="uk-UA"/>
        </w:rPr>
      </w:pPr>
      <w:r w:rsidRPr="00140B42">
        <w:rPr>
          <w:rFonts w:ascii="Times New Roman" w:hAnsi="Times New Roman"/>
          <w:sz w:val="24"/>
          <w:szCs w:val="24"/>
          <w:lang w:val="uk-UA"/>
        </w:rPr>
        <w:t xml:space="preserve">3. Затвердити розрахунок </w:t>
      </w:r>
      <w:r w:rsidRPr="00140B42">
        <w:rPr>
          <w:rStyle w:val="af5"/>
          <w:rFonts w:ascii="Times New Roman" w:hAnsi="Times New Roman"/>
          <w:b w:val="0"/>
          <w:sz w:val="24"/>
          <w:szCs w:val="24"/>
          <w:lang w:val="uk-UA"/>
        </w:rPr>
        <w:t xml:space="preserve">мінімальної суми орендного платежу за нерухоме майно фізичних осіб на території </w:t>
      </w:r>
      <w:r w:rsidRPr="00140B42">
        <w:rPr>
          <w:rFonts w:ascii="Times New Roman" w:hAnsi="Times New Roman"/>
          <w:sz w:val="24"/>
          <w:szCs w:val="24"/>
          <w:lang w:val="uk-UA"/>
        </w:rPr>
        <w:t>населених пунктів Обухівської міської ради на 2016 рік (додаток 1).</w:t>
      </w:r>
    </w:p>
    <w:p w:rsidR="0030266F" w:rsidRPr="00140B42" w:rsidRDefault="0030266F" w:rsidP="0030266F">
      <w:pPr>
        <w:pStyle w:val="a4"/>
        <w:spacing w:before="0" w:beforeAutospacing="0" w:after="0" w:afterAutospacing="0"/>
        <w:ind w:firstLine="709"/>
        <w:jc w:val="both"/>
        <w:rPr>
          <w:lang w:val="uk-UA"/>
        </w:rPr>
      </w:pPr>
    </w:p>
    <w:p w:rsidR="0030266F" w:rsidRPr="00140B42" w:rsidRDefault="0030266F" w:rsidP="0030266F">
      <w:pPr>
        <w:ind w:firstLine="709"/>
        <w:jc w:val="both"/>
        <w:rPr>
          <w:rFonts w:ascii="Times New Roman" w:hAnsi="Times New Roman"/>
          <w:sz w:val="24"/>
          <w:szCs w:val="24"/>
          <w:lang w:val="uk-UA"/>
        </w:rPr>
      </w:pPr>
      <w:r w:rsidRPr="00140B42">
        <w:rPr>
          <w:rFonts w:ascii="Times New Roman" w:hAnsi="Times New Roman"/>
          <w:sz w:val="24"/>
          <w:szCs w:val="24"/>
          <w:lang w:val="uk-UA"/>
        </w:rPr>
        <w:t xml:space="preserve">4. </w:t>
      </w:r>
      <w:r w:rsidRPr="00140B42">
        <w:rPr>
          <w:rFonts w:ascii="Times New Roman" w:hAnsi="Times New Roman"/>
          <w:sz w:val="24"/>
          <w:szCs w:val="24"/>
        </w:rPr>
        <w:t> </w:t>
      </w:r>
      <w:r w:rsidRPr="00140B42">
        <w:rPr>
          <w:rFonts w:ascii="Times New Roman" w:hAnsi="Times New Roman"/>
          <w:sz w:val="24"/>
          <w:szCs w:val="24"/>
          <w:lang w:val="uk-UA"/>
        </w:rPr>
        <w:t xml:space="preserve">До мінімальної вартості місячної оренди 1 (одного) квадратного метра загальної площі нерухомого майна на території населених пунктів Обухівської міської ради застосовувати </w:t>
      </w:r>
      <w:r w:rsidRPr="00140B42">
        <w:rPr>
          <w:rFonts w:ascii="Times New Roman" w:hAnsi="Times New Roman"/>
          <w:sz w:val="24"/>
          <w:szCs w:val="24"/>
        </w:rPr>
        <w:t> </w:t>
      </w:r>
      <w:r w:rsidRPr="00140B42">
        <w:rPr>
          <w:rFonts w:ascii="Times New Roman" w:hAnsi="Times New Roman"/>
          <w:sz w:val="24"/>
          <w:szCs w:val="24"/>
          <w:lang w:val="uk-UA"/>
        </w:rPr>
        <w:t>додаткові коефіцієнти: місцезнаходження об’єкта нерухомого майна та вид функціонального використання об’єкта нерухомого майна (додаток 2).</w:t>
      </w:r>
    </w:p>
    <w:p w:rsidR="0030266F" w:rsidRPr="00140B42" w:rsidRDefault="0030266F" w:rsidP="0030266F">
      <w:pPr>
        <w:ind w:firstLine="709"/>
        <w:jc w:val="both"/>
        <w:rPr>
          <w:rFonts w:ascii="Times New Roman" w:hAnsi="Times New Roman"/>
          <w:sz w:val="24"/>
          <w:szCs w:val="24"/>
          <w:lang w:val="uk-UA"/>
        </w:rPr>
      </w:pPr>
    </w:p>
    <w:p w:rsidR="0030266F" w:rsidRPr="00140B42" w:rsidRDefault="0030266F" w:rsidP="0030266F">
      <w:pPr>
        <w:ind w:firstLine="709"/>
        <w:jc w:val="both"/>
        <w:rPr>
          <w:rFonts w:ascii="Times New Roman" w:hAnsi="Times New Roman"/>
          <w:sz w:val="24"/>
          <w:szCs w:val="24"/>
          <w:lang w:val="uk-UA"/>
        </w:rPr>
      </w:pPr>
      <w:r w:rsidRPr="00140B42">
        <w:rPr>
          <w:rFonts w:ascii="Times New Roman" w:hAnsi="Times New Roman"/>
          <w:sz w:val="24"/>
          <w:szCs w:val="24"/>
          <w:lang w:val="uk-UA"/>
        </w:rPr>
        <w:lastRenderedPageBreak/>
        <w:t>5. Визначити межі зон населених пунктів Обухівської міської ради для встановлення мінімальної суми орендного платежу за нерухоме майно фізичних осіб на території населених пунктів Обухівської міської ради (додаток 3).</w:t>
      </w:r>
    </w:p>
    <w:p w:rsidR="0030266F" w:rsidRPr="00140B42" w:rsidRDefault="0030266F" w:rsidP="0030266F">
      <w:pPr>
        <w:pStyle w:val="a4"/>
        <w:spacing w:before="0" w:beforeAutospacing="0" w:after="0" w:afterAutospacing="0"/>
        <w:ind w:firstLine="709"/>
        <w:jc w:val="both"/>
        <w:rPr>
          <w:lang w:val="uk-UA"/>
        </w:rPr>
      </w:pPr>
    </w:p>
    <w:p w:rsidR="0030266F" w:rsidRPr="00140B42" w:rsidRDefault="0030266F" w:rsidP="0030266F">
      <w:pPr>
        <w:ind w:firstLine="709"/>
        <w:jc w:val="both"/>
        <w:rPr>
          <w:rFonts w:ascii="Times New Roman" w:hAnsi="Times New Roman"/>
          <w:sz w:val="24"/>
          <w:szCs w:val="24"/>
          <w:lang w:val="uk-UA"/>
        </w:rPr>
      </w:pPr>
      <w:r w:rsidRPr="00140B42">
        <w:rPr>
          <w:rFonts w:ascii="Times New Roman" w:hAnsi="Times New Roman"/>
          <w:sz w:val="24"/>
          <w:szCs w:val="24"/>
          <w:lang w:val="uk-UA"/>
        </w:rPr>
        <w:t>6. Державній податковій інспекції в Обухівському районі ГУ ДФС у Київській області при здійснені контролю за повнотою надходжень податку на доходи з фізичних осіб від надання нерухомості в оренду (суборенду) та житловий найм керуватися даним рішенням.</w:t>
      </w:r>
    </w:p>
    <w:p w:rsidR="0030266F" w:rsidRPr="00140B42" w:rsidRDefault="0030266F" w:rsidP="0030266F">
      <w:pPr>
        <w:ind w:firstLine="709"/>
        <w:jc w:val="both"/>
        <w:rPr>
          <w:rFonts w:ascii="Times New Roman" w:hAnsi="Times New Roman"/>
          <w:sz w:val="24"/>
          <w:szCs w:val="24"/>
          <w:lang w:val="uk-UA"/>
        </w:rPr>
      </w:pPr>
    </w:p>
    <w:p w:rsidR="0030266F" w:rsidRPr="00140B42" w:rsidRDefault="0030266F" w:rsidP="0030266F">
      <w:pPr>
        <w:ind w:firstLine="709"/>
        <w:rPr>
          <w:rFonts w:ascii="Times New Roman" w:hAnsi="Times New Roman"/>
          <w:sz w:val="24"/>
          <w:szCs w:val="24"/>
          <w:lang w:val="uk-UA"/>
        </w:rPr>
      </w:pPr>
      <w:r w:rsidRPr="00140B42">
        <w:rPr>
          <w:rFonts w:ascii="Times New Roman" w:hAnsi="Times New Roman"/>
          <w:sz w:val="24"/>
          <w:szCs w:val="24"/>
          <w:lang w:val="uk-UA"/>
        </w:rPr>
        <w:t>7. Дане  рішення  вступає  в  дію  з  01.01.2016  року.</w:t>
      </w:r>
    </w:p>
    <w:p w:rsidR="0030266F" w:rsidRPr="00140B42" w:rsidRDefault="0030266F" w:rsidP="0030266F">
      <w:pPr>
        <w:pStyle w:val="a4"/>
        <w:spacing w:before="0" w:beforeAutospacing="0" w:after="0" w:afterAutospacing="0"/>
        <w:ind w:firstLine="709"/>
        <w:jc w:val="both"/>
        <w:rPr>
          <w:lang w:val="uk-UA"/>
        </w:rPr>
      </w:pPr>
    </w:p>
    <w:p w:rsidR="0030266F" w:rsidRPr="00140B42" w:rsidRDefault="0030266F" w:rsidP="0030266F">
      <w:pPr>
        <w:pStyle w:val="a4"/>
        <w:spacing w:before="0" w:beforeAutospacing="0" w:after="0" w:afterAutospacing="0"/>
        <w:ind w:firstLine="709"/>
        <w:jc w:val="both"/>
        <w:rPr>
          <w:lang w:val="uk-UA"/>
        </w:rPr>
      </w:pPr>
      <w:r w:rsidRPr="00140B42">
        <w:rPr>
          <w:lang w:val="uk-UA"/>
        </w:rPr>
        <w:t xml:space="preserve">8. Оприлюднити дане рішення у міській громадсько-політичній газеті «Обухівські вісті» та офіційному сайті Обухівської міської ради. </w:t>
      </w:r>
    </w:p>
    <w:p w:rsidR="0030266F" w:rsidRPr="00140B42" w:rsidRDefault="0030266F" w:rsidP="0030266F">
      <w:pPr>
        <w:pStyle w:val="a4"/>
        <w:spacing w:before="0" w:beforeAutospacing="0" w:after="0" w:afterAutospacing="0"/>
        <w:ind w:firstLine="709"/>
        <w:jc w:val="both"/>
        <w:rPr>
          <w:lang w:val="uk-UA"/>
        </w:rPr>
      </w:pPr>
    </w:p>
    <w:p w:rsidR="0030266F" w:rsidRPr="00140B42" w:rsidRDefault="0030266F" w:rsidP="0030266F">
      <w:pPr>
        <w:pStyle w:val="a4"/>
        <w:spacing w:before="0" w:beforeAutospacing="0" w:after="0" w:afterAutospacing="0"/>
        <w:ind w:firstLine="709"/>
        <w:jc w:val="both"/>
        <w:rPr>
          <w:lang w:val="uk-UA"/>
        </w:rPr>
      </w:pPr>
      <w:r w:rsidRPr="00140B42">
        <w:rPr>
          <w:lang w:val="uk-UA"/>
        </w:rPr>
        <w:t>9. Контроль за виконанням рішення покласти на постійну комісію Обухівської міської ради з питань планування бюджету, фінансів (голова Підтілок М.П.).</w:t>
      </w:r>
    </w:p>
    <w:p w:rsidR="0030266F" w:rsidRPr="00140B42" w:rsidRDefault="0030266F" w:rsidP="0030266F">
      <w:pPr>
        <w:pStyle w:val="a4"/>
        <w:spacing w:before="0" w:beforeAutospacing="0" w:after="0" w:afterAutospacing="0"/>
        <w:ind w:firstLine="709"/>
        <w:jc w:val="both"/>
        <w:rPr>
          <w:lang w:val="uk-UA"/>
        </w:rPr>
      </w:pPr>
    </w:p>
    <w:p w:rsidR="0030266F" w:rsidRPr="00140B42" w:rsidRDefault="0030266F" w:rsidP="0030266F">
      <w:pPr>
        <w:pStyle w:val="a4"/>
        <w:spacing w:before="0" w:beforeAutospacing="0" w:after="0" w:afterAutospacing="0"/>
        <w:ind w:left="709" w:hanging="709"/>
        <w:jc w:val="both"/>
        <w:rPr>
          <w:lang w:val="uk-UA"/>
        </w:rPr>
      </w:pPr>
    </w:p>
    <w:p w:rsidR="0030266F" w:rsidRPr="00140B42" w:rsidRDefault="0030266F" w:rsidP="0030266F">
      <w:pPr>
        <w:pStyle w:val="a4"/>
        <w:spacing w:before="0" w:beforeAutospacing="0" w:after="0" w:afterAutospacing="0"/>
        <w:ind w:firstLine="709"/>
        <w:jc w:val="both"/>
        <w:rPr>
          <w:lang w:val="uk-UA"/>
        </w:rPr>
      </w:pPr>
    </w:p>
    <w:p w:rsidR="0030266F" w:rsidRPr="00140B42" w:rsidRDefault="0030266F" w:rsidP="0030266F">
      <w:pPr>
        <w:jc w:val="both"/>
        <w:rPr>
          <w:rFonts w:ascii="Times New Roman" w:hAnsi="Times New Roman"/>
          <w:sz w:val="24"/>
          <w:szCs w:val="24"/>
          <w:lang w:val="uk-UA"/>
        </w:rPr>
      </w:pPr>
      <w:r w:rsidRPr="00140B42">
        <w:rPr>
          <w:rFonts w:ascii="Times New Roman" w:hAnsi="Times New Roman"/>
          <w:sz w:val="24"/>
          <w:szCs w:val="24"/>
          <w:lang w:val="uk-UA"/>
        </w:rPr>
        <w:t xml:space="preserve">Міський голова                                                                  О.М.Левченко               </w:t>
      </w:r>
    </w:p>
    <w:p w:rsidR="0030266F" w:rsidRPr="00140B42" w:rsidRDefault="0030266F" w:rsidP="0030266F">
      <w:pPr>
        <w:jc w:val="both"/>
        <w:rPr>
          <w:rFonts w:ascii="Times New Roman" w:hAnsi="Times New Roman"/>
          <w:sz w:val="24"/>
          <w:szCs w:val="24"/>
          <w:lang w:val="uk-UA"/>
        </w:rPr>
      </w:pPr>
    </w:p>
    <w:p w:rsidR="0030266F" w:rsidRPr="00140B42" w:rsidRDefault="0030266F" w:rsidP="0030266F">
      <w:pPr>
        <w:jc w:val="both"/>
        <w:rPr>
          <w:rFonts w:ascii="Times New Roman" w:hAnsi="Times New Roman"/>
          <w:sz w:val="24"/>
          <w:szCs w:val="24"/>
          <w:lang w:val="uk-UA"/>
        </w:rPr>
      </w:pPr>
    </w:p>
    <w:p w:rsidR="0030266F" w:rsidRPr="00140B42" w:rsidRDefault="0030266F" w:rsidP="0030266F">
      <w:pPr>
        <w:jc w:val="both"/>
        <w:rPr>
          <w:rFonts w:ascii="Times New Roman" w:hAnsi="Times New Roman"/>
          <w:sz w:val="24"/>
          <w:szCs w:val="24"/>
          <w:lang w:val="uk-UA"/>
        </w:rPr>
      </w:pPr>
    </w:p>
    <w:p w:rsidR="0030266F" w:rsidRPr="00140B42" w:rsidRDefault="0030266F" w:rsidP="0030266F">
      <w:pPr>
        <w:jc w:val="both"/>
        <w:rPr>
          <w:rFonts w:ascii="Times New Roman" w:hAnsi="Times New Roman"/>
          <w:sz w:val="24"/>
          <w:szCs w:val="24"/>
          <w:lang w:val="uk-UA"/>
        </w:rPr>
      </w:pPr>
      <w:r w:rsidRPr="00140B42">
        <w:rPr>
          <w:rFonts w:ascii="Times New Roman" w:hAnsi="Times New Roman"/>
          <w:sz w:val="24"/>
          <w:szCs w:val="24"/>
          <w:lang w:val="uk-UA"/>
        </w:rPr>
        <w:t>м. Обухів</w:t>
      </w:r>
    </w:p>
    <w:p w:rsidR="0030266F" w:rsidRPr="00140B42" w:rsidRDefault="0030266F" w:rsidP="0030266F">
      <w:pPr>
        <w:jc w:val="both"/>
        <w:rPr>
          <w:rFonts w:ascii="Times New Roman" w:hAnsi="Times New Roman"/>
          <w:sz w:val="24"/>
          <w:szCs w:val="24"/>
          <w:lang w:val="uk-UA"/>
        </w:rPr>
      </w:pPr>
      <w:r w:rsidRPr="00140B42">
        <w:rPr>
          <w:rFonts w:ascii="Times New Roman" w:hAnsi="Times New Roman"/>
          <w:sz w:val="24"/>
          <w:szCs w:val="24"/>
          <w:lang w:val="uk-UA"/>
        </w:rPr>
        <w:t>№          - 3-УІІ</w:t>
      </w:r>
    </w:p>
    <w:p w:rsidR="0030266F" w:rsidRPr="00140B42" w:rsidRDefault="0030266F" w:rsidP="0030266F">
      <w:pPr>
        <w:jc w:val="both"/>
        <w:rPr>
          <w:rFonts w:ascii="Times New Roman" w:hAnsi="Times New Roman"/>
          <w:sz w:val="24"/>
          <w:szCs w:val="24"/>
          <w:lang w:val="uk-UA"/>
        </w:rPr>
      </w:pPr>
      <w:r w:rsidRPr="00140B42">
        <w:rPr>
          <w:rFonts w:ascii="Times New Roman" w:hAnsi="Times New Roman"/>
          <w:sz w:val="24"/>
          <w:szCs w:val="24"/>
          <w:lang w:val="uk-UA"/>
        </w:rPr>
        <w:t>від                      року</w:t>
      </w:r>
    </w:p>
    <w:p w:rsidR="0030266F" w:rsidRPr="00140B42" w:rsidRDefault="0030266F" w:rsidP="0030266F">
      <w:pPr>
        <w:jc w:val="both"/>
        <w:rPr>
          <w:rFonts w:ascii="Times New Roman" w:hAnsi="Times New Roman"/>
          <w:sz w:val="24"/>
          <w:szCs w:val="24"/>
          <w:lang w:val="uk-UA"/>
        </w:rPr>
      </w:pPr>
      <w:r w:rsidRPr="00140B42">
        <w:rPr>
          <w:rFonts w:ascii="Times New Roman" w:hAnsi="Times New Roman"/>
          <w:sz w:val="24"/>
          <w:szCs w:val="24"/>
          <w:lang w:val="uk-UA"/>
        </w:rPr>
        <w:t>вик. Кондратюк А.М.</w:t>
      </w:r>
    </w:p>
    <w:p w:rsidR="0030266F" w:rsidRPr="00140B42" w:rsidRDefault="0030266F" w:rsidP="0030266F">
      <w:pPr>
        <w:pStyle w:val="a4"/>
        <w:spacing w:before="0" w:beforeAutospacing="0" w:after="0" w:afterAutospacing="0"/>
        <w:ind w:firstLine="709"/>
        <w:jc w:val="both"/>
        <w:rPr>
          <w:lang w:val="uk-UA"/>
        </w:rPr>
      </w:pPr>
    </w:p>
    <w:p w:rsidR="0030266F" w:rsidRPr="00140B42" w:rsidRDefault="0030266F" w:rsidP="0030266F">
      <w:pPr>
        <w:pStyle w:val="a4"/>
        <w:spacing w:before="0" w:beforeAutospacing="0" w:after="0" w:afterAutospacing="0"/>
        <w:ind w:firstLine="709"/>
        <w:jc w:val="both"/>
        <w:rPr>
          <w:lang w:val="uk-UA"/>
        </w:rPr>
      </w:pPr>
    </w:p>
    <w:p w:rsidR="0030266F" w:rsidRPr="00140B42" w:rsidRDefault="0030266F" w:rsidP="0030266F">
      <w:pPr>
        <w:pStyle w:val="a4"/>
        <w:spacing w:before="0" w:beforeAutospacing="0" w:after="0" w:afterAutospacing="0"/>
        <w:ind w:firstLine="709"/>
        <w:jc w:val="both"/>
        <w:rPr>
          <w:lang w:val="uk-UA"/>
        </w:rPr>
      </w:pPr>
    </w:p>
    <w:p w:rsidR="0030266F" w:rsidRPr="00140B42" w:rsidRDefault="0030266F" w:rsidP="0030266F">
      <w:pPr>
        <w:pStyle w:val="a4"/>
        <w:spacing w:before="0" w:beforeAutospacing="0" w:after="0" w:afterAutospacing="0"/>
        <w:ind w:firstLine="709"/>
        <w:jc w:val="both"/>
        <w:rPr>
          <w:lang w:val="uk-UA"/>
        </w:rPr>
      </w:pPr>
    </w:p>
    <w:p w:rsidR="0030266F" w:rsidRPr="00140B42" w:rsidRDefault="0030266F" w:rsidP="0030266F">
      <w:pPr>
        <w:pStyle w:val="a4"/>
        <w:spacing w:before="0" w:beforeAutospacing="0" w:after="0" w:afterAutospacing="0"/>
        <w:ind w:firstLine="709"/>
        <w:jc w:val="both"/>
        <w:rPr>
          <w:lang w:val="uk-UA"/>
        </w:rPr>
      </w:pPr>
    </w:p>
    <w:p w:rsidR="0030266F" w:rsidRPr="00140B42" w:rsidRDefault="0030266F" w:rsidP="0030266F">
      <w:pPr>
        <w:pStyle w:val="a4"/>
        <w:spacing w:before="0" w:beforeAutospacing="0" w:after="0" w:afterAutospacing="0"/>
        <w:ind w:firstLine="709"/>
        <w:jc w:val="both"/>
        <w:rPr>
          <w:lang w:val="uk-UA"/>
        </w:rPr>
      </w:pPr>
    </w:p>
    <w:p w:rsidR="0030266F" w:rsidRPr="00140B42" w:rsidRDefault="0030266F" w:rsidP="0030266F">
      <w:pPr>
        <w:pStyle w:val="a4"/>
        <w:spacing w:before="0" w:beforeAutospacing="0" w:after="0" w:afterAutospacing="0"/>
        <w:ind w:firstLine="709"/>
        <w:jc w:val="both"/>
        <w:rPr>
          <w:lang w:val="uk-UA"/>
        </w:rPr>
      </w:pPr>
    </w:p>
    <w:p w:rsidR="0030266F" w:rsidRPr="00140B42" w:rsidRDefault="0030266F" w:rsidP="0030266F">
      <w:pPr>
        <w:pStyle w:val="a4"/>
        <w:spacing w:before="0" w:beforeAutospacing="0" w:after="0" w:afterAutospacing="0"/>
        <w:ind w:firstLine="709"/>
        <w:jc w:val="both"/>
        <w:rPr>
          <w:lang w:val="uk-UA"/>
        </w:rPr>
      </w:pPr>
    </w:p>
    <w:p w:rsidR="0030266F" w:rsidRPr="00140B42" w:rsidRDefault="0030266F" w:rsidP="0030266F">
      <w:pPr>
        <w:pStyle w:val="a4"/>
        <w:spacing w:before="0" w:beforeAutospacing="0" w:after="0" w:afterAutospacing="0"/>
        <w:ind w:firstLine="709"/>
        <w:jc w:val="both"/>
        <w:rPr>
          <w:lang w:val="uk-UA"/>
        </w:rPr>
      </w:pPr>
    </w:p>
    <w:p w:rsidR="0030266F" w:rsidRPr="00140B42" w:rsidRDefault="0030266F" w:rsidP="0030266F">
      <w:pPr>
        <w:pStyle w:val="a4"/>
        <w:spacing w:before="0" w:beforeAutospacing="0" w:after="0" w:afterAutospacing="0"/>
        <w:ind w:firstLine="709"/>
        <w:jc w:val="both"/>
        <w:rPr>
          <w:lang w:val="uk-UA"/>
        </w:rPr>
      </w:pPr>
    </w:p>
    <w:p w:rsidR="0030266F" w:rsidRPr="00140B42" w:rsidRDefault="0030266F" w:rsidP="0030266F">
      <w:pPr>
        <w:pStyle w:val="a4"/>
        <w:spacing w:before="0" w:beforeAutospacing="0" w:after="0" w:afterAutospacing="0"/>
        <w:ind w:firstLine="709"/>
        <w:jc w:val="both"/>
        <w:rPr>
          <w:lang w:val="uk-UA"/>
        </w:rPr>
      </w:pPr>
    </w:p>
    <w:p w:rsidR="0030266F" w:rsidRPr="00140B42" w:rsidRDefault="0030266F" w:rsidP="0030266F">
      <w:pPr>
        <w:pStyle w:val="a4"/>
        <w:spacing w:before="0" w:beforeAutospacing="0" w:after="0" w:afterAutospacing="0"/>
        <w:ind w:firstLine="709"/>
        <w:jc w:val="both"/>
        <w:rPr>
          <w:lang w:val="uk-UA"/>
        </w:rPr>
      </w:pPr>
    </w:p>
    <w:p w:rsidR="0030266F" w:rsidRPr="00140B42" w:rsidRDefault="0030266F" w:rsidP="0030266F">
      <w:pPr>
        <w:pStyle w:val="a4"/>
        <w:spacing w:before="0" w:beforeAutospacing="0" w:after="0" w:afterAutospacing="0"/>
        <w:ind w:firstLine="709"/>
        <w:jc w:val="both"/>
        <w:rPr>
          <w:lang w:val="uk-UA"/>
        </w:rPr>
      </w:pPr>
    </w:p>
    <w:p w:rsidR="0030266F" w:rsidRPr="00140B42" w:rsidRDefault="0030266F" w:rsidP="0030266F">
      <w:pPr>
        <w:pStyle w:val="a4"/>
        <w:spacing w:before="0" w:beforeAutospacing="0" w:after="0" w:afterAutospacing="0"/>
        <w:ind w:firstLine="709"/>
        <w:jc w:val="both"/>
        <w:rPr>
          <w:lang w:val="uk-UA"/>
        </w:rPr>
      </w:pPr>
    </w:p>
    <w:p w:rsidR="0030266F" w:rsidRPr="00140B42" w:rsidRDefault="0030266F" w:rsidP="0030266F">
      <w:pPr>
        <w:pStyle w:val="a4"/>
        <w:spacing w:before="0" w:beforeAutospacing="0" w:after="0" w:afterAutospacing="0"/>
        <w:ind w:firstLine="709"/>
        <w:jc w:val="both"/>
        <w:rPr>
          <w:lang w:val="uk-UA"/>
        </w:rPr>
      </w:pPr>
    </w:p>
    <w:p w:rsidR="0030266F" w:rsidRPr="00140B42" w:rsidRDefault="0030266F" w:rsidP="0030266F">
      <w:pPr>
        <w:pStyle w:val="a4"/>
        <w:spacing w:before="0" w:beforeAutospacing="0" w:after="0" w:afterAutospacing="0"/>
        <w:ind w:firstLine="709"/>
        <w:jc w:val="both"/>
        <w:rPr>
          <w:lang w:val="uk-UA"/>
        </w:rPr>
      </w:pPr>
    </w:p>
    <w:p w:rsidR="0030266F" w:rsidRPr="00140B42" w:rsidRDefault="0030266F" w:rsidP="0030266F">
      <w:pPr>
        <w:pStyle w:val="a4"/>
        <w:spacing w:before="0" w:beforeAutospacing="0" w:after="0" w:afterAutospacing="0"/>
        <w:ind w:firstLine="709"/>
        <w:jc w:val="both"/>
        <w:rPr>
          <w:lang w:val="uk-UA"/>
        </w:rPr>
      </w:pPr>
    </w:p>
    <w:p w:rsidR="0030266F" w:rsidRPr="00140B42" w:rsidRDefault="0030266F" w:rsidP="0030266F">
      <w:pPr>
        <w:pStyle w:val="a4"/>
        <w:spacing w:before="0" w:beforeAutospacing="0" w:after="0" w:afterAutospacing="0"/>
        <w:ind w:firstLine="709"/>
        <w:jc w:val="both"/>
        <w:rPr>
          <w:lang w:val="uk-UA"/>
        </w:rPr>
      </w:pPr>
    </w:p>
    <w:p w:rsidR="0030266F" w:rsidRPr="00140B42" w:rsidRDefault="0030266F" w:rsidP="0030266F">
      <w:pPr>
        <w:pStyle w:val="a4"/>
        <w:spacing w:before="0" w:beforeAutospacing="0" w:after="0" w:afterAutospacing="0"/>
        <w:ind w:firstLine="709"/>
        <w:jc w:val="both"/>
        <w:rPr>
          <w:lang w:val="uk-UA"/>
        </w:rPr>
      </w:pPr>
    </w:p>
    <w:p w:rsidR="0030266F" w:rsidRPr="00140B42" w:rsidRDefault="0030266F" w:rsidP="0030266F">
      <w:pPr>
        <w:pStyle w:val="a4"/>
        <w:spacing w:before="0" w:beforeAutospacing="0" w:after="0" w:afterAutospacing="0"/>
        <w:ind w:firstLine="709"/>
        <w:jc w:val="both"/>
        <w:rPr>
          <w:lang w:val="uk-UA"/>
        </w:rPr>
      </w:pPr>
    </w:p>
    <w:p w:rsidR="0030266F" w:rsidRPr="00140B42" w:rsidRDefault="0030266F" w:rsidP="0030266F">
      <w:pPr>
        <w:pStyle w:val="a4"/>
        <w:spacing w:before="0" w:beforeAutospacing="0" w:after="0" w:afterAutospacing="0"/>
        <w:ind w:firstLine="709"/>
        <w:jc w:val="both"/>
        <w:rPr>
          <w:lang w:val="uk-UA"/>
        </w:rPr>
      </w:pPr>
    </w:p>
    <w:p w:rsidR="0030266F" w:rsidRPr="00140B42" w:rsidRDefault="0030266F" w:rsidP="0030266F">
      <w:pPr>
        <w:pStyle w:val="a4"/>
        <w:spacing w:before="0" w:beforeAutospacing="0" w:after="0" w:afterAutospacing="0"/>
        <w:ind w:firstLine="709"/>
        <w:jc w:val="both"/>
        <w:rPr>
          <w:lang w:val="uk-UA"/>
        </w:rPr>
      </w:pPr>
    </w:p>
    <w:p w:rsidR="0030266F" w:rsidRPr="00140B42" w:rsidRDefault="0030266F" w:rsidP="0030266F">
      <w:pPr>
        <w:pStyle w:val="a4"/>
        <w:spacing w:before="0" w:beforeAutospacing="0" w:after="0" w:afterAutospacing="0"/>
        <w:ind w:firstLine="709"/>
        <w:jc w:val="both"/>
        <w:rPr>
          <w:lang w:val="uk-UA"/>
        </w:rPr>
      </w:pPr>
    </w:p>
    <w:p w:rsidR="0030266F" w:rsidRPr="00140B42" w:rsidRDefault="0030266F" w:rsidP="0030266F">
      <w:pPr>
        <w:pStyle w:val="a4"/>
        <w:spacing w:before="0" w:beforeAutospacing="0" w:after="0" w:afterAutospacing="0"/>
        <w:ind w:firstLine="709"/>
        <w:jc w:val="both"/>
        <w:rPr>
          <w:lang w:val="uk-UA"/>
        </w:rPr>
      </w:pPr>
    </w:p>
    <w:p w:rsidR="0030266F" w:rsidRPr="00140B42" w:rsidRDefault="0030266F" w:rsidP="0030266F">
      <w:pPr>
        <w:pStyle w:val="a4"/>
        <w:spacing w:before="0" w:beforeAutospacing="0" w:after="0" w:afterAutospacing="0"/>
        <w:ind w:firstLine="709"/>
        <w:jc w:val="both"/>
        <w:rPr>
          <w:lang w:val="uk-UA"/>
        </w:rPr>
      </w:pPr>
    </w:p>
    <w:p w:rsidR="0030266F" w:rsidRPr="00140B42" w:rsidRDefault="0030266F" w:rsidP="0030266F">
      <w:pPr>
        <w:pStyle w:val="a4"/>
        <w:spacing w:before="0" w:beforeAutospacing="0" w:after="0" w:afterAutospacing="0"/>
        <w:ind w:firstLine="709"/>
        <w:jc w:val="right"/>
        <w:rPr>
          <w:lang w:val="uk-UA"/>
        </w:rPr>
      </w:pPr>
      <w:r w:rsidRPr="00140B42">
        <w:rPr>
          <w:lang w:val="uk-UA"/>
        </w:rPr>
        <w:lastRenderedPageBreak/>
        <w:t xml:space="preserve">                                                                                                                                                                   Додаток 1 до проекту рішення</w:t>
      </w:r>
    </w:p>
    <w:p w:rsidR="0030266F" w:rsidRPr="00140B42" w:rsidRDefault="0030266F" w:rsidP="0030266F">
      <w:pPr>
        <w:jc w:val="center"/>
        <w:rPr>
          <w:rFonts w:ascii="Times New Roman" w:hAnsi="Times New Roman"/>
          <w:sz w:val="24"/>
          <w:szCs w:val="24"/>
          <w:lang w:val="uk-UA"/>
        </w:rPr>
      </w:pPr>
      <w:r w:rsidRPr="00140B42">
        <w:rPr>
          <w:rFonts w:ascii="Times New Roman" w:hAnsi="Times New Roman"/>
          <w:sz w:val="24"/>
          <w:szCs w:val="24"/>
          <w:lang w:val="uk-UA"/>
        </w:rPr>
        <w:t xml:space="preserve">                                                        сесії №      -3-УІІ</w:t>
      </w:r>
    </w:p>
    <w:p w:rsidR="0030266F" w:rsidRPr="00140B42" w:rsidRDefault="0030266F" w:rsidP="0030266F">
      <w:pPr>
        <w:jc w:val="center"/>
        <w:rPr>
          <w:rFonts w:ascii="Times New Roman" w:hAnsi="Times New Roman"/>
          <w:sz w:val="24"/>
          <w:szCs w:val="24"/>
          <w:lang w:val="uk-UA"/>
        </w:rPr>
      </w:pPr>
      <w:r w:rsidRPr="00140B42">
        <w:rPr>
          <w:rFonts w:ascii="Times New Roman" w:hAnsi="Times New Roman"/>
          <w:sz w:val="24"/>
          <w:szCs w:val="24"/>
          <w:lang w:val="uk-UA"/>
        </w:rPr>
        <w:t xml:space="preserve">                                                                             від                                    року</w:t>
      </w:r>
    </w:p>
    <w:p w:rsidR="0030266F" w:rsidRPr="00140B42" w:rsidRDefault="0030266F" w:rsidP="0030266F">
      <w:pPr>
        <w:pStyle w:val="a4"/>
        <w:spacing w:before="0" w:beforeAutospacing="0" w:after="0" w:afterAutospacing="0"/>
        <w:ind w:firstLine="709"/>
        <w:jc w:val="right"/>
        <w:rPr>
          <w:b/>
          <w:lang w:val="uk-UA"/>
        </w:rPr>
      </w:pPr>
    </w:p>
    <w:p w:rsidR="0030266F" w:rsidRPr="00140B42" w:rsidRDefault="0030266F" w:rsidP="0030266F">
      <w:pPr>
        <w:pStyle w:val="a4"/>
        <w:spacing w:before="0" w:beforeAutospacing="0" w:after="0" w:afterAutospacing="0"/>
        <w:ind w:firstLine="709"/>
        <w:jc w:val="right"/>
        <w:rPr>
          <w:lang w:val="uk-UA"/>
        </w:rPr>
      </w:pPr>
    </w:p>
    <w:p w:rsidR="0030266F" w:rsidRPr="00140B42" w:rsidRDefault="0030266F" w:rsidP="0030266F">
      <w:pPr>
        <w:pStyle w:val="a4"/>
        <w:spacing w:before="0" w:beforeAutospacing="0" w:after="0" w:afterAutospacing="0"/>
        <w:ind w:firstLine="709"/>
        <w:jc w:val="both"/>
        <w:rPr>
          <w:lang w:val="uk-UA"/>
        </w:rPr>
      </w:pPr>
      <w:r w:rsidRPr="00140B42">
        <w:rPr>
          <w:lang w:val="uk-UA"/>
        </w:rPr>
        <w:t>  </w:t>
      </w:r>
    </w:p>
    <w:p w:rsidR="0030266F" w:rsidRPr="00140B42" w:rsidRDefault="0030266F" w:rsidP="0030266F">
      <w:pPr>
        <w:pStyle w:val="a4"/>
        <w:spacing w:before="0" w:beforeAutospacing="0" w:after="0" w:afterAutospacing="0"/>
        <w:ind w:firstLine="709"/>
        <w:jc w:val="center"/>
        <w:rPr>
          <w:lang w:val="uk-UA"/>
        </w:rPr>
      </w:pPr>
      <w:r w:rsidRPr="00140B42">
        <w:rPr>
          <w:rStyle w:val="af5"/>
          <w:lang w:val="uk-UA"/>
        </w:rPr>
        <w:t>РОЗРАХУНОК</w:t>
      </w:r>
    </w:p>
    <w:p w:rsidR="0030266F" w:rsidRPr="00140B42" w:rsidRDefault="0030266F" w:rsidP="0030266F">
      <w:pPr>
        <w:jc w:val="both"/>
        <w:rPr>
          <w:rFonts w:ascii="Times New Roman" w:hAnsi="Times New Roman"/>
          <w:b/>
          <w:sz w:val="24"/>
          <w:szCs w:val="24"/>
          <w:lang w:val="uk-UA"/>
        </w:rPr>
      </w:pPr>
      <w:r w:rsidRPr="00140B42">
        <w:rPr>
          <w:rStyle w:val="af5"/>
          <w:rFonts w:ascii="Times New Roman" w:hAnsi="Times New Roman"/>
          <w:sz w:val="24"/>
          <w:szCs w:val="24"/>
          <w:lang w:val="uk-UA"/>
        </w:rPr>
        <w:t xml:space="preserve">мінімальної суми орендного платежу за нерухоме майно фізичних осіб на території </w:t>
      </w:r>
      <w:r w:rsidRPr="00140B42">
        <w:rPr>
          <w:rFonts w:ascii="Times New Roman" w:hAnsi="Times New Roman"/>
          <w:b/>
          <w:sz w:val="24"/>
          <w:szCs w:val="24"/>
          <w:lang w:val="uk-UA"/>
        </w:rPr>
        <w:t>населених пунктів Обухівської міської ради на 2016 рік</w:t>
      </w:r>
    </w:p>
    <w:p w:rsidR="0030266F" w:rsidRPr="00140B42" w:rsidRDefault="0030266F" w:rsidP="0030266F">
      <w:pPr>
        <w:pStyle w:val="a4"/>
        <w:spacing w:before="0" w:beforeAutospacing="0" w:after="0" w:afterAutospacing="0"/>
        <w:ind w:firstLine="709"/>
        <w:jc w:val="center"/>
        <w:rPr>
          <w:b/>
          <w:lang w:val="uk-UA"/>
        </w:rPr>
      </w:pPr>
    </w:p>
    <w:p w:rsidR="0030266F" w:rsidRPr="00140B42" w:rsidRDefault="0030266F" w:rsidP="0030266F">
      <w:pPr>
        <w:ind w:firstLine="709"/>
        <w:jc w:val="both"/>
        <w:rPr>
          <w:rFonts w:ascii="Times New Roman" w:hAnsi="Times New Roman"/>
          <w:sz w:val="24"/>
          <w:szCs w:val="24"/>
          <w:lang w:val="uk-UA"/>
        </w:rPr>
      </w:pPr>
      <w:r w:rsidRPr="00140B42">
        <w:rPr>
          <w:rFonts w:ascii="Times New Roman" w:hAnsi="Times New Roman"/>
          <w:sz w:val="24"/>
          <w:szCs w:val="24"/>
          <w:lang w:val="uk-UA"/>
        </w:rPr>
        <w:t xml:space="preserve">Мінімальна сума  орендного платежу за нерухоме майно фізичних осіб </w:t>
      </w:r>
      <w:r w:rsidRPr="00140B42">
        <w:rPr>
          <w:rStyle w:val="af5"/>
          <w:rFonts w:ascii="Times New Roman" w:hAnsi="Times New Roman"/>
          <w:b w:val="0"/>
          <w:sz w:val="24"/>
          <w:szCs w:val="24"/>
          <w:lang w:val="uk-UA"/>
        </w:rPr>
        <w:t xml:space="preserve">на території </w:t>
      </w:r>
      <w:r w:rsidRPr="00140B42">
        <w:rPr>
          <w:rFonts w:ascii="Times New Roman" w:hAnsi="Times New Roman"/>
          <w:sz w:val="24"/>
          <w:szCs w:val="24"/>
          <w:lang w:val="uk-UA"/>
        </w:rPr>
        <w:t xml:space="preserve">населених пунктів Обухівської міської ради на 2016 рік </w:t>
      </w:r>
      <w:r w:rsidRPr="00140B42">
        <w:rPr>
          <w:rStyle w:val="af5"/>
          <w:rFonts w:ascii="Times New Roman" w:hAnsi="Times New Roman"/>
          <w:b w:val="0"/>
          <w:sz w:val="24"/>
          <w:szCs w:val="24"/>
          <w:lang w:val="uk-UA"/>
        </w:rPr>
        <w:t>визначається виходячи</w:t>
      </w:r>
      <w:r w:rsidRPr="00140B42">
        <w:rPr>
          <w:rStyle w:val="af5"/>
          <w:rFonts w:ascii="Times New Roman" w:hAnsi="Times New Roman"/>
          <w:sz w:val="24"/>
          <w:szCs w:val="24"/>
          <w:lang w:val="uk-UA"/>
        </w:rPr>
        <w:t xml:space="preserve"> з </w:t>
      </w:r>
      <w:r w:rsidRPr="00140B42">
        <w:rPr>
          <w:rFonts w:ascii="Times New Roman" w:hAnsi="Times New Roman"/>
          <w:sz w:val="24"/>
          <w:szCs w:val="24"/>
          <w:lang w:val="uk-UA"/>
        </w:rPr>
        <w:t>мінімальної вартості місячної оренди одного квадратного метра загальної площі нерухомості з урахуванням місця її розташування, інших функціональних та якісних показників при передачі в оренду (суборенду) та житловий найм на території населених пунктів Обухівської міської ради і розраховується за такою формулою:</w:t>
      </w:r>
    </w:p>
    <w:p w:rsidR="0030266F" w:rsidRPr="00140B42" w:rsidRDefault="0030266F" w:rsidP="0030266F">
      <w:pPr>
        <w:pStyle w:val="a4"/>
        <w:spacing w:before="0" w:beforeAutospacing="0" w:after="0" w:afterAutospacing="0"/>
        <w:ind w:firstLine="709"/>
        <w:jc w:val="both"/>
        <w:rPr>
          <w:lang w:val="uk-UA"/>
        </w:rPr>
      </w:pPr>
      <w:r w:rsidRPr="00140B42">
        <w:rPr>
          <w:lang w:val="uk-UA"/>
        </w:rPr>
        <w:t> </w:t>
      </w:r>
    </w:p>
    <w:p w:rsidR="0030266F" w:rsidRPr="00140B42" w:rsidRDefault="0030266F" w:rsidP="0030266F">
      <w:pPr>
        <w:pStyle w:val="a4"/>
        <w:spacing w:before="0" w:beforeAutospacing="0" w:after="0" w:afterAutospacing="0"/>
        <w:ind w:firstLine="709"/>
        <w:jc w:val="both"/>
        <w:rPr>
          <w:rStyle w:val="af5"/>
          <w:lang w:val="uk-UA"/>
        </w:rPr>
      </w:pPr>
      <w:r w:rsidRPr="00140B42">
        <w:rPr>
          <w:rStyle w:val="af5"/>
          <w:lang w:val="uk-UA"/>
        </w:rPr>
        <w:t>P  = Рн /(Кн Х 12),</w:t>
      </w:r>
    </w:p>
    <w:p w:rsidR="0030266F" w:rsidRPr="00140B42" w:rsidRDefault="0030266F" w:rsidP="0030266F">
      <w:pPr>
        <w:pStyle w:val="a4"/>
        <w:spacing w:before="0" w:beforeAutospacing="0" w:after="0" w:afterAutospacing="0"/>
        <w:ind w:firstLine="709"/>
        <w:jc w:val="both"/>
        <w:rPr>
          <w:lang w:val="uk-UA"/>
        </w:rPr>
      </w:pPr>
    </w:p>
    <w:p w:rsidR="0030266F" w:rsidRPr="00140B42" w:rsidRDefault="0030266F" w:rsidP="0030266F">
      <w:pPr>
        <w:pStyle w:val="a4"/>
        <w:spacing w:before="0" w:beforeAutospacing="0" w:after="0" w:afterAutospacing="0"/>
        <w:ind w:firstLine="709"/>
        <w:jc w:val="both"/>
        <w:rPr>
          <w:lang w:val="uk-UA"/>
        </w:rPr>
      </w:pPr>
      <w:r w:rsidRPr="00140B42">
        <w:rPr>
          <w:rStyle w:val="af5"/>
          <w:i/>
          <w:lang w:val="uk-UA"/>
        </w:rPr>
        <w:t xml:space="preserve">    </w:t>
      </w:r>
      <w:r w:rsidRPr="00140B42">
        <w:rPr>
          <w:rStyle w:val="af4"/>
          <w:i w:val="0"/>
          <w:lang w:val="uk-UA"/>
        </w:rPr>
        <w:t xml:space="preserve">       де </w:t>
      </w:r>
      <w:r w:rsidRPr="00140B42">
        <w:rPr>
          <w:rStyle w:val="af5"/>
          <w:lang w:val="uk-UA"/>
        </w:rPr>
        <w:t>Р –</w:t>
      </w:r>
      <w:r w:rsidRPr="00140B42">
        <w:rPr>
          <w:lang w:val="uk-UA"/>
        </w:rPr>
        <w:t xml:space="preserve"> мінімальна вартість місячної оренди 1кв. метра загальної площі нерухомого майна у гривнях;</w:t>
      </w:r>
    </w:p>
    <w:p w:rsidR="0030266F" w:rsidRPr="00140B42" w:rsidRDefault="0030266F" w:rsidP="0030266F">
      <w:pPr>
        <w:pStyle w:val="a4"/>
        <w:spacing w:before="0" w:beforeAutospacing="0" w:after="0" w:afterAutospacing="0"/>
        <w:ind w:firstLine="709"/>
        <w:jc w:val="both"/>
        <w:rPr>
          <w:lang w:val="uk-UA"/>
        </w:rPr>
      </w:pPr>
      <w:r w:rsidRPr="00140B42">
        <w:rPr>
          <w:rStyle w:val="af5"/>
          <w:lang w:val="uk-UA"/>
        </w:rPr>
        <w:t>           Рн -</w:t>
      </w:r>
      <w:r w:rsidRPr="00140B42">
        <w:rPr>
          <w:lang w:val="uk-UA"/>
        </w:rPr>
        <w:t xml:space="preserve"> середня вартість </w:t>
      </w:r>
      <w:smartTag w:uri="urn:schemas-microsoft-com:office:smarttags" w:element="metricconverter">
        <w:smartTagPr>
          <w:attr w:name="ProductID" w:val="1 кв. метра"/>
        </w:smartTagPr>
        <w:r w:rsidRPr="00140B42">
          <w:rPr>
            <w:lang w:val="uk-UA"/>
          </w:rPr>
          <w:t>1 кв. метра</w:t>
        </w:r>
      </w:smartTag>
      <w:r w:rsidRPr="00140B42">
        <w:rPr>
          <w:lang w:val="uk-UA"/>
        </w:rPr>
        <w:t xml:space="preserve"> новозбудованого об'єкта, подібного до орендованого,  яка обчислюється залежно від ринкової вартості, у гривнях;</w:t>
      </w:r>
    </w:p>
    <w:p w:rsidR="0030266F" w:rsidRPr="00140B42" w:rsidRDefault="0030266F" w:rsidP="0030266F">
      <w:pPr>
        <w:pStyle w:val="a4"/>
        <w:spacing w:before="0" w:beforeAutospacing="0" w:after="0" w:afterAutospacing="0"/>
        <w:ind w:firstLine="709"/>
        <w:jc w:val="both"/>
        <w:rPr>
          <w:lang w:val="uk-UA"/>
        </w:rPr>
      </w:pPr>
      <w:r w:rsidRPr="00140B42">
        <w:rPr>
          <w:rStyle w:val="af5"/>
          <w:lang w:val="uk-UA"/>
        </w:rPr>
        <w:t>          Кн</w:t>
      </w:r>
      <w:r w:rsidRPr="00140B42">
        <w:rPr>
          <w:lang w:val="uk-UA"/>
        </w:rPr>
        <w:t xml:space="preserve"> – коефіцієнт окупності об'єкта у разі надання його в оренду, що відповідає проектному строку  експлуатації  такого об'єкта (від 5 до 100 років).</w:t>
      </w:r>
    </w:p>
    <w:p w:rsidR="0030266F" w:rsidRPr="00140B42" w:rsidRDefault="0030266F" w:rsidP="0030266F">
      <w:pPr>
        <w:pStyle w:val="a4"/>
        <w:spacing w:before="0" w:beforeAutospacing="0" w:after="0" w:afterAutospacing="0"/>
        <w:ind w:firstLine="709"/>
        <w:jc w:val="both"/>
        <w:rPr>
          <w:lang w:val="uk-UA"/>
        </w:rPr>
      </w:pPr>
      <w:r w:rsidRPr="00140B42">
        <w:rPr>
          <w:rStyle w:val="af5"/>
          <w:lang w:val="uk-UA"/>
        </w:rPr>
        <w:t xml:space="preserve">       Рн </w:t>
      </w:r>
      <w:r w:rsidRPr="00140B42">
        <w:rPr>
          <w:lang w:val="uk-UA"/>
        </w:rPr>
        <w:t xml:space="preserve">відповідно до Наказу Міністерства регіонального розвитку будівництва та житлово-комунального господарства України від 02.10.2015року №252 «Про прогнозні середньорічні показники опосередкованої вартості спорудження житла за регіонами України на 2016 рік» </w:t>
      </w:r>
      <w:r w:rsidRPr="00140B42">
        <w:rPr>
          <w:rStyle w:val="af5"/>
          <w:lang w:val="uk-UA"/>
        </w:rPr>
        <w:t>для Київської області складає 8538,00 гривень.</w:t>
      </w:r>
    </w:p>
    <w:p w:rsidR="0030266F" w:rsidRPr="00140B42" w:rsidRDefault="0030266F" w:rsidP="0030266F">
      <w:pPr>
        <w:pStyle w:val="a4"/>
        <w:spacing w:before="0" w:beforeAutospacing="0" w:after="0" w:afterAutospacing="0"/>
        <w:ind w:firstLine="709"/>
        <w:jc w:val="both"/>
        <w:rPr>
          <w:lang w:val="uk-UA"/>
        </w:rPr>
      </w:pPr>
      <w:r w:rsidRPr="00140B42">
        <w:rPr>
          <w:rStyle w:val="af5"/>
          <w:lang w:val="uk-UA"/>
        </w:rPr>
        <w:t xml:space="preserve">          Кн </w:t>
      </w:r>
      <w:r w:rsidRPr="00140B42">
        <w:rPr>
          <w:rStyle w:val="af5"/>
          <w:b w:val="0"/>
          <w:lang w:val="uk-UA"/>
        </w:rPr>
        <w:t>у місті</w:t>
      </w:r>
      <w:r w:rsidRPr="00140B42">
        <w:rPr>
          <w:rStyle w:val="af5"/>
          <w:lang w:val="uk-UA"/>
        </w:rPr>
        <w:t xml:space="preserve"> </w:t>
      </w:r>
      <w:r w:rsidRPr="00140B42">
        <w:rPr>
          <w:lang w:val="uk-UA"/>
        </w:rPr>
        <w:t xml:space="preserve">Обухові та селах Обухівської міської ради </w:t>
      </w:r>
      <w:r w:rsidRPr="00140B42">
        <w:rPr>
          <w:rStyle w:val="af5"/>
          <w:b w:val="0"/>
          <w:lang w:val="uk-UA"/>
        </w:rPr>
        <w:t>складає 3</w:t>
      </w:r>
      <w:r w:rsidRPr="00140B42">
        <w:rPr>
          <w:rStyle w:val="af5"/>
          <w:lang w:val="uk-UA"/>
        </w:rPr>
        <w:t>0</w:t>
      </w:r>
      <w:r w:rsidRPr="00140B42">
        <w:rPr>
          <w:rStyle w:val="af5"/>
          <w:highlight w:val="green"/>
          <w:lang w:val="uk-UA"/>
        </w:rPr>
        <w:t xml:space="preserve"> </w:t>
      </w:r>
      <w:r w:rsidRPr="00140B42">
        <w:rPr>
          <w:rStyle w:val="af5"/>
          <w:lang w:val="uk-UA"/>
        </w:rPr>
        <w:t>років (середній).</w:t>
      </w:r>
    </w:p>
    <w:p w:rsidR="0030266F" w:rsidRPr="00140B42" w:rsidRDefault="0030266F" w:rsidP="0030266F">
      <w:pPr>
        <w:pStyle w:val="a4"/>
        <w:spacing w:before="0" w:beforeAutospacing="0" w:after="0" w:afterAutospacing="0"/>
        <w:ind w:firstLine="709"/>
        <w:jc w:val="both"/>
        <w:rPr>
          <w:lang w:val="uk-UA"/>
        </w:rPr>
      </w:pPr>
      <w:r w:rsidRPr="00140B42">
        <w:rPr>
          <w:rStyle w:val="af5"/>
          <w:b w:val="0"/>
          <w:lang w:val="uk-UA"/>
        </w:rPr>
        <w:t> </w:t>
      </w:r>
      <w:r w:rsidRPr="00140B42">
        <w:rPr>
          <w:lang w:val="uk-UA"/>
        </w:rPr>
        <w:t>Таким чином,</w:t>
      </w:r>
      <w:r w:rsidRPr="00140B42">
        <w:rPr>
          <w:b/>
          <w:lang w:val="uk-UA"/>
        </w:rPr>
        <w:t xml:space="preserve"> </w:t>
      </w:r>
      <w:r w:rsidRPr="00140B42">
        <w:rPr>
          <w:rStyle w:val="af5"/>
          <w:b w:val="0"/>
          <w:lang w:val="uk-UA"/>
        </w:rPr>
        <w:t xml:space="preserve">мінімальна вартість місячної оренди одного квадратного метра загальної площі нерухомості при передачі в оренду (суборенду) та житловий найм на території </w:t>
      </w:r>
      <w:r w:rsidRPr="00140B42">
        <w:rPr>
          <w:lang w:val="uk-UA"/>
        </w:rPr>
        <w:t>населених пунктів Обухівської міської ради складає:</w:t>
      </w:r>
    </w:p>
    <w:p w:rsidR="0030266F" w:rsidRPr="00140B42" w:rsidRDefault="0030266F" w:rsidP="0030266F">
      <w:pPr>
        <w:pStyle w:val="a4"/>
        <w:spacing w:before="0" w:beforeAutospacing="0" w:after="0" w:afterAutospacing="0"/>
        <w:ind w:firstLine="709"/>
        <w:jc w:val="both"/>
        <w:rPr>
          <w:lang w:val="uk-UA"/>
        </w:rPr>
      </w:pPr>
      <w:r w:rsidRPr="00140B42">
        <w:rPr>
          <w:rStyle w:val="af5"/>
          <w:lang w:val="uk-UA"/>
        </w:rPr>
        <w:t>P  = 8538, 00 /(30 Х 12) = 23,72 грн.</w:t>
      </w:r>
    </w:p>
    <w:p w:rsidR="0030266F" w:rsidRPr="00140B42" w:rsidRDefault="0030266F" w:rsidP="0030266F">
      <w:pPr>
        <w:pStyle w:val="a4"/>
        <w:spacing w:before="0" w:beforeAutospacing="0" w:after="0" w:afterAutospacing="0"/>
        <w:ind w:firstLine="709"/>
        <w:jc w:val="both"/>
        <w:rPr>
          <w:rStyle w:val="af5"/>
          <w:lang w:val="uk-UA"/>
        </w:rPr>
      </w:pPr>
      <w:r w:rsidRPr="00140B42">
        <w:rPr>
          <w:rStyle w:val="af5"/>
          <w:lang w:val="uk-UA"/>
        </w:rPr>
        <w:t> </w:t>
      </w:r>
    </w:p>
    <w:p w:rsidR="0030266F" w:rsidRPr="00140B42" w:rsidRDefault="0030266F" w:rsidP="0030266F">
      <w:pPr>
        <w:pStyle w:val="a4"/>
        <w:spacing w:before="0" w:beforeAutospacing="0" w:after="0" w:afterAutospacing="0"/>
        <w:ind w:firstLine="709"/>
        <w:jc w:val="both"/>
        <w:rPr>
          <w:lang w:val="uk-UA"/>
        </w:rPr>
      </w:pPr>
      <w:r w:rsidRPr="00140B42">
        <w:rPr>
          <w:lang w:val="uk-UA"/>
        </w:rPr>
        <w:t>          Застосовувати такі додаткові коефіцієнти з урахуванням місця розташування нерухомості, інших функціональних та якісних показників</w:t>
      </w:r>
    </w:p>
    <w:p w:rsidR="0030266F" w:rsidRPr="00140B42" w:rsidRDefault="0030266F" w:rsidP="0030266F">
      <w:pPr>
        <w:jc w:val="both"/>
        <w:rPr>
          <w:rStyle w:val="af5"/>
          <w:rFonts w:ascii="Times New Roman" w:hAnsi="Times New Roman"/>
          <w:sz w:val="24"/>
          <w:szCs w:val="24"/>
          <w:lang w:val="uk-UA"/>
        </w:rPr>
      </w:pPr>
      <w:r w:rsidRPr="00140B42">
        <w:rPr>
          <w:rFonts w:ascii="Times New Roman" w:hAnsi="Times New Roman"/>
          <w:sz w:val="24"/>
          <w:szCs w:val="24"/>
          <w:lang w:val="uk-UA"/>
        </w:rPr>
        <w:t>при передачі в оренду (суборенду) та житловий найм на території населених пунктів Обухівської міської ради</w:t>
      </w:r>
      <w:r w:rsidRPr="00140B42">
        <w:rPr>
          <w:rStyle w:val="af5"/>
          <w:rFonts w:ascii="Times New Roman" w:hAnsi="Times New Roman"/>
          <w:sz w:val="24"/>
          <w:szCs w:val="24"/>
          <w:lang w:val="uk-UA"/>
        </w:rPr>
        <w:t>    </w:t>
      </w:r>
    </w:p>
    <w:p w:rsidR="0030266F" w:rsidRPr="00140B42" w:rsidRDefault="0030266F" w:rsidP="0030266F">
      <w:pPr>
        <w:jc w:val="both"/>
        <w:rPr>
          <w:rFonts w:ascii="Times New Roman" w:hAnsi="Times New Roman"/>
          <w:sz w:val="24"/>
          <w:szCs w:val="24"/>
          <w:lang w:val="uk-UA"/>
        </w:rPr>
      </w:pPr>
      <w:r w:rsidRPr="00140B42">
        <w:rPr>
          <w:rStyle w:val="af5"/>
          <w:rFonts w:ascii="Times New Roman" w:hAnsi="Times New Roman"/>
          <w:sz w:val="24"/>
          <w:szCs w:val="24"/>
          <w:lang w:val="uk-UA"/>
        </w:rPr>
        <w:t>      М -</w:t>
      </w:r>
      <w:r w:rsidRPr="00140B42">
        <w:rPr>
          <w:rFonts w:ascii="Times New Roman" w:hAnsi="Times New Roman"/>
          <w:sz w:val="24"/>
          <w:szCs w:val="24"/>
          <w:lang w:val="uk-UA"/>
        </w:rPr>
        <w:t xml:space="preserve">  місцезнаходження об'єкта нерухомого майна. </w:t>
      </w:r>
    </w:p>
    <w:p w:rsidR="0030266F" w:rsidRPr="00140B42" w:rsidRDefault="0030266F" w:rsidP="0030266F">
      <w:pPr>
        <w:jc w:val="both"/>
        <w:rPr>
          <w:rFonts w:ascii="Times New Roman" w:hAnsi="Times New Roman"/>
          <w:sz w:val="24"/>
          <w:szCs w:val="24"/>
          <w:lang w:val="uk-UA"/>
        </w:rPr>
      </w:pPr>
      <w:r w:rsidRPr="00140B42">
        <w:rPr>
          <w:rFonts w:ascii="Times New Roman" w:hAnsi="Times New Roman"/>
          <w:sz w:val="24"/>
          <w:szCs w:val="24"/>
          <w:lang w:val="uk-UA"/>
        </w:rPr>
        <w:t xml:space="preserve">У разі розміщення такого об'єкта: </w:t>
      </w:r>
    </w:p>
    <w:p w:rsidR="0030266F" w:rsidRPr="00140B42" w:rsidRDefault="0030266F" w:rsidP="0030266F">
      <w:pPr>
        <w:pStyle w:val="HTML"/>
        <w:jc w:val="both"/>
        <w:rPr>
          <w:rFonts w:ascii="Times New Roman" w:hAnsi="Times New Roman" w:cs="Times New Roman"/>
          <w:sz w:val="24"/>
          <w:szCs w:val="24"/>
          <w:lang w:val="uk-UA"/>
        </w:rPr>
      </w:pPr>
      <w:r w:rsidRPr="00140B42">
        <w:rPr>
          <w:rStyle w:val="af5"/>
          <w:rFonts w:ascii="Times New Roman" w:hAnsi="Times New Roman" w:cs="Times New Roman"/>
          <w:sz w:val="24"/>
          <w:szCs w:val="24"/>
          <w:lang w:val="uk-UA"/>
        </w:rPr>
        <w:t xml:space="preserve">                     - </w:t>
      </w:r>
      <w:r w:rsidRPr="00140B42">
        <w:rPr>
          <w:rStyle w:val="af5"/>
          <w:rFonts w:ascii="Times New Roman" w:hAnsi="Times New Roman" w:cs="Times New Roman"/>
          <w:b w:val="0"/>
          <w:sz w:val="24"/>
          <w:szCs w:val="24"/>
          <w:lang w:val="uk-UA"/>
        </w:rPr>
        <w:t>у центральній зоні міста Обухова</w:t>
      </w:r>
      <w:r w:rsidRPr="00140B42">
        <w:rPr>
          <w:rFonts w:ascii="Times New Roman" w:hAnsi="Times New Roman" w:cs="Times New Roman"/>
          <w:sz w:val="24"/>
          <w:szCs w:val="24"/>
          <w:lang w:val="uk-UA"/>
        </w:rPr>
        <w:t xml:space="preserve"> зазначений  коефіцієнт  </w:t>
      </w:r>
      <w:r w:rsidRPr="00140B42">
        <w:rPr>
          <w:rStyle w:val="af5"/>
          <w:rFonts w:ascii="Times New Roman" w:hAnsi="Times New Roman" w:cs="Times New Roman"/>
          <w:b w:val="0"/>
          <w:sz w:val="24"/>
          <w:szCs w:val="24"/>
          <w:lang w:val="uk-UA"/>
        </w:rPr>
        <w:t>дорівнює</w:t>
      </w:r>
      <w:r w:rsidRPr="00140B42">
        <w:rPr>
          <w:rFonts w:ascii="Times New Roman" w:hAnsi="Times New Roman" w:cs="Times New Roman"/>
          <w:sz w:val="24"/>
          <w:szCs w:val="24"/>
          <w:lang w:val="uk-UA"/>
        </w:rPr>
        <w:t xml:space="preserve"> </w:t>
      </w:r>
      <w:r w:rsidRPr="00140B42">
        <w:rPr>
          <w:rStyle w:val="af5"/>
          <w:rFonts w:ascii="Times New Roman" w:hAnsi="Times New Roman" w:cs="Times New Roman"/>
          <w:sz w:val="24"/>
          <w:szCs w:val="24"/>
          <w:lang w:val="uk-UA"/>
        </w:rPr>
        <w:t>2</w:t>
      </w:r>
      <w:r w:rsidRPr="00140B42">
        <w:rPr>
          <w:rStyle w:val="af5"/>
          <w:rFonts w:ascii="Times New Roman" w:hAnsi="Times New Roman" w:cs="Times New Roman"/>
          <w:b w:val="0"/>
          <w:sz w:val="24"/>
          <w:szCs w:val="24"/>
          <w:lang w:val="uk-UA"/>
        </w:rPr>
        <w:t>;</w:t>
      </w:r>
      <w:r w:rsidRPr="00140B42">
        <w:rPr>
          <w:rFonts w:ascii="Times New Roman" w:hAnsi="Times New Roman" w:cs="Times New Roman"/>
          <w:sz w:val="24"/>
          <w:szCs w:val="24"/>
          <w:lang w:val="uk-UA"/>
        </w:rPr>
        <w:t xml:space="preserve"> </w:t>
      </w:r>
    </w:p>
    <w:p w:rsidR="0030266F" w:rsidRPr="00140B42" w:rsidRDefault="0030266F" w:rsidP="0030266F">
      <w:pPr>
        <w:pStyle w:val="HTML"/>
        <w:jc w:val="both"/>
        <w:rPr>
          <w:rStyle w:val="af5"/>
          <w:rFonts w:ascii="Times New Roman" w:hAnsi="Times New Roman" w:cs="Times New Roman"/>
          <w:sz w:val="24"/>
          <w:szCs w:val="24"/>
          <w:highlight w:val="green"/>
          <w:lang w:val="uk-UA"/>
        </w:rPr>
      </w:pPr>
      <w:r w:rsidRPr="00140B42">
        <w:rPr>
          <w:rFonts w:ascii="Times New Roman" w:hAnsi="Times New Roman" w:cs="Times New Roman"/>
          <w:sz w:val="24"/>
          <w:szCs w:val="24"/>
          <w:lang w:val="uk-UA"/>
        </w:rPr>
        <w:t xml:space="preserve">                     - близько біля центру  - зазначений  коефіцієнт  </w:t>
      </w:r>
      <w:r w:rsidRPr="00140B42">
        <w:rPr>
          <w:rStyle w:val="af5"/>
          <w:rFonts w:ascii="Times New Roman" w:hAnsi="Times New Roman" w:cs="Times New Roman"/>
          <w:b w:val="0"/>
          <w:sz w:val="24"/>
          <w:szCs w:val="24"/>
          <w:lang w:val="uk-UA"/>
        </w:rPr>
        <w:t>дорівнює</w:t>
      </w:r>
      <w:r w:rsidRPr="00140B42">
        <w:rPr>
          <w:rFonts w:ascii="Times New Roman" w:hAnsi="Times New Roman" w:cs="Times New Roman"/>
          <w:sz w:val="24"/>
          <w:szCs w:val="24"/>
          <w:lang w:val="uk-UA"/>
        </w:rPr>
        <w:t xml:space="preserve"> </w:t>
      </w:r>
      <w:r w:rsidRPr="00140B42">
        <w:rPr>
          <w:rStyle w:val="af5"/>
          <w:rFonts w:ascii="Times New Roman" w:hAnsi="Times New Roman" w:cs="Times New Roman"/>
          <w:sz w:val="24"/>
          <w:szCs w:val="24"/>
          <w:lang w:val="uk-UA"/>
        </w:rPr>
        <w:t>1,5</w:t>
      </w:r>
      <w:r w:rsidRPr="00140B42">
        <w:rPr>
          <w:rStyle w:val="af5"/>
          <w:rFonts w:ascii="Times New Roman" w:hAnsi="Times New Roman" w:cs="Times New Roman"/>
          <w:b w:val="0"/>
          <w:sz w:val="24"/>
          <w:szCs w:val="24"/>
          <w:lang w:val="uk-UA"/>
        </w:rPr>
        <w:t>;</w:t>
      </w:r>
    </w:p>
    <w:p w:rsidR="0030266F" w:rsidRPr="00140B42" w:rsidRDefault="0030266F" w:rsidP="0030266F">
      <w:pPr>
        <w:pStyle w:val="HTML"/>
        <w:jc w:val="both"/>
        <w:rPr>
          <w:rStyle w:val="af5"/>
          <w:rFonts w:ascii="Times New Roman" w:hAnsi="Times New Roman" w:cs="Times New Roman"/>
          <w:b w:val="0"/>
          <w:sz w:val="24"/>
          <w:szCs w:val="24"/>
          <w:lang w:val="uk-UA"/>
        </w:rPr>
      </w:pPr>
      <w:r w:rsidRPr="00140B42">
        <w:rPr>
          <w:rFonts w:ascii="Times New Roman" w:hAnsi="Times New Roman" w:cs="Times New Roman"/>
          <w:sz w:val="24"/>
          <w:szCs w:val="24"/>
          <w:lang w:val="uk-UA"/>
        </w:rPr>
        <w:t xml:space="preserve">                      - далеко від центру - зазначений  коефіцієнт</w:t>
      </w:r>
      <w:r w:rsidRPr="00140B42">
        <w:rPr>
          <w:rFonts w:ascii="Times New Roman" w:hAnsi="Times New Roman" w:cs="Times New Roman"/>
          <w:b/>
          <w:sz w:val="24"/>
          <w:szCs w:val="24"/>
          <w:lang w:val="uk-UA"/>
        </w:rPr>
        <w:t xml:space="preserve">  </w:t>
      </w:r>
      <w:r w:rsidRPr="00140B42">
        <w:rPr>
          <w:rStyle w:val="af5"/>
          <w:rFonts w:ascii="Times New Roman" w:hAnsi="Times New Roman" w:cs="Times New Roman"/>
          <w:b w:val="0"/>
          <w:sz w:val="24"/>
          <w:szCs w:val="24"/>
          <w:lang w:val="uk-UA"/>
        </w:rPr>
        <w:t>дорівнює</w:t>
      </w:r>
      <w:r w:rsidRPr="00140B42">
        <w:rPr>
          <w:rFonts w:ascii="Times New Roman" w:hAnsi="Times New Roman" w:cs="Times New Roman"/>
          <w:b/>
          <w:sz w:val="24"/>
          <w:szCs w:val="24"/>
          <w:lang w:val="uk-UA"/>
        </w:rPr>
        <w:t xml:space="preserve"> </w:t>
      </w:r>
      <w:r w:rsidRPr="00140B42">
        <w:rPr>
          <w:rStyle w:val="af5"/>
          <w:rFonts w:ascii="Times New Roman" w:hAnsi="Times New Roman" w:cs="Times New Roman"/>
          <w:sz w:val="24"/>
          <w:szCs w:val="24"/>
          <w:lang w:val="uk-UA"/>
        </w:rPr>
        <w:t>1,0.</w:t>
      </w:r>
    </w:p>
    <w:p w:rsidR="0030266F" w:rsidRPr="00140B42" w:rsidRDefault="0030266F" w:rsidP="0030266F">
      <w:pPr>
        <w:pStyle w:val="HTML"/>
        <w:jc w:val="both"/>
        <w:rPr>
          <w:rStyle w:val="af5"/>
          <w:rFonts w:ascii="Times New Roman" w:hAnsi="Times New Roman" w:cs="Times New Roman"/>
          <w:b w:val="0"/>
          <w:sz w:val="24"/>
          <w:szCs w:val="24"/>
          <w:lang w:val="uk-UA"/>
        </w:rPr>
      </w:pPr>
      <w:r w:rsidRPr="00140B42">
        <w:rPr>
          <w:rStyle w:val="af5"/>
          <w:rFonts w:ascii="Times New Roman" w:hAnsi="Times New Roman" w:cs="Times New Roman"/>
          <w:b w:val="0"/>
          <w:sz w:val="24"/>
          <w:szCs w:val="24"/>
          <w:lang w:val="uk-UA"/>
        </w:rPr>
        <w:t xml:space="preserve">                       </w:t>
      </w:r>
    </w:p>
    <w:p w:rsidR="0030266F" w:rsidRPr="00140B42" w:rsidRDefault="0030266F" w:rsidP="0030266F">
      <w:pPr>
        <w:pStyle w:val="a4"/>
        <w:spacing w:before="0" w:beforeAutospacing="0" w:after="0" w:afterAutospacing="0"/>
        <w:ind w:firstLine="709"/>
        <w:jc w:val="both"/>
        <w:rPr>
          <w:lang w:val="uk-UA"/>
        </w:rPr>
      </w:pPr>
      <w:r w:rsidRPr="00140B42">
        <w:rPr>
          <w:rStyle w:val="af5"/>
          <w:lang w:val="uk-UA"/>
        </w:rPr>
        <w:t>Ф -</w:t>
      </w:r>
      <w:r w:rsidRPr="00140B42">
        <w:rPr>
          <w:lang w:val="uk-UA"/>
        </w:rPr>
        <w:t xml:space="preserve">   вид  функціонального  використання  об'єкта  нерухомого майна.  У разі використання такого об'єкта </w:t>
      </w:r>
      <w:r w:rsidRPr="00140B42">
        <w:rPr>
          <w:rStyle w:val="af5"/>
          <w:b w:val="0"/>
          <w:lang w:val="uk-UA"/>
        </w:rPr>
        <w:t>для провадження виробничої діяльності</w:t>
      </w:r>
      <w:r w:rsidRPr="00140B42">
        <w:rPr>
          <w:b/>
          <w:lang w:val="uk-UA"/>
        </w:rPr>
        <w:t xml:space="preserve"> </w:t>
      </w:r>
      <w:r w:rsidRPr="00140B42">
        <w:rPr>
          <w:lang w:val="uk-UA"/>
        </w:rPr>
        <w:t>зазначений  коефіцієнт</w:t>
      </w:r>
      <w:r w:rsidRPr="00140B42">
        <w:rPr>
          <w:b/>
          <w:lang w:val="uk-UA"/>
        </w:rPr>
        <w:t xml:space="preserve"> </w:t>
      </w:r>
      <w:r w:rsidRPr="00140B42">
        <w:rPr>
          <w:rStyle w:val="af5"/>
          <w:b w:val="0"/>
          <w:lang w:val="uk-UA"/>
        </w:rPr>
        <w:t>дорівнює</w:t>
      </w:r>
      <w:r w:rsidRPr="00140B42">
        <w:rPr>
          <w:rStyle w:val="af5"/>
          <w:lang w:val="uk-UA"/>
        </w:rPr>
        <w:t xml:space="preserve"> 2</w:t>
      </w:r>
      <w:r w:rsidRPr="00140B42">
        <w:rPr>
          <w:lang w:val="uk-UA"/>
        </w:rPr>
        <w:t xml:space="preserve">, </w:t>
      </w:r>
      <w:r w:rsidRPr="00140B42">
        <w:rPr>
          <w:rStyle w:val="af5"/>
          <w:b w:val="0"/>
          <w:lang w:val="uk-UA"/>
        </w:rPr>
        <w:t>іншої комерційної діяльності</w:t>
      </w:r>
      <w:r w:rsidRPr="00140B42">
        <w:rPr>
          <w:rStyle w:val="af5"/>
          <w:lang w:val="uk-UA"/>
        </w:rPr>
        <w:t xml:space="preserve"> - 3, </w:t>
      </w:r>
      <w:r w:rsidRPr="00140B42">
        <w:rPr>
          <w:rStyle w:val="af5"/>
          <w:b w:val="0"/>
          <w:lang w:val="uk-UA"/>
        </w:rPr>
        <w:t>некомерційної діяльності, у тому числі для проживання фізичних осіб,</w:t>
      </w:r>
      <w:r w:rsidRPr="00140B42">
        <w:rPr>
          <w:rStyle w:val="af5"/>
          <w:lang w:val="uk-UA"/>
        </w:rPr>
        <w:t xml:space="preserve"> - 1.</w:t>
      </w:r>
    </w:p>
    <w:p w:rsidR="0030266F" w:rsidRPr="00140B42" w:rsidRDefault="0030266F" w:rsidP="0030266F">
      <w:pPr>
        <w:pStyle w:val="a4"/>
        <w:spacing w:before="0" w:beforeAutospacing="0" w:after="0" w:afterAutospacing="0"/>
        <w:ind w:firstLine="709"/>
        <w:jc w:val="both"/>
        <w:rPr>
          <w:rStyle w:val="af5"/>
          <w:lang w:val="uk-UA"/>
        </w:rPr>
      </w:pPr>
      <w:r w:rsidRPr="00140B42">
        <w:rPr>
          <w:rStyle w:val="af5"/>
          <w:lang w:val="uk-UA"/>
        </w:rPr>
        <w:lastRenderedPageBreak/>
        <w:t>            Т -</w:t>
      </w:r>
      <w:r w:rsidRPr="00140B42">
        <w:rPr>
          <w:lang w:val="uk-UA"/>
        </w:rPr>
        <w:t xml:space="preserve">  інші  якісні характеристики об'єкта (висота житлового приміщення, внутрішнє оснащення, </w:t>
      </w:r>
      <w:r w:rsidRPr="00140B42">
        <w:rPr>
          <w:rStyle w:val="af5"/>
          <w:b w:val="0"/>
          <w:lang w:val="uk-UA"/>
        </w:rPr>
        <w:t>технічний стан, тощо</w:t>
      </w:r>
      <w:r w:rsidRPr="00140B42">
        <w:rPr>
          <w:rStyle w:val="af5"/>
          <w:lang w:val="uk-UA"/>
        </w:rPr>
        <w:t>): добрий - 1, задовільний - 0,75, незадовільний – 0,5.</w:t>
      </w:r>
    </w:p>
    <w:p w:rsidR="0030266F" w:rsidRPr="00140B42" w:rsidRDefault="0030266F" w:rsidP="0030266F">
      <w:pPr>
        <w:pStyle w:val="a4"/>
        <w:spacing w:before="0" w:beforeAutospacing="0" w:after="0" w:afterAutospacing="0"/>
        <w:ind w:firstLine="709"/>
        <w:jc w:val="both"/>
        <w:rPr>
          <w:lang w:val="uk-UA"/>
        </w:rPr>
      </w:pPr>
    </w:p>
    <w:p w:rsidR="0030266F" w:rsidRPr="00140B42" w:rsidRDefault="0030266F" w:rsidP="0030266F">
      <w:pPr>
        <w:pStyle w:val="a4"/>
        <w:spacing w:before="0" w:beforeAutospacing="0" w:after="0" w:afterAutospacing="0"/>
        <w:ind w:firstLine="709"/>
        <w:jc w:val="both"/>
        <w:rPr>
          <w:lang w:val="uk-UA"/>
        </w:rPr>
      </w:pPr>
      <w:r w:rsidRPr="00140B42">
        <w:rPr>
          <w:lang w:val="uk-UA"/>
        </w:rPr>
        <w:t xml:space="preserve">           У разі застосування додаткових коефіцієнтів мінімальну вартість місячної оренди </w:t>
      </w:r>
      <w:smartTag w:uri="urn:schemas-microsoft-com:office:smarttags" w:element="metricconverter">
        <w:smartTagPr>
          <w:attr w:name="ProductID" w:val="1 кв. метра"/>
        </w:smartTagPr>
        <w:r w:rsidRPr="00140B42">
          <w:rPr>
            <w:lang w:val="uk-UA"/>
          </w:rPr>
          <w:t>1 кв. метра</w:t>
        </w:r>
      </w:smartTag>
      <w:r w:rsidRPr="00140B42">
        <w:rPr>
          <w:lang w:val="uk-UA"/>
        </w:rPr>
        <w:t xml:space="preserve"> загальної площі нерухомого майна визначається</w:t>
      </w:r>
    </w:p>
    <w:p w:rsidR="0030266F" w:rsidRPr="00140B42" w:rsidRDefault="0030266F" w:rsidP="0030266F">
      <w:pPr>
        <w:pStyle w:val="a4"/>
        <w:spacing w:before="0" w:beforeAutospacing="0" w:after="0" w:afterAutospacing="0"/>
        <w:ind w:firstLine="709"/>
        <w:jc w:val="both"/>
        <w:rPr>
          <w:lang w:val="uk-UA"/>
        </w:rPr>
      </w:pPr>
      <w:r w:rsidRPr="00140B42">
        <w:rPr>
          <w:lang w:val="uk-UA"/>
        </w:rPr>
        <w:t>за такою формулою:</w:t>
      </w:r>
    </w:p>
    <w:p w:rsidR="0030266F" w:rsidRPr="00140B42" w:rsidRDefault="0030266F" w:rsidP="0030266F">
      <w:pPr>
        <w:pStyle w:val="a4"/>
        <w:spacing w:before="0" w:beforeAutospacing="0" w:after="0" w:afterAutospacing="0"/>
        <w:ind w:firstLine="709"/>
        <w:jc w:val="both"/>
        <w:rPr>
          <w:lang w:val="uk-UA"/>
        </w:rPr>
      </w:pPr>
      <w:r w:rsidRPr="00140B42">
        <w:rPr>
          <w:lang w:val="uk-UA"/>
        </w:rPr>
        <w:t> </w:t>
      </w:r>
    </w:p>
    <w:p w:rsidR="0030266F" w:rsidRPr="00140B42" w:rsidRDefault="0030266F" w:rsidP="0030266F">
      <w:pPr>
        <w:pStyle w:val="a4"/>
        <w:spacing w:before="0" w:beforeAutospacing="0" w:after="0" w:afterAutospacing="0"/>
        <w:ind w:firstLine="709"/>
        <w:jc w:val="both"/>
        <w:rPr>
          <w:rStyle w:val="af5"/>
          <w:lang w:val="uk-UA"/>
        </w:rPr>
      </w:pPr>
      <w:r w:rsidRPr="00140B42">
        <w:rPr>
          <w:rStyle w:val="af5"/>
          <w:lang w:val="uk-UA"/>
        </w:rPr>
        <w:t xml:space="preserve">P  = Рн /(Кн Х 12) х М х Ф х Т, </w:t>
      </w:r>
    </w:p>
    <w:p w:rsidR="0030266F" w:rsidRPr="00140B42" w:rsidRDefault="0030266F" w:rsidP="0030266F">
      <w:pPr>
        <w:pStyle w:val="a4"/>
        <w:spacing w:before="0" w:beforeAutospacing="0" w:after="0" w:afterAutospacing="0"/>
        <w:ind w:firstLine="709"/>
        <w:jc w:val="both"/>
        <w:rPr>
          <w:rStyle w:val="af5"/>
          <w:lang w:val="uk-UA"/>
        </w:rPr>
      </w:pPr>
    </w:p>
    <w:p w:rsidR="0030266F" w:rsidRPr="00140B42" w:rsidRDefault="0030266F" w:rsidP="0030266F">
      <w:pPr>
        <w:pStyle w:val="a4"/>
        <w:spacing w:before="0" w:beforeAutospacing="0" w:after="0" w:afterAutospacing="0"/>
        <w:ind w:firstLine="709"/>
        <w:jc w:val="both"/>
        <w:rPr>
          <w:lang w:val="uk-UA"/>
        </w:rPr>
      </w:pPr>
      <w:r w:rsidRPr="00140B42">
        <w:rPr>
          <w:rStyle w:val="af5"/>
          <w:b w:val="0"/>
          <w:lang w:val="uk-UA"/>
        </w:rPr>
        <w:t xml:space="preserve">де </w:t>
      </w:r>
      <w:r w:rsidRPr="00140B42">
        <w:rPr>
          <w:rStyle w:val="af5"/>
          <w:lang w:val="uk-UA"/>
        </w:rPr>
        <w:t xml:space="preserve">Рн – </w:t>
      </w:r>
      <w:r w:rsidRPr="00140B42">
        <w:rPr>
          <w:rStyle w:val="af5"/>
          <w:b w:val="0"/>
          <w:lang w:val="uk-UA"/>
        </w:rPr>
        <w:t xml:space="preserve">середня вартість </w:t>
      </w:r>
      <w:smartTag w:uri="urn:schemas-microsoft-com:office:smarttags" w:element="metricconverter">
        <w:smartTagPr>
          <w:attr w:name="ProductID" w:val="1 кв. метра"/>
        </w:smartTagPr>
        <w:r w:rsidRPr="00140B42">
          <w:rPr>
            <w:rStyle w:val="af5"/>
            <w:b w:val="0"/>
            <w:lang w:val="uk-UA"/>
          </w:rPr>
          <w:t>1 кв. метра</w:t>
        </w:r>
      </w:smartTag>
      <w:r w:rsidRPr="00140B42">
        <w:rPr>
          <w:rStyle w:val="af5"/>
          <w:b w:val="0"/>
          <w:lang w:val="uk-UA"/>
        </w:rPr>
        <w:t xml:space="preserve"> новозбудованого об’єкта, подібного до орендованого, яка обчислюється у гривнях залежно від вартості будівництва.</w:t>
      </w:r>
      <w:r w:rsidRPr="00140B42">
        <w:rPr>
          <w:rStyle w:val="af5"/>
          <w:lang w:val="uk-UA"/>
        </w:rPr>
        <w:t xml:space="preserve"> </w:t>
      </w:r>
    </w:p>
    <w:p w:rsidR="0030266F" w:rsidRPr="00140B42" w:rsidRDefault="0030266F" w:rsidP="0030266F">
      <w:pPr>
        <w:pStyle w:val="a4"/>
        <w:spacing w:before="0" w:beforeAutospacing="0" w:after="0" w:afterAutospacing="0"/>
        <w:ind w:firstLine="709"/>
        <w:jc w:val="both"/>
        <w:rPr>
          <w:lang w:val="uk-UA"/>
        </w:rPr>
      </w:pPr>
      <w:r w:rsidRPr="00140B42">
        <w:rPr>
          <w:rStyle w:val="af5"/>
          <w:lang w:val="uk-UA"/>
        </w:rPr>
        <w:t>             </w:t>
      </w:r>
    </w:p>
    <w:p w:rsidR="0030266F" w:rsidRPr="00140B42" w:rsidRDefault="0030266F" w:rsidP="0030266F">
      <w:pPr>
        <w:pStyle w:val="a4"/>
        <w:spacing w:before="0" w:beforeAutospacing="0" w:after="0" w:afterAutospacing="0"/>
        <w:ind w:firstLine="709"/>
        <w:jc w:val="both"/>
        <w:rPr>
          <w:rStyle w:val="af5"/>
          <w:lang w:val="uk-UA"/>
        </w:rPr>
      </w:pPr>
    </w:p>
    <w:p w:rsidR="0030266F" w:rsidRPr="00140B42" w:rsidRDefault="0030266F" w:rsidP="0030266F">
      <w:pPr>
        <w:pStyle w:val="a4"/>
        <w:spacing w:before="0" w:beforeAutospacing="0" w:after="0" w:afterAutospacing="0"/>
        <w:ind w:firstLine="709"/>
        <w:jc w:val="both"/>
        <w:rPr>
          <w:rStyle w:val="af5"/>
          <w:lang w:val="uk-UA"/>
        </w:rPr>
      </w:pPr>
    </w:p>
    <w:p w:rsidR="0030266F" w:rsidRPr="00140B42" w:rsidRDefault="0030266F" w:rsidP="0030266F">
      <w:pPr>
        <w:jc w:val="both"/>
        <w:rPr>
          <w:rFonts w:ascii="Times New Roman" w:hAnsi="Times New Roman"/>
          <w:sz w:val="24"/>
          <w:szCs w:val="24"/>
          <w:lang w:val="uk-UA"/>
        </w:rPr>
      </w:pPr>
      <w:r w:rsidRPr="00140B42">
        <w:rPr>
          <w:rFonts w:ascii="Times New Roman" w:hAnsi="Times New Roman"/>
          <w:sz w:val="24"/>
          <w:szCs w:val="24"/>
          <w:lang w:val="uk-UA"/>
        </w:rPr>
        <w:t xml:space="preserve">Секретар міської ради                                                  С.М. Клочко      </w:t>
      </w:r>
    </w:p>
    <w:p w:rsidR="0030266F" w:rsidRPr="00140B42" w:rsidRDefault="0030266F" w:rsidP="0030266F">
      <w:pPr>
        <w:jc w:val="both"/>
        <w:rPr>
          <w:rFonts w:ascii="Times New Roman" w:hAnsi="Times New Roman"/>
          <w:sz w:val="24"/>
          <w:szCs w:val="24"/>
          <w:lang w:val="uk-UA"/>
        </w:rPr>
      </w:pPr>
      <w:r w:rsidRPr="00140B42">
        <w:rPr>
          <w:rFonts w:ascii="Times New Roman" w:hAnsi="Times New Roman"/>
          <w:sz w:val="24"/>
          <w:szCs w:val="24"/>
          <w:lang w:val="uk-UA"/>
        </w:rPr>
        <w:t xml:space="preserve">  </w:t>
      </w:r>
    </w:p>
    <w:p w:rsidR="0030266F" w:rsidRPr="00140B42" w:rsidRDefault="0030266F" w:rsidP="0030266F">
      <w:pPr>
        <w:pStyle w:val="a4"/>
        <w:spacing w:before="0" w:beforeAutospacing="0" w:after="0" w:afterAutospacing="0"/>
        <w:ind w:firstLine="709"/>
        <w:jc w:val="both"/>
        <w:rPr>
          <w:rStyle w:val="af5"/>
          <w:lang w:val="uk-UA"/>
        </w:rPr>
      </w:pPr>
    </w:p>
    <w:p w:rsidR="0030266F" w:rsidRPr="00140B42" w:rsidRDefault="0030266F" w:rsidP="0030266F">
      <w:pPr>
        <w:jc w:val="center"/>
        <w:rPr>
          <w:rFonts w:ascii="Times New Roman" w:hAnsi="Times New Roman"/>
          <w:sz w:val="24"/>
          <w:szCs w:val="24"/>
          <w:lang w:val="uk-UA"/>
        </w:rPr>
      </w:pPr>
      <w:r w:rsidRPr="00140B42">
        <w:rPr>
          <w:rFonts w:ascii="Times New Roman" w:hAnsi="Times New Roman"/>
          <w:sz w:val="24"/>
          <w:szCs w:val="24"/>
          <w:lang w:val="uk-UA"/>
        </w:rPr>
        <w:t xml:space="preserve">                                                             </w:t>
      </w:r>
    </w:p>
    <w:p w:rsidR="0030266F" w:rsidRPr="00140B42" w:rsidRDefault="0030266F" w:rsidP="0030266F">
      <w:pPr>
        <w:jc w:val="center"/>
        <w:rPr>
          <w:rFonts w:ascii="Times New Roman" w:hAnsi="Times New Roman"/>
          <w:sz w:val="24"/>
          <w:szCs w:val="24"/>
          <w:lang w:val="uk-UA"/>
        </w:rPr>
      </w:pPr>
    </w:p>
    <w:p w:rsidR="0030266F" w:rsidRPr="00140B42" w:rsidRDefault="0030266F" w:rsidP="0030266F">
      <w:pPr>
        <w:jc w:val="center"/>
        <w:rPr>
          <w:rFonts w:ascii="Times New Roman" w:hAnsi="Times New Roman"/>
          <w:sz w:val="24"/>
          <w:szCs w:val="24"/>
          <w:lang w:val="uk-UA"/>
        </w:rPr>
      </w:pPr>
    </w:p>
    <w:p w:rsidR="0030266F" w:rsidRPr="00140B42" w:rsidRDefault="0030266F" w:rsidP="0030266F">
      <w:pPr>
        <w:jc w:val="both"/>
        <w:rPr>
          <w:rFonts w:ascii="Times New Roman" w:hAnsi="Times New Roman"/>
          <w:sz w:val="24"/>
          <w:szCs w:val="24"/>
          <w:lang w:val="uk-UA"/>
        </w:rPr>
      </w:pPr>
      <w:r w:rsidRPr="00140B42">
        <w:rPr>
          <w:rFonts w:ascii="Times New Roman" w:hAnsi="Times New Roman"/>
          <w:sz w:val="24"/>
          <w:szCs w:val="24"/>
          <w:lang w:val="uk-UA"/>
        </w:rPr>
        <w:t xml:space="preserve">Начальник управління економіки  </w:t>
      </w:r>
    </w:p>
    <w:p w:rsidR="0030266F" w:rsidRPr="00140B42" w:rsidRDefault="0030266F" w:rsidP="0030266F">
      <w:pPr>
        <w:jc w:val="both"/>
        <w:rPr>
          <w:rFonts w:ascii="Times New Roman" w:hAnsi="Times New Roman"/>
          <w:sz w:val="24"/>
          <w:szCs w:val="24"/>
          <w:lang w:val="uk-UA"/>
        </w:rPr>
      </w:pPr>
    </w:p>
    <w:p w:rsidR="0030266F" w:rsidRPr="00140B42" w:rsidRDefault="0030266F" w:rsidP="0030266F">
      <w:pPr>
        <w:jc w:val="both"/>
        <w:rPr>
          <w:rFonts w:ascii="Times New Roman" w:hAnsi="Times New Roman"/>
          <w:sz w:val="24"/>
          <w:szCs w:val="24"/>
          <w:lang w:val="uk-UA"/>
        </w:rPr>
      </w:pPr>
      <w:r w:rsidRPr="00140B42">
        <w:rPr>
          <w:rFonts w:ascii="Times New Roman" w:hAnsi="Times New Roman"/>
          <w:sz w:val="24"/>
          <w:szCs w:val="24"/>
          <w:lang w:val="uk-UA"/>
        </w:rPr>
        <w:t xml:space="preserve">_________________А.М.Кондратюк      </w:t>
      </w:r>
    </w:p>
    <w:p w:rsidR="0030266F" w:rsidRPr="00140B42" w:rsidRDefault="0030266F" w:rsidP="0030266F">
      <w:pPr>
        <w:jc w:val="center"/>
        <w:rPr>
          <w:rFonts w:ascii="Times New Roman" w:hAnsi="Times New Roman"/>
          <w:sz w:val="24"/>
          <w:szCs w:val="24"/>
          <w:lang w:val="uk-UA"/>
        </w:rPr>
      </w:pPr>
      <w:r w:rsidRPr="00140B42">
        <w:rPr>
          <w:rFonts w:ascii="Times New Roman" w:hAnsi="Times New Roman"/>
          <w:sz w:val="24"/>
          <w:szCs w:val="24"/>
          <w:lang w:val="uk-UA"/>
        </w:rPr>
        <w:t xml:space="preserve">                                                                    </w:t>
      </w:r>
    </w:p>
    <w:p w:rsidR="0030266F" w:rsidRPr="00140B42" w:rsidRDefault="0030266F" w:rsidP="0030266F">
      <w:pPr>
        <w:jc w:val="center"/>
        <w:rPr>
          <w:rFonts w:ascii="Times New Roman" w:hAnsi="Times New Roman"/>
          <w:sz w:val="24"/>
          <w:szCs w:val="24"/>
          <w:lang w:val="uk-UA"/>
        </w:rPr>
      </w:pPr>
    </w:p>
    <w:p w:rsidR="0030266F" w:rsidRPr="00140B42" w:rsidRDefault="0030266F" w:rsidP="0030266F">
      <w:pPr>
        <w:jc w:val="center"/>
        <w:rPr>
          <w:rFonts w:ascii="Times New Roman" w:hAnsi="Times New Roman"/>
          <w:sz w:val="24"/>
          <w:szCs w:val="24"/>
          <w:lang w:val="uk-UA"/>
        </w:rPr>
      </w:pPr>
    </w:p>
    <w:p w:rsidR="0030266F" w:rsidRPr="00140B42" w:rsidRDefault="0030266F" w:rsidP="0030266F">
      <w:pPr>
        <w:jc w:val="center"/>
        <w:rPr>
          <w:rFonts w:ascii="Times New Roman" w:hAnsi="Times New Roman"/>
          <w:sz w:val="24"/>
          <w:szCs w:val="24"/>
          <w:lang w:val="uk-UA"/>
        </w:rPr>
      </w:pPr>
    </w:p>
    <w:p w:rsidR="0030266F" w:rsidRPr="00140B42" w:rsidRDefault="0030266F" w:rsidP="0030266F">
      <w:pPr>
        <w:jc w:val="center"/>
        <w:rPr>
          <w:rFonts w:ascii="Times New Roman" w:hAnsi="Times New Roman"/>
          <w:sz w:val="24"/>
          <w:szCs w:val="24"/>
          <w:lang w:val="uk-UA"/>
        </w:rPr>
      </w:pPr>
    </w:p>
    <w:p w:rsidR="0030266F" w:rsidRPr="00140B42" w:rsidRDefault="0030266F" w:rsidP="0030266F">
      <w:pPr>
        <w:jc w:val="center"/>
        <w:rPr>
          <w:rFonts w:ascii="Times New Roman" w:hAnsi="Times New Roman"/>
          <w:sz w:val="24"/>
          <w:szCs w:val="24"/>
          <w:lang w:val="uk-UA"/>
        </w:rPr>
      </w:pPr>
    </w:p>
    <w:p w:rsidR="0030266F" w:rsidRPr="00140B42" w:rsidRDefault="0030266F" w:rsidP="0030266F">
      <w:pPr>
        <w:jc w:val="center"/>
        <w:rPr>
          <w:rFonts w:ascii="Times New Roman" w:hAnsi="Times New Roman"/>
          <w:sz w:val="24"/>
          <w:szCs w:val="24"/>
          <w:lang w:val="uk-UA"/>
        </w:rPr>
      </w:pPr>
    </w:p>
    <w:p w:rsidR="0030266F" w:rsidRPr="00140B42" w:rsidRDefault="0030266F" w:rsidP="0030266F">
      <w:pPr>
        <w:jc w:val="center"/>
        <w:rPr>
          <w:rFonts w:ascii="Times New Roman" w:hAnsi="Times New Roman"/>
          <w:sz w:val="24"/>
          <w:szCs w:val="24"/>
          <w:lang w:val="uk-UA"/>
        </w:rPr>
      </w:pPr>
    </w:p>
    <w:p w:rsidR="0030266F" w:rsidRPr="00140B42" w:rsidRDefault="0030266F" w:rsidP="0030266F">
      <w:pPr>
        <w:jc w:val="center"/>
        <w:rPr>
          <w:rFonts w:ascii="Times New Roman" w:hAnsi="Times New Roman"/>
          <w:sz w:val="24"/>
          <w:szCs w:val="24"/>
          <w:lang w:val="uk-UA"/>
        </w:rPr>
      </w:pPr>
    </w:p>
    <w:p w:rsidR="0030266F" w:rsidRPr="00140B42" w:rsidRDefault="0030266F" w:rsidP="0030266F">
      <w:pPr>
        <w:jc w:val="center"/>
        <w:rPr>
          <w:rFonts w:ascii="Times New Roman" w:hAnsi="Times New Roman"/>
          <w:sz w:val="24"/>
          <w:szCs w:val="24"/>
          <w:lang w:val="uk-UA"/>
        </w:rPr>
      </w:pPr>
    </w:p>
    <w:p w:rsidR="0030266F" w:rsidRPr="00140B42" w:rsidRDefault="0030266F" w:rsidP="0030266F">
      <w:pPr>
        <w:jc w:val="center"/>
        <w:rPr>
          <w:rFonts w:ascii="Times New Roman" w:hAnsi="Times New Roman"/>
          <w:sz w:val="24"/>
          <w:szCs w:val="24"/>
          <w:lang w:val="uk-UA"/>
        </w:rPr>
      </w:pPr>
    </w:p>
    <w:p w:rsidR="0030266F" w:rsidRPr="00140B42" w:rsidRDefault="0030266F" w:rsidP="0030266F">
      <w:pPr>
        <w:jc w:val="center"/>
        <w:rPr>
          <w:rFonts w:ascii="Times New Roman" w:hAnsi="Times New Roman"/>
          <w:sz w:val="24"/>
          <w:szCs w:val="24"/>
          <w:lang w:val="uk-UA"/>
        </w:rPr>
      </w:pPr>
    </w:p>
    <w:p w:rsidR="0030266F" w:rsidRPr="00140B42" w:rsidRDefault="0030266F" w:rsidP="0030266F">
      <w:pPr>
        <w:jc w:val="center"/>
        <w:rPr>
          <w:rFonts w:ascii="Times New Roman" w:hAnsi="Times New Roman"/>
          <w:sz w:val="24"/>
          <w:szCs w:val="24"/>
          <w:lang w:val="uk-UA"/>
        </w:rPr>
      </w:pPr>
    </w:p>
    <w:p w:rsidR="0030266F" w:rsidRPr="00140B42" w:rsidRDefault="0030266F" w:rsidP="0030266F">
      <w:pPr>
        <w:jc w:val="center"/>
        <w:rPr>
          <w:rFonts w:ascii="Times New Roman" w:hAnsi="Times New Roman"/>
          <w:sz w:val="24"/>
          <w:szCs w:val="24"/>
          <w:lang w:val="uk-UA"/>
        </w:rPr>
      </w:pPr>
    </w:p>
    <w:p w:rsidR="0030266F" w:rsidRPr="00140B42" w:rsidRDefault="0030266F" w:rsidP="0030266F">
      <w:pPr>
        <w:jc w:val="center"/>
        <w:rPr>
          <w:rFonts w:ascii="Times New Roman" w:hAnsi="Times New Roman"/>
          <w:sz w:val="24"/>
          <w:szCs w:val="24"/>
          <w:lang w:val="uk-UA"/>
        </w:rPr>
      </w:pPr>
    </w:p>
    <w:p w:rsidR="0030266F" w:rsidRPr="00140B42" w:rsidRDefault="0030266F" w:rsidP="0030266F">
      <w:pPr>
        <w:jc w:val="center"/>
        <w:rPr>
          <w:rFonts w:ascii="Times New Roman" w:hAnsi="Times New Roman"/>
          <w:sz w:val="24"/>
          <w:szCs w:val="24"/>
          <w:lang w:val="uk-UA"/>
        </w:rPr>
      </w:pPr>
    </w:p>
    <w:p w:rsidR="0030266F" w:rsidRPr="00140B42" w:rsidRDefault="0030266F" w:rsidP="0030266F">
      <w:pPr>
        <w:jc w:val="center"/>
        <w:rPr>
          <w:rFonts w:ascii="Times New Roman" w:hAnsi="Times New Roman"/>
          <w:sz w:val="24"/>
          <w:szCs w:val="24"/>
          <w:lang w:val="uk-UA"/>
        </w:rPr>
      </w:pPr>
    </w:p>
    <w:p w:rsidR="0030266F" w:rsidRPr="00140B42" w:rsidRDefault="0030266F" w:rsidP="0030266F">
      <w:pPr>
        <w:jc w:val="center"/>
        <w:rPr>
          <w:rFonts w:ascii="Times New Roman" w:hAnsi="Times New Roman"/>
          <w:sz w:val="24"/>
          <w:szCs w:val="24"/>
          <w:lang w:val="uk-UA"/>
        </w:rPr>
      </w:pPr>
    </w:p>
    <w:p w:rsidR="0030266F" w:rsidRPr="00140B42" w:rsidRDefault="0030266F" w:rsidP="0030266F">
      <w:pPr>
        <w:jc w:val="center"/>
        <w:rPr>
          <w:rFonts w:ascii="Times New Roman" w:hAnsi="Times New Roman"/>
          <w:sz w:val="24"/>
          <w:szCs w:val="24"/>
          <w:lang w:val="uk-UA"/>
        </w:rPr>
      </w:pPr>
    </w:p>
    <w:p w:rsidR="0030266F" w:rsidRPr="00140B42" w:rsidRDefault="0030266F" w:rsidP="0030266F">
      <w:pPr>
        <w:jc w:val="center"/>
        <w:rPr>
          <w:rFonts w:ascii="Times New Roman" w:hAnsi="Times New Roman"/>
          <w:sz w:val="24"/>
          <w:szCs w:val="24"/>
          <w:lang w:val="uk-UA"/>
        </w:rPr>
      </w:pPr>
    </w:p>
    <w:p w:rsidR="0030266F" w:rsidRPr="00140B42" w:rsidRDefault="0030266F" w:rsidP="0030266F">
      <w:pPr>
        <w:jc w:val="center"/>
        <w:rPr>
          <w:rFonts w:ascii="Times New Roman" w:hAnsi="Times New Roman"/>
          <w:sz w:val="24"/>
          <w:szCs w:val="24"/>
          <w:lang w:val="uk-UA"/>
        </w:rPr>
      </w:pPr>
    </w:p>
    <w:p w:rsidR="0030266F" w:rsidRPr="00140B42" w:rsidRDefault="0030266F" w:rsidP="0030266F">
      <w:pPr>
        <w:jc w:val="center"/>
        <w:rPr>
          <w:rFonts w:ascii="Times New Roman" w:hAnsi="Times New Roman"/>
          <w:sz w:val="24"/>
          <w:szCs w:val="24"/>
          <w:lang w:val="uk-UA"/>
        </w:rPr>
      </w:pPr>
    </w:p>
    <w:p w:rsidR="0030266F" w:rsidRPr="00140B42" w:rsidRDefault="0030266F" w:rsidP="0030266F">
      <w:pPr>
        <w:jc w:val="center"/>
        <w:rPr>
          <w:rFonts w:ascii="Times New Roman" w:hAnsi="Times New Roman"/>
          <w:sz w:val="24"/>
          <w:szCs w:val="24"/>
          <w:lang w:val="uk-UA"/>
        </w:rPr>
      </w:pPr>
    </w:p>
    <w:p w:rsidR="0030266F" w:rsidRPr="00140B42" w:rsidRDefault="0030266F" w:rsidP="0030266F">
      <w:pPr>
        <w:jc w:val="center"/>
        <w:rPr>
          <w:rFonts w:ascii="Times New Roman" w:hAnsi="Times New Roman"/>
          <w:sz w:val="24"/>
          <w:szCs w:val="24"/>
          <w:lang w:val="uk-UA"/>
        </w:rPr>
      </w:pPr>
    </w:p>
    <w:p w:rsidR="0030266F" w:rsidRPr="00140B42" w:rsidRDefault="0030266F" w:rsidP="0030266F">
      <w:pPr>
        <w:jc w:val="center"/>
        <w:rPr>
          <w:rFonts w:ascii="Times New Roman" w:hAnsi="Times New Roman"/>
          <w:sz w:val="24"/>
          <w:szCs w:val="24"/>
          <w:lang w:val="uk-UA"/>
        </w:rPr>
      </w:pPr>
    </w:p>
    <w:p w:rsidR="0030266F" w:rsidRPr="00140B42" w:rsidRDefault="0030266F" w:rsidP="0030266F">
      <w:pPr>
        <w:jc w:val="center"/>
        <w:rPr>
          <w:rFonts w:ascii="Times New Roman" w:hAnsi="Times New Roman"/>
          <w:sz w:val="24"/>
          <w:szCs w:val="24"/>
          <w:lang w:val="uk-UA"/>
        </w:rPr>
      </w:pPr>
    </w:p>
    <w:p w:rsidR="0030266F" w:rsidRPr="00140B42" w:rsidRDefault="0030266F" w:rsidP="0030266F">
      <w:pPr>
        <w:jc w:val="center"/>
        <w:rPr>
          <w:rFonts w:ascii="Times New Roman" w:hAnsi="Times New Roman"/>
          <w:sz w:val="24"/>
          <w:szCs w:val="24"/>
          <w:lang w:val="uk-UA"/>
        </w:rPr>
      </w:pPr>
      <w:r w:rsidRPr="00140B42">
        <w:rPr>
          <w:rFonts w:ascii="Times New Roman" w:hAnsi="Times New Roman"/>
          <w:sz w:val="24"/>
          <w:szCs w:val="24"/>
          <w:lang w:val="uk-UA"/>
        </w:rPr>
        <w:t xml:space="preserve">                                                                         </w:t>
      </w:r>
    </w:p>
    <w:p w:rsidR="0030266F" w:rsidRPr="00140B42" w:rsidRDefault="0030266F" w:rsidP="0030266F">
      <w:pPr>
        <w:jc w:val="center"/>
        <w:rPr>
          <w:rFonts w:ascii="Times New Roman" w:hAnsi="Times New Roman"/>
          <w:sz w:val="24"/>
          <w:szCs w:val="24"/>
          <w:lang w:val="uk-UA"/>
        </w:rPr>
      </w:pPr>
    </w:p>
    <w:p w:rsidR="0030266F" w:rsidRPr="0065548E" w:rsidRDefault="0030266F" w:rsidP="0030266F">
      <w:pPr>
        <w:jc w:val="center"/>
        <w:rPr>
          <w:rFonts w:ascii="Times New Roman" w:hAnsi="Times New Roman"/>
          <w:sz w:val="20"/>
          <w:lang w:val="uk-UA"/>
        </w:rPr>
      </w:pPr>
      <w:r w:rsidRPr="00140B42">
        <w:rPr>
          <w:rFonts w:ascii="Times New Roman" w:hAnsi="Times New Roman"/>
          <w:sz w:val="24"/>
          <w:szCs w:val="24"/>
          <w:lang w:val="uk-UA"/>
        </w:rPr>
        <w:lastRenderedPageBreak/>
        <w:t xml:space="preserve">         </w:t>
      </w:r>
      <w:r w:rsidRPr="0065548E">
        <w:rPr>
          <w:rFonts w:ascii="Times New Roman" w:hAnsi="Times New Roman"/>
          <w:sz w:val="20"/>
          <w:lang w:val="uk-UA"/>
        </w:rPr>
        <w:t xml:space="preserve">                                                                        Додаток 2 до проекту рішення</w:t>
      </w:r>
    </w:p>
    <w:p w:rsidR="0030266F" w:rsidRPr="0065548E" w:rsidRDefault="0030266F" w:rsidP="00260694">
      <w:pPr>
        <w:jc w:val="right"/>
        <w:rPr>
          <w:rFonts w:ascii="Times New Roman" w:hAnsi="Times New Roman"/>
          <w:sz w:val="20"/>
          <w:lang w:val="uk-UA"/>
        </w:rPr>
      </w:pPr>
      <w:r w:rsidRPr="0065548E">
        <w:rPr>
          <w:rFonts w:ascii="Times New Roman" w:hAnsi="Times New Roman"/>
          <w:sz w:val="20"/>
          <w:lang w:val="uk-UA"/>
        </w:rPr>
        <w:t xml:space="preserve">                                                           </w:t>
      </w:r>
      <w:r w:rsidR="00260694" w:rsidRPr="0065548E">
        <w:rPr>
          <w:rFonts w:ascii="Times New Roman" w:hAnsi="Times New Roman"/>
          <w:sz w:val="20"/>
          <w:lang w:val="uk-UA"/>
        </w:rPr>
        <w:t xml:space="preserve">Обухівської міської ради </w:t>
      </w:r>
      <w:r w:rsidRPr="0065548E">
        <w:rPr>
          <w:rFonts w:ascii="Times New Roman" w:hAnsi="Times New Roman"/>
          <w:sz w:val="20"/>
          <w:lang w:val="uk-UA"/>
        </w:rPr>
        <w:t xml:space="preserve"> №      -3-УІІ                                                                          від  </w:t>
      </w:r>
      <w:r w:rsidR="00260694" w:rsidRPr="0065548E">
        <w:rPr>
          <w:rFonts w:ascii="Times New Roman" w:hAnsi="Times New Roman"/>
          <w:sz w:val="20"/>
          <w:lang w:val="uk-UA"/>
        </w:rPr>
        <w:t xml:space="preserve">24.12.2015 </w:t>
      </w:r>
      <w:r w:rsidRPr="0065548E">
        <w:rPr>
          <w:rFonts w:ascii="Times New Roman" w:hAnsi="Times New Roman"/>
          <w:sz w:val="20"/>
          <w:lang w:val="uk-UA"/>
        </w:rPr>
        <w:t xml:space="preserve"> року</w:t>
      </w:r>
    </w:p>
    <w:p w:rsidR="0030266F" w:rsidRPr="0065548E" w:rsidRDefault="0030266F" w:rsidP="0030266F">
      <w:pPr>
        <w:jc w:val="center"/>
        <w:rPr>
          <w:rFonts w:ascii="Times New Roman" w:hAnsi="Times New Roman"/>
          <w:sz w:val="20"/>
          <w:lang w:val="uk-UA"/>
        </w:rPr>
      </w:pPr>
    </w:p>
    <w:p w:rsidR="0030266F" w:rsidRPr="0065548E" w:rsidRDefault="0030266F" w:rsidP="0030266F">
      <w:pPr>
        <w:pStyle w:val="a4"/>
        <w:spacing w:before="0" w:beforeAutospacing="0" w:after="0" w:afterAutospacing="0"/>
        <w:ind w:firstLine="709"/>
        <w:jc w:val="both"/>
        <w:rPr>
          <w:b/>
          <w:sz w:val="20"/>
          <w:szCs w:val="20"/>
          <w:lang w:val="uk-UA"/>
        </w:rPr>
      </w:pPr>
      <w:r w:rsidRPr="0065548E">
        <w:rPr>
          <w:rStyle w:val="af5"/>
          <w:sz w:val="20"/>
          <w:szCs w:val="20"/>
          <w:lang w:val="uk-UA"/>
        </w:rPr>
        <w:t xml:space="preserve"> Мінімальна вартість місячної оренди </w:t>
      </w:r>
      <w:smartTag w:uri="urn:schemas-microsoft-com:office:smarttags" w:element="metricconverter">
        <w:smartTagPr>
          <w:attr w:name="ProductID" w:val="1 кв. метра"/>
        </w:smartTagPr>
        <w:r w:rsidRPr="0065548E">
          <w:rPr>
            <w:rStyle w:val="af5"/>
            <w:sz w:val="20"/>
            <w:szCs w:val="20"/>
            <w:lang w:val="uk-UA"/>
          </w:rPr>
          <w:t>1 кв. метра</w:t>
        </w:r>
      </w:smartTag>
      <w:r w:rsidRPr="0065548E">
        <w:rPr>
          <w:rStyle w:val="af5"/>
          <w:sz w:val="20"/>
          <w:szCs w:val="20"/>
          <w:lang w:val="uk-UA"/>
        </w:rPr>
        <w:t xml:space="preserve"> загальної площі нерухомого майна фізичних осіб на території </w:t>
      </w:r>
      <w:r w:rsidRPr="0065548E">
        <w:rPr>
          <w:b/>
          <w:sz w:val="20"/>
          <w:szCs w:val="20"/>
          <w:lang w:val="uk-UA"/>
        </w:rPr>
        <w:t>населених пунктів Обухівської міської ради  </w:t>
      </w:r>
    </w:p>
    <w:p w:rsidR="0030266F" w:rsidRPr="0065548E" w:rsidRDefault="0030266F" w:rsidP="0030266F">
      <w:pPr>
        <w:jc w:val="both"/>
        <w:rPr>
          <w:rFonts w:ascii="Times New Roman" w:hAnsi="Times New Roman"/>
          <w:b/>
          <w:sz w:val="20"/>
          <w:lang w:val="uk-UA"/>
        </w:rPr>
      </w:pPr>
    </w:p>
    <w:tbl>
      <w:tblPr>
        <w:tblW w:w="0" w:type="auto"/>
        <w:tblLook w:val="01E0"/>
      </w:tblPr>
      <w:tblGrid>
        <w:gridCol w:w="861"/>
        <w:gridCol w:w="2590"/>
        <w:gridCol w:w="2348"/>
        <w:gridCol w:w="1935"/>
        <w:gridCol w:w="1836"/>
      </w:tblGrid>
      <w:tr w:rsidR="0030266F" w:rsidRPr="0065548E" w:rsidTr="004007D9">
        <w:tc>
          <w:tcPr>
            <w:tcW w:w="861" w:type="dxa"/>
          </w:tcPr>
          <w:p w:rsidR="0030266F" w:rsidRPr="0065548E" w:rsidRDefault="0030266F" w:rsidP="004007D9">
            <w:pPr>
              <w:jc w:val="center"/>
              <w:rPr>
                <w:rFonts w:ascii="Times New Roman" w:hAnsi="Times New Roman"/>
                <w:sz w:val="20"/>
                <w:lang w:val="uk-UA"/>
              </w:rPr>
            </w:pPr>
            <w:r w:rsidRPr="0065548E">
              <w:rPr>
                <w:rFonts w:ascii="Times New Roman" w:hAnsi="Times New Roman"/>
                <w:sz w:val="20"/>
                <w:lang w:val="uk-UA"/>
              </w:rPr>
              <w:t>№п/п</w:t>
            </w:r>
          </w:p>
        </w:tc>
        <w:tc>
          <w:tcPr>
            <w:tcW w:w="2590" w:type="dxa"/>
          </w:tcPr>
          <w:p w:rsidR="0030266F" w:rsidRPr="0065548E" w:rsidRDefault="0030266F" w:rsidP="004007D9">
            <w:pPr>
              <w:jc w:val="center"/>
              <w:rPr>
                <w:rFonts w:ascii="Times New Roman" w:hAnsi="Times New Roman"/>
                <w:sz w:val="20"/>
                <w:lang w:val="uk-UA"/>
              </w:rPr>
            </w:pPr>
            <w:r w:rsidRPr="0065548E">
              <w:rPr>
                <w:rFonts w:ascii="Times New Roman" w:hAnsi="Times New Roman"/>
                <w:sz w:val="20"/>
                <w:lang w:val="uk-UA"/>
              </w:rPr>
              <w:t>Місце знаходження об'єкта нерухомого майна</w:t>
            </w:r>
          </w:p>
        </w:tc>
        <w:tc>
          <w:tcPr>
            <w:tcW w:w="2348" w:type="dxa"/>
          </w:tcPr>
          <w:p w:rsidR="0030266F" w:rsidRPr="0065548E" w:rsidRDefault="0030266F" w:rsidP="004007D9">
            <w:pPr>
              <w:jc w:val="center"/>
              <w:rPr>
                <w:rFonts w:ascii="Times New Roman" w:hAnsi="Times New Roman"/>
                <w:sz w:val="20"/>
                <w:lang w:val="uk-UA"/>
              </w:rPr>
            </w:pPr>
            <w:r w:rsidRPr="0065548E">
              <w:rPr>
                <w:rFonts w:ascii="Times New Roman" w:hAnsi="Times New Roman"/>
                <w:sz w:val="20"/>
                <w:lang w:val="uk-UA"/>
              </w:rPr>
              <w:t>Вид  функціонального  використання  об'єкта  нерухомого майна</w:t>
            </w:r>
          </w:p>
        </w:tc>
        <w:tc>
          <w:tcPr>
            <w:tcW w:w="1935" w:type="dxa"/>
          </w:tcPr>
          <w:p w:rsidR="0030266F" w:rsidRPr="0065548E" w:rsidRDefault="0030266F" w:rsidP="004007D9">
            <w:pPr>
              <w:pStyle w:val="a4"/>
              <w:spacing w:before="0" w:beforeAutospacing="0" w:after="0" w:afterAutospacing="0"/>
              <w:rPr>
                <w:sz w:val="20"/>
                <w:szCs w:val="20"/>
                <w:lang w:val="uk-UA"/>
              </w:rPr>
            </w:pPr>
            <w:r w:rsidRPr="0065548E">
              <w:rPr>
                <w:sz w:val="20"/>
                <w:szCs w:val="20"/>
                <w:lang w:val="uk-UA"/>
              </w:rPr>
              <w:t>Технічний стан</w:t>
            </w:r>
          </w:p>
          <w:p w:rsidR="0030266F" w:rsidRPr="0065548E" w:rsidRDefault="0030266F" w:rsidP="004007D9">
            <w:pPr>
              <w:pStyle w:val="a4"/>
              <w:spacing w:before="0" w:beforeAutospacing="0" w:after="0" w:afterAutospacing="0"/>
              <w:rPr>
                <w:sz w:val="20"/>
                <w:szCs w:val="20"/>
                <w:lang w:val="uk-UA"/>
              </w:rPr>
            </w:pPr>
            <w:r w:rsidRPr="0065548E">
              <w:rPr>
                <w:sz w:val="20"/>
                <w:szCs w:val="20"/>
                <w:lang w:val="uk-UA"/>
              </w:rPr>
              <w:t xml:space="preserve">(добрий - коефіцієнт 1,0 </w:t>
            </w:r>
          </w:p>
          <w:p w:rsidR="0030266F" w:rsidRPr="0065548E" w:rsidRDefault="0030266F" w:rsidP="004007D9">
            <w:pPr>
              <w:pStyle w:val="a4"/>
              <w:spacing w:before="0" w:beforeAutospacing="0" w:after="0" w:afterAutospacing="0"/>
              <w:rPr>
                <w:sz w:val="20"/>
                <w:szCs w:val="20"/>
                <w:lang w:val="uk-UA"/>
              </w:rPr>
            </w:pPr>
            <w:r w:rsidRPr="0065548E">
              <w:rPr>
                <w:sz w:val="20"/>
                <w:szCs w:val="20"/>
                <w:lang w:val="uk-UA"/>
              </w:rPr>
              <w:t>задовільний – коефіцієнт – 0,75,</w:t>
            </w:r>
          </w:p>
          <w:p w:rsidR="0030266F" w:rsidRPr="0065548E" w:rsidRDefault="0030266F" w:rsidP="004007D9">
            <w:pPr>
              <w:rPr>
                <w:rFonts w:ascii="Times New Roman" w:hAnsi="Times New Roman"/>
                <w:sz w:val="20"/>
                <w:lang w:val="uk-UA"/>
              </w:rPr>
            </w:pPr>
            <w:r w:rsidRPr="0065548E">
              <w:rPr>
                <w:rFonts w:ascii="Times New Roman" w:hAnsi="Times New Roman"/>
                <w:sz w:val="20"/>
                <w:lang w:val="uk-UA"/>
              </w:rPr>
              <w:t>незадовільний – 0,5)</w:t>
            </w:r>
          </w:p>
        </w:tc>
        <w:tc>
          <w:tcPr>
            <w:tcW w:w="1836" w:type="dxa"/>
          </w:tcPr>
          <w:p w:rsidR="0030266F" w:rsidRPr="0065548E" w:rsidRDefault="0030266F" w:rsidP="004007D9">
            <w:pPr>
              <w:pStyle w:val="a4"/>
              <w:spacing w:before="0" w:beforeAutospacing="0" w:after="0" w:afterAutospacing="0"/>
              <w:jc w:val="center"/>
              <w:rPr>
                <w:sz w:val="20"/>
                <w:szCs w:val="20"/>
                <w:lang w:val="uk-UA"/>
              </w:rPr>
            </w:pPr>
            <w:r w:rsidRPr="0065548E">
              <w:rPr>
                <w:sz w:val="20"/>
                <w:szCs w:val="20"/>
                <w:lang w:val="uk-UA"/>
              </w:rPr>
              <w:t>Мінімальна сума,</w:t>
            </w:r>
          </w:p>
          <w:p w:rsidR="0030266F" w:rsidRPr="0065548E" w:rsidRDefault="0030266F" w:rsidP="004007D9">
            <w:pPr>
              <w:jc w:val="center"/>
              <w:rPr>
                <w:rFonts w:ascii="Times New Roman" w:hAnsi="Times New Roman"/>
                <w:sz w:val="20"/>
                <w:lang w:val="uk-UA"/>
              </w:rPr>
            </w:pPr>
            <w:r w:rsidRPr="0065548E">
              <w:rPr>
                <w:rStyle w:val="af5"/>
                <w:rFonts w:ascii="Times New Roman" w:hAnsi="Times New Roman"/>
                <w:b w:val="0"/>
                <w:sz w:val="20"/>
                <w:lang w:val="uk-UA"/>
              </w:rPr>
              <w:t>грн./кв. м</w:t>
            </w:r>
          </w:p>
        </w:tc>
      </w:tr>
      <w:tr w:rsidR="0030266F" w:rsidRPr="0065548E" w:rsidTr="004007D9">
        <w:trPr>
          <w:trHeight w:val="295"/>
        </w:trPr>
        <w:tc>
          <w:tcPr>
            <w:tcW w:w="861" w:type="dxa"/>
          </w:tcPr>
          <w:p w:rsidR="0030266F" w:rsidRPr="0065548E" w:rsidRDefault="0030266F" w:rsidP="004007D9">
            <w:pPr>
              <w:jc w:val="center"/>
              <w:rPr>
                <w:rFonts w:ascii="Times New Roman" w:hAnsi="Times New Roman"/>
                <w:sz w:val="20"/>
                <w:lang w:val="uk-UA"/>
              </w:rPr>
            </w:pPr>
            <w:r w:rsidRPr="0065548E">
              <w:rPr>
                <w:rFonts w:ascii="Times New Roman" w:hAnsi="Times New Roman"/>
                <w:sz w:val="20"/>
                <w:lang w:val="uk-UA"/>
              </w:rPr>
              <w:t>1</w:t>
            </w:r>
          </w:p>
        </w:tc>
        <w:tc>
          <w:tcPr>
            <w:tcW w:w="2590" w:type="dxa"/>
          </w:tcPr>
          <w:p w:rsidR="0030266F" w:rsidRPr="0065548E" w:rsidRDefault="0030266F" w:rsidP="004007D9">
            <w:pPr>
              <w:jc w:val="center"/>
              <w:rPr>
                <w:rFonts w:ascii="Times New Roman" w:hAnsi="Times New Roman"/>
                <w:sz w:val="20"/>
                <w:lang w:val="uk-UA"/>
              </w:rPr>
            </w:pPr>
            <w:r w:rsidRPr="0065548E">
              <w:rPr>
                <w:rFonts w:ascii="Times New Roman" w:hAnsi="Times New Roman"/>
                <w:sz w:val="20"/>
                <w:lang w:val="uk-UA"/>
              </w:rPr>
              <w:t>2</w:t>
            </w:r>
          </w:p>
        </w:tc>
        <w:tc>
          <w:tcPr>
            <w:tcW w:w="2348" w:type="dxa"/>
          </w:tcPr>
          <w:p w:rsidR="0030266F" w:rsidRPr="0065548E" w:rsidRDefault="0030266F" w:rsidP="004007D9">
            <w:pPr>
              <w:jc w:val="center"/>
              <w:rPr>
                <w:rFonts w:ascii="Times New Roman" w:hAnsi="Times New Roman"/>
                <w:sz w:val="20"/>
                <w:lang w:val="uk-UA"/>
              </w:rPr>
            </w:pPr>
            <w:r w:rsidRPr="0065548E">
              <w:rPr>
                <w:rFonts w:ascii="Times New Roman" w:hAnsi="Times New Roman"/>
                <w:sz w:val="20"/>
                <w:lang w:val="uk-UA"/>
              </w:rPr>
              <w:t>3</w:t>
            </w:r>
          </w:p>
        </w:tc>
        <w:tc>
          <w:tcPr>
            <w:tcW w:w="1935" w:type="dxa"/>
          </w:tcPr>
          <w:p w:rsidR="0030266F" w:rsidRPr="0065548E" w:rsidRDefault="0030266F" w:rsidP="004007D9">
            <w:pPr>
              <w:jc w:val="center"/>
              <w:rPr>
                <w:rFonts w:ascii="Times New Roman" w:hAnsi="Times New Roman"/>
                <w:sz w:val="20"/>
                <w:lang w:val="uk-UA"/>
              </w:rPr>
            </w:pPr>
            <w:r w:rsidRPr="0065548E">
              <w:rPr>
                <w:rFonts w:ascii="Times New Roman" w:hAnsi="Times New Roman"/>
                <w:sz w:val="20"/>
                <w:lang w:val="uk-UA"/>
              </w:rPr>
              <w:t>4</w:t>
            </w:r>
          </w:p>
        </w:tc>
        <w:tc>
          <w:tcPr>
            <w:tcW w:w="1836" w:type="dxa"/>
          </w:tcPr>
          <w:p w:rsidR="0030266F" w:rsidRPr="0065548E" w:rsidRDefault="0030266F" w:rsidP="004007D9">
            <w:pPr>
              <w:jc w:val="center"/>
              <w:rPr>
                <w:rFonts w:ascii="Times New Roman" w:hAnsi="Times New Roman"/>
                <w:sz w:val="20"/>
                <w:lang w:val="uk-UA"/>
              </w:rPr>
            </w:pPr>
            <w:r w:rsidRPr="0065548E">
              <w:rPr>
                <w:rFonts w:ascii="Times New Roman" w:hAnsi="Times New Roman"/>
                <w:sz w:val="20"/>
                <w:lang w:val="uk-UA"/>
              </w:rPr>
              <w:t>5</w:t>
            </w:r>
          </w:p>
        </w:tc>
      </w:tr>
      <w:tr w:rsidR="0030266F" w:rsidRPr="0065548E" w:rsidTr="004007D9">
        <w:tc>
          <w:tcPr>
            <w:tcW w:w="861" w:type="dxa"/>
            <w:vMerge w:val="restart"/>
          </w:tcPr>
          <w:p w:rsidR="0030266F" w:rsidRPr="0065548E" w:rsidRDefault="0030266F" w:rsidP="004007D9">
            <w:pPr>
              <w:jc w:val="both"/>
              <w:rPr>
                <w:rFonts w:ascii="Times New Roman" w:hAnsi="Times New Roman"/>
                <w:sz w:val="20"/>
                <w:lang w:val="uk-UA"/>
              </w:rPr>
            </w:pPr>
            <w:r w:rsidRPr="0065548E">
              <w:rPr>
                <w:rFonts w:ascii="Times New Roman" w:hAnsi="Times New Roman"/>
                <w:sz w:val="20"/>
                <w:lang w:val="uk-UA"/>
              </w:rPr>
              <w:t>1</w:t>
            </w:r>
          </w:p>
        </w:tc>
        <w:tc>
          <w:tcPr>
            <w:tcW w:w="2590" w:type="dxa"/>
            <w:vMerge w:val="restart"/>
          </w:tcPr>
          <w:p w:rsidR="0030266F" w:rsidRPr="0065548E" w:rsidRDefault="0030266F" w:rsidP="004007D9">
            <w:pPr>
              <w:pStyle w:val="a4"/>
              <w:spacing w:before="0" w:beforeAutospacing="0" w:after="0" w:afterAutospacing="0"/>
              <w:jc w:val="center"/>
              <w:rPr>
                <w:sz w:val="20"/>
                <w:szCs w:val="20"/>
                <w:lang w:val="uk-UA"/>
              </w:rPr>
            </w:pPr>
            <w:r w:rsidRPr="0065548E">
              <w:rPr>
                <w:rStyle w:val="af5"/>
                <w:b w:val="0"/>
                <w:sz w:val="20"/>
                <w:szCs w:val="20"/>
                <w:lang w:val="uk-UA"/>
              </w:rPr>
              <w:t xml:space="preserve">Центральна зона  </w:t>
            </w:r>
          </w:p>
          <w:p w:rsidR="0030266F" w:rsidRPr="0065548E" w:rsidRDefault="0030266F" w:rsidP="004007D9">
            <w:pPr>
              <w:jc w:val="center"/>
              <w:rPr>
                <w:rFonts w:ascii="Times New Roman" w:hAnsi="Times New Roman"/>
                <w:sz w:val="20"/>
                <w:lang w:val="uk-UA"/>
              </w:rPr>
            </w:pPr>
            <w:r w:rsidRPr="0065548E">
              <w:rPr>
                <w:rFonts w:ascii="Times New Roman" w:hAnsi="Times New Roman"/>
                <w:sz w:val="20"/>
                <w:lang w:val="uk-UA"/>
              </w:rPr>
              <w:t>(коефіцієнт 2)</w:t>
            </w:r>
          </w:p>
        </w:tc>
        <w:tc>
          <w:tcPr>
            <w:tcW w:w="2348" w:type="dxa"/>
            <w:vMerge w:val="restart"/>
          </w:tcPr>
          <w:p w:rsidR="0030266F" w:rsidRPr="0065548E" w:rsidRDefault="0030266F" w:rsidP="004007D9">
            <w:pPr>
              <w:pStyle w:val="a4"/>
              <w:spacing w:before="0" w:beforeAutospacing="0" w:after="0" w:afterAutospacing="0"/>
              <w:jc w:val="both"/>
              <w:rPr>
                <w:sz w:val="20"/>
                <w:szCs w:val="20"/>
                <w:lang w:val="uk-UA"/>
              </w:rPr>
            </w:pPr>
            <w:r w:rsidRPr="0065548E">
              <w:rPr>
                <w:sz w:val="20"/>
                <w:szCs w:val="20"/>
                <w:lang w:val="uk-UA"/>
              </w:rPr>
              <w:t>Провадження виробничої</w:t>
            </w:r>
          </w:p>
          <w:p w:rsidR="0030266F" w:rsidRPr="0065548E" w:rsidRDefault="0030266F" w:rsidP="004007D9">
            <w:pPr>
              <w:jc w:val="both"/>
              <w:rPr>
                <w:rFonts w:ascii="Times New Roman" w:hAnsi="Times New Roman"/>
                <w:sz w:val="20"/>
                <w:lang w:val="uk-UA"/>
              </w:rPr>
            </w:pPr>
            <w:r w:rsidRPr="0065548E">
              <w:rPr>
                <w:rFonts w:ascii="Times New Roman" w:hAnsi="Times New Roman"/>
                <w:sz w:val="20"/>
                <w:lang w:val="uk-UA"/>
              </w:rPr>
              <w:t> діяльності (коефіцієнт 2)</w:t>
            </w:r>
          </w:p>
        </w:tc>
        <w:tc>
          <w:tcPr>
            <w:tcW w:w="1935" w:type="dxa"/>
          </w:tcPr>
          <w:p w:rsidR="0030266F" w:rsidRPr="0065548E" w:rsidRDefault="0030266F" w:rsidP="004007D9">
            <w:pPr>
              <w:pStyle w:val="a4"/>
              <w:spacing w:before="0" w:beforeAutospacing="0" w:after="0" w:afterAutospacing="0"/>
              <w:rPr>
                <w:sz w:val="20"/>
                <w:szCs w:val="20"/>
                <w:lang w:val="uk-UA"/>
              </w:rPr>
            </w:pPr>
            <w:r w:rsidRPr="0065548E">
              <w:rPr>
                <w:sz w:val="20"/>
                <w:szCs w:val="20"/>
                <w:lang w:val="uk-UA"/>
              </w:rPr>
              <w:t>добрий</w:t>
            </w:r>
          </w:p>
        </w:tc>
        <w:tc>
          <w:tcPr>
            <w:tcW w:w="1836" w:type="dxa"/>
          </w:tcPr>
          <w:p w:rsidR="0030266F" w:rsidRPr="0065548E" w:rsidRDefault="0030266F" w:rsidP="004007D9">
            <w:pPr>
              <w:pStyle w:val="a4"/>
              <w:spacing w:before="0" w:beforeAutospacing="0" w:after="0" w:afterAutospacing="0"/>
              <w:jc w:val="center"/>
              <w:rPr>
                <w:sz w:val="20"/>
                <w:szCs w:val="20"/>
                <w:highlight w:val="yellow"/>
                <w:lang w:val="uk-UA"/>
              </w:rPr>
            </w:pPr>
            <w:r w:rsidRPr="0065548E">
              <w:rPr>
                <w:rStyle w:val="af5"/>
                <w:sz w:val="20"/>
                <w:szCs w:val="20"/>
                <w:lang w:val="uk-UA"/>
              </w:rPr>
              <w:t>94,88</w:t>
            </w:r>
          </w:p>
        </w:tc>
      </w:tr>
      <w:tr w:rsidR="0030266F" w:rsidRPr="0065548E" w:rsidTr="004007D9">
        <w:tc>
          <w:tcPr>
            <w:tcW w:w="861" w:type="dxa"/>
            <w:vMerge/>
          </w:tcPr>
          <w:p w:rsidR="0030266F" w:rsidRPr="0065548E" w:rsidRDefault="0030266F" w:rsidP="004007D9">
            <w:pPr>
              <w:jc w:val="both"/>
              <w:rPr>
                <w:rFonts w:ascii="Times New Roman" w:hAnsi="Times New Roman"/>
                <w:sz w:val="20"/>
                <w:lang w:val="uk-UA"/>
              </w:rPr>
            </w:pPr>
          </w:p>
        </w:tc>
        <w:tc>
          <w:tcPr>
            <w:tcW w:w="2590" w:type="dxa"/>
            <w:vMerge/>
          </w:tcPr>
          <w:p w:rsidR="0030266F" w:rsidRPr="0065548E" w:rsidRDefault="0030266F" w:rsidP="004007D9">
            <w:pPr>
              <w:jc w:val="center"/>
              <w:rPr>
                <w:rFonts w:ascii="Times New Roman" w:hAnsi="Times New Roman"/>
                <w:sz w:val="20"/>
                <w:lang w:val="uk-UA"/>
              </w:rPr>
            </w:pPr>
          </w:p>
        </w:tc>
        <w:tc>
          <w:tcPr>
            <w:tcW w:w="2348" w:type="dxa"/>
            <w:vMerge/>
          </w:tcPr>
          <w:p w:rsidR="0030266F" w:rsidRPr="0065548E" w:rsidRDefault="0030266F" w:rsidP="004007D9">
            <w:pPr>
              <w:jc w:val="both"/>
              <w:rPr>
                <w:rFonts w:ascii="Times New Roman" w:hAnsi="Times New Roman"/>
                <w:sz w:val="20"/>
                <w:lang w:val="uk-UA"/>
              </w:rPr>
            </w:pPr>
          </w:p>
        </w:tc>
        <w:tc>
          <w:tcPr>
            <w:tcW w:w="1935" w:type="dxa"/>
          </w:tcPr>
          <w:p w:rsidR="0030266F" w:rsidRPr="0065548E" w:rsidRDefault="0030266F" w:rsidP="004007D9">
            <w:pPr>
              <w:pStyle w:val="a4"/>
              <w:spacing w:before="0" w:beforeAutospacing="0" w:after="0" w:afterAutospacing="0"/>
              <w:rPr>
                <w:sz w:val="20"/>
                <w:szCs w:val="20"/>
                <w:lang w:val="uk-UA"/>
              </w:rPr>
            </w:pPr>
            <w:r w:rsidRPr="0065548E">
              <w:rPr>
                <w:sz w:val="20"/>
                <w:szCs w:val="20"/>
                <w:lang w:val="uk-UA"/>
              </w:rPr>
              <w:t>задовільний</w:t>
            </w:r>
          </w:p>
        </w:tc>
        <w:tc>
          <w:tcPr>
            <w:tcW w:w="1836" w:type="dxa"/>
          </w:tcPr>
          <w:p w:rsidR="0030266F" w:rsidRPr="0065548E" w:rsidRDefault="0030266F" w:rsidP="004007D9">
            <w:pPr>
              <w:pStyle w:val="a4"/>
              <w:spacing w:before="0" w:beforeAutospacing="0" w:after="0" w:afterAutospacing="0"/>
              <w:jc w:val="center"/>
              <w:rPr>
                <w:b/>
                <w:sz w:val="20"/>
                <w:szCs w:val="20"/>
                <w:highlight w:val="yellow"/>
                <w:lang w:val="uk-UA"/>
              </w:rPr>
            </w:pPr>
            <w:r w:rsidRPr="0065548E">
              <w:rPr>
                <w:b/>
                <w:sz w:val="20"/>
                <w:szCs w:val="20"/>
                <w:lang w:val="uk-UA"/>
              </w:rPr>
              <w:t>71,16</w:t>
            </w:r>
          </w:p>
        </w:tc>
      </w:tr>
      <w:tr w:rsidR="0030266F" w:rsidRPr="0065548E" w:rsidTr="004007D9">
        <w:tc>
          <w:tcPr>
            <w:tcW w:w="861" w:type="dxa"/>
            <w:vMerge/>
          </w:tcPr>
          <w:p w:rsidR="0030266F" w:rsidRPr="0065548E" w:rsidRDefault="0030266F" w:rsidP="004007D9">
            <w:pPr>
              <w:jc w:val="both"/>
              <w:rPr>
                <w:rFonts w:ascii="Times New Roman" w:hAnsi="Times New Roman"/>
                <w:sz w:val="20"/>
                <w:lang w:val="uk-UA"/>
              </w:rPr>
            </w:pPr>
          </w:p>
        </w:tc>
        <w:tc>
          <w:tcPr>
            <w:tcW w:w="2590" w:type="dxa"/>
            <w:vMerge/>
          </w:tcPr>
          <w:p w:rsidR="0030266F" w:rsidRPr="0065548E" w:rsidRDefault="0030266F" w:rsidP="004007D9">
            <w:pPr>
              <w:jc w:val="center"/>
              <w:rPr>
                <w:rFonts w:ascii="Times New Roman" w:hAnsi="Times New Roman"/>
                <w:sz w:val="20"/>
                <w:lang w:val="uk-UA"/>
              </w:rPr>
            </w:pPr>
          </w:p>
        </w:tc>
        <w:tc>
          <w:tcPr>
            <w:tcW w:w="2348" w:type="dxa"/>
            <w:vMerge/>
          </w:tcPr>
          <w:p w:rsidR="0030266F" w:rsidRPr="0065548E" w:rsidRDefault="0030266F" w:rsidP="004007D9">
            <w:pPr>
              <w:jc w:val="both"/>
              <w:rPr>
                <w:rFonts w:ascii="Times New Roman" w:hAnsi="Times New Roman"/>
                <w:sz w:val="20"/>
                <w:lang w:val="uk-UA"/>
              </w:rPr>
            </w:pPr>
          </w:p>
        </w:tc>
        <w:tc>
          <w:tcPr>
            <w:tcW w:w="1935" w:type="dxa"/>
          </w:tcPr>
          <w:p w:rsidR="0030266F" w:rsidRPr="0065548E" w:rsidRDefault="0030266F" w:rsidP="004007D9">
            <w:pPr>
              <w:pStyle w:val="a4"/>
              <w:spacing w:before="0" w:beforeAutospacing="0" w:after="0" w:afterAutospacing="0"/>
              <w:rPr>
                <w:sz w:val="20"/>
                <w:szCs w:val="20"/>
                <w:lang w:val="uk-UA"/>
              </w:rPr>
            </w:pPr>
            <w:r w:rsidRPr="0065548E">
              <w:rPr>
                <w:sz w:val="20"/>
                <w:szCs w:val="20"/>
                <w:lang w:val="uk-UA"/>
              </w:rPr>
              <w:t>незадовільний</w:t>
            </w:r>
          </w:p>
        </w:tc>
        <w:tc>
          <w:tcPr>
            <w:tcW w:w="1836" w:type="dxa"/>
          </w:tcPr>
          <w:p w:rsidR="0030266F" w:rsidRPr="0065548E" w:rsidRDefault="0030266F" w:rsidP="004007D9">
            <w:pPr>
              <w:pStyle w:val="a4"/>
              <w:spacing w:before="0" w:beforeAutospacing="0" w:after="0" w:afterAutospacing="0"/>
              <w:jc w:val="center"/>
              <w:rPr>
                <w:b/>
                <w:sz w:val="20"/>
                <w:szCs w:val="20"/>
                <w:lang w:val="uk-UA"/>
              </w:rPr>
            </w:pPr>
            <w:r w:rsidRPr="0065548E">
              <w:rPr>
                <w:b/>
                <w:sz w:val="20"/>
                <w:szCs w:val="20"/>
                <w:lang w:val="uk-UA"/>
              </w:rPr>
              <w:t>47,44</w:t>
            </w:r>
          </w:p>
        </w:tc>
      </w:tr>
      <w:tr w:rsidR="0030266F" w:rsidRPr="0065548E" w:rsidTr="004007D9">
        <w:tc>
          <w:tcPr>
            <w:tcW w:w="861" w:type="dxa"/>
            <w:vMerge/>
          </w:tcPr>
          <w:p w:rsidR="0030266F" w:rsidRPr="0065548E" w:rsidRDefault="0030266F" w:rsidP="004007D9">
            <w:pPr>
              <w:jc w:val="both"/>
              <w:rPr>
                <w:rFonts w:ascii="Times New Roman" w:hAnsi="Times New Roman"/>
                <w:sz w:val="20"/>
                <w:lang w:val="uk-UA"/>
              </w:rPr>
            </w:pPr>
          </w:p>
        </w:tc>
        <w:tc>
          <w:tcPr>
            <w:tcW w:w="2590" w:type="dxa"/>
            <w:vMerge/>
          </w:tcPr>
          <w:p w:rsidR="0030266F" w:rsidRPr="0065548E" w:rsidRDefault="0030266F" w:rsidP="004007D9">
            <w:pPr>
              <w:jc w:val="center"/>
              <w:rPr>
                <w:rFonts w:ascii="Times New Roman" w:hAnsi="Times New Roman"/>
                <w:sz w:val="20"/>
                <w:lang w:val="uk-UA"/>
              </w:rPr>
            </w:pPr>
          </w:p>
        </w:tc>
        <w:tc>
          <w:tcPr>
            <w:tcW w:w="2348" w:type="dxa"/>
            <w:vMerge w:val="restart"/>
          </w:tcPr>
          <w:p w:rsidR="0030266F" w:rsidRPr="0065548E" w:rsidRDefault="0030266F" w:rsidP="004007D9">
            <w:pPr>
              <w:pStyle w:val="a4"/>
              <w:spacing w:before="0" w:beforeAutospacing="0" w:after="0" w:afterAutospacing="0"/>
              <w:jc w:val="both"/>
              <w:rPr>
                <w:sz w:val="20"/>
                <w:szCs w:val="20"/>
                <w:lang w:val="uk-UA"/>
              </w:rPr>
            </w:pPr>
            <w:r w:rsidRPr="0065548E">
              <w:rPr>
                <w:sz w:val="20"/>
                <w:szCs w:val="20"/>
                <w:lang w:val="uk-UA"/>
              </w:rPr>
              <w:t>Інша комерційна діяльність</w:t>
            </w:r>
          </w:p>
          <w:p w:rsidR="0030266F" w:rsidRPr="0065548E" w:rsidRDefault="0030266F" w:rsidP="004007D9">
            <w:pPr>
              <w:jc w:val="both"/>
              <w:rPr>
                <w:rFonts w:ascii="Times New Roman" w:hAnsi="Times New Roman"/>
                <w:sz w:val="20"/>
                <w:lang w:val="uk-UA"/>
              </w:rPr>
            </w:pPr>
            <w:r w:rsidRPr="0065548E">
              <w:rPr>
                <w:rFonts w:ascii="Times New Roman" w:hAnsi="Times New Roman"/>
                <w:sz w:val="20"/>
                <w:lang w:val="uk-UA"/>
              </w:rPr>
              <w:t> (коефіцієнт 3)</w:t>
            </w:r>
          </w:p>
        </w:tc>
        <w:tc>
          <w:tcPr>
            <w:tcW w:w="1935" w:type="dxa"/>
          </w:tcPr>
          <w:p w:rsidR="0030266F" w:rsidRPr="0065548E" w:rsidRDefault="0030266F" w:rsidP="004007D9">
            <w:pPr>
              <w:pStyle w:val="a4"/>
              <w:spacing w:before="0" w:beforeAutospacing="0" w:after="0" w:afterAutospacing="0"/>
              <w:rPr>
                <w:sz w:val="20"/>
                <w:szCs w:val="20"/>
                <w:lang w:val="uk-UA"/>
              </w:rPr>
            </w:pPr>
            <w:r w:rsidRPr="0065548E">
              <w:rPr>
                <w:sz w:val="20"/>
                <w:szCs w:val="20"/>
                <w:lang w:val="uk-UA"/>
              </w:rPr>
              <w:t>добрий</w:t>
            </w:r>
          </w:p>
        </w:tc>
        <w:tc>
          <w:tcPr>
            <w:tcW w:w="1836" w:type="dxa"/>
          </w:tcPr>
          <w:p w:rsidR="0030266F" w:rsidRPr="0065548E" w:rsidRDefault="0030266F" w:rsidP="004007D9">
            <w:pPr>
              <w:pStyle w:val="a4"/>
              <w:spacing w:before="0" w:beforeAutospacing="0" w:after="0" w:afterAutospacing="0"/>
              <w:jc w:val="center"/>
              <w:rPr>
                <w:b/>
                <w:sz w:val="20"/>
                <w:szCs w:val="20"/>
                <w:lang w:val="uk-UA"/>
              </w:rPr>
            </w:pPr>
            <w:r w:rsidRPr="0065548E">
              <w:rPr>
                <w:b/>
                <w:sz w:val="20"/>
                <w:szCs w:val="20"/>
                <w:lang w:val="uk-UA"/>
              </w:rPr>
              <w:t>142,32</w:t>
            </w:r>
          </w:p>
        </w:tc>
      </w:tr>
      <w:tr w:rsidR="0030266F" w:rsidRPr="0065548E" w:rsidTr="004007D9">
        <w:tc>
          <w:tcPr>
            <w:tcW w:w="861" w:type="dxa"/>
            <w:vMerge/>
          </w:tcPr>
          <w:p w:rsidR="0030266F" w:rsidRPr="0065548E" w:rsidRDefault="0030266F" w:rsidP="004007D9">
            <w:pPr>
              <w:jc w:val="both"/>
              <w:rPr>
                <w:rFonts w:ascii="Times New Roman" w:hAnsi="Times New Roman"/>
                <w:sz w:val="20"/>
                <w:lang w:val="uk-UA"/>
              </w:rPr>
            </w:pPr>
          </w:p>
        </w:tc>
        <w:tc>
          <w:tcPr>
            <w:tcW w:w="2590" w:type="dxa"/>
            <w:vMerge/>
          </w:tcPr>
          <w:p w:rsidR="0030266F" w:rsidRPr="0065548E" w:rsidRDefault="0030266F" w:rsidP="004007D9">
            <w:pPr>
              <w:jc w:val="both"/>
              <w:rPr>
                <w:rFonts w:ascii="Times New Roman" w:hAnsi="Times New Roman"/>
                <w:sz w:val="20"/>
                <w:lang w:val="uk-UA"/>
              </w:rPr>
            </w:pPr>
          </w:p>
        </w:tc>
        <w:tc>
          <w:tcPr>
            <w:tcW w:w="2348" w:type="dxa"/>
            <w:vMerge/>
          </w:tcPr>
          <w:p w:rsidR="0030266F" w:rsidRPr="0065548E" w:rsidRDefault="0030266F" w:rsidP="004007D9">
            <w:pPr>
              <w:jc w:val="both"/>
              <w:rPr>
                <w:rFonts w:ascii="Times New Roman" w:hAnsi="Times New Roman"/>
                <w:sz w:val="20"/>
                <w:lang w:val="uk-UA"/>
              </w:rPr>
            </w:pPr>
          </w:p>
        </w:tc>
        <w:tc>
          <w:tcPr>
            <w:tcW w:w="1935" w:type="dxa"/>
          </w:tcPr>
          <w:p w:rsidR="0030266F" w:rsidRPr="0065548E" w:rsidRDefault="0030266F" w:rsidP="004007D9">
            <w:pPr>
              <w:pStyle w:val="a4"/>
              <w:spacing w:before="0" w:beforeAutospacing="0" w:after="0" w:afterAutospacing="0"/>
              <w:rPr>
                <w:sz w:val="20"/>
                <w:szCs w:val="20"/>
                <w:lang w:val="uk-UA"/>
              </w:rPr>
            </w:pPr>
            <w:r w:rsidRPr="0065548E">
              <w:rPr>
                <w:sz w:val="20"/>
                <w:szCs w:val="20"/>
                <w:lang w:val="uk-UA"/>
              </w:rPr>
              <w:t>задовільний</w:t>
            </w:r>
          </w:p>
        </w:tc>
        <w:tc>
          <w:tcPr>
            <w:tcW w:w="1836" w:type="dxa"/>
          </w:tcPr>
          <w:p w:rsidR="0030266F" w:rsidRPr="0065548E" w:rsidRDefault="0030266F" w:rsidP="004007D9">
            <w:pPr>
              <w:pStyle w:val="a4"/>
              <w:spacing w:before="0" w:beforeAutospacing="0" w:after="0" w:afterAutospacing="0"/>
              <w:jc w:val="center"/>
              <w:rPr>
                <w:b/>
                <w:sz w:val="20"/>
                <w:szCs w:val="20"/>
                <w:lang w:val="uk-UA"/>
              </w:rPr>
            </w:pPr>
            <w:r w:rsidRPr="0065548E">
              <w:rPr>
                <w:b/>
                <w:sz w:val="20"/>
                <w:szCs w:val="20"/>
                <w:lang w:val="uk-UA"/>
              </w:rPr>
              <w:t>106,74</w:t>
            </w:r>
          </w:p>
        </w:tc>
      </w:tr>
      <w:tr w:rsidR="0030266F" w:rsidRPr="0065548E" w:rsidTr="004007D9">
        <w:tc>
          <w:tcPr>
            <w:tcW w:w="861" w:type="dxa"/>
            <w:vMerge/>
          </w:tcPr>
          <w:p w:rsidR="0030266F" w:rsidRPr="0065548E" w:rsidRDefault="0030266F" w:rsidP="004007D9">
            <w:pPr>
              <w:jc w:val="both"/>
              <w:rPr>
                <w:rFonts w:ascii="Times New Roman" w:hAnsi="Times New Roman"/>
                <w:sz w:val="20"/>
                <w:lang w:val="uk-UA"/>
              </w:rPr>
            </w:pPr>
          </w:p>
        </w:tc>
        <w:tc>
          <w:tcPr>
            <w:tcW w:w="2590" w:type="dxa"/>
            <w:vMerge/>
          </w:tcPr>
          <w:p w:rsidR="0030266F" w:rsidRPr="0065548E" w:rsidRDefault="0030266F" w:rsidP="004007D9">
            <w:pPr>
              <w:jc w:val="both"/>
              <w:rPr>
                <w:rFonts w:ascii="Times New Roman" w:hAnsi="Times New Roman"/>
                <w:sz w:val="20"/>
                <w:lang w:val="uk-UA"/>
              </w:rPr>
            </w:pPr>
          </w:p>
        </w:tc>
        <w:tc>
          <w:tcPr>
            <w:tcW w:w="2348" w:type="dxa"/>
            <w:vMerge/>
          </w:tcPr>
          <w:p w:rsidR="0030266F" w:rsidRPr="0065548E" w:rsidRDefault="0030266F" w:rsidP="004007D9">
            <w:pPr>
              <w:jc w:val="both"/>
              <w:rPr>
                <w:rFonts w:ascii="Times New Roman" w:hAnsi="Times New Roman"/>
                <w:sz w:val="20"/>
                <w:lang w:val="uk-UA"/>
              </w:rPr>
            </w:pPr>
          </w:p>
        </w:tc>
        <w:tc>
          <w:tcPr>
            <w:tcW w:w="1935" w:type="dxa"/>
          </w:tcPr>
          <w:p w:rsidR="0030266F" w:rsidRPr="0065548E" w:rsidRDefault="0030266F" w:rsidP="004007D9">
            <w:pPr>
              <w:pStyle w:val="a4"/>
              <w:spacing w:before="0" w:beforeAutospacing="0" w:after="0" w:afterAutospacing="0"/>
              <w:rPr>
                <w:sz w:val="20"/>
                <w:szCs w:val="20"/>
                <w:lang w:val="uk-UA"/>
              </w:rPr>
            </w:pPr>
            <w:r w:rsidRPr="0065548E">
              <w:rPr>
                <w:sz w:val="20"/>
                <w:szCs w:val="20"/>
                <w:lang w:val="uk-UA"/>
              </w:rPr>
              <w:t>незадовільний</w:t>
            </w:r>
          </w:p>
        </w:tc>
        <w:tc>
          <w:tcPr>
            <w:tcW w:w="1836" w:type="dxa"/>
          </w:tcPr>
          <w:p w:rsidR="0030266F" w:rsidRPr="0065548E" w:rsidRDefault="0030266F" w:rsidP="004007D9">
            <w:pPr>
              <w:pStyle w:val="a4"/>
              <w:spacing w:before="0" w:beforeAutospacing="0" w:after="0" w:afterAutospacing="0"/>
              <w:jc w:val="center"/>
              <w:rPr>
                <w:b/>
                <w:sz w:val="20"/>
                <w:szCs w:val="20"/>
                <w:lang w:val="uk-UA"/>
              </w:rPr>
            </w:pPr>
            <w:r w:rsidRPr="0065548E">
              <w:rPr>
                <w:b/>
                <w:sz w:val="20"/>
                <w:szCs w:val="20"/>
                <w:lang w:val="uk-UA"/>
              </w:rPr>
              <w:t>71,16</w:t>
            </w:r>
          </w:p>
        </w:tc>
      </w:tr>
      <w:tr w:rsidR="0030266F" w:rsidRPr="0065548E" w:rsidTr="004007D9">
        <w:tc>
          <w:tcPr>
            <w:tcW w:w="861" w:type="dxa"/>
            <w:vMerge/>
          </w:tcPr>
          <w:p w:rsidR="0030266F" w:rsidRPr="0065548E" w:rsidRDefault="0030266F" w:rsidP="004007D9">
            <w:pPr>
              <w:jc w:val="both"/>
              <w:rPr>
                <w:rFonts w:ascii="Times New Roman" w:hAnsi="Times New Roman"/>
                <w:sz w:val="20"/>
                <w:lang w:val="uk-UA"/>
              </w:rPr>
            </w:pPr>
          </w:p>
        </w:tc>
        <w:tc>
          <w:tcPr>
            <w:tcW w:w="2590" w:type="dxa"/>
            <w:vMerge/>
          </w:tcPr>
          <w:p w:rsidR="0030266F" w:rsidRPr="0065548E" w:rsidRDefault="0030266F" w:rsidP="004007D9">
            <w:pPr>
              <w:jc w:val="both"/>
              <w:rPr>
                <w:rFonts w:ascii="Times New Roman" w:hAnsi="Times New Roman"/>
                <w:sz w:val="20"/>
                <w:lang w:val="uk-UA"/>
              </w:rPr>
            </w:pPr>
          </w:p>
        </w:tc>
        <w:tc>
          <w:tcPr>
            <w:tcW w:w="2348" w:type="dxa"/>
            <w:vMerge w:val="restart"/>
          </w:tcPr>
          <w:p w:rsidR="0030266F" w:rsidRPr="0065548E" w:rsidRDefault="0030266F" w:rsidP="004007D9">
            <w:pPr>
              <w:jc w:val="both"/>
              <w:rPr>
                <w:rFonts w:ascii="Times New Roman" w:hAnsi="Times New Roman"/>
                <w:sz w:val="20"/>
                <w:lang w:val="uk-UA"/>
              </w:rPr>
            </w:pPr>
            <w:r w:rsidRPr="0065548E">
              <w:rPr>
                <w:rFonts w:ascii="Times New Roman" w:hAnsi="Times New Roman"/>
                <w:sz w:val="20"/>
                <w:lang w:val="uk-UA"/>
              </w:rPr>
              <w:t>Некомерційної діяльності, у тому числі для проживання фізичних осіб (коефіцієнт 1)</w:t>
            </w:r>
          </w:p>
        </w:tc>
        <w:tc>
          <w:tcPr>
            <w:tcW w:w="1935" w:type="dxa"/>
          </w:tcPr>
          <w:p w:rsidR="0030266F" w:rsidRPr="0065548E" w:rsidRDefault="0030266F" w:rsidP="004007D9">
            <w:pPr>
              <w:pStyle w:val="a4"/>
              <w:spacing w:before="0" w:beforeAutospacing="0" w:after="0" w:afterAutospacing="0"/>
              <w:rPr>
                <w:sz w:val="20"/>
                <w:szCs w:val="20"/>
                <w:lang w:val="uk-UA"/>
              </w:rPr>
            </w:pPr>
            <w:r w:rsidRPr="0065548E">
              <w:rPr>
                <w:sz w:val="20"/>
                <w:szCs w:val="20"/>
                <w:lang w:val="uk-UA"/>
              </w:rPr>
              <w:t>добрий</w:t>
            </w:r>
          </w:p>
        </w:tc>
        <w:tc>
          <w:tcPr>
            <w:tcW w:w="1836" w:type="dxa"/>
          </w:tcPr>
          <w:p w:rsidR="0030266F" w:rsidRPr="0065548E" w:rsidRDefault="0030266F" w:rsidP="004007D9">
            <w:pPr>
              <w:pStyle w:val="a4"/>
              <w:spacing w:before="0" w:beforeAutospacing="0" w:after="0" w:afterAutospacing="0"/>
              <w:jc w:val="center"/>
              <w:rPr>
                <w:b/>
                <w:sz w:val="20"/>
                <w:szCs w:val="20"/>
                <w:lang w:val="uk-UA"/>
              </w:rPr>
            </w:pPr>
            <w:r w:rsidRPr="0065548E">
              <w:rPr>
                <w:b/>
                <w:sz w:val="20"/>
                <w:szCs w:val="20"/>
                <w:lang w:val="uk-UA"/>
              </w:rPr>
              <w:t>47,44</w:t>
            </w:r>
          </w:p>
        </w:tc>
      </w:tr>
      <w:tr w:rsidR="0030266F" w:rsidRPr="0065548E" w:rsidTr="004007D9">
        <w:tc>
          <w:tcPr>
            <w:tcW w:w="861" w:type="dxa"/>
            <w:vMerge/>
          </w:tcPr>
          <w:p w:rsidR="0030266F" w:rsidRPr="0065548E" w:rsidRDefault="0030266F" w:rsidP="004007D9">
            <w:pPr>
              <w:jc w:val="both"/>
              <w:rPr>
                <w:rFonts w:ascii="Times New Roman" w:hAnsi="Times New Roman"/>
                <w:sz w:val="20"/>
                <w:lang w:val="uk-UA"/>
              </w:rPr>
            </w:pPr>
          </w:p>
        </w:tc>
        <w:tc>
          <w:tcPr>
            <w:tcW w:w="2590" w:type="dxa"/>
            <w:vMerge/>
          </w:tcPr>
          <w:p w:rsidR="0030266F" w:rsidRPr="0065548E" w:rsidRDefault="0030266F" w:rsidP="004007D9">
            <w:pPr>
              <w:jc w:val="both"/>
              <w:rPr>
                <w:rFonts w:ascii="Times New Roman" w:hAnsi="Times New Roman"/>
                <w:sz w:val="20"/>
                <w:lang w:val="uk-UA"/>
              </w:rPr>
            </w:pPr>
          </w:p>
        </w:tc>
        <w:tc>
          <w:tcPr>
            <w:tcW w:w="2348" w:type="dxa"/>
            <w:vMerge/>
          </w:tcPr>
          <w:p w:rsidR="0030266F" w:rsidRPr="0065548E" w:rsidRDefault="0030266F" w:rsidP="004007D9">
            <w:pPr>
              <w:jc w:val="both"/>
              <w:rPr>
                <w:rFonts w:ascii="Times New Roman" w:hAnsi="Times New Roman"/>
                <w:sz w:val="20"/>
                <w:lang w:val="uk-UA"/>
              </w:rPr>
            </w:pPr>
          </w:p>
        </w:tc>
        <w:tc>
          <w:tcPr>
            <w:tcW w:w="1935" w:type="dxa"/>
          </w:tcPr>
          <w:p w:rsidR="0030266F" w:rsidRPr="0065548E" w:rsidRDefault="0030266F" w:rsidP="004007D9">
            <w:pPr>
              <w:pStyle w:val="a4"/>
              <w:spacing w:before="0" w:beforeAutospacing="0" w:after="0" w:afterAutospacing="0"/>
              <w:rPr>
                <w:sz w:val="20"/>
                <w:szCs w:val="20"/>
                <w:lang w:val="uk-UA"/>
              </w:rPr>
            </w:pPr>
            <w:r w:rsidRPr="0065548E">
              <w:rPr>
                <w:sz w:val="20"/>
                <w:szCs w:val="20"/>
                <w:lang w:val="uk-UA"/>
              </w:rPr>
              <w:t>задовільний</w:t>
            </w:r>
          </w:p>
        </w:tc>
        <w:tc>
          <w:tcPr>
            <w:tcW w:w="1836" w:type="dxa"/>
          </w:tcPr>
          <w:p w:rsidR="0030266F" w:rsidRPr="0065548E" w:rsidRDefault="0030266F" w:rsidP="004007D9">
            <w:pPr>
              <w:pStyle w:val="a4"/>
              <w:spacing w:before="0" w:beforeAutospacing="0" w:after="0" w:afterAutospacing="0"/>
              <w:jc w:val="center"/>
              <w:rPr>
                <w:b/>
                <w:sz w:val="20"/>
                <w:szCs w:val="20"/>
                <w:lang w:val="uk-UA"/>
              </w:rPr>
            </w:pPr>
            <w:r w:rsidRPr="0065548E">
              <w:rPr>
                <w:b/>
                <w:sz w:val="20"/>
                <w:szCs w:val="20"/>
                <w:lang w:val="uk-UA"/>
              </w:rPr>
              <w:t>35,58</w:t>
            </w:r>
          </w:p>
        </w:tc>
      </w:tr>
      <w:tr w:rsidR="0030266F" w:rsidRPr="0065548E" w:rsidTr="004007D9">
        <w:tc>
          <w:tcPr>
            <w:tcW w:w="861" w:type="dxa"/>
            <w:vMerge/>
          </w:tcPr>
          <w:p w:rsidR="0030266F" w:rsidRPr="0065548E" w:rsidRDefault="0030266F" w:rsidP="004007D9">
            <w:pPr>
              <w:jc w:val="both"/>
              <w:rPr>
                <w:rFonts w:ascii="Times New Roman" w:hAnsi="Times New Roman"/>
                <w:sz w:val="20"/>
                <w:lang w:val="uk-UA"/>
              </w:rPr>
            </w:pPr>
          </w:p>
        </w:tc>
        <w:tc>
          <w:tcPr>
            <w:tcW w:w="2590" w:type="dxa"/>
            <w:vMerge/>
          </w:tcPr>
          <w:p w:rsidR="0030266F" w:rsidRPr="0065548E" w:rsidRDefault="0030266F" w:rsidP="004007D9">
            <w:pPr>
              <w:jc w:val="both"/>
              <w:rPr>
                <w:rFonts w:ascii="Times New Roman" w:hAnsi="Times New Roman"/>
                <w:sz w:val="20"/>
                <w:lang w:val="uk-UA"/>
              </w:rPr>
            </w:pPr>
          </w:p>
        </w:tc>
        <w:tc>
          <w:tcPr>
            <w:tcW w:w="2348" w:type="dxa"/>
            <w:vMerge/>
          </w:tcPr>
          <w:p w:rsidR="0030266F" w:rsidRPr="0065548E" w:rsidRDefault="0030266F" w:rsidP="004007D9">
            <w:pPr>
              <w:jc w:val="both"/>
              <w:rPr>
                <w:rFonts w:ascii="Times New Roman" w:hAnsi="Times New Roman"/>
                <w:sz w:val="20"/>
                <w:lang w:val="uk-UA"/>
              </w:rPr>
            </w:pPr>
          </w:p>
        </w:tc>
        <w:tc>
          <w:tcPr>
            <w:tcW w:w="1935" w:type="dxa"/>
          </w:tcPr>
          <w:p w:rsidR="0030266F" w:rsidRPr="0065548E" w:rsidRDefault="0030266F" w:rsidP="004007D9">
            <w:pPr>
              <w:pStyle w:val="a4"/>
              <w:spacing w:before="0" w:beforeAutospacing="0" w:after="0" w:afterAutospacing="0"/>
              <w:rPr>
                <w:sz w:val="20"/>
                <w:szCs w:val="20"/>
                <w:lang w:val="uk-UA"/>
              </w:rPr>
            </w:pPr>
            <w:r w:rsidRPr="0065548E">
              <w:rPr>
                <w:sz w:val="20"/>
                <w:szCs w:val="20"/>
                <w:lang w:val="uk-UA"/>
              </w:rPr>
              <w:t>незадовільний</w:t>
            </w:r>
          </w:p>
        </w:tc>
        <w:tc>
          <w:tcPr>
            <w:tcW w:w="1836" w:type="dxa"/>
          </w:tcPr>
          <w:p w:rsidR="0030266F" w:rsidRPr="0065548E" w:rsidRDefault="0030266F" w:rsidP="004007D9">
            <w:pPr>
              <w:pStyle w:val="a4"/>
              <w:spacing w:before="0" w:beforeAutospacing="0" w:after="0" w:afterAutospacing="0"/>
              <w:jc w:val="center"/>
              <w:rPr>
                <w:b/>
                <w:sz w:val="20"/>
                <w:szCs w:val="20"/>
                <w:lang w:val="uk-UA"/>
              </w:rPr>
            </w:pPr>
            <w:r w:rsidRPr="0065548E">
              <w:rPr>
                <w:b/>
                <w:sz w:val="20"/>
                <w:szCs w:val="20"/>
                <w:lang w:val="uk-UA"/>
              </w:rPr>
              <w:t>23,72</w:t>
            </w:r>
          </w:p>
        </w:tc>
      </w:tr>
      <w:tr w:rsidR="0030266F" w:rsidRPr="0065548E" w:rsidTr="004007D9">
        <w:tc>
          <w:tcPr>
            <w:tcW w:w="861" w:type="dxa"/>
            <w:vMerge w:val="restart"/>
          </w:tcPr>
          <w:p w:rsidR="0030266F" w:rsidRPr="0065548E" w:rsidRDefault="0030266F" w:rsidP="004007D9">
            <w:pPr>
              <w:jc w:val="both"/>
              <w:rPr>
                <w:rFonts w:ascii="Times New Roman" w:hAnsi="Times New Roman"/>
                <w:sz w:val="20"/>
                <w:lang w:val="uk-UA"/>
              </w:rPr>
            </w:pPr>
            <w:r w:rsidRPr="0065548E">
              <w:rPr>
                <w:rFonts w:ascii="Times New Roman" w:hAnsi="Times New Roman"/>
                <w:sz w:val="20"/>
                <w:lang w:val="uk-UA"/>
              </w:rPr>
              <w:t>2</w:t>
            </w:r>
          </w:p>
        </w:tc>
        <w:tc>
          <w:tcPr>
            <w:tcW w:w="2590" w:type="dxa"/>
            <w:vMerge w:val="restart"/>
          </w:tcPr>
          <w:p w:rsidR="0030266F" w:rsidRPr="0065548E" w:rsidRDefault="0030266F" w:rsidP="004007D9">
            <w:pPr>
              <w:pStyle w:val="a4"/>
              <w:spacing w:before="0" w:beforeAutospacing="0" w:after="0" w:afterAutospacing="0"/>
              <w:jc w:val="center"/>
              <w:rPr>
                <w:sz w:val="20"/>
                <w:szCs w:val="20"/>
                <w:lang w:val="uk-UA"/>
              </w:rPr>
            </w:pPr>
            <w:r w:rsidRPr="0065548E">
              <w:rPr>
                <w:rStyle w:val="af5"/>
                <w:b w:val="0"/>
                <w:sz w:val="20"/>
                <w:szCs w:val="20"/>
                <w:lang w:val="uk-UA"/>
              </w:rPr>
              <w:t xml:space="preserve">Близько від центру </w:t>
            </w:r>
          </w:p>
          <w:p w:rsidR="0030266F" w:rsidRPr="0065548E" w:rsidRDefault="0030266F" w:rsidP="004007D9">
            <w:pPr>
              <w:jc w:val="both"/>
              <w:rPr>
                <w:rFonts w:ascii="Times New Roman" w:hAnsi="Times New Roman"/>
                <w:sz w:val="20"/>
                <w:lang w:val="uk-UA"/>
              </w:rPr>
            </w:pPr>
            <w:r w:rsidRPr="0065548E">
              <w:rPr>
                <w:rFonts w:ascii="Times New Roman" w:hAnsi="Times New Roman"/>
                <w:sz w:val="20"/>
                <w:lang w:val="uk-UA"/>
              </w:rPr>
              <w:t>(коефіцієнт 1,5)</w:t>
            </w:r>
          </w:p>
        </w:tc>
        <w:tc>
          <w:tcPr>
            <w:tcW w:w="2348" w:type="dxa"/>
            <w:vMerge w:val="restart"/>
          </w:tcPr>
          <w:p w:rsidR="0030266F" w:rsidRPr="0065548E" w:rsidRDefault="0030266F" w:rsidP="004007D9">
            <w:pPr>
              <w:jc w:val="both"/>
              <w:rPr>
                <w:rFonts w:ascii="Times New Roman" w:hAnsi="Times New Roman"/>
                <w:sz w:val="20"/>
                <w:lang w:val="uk-UA"/>
              </w:rPr>
            </w:pPr>
            <w:r w:rsidRPr="0065548E">
              <w:rPr>
                <w:rFonts w:ascii="Times New Roman" w:hAnsi="Times New Roman"/>
                <w:sz w:val="20"/>
                <w:lang w:val="uk-UA"/>
              </w:rPr>
              <w:t>Провадження виробничої діяльності (коефіцієнт 2)</w:t>
            </w:r>
          </w:p>
        </w:tc>
        <w:tc>
          <w:tcPr>
            <w:tcW w:w="1935" w:type="dxa"/>
          </w:tcPr>
          <w:p w:rsidR="0030266F" w:rsidRPr="0065548E" w:rsidRDefault="0030266F" w:rsidP="004007D9">
            <w:pPr>
              <w:pStyle w:val="a4"/>
              <w:spacing w:before="0" w:beforeAutospacing="0" w:after="0" w:afterAutospacing="0"/>
              <w:rPr>
                <w:sz w:val="20"/>
                <w:szCs w:val="20"/>
                <w:lang w:val="uk-UA"/>
              </w:rPr>
            </w:pPr>
            <w:r w:rsidRPr="0065548E">
              <w:rPr>
                <w:sz w:val="20"/>
                <w:szCs w:val="20"/>
                <w:lang w:val="uk-UA"/>
              </w:rPr>
              <w:t>добрий</w:t>
            </w:r>
          </w:p>
        </w:tc>
        <w:tc>
          <w:tcPr>
            <w:tcW w:w="1836" w:type="dxa"/>
          </w:tcPr>
          <w:p w:rsidR="0030266F" w:rsidRPr="0065548E" w:rsidRDefault="0030266F" w:rsidP="004007D9">
            <w:pPr>
              <w:pStyle w:val="a4"/>
              <w:spacing w:before="0" w:beforeAutospacing="0" w:after="0" w:afterAutospacing="0"/>
              <w:jc w:val="center"/>
              <w:rPr>
                <w:b/>
                <w:sz w:val="20"/>
                <w:szCs w:val="20"/>
                <w:lang w:val="uk-UA"/>
              </w:rPr>
            </w:pPr>
            <w:r w:rsidRPr="0065548E">
              <w:rPr>
                <w:b/>
                <w:sz w:val="20"/>
                <w:szCs w:val="20"/>
                <w:lang w:val="uk-UA"/>
              </w:rPr>
              <w:t>71,16</w:t>
            </w:r>
          </w:p>
        </w:tc>
      </w:tr>
      <w:tr w:rsidR="0030266F" w:rsidRPr="0065548E" w:rsidTr="004007D9">
        <w:tc>
          <w:tcPr>
            <w:tcW w:w="861" w:type="dxa"/>
            <w:vMerge/>
          </w:tcPr>
          <w:p w:rsidR="0030266F" w:rsidRPr="0065548E" w:rsidRDefault="0030266F" w:rsidP="004007D9">
            <w:pPr>
              <w:jc w:val="both"/>
              <w:rPr>
                <w:rFonts w:ascii="Times New Roman" w:hAnsi="Times New Roman"/>
                <w:sz w:val="20"/>
                <w:lang w:val="uk-UA"/>
              </w:rPr>
            </w:pPr>
          </w:p>
        </w:tc>
        <w:tc>
          <w:tcPr>
            <w:tcW w:w="2590" w:type="dxa"/>
            <w:vMerge/>
          </w:tcPr>
          <w:p w:rsidR="0030266F" w:rsidRPr="0065548E" w:rsidRDefault="0030266F" w:rsidP="004007D9">
            <w:pPr>
              <w:jc w:val="both"/>
              <w:rPr>
                <w:rFonts w:ascii="Times New Roman" w:hAnsi="Times New Roman"/>
                <w:sz w:val="20"/>
                <w:lang w:val="uk-UA"/>
              </w:rPr>
            </w:pPr>
          </w:p>
        </w:tc>
        <w:tc>
          <w:tcPr>
            <w:tcW w:w="2348" w:type="dxa"/>
            <w:vMerge/>
          </w:tcPr>
          <w:p w:rsidR="0030266F" w:rsidRPr="0065548E" w:rsidRDefault="0030266F" w:rsidP="004007D9">
            <w:pPr>
              <w:jc w:val="both"/>
              <w:rPr>
                <w:rFonts w:ascii="Times New Roman" w:hAnsi="Times New Roman"/>
                <w:sz w:val="20"/>
                <w:lang w:val="uk-UA"/>
              </w:rPr>
            </w:pPr>
          </w:p>
        </w:tc>
        <w:tc>
          <w:tcPr>
            <w:tcW w:w="1935" w:type="dxa"/>
          </w:tcPr>
          <w:p w:rsidR="0030266F" w:rsidRPr="0065548E" w:rsidRDefault="0030266F" w:rsidP="004007D9">
            <w:pPr>
              <w:pStyle w:val="a4"/>
              <w:spacing w:before="0" w:beforeAutospacing="0" w:after="0" w:afterAutospacing="0"/>
              <w:rPr>
                <w:sz w:val="20"/>
                <w:szCs w:val="20"/>
                <w:lang w:val="uk-UA"/>
              </w:rPr>
            </w:pPr>
            <w:r w:rsidRPr="0065548E">
              <w:rPr>
                <w:sz w:val="20"/>
                <w:szCs w:val="20"/>
                <w:lang w:val="uk-UA"/>
              </w:rPr>
              <w:t>задовільний</w:t>
            </w:r>
          </w:p>
        </w:tc>
        <w:tc>
          <w:tcPr>
            <w:tcW w:w="1836" w:type="dxa"/>
          </w:tcPr>
          <w:p w:rsidR="0030266F" w:rsidRPr="0065548E" w:rsidRDefault="0030266F" w:rsidP="004007D9">
            <w:pPr>
              <w:pStyle w:val="a4"/>
              <w:spacing w:before="0" w:beforeAutospacing="0" w:after="0" w:afterAutospacing="0"/>
              <w:jc w:val="center"/>
              <w:rPr>
                <w:b/>
                <w:sz w:val="20"/>
                <w:szCs w:val="20"/>
                <w:lang w:val="uk-UA"/>
              </w:rPr>
            </w:pPr>
            <w:r w:rsidRPr="0065548E">
              <w:rPr>
                <w:b/>
                <w:sz w:val="20"/>
                <w:szCs w:val="20"/>
                <w:lang w:val="uk-UA"/>
              </w:rPr>
              <w:t>53,37</w:t>
            </w:r>
          </w:p>
        </w:tc>
      </w:tr>
      <w:tr w:rsidR="0030266F" w:rsidRPr="0065548E" w:rsidTr="004007D9">
        <w:tc>
          <w:tcPr>
            <w:tcW w:w="861" w:type="dxa"/>
            <w:vMerge/>
          </w:tcPr>
          <w:p w:rsidR="0030266F" w:rsidRPr="0065548E" w:rsidRDefault="0030266F" w:rsidP="004007D9">
            <w:pPr>
              <w:jc w:val="both"/>
              <w:rPr>
                <w:rFonts w:ascii="Times New Roman" w:hAnsi="Times New Roman"/>
                <w:sz w:val="20"/>
                <w:lang w:val="uk-UA"/>
              </w:rPr>
            </w:pPr>
          </w:p>
        </w:tc>
        <w:tc>
          <w:tcPr>
            <w:tcW w:w="2590" w:type="dxa"/>
            <w:vMerge/>
          </w:tcPr>
          <w:p w:rsidR="0030266F" w:rsidRPr="0065548E" w:rsidRDefault="0030266F" w:rsidP="004007D9">
            <w:pPr>
              <w:jc w:val="both"/>
              <w:rPr>
                <w:rFonts w:ascii="Times New Roman" w:hAnsi="Times New Roman"/>
                <w:sz w:val="20"/>
                <w:lang w:val="uk-UA"/>
              </w:rPr>
            </w:pPr>
          </w:p>
        </w:tc>
        <w:tc>
          <w:tcPr>
            <w:tcW w:w="2348" w:type="dxa"/>
            <w:vMerge/>
          </w:tcPr>
          <w:p w:rsidR="0030266F" w:rsidRPr="0065548E" w:rsidRDefault="0030266F" w:rsidP="004007D9">
            <w:pPr>
              <w:jc w:val="both"/>
              <w:rPr>
                <w:rFonts w:ascii="Times New Roman" w:hAnsi="Times New Roman"/>
                <w:sz w:val="20"/>
                <w:lang w:val="uk-UA"/>
              </w:rPr>
            </w:pPr>
          </w:p>
        </w:tc>
        <w:tc>
          <w:tcPr>
            <w:tcW w:w="1935" w:type="dxa"/>
          </w:tcPr>
          <w:p w:rsidR="0030266F" w:rsidRPr="0065548E" w:rsidRDefault="0030266F" w:rsidP="004007D9">
            <w:pPr>
              <w:pStyle w:val="a4"/>
              <w:spacing w:before="0" w:beforeAutospacing="0" w:after="0" w:afterAutospacing="0"/>
              <w:rPr>
                <w:sz w:val="20"/>
                <w:szCs w:val="20"/>
                <w:lang w:val="uk-UA"/>
              </w:rPr>
            </w:pPr>
            <w:r w:rsidRPr="0065548E">
              <w:rPr>
                <w:sz w:val="20"/>
                <w:szCs w:val="20"/>
                <w:lang w:val="uk-UA"/>
              </w:rPr>
              <w:t>незадовільний</w:t>
            </w:r>
          </w:p>
        </w:tc>
        <w:tc>
          <w:tcPr>
            <w:tcW w:w="1836" w:type="dxa"/>
          </w:tcPr>
          <w:p w:rsidR="0030266F" w:rsidRPr="0065548E" w:rsidRDefault="0030266F" w:rsidP="004007D9">
            <w:pPr>
              <w:pStyle w:val="a4"/>
              <w:spacing w:before="0" w:beforeAutospacing="0" w:after="0" w:afterAutospacing="0"/>
              <w:jc w:val="center"/>
              <w:rPr>
                <w:b/>
                <w:sz w:val="20"/>
                <w:szCs w:val="20"/>
                <w:lang w:val="uk-UA"/>
              </w:rPr>
            </w:pPr>
            <w:r w:rsidRPr="0065548E">
              <w:rPr>
                <w:b/>
                <w:sz w:val="20"/>
                <w:szCs w:val="20"/>
                <w:lang w:val="uk-UA"/>
              </w:rPr>
              <w:t>35,58</w:t>
            </w:r>
          </w:p>
        </w:tc>
      </w:tr>
      <w:tr w:rsidR="0030266F" w:rsidRPr="0065548E" w:rsidTr="004007D9">
        <w:tc>
          <w:tcPr>
            <w:tcW w:w="861" w:type="dxa"/>
            <w:vMerge/>
          </w:tcPr>
          <w:p w:rsidR="0030266F" w:rsidRPr="0065548E" w:rsidRDefault="0030266F" w:rsidP="004007D9">
            <w:pPr>
              <w:jc w:val="both"/>
              <w:rPr>
                <w:rFonts w:ascii="Times New Roman" w:hAnsi="Times New Roman"/>
                <w:sz w:val="20"/>
                <w:lang w:val="uk-UA"/>
              </w:rPr>
            </w:pPr>
          </w:p>
        </w:tc>
        <w:tc>
          <w:tcPr>
            <w:tcW w:w="2590" w:type="dxa"/>
            <w:vMerge/>
          </w:tcPr>
          <w:p w:rsidR="0030266F" w:rsidRPr="0065548E" w:rsidRDefault="0030266F" w:rsidP="004007D9">
            <w:pPr>
              <w:jc w:val="both"/>
              <w:rPr>
                <w:rFonts w:ascii="Times New Roman" w:hAnsi="Times New Roman"/>
                <w:sz w:val="20"/>
                <w:lang w:val="uk-UA"/>
              </w:rPr>
            </w:pPr>
          </w:p>
        </w:tc>
        <w:tc>
          <w:tcPr>
            <w:tcW w:w="2348" w:type="dxa"/>
            <w:vMerge w:val="restart"/>
          </w:tcPr>
          <w:p w:rsidR="0030266F" w:rsidRPr="0065548E" w:rsidRDefault="0030266F" w:rsidP="004007D9">
            <w:pPr>
              <w:pStyle w:val="a4"/>
              <w:spacing w:before="0" w:beforeAutospacing="0" w:after="0" w:afterAutospacing="0"/>
              <w:jc w:val="both"/>
              <w:rPr>
                <w:sz w:val="20"/>
                <w:szCs w:val="20"/>
                <w:lang w:val="uk-UA"/>
              </w:rPr>
            </w:pPr>
            <w:r w:rsidRPr="0065548E">
              <w:rPr>
                <w:sz w:val="20"/>
                <w:szCs w:val="20"/>
                <w:lang w:val="uk-UA"/>
              </w:rPr>
              <w:t>Інша комерційна діяльність</w:t>
            </w:r>
          </w:p>
          <w:p w:rsidR="0030266F" w:rsidRPr="0065548E" w:rsidRDefault="0030266F" w:rsidP="004007D9">
            <w:pPr>
              <w:jc w:val="both"/>
              <w:rPr>
                <w:rFonts w:ascii="Times New Roman" w:hAnsi="Times New Roman"/>
                <w:sz w:val="20"/>
                <w:lang w:val="uk-UA"/>
              </w:rPr>
            </w:pPr>
            <w:r w:rsidRPr="0065548E">
              <w:rPr>
                <w:rFonts w:ascii="Times New Roman" w:hAnsi="Times New Roman"/>
                <w:sz w:val="20"/>
                <w:lang w:val="uk-UA"/>
              </w:rPr>
              <w:t>(коефіцієнт 3)</w:t>
            </w:r>
          </w:p>
        </w:tc>
        <w:tc>
          <w:tcPr>
            <w:tcW w:w="1935" w:type="dxa"/>
          </w:tcPr>
          <w:p w:rsidR="0030266F" w:rsidRPr="0065548E" w:rsidRDefault="0030266F" w:rsidP="004007D9">
            <w:pPr>
              <w:pStyle w:val="a4"/>
              <w:spacing w:before="0" w:beforeAutospacing="0" w:after="0" w:afterAutospacing="0"/>
              <w:rPr>
                <w:sz w:val="20"/>
                <w:szCs w:val="20"/>
                <w:lang w:val="uk-UA"/>
              </w:rPr>
            </w:pPr>
            <w:r w:rsidRPr="0065548E">
              <w:rPr>
                <w:sz w:val="20"/>
                <w:szCs w:val="20"/>
                <w:lang w:val="uk-UA"/>
              </w:rPr>
              <w:t>добрий</w:t>
            </w:r>
          </w:p>
        </w:tc>
        <w:tc>
          <w:tcPr>
            <w:tcW w:w="1836" w:type="dxa"/>
          </w:tcPr>
          <w:p w:rsidR="0030266F" w:rsidRPr="0065548E" w:rsidRDefault="0030266F" w:rsidP="004007D9">
            <w:pPr>
              <w:pStyle w:val="a4"/>
              <w:spacing w:before="0" w:beforeAutospacing="0" w:after="0" w:afterAutospacing="0"/>
              <w:jc w:val="center"/>
              <w:rPr>
                <w:b/>
                <w:sz w:val="20"/>
                <w:szCs w:val="20"/>
                <w:lang w:val="uk-UA"/>
              </w:rPr>
            </w:pPr>
            <w:r w:rsidRPr="0065548E">
              <w:rPr>
                <w:b/>
                <w:sz w:val="20"/>
                <w:szCs w:val="20"/>
                <w:lang w:val="uk-UA"/>
              </w:rPr>
              <w:t>106,74</w:t>
            </w:r>
          </w:p>
        </w:tc>
      </w:tr>
      <w:tr w:rsidR="0030266F" w:rsidRPr="0065548E" w:rsidTr="004007D9">
        <w:tc>
          <w:tcPr>
            <w:tcW w:w="861" w:type="dxa"/>
            <w:vMerge/>
          </w:tcPr>
          <w:p w:rsidR="0030266F" w:rsidRPr="0065548E" w:rsidRDefault="0030266F" w:rsidP="004007D9">
            <w:pPr>
              <w:jc w:val="both"/>
              <w:rPr>
                <w:rFonts w:ascii="Times New Roman" w:hAnsi="Times New Roman"/>
                <w:sz w:val="20"/>
                <w:lang w:val="uk-UA"/>
              </w:rPr>
            </w:pPr>
          </w:p>
        </w:tc>
        <w:tc>
          <w:tcPr>
            <w:tcW w:w="2590" w:type="dxa"/>
            <w:vMerge/>
          </w:tcPr>
          <w:p w:rsidR="0030266F" w:rsidRPr="0065548E" w:rsidRDefault="0030266F" w:rsidP="004007D9">
            <w:pPr>
              <w:jc w:val="both"/>
              <w:rPr>
                <w:rFonts w:ascii="Times New Roman" w:hAnsi="Times New Roman"/>
                <w:sz w:val="20"/>
                <w:lang w:val="uk-UA"/>
              </w:rPr>
            </w:pPr>
          </w:p>
        </w:tc>
        <w:tc>
          <w:tcPr>
            <w:tcW w:w="2348" w:type="dxa"/>
            <w:vMerge/>
          </w:tcPr>
          <w:p w:rsidR="0030266F" w:rsidRPr="0065548E" w:rsidRDefault="0030266F" w:rsidP="004007D9">
            <w:pPr>
              <w:jc w:val="both"/>
              <w:rPr>
                <w:rFonts w:ascii="Times New Roman" w:hAnsi="Times New Roman"/>
                <w:sz w:val="20"/>
                <w:lang w:val="uk-UA"/>
              </w:rPr>
            </w:pPr>
          </w:p>
        </w:tc>
        <w:tc>
          <w:tcPr>
            <w:tcW w:w="1935" w:type="dxa"/>
          </w:tcPr>
          <w:p w:rsidR="0030266F" w:rsidRPr="0065548E" w:rsidRDefault="0030266F" w:rsidP="004007D9">
            <w:pPr>
              <w:pStyle w:val="a4"/>
              <w:spacing w:before="0" w:beforeAutospacing="0" w:after="0" w:afterAutospacing="0"/>
              <w:rPr>
                <w:sz w:val="20"/>
                <w:szCs w:val="20"/>
                <w:lang w:val="uk-UA"/>
              </w:rPr>
            </w:pPr>
            <w:r w:rsidRPr="0065548E">
              <w:rPr>
                <w:sz w:val="20"/>
                <w:szCs w:val="20"/>
                <w:lang w:val="uk-UA"/>
              </w:rPr>
              <w:t>задовільний</w:t>
            </w:r>
          </w:p>
        </w:tc>
        <w:tc>
          <w:tcPr>
            <w:tcW w:w="1836" w:type="dxa"/>
          </w:tcPr>
          <w:p w:rsidR="0030266F" w:rsidRPr="0065548E" w:rsidRDefault="0030266F" w:rsidP="004007D9">
            <w:pPr>
              <w:pStyle w:val="a4"/>
              <w:spacing w:before="0" w:beforeAutospacing="0" w:after="0" w:afterAutospacing="0"/>
              <w:jc w:val="center"/>
              <w:rPr>
                <w:b/>
                <w:sz w:val="20"/>
                <w:szCs w:val="20"/>
                <w:lang w:val="uk-UA"/>
              </w:rPr>
            </w:pPr>
            <w:r w:rsidRPr="0065548E">
              <w:rPr>
                <w:b/>
                <w:sz w:val="20"/>
                <w:szCs w:val="20"/>
                <w:lang w:val="uk-UA"/>
              </w:rPr>
              <w:t>80,06</w:t>
            </w:r>
          </w:p>
        </w:tc>
      </w:tr>
      <w:tr w:rsidR="0030266F" w:rsidRPr="0065548E" w:rsidTr="004007D9">
        <w:tc>
          <w:tcPr>
            <w:tcW w:w="861" w:type="dxa"/>
            <w:vMerge/>
          </w:tcPr>
          <w:p w:rsidR="0030266F" w:rsidRPr="0065548E" w:rsidRDefault="0030266F" w:rsidP="004007D9">
            <w:pPr>
              <w:jc w:val="both"/>
              <w:rPr>
                <w:rFonts w:ascii="Times New Roman" w:hAnsi="Times New Roman"/>
                <w:sz w:val="20"/>
                <w:lang w:val="uk-UA"/>
              </w:rPr>
            </w:pPr>
          </w:p>
        </w:tc>
        <w:tc>
          <w:tcPr>
            <w:tcW w:w="2590" w:type="dxa"/>
            <w:vMerge/>
          </w:tcPr>
          <w:p w:rsidR="0030266F" w:rsidRPr="0065548E" w:rsidRDefault="0030266F" w:rsidP="004007D9">
            <w:pPr>
              <w:jc w:val="both"/>
              <w:rPr>
                <w:rFonts w:ascii="Times New Roman" w:hAnsi="Times New Roman"/>
                <w:sz w:val="20"/>
                <w:lang w:val="uk-UA"/>
              </w:rPr>
            </w:pPr>
          </w:p>
        </w:tc>
        <w:tc>
          <w:tcPr>
            <w:tcW w:w="2348" w:type="dxa"/>
            <w:vMerge/>
          </w:tcPr>
          <w:p w:rsidR="0030266F" w:rsidRPr="0065548E" w:rsidRDefault="0030266F" w:rsidP="004007D9">
            <w:pPr>
              <w:jc w:val="both"/>
              <w:rPr>
                <w:rFonts w:ascii="Times New Roman" w:hAnsi="Times New Roman"/>
                <w:sz w:val="20"/>
                <w:lang w:val="uk-UA"/>
              </w:rPr>
            </w:pPr>
          </w:p>
        </w:tc>
        <w:tc>
          <w:tcPr>
            <w:tcW w:w="1935" w:type="dxa"/>
          </w:tcPr>
          <w:p w:rsidR="0030266F" w:rsidRPr="0065548E" w:rsidRDefault="0030266F" w:rsidP="004007D9">
            <w:pPr>
              <w:pStyle w:val="a4"/>
              <w:spacing w:before="0" w:beforeAutospacing="0" w:after="0" w:afterAutospacing="0"/>
              <w:rPr>
                <w:sz w:val="20"/>
                <w:szCs w:val="20"/>
                <w:lang w:val="uk-UA"/>
              </w:rPr>
            </w:pPr>
            <w:r w:rsidRPr="0065548E">
              <w:rPr>
                <w:sz w:val="20"/>
                <w:szCs w:val="20"/>
                <w:lang w:val="uk-UA"/>
              </w:rPr>
              <w:t>незадовільний</w:t>
            </w:r>
          </w:p>
        </w:tc>
        <w:tc>
          <w:tcPr>
            <w:tcW w:w="1836" w:type="dxa"/>
          </w:tcPr>
          <w:p w:rsidR="0030266F" w:rsidRPr="0065548E" w:rsidRDefault="0030266F" w:rsidP="004007D9">
            <w:pPr>
              <w:pStyle w:val="a4"/>
              <w:spacing w:before="0" w:beforeAutospacing="0" w:after="0" w:afterAutospacing="0"/>
              <w:jc w:val="center"/>
              <w:rPr>
                <w:b/>
                <w:sz w:val="20"/>
                <w:szCs w:val="20"/>
                <w:lang w:val="uk-UA"/>
              </w:rPr>
            </w:pPr>
            <w:r w:rsidRPr="0065548E">
              <w:rPr>
                <w:b/>
                <w:sz w:val="20"/>
                <w:szCs w:val="20"/>
                <w:lang w:val="uk-UA"/>
              </w:rPr>
              <w:t>53,37</w:t>
            </w:r>
          </w:p>
        </w:tc>
      </w:tr>
      <w:tr w:rsidR="0030266F" w:rsidRPr="0065548E" w:rsidTr="004007D9">
        <w:tc>
          <w:tcPr>
            <w:tcW w:w="861" w:type="dxa"/>
            <w:vMerge/>
          </w:tcPr>
          <w:p w:rsidR="0030266F" w:rsidRPr="0065548E" w:rsidRDefault="0030266F" w:rsidP="004007D9">
            <w:pPr>
              <w:jc w:val="both"/>
              <w:rPr>
                <w:rFonts w:ascii="Times New Roman" w:hAnsi="Times New Roman"/>
                <w:sz w:val="20"/>
                <w:lang w:val="uk-UA"/>
              </w:rPr>
            </w:pPr>
          </w:p>
        </w:tc>
        <w:tc>
          <w:tcPr>
            <w:tcW w:w="2590" w:type="dxa"/>
            <w:vMerge/>
          </w:tcPr>
          <w:p w:rsidR="0030266F" w:rsidRPr="0065548E" w:rsidRDefault="0030266F" w:rsidP="004007D9">
            <w:pPr>
              <w:jc w:val="both"/>
              <w:rPr>
                <w:rFonts w:ascii="Times New Roman" w:hAnsi="Times New Roman"/>
                <w:sz w:val="20"/>
                <w:lang w:val="uk-UA"/>
              </w:rPr>
            </w:pPr>
          </w:p>
        </w:tc>
        <w:tc>
          <w:tcPr>
            <w:tcW w:w="2348" w:type="dxa"/>
            <w:vMerge w:val="restart"/>
          </w:tcPr>
          <w:p w:rsidR="0030266F" w:rsidRPr="0065548E" w:rsidRDefault="0030266F" w:rsidP="004007D9">
            <w:pPr>
              <w:jc w:val="both"/>
              <w:rPr>
                <w:rFonts w:ascii="Times New Roman" w:hAnsi="Times New Roman"/>
                <w:sz w:val="20"/>
                <w:lang w:val="uk-UA"/>
              </w:rPr>
            </w:pPr>
            <w:r w:rsidRPr="0065548E">
              <w:rPr>
                <w:rFonts w:ascii="Times New Roman" w:hAnsi="Times New Roman"/>
                <w:sz w:val="20"/>
                <w:lang w:val="uk-UA"/>
              </w:rPr>
              <w:t>Некомерційної діяльності, у тому числі для проживання фізичних осіб (коефіцієнт 1)</w:t>
            </w:r>
          </w:p>
        </w:tc>
        <w:tc>
          <w:tcPr>
            <w:tcW w:w="1935" w:type="dxa"/>
          </w:tcPr>
          <w:p w:rsidR="0030266F" w:rsidRPr="0065548E" w:rsidRDefault="0030266F" w:rsidP="004007D9">
            <w:pPr>
              <w:pStyle w:val="a4"/>
              <w:spacing w:before="0" w:beforeAutospacing="0" w:after="0" w:afterAutospacing="0"/>
              <w:rPr>
                <w:sz w:val="20"/>
                <w:szCs w:val="20"/>
                <w:lang w:val="uk-UA"/>
              </w:rPr>
            </w:pPr>
            <w:r w:rsidRPr="0065548E">
              <w:rPr>
                <w:sz w:val="20"/>
                <w:szCs w:val="20"/>
                <w:lang w:val="uk-UA"/>
              </w:rPr>
              <w:t>добрий</w:t>
            </w:r>
          </w:p>
        </w:tc>
        <w:tc>
          <w:tcPr>
            <w:tcW w:w="1836" w:type="dxa"/>
          </w:tcPr>
          <w:p w:rsidR="0030266F" w:rsidRPr="0065548E" w:rsidRDefault="0030266F" w:rsidP="004007D9">
            <w:pPr>
              <w:pStyle w:val="a4"/>
              <w:spacing w:before="0" w:beforeAutospacing="0" w:after="0" w:afterAutospacing="0"/>
              <w:jc w:val="center"/>
              <w:rPr>
                <w:b/>
                <w:sz w:val="20"/>
                <w:szCs w:val="20"/>
                <w:lang w:val="uk-UA"/>
              </w:rPr>
            </w:pPr>
            <w:r w:rsidRPr="0065548E">
              <w:rPr>
                <w:b/>
                <w:sz w:val="20"/>
                <w:szCs w:val="20"/>
                <w:lang w:val="uk-UA"/>
              </w:rPr>
              <w:t>35,58</w:t>
            </w:r>
          </w:p>
        </w:tc>
      </w:tr>
      <w:tr w:rsidR="0030266F" w:rsidRPr="0065548E" w:rsidTr="004007D9">
        <w:tc>
          <w:tcPr>
            <w:tcW w:w="861" w:type="dxa"/>
            <w:vMerge/>
          </w:tcPr>
          <w:p w:rsidR="0030266F" w:rsidRPr="0065548E" w:rsidRDefault="0030266F" w:rsidP="004007D9">
            <w:pPr>
              <w:jc w:val="both"/>
              <w:rPr>
                <w:rFonts w:ascii="Times New Roman" w:hAnsi="Times New Roman"/>
                <w:sz w:val="20"/>
                <w:lang w:val="uk-UA"/>
              </w:rPr>
            </w:pPr>
          </w:p>
        </w:tc>
        <w:tc>
          <w:tcPr>
            <w:tcW w:w="2590" w:type="dxa"/>
            <w:vMerge/>
          </w:tcPr>
          <w:p w:rsidR="0030266F" w:rsidRPr="0065548E" w:rsidRDefault="0030266F" w:rsidP="004007D9">
            <w:pPr>
              <w:jc w:val="both"/>
              <w:rPr>
                <w:rFonts w:ascii="Times New Roman" w:hAnsi="Times New Roman"/>
                <w:sz w:val="20"/>
                <w:lang w:val="uk-UA"/>
              </w:rPr>
            </w:pPr>
          </w:p>
        </w:tc>
        <w:tc>
          <w:tcPr>
            <w:tcW w:w="2348" w:type="dxa"/>
            <w:vMerge/>
          </w:tcPr>
          <w:p w:rsidR="0030266F" w:rsidRPr="0065548E" w:rsidRDefault="0030266F" w:rsidP="004007D9">
            <w:pPr>
              <w:jc w:val="both"/>
              <w:rPr>
                <w:rFonts w:ascii="Times New Roman" w:hAnsi="Times New Roman"/>
                <w:sz w:val="20"/>
                <w:lang w:val="uk-UA"/>
              </w:rPr>
            </w:pPr>
          </w:p>
        </w:tc>
        <w:tc>
          <w:tcPr>
            <w:tcW w:w="1935" w:type="dxa"/>
          </w:tcPr>
          <w:p w:rsidR="0030266F" w:rsidRPr="0065548E" w:rsidRDefault="0030266F" w:rsidP="004007D9">
            <w:pPr>
              <w:pStyle w:val="a4"/>
              <w:spacing w:before="0" w:beforeAutospacing="0" w:after="0" w:afterAutospacing="0"/>
              <w:rPr>
                <w:sz w:val="20"/>
                <w:szCs w:val="20"/>
                <w:lang w:val="uk-UA"/>
              </w:rPr>
            </w:pPr>
            <w:r w:rsidRPr="0065548E">
              <w:rPr>
                <w:sz w:val="20"/>
                <w:szCs w:val="20"/>
                <w:lang w:val="uk-UA"/>
              </w:rPr>
              <w:t>задовільний</w:t>
            </w:r>
          </w:p>
        </w:tc>
        <w:tc>
          <w:tcPr>
            <w:tcW w:w="1836" w:type="dxa"/>
          </w:tcPr>
          <w:p w:rsidR="0030266F" w:rsidRPr="0065548E" w:rsidRDefault="0030266F" w:rsidP="004007D9">
            <w:pPr>
              <w:pStyle w:val="a4"/>
              <w:spacing w:before="0" w:beforeAutospacing="0" w:after="0" w:afterAutospacing="0"/>
              <w:jc w:val="center"/>
              <w:rPr>
                <w:b/>
                <w:sz w:val="20"/>
                <w:szCs w:val="20"/>
                <w:lang w:val="uk-UA"/>
              </w:rPr>
            </w:pPr>
            <w:r w:rsidRPr="0065548E">
              <w:rPr>
                <w:b/>
                <w:sz w:val="20"/>
                <w:szCs w:val="20"/>
                <w:lang w:val="uk-UA"/>
              </w:rPr>
              <w:t>26,69</w:t>
            </w:r>
          </w:p>
        </w:tc>
      </w:tr>
      <w:tr w:rsidR="0030266F" w:rsidRPr="0065548E" w:rsidTr="004007D9">
        <w:tc>
          <w:tcPr>
            <w:tcW w:w="861" w:type="dxa"/>
            <w:vMerge/>
          </w:tcPr>
          <w:p w:rsidR="0030266F" w:rsidRPr="0065548E" w:rsidRDefault="0030266F" w:rsidP="004007D9">
            <w:pPr>
              <w:jc w:val="both"/>
              <w:rPr>
                <w:rFonts w:ascii="Times New Roman" w:hAnsi="Times New Roman"/>
                <w:sz w:val="20"/>
                <w:lang w:val="uk-UA"/>
              </w:rPr>
            </w:pPr>
          </w:p>
        </w:tc>
        <w:tc>
          <w:tcPr>
            <w:tcW w:w="2590" w:type="dxa"/>
            <w:vMerge/>
          </w:tcPr>
          <w:p w:rsidR="0030266F" w:rsidRPr="0065548E" w:rsidRDefault="0030266F" w:rsidP="004007D9">
            <w:pPr>
              <w:jc w:val="both"/>
              <w:rPr>
                <w:rFonts w:ascii="Times New Roman" w:hAnsi="Times New Roman"/>
                <w:sz w:val="20"/>
                <w:lang w:val="uk-UA"/>
              </w:rPr>
            </w:pPr>
          </w:p>
        </w:tc>
        <w:tc>
          <w:tcPr>
            <w:tcW w:w="2348" w:type="dxa"/>
            <w:vMerge/>
          </w:tcPr>
          <w:p w:rsidR="0030266F" w:rsidRPr="0065548E" w:rsidRDefault="0030266F" w:rsidP="004007D9">
            <w:pPr>
              <w:jc w:val="both"/>
              <w:rPr>
                <w:rFonts w:ascii="Times New Roman" w:hAnsi="Times New Roman"/>
                <w:sz w:val="20"/>
                <w:lang w:val="uk-UA"/>
              </w:rPr>
            </w:pPr>
          </w:p>
        </w:tc>
        <w:tc>
          <w:tcPr>
            <w:tcW w:w="1935" w:type="dxa"/>
          </w:tcPr>
          <w:p w:rsidR="0030266F" w:rsidRPr="0065548E" w:rsidRDefault="0030266F" w:rsidP="004007D9">
            <w:pPr>
              <w:pStyle w:val="a4"/>
              <w:spacing w:before="0" w:beforeAutospacing="0" w:after="0" w:afterAutospacing="0"/>
              <w:rPr>
                <w:sz w:val="20"/>
                <w:szCs w:val="20"/>
                <w:lang w:val="uk-UA"/>
              </w:rPr>
            </w:pPr>
            <w:r w:rsidRPr="0065548E">
              <w:rPr>
                <w:sz w:val="20"/>
                <w:szCs w:val="20"/>
                <w:lang w:val="uk-UA"/>
              </w:rPr>
              <w:t>незадовільний</w:t>
            </w:r>
          </w:p>
        </w:tc>
        <w:tc>
          <w:tcPr>
            <w:tcW w:w="1836" w:type="dxa"/>
          </w:tcPr>
          <w:p w:rsidR="0030266F" w:rsidRPr="0065548E" w:rsidRDefault="0030266F" w:rsidP="004007D9">
            <w:pPr>
              <w:pStyle w:val="a4"/>
              <w:spacing w:before="0" w:beforeAutospacing="0" w:after="0" w:afterAutospacing="0"/>
              <w:jc w:val="center"/>
              <w:rPr>
                <w:b/>
                <w:sz w:val="20"/>
                <w:szCs w:val="20"/>
                <w:lang w:val="uk-UA"/>
              </w:rPr>
            </w:pPr>
            <w:r w:rsidRPr="0065548E">
              <w:rPr>
                <w:b/>
                <w:sz w:val="20"/>
                <w:szCs w:val="20"/>
                <w:lang w:val="uk-UA"/>
              </w:rPr>
              <w:t>17,79</w:t>
            </w:r>
          </w:p>
        </w:tc>
      </w:tr>
      <w:tr w:rsidR="0030266F" w:rsidRPr="0065548E" w:rsidTr="004007D9">
        <w:tc>
          <w:tcPr>
            <w:tcW w:w="861" w:type="dxa"/>
          </w:tcPr>
          <w:p w:rsidR="0030266F" w:rsidRPr="0065548E" w:rsidRDefault="0030266F" w:rsidP="004007D9">
            <w:pPr>
              <w:jc w:val="center"/>
              <w:rPr>
                <w:rFonts w:ascii="Times New Roman" w:hAnsi="Times New Roman"/>
                <w:sz w:val="20"/>
                <w:lang w:val="uk-UA"/>
              </w:rPr>
            </w:pPr>
            <w:r w:rsidRPr="0065548E">
              <w:rPr>
                <w:rFonts w:ascii="Times New Roman" w:hAnsi="Times New Roman"/>
                <w:sz w:val="20"/>
                <w:lang w:val="uk-UA"/>
              </w:rPr>
              <w:t>1</w:t>
            </w:r>
          </w:p>
        </w:tc>
        <w:tc>
          <w:tcPr>
            <w:tcW w:w="2590" w:type="dxa"/>
          </w:tcPr>
          <w:p w:rsidR="0030266F" w:rsidRPr="0065548E" w:rsidRDefault="0030266F" w:rsidP="004007D9">
            <w:pPr>
              <w:jc w:val="center"/>
              <w:rPr>
                <w:rFonts w:ascii="Times New Roman" w:hAnsi="Times New Roman"/>
                <w:sz w:val="20"/>
                <w:lang w:val="uk-UA"/>
              </w:rPr>
            </w:pPr>
            <w:r w:rsidRPr="0065548E">
              <w:rPr>
                <w:rFonts w:ascii="Times New Roman" w:hAnsi="Times New Roman"/>
                <w:sz w:val="20"/>
                <w:lang w:val="uk-UA"/>
              </w:rPr>
              <w:t>2</w:t>
            </w:r>
          </w:p>
        </w:tc>
        <w:tc>
          <w:tcPr>
            <w:tcW w:w="2348" w:type="dxa"/>
          </w:tcPr>
          <w:p w:rsidR="0030266F" w:rsidRPr="0065548E" w:rsidRDefault="0030266F" w:rsidP="004007D9">
            <w:pPr>
              <w:jc w:val="center"/>
              <w:rPr>
                <w:rFonts w:ascii="Times New Roman" w:hAnsi="Times New Roman"/>
                <w:sz w:val="20"/>
                <w:lang w:val="uk-UA"/>
              </w:rPr>
            </w:pPr>
            <w:r w:rsidRPr="0065548E">
              <w:rPr>
                <w:rFonts w:ascii="Times New Roman" w:hAnsi="Times New Roman"/>
                <w:sz w:val="20"/>
                <w:lang w:val="uk-UA"/>
              </w:rPr>
              <w:t>3</w:t>
            </w:r>
          </w:p>
        </w:tc>
        <w:tc>
          <w:tcPr>
            <w:tcW w:w="1935" w:type="dxa"/>
          </w:tcPr>
          <w:p w:rsidR="0030266F" w:rsidRPr="0065548E" w:rsidRDefault="0030266F" w:rsidP="004007D9">
            <w:pPr>
              <w:jc w:val="center"/>
              <w:rPr>
                <w:rFonts w:ascii="Times New Roman" w:hAnsi="Times New Roman"/>
                <w:sz w:val="20"/>
                <w:lang w:val="uk-UA"/>
              </w:rPr>
            </w:pPr>
            <w:r w:rsidRPr="0065548E">
              <w:rPr>
                <w:rFonts w:ascii="Times New Roman" w:hAnsi="Times New Roman"/>
                <w:sz w:val="20"/>
                <w:lang w:val="uk-UA"/>
              </w:rPr>
              <w:t>4</w:t>
            </w:r>
          </w:p>
        </w:tc>
        <w:tc>
          <w:tcPr>
            <w:tcW w:w="1836" w:type="dxa"/>
          </w:tcPr>
          <w:p w:rsidR="0030266F" w:rsidRPr="0065548E" w:rsidRDefault="0030266F" w:rsidP="004007D9">
            <w:pPr>
              <w:jc w:val="center"/>
              <w:rPr>
                <w:rFonts w:ascii="Times New Roman" w:hAnsi="Times New Roman"/>
                <w:sz w:val="20"/>
                <w:highlight w:val="yellow"/>
                <w:lang w:val="uk-UA"/>
              </w:rPr>
            </w:pPr>
            <w:r w:rsidRPr="0065548E">
              <w:rPr>
                <w:rFonts w:ascii="Times New Roman" w:hAnsi="Times New Roman"/>
                <w:sz w:val="20"/>
                <w:lang w:val="uk-UA"/>
              </w:rPr>
              <w:t>5</w:t>
            </w:r>
          </w:p>
        </w:tc>
      </w:tr>
      <w:tr w:rsidR="0030266F" w:rsidRPr="0065548E" w:rsidTr="004007D9">
        <w:tc>
          <w:tcPr>
            <w:tcW w:w="861" w:type="dxa"/>
            <w:vMerge w:val="restart"/>
          </w:tcPr>
          <w:p w:rsidR="0030266F" w:rsidRPr="0065548E" w:rsidRDefault="0030266F" w:rsidP="004007D9">
            <w:pPr>
              <w:jc w:val="both"/>
              <w:rPr>
                <w:rFonts w:ascii="Times New Roman" w:hAnsi="Times New Roman"/>
                <w:sz w:val="20"/>
                <w:lang w:val="uk-UA"/>
              </w:rPr>
            </w:pPr>
            <w:r w:rsidRPr="0065548E">
              <w:rPr>
                <w:rFonts w:ascii="Times New Roman" w:hAnsi="Times New Roman"/>
                <w:sz w:val="20"/>
                <w:lang w:val="uk-UA"/>
              </w:rPr>
              <w:t>3.</w:t>
            </w:r>
          </w:p>
        </w:tc>
        <w:tc>
          <w:tcPr>
            <w:tcW w:w="2590" w:type="dxa"/>
            <w:vMerge w:val="restart"/>
          </w:tcPr>
          <w:p w:rsidR="0030266F" w:rsidRPr="0065548E" w:rsidRDefault="0030266F" w:rsidP="004007D9">
            <w:pPr>
              <w:pStyle w:val="a4"/>
              <w:spacing w:before="0" w:beforeAutospacing="0" w:after="0" w:afterAutospacing="0"/>
              <w:jc w:val="center"/>
              <w:rPr>
                <w:sz w:val="20"/>
                <w:szCs w:val="20"/>
                <w:lang w:val="uk-UA"/>
              </w:rPr>
            </w:pPr>
            <w:r w:rsidRPr="0065548E">
              <w:rPr>
                <w:rStyle w:val="af5"/>
                <w:b w:val="0"/>
                <w:sz w:val="20"/>
                <w:szCs w:val="20"/>
                <w:lang w:val="uk-UA"/>
              </w:rPr>
              <w:t>Далеко</w:t>
            </w:r>
          </w:p>
          <w:p w:rsidR="0030266F" w:rsidRPr="0065548E" w:rsidRDefault="0030266F" w:rsidP="004007D9">
            <w:pPr>
              <w:pStyle w:val="a4"/>
              <w:spacing w:before="0" w:beforeAutospacing="0" w:after="0" w:afterAutospacing="0"/>
              <w:jc w:val="center"/>
              <w:rPr>
                <w:sz w:val="20"/>
                <w:szCs w:val="20"/>
                <w:lang w:val="uk-UA"/>
              </w:rPr>
            </w:pPr>
            <w:r w:rsidRPr="0065548E">
              <w:rPr>
                <w:rStyle w:val="af5"/>
                <w:b w:val="0"/>
                <w:sz w:val="20"/>
                <w:szCs w:val="20"/>
                <w:lang w:val="uk-UA"/>
              </w:rPr>
              <w:t xml:space="preserve">від центру </w:t>
            </w:r>
          </w:p>
          <w:p w:rsidR="0030266F" w:rsidRPr="0065548E" w:rsidRDefault="0030266F" w:rsidP="004007D9">
            <w:pPr>
              <w:jc w:val="both"/>
              <w:rPr>
                <w:rFonts w:ascii="Times New Roman" w:hAnsi="Times New Roman"/>
                <w:sz w:val="20"/>
                <w:lang w:val="uk-UA"/>
              </w:rPr>
            </w:pPr>
            <w:r w:rsidRPr="0065548E">
              <w:rPr>
                <w:rFonts w:ascii="Times New Roman" w:hAnsi="Times New Roman"/>
                <w:sz w:val="20"/>
                <w:lang w:val="uk-UA"/>
              </w:rPr>
              <w:t>(коефіцієнт 1,0)</w:t>
            </w:r>
          </w:p>
        </w:tc>
        <w:tc>
          <w:tcPr>
            <w:tcW w:w="2348" w:type="dxa"/>
            <w:vMerge w:val="restart"/>
          </w:tcPr>
          <w:p w:rsidR="0030266F" w:rsidRPr="0065548E" w:rsidRDefault="0030266F" w:rsidP="004007D9">
            <w:pPr>
              <w:pStyle w:val="a4"/>
              <w:spacing w:before="0" w:beforeAutospacing="0" w:after="0" w:afterAutospacing="0"/>
              <w:jc w:val="both"/>
              <w:rPr>
                <w:sz w:val="20"/>
                <w:szCs w:val="20"/>
                <w:lang w:val="uk-UA"/>
              </w:rPr>
            </w:pPr>
            <w:r w:rsidRPr="0065548E">
              <w:rPr>
                <w:sz w:val="20"/>
                <w:szCs w:val="20"/>
                <w:lang w:val="uk-UA"/>
              </w:rPr>
              <w:t>Провадження виробничої діяльності (коефіцієнт 2)</w:t>
            </w:r>
          </w:p>
        </w:tc>
        <w:tc>
          <w:tcPr>
            <w:tcW w:w="1935" w:type="dxa"/>
          </w:tcPr>
          <w:p w:rsidR="0030266F" w:rsidRPr="0065548E" w:rsidRDefault="0030266F" w:rsidP="004007D9">
            <w:pPr>
              <w:pStyle w:val="a4"/>
              <w:spacing w:before="0" w:beforeAutospacing="0" w:after="0" w:afterAutospacing="0"/>
              <w:jc w:val="both"/>
              <w:rPr>
                <w:sz w:val="20"/>
                <w:szCs w:val="20"/>
                <w:lang w:val="uk-UA"/>
              </w:rPr>
            </w:pPr>
            <w:r w:rsidRPr="0065548E">
              <w:rPr>
                <w:sz w:val="20"/>
                <w:szCs w:val="20"/>
                <w:lang w:val="uk-UA"/>
              </w:rPr>
              <w:t>добрий</w:t>
            </w:r>
          </w:p>
        </w:tc>
        <w:tc>
          <w:tcPr>
            <w:tcW w:w="1836" w:type="dxa"/>
          </w:tcPr>
          <w:p w:rsidR="0030266F" w:rsidRPr="0065548E" w:rsidRDefault="0030266F" w:rsidP="004007D9">
            <w:pPr>
              <w:pStyle w:val="a4"/>
              <w:spacing w:before="0" w:beforeAutospacing="0" w:after="0" w:afterAutospacing="0"/>
              <w:jc w:val="center"/>
              <w:rPr>
                <w:b/>
                <w:sz w:val="20"/>
                <w:szCs w:val="20"/>
                <w:lang w:val="uk-UA"/>
              </w:rPr>
            </w:pPr>
            <w:r w:rsidRPr="0065548E">
              <w:rPr>
                <w:b/>
                <w:sz w:val="20"/>
                <w:szCs w:val="20"/>
                <w:lang w:val="uk-UA"/>
              </w:rPr>
              <w:t>47,44</w:t>
            </w:r>
          </w:p>
        </w:tc>
      </w:tr>
      <w:tr w:rsidR="0030266F" w:rsidRPr="0065548E" w:rsidTr="004007D9">
        <w:tc>
          <w:tcPr>
            <w:tcW w:w="861" w:type="dxa"/>
            <w:vMerge/>
          </w:tcPr>
          <w:p w:rsidR="0030266F" w:rsidRPr="0065548E" w:rsidRDefault="0030266F" w:rsidP="004007D9">
            <w:pPr>
              <w:jc w:val="both"/>
              <w:rPr>
                <w:rFonts w:ascii="Times New Roman" w:hAnsi="Times New Roman"/>
                <w:sz w:val="20"/>
                <w:lang w:val="uk-UA"/>
              </w:rPr>
            </w:pPr>
          </w:p>
        </w:tc>
        <w:tc>
          <w:tcPr>
            <w:tcW w:w="2590" w:type="dxa"/>
            <w:vMerge/>
          </w:tcPr>
          <w:p w:rsidR="0030266F" w:rsidRPr="0065548E" w:rsidRDefault="0030266F" w:rsidP="004007D9">
            <w:pPr>
              <w:jc w:val="both"/>
              <w:rPr>
                <w:rFonts w:ascii="Times New Roman" w:hAnsi="Times New Roman"/>
                <w:sz w:val="20"/>
                <w:lang w:val="uk-UA"/>
              </w:rPr>
            </w:pPr>
          </w:p>
        </w:tc>
        <w:tc>
          <w:tcPr>
            <w:tcW w:w="2348" w:type="dxa"/>
            <w:vMerge/>
            <w:vAlign w:val="center"/>
          </w:tcPr>
          <w:p w:rsidR="0030266F" w:rsidRPr="0065548E" w:rsidRDefault="0030266F" w:rsidP="004007D9">
            <w:pPr>
              <w:jc w:val="both"/>
              <w:rPr>
                <w:rFonts w:ascii="Times New Roman" w:hAnsi="Times New Roman"/>
                <w:sz w:val="20"/>
                <w:lang w:val="uk-UA"/>
              </w:rPr>
            </w:pPr>
          </w:p>
        </w:tc>
        <w:tc>
          <w:tcPr>
            <w:tcW w:w="1935" w:type="dxa"/>
          </w:tcPr>
          <w:p w:rsidR="0030266F" w:rsidRPr="0065548E" w:rsidRDefault="0030266F" w:rsidP="004007D9">
            <w:pPr>
              <w:pStyle w:val="a4"/>
              <w:spacing w:before="0" w:beforeAutospacing="0" w:after="0" w:afterAutospacing="0"/>
              <w:jc w:val="both"/>
              <w:rPr>
                <w:sz w:val="20"/>
                <w:szCs w:val="20"/>
                <w:lang w:val="uk-UA"/>
              </w:rPr>
            </w:pPr>
            <w:r w:rsidRPr="0065548E">
              <w:rPr>
                <w:sz w:val="20"/>
                <w:szCs w:val="20"/>
                <w:lang w:val="uk-UA"/>
              </w:rPr>
              <w:t>задовільний</w:t>
            </w:r>
          </w:p>
        </w:tc>
        <w:tc>
          <w:tcPr>
            <w:tcW w:w="1836" w:type="dxa"/>
          </w:tcPr>
          <w:p w:rsidR="0030266F" w:rsidRPr="0065548E" w:rsidRDefault="0030266F" w:rsidP="004007D9">
            <w:pPr>
              <w:pStyle w:val="a4"/>
              <w:spacing w:before="0" w:beforeAutospacing="0" w:after="0" w:afterAutospacing="0"/>
              <w:jc w:val="center"/>
              <w:rPr>
                <w:b/>
                <w:sz w:val="20"/>
                <w:szCs w:val="20"/>
                <w:lang w:val="uk-UA"/>
              </w:rPr>
            </w:pPr>
            <w:r w:rsidRPr="0065548E">
              <w:rPr>
                <w:b/>
                <w:sz w:val="20"/>
                <w:szCs w:val="20"/>
                <w:lang w:val="uk-UA"/>
              </w:rPr>
              <w:t>35,58</w:t>
            </w:r>
          </w:p>
        </w:tc>
      </w:tr>
      <w:tr w:rsidR="0030266F" w:rsidRPr="0065548E" w:rsidTr="004007D9">
        <w:tc>
          <w:tcPr>
            <w:tcW w:w="861" w:type="dxa"/>
            <w:vMerge/>
          </w:tcPr>
          <w:p w:rsidR="0030266F" w:rsidRPr="0065548E" w:rsidRDefault="0030266F" w:rsidP="004007D9">
            <w:pPr>
              <w:jc w:val="both"/>
              <w:rPr>
                <w:rFonts w:ascii="Times New Roman" w:hAnsi="Times New Roman"/>
                <w:sz w:val="20"/>
                <w:lang w:val="uk-UA"/>
              </w:rPr>
            </w:pPr>
          </w:p>
        </w:tc>
        <w:tc>
          <w:tcPr>
            <w:tcW w:w="2590" w:type="dxa"/>
            <w:vMerge/>
          </w:tcPr>
          <w:p w:rsidR="0030266F" w:rsidRPr="0065548E" w:rsidRDefault="0030266F" w:rsidP="004007D9">
            <w:pPr>
              <w:jc w:val="both"/>
              <w:rPr>
                <w:rFonts w:ascii="Times New Roman" w:hAnsi="Times New Roman"/>
                <w:sz w:val="20"/>
                <w:lang w:val="uk-UA"/>
              </w:rPr>
            </w:pPr>
          </w:p>
        </w:tc>
        <w:tc>
          <w:tcPr>
            <w:tcW w:w="2348" w:type="dxa"/>
            <w:vMerge/>
            <w:vAlign w:val="center"/>
          </w:tcPr>
          <w:p w:rsidR="0030266F" w:rsidRPr="0065548E" w:rsidRDefault="0030266F" w:rsidP="004007D9">
            <w:pPr>
              <w:jc w:val="both"/>
              <w:rPr>
                <w:rFonts w:ascii="Times New Roman" w:hAnsi="Times New Roman"/>
                <w:sz w:val="20"/>
                <w:lang w:val="uk-UA"/>
              </w:rPr>
            </w:pPr>
          </w:p>
        </w:tc>
        <w:tc>
          <w:tcPr>
            <w:tcW w:w="1935" w:type="dxa"/>
          </w:tcPr>
          <w:p w:rsidR="0030266F" w:rsidRPr="0065548E" w:rsidRDefault="0030266F" w:rsidP="004007D9">
            <w:pPr>
              <w:pStyle w:val="a4"/>
              <w:spacing w:before="0" w:beforeAutospacing="0" w:after="0" w:afterAutospacing="0"/>
              <w:jc w:val="both"/>
              <w:rPr>
                <w:sz w:val="20"/>
                <w:szCs w:val="20"/>
                <w:lang w:val="uk-UA"/>
              </w:rPr>
            </w:pPr>
            <w:r w:rsidRPr="0065548E">
              <w:rPr>
                <w:sz w:val="20"/>
                <w:szCs w:val="20"/>
                <w:lang w:val="uk-UA"/>
              </w:rPr>
              <w:t>незадовільний</w:t>
            </w:r>
          </w:p>
        </w:tc>
        <w:tc>
          <w:tcPr>
            <w:tcW w:w="1836" w:type="dxa"/>
          </w:tcPr>
          <w:p w:rsidR="0030266F" w:rsidRPr="0065548E" w:rsidRDefault="0030266F" w:rsidP="004007D9">
            <w:pPr>
              <w:pStyle w:val="a4"/>
              <w:spacing w:before="0" w:beforeAutospacing="0" w:after="0" w:afterAutospacing="0"/>
              <w:jc w:val="center"/>
              <w:rPr>
                <w:b/>
                <w:sz w:val="20"/>
                <w:szCs w:val="20"/>
                <w:lang w:val="uk-UA"/>
              </w:rPr>
            </w:pPr>
            <w:r w:rsidRPr="0065548E">
              <w:rPr>
                <w:b/>
                <w:sz w:val="20"/>
                <w:szCs w:val="20"/>
                <w:lang w:val="uk-UA"/>
              </w:rPr>
              <w:t>23,72</w:t>
            </w:r>
          </w:p>
        </w:tc>
      </w:tr>
      <w:tr w:rsidR="0030266F" w:rsidRPr="0065548E" w:rsidTr="004007D9">
        <w:tc>
          <w:tcPr>
            <w:tcW w:w="861" w:type="dxa"/>
            <w:vMerge/>
          </w:tcPr>
          <w:p w:rsidR="0030266F" w:rsidRPr="0065548E" w:rsidRDefault="0030266F" w:rsidP="004007D9">
            <w:pPr>
              <w:jc w:val="both"/>
              <w:rPr>
                <w:rFonts w:ascii="Times New Roman" w:hAnsi="Times New Roman"/>
                <w:sz w:val="20"/>
                <w:lang w:val="uk-UA"/>
              </w:rPr>
            </w:pPr>
          </w:p>
        </w:tc>
        <w:tc>
          <w:tcPr>
            <w:tcW w:w="2590" w:type="dxa"/>
            <w:vMerge/>
          </w:tcPr>
          <w:p w:rsidR="0030266F" w:rsidRPr="0065548E" w:rsidRDefault="0030266F" w:rsidP="004007D9">
            <w:pPr>
              <w:jc w:val="both"/>
              <w:rPr>
                <w:rFonts w:ascii="Times New Roman" w:hAnsi="Times New Roman"/>
                <w:sz w:val="20"/>
                <w:lang w:val="uk-UA"/>
              </w:rPr>
            </w:pPr>
          </w:p>
        </w:tc>
        <w:tc>
          <w:tcPr>
            <w:tcW w:w="2348" w:type="dxa"/>
            <w:vMerge w:val="restart"/>
          </w:tcPr>
          <w:p w:rsidR="0030266F" w:rsidRPr="0065548E" w:rsidRDefault="0030266F" w:rsidP="004007D9">
            <w:pPr>
              <w:pStyle w:val="a4"/>
              <w:spacing w:before="0" w:beforeAutospacing="0" w:after="0" w:afterAutospacing="0"/>
              <w:jc w:val="both"/>
              <w:rPr>
                <w:sz w:val="20"/>
                <w:szCs w:val="20"/>
                <w:lang w:val="uk-UA"/>
              </w:rPr>
            </w:pPr>
            <w:r w:rsidRPr="0065548E">
              <w:rPr>
                <w:sz w:val="20"/>
                <w:szCs w:val="20"/>
                <w:lang w:val="uk-UA"/>
              </w:rPr>
              <w:t>Інша комерційна діяльність</w:t>
            </w:r>
          </w:p>
          <w:p w:rsidR="0030266F" w:rsidRPr="0065548E" w:rsidRDefault="0030266F" w:rsidP="004007D9">
            <w:pPr>
              <w:pStyle w:val="a4"/>
              <w:spacing w:before="0" w:beforeAutospacing="0" w:after="0" w:afterAutospacing="0"/>
              <w:jc w:val="both"/>
              <w:rPr>
                <w:sz w:val="20"/>
                <w:szCs w:val="20"/>
                <w:lang w:val="uk-UA"/>
              </w:rPr>
            </w:pPr>
            <w:r w:rsidRPr="0065548E">
              <w:rPr>
                <w:sz w:val="20"/>
                <w:szCs w:val="20"/>
                <w:lang w:val="uk-UA"/>
              </w:rPr>
              <w:t>(коефіцієнт 3)</w:t>
            </w:r>
          </w:p>
        </w:tc>
        <w:tc>
          <w:tcPr>
            <w:tcW w:w="1935" w:type="dxa"/>
          </w:tcPr>
          <w:p w:rsidR="0030266F" w:rsidRPr="0065548E" w:rsidRDefault="0030266F" w:rsidP="004007D9">
            <w:pPr>
              <w:pStyle w:val="a4"/>
              <w:spacing w:before="0" w:beforeAutospacing="0" w:after="0" w:afterAutospacing="0"/>
              <w:jc w:val="both"/>
              <w:rPr>
                <w:sz w:val="20"/>
                <w:szCs w:val="20"/>
                <w:lang w:val="uk-UA"/>
              </w:rPr>
            </w:pPr>
            <w:r w:rsidRPr="0065548E">
              <w:rPr>
                <w:sz w:val="20"/>
                <w:szCs w:val="20"/>
                <w:lang w:val="uk-UA"/>
              </w:rPr>
              <w:t>добрий</w:t>
            </w:r>
          </w:p>
        </w:tc>
        <w:tc>
          <w:tcPr>
            <w:tcW w:w="1836" w:type="dxa"/>
          </w:tcPr>
          <w:p w:rsidR="0030266F" w:rsidRPr="0065548E" w:rsidRDefault="0030266F" w:rsidP="004007D9">
            <w:pPr>
              <w:pStyle w:val="a4"/>
              <w:spacing w:before="0" w:beforeAutospacing="0" w:after="0" w:afterAutospacing="0"/>
              <w:jc w:val="center"/>
              <w:rPr>
                <w:b/>
                <w:sz w:val="20"/>
                <w:szCs w:val="20"/>
                <w:lang w:val="uk-UA"/>
              </w:rPr>
            </w:pPr>
            <w:r w:rsidRPr="0065548E">
              <w:rPr>
                <w:b/>
                <w:sz w:val="20"/>
                <w:szCs w:val="20"/>
                <w:lang w:val="uk-UA"/>
              </w:rPr>
              <w:t>71,16</w:t>
            </w:r>
          </w:p>
        </w:tc>
      </w:tr>
      <w:tr w:rsidR="0030266F" w:rsidRPr="0065548E" w:rsidTr="004007D9">
        <w:tc>
          <w:tcPr>
            <w:tcW w:w="861" w:type="dxa"/>
            <w:vMerge/>
          </w:tcPr>
          <w:p w:rsidR="0030266F" w:rsidRPr="0065548E" w:rsidRDefault="0030266F" w:rsidP="004007D9">
            <w:pPr>
              <w:jc w:val="both"/>
              <w:rPr>
                <w:rFonts w:ascii="Times New Roman" w:hAnsi="Times New Roman"/>
                <w:sz w:val="20"/>
                <w:lang w:val="uk-UA"/>
              </w:rPr>
            </w:pPr>
          </w:p>
        </w:tc>
        <w:tc>
          <w:tcPr>
            <w:tcW w:w="2590" w:type="dxa"/>
            <w:vMerge/>
          </w:tcPr>
          <w:p w:rsidR="0030266F" w:rsidRPr="0065548E" w:rsidRDefault="0030266F" w:rsidP="004007D9">
            <w:pPr>
              <w:jc w:val="both"/>
              <w:rPr>
                <w:rFonts w:ascii="Times New Roman" w:hAnsi="Times New Roman"/>
                <w:sz w:val="20"/>
                <w:lang w:val="uk-UA"/>
              </w:rPr>
            </w:pPr>
          </w:p>
        </w:tc>
        <w:tc>
          <w:tcPr>
            <w:tcW w:w="2348" w:type="dxa"/>
            <w:vMerge/>
            <w:vAlign w:val="center"/>
          </w:tcPr>
          <w:p w:rsidR="0030266F" w:rsidRPr="0065548E" w:rsidRDefault="0030266F" w:rsidP="004007D9">
            <w:pPr>
              <w:jc w:val="both"/>
              <w:rPr>
                <w:rFonts w:ascii="Times New Roman" w:hAnsi="Times New Roman"/>
                <w:sz w:val="20"/>
                <w:lang w:val="uk-UA"/>
              </w:rPr>
            </w:pPr>
          </w:p>
        </w:tc>
        <w:tc>
          <w:tcPr>
            <w:tcW w:w="1935" w:type="dxa"/>
          </w:tcPr>
          <w:p w:rsidR="0030266F" w:rsidRPr="0065548E" w:rsidRDefault="0030266F" w:rsidP="004007D9">
            <w:pPr>
              <w:pStyle w:val="a4"/>
              <w:spacing w:before="0" w:beforeAutospacing="0" w:after="0" w:afterAutospacing="0"/>
              <w:jc w:val="both"/>
              <w:rPr>
                <w:sz w:val="20"/>
                <w:szCs w:val="20"/>
                <w:lang w:val="uk-UA"/>
              </w:rPr>
            </w:pPr>
            <w:r w:rsidRPr="0065548E">
              <w:rPr>
                <w:sz w:val="20"/>
                <w:szCs w:val="20"/>
                <w:lang w:val="uk-UA"/>
              </w:rPr>
              <w:t>задовільний</w:t>
            </w:r>
          </w:p>
        </w:tc>
        <w:tc>
          <w:tcPr>
            <w:tcW w:w="1836" w:type="dxa"/>
          </w:tcPr>
          <w:p w:rsidR="0030266F" w:rsidRPr="0065548E" w:rsidRDefault="0030266F" w:rsidP="004007D9">
            <w:pPr>
              <w:pStyle w:val="a4"/>
              <w:spacing w:before="0" w:beforeAutospacing="0" w:after="0" w:afterAutospacing="0"/>
              <w:jc w:val="center"/>
              <w:rPr>
                <w:b/>
                <w:sz w:val="20"/>
                <w:szCs w:val="20"/>
                <w:lang w:val="uk-UA"/>
              </w:rPr>
            </w:pPr>
            <w:r w:rsidRPr="0065548E">
              <w:rPr>
                <w:b/>
                <w:sz w:val="20"/>
                <w:szCs w:val="20"/>
                <w:lang w:val="uk-UA"/>
              </w:rPr>
              <w:t>53,37</w:t>
            </w:r>
          </w:p>
        </w:tc>
      </w:tr>
      <w:tr w:rsidR="0030266F" w:rsidRPr="0065548E" w:rsidTr="004007D9">
        <w:tc>
          <w:tcPr>
            <w:tcW w:w="861" w:type="dxa"/>
            <w:vMerge/>
          </w:tcPr>
          <w:p w:rsidR="0030266F" w:rsidRPr="0065548E" w:rsidRDefault="0030266F" w:rsidP="004007D9">
            <w:pPr>
              <w:jc w:val="both"/>
              <w:rPr>
                <w:rFonts w:ascii="Times New Roman" w:hAnsi="Times New Roman"/>
                <w:sz w:val="20"/>
                <w:lang w:val="uk-UA"/>
              </w:rPr>
            </w:pPr>
          </w:p>
        </w:tc>
        <w:tc>
          <w:tcPr>
            <w:tcW w:w="2590" w:type="dxa"/>
            <w:vMerge/>
          </w:tcPr>
          <w:p w:rsidR="0030266F" w:rsidRPr="0065548E" w:rsidRDefault="0030266F" w:rsidP="004007D9">
            <w:pPr>
              <w:jc w:val="both"/>
              <w:rPr>
                <w:rFonts w:ascii="Times New Roman" w:hAnsi="Times New Roman"/>
                <w:sz w:val="20"/>
                <w:lang w:val="uk-UA"/>
              </w:rPr>
            </w:pPr>
          </w:p>
        </w:tc>
        <w:tc>
          <w:tcPr>
            <w:tcW w:w="2348" w:type="dxa"/>
            <w:vMerge/>
            <w:vAlign w:val="center"/>
          </w:tcPr>
          <w:p w:rsidR="0030266F" w:rsidRPr="0065548E" w:rsidRDefault="0030266F" w:rsidP="004007D9">
            <w:pPr>
              <w:jc w:val="both"/>
              <w:rPr>
                <w:rFonts w:ascii="Times New Roman" w:hAnsi="Times New Roman"/>
                <w:sz w:val="20"/>
                <w:lang w:val="uk-UA"/>
              </w:rPr>
            </w:pPr>
          </w:p>
        </w:tc>
        <w:tc>
          <w:tcPr>
            <w:tcW w:w="1935" w:type="dxa"/>
          </w:tcPr>
          <w:p w:rsidR="0030266F" w:rsidRPr="0065548E" w:rsidRDefault="0030266F" w:rsidP="004007D9">
            <w:pPr>
              <w:pStyle w:val="a4"/>
              <w:spacing w:before="0" w:beforeAutospacing="0" w:after="0" w:afterAutospacing="0"/>
              <w:jc w:val="both"/>
              <w:rPr>
                <w:sz w:val="20"/>
                <w:szCs w:val="20"/>
                <w:lang w:val="uk-UA"/>
              </w:rPr>
            </w:pPr>
            <w:r w:rsidRPr="0065548E">
              <w:rPr>
                <w:sz w:val="20"/>
                <w:szCs w:val="20"/>
                <w:lang w:val="uk-UA"/>
              </w:rPr>
              <w:t>незадовільний</w:t>
            </w:r>
          </w:p>
        </w:tc>
        <w:tc>
          <w:tcPr>
            <w:tcW w:w="1836" w:type="dxa"/>
          </w:tcPr>
          <w:p w:rsidR="0030266F" w:rsidRPr="0065548E" w:rsidRDefault="0030266F" w:rsidP="004007D9">
            <w:pPr>
              <w:pStyle w:val="a4"/>
              <w:spacing w:before="0" w:beforeAutospacing="0" w:after="0" w:afterAutospacing="0"/>
              <w:jc w:val="center"/>
              <w:rPr>
                <w:b/>
                <w:sz w:val="20"/>
                <w:szCs w:val="20"/>
                <w:lang w:val="uk-UA"/>
              </w:rPr>
            </w:pPr>
            <w:r w:rsidRPr="0065548E">
              <w:rPr>
                <w:b/>
                <w:sz w:val="20"/>
                <w:szCs w:val="20"/>
                <w:lang w:val="uk-UA"/>
              </w:rPr>
              <w:t>35,58</w:t>
            </w:r>
          </w:p>
        </w:tc>
      </w:tr>
      <w:tr w:rsidR="0030266F" w:rsidRPr="0065548E" w:rsidTr="004007D9">
        <w:tc>
          <w:tcPr>
            <w:tcW w:w="861" w:type="dxa"/>
            <w:vMerge/>
          </w:tcPr>
          <w:p w:rsidR="0030266F" w:rsidRPr="0065548E" w:rsidRDefault="0030266F" w:rsidP="004007D9">
            <w:pPr>
              <w:jc w:val="both"/>
              <w:rPr>
                <w:rFonts w:ascii="Times New Roman" w:hAnsi="Times New Roman"/>
                <w:sz w:val="20"/>
                <w:lang w:val="uk-UA"/>
              </w:rPr>
            </w:pPr>
          </w:p>
        </w:tc>
        <w:tc>
          <w:tcPr>
            <w:tcW w:w="2590" w:type="dxa"/>
            <w:vMerge/>
          </w:tcPr>
          <w:p w:rsidR="0030266F" w:rsidRPr="0065548E" w:rsidRDefault="0030266F" w:rsidP="004007D9">
            <w:pPr>
              <w:jc w:val="both"/>
              <w:rPr>
                <w:rFonts w:ascii="Times New Roman" w:hAnsi="Times New Roman"/>
                <w:sz w:val="20"/>
                <w:lang w:val="uk-UA"/>
              </w:rPr>
            </w:pPr>
          </w:p>
        </w:tc>
        <w:tc>
          <w:tcPr>
            <w:tcW w:w="2348" w:type="dxa"/>
            <w:vMerge w:val="restart"/>
          </w:tcPr>
          <w:p w:rsidR="0030266F" w:rsidRPr="0065548E" w:rsidRDefault="0030266F" w:rsidP="004007D9">
            <w:pPr>
              <w:pStyle w:val="a4"/>
              <w:spacing w:before="0" w:beforeAutospacing="0" w:after="0" w:afterAutospacing="0"/>
              <w:jc w:val="both"/>
              <w:rPr>
                <w:sz w:val="20"/>
                <w:szCs w:val="20"/>
                <w:lang w:val="uk-UA"/>
              </w:rPr>
            </w:pPr>
            <w:r w:rsidRPr="0065548E">
              <w:rPr>
                <w:sz w:val="20"/>
                <w:szCs w:val="20"/>
                <w:lang w:val="uk-UA"/>
              </w:rPr>
              <w:t>Некомерційної діяльності, у тому числі для проживання фізичних осіб (коефіцієнт 1)</w:t>
            </w:r>
          </w:p>
        </w:tc>
        <w:tc>
          <w:tcPr>
            <w:tcW w:w="1935" w:type="dxa"/>
          </w:tcPr>
          <w:p w:rsidR="0030266F" w:rsidRPr="0065548E" w:rsidRDefault="0030266F" w:rsidP="004007D9">
            <w:pPr>
              <w:pStyle w:val="a4"/>
              <w:spacing w:before="0" w:beforeAutospacing="0" w:after="0" w:afterAutospacing="0"/>
              <w:jc w:val="both"/>
              <w:rPr>
                <w:sz w:val="20"/>
                <w:szCs w:val="20"/>
                <w:lang w:val="uk-UA"/>
              </w:rPr>
            </w:pPr>
            <w:r w:rsidRPr="0065548E">
              <w:rPr>
                <w:sz w:val="20"/>
                <w:szCs w:val="20"/>
                <w:lang w:val="uk-UA"/>
              </w:rPr>
              <w:t>добрий</w:t>
            </w:r>
          </w:p>
        </w:tc>
        <w:tc>
          <w:tcPr>
            <w:tcW w:w="1836" w:type="dxa"/>
          </w:tcPr>
          <w:p w:rsidR="0030266F" w:rsidRPr="0065548E" w:rsidRDefault="0030266F" w:rsidP="004007D9">
            <w:pPr>
              <w:pStyle w:val="a4"/>
              <w:spacing w:before="0" w:beforeAutospacing="0" w:after="0" w:afterAutospacing="0"/>
              <w:jc w:val="center"/>
              <w:rPr>
                <w:b/>
                <w:sz w:val="20"/>
                <w:szCs w:val="20"/>
                <w:lang w:val="uk-UA"/>
              </w:rPr>
            </w:pPr>
            <w:r w:rsidRPr="0065548E">
              <w:rPr>
                <w:b/>
                <w:sz w:val="20"/>
                <w:szCs w:val="20"/>
                <w:lang w:val="uk-UA"/>
              </w:rPr>
              <w:t>23,72</w:t>
            </w:r>
          </w:p>
        </w:tc>
      </w:tr>
      <w:tr w:rsidR="0030266F" w:rsidRPr="0065548E" w:rsidTr="004007D9">
        <w:tc>
          <w:tcPr>
            <w:tcW w:w="861" w:type="dxa"/>
            <w:vMerge/>
          </w:tcPr>
          <w:p w:rsidR="0030266F" w:rsidRPr="0065548E" w:rsidRDefault="0030266F" w:rsidP="004007D9">
            <w:pPr>
              <w:jc w:val="both"/>
              <w:rPr>
                <w:rFonts w:ascii="Times New Roman" w:hAnsi="Times New Roman"/>
                <w:sz w:val="20"/>
                <w:lang w:val="uk-UA"/>
              </w:rPr>
            </w:pPr>
          </w:p>
        </w:tc>
        <w:tc>
          <w:tcPr>
            <w:tcW w:w="2590" w:type="dxa"/>
            <w:vMerge/>
          </w:tcPr>
          <w:p w:rsidR="0030266F" w:rsidRPr="0065548E" w:rsidRDefault="0030266F" w:rsidP="004007D9">
            <w:pPr>
              <w:jc w:val="both"/>
              <w:rPr>
                <w:rFonts w:ascii="Times New Roman" w:hAnsi="Times New Roman"/>
                <w:sz w:val="20"/>
                <w:lang w:val="uk-UA"/>
              </w:rPr>
            </w:pPr>
          </w:p>
        </w:tc>
        <w:tc>
          <w:tcPr>
            <w:tcW w:w="2348" w:type="dxa"/>
            <w:vMerge/>
            <w:vAlign w:val="center"/>
          </w:tcPr>
          <w:p w:rsidR="0030266F" w:rsidRPr="0065548E" w:rsidRDefault="0030266F" w:rsidP="004007D9">
            <w:pPr>
              <w:jc w:val="both"/>
              <w:rPr>
                <w:rFonts w:ascii="Times New Roman" w:hAnsi="Times New Roman"/>
                <w:sz w:val="20"/>
                <w:lang w:val="uk-UA"/>
              </w:rPr>
            </w:pPr>
          </w:p>
        </w:tc>
        <w:tc>
          <w:tcPr>
            <w:tcW w:w="1935" w:type="dxa"/>
          </w:tcPr>
          <w:p w:rsidR="0030266F" w:rsidRPr="0065548E" w:rsidRDefault="0030266F" w:rsidP="004007D9">
            <w:pPr>
              <w:pStyle w:val="a4"/>
              <w:spacing w:before="0" w:beforeAutospacing="0" w:after="0" w:afterAutospacing="0"/>
              <w:jc w:val="both"/>
              <w:rPr>
                <w:sz w:val="20"/>
                <w:szCs w:val="20"/>
                <w:lang w:val="uk-UA"/>
              </w:rPr>
            </w:pPr>
            <w:r w:rsidRPr="0065548E">
              <w:rPr>
                <w:sz w:val="20"/>
                <w:szCs w:val="20"/>
                <w:lang w:val="uk-UA"/>
              </w:rPr>
              <w:t>задовільний</w:t>
            </w:r>
          </w:p>
        </w:tc>
        <w:tc>
          <w:tcPr>
            <w:tcW w:w="1836" w:type="dxa"/>
          </w:tcPr>
          <w:p w:rsidR="0030266F" w:rsidRPr="0065548E" w:rsidRDefault="0030266F" w:rsidP="004007D9">
            <w:pPr>
              <w:pStyle w:val="a4"/>
              <w:spacing w:before="0" w:beforeAutospacing="0" w:after="0" w:afterAutospacing="0"/>
              <w:jc w:val="center"/>
              <w:rPr>
                <w:b/>
                <w:sz w:val="20"/>
                <w:szCs w:val="20"/>
                <w:lang w:val="uk-UA"/>
              </w:rPr>
            </w:pPr>
            <w:r w:rsidRPr="0065548E">
              <w:rPr>
                <w:b/>
                <w:sz w:val="20"/>
                <w:szCs w:val="20"/>
                <w:lang w:val="uk-UA"/>
              </w:rPr>
              <w:t>17,79</w:t>
            </w:r>
          </w:p>
        </w:tc>
      </w:tr>
      <w:tr w:rsidR="0030266F" w:rsidRPr="0065548E" w:rsidTr="004007D9">
        <w:tc>
          <w:tcPr>
            <w:tcW w:w="861" w:type="dxa"/>
            <w:vMerge/>
          </w:tcPr>
          <w:p w:rsidR="0030266F" w:rsidRPr="0065548E" w:rsidRDefault="0030266F" w:rsidP="004007D9">
            <w:pPr>
              <w:jc w:val="both"/>
              <w:rPr>
                <w:rFonts w:ascii="Times New Roman" w:hAnsi="Times New Roman"/>
                <w:sz w:val="20"/>
                <w:lang w:val="uk-UA"/>
              </w:rPr>
            </w:pPr>
          </w:p>
        </w:tc>
        <w:tc>
          <w:tcPr>
            <w:tcW w:w="2590" w:type="dxa"/>
            <w:vMerge/>
          </w:tcPr>
          <w:p w:rsidR="0030266F" w:rsidRPr="0065548E" w:rsidRDefault="0030266F" w:rsidP="004007D9">
            <w:pPr>
              <w:jc w:val="both"/>
              <w:rPr>
                <w:rFonts w:ascii="Times New Roman" w:hAnsi="Times New Roman"/>
                <w:sz w:val="20"/>
                <w:lang w:val="uk-UA"/>
              </w:rPr>
            </w:pPr>
          </w:p>
        </w:tc>
        <w:tc>
          <w:tcPr>
            <w:tcW w:w="2348" w:type="dxa"/>
            <w:vMerge/>
            <w:vAlign w:val="center"/>
          </w:tcPr>
          <w:p w:rsidR="0030266F" w:rsidRPr="0065548E" w:rsidRDefault="0030266F" w:rsidP="004007D9">
            <w:pPr>
              <w:jc w:val="both"/>
              <w:rPr>
                <w:rFonts w:ascii="Times New Roman" w:hAnsi="Times New Roman"/>
                <w:sz w:val="20"/>
                <w:lang w:val="uk-UA"/>
              </w:rPr>
            </w:pPr>
          </w:p>
        </w:tc>
        <w:tc>
          <w:tcPr>
            <w:tcW w:w="1935" w:type="dxa"/>
          </w:tcPr>
          <w:p w:rsidR="0030266F" w:rsidRPr="0065548E" w:rsidRDefault="0030266F" w:rsidP="004007D9">
            <w:pPr>
              <w:pStyle w:val="a4"/>
              <w:spacing w:before="0" w:beforeAutospacing="0" w:after="0" w:afterAutospacing="0"/>
              <w:jc w:val="both"/>
              <w:rPr>
                <w:sz w:val="20"/>
                <w:szCs w:val="20"/>
                <w:lang w:val="uk-UA"/>
              </w:rPr>
            </w:pPr>
            <w:r w:rsidRPr="0065548E">
              <w:rPr>
                <w:sz w:val="20"/>
                <w:szCs w:val="20"/>
                <w:lang w:val="uk-UA"/>
              </w:rPr>
              <w:t>незадовільний</w:t>
            </w:r>
          </w:p>
        </w:tc>
        <w:tc>
          <w:tcPr>
            <w:tcW w:w="1836" w:type="dxa"/>
          </w:tcPr>
          <w:p w:rsidR="0030266F" w:rsidRPr="0065548E" w:rsidRDefault="0030266F" w:rsidP="004007D9">
            <w:pPr>
              <w:pStyle w:val="a4"/>
              <w:spacing w:before="0" w:beforeAutospacing="0" w:after="0" w:afterAutospacing="0"/>
              <w:jc w:val="center"/>
              <w:rPr>
                <w:b/>
                <w:sz w:val="20"/>
                <w:szCs w:val="20"/>
                <w:lang w:val="uk-UA"/>
              </w:rPr>
            </w:pPr>
            <w:r w:rsidRPr="0065548E">
              <w:rPr>
                <w:b/>
                <w:sz w:val="20"/>
                <w:szCs w:val="20"/>
                <w:lang w:val="uk-UA"/>
              </w:rPr>
              <w:t>11,86</w:t>
            </w:r>
          </w:p>
        </w:tc>
      </w:tr>
    </w:tbl>
    <w:p w:rsidR="0030266F" w:rsidRPr="0065548E" w:rsidRDefault="0030266F" w:rsidP="0030266F">
      <w:pPr>
        <w:jc w:val="both"/>
        <w:rPr>
          <w:rFonts w:ascii="Times New Roman" w:hAnsi="Times New Roman"/>
          <w:sz w:val="20"/>
          <w:lang w:val="uk-UA"/>
        </w:rPr>
      </w:pPr>
    </w:p>
    <w:p w:rsidR="0030266F" w:rsidRPr="0065548E" w:rsidRDefault="0030266F" w:rsidP="0030266F">
      <w:pPr>
        <w:pStyle w:val="a4"/>
        <w:spacing w:before="0" w:beforeAutospacing="0" w:after="0" w:afterAutospacing="0"/>
        <w:ind w:firstLine="709"/>
        <w:jc w:val="both"/>
        <w:rPr>
          <w:rStyle w:val="af5"/>
          <w:sz w:val="20"/>
          <w:szCs w:val="20"/>
          <w:lang w:val="uk-UA"/>
        </w:rPr>
      </w:pPr>
    </w:p>
    <w:p w:rsidR="0030266F" w:rsidRPr="0065548E" w:rsidRDefault="0030266F" w:rsidP="0030266F">
      <w:pPr>
        <w:jc w:val="both"/>
        <w:rPr>
          <w:rFonts w:ascii="Times New Roman" w:hAnsi="Times New Roman"/>
          <w:sz w:val="20"/>
          <w:lang w:val="uk-UA"/>
        </w:rPr>
      </w:pPr>
      <w:r w:rsidRPr="0065548E">
        <w:rPr>
          <w:rFonts w:ascii="Times New Roman" w:hAnsi="Times New Roman"/>
          <w:sz w:val="20"/>
          <w:lang w:val="uk-UA"/>
        </w:rPr>
        <w:t xml:space="preserve">Секретар міської ради                                                  С.М.Клочко      </w:t>
      </w:r>
    </w:p>
    <w:p w:rsidR="0030266F" w:rsidRPr="0065548E" w:rsidRDefault="0030266F" w:rsidP="0030266F">
      <w:pPr>
        <w:jc w:val="both"/>
        <w:rPr>
          <w:rFonts w:ascii="Times New Roman" w:hAnsi="Times New Roman"/>
          <w:sz w:val="20"/>
          <w:lang w:val="uk-UA"/>
        </w:rPr>
      </w:pPr>
      <w:r w:rsidRPr="0065548E">
        <w:rPr>
          <w:rFonts w:ascii="Times New Roman" w:hAnsi="Times New Roman"/>
          <w:sz w:val="20"/>
          <w:lang w:val="uk-UA"/>
        </w:rPr>
        <w:t xml:space="preserve">  </w:t>
      </w:r>
    </w:p>
    <w:p w:rsidR="0030266F" w:rsidRPr="0065548E" w:rsidRDefault="0030266F" w:rsidP="0030266F">
      <w:pPr>
        <w:jc w:val="center"/>
        <w:rPr>
          <w:rFonts w:ascii="Times New Roman" w:hAnsi="Times New Roman"/>
          <w:sz w:val="20"/>
          <w:lang w:val="uk-UA"/>
        </w:rPr>
      </w:pPr>
      <w:r w:rsidRPr="0065548E">
        <w:rPr>
          <w:rFonts w:ascii="Times New Roman" w:hAnsi="Times New Roman"/>
          <w:sz w:val="20"/>
          <w:lang w:val="uk-UA"/>
        </w:rPr>
        <w:t xml:space="preserve">                                                            </w:t>
      </w:r>
    </w:p>
    <w:p w:rsidR="0030266F" w:rsidRPr="0065548E" w:rsidRDefault="0030266F" w:rsidP="0030266F">
      <w:pPr>
        <w:jc w:val="both"/>
        <w:rPr>
          <w:rFonts w:ascii="Times New Roman" w:hAnsi="Times New Roman"/>
          <w:sz w:val="20"/>
          <w:lang w:val="uk-UA"/>
        </w:rPr>
      </w:pPr>
      <w:r w:rsidRPr="0065548E">
        <w:rPr>
          <w:rFonts w:ascii="Times New Roman" w:hAnsi="Times New Roman"/>
          <w:sz w:val="20"/>
          <w:lang w:val="uk-UA"/>
        </w:rPr>
        <w:t xml:space="preserve">Начальник управління економіки  </w:t>
      </w:r>
    </w:p>
    <w:p w:rsidR="0030266F" w:rsidRPr="0065548E" w:rsidRDefault="0030266F" w:rsidP="0030266F">
      <w:pPr>
        <w:jc w:val="both"/>
        <w:rPr>
          <w:rFonts w:ascii="Times New Roman" w:hAnsi="Times New Roman"/>
          <w:sz w:val="20"/>
          <w:lang w:val="uk-UA"/>
        </w:rPr>
      </w:pPr>
    </w:p>
    <w:p w:rsidR="0030266F" w:rsidRPr="0065548E" w:rsidRDefault="0030266F" w:rsidP="0030266F">
      <w:pPr>
        <w:jc w:val="both"/>
        <w:rPr>
          <w:rFonts w:ascii="Times New Roman" w:hAnsi="Times New Roman"/>
          <w:sz w:val="20"/>
          <w:lang w:val="uk-UA"/>
        </w:rPr>
      </w:pPr>
      <w:r w:rsidRPr="0065548E">
        <w:rPr>
          <w:rFonts w:ascii="Times New Roman" w:hAnsi="Times New Roman"/>
          <w:sz w:val="20"/>
          <w:lang w:val="uk-UA"/>
        </w:rPr>
        <w:t xml:space="preserve">_________________А.М.Кондратюк      </w:t>
      </w:r>
    </w:p>
    <w:p w:rsidR="0030266F" w:rsidRPr="00140B42" w:rsidRDefault="0030266F" w:rsidP="0030266F">
      <w:pPr>
        <w:jc w:val="center"/>
        <w:rPr>
          <w:rFonts w:ascii="Times New Roman" w:hAnsi="Times New Roman"/>
          <w:sz w:val="24"/>
          <w:szCs w:val="24"/>
          <w:lang w:val="uk-UA"/>
        </w:rPr>
      </w:pPr>
      <w:r w:rsidRPr="00140B42">
        <w:rPr>
          <w:rFonts w:ascii="Times New Roman" w:hAnsi="Times New Roman"/>
          <w:sz w:val="24"/>
          <w:szCs w:val="24"/>
          <w:lang w:val="uk-UA"/>
        </w:rPr>
        <w:t xml:space="preserve">          </w:t>
      </w:r>
    </w:p>
    <w:p w:rsidR="0030266F" w:rsidRPr="00140B42" w:rsidRDefault="0030266F" w:rsidP="0030266F">
      <w:pPr>
        <w:jc w:val="center"/>
        <w:rPr>
          <w:rFonts w:ascii="Times New Roman" w:hAnsi="Times New Roman"/>
          <w:sz w:val="24"/>
          <w:szCs w:val="24"/>
          <w:lang w:val="uk-UA"/>
        </w:rPr>
      </w:pPr>
    </w:p>
    <w:p w:rsidR="0065548E" w:rsidRDefault="0030266F" w:rsidP="0030266F">
      <w:pPr>
        <w:jc w:val="center"/>
        <w:rPr>
          <w:rFonts w:ascii="Times New Roman" w:hAnsi="Times New Roman"/>
          <w:sz w:val="24"/>
          <w:szCs w:val="24"/>
          <w:lang w:val="uk-UA"/>
        </w:rPr>
      </w:pPr>
      <w:r w:rsidRPr="00140B42">
        <w:rPr>
          <w:rFonts w:ascii="Times New Roman" w:hAnsi="Times New Roman"/>
          <w:sz w:val="24"/>
          <w:szCs w:val="24"/>
          <w:lang w:val="uk-UA"/>
        </w:rPr>
        <w:t xml:space="preserve">                                                                             </w:t>
      </w:r>
    </w:p>
    <w:p w:rsidR="0065548E" w:rsidRDefault="0065548E" w:rsidP="0030266F">
      <w:pPr>
        <w:jc w:val="center"/>
        <w:rPr>
          <w:rFonts w:ascii="Times New Roman" w:hAnsi="Times New Roman"/>
          <w:sz w:val="24"/>
          <w:szCs w:val="24"/>
          <w:lang w:val="uk-UA"/>
        </w:rPr>
      </w:pPr>
    </w:p>
    <w:p w:rsidR="0030266F" w:rsidRPr="00140B42" w:rsidRDefault="0030266F" w:rsidP="0030266F">
      <w:pPr>
        <w:jc w:val="center"/>
        <w:rPr>
          <w:rFonts w:ascii="Times New Roman" w:hAnsi="Times New Roman"/>
          <w:sz w:val="24"/>
          <w:szCs w:val="24"/>
          <w:lang w:val="uk-UA"/>
        </w:rPr>
      </w:pPr>
      <w:r w:rsidRPr="00140B42">
        <w:rPr>
          <w:rFonts w:ascii="Times New Roman" w:hAnsi="Times New Roman"/>
          <w:sz w:val="24"/>
          <w:szCs w:val="24"/>
          <w:lang w:val="uk-UA"/>
        </w:rPr>
        <w:lastRenderedPageBreak/>
        <w:t xml:space="preserve">    Додаток 3 до проекту рішення</w:t>
      </w:r>
    </w:p>
    <w:p w:rsidR="0030266F" w:rsidRPr="00140B42" w:rsidRDefault="0030266F" w:rsidP="0030266F">
      <w:pPr>
        <w:jc w:val="center"/>
        <w:rPr>
          <w:rFonts w:ascii="Times New Roman" w:hAnsi="Times New Roman"/>
          <w:sz w:val="24"/>
          <w:szCs w:val="24"/>
          <w:lang w:val="uk-UA"/>
        </w:rPr>
      </w:pPr>
      <w:r w:rsidRPr="00140B42">
        <w:rPr>
          <w:rFonts w:ascii="Times New Roman" w:hAnsi="Times New Roman"/>
          <w:sz w:val="24"/>
          <w:szCs w:val="24"/>
          <w:lang w:val="uk-UA"/>
        </w:rPr>
        <w:t xml:space="preserve">                                                           сесії №      -3-УІІ</w:t>
      </w:r>
    </w:p>
    <w:p w:rsidR="0030266F" w:rsidRPr="00140B42" w:rsidRDefault="0030266F" w:rsidP="0030266F">
      <w:pPr>
        <w:jc w:val="center"/>
        <w:rPr>
          <w:rFonts w:ascii="Times New Roman" w:hAnsi="Times New Roman"/>
          <w:sz w:val="24"/>
          <w:szCs w:val="24"/>
          <w:lang w:val="uk-UA"/>
        </w:rPr>
      </w:pPr>
      <w:r w:rsidRPr="00140B42">
        <w:rPr>
          <w:rFonts w:ascii="Times New Roman" w:hAnsi="Times New Roman"/>
          <w:sz w:val="24"/>
          <w:szCs w:val="24"/>
          <w:lang w:val="uk-UA"/>
        </w:rPr>
        <w:t xml:space="preserve">                                                                                від                                     року</w:t>
      </w:r>
    </w:p>
    <w:p w:rsidR="0030266F" w:rsidRPr="00140B42" w:rsidRDefault="0030266F" w:rsidP="0030266F">
      <w:pPr>
        <w:jc w:val="center"/>
        <w:rPr>
          <w:rFonts w:ascii="Times New Roman" w:hAnsi="Times New Roman"/>
          <w:sz w:val="24"/>
          <w:szCs w:val="24"/>
          <w:lang w:val="uk-UA"/>
        </w:rPr>
      </w:pPr>
    </w:p>
    <w:p w:rsidR="0030266F" w:rsidRPr="00140B42" w:rsidRDefault="0030266F" w:rsidP="0030266F">
      <w:pPr>
        <w:jc w:val="center"/>
        <w:rPr>
          <w:rFonts w:ascii="Times New Roman" w:hAnsi="Times New Roman"/>
          <w:sz w:val="24"/>
          <w:szCs w:val="24"/>
          <w:lang w:val="uk-UA"/>
        </w:rPr>
      </w:pPr>
    </w:p>
    <w:p w:rsidR="0030266F" w:rsidRPr="00140B42" w:rsidRDefault="0030266F" w:rsidP="0030266F">
      <w:pPr>
        <w:jc w:val="center"/>
        <w:rPr>
          <w:rFonts w:ascii="Times New Roman" w:hAnsi="Times New Roman"/>
          <w:b/>
          <w:sz w:val="24"/>
          <w:szCs w:val="24"/>
          <w:lang w:val="uk-UA"/>
        </w:rPr>
      </w:pPr>
      <w:r w:rsidRPr="00140B42">
        <w:rPr>
          <w:rFonts w:ascii="Times New Roman" w:hAnsi="Times New Roman"/>
          <w:b/>
          <w:sz w:val="24"/>
          <w:szCs w:val="24"/>
          <w:lang w:val="uk-UA"/>
        </w:rPr>
        <w:t xml:space="preserve">Межі зон </w:t>
      </w:r>
    </w:p>
    <w:p w:rsidR="0030266F" w:rsidRPr="00140B42" w:rsidRDefault="0030266F" w:rsidP="0030266F">
      <w:pPr>
        <w:jc w:val="center"/>
        <w:rPr>
          <w:rFonts w:ascii="Times New Roman" w:hAnsi="Times New Roman"/>
          <w:b/>
          <w:sz w:val="24"/>
          <w:szCs w:val="24"/>
          <w:lang w:val="uk-UA"/>
        </w:rPr>
      </w:pPr>
      <w:r w:rsidRPr="00140B42">
        <w:rPr>
          <w:rFonts w:ascii="Times New Roman" w:hAnsi="Times New Roman"/>
          <w:b/>
          <w:sz w:val="24"/>
          <w:szCs w:val="24"/>
          <w:lang w:val="uk-UA"/>
        </w:rPr>
        <w:t xml:space="preserve">на території населених пунктів Обухівської міської ради для встановлення мінімальної суми орендного платежу за нерухоме майно фізичних осіб </w:t>
      </w:r>
    </w:p>
    <w:p w:rsidR="0030266F" w:rsidRPr="00140B42" w:rsidRDefault="0030266F" w:rsidP="0030266F">
      <w:pPr>
        <w:jc w:val="both"/>
        <w:rPr>
          <w:rFonts w:ascii="Times New Roman" w:hAnsi="Times New Roman"/>
          <w:b/>
          <w:sz w:val="24"/>
          <w:szCs w:val="24"/>
          <w:lang w:val="uk-UA"/>
        </w:rPr>
      </w:pPr>
    </w:p>
    <w:p w:rsidR="0030266F" w:rsidRPr="00140B42" w:rsidRDefault="0030266F" w:rsidP="006A5581">
      <w:pPr>
        <w:numPr>
          <w:ilvl w:val="0"/>
          <w:numId w:val="39"/>
        </w:numPr>
        <w:overflowPunct/>
        <w:autoSpaceDE/>
        <w:autoSpaceDN/>
        <w:adjustRightInd/>
        <w:jc w:val="both"/>
        <w:rPr>
          <w:rFonts w:ascii="Times New Roman" w:hAnsi="Times New Roman"/>
          <w:b/>
          <w:sz w:val="24"/>
          <w:szCs w:val="24"/>
          <w:lang w:val="uk-UA"/>
        </w:rPr>
      </w:pPr>
      <w:r w:rsidRPr="00140B42">
        <w:rPr>
          <w:rFonts w:ascii="Times New Roman" w:hAnsi="Times New Roman"/>
          <w:b/>
          <w:sz w:val="24"/>
          <w:szCs w:val="24"/>
          <w:lang w:val="uk-UA"/>
        </w:rPr>
        <w:t xml:space="preserve">Центральна зона (вулиці: </w:t>
      </w:r>
      <w:r w:rsidRPr="00140B42">
        <w:rPr>
          <w:rFonts w:ascii="Times New Roman" w:hAnsi="Times New Roman"/>
          <w:sz w:val="24"/>
          <w:szCs w:val="24"/>
          <w:lang w:val="uk-UA"/>
        </w:rPr>
        <w:t xml:space="preserve">Київська (мікрорайон Школа, Піщана), Лермонтова (висотні будинки), Каштанова (крім мікрорайону Лікарня), Миру, мікрорайон Сосновий, село Таценки Обухівської міської ради) </w:t>
      </w:r>
      <w:r w:rsidRPr="00140B42">
        <w:rPr>
          <w:rFonts w:ascii="Times New Roman" w:hAnsi="Times New Roman"/>
          <w:b/>
          <w:sz w:val="24"/>
          <w:szCs w:val="24"/>
          <w:lang w:val="uk-UA"/>
        </w:rPr>
        <w:t xml:space="preserve">коефіцієнт дорівнює 2. </w:t>
      </w:r>
    </w:p>
    <w:p w:rsidR="0030266F" w:rsidRPr="00140B42" w:rsidRDefault="0030266F" w:rsidP="006A5581">
      <w:pPr>
        <w:numPr>
          <w:ilvl w:val="0"/>
          <w:numId w:val="39"/>
        </w:numPr>
        <w:overflowPunct/>
        <w:autoSpaceDE/>
        <w:autoSpaceDN/>
        <w:adjustRightInd/>
        <w:jc w:val="both"/>
        <w:rPr>
          <w:rFonts w:ascii="Times New Roman" w:hAnsi="Times New Roman"/>
          <w:b/>
          <w:sz w:val="24"/>
          <w:szCs w:val="24"/>
          <w:lang w:val="uk-UA"/>
        </w:rPr>
      </w:pPr>
      <w:r w:rsidRPr="00140B42">
        <w:rPr>
          <w:rFonts w:ascii="Times New Roman" w:hAnsi="Times New Roman"/>
          <w:b/>
          <w:sz w:val="24"/>
          <w:szCs w:val="24"/>
          <w:lang w:val="uk-UA"/>
        </w:rPr>
        <w:t xml:space="preserve">Близько біля центру (вулиці: </w:t>
      </w:r>
      <w:r w:rsidRPr="00140B42">
        <w:rPr>
          <w:rFonts w:ascii="Times New Roman" w:hAnsi="Times New Roman"/>
          <w:sz w:val="24"/>
          <w:szCs w:val="24"/>
          <w:lang w:val="uk-UA"/>
        </w:rPr>
        <w:t xml:space="preserve">Київська, Піщана, Радянська, Каштанова (мікрорайон Лікарня), Лермонтова (приватний сектор), Жуковського, Загребля, Зарічна, Б. Хмельницького, Шевченка, Виноградна, Зелений гай, Гайдамацька, 8 Березня, Кринична, Профінтерна, Терешкової, Ковалевської, Тельмана, Радгоспна, Малишка, Молодіжна, Лесі Українки, Черняхівського, Буканова, 8-го Листопада, Івана Франка, Робоча, Кузьми Краськова, Панаса Мирного, Ватутіна, Калініна, Будьонного, Матросова, Жовтнева, Петровського, 9 Травня, Крупської, Пушкіна, Лугова, Першотравнева, Гоголя, Зінченка, Жеваги, Незалежності, Джамбула, Садова, 40 річчя Перемоги, Паризької комуни, Мічуріна, Яровівська, Раскової, Осипенка, Пасічна, Колгоспна, Шкільна, Промислова; </w:t>
      </w:r>
      <w:r w:rsidRPr="00140B42">
        <w:rPr>
          <w:rFonts w:ascii="Times New Roman" w:hAnsi="Times New Roman"/>
          <w:b/>
          <w:sz w:val="24"/>
          <w:szCs w:val="24"/>
          <w:lang w:val="uk-UA"/>
        </w:rPr>
        <w:t xml:space="preserve">провулки: </w:t>
      </w:r>
      <w:r w:rsidRPr="00140B42">
        <w:rPr>
          <w:rFonts w:ascii="Times New Roman" w:hAnsi="Times New Roman"/>
          <w:sz w:val="24"/>
          <w:szCs w:val="24"/>
          <w:lang w:val="uk-UA"/>
        </w:rPr>
        <w:t xml:space="preserve">Піонерський, Петрусенко, Польовий, Петра Невгада, Заводський, Малишківський, Партизанський, Листопадовий, Парковий, Петровського, Вільний, Травневий, Мічуріна, Полянський, Пасічний, Київський, Драна гора; </w:t>
      </w:r>
      <w:r w:rsidRPr="00140B42">
        <w:rPr>
          <w:rFonts w:ascii="Times New Roman" w:hAnsi="Times New Roman"/>
          <w:b/>
          <w:sz w:val="24"/>
          <w:szCs w:val="24"/>
          <w:lang w:val="uk-UA"/>
        </w:rPr>
        <w:t>житлові масиви:</w:t>
      </w:r>
      <w:r w:rsidRPr="00140B42">
        <w:rPr>
          <w:rFonts w:ascii="Times New Roman" w:hAnsi="Times New Roman"/>
          <w:sz w:val="24"/>
          <w:szCs w:val="24"/>
          <w:lang w:val="uk-UA"/>
        </w:rPr>
        <w:t xml:space="preserve"> Шпаківка, Підгірний, Стожари, Полянський, Лукавиця, Дзюбівка; </w:t>
      </w:r>
      <w:r w:rsidRPr="00140B42">
        <w:rPr>
          <w:rFonts w:ascii="Times New Roman" w:hAnsi="Times New Roman"/>
          <w:b/>
          <w:sz w:val="24"/>
          <w:szCs w:val="24"/>
          <w:lang w:val="uk-UA"/>
        </w:rPr>
        <w:t>котеджне містечко «Преображенський»</w:t>
      </w:r>
      <w:r w:rsidRPr="00140B42">
        <w:rPr>
          <w:rFonts w:ascii="Times New Roman" w:hAnsi="Times New Roman"/>
          <w:sz w:val="24"/>
          <w:szCs w:val="24"/>
          <w:lang w:val="uk-UA"/>
        </w:rPr>
        <w:t xml:space="preserve"> №№1-31 та 2, 2а – 32, що знаходяться на території житлового масиву Лукавиця); </w:t>
      </w:r>
      <w:r w:rsidRPr="00140B42">
        <w:rPr>
          <w:rFonts w:ascii="Times New Roman" w:hAnsi="Times New Roman"/>
          <w:b/>
          <w:sz w:val="24"/>
          <w:szCs w:val="24"/>
          <w:lang w:val="uk-UA"/>
        </w:rPr>
        <w:t>мікрорайони:</w:t>
      </w:r>
      <w:r w:rsidRPr="00140B42">
        <w:rPr>
          <w:rFonts w:ascii="Times New Roman" w:hAnsi="Times New Roman"/>
          <w:sz w:val="24"/>
          <w:szCs w:val="24"/>
          <w:lang w:val="uk-UA"/>
        </w:rPr>
        <w:t xml:space="preserve"> Петровський, Будівельник, Сонячний) </w:t>
      </w:r>
      <w:r w:rsidRPr="00140B42">
        <w:rPr>
          <w:rFonts w:ascii="Times New Roman" w:hAnsi="Times New Roman"/>
          <w:b/>
          <w:sz w:val="24"/>
          <w:szCs w:val="24"/>
          <w:lang w:val="uk-UA"/>
        </w:rPr>
        <w:t>коефіцієнт дорівнює 1,5.</w:t>
      </w:r>
      <w:r w:rsidRPr="00140B42">
        <w:rPr>
          <w:rFonts w:ascii="Times New Roman" w:hAnsi="Times New Roman"/>
          <w:sz w:val="24"/>
          <w:szCs w:val="24"/>
          <w:lang w:val="uk-UA"/>
        </w:rPr>
        <w:t xml:space="preserve">     </w:t>
      </w:r>
    </w:p>
    <w:p w:rsidR="0030266F" w:rsidRPr="00140B42" w:rsidRDefault="0030266F" w:rsidP="006A5581">
      <w:pPr>
        <w:numPr>
          <w:ilvl w:val="0"/>
          <w:numId w:val="39"/>
        </w:numPr>
        <w:overflowPunct/>
        <w:autoSpaceDE/>
        <w:autoSpaceDN/>
        <w:adjustRightInd/>
        <w:jc w:val="both"/>
        <w:rPr>
          <w:rFonts w:ascii="Times New Roman" w:hAnsi="Times New Roman"/>
          <w:b/>
          <w:sz w:val="24"/>
          <w:szCs w:val="24"/>
          <w:lang w:val="uk-UA"/>
        </w:rPr>
      </w:pPr>
      <w:r w:rsidRPr="00140B42">
        <w:rPr>
          <w:rFonts w:ascii="Times New Roman" w:hAnsi="Times New Roman"/>
          <w:b/>
          <w:sz w:val="24"/>
          <w:szCs w:val="24"/>
          <w:lang w:val="uk-UA"/>
        </w:rPr>
        <w:t xml:space="preserve">Далеко від центру (село </w:t>
      </w:r>
      <w:r w:rsidRPr="00140B42">
        <w:rPr>
          <w:rFonts w:ascii="Times New Roman" w:hAnsi="Times New Roman"/>
          <w:sz w:val="24"/>
          <w:szCs w:val="24"/>
          <w:lang w:val="uk-UA"/>
        </w:rPr>
        <w:t>Ленди Обухівської міської ради,</w:t>
      </w:r>
      <w:r w:rsidRPr="00140B42">
        <w:rPr>
          <w:rFonts w:ascii="Times New Roman" w:hAnsi="Times New Roman"/>
          <w:b/>
          <w:sz w:val="24"/>
          <w:szCs w:val="24"/>
          <w:lang w:val="uk-UA"/>
        </w:rPr>
        <w:t xml:space="preserve"> провулки: </w:t>
      </w:r>
      <w:r w:rsidRPr="00140B42">
        <w:rPr>
          <w:rFonts w:ascii="Times New Roman" w:hAnsi="Times New Roman"/>
          <w:sz w:val="24"/>
          <w:szCs w:val="24"/>
          <w:lang w:val="uk-UA"/>
        </w:rPr>
        <w:t xml:space="preserve">Прибережний, Польок) </w:t>
      </w:r>
      <w:r w:rsidRPr="00140B42">
        <w:rPr>
          <w:rFonts w:ascii="Times New Roman" w:hAnsi="Times New Roman"/>
          <w:b/>
          <w:sz w:val="24"/>
          <w:szCs w:val="24"/>
          <w:lang w:val="uk-UA"/>
        </w:rPr>
        <w:t xml:space="preserve">коефіцієнт дорівнює 1,0.   </w:t>
      </w:r>
    </w:p>
    <w:p w:rsidR="0030266F" w:rsidRPr="00140B42" w:rsidRDefault="0030266F" w:rsidP="0030266F">
      <w:pPr>
        <w:jc w:val="both"/>
        <w:rPr>
          <w:rFonts w:ascii="Times New Roman" w:hAnsi="Times New Roman"/>
          <w:b/>
          <w:sz w:val="24"/>
          <w:szCs w:val="24"/>
          <w:lang w:val="uk-UA"/>
        </w:rPr>
      </w:pPr>
    </w:p>
    <w:p w:rsidR="0030266F" w:rsidRPr="00140B42" w:rsidRDefault="0030266F" w:rsidP="0030266F">
      <w:pPr>
        <w:jc w:val="both"/>
        <w:rPr>
          <w:rFonts w:ascii="Times New Roman" w:hAnsi="Times New Roman"/>
          <w:b/>
          <w:sz w:val="24"/>
          <w:szCs w:val="24"/>
          <w:lang w:val="uk-UA"/>
        </w:rPr>
      </w:pPr>
    </w:p>
    <w:p w:rsidR="0030266F" w:rsidRPr="00140B42" w:rsidRDefault="0030266F" w:rsidP="0030266F">
      <w:pPr>
        <w:jc w:val="both"/>
        <w:rPr>
          <w:rFonts w:ascii="Times New Roman" w:hAnsi="Times New Roman"/>
          <w:sz w:val="24"/>
          <w:szCs w:val="24"/>
          <w:lang w:val="uk-UA"/>
        </w:rPr>
      </w:pPr>
      <w:r w:rsidRPr="00140B42">
        <w:rPr>
          <w:rFonts w:ascii="Times New Roman" w:hAnsi="Times New Roman"/>
          <w:sz w:val="24"/>
          <w:szCs w:val="24"/>
          <w:lang w:val="uk-UA"/>
        </w:rPr>
        <w:t xml:space="preserve">Секретар міської ради                                                  С.М.Клочко      </w:t>
      </w:r>
    </w:p>
    <w:p w:rsidR="0030266F" w:rsidRPr="00140B42" w:rsidRDefault="0030266F" w:rsidP="0030266F">
      <w:pPr>
        <w:jc w:val="both"/>
        <w:rPr>
          <w:rFonts w:ascii="Times New Roman" w:hAnsi="Times New Roman"/>
          <w:sz w:val="24"/>
          <w:szCs w:val="24"/>
          <w:lang w:val="uk-UA"/>
        </w:rPr>
      </w:pPr>
      <w:r w:rsidRPr="00140B42">
        <w:rPr>
          <w:rFonts w:ascii="Times New Roman" w:hAnsi="Times New Roman"/>
          <w:sz w:val="24"/>
          <w:szCs w:val="24"/>
          <w:lang w:val="uk-UA"/>
        </w:rPr>
        <w:t xml:space="preserve">  </w:t>
      </w:r>
    </w:p>
    <w:p w:rsidR="0030266F" w:rsidRPr="00140B42" w:rsidRDefault="0030266F" w:rsidP="0030266F">
      <w:pPr>
        <w:pStyle w:val="a4"/>
        <w:spacing w:before="0" w:beforeAutospacing="0" w:after="0" w:afterAutospacing="0"/>
        <w:ind w:firstLine="709"/>
        <w:jc w:val="both"/>
        <w:rPr>
          <w:rStyle w:val="af5"/>
          <w:lang w:val="uk-UA"/>
        </w:rPr>
      </w:pPr>
    </w:p>
    <w:p w:rsidR="0030266F" w:rsidRPr="00140B42" w:rsidRDefault="0030266F" w:rsidP="0030266F">
      <w:pPr>
        <w:jc w:val="both"/>
        <w:rPr>
          <w:rFonts w:ascii="Times New Roman" w:hAnsi="Times New Roman"/>
          <w:sz w:val="24"/>
          <w:szCs w:val="24"/>
          <w:lang w:val="uk-UA"/>
        </w:rPr>
      </w:pPr>
      <w:r w:rsidRPr="00140B42">
        <w:rPr>
          <w:rFonts w:ascii="Times New Roman" w:hAnsi="Times New Roman"/>
          <w:sz w:val="24"/>
          <w:szCs w:val="24"/>
          <w:lang w:val="uk-UA"/>
        </w:rPr>
        <w:t xml:space="preserve">Начальник управління економіки  </w:t>
      </w:r>
    </w:p>
    <w:p w:rsidR="0030266F" w:rsidRPr="00140B42" w:rsidRDefault="0030266F" w:rsidP="0030266F">
      <w:pPr>
        <w:jc w:val="both"/>
        <w:rPr>
          <w:rFonts w:ascii="Times New Roman" w:hAnsi="Times New Roman"/>
          <w:sz w:val="24"/>
          <w:szCs w:val="24"/>
          <w:lang w:val="uk-UA"/>
        </w:rPr>
      </w:pPr>
    </w:p>
    <w:p w:rsidR="0030266F" w:rsidRPr="00140B42" w:rsidRDefault="0030266F" w:rsidP="0030266F">
      <w:pPr>
        <w:jc w:val="both"/>
        <w:rPr>
          <w:rFonts w:ascii="Times New Roman" w:hAnsi="Times New Roman"/>
          <w:sz w:val="24"/>
          <w:szCs w:val="24"/>
          <w:lang w:val="uk-UA"/>
        </w:rPr>
      </w:pPr>
      <w:r w:rsidRPr="00140B42">
        <w:rPr>
          <w:rFonts w:ascii="Times New Roman" w:hAnsi="Times New Roman"/>
          <w:sz w:val="24"/>
          <w:szCs w:val="24"/>
          <w:lang w:val="uk-UA"/>
        </w:rPr>
        <w:t xml:space="preserve">_________________А.М.Кондратюк  </w:t>
      </w:r>
    </w:p>
    <w:p w:rsidR="00CE3BC4" w:rsidRDefault="00CE3BC4" w:rsidP="00260694">
      <w:pPr>
        <w:spacing w:before="100" w:beforeAutospacing="1" w:after="150"/>
        <w:jc w:val="right"/>
        <w:rPr>
          <w:rFonts w:ascii="Times New Roman" w:hAnsi="Times New Roman"/>
          <w:b/>
          <w:szCs w:val="28"/>
          <w:lang w:val="uk-UA"/>
        </w:rPr>
      </w:pPr>
    </w:p>
    <w:p w:rsidR="00CE3BC4" w:rsidRDefault="00CE3BC4" w:rsidP="00260694">
      <w:pPr>
        <w:spacing w:before="100" w:beforeAutospacing="1" w:after="150"/>
        <w:jc w:val="right"/>
        <w:rPr>
          <w:rFonts w:ascii="Times New Roman" w:hAnsi="Times New Roman"/>
          <w:b/>
          <w:szCs w:val="28"/>
          <w:lang w:val="uk-UA"/>
        </w:rPr>
      </w:pPr>
    </w:p>
    <w:p w:rsidR="00CE3BC4" w:rsidRDefault="00CE3BC4" w:rsidP="00260694">
      <w:pPr>
        <w:spacing w:before="100" w:beforeAutospacing="1" w:after="150"/>
        <w:jc w:val="right"/>
        <w:rPr>
          <w:rFonts w:ascii="Times New Roman" w:hAnsi="Times New Roman"/>
          <w:b/>
          <w:szCs w:val="28"/>
          <w:lang w:val="uk-UA"/>
        </w:rPr>
      </w:pPr>
    </w:p>
    <w:p w:rsidR="00CE3BC4" w:rsidRDefault="00CE3BC4" w:rsidP="00260694">
      <w:pPr>
        <w:spacing w:before="100" w:beforeAutospacing="1" w:after="150"/>
        <w:jc w:val="right"/>
        <w:rPr>
          <w:rFonts w:ascii="Times New Roman" w:hAnsi="Times New Roman"/>
          <w:b/>
          <w:szCs w:val="28"/>
          <w:lang w:val="uk-UA"/>
        </w:rPr>
      </w:pPr>
    </w:p>
    <w:p w:rsidR="00CE3BC4" w:rsidRDefault="00CE3BC4" w:rsidP="00260694">
      <w:pPr>
        <w:spacing w:before="100" w:beforeAutospacing="1" w:after="150"/>
        <w:jc w:val="right"/>
        <w:rPr>
          <w:rFonts w:ascii="Times New Roman" w:hAnsi="Times New Roman"/>
          <w:b/>
          <w:szCs w:val="28"/>
          <w:lang w:val="uk-UA"/>
        </w:rPr>
      </w:pPr>
    </w:p>
    <w:p w:rsidR="00CE3BC4" w:rsidRDefault="00CE3BC4" w:rsidP="00260694">
      <w:pPr>
        <w:spacing w:before="100" w:beforeAutospacing="1" w:after="150"/>
        <w:jc w:val="right"/>
        <w:rPr>
          <w:rFonts w:ascii="Times New Roman" w:hAnsi="Times New Roman"/>
          <w:b/>
          <w:szCs w:val="28"/>
          <w:lang w:val="uk-UA"/>
        </w:rPr>
      </w:pPr>
    </w:p>
    <w:p w:rsidR="00CE3BC4" w:rsidRDefault="00CE3BC4" w:rsidP="00260694">
      <w:pPr>
        <w:spacing w:before="100" w:beforeAutospacing="1" w:after="150"/>
        <w:jc w:val="right"/>
        <w:rPr>
          <w:rFonts w:ascii="Times New Roman" w:hAnsi="Times New Roman"/>
          <w:b/>
          <w:szCs w:val="28"/>
          <w:lang w:val="uk-UA"/>
        </w:rPr>
      </w:pPr>
    </w:p>
    <w:p w:rsidR="0030266F" w:rsidRPr="00140B42" w:rsidRDefault="00D53327" w:rsidP="00260694">
      <w:pPr>
        <w:spacing w:before="100" w:beforeAutospacing="1" w:after="150"/>
        <w:jc w:val="right"/>
        <w:rPr>
          <w:rFonts w:ascii="Times New Roman" w:hAnsi="Times New Roman"/>
          <w:b/>
          <w:szCs w:val="28"/>
          <w:lang w:val="uk-UA"/>
        </w:rPr>
      </w:pPr>
      <w:r>
        <w:rPr>
          <w:rFonts w:ascii="Times New Roman" w:hAnsi="Times New Roman"/>
          <w:b/>
          <w:szCs w:val="28"/>
          <w:lang w:val="uk-UA"/>
        </w:rPr>
        <w:pict>
          <v:shape id="_x0000_s1053" type="#_x0000_t75" style="position:absolute;left:0;text-align:left;margin-left:3in;margin-top:45pt;width:39.45pt;height:50.4pt;z-index:251696128">
            <v:imagedata r:id="rId6" o:title=""/>
            <w10:wrap type="topAndBottom"/>
          </v:shape>
          <o:OLEObject Type="Embed" ProgID="MS_ClipArt_Gallery" ShapeID="_x0000_s1053" DrawAspect="Content" ObjectID="_1512480482" r:id="rId34"/>
        </w:pict>
      </w:r>
      <w:r w:rsidR="002C21C4">
        <w:rPr>
          <w:rFonts w:ascii="Times New Roman" w:hAnsi="Times New Roman"/>
          <w:b/>
          <w:szCs w:val="28"/>
          <w:lang w:val="uk-UA"/>
        </w:rPr>
        <w:t>3</w:t>
      </w:r>
      <w:r w:rsidR="00D943FA">
        <w:rPr>
          <w:rFonts w:ascii="Times New Roman" w:hAnsi="Times New Roman"/>
          <w:b/>
          <w:szCs w:val="28"/>
          <w:lang w:val="uk-UA"/>
        </w:rPr>
        <w:t>3</w:t>
      </w:r>
      <w:r w:rsidR="002C21C4">
        <w:rPr>
          <w:rFonts w:ascii="Times New Roman" w:hAnsi="Times New Roman"/>
          <w:b/>
          <w:szCs w:val="28"/>
          <w:lang w:val="uk-UA"/>
        </w:rPr>
        <w:t>.</w:t>
      </w:r>
      <w:r w:rsidR="0030266F" w:rsidRPr="00140B42">
        <w:rPr>
          <w:rFonts w:ascii="Times New Roman" w:hAnsi="Times New Roman"/>
          <w:b/>
          <w:szCs w:val="28"/>
          <w:lang w:val="uk-UA"/>
        </w:rPr>
        <w:t>проект</w:t>
      </w:r>
    </w:p>
    <w:p w:rsidR="0030266F" w:rsidRPr="00140B42" w:rsidRDefault="0030266F" w:rsidP="0030266F">
      <w:pPr>
        <w:spacing w:before="100" w:beforeAutospacing="1" w:after="150"/>
        <w:jc w:val="center"/>
        <w:rPr>
          <w:rFonts w:ascii="Times New Roman" w:hAnsi="Times New Roman"/>
          <w:b/>
          <w:szCs w:val="28"/>
          <w:lang w:val="uk-UA"/>
        </w:rPr>
      </w:pPr>
      <w:r w:rsidRPr="00140B42">
        <w:rPr>
          <w:rFonts w:ascii="Times New Roman" w:hAnsi="Times New Roman"/>
          <w:b/>
          <w:szCs w:val="28"/>
          <w:lang w:val="uk-UA"/>
        </w:rPr>
        <w:t>ОБУХІВСЬКА МІСЬКА РАДА</w:t>
      </w:r>
    </w:p>
    <w:p w:rsidR="0030266F" w:rsidRPr="00140B42" w:rsidRDefault="0030266F" w:rsidP="0030266F">
      <w:pPr>
        <w:pStyle w:val="afd"/>
        <w:rPr>
          <w:rFonts w:ascii="Times New Roman" w:hAnsi="Times New Roman" w:cs="Times New Roman"/>
          <w:sz w:val="28"/>
          <w:szCs w:val="28"/>
        </w:rPr>
      </w:pPr>
      <w:r w:rsidRPr="00140B42">
        <w:rPr>
          <w:rFonts w:ascii="Times New Roman" w:hAnsi="Times New Roman" w:cs="Times New Roman"/>
          <w:sz w:val="28"/>
          <w:szCs w:val="28"/>
        </w:rPr>
        <w:t>КИЇВСЬКОЇ ОБЛАСТІ</w:t>
      </w:r>
    </w:p>
    <w:p w:rsidR="0030266F" w:rsidRPr="00140B42" w:rsidRDefault="0030266F" w:rsidP="0030266F">
      <w:pPr>
        <w:jc w:val="center"/>
        <w:rPr>
          <w:rFonts w:ascii="Times New Roman" w:hAnsi="Times New Roman"/>
          <w:b/>
          <w:bCs/>
          <w:szCs w:val="28"/>
          <w:lang w:val="uk-UA"/>
        </w:rPr>
      </w:pPr>
      <w:r w:rsidRPr="00140B42">
        <w:rPr>
          <w:rFonts w:ascii="Times New Roman" w:hAnsi="Times New Roman"/>
          <w:b/>
          <w:bCs/>
          <w:szCs w:val="28"/>
          <w:lang w:val="uk-UA"/>
        </w:rPr>
        <w:t>Третя  сесія  сьомого  скликання</w:t>
      </w:r>
    </w:p>
    <w:p w:rsidR="0030266F" w:rsidRPr="00140B42" w:rsidRDefault="0030266F" w:rsidP="0030266F">
      <w:pPr>
        <w:ind w:firstLine="709"/>
        <w:jc w:val="center"/>
        <w:rPr>
          <w:rFonts w:ascii="Times New Roman" w:hAnsi="Times New Roman"/>
          <w:b/>
          <w:szCs w:val="28"/>
          <w:lang w:val="uk-UA"/>
        </w:rPr>
      </w:pPr>
    </w:p>
    <w:p w:rsidR="0030266F" w:rsidRPr="00140B42" w:rsidRDefault="0030266F" w:rsidP="0030266F">
      <w:pPr>
        <w:ind w:firstLine="709"/>
        <w:rPr>
          <w:rFonts w:ascii="Times New Roman" w:hAnsi="Times New Roman"/>
          <w:b/>
          <w:szCs w:val="28"/>
          <w:lang w:val="uk-UA"/>
        </w:rPr>
      </w:pPr>
      <w:r w:rsidRPr="00140B42">
        <w:rPr>
          <w:rFonts w:ascii="Times New Roman" w:hAnsi="Times New Roman"/>
          <w:b/>
          <w:szCs w:val="28"/>
          <w:lang w:val="uk-UA"/>
        </w:rPr>
        <w:t xml:space="preserve">                                       Р  І  Ш  Е  Н  Н  Я</w:t>
      </w:r>
    </w:p>
    <w:p w:rsidR="0030266F" w:rsidRPr="00140B42" w:rsidRDefault="0030266F" w:rsidP="0030266F">
      <w:pPr>
        <w:ind w:firstLine="709"/>
        <w:jc w:val="center"/>
        <w:rPr>
          <w:rFonts w:ascii="Times New Roman" w:hAnsi="Times New Roman"/>
          <w:sz w:val="16"/>
          <w:szCs w:val="16"/>
          <w:lang w:val="uk-UA"/>
        </w:rPr>
      </w:pPr>
    </w:p>
    <w:p w:rsidR="0030266F" w:rsidRPr="00140B42" w:rsidRDefault="0030266F" w:rsidP="0030266F">
      <w:pPr>
        <w:jc w:val="both"/>
        <w:rPr>
          <w:rFonts w:ascii="Times New Roman" w:hAnsi="Times New Roman"/>
          <w:szCs w:val="28"/>
          <w:lang w:val="uk-UA"/>
        </w:rPr>
      </w:pPr>
      <w:r w:rsidRPr="00140B42">
        <w:rPr>
          <w:rFonts w:ascii="Times New Roman" w:hAnsi="Times New Roman"/>
          <w:szCs w:val="28"/>
          <w:lang w:val="uk-UA"/>
        </w:rPr>
        <w:t>Про внесення змін до Плану діяльності з підготовки</w:t>
      </w:r>
    </w:p>
    <w:p w:rsidR="0030266F" w:rsidRPr="00140B42" w:rsidRDefault="0030266F" w:rsidP="0030266F">
      <w:pPr>
        <w:jc w:val="both"/>
        <w:rPr>
          <w:rFonts w:ascii="Times New Roman" w:hAnsi="Times New Roman"/>
          <w:szCs w:val="28"/>
          <w:lang w:val="uk-UA"/>
        </w:rPr>
      </w:pPr>
      <w:r w:rsidRPr="00140B42">
        <w:rPr>
          <w:rFonts w:ascii="Times New Roman" w:hAnsi="Times New Roman"/>
          <w:szCs w:val="28"/>
          <w:lang w:val="uk-UA"/>
        </w:rPr>
        <w:t xml:space="preserve">та затвердження регуляторних актів у сфері господарської </w:t>
      </w:r>
    </w:p>
    <w:p w:rsidR="0030266F" w:rsidRPr="00140B42" w:rsidRDefault="0030266F" w:rsidP="0030266F">
      <w:pPr>
        <w:jc w:val="both"/>
        <w:rPr>
          <w:rFonts w:ascii="Times New Roman" w:hAnsi="Times New Roman"/>
          <w:szCs w:val="28"/>
          <w:lang w:val="uk-UA"/>
        </w:rPr>
      </w:pPr>
      <w:r w:rsidRPr="00140B42">
        <w:rPr>
          <w:rFonts w:ascii="Times New Roman" w:hAnsi="Times New Roman"/>
          <w:szCs w:val="28"/>
          <w:lang w:val="uk-UA"/>
        </w:rPr>
        <w:t>діяльності Обухівської міської ради на 2016 рік (зі змінами)</w:t>
      </w:r>
    </w:p>
    <w:p w:rsidR="0030266F" w:rsidRPr="00140B42" w:rsidRDefault="0030266F" w:rsidP="0030266F">
      <w:pPr>
        <w:jc w:val="both"/>
        <w:rPr>
          <w:rFonts w:ascii="Times New Roman" w:hAnsi="Times New Roman"/>
          <w:szCs w:val="28"/>
          <w:lang w:val="uk-UA"/>
        </w:rPr>
      </w:pPr>
    </w:p>
    <w:p w:rsidR="0030266F" w:rsidRPr="00140B42" w:rsidRDefault="0030266F" w:rsidP="0030266F">
      <w:pPr>
        <w:ind w:firstLine="709"/>
        <w:jc w:val="both"/>
        <w:rPr>
          <w:rFonts w:ascii="Times New Roman" w:hAnsi="Times New Roman"/>
          <w:szCs w:val="28"/>
          <w:lang w:val="uk-UA"/>
        </w:rPr>
      </w:pPr>
      <w:r w:rsidRPr="00140B42">
        <w:rPr>
          <w:rFonts w:ascii="Times New Roman" w:hAnsi="Times New Roman"/>
          <w:szCs w:val="28"/>
          <w:lang w:val="uk-UA"/>
        </w:rPr>
        <w:t>Керуючись Законом України «Про засади державної регуляторної політики у сфері господарської діяльності», ст.26 Закону України «Про місцеве самоврядування в Україні», враховуючи пропозиції постійної комісії міської ради з питань соціально-економічного розвитку, комунального господарства та управління комунальною власністю громади</w:t>
      </w:r>
    </w:p>
    <w:p w:rsidR="0030266F" w:rsidRPr="00140B42" w:rsidRDefault="0030266F" w:rsidP="0030266F">
      <w:pPr>
        <w:ind w:firstLine="709"/>
        <w:jc w:val="center"/>
        <w:rPr>
          <w:rFonts w:ascii="Times New Roman" w:hAnsi="Times New Roman"/>
          <w:szCs w:val="28"/>
          <w:lang w:val="uk-UA"/>
        </w:rPr>
      </w:pPr>
    </w:p>
    <w:p w:rsidR="0030266F" w:rsidRPr="00140B42" w:rsidRDefault="0030266F" w:rsidP="0030266F">
      <w:pPr>
        <w:pStyle w:val="1"/>
        <w:spacing w:before="0" w:after="0"/>
        <w:ind w:firstLine="709"/>
        <w:jc w:val="center"/>
        <w:rPr>
          <w:rFonts w:ascii="Times New Roman" w:hAnsi="Times New Roman" w:cs="Times New Roman"/>
          <w:sz w:val="28"/>
          <w:szCs w:val="28"/>
        </w:rPr>
      </w:pPr>
      <w:r w:rsidRPr="00140B42">
        <w:rPr>
          <w:rFonts w:ascii="Times New Roman" w:hAnsi="Times New Roman" w:cs="Times New Roman"/>
          <w:sz w:val="28"/>
          <w:szCs w:val="28"/>
        </w:rPr>
        <w:t>ОБУХІВСЬКА МІСЬКА  РАДА</w:t>
      </w:r>
    </w:p>
    <w:p w:rsidR="0030266F" w:rsidRPr="00140B42" w:rsidRDefault="0030266F" w:rsidP="0030266F">
      <w:pPr>
        <w:pStyle w:val="1"/>
        <w:spacing w:before="0" w:after="0"/>
        <w:ind w:firstLine="709"/>
        <w:jc w:val="center"/>
        <w:rPr>
          <w:rFonts w:ascii="Times New Roman" w:hAnsi="Times New Roman" w:cs="Times New Roman"/>
          <w:sz w:val="28"/>
          <w:szCs w:val="28"/>
        </w:rPr>
      </w:pPr>
      <w:r w:rsidRPr="00140B42">
        <w:rPr>
          <w:rFonts w:ascii="Times New Roman" w:hAnsi="Times New Roman" w:cs="Times New Roman"/>
          <w:sz w:val="28"/>
          <w:szCs w:val="28"/>
        </w:rPr>
        <w:t>В И Р І Ш И Л А  :</w:t>
      </w:r>
    </w:p>
    <w:p w:rsidR="0030266F" w:rsidRPr="00140B42" w:rsidRDefault="0030266F" w:rsidP="0030266F">
      <w:pPr>
        <w:pStyle w:val="a4"/>
        <w:spacing w:before="0" w:beforeAutospacing="0" w:after="0" w:afterAutospacing="0"/>
        <w:ind w:firstLine="709"/>
        <w:jc w:val="center"/>
        <w:rPr>
          <w:sz w:val="28"/>
          <w:szCs w:val="28"/>
          <w:lang w:val="uk-UA"/>
        </w:rPr>
      </w:pPr>
    </w:p>
    <w:p w:rsidR="0030266F" w:rsidRPr="00140B42" w:rsidRDefault="0030266F" w:rsidP="0030266F">
      <w:pPr>
        <w:jc w:val="both"/>
        <w:rPr>
          <w:rFonts w:ascii="Times New Roman" w:hAnsi="Times New Roman"/>
          <w:bCs/>
          <w:szCs w:val="28"/>
          <w:lang w:val="uk-UA"/>
        </w:rPr>
      </w:pPr>
      <w:r w:rsidRPr="00140B42">
        <w:rPr>
          <w:rFonts w:ascii="Times New Roman" w:hAnsi="Times New Roman"/>
          <w:szCs w:val="28"/>
          <w:lang w:val="uk-UA"/>
        </w:rPr>
        <w:t xml:space="preserve">           1. Внести зміни до Плану діяльності з підготовки та затвердження регуляторних актів у сфері господарської діяльності Обухівської міської ради на 2016 рік, виклавши його в новій редакції, що додається.</w:t>
      </w:r>
    </w:p>
    <w:p w:rsidR="0030266F" w:rsidRPr="00140B42" w:rsidRDefault="0030266F" w:rsidP="0030266F">
      <w:pPr>
        <w:pStyle w:val="a4"/>
        <w:spacing w:before="0" w:beforeAutospacing="0" w:after="0" w:afterAutospacing="0"/>
        <w:ind w:firstLine="709"/>
        <w:jc w:val="both"/>
        <w:rPr>
          <w:sz w:val="28"/>
          <w:szCs w:val="28"/>
          <w:lang w:val="uk-UA"/>
        </w:rPr>
      </w:pPr>
    </w:p>
    <w:p w:rsidR="0030266F" w:rsidRPr="00140B42" w:rsidRDefault="0030266F" w:rsidP="0030266F">
      <w:pPr>
        <w:ind w:firstLine="709"/>
        <w:jc w:val="both"/>
        <w:rPr>
          <w:rFonts w:ascii="Times New Roman" w:hAnsi="Times New Roman"/>
          <w:szCs w:val="28"/>
          <w:lang w:val="uk-UA"/>
        </w:rPr>
      </w:pPr>
      <w:r w:rsidRPr="00140B42">
        <w:rPr>
          <w:rFonts w:ascii="Times New Roman" w:hAnsi="Times New Roman"/>
          <w:szCs w:val="28"/>
          <w:lang w:val="uk-UA"/>
        </w:rPr>
        <w:t>2. Зобов’язати розробників регуляторних актів своєчасно у відповідності до чинного законодавства проводити процедури розробки, оприлюднення та затвердження проектів.</w:t>
      </w:r>
    </w:p>
    <w:p w:rsidR="0030266F" w:rsidRPr="00140B42" w:rsidRDefault="0030266F" w:rsidP="0030266F">
      <w:pPr>
        <w:pStyle w:val="a4"/>
        <w:spacing w:before="0" w:beforeAutospacing="0" w:after="0" w:afterAutospacing="0"/>
        <w:ind w:firstLine="709"/>
        <w:jc w:val="both"/>
        <w:rPr>
          <w:sz w:val="28"/>
          <w:szCs w:val="28"/>
          <w:lang w:val="uk-UA"/>
        </w:rPr>
      </w:pPr>
    </w:p>
    <w:p w:rsidR="0030266F" w:rsidRPr="00140B42" w:rsidRDefault="0030266F" w:rsidP="0030266F">
      <w:pPr>
        <w:ind w:firstLine="709"/>
        <w:jc w:val="both"/>
        <w:rPr>
          <w:rFonts w:ascii="Times New Roman" w:hAnsi="Times New Roman"/>
          <w:szCs w:val="28"/>
          <w:lang w:val="uk-UA"/>
        </w:rPr>
      </w:pPr>
      <w:r w:rsidRPr="00140B42">
        <w:rPr>
          <w:rFonts w:ascii="Times New Roman" w:hAnsi="Times New Roman"/>
          <w:szCs w:val="28"/>
          <w:lang w:val="uk-UA"/>
        </w:rPr>
        <w:t>3. Контроль за виконанням рішення покласти на постійну комісію міської ради  з питань соціально-економічного розвитку, благоустрою, комунального господарства та управління комунальною власністю громади; управління економіки.</w:t>
      </w:r>
    </w:p>
    <w:p w:rsidR="0030266F" w:rsidRPr="00140B42" w:rsidRDefault="0030266F" w:rsidP="0030266F">
      <w:pPr>
        <w:ind w:firstLine="709"/>
        <w:jc w:val="both"/>
        <w:rPr>
          <w:rFonts w:ascii="Times New Roman" w:hAnsi="Times New Roman"/>
          <w:szCs w:val="28"/>
          <w:lang w:val="uk-UA"/>
        </w:rPr>
      </w:pPr>
    </w:p>
    <w:p w:rsidR="0030266F" w:rsidRPr="00140B42" w:rsidRDefault="0030266F" w:rsidP="0030266F">
      <w:pPr>
        <w:rPr>
          <w:rFonts w:ascii="Times New Roman" w:hAnsi="Times New Roman"/>
          <w:szCs w:val="28"/>
          <w:lang w:val="uk-UA"/>
        </w:rPr>
      </w:pPr>
      <w:r w:rsidRPr="00140B42">
        <w:rPr>
          <w:rFonts w:ascii="Times New Roman" w:hAnsi="Times New Roman"/>
          <w:szCs w:val="28"/>
          <w:lang w:val="uk-UA"/>
        </w:rPr>
        <w:t xml:space="preserve">Міський голова                                                               О.М.Левченко               </w:t>
      </w:r>
    </w:p>
    <w:p w:rsidR="0030266F" w:rsidRPr="00140B42" w:rsidRDefault="0030266F" w:rsidP="0030266F">
      <w:pPr>
        <w:pStyle w:val="a5"/>
      </w:pPr>
    </w:p>
    <w:p w:rsidR="0030266F" w:rsidRPr="00140B42" w:rsidRDefault="0030266F" w:rsidP="0030266F">
      <w:pPr>
        <w:pStyle w:val="a5"/>
      </w:pPr>
      <w:r w:rsidRPr="00140B42">
        <w:t>м. Обухів</w:t>
      </w:r>
    </w:p>
    <w:p w:rsidR="0030266F" w:rsidRPr="00140B42" w:rsidRDefault="0030266F" w:rsidP="0030266F">
      <w:pPr>
        <w:pStyle w:val="a5"/>
      </w:pPr>
      <w:r w:rsidRPr="00140B42">
        <w:t>№        - 3 -VII</w:t>
      </w:r>
    </w:p>
    <w:p w:rsidR="0030266F" w:rsidRPr="00140B42" w:rsidRDefault="0030266F" w:rsidP="0030266F">
      <w:pPr>
        <w:pStyle w:val="a5"/>
      </w:pPr>
      <w:r w:rsidRPr="00140B42">
        <w:t>від  «24» грудня 2015 року</w:t>
      </w:r>
    </w:p>
    <w:p w:rsidR="0030266F" w:rsidRPr="00140B42" w:rsidRDefault="0030266F" w:rsidP="0030266F">
      <w:pPr>
        <w:pStyle w:val="a5"/>
      </w:pPr>
      <w:r w:rsidRPr="00140B42">
        <w:t>вик. Кондратюк А.М.</w:t>
      </w:r>
    </w:p>
    <w:p w:rsidR="0030266F" w:rsidRPr="00140B42" w:rsidRDefault="0030266F" w:rsidP="0030266F">
      <w:pPr>
        <w:jc w:val="center"/>
        <w:rPr>
          <w:rFonts w:ascii="Times New Roman" w:hAnsi="Times New Roman"/>
          <w:sz w:val="24"/>
          <w:szCs w:val="24"/>
          <w:lang w:val="uk-UA"/>
        </w:rPr>
        <w:sectPr w:rsidR="0030266F" w:rsidRPr="00140B42" w:rsidSect="00882527">
          <w:pgSz w:w="11906" w:h="16838"/>
          <w:pgMar w:top="1134" w:right="850" w:bottom="1134" w:left="1260" w:header="708" w:footer="708" w:gutter="0"/>
          <w:cols w:space="708"/>
          <w:docGrid w:linePitch="360"/>
        </w:sectPr>
      </w:pPr>
    </w:p>
    <w:p w:rsidR="0030266F" w:rsidRPr="00140B42" w:rsidRDefault="0030266F" w:rsidP="0030266F">
      <w:pPr>
        <w:jc w:val="right"/>
        <w:rPr>
          <w:rFonts w:ascii="Times New Roman" w:hAnsi="Times New Roman"/>
          <w:sz w:val="24"/>
          <w:szCs w:val="24"/>
          <w:lang w:val="uk-UA"/>
        </w:rPr>
      </w:pPr>
      <w:r w:rsidRPr="00140B42">
        <w:rPr>
          <w:rFonts w:ascii="Times New Roman" w:hAnsi="Times New Roman"/>
          <w:sz w:val="24"/>
          <w:szCs w:val="24"/>
          <w:lang w:val="uk-UA"/>
        </w:rPr>
        <w:lastRenderedPageBreak/>
        <w:t xml:space="preserve">                                                                                                                                                                                                                   Додаток до проекту рішення</w:t>
      </w:r>
    </w:p>
    <w:p w:rsidR="0030266F" w:rsidRPr="00140B42" w:rsidRDefault="0030266F" w:rsidP="0030266F">
      <w:pPr>
        <w:jc w:val="right"/>
        <w:rPr>
          <w:rFonts w:ascii="Times New Roman" w:hAnsi="Times New Roman"/>
          <w:sz w:val="24"/>
          <w:szCs w:val="24"/>
          <w:lang w:val="uk-UA"/>
        </w:rPr>
      </w:pPr>
      <w:r w:rsidRPr="00140B42">
        <w:rPr>
          <w:rFonts w:ascii="Times New Roman" w:hAnsi="Times New Roman"/>
          <w:sz w:val="24"/>
          <w:szCs w:val="24"/>
          <w:lang w:val="uk-UA"/>
        </w:rPr>
        <w:t xml:space="preserve">                                                                                                                                                                                                       сесії №      -3-</w:t>
      </w:r>
      <w:r w:rsidRPr="00140B42">
        <w:rPr>
          <w:rFonts w:ascii="Times New Roman" w:hAnsi="Times New Roman"/>
          <w:sz w:val="24"/>
          <w:szCs w:val="24"/>
          <w:lang w:val="en-US"/>
        </w:rPr>
        <w:t>VII</w:t>
      </w:r>
      <w:r w:rsidRPr="00140B42">
        <w:rPr>
          <w:rFonts w:ascii="Times New Roman" w:hAnsi="Times New Roman"/>
          <w:sz w:val="24"/>
          <w:szCs w:val="24"/>
          <w:lang w:val="uk-UA"/>
        </w:rPr>
        <w:t xml:space="preserve"> від 24.1</w:t>
      </w:r>
      <w:r w:rsidRPr="00140B42">
        <w:rPr>
          <w:rFonts w:ascii="Times New Roman" w:hAnsi="Times New Roman"/>
          <w:sz w:val="24"/>
          <w:szCs w:val="24"/>
        </w:rPr>
        <w:t>2</w:t>
      </w:r>
      <w:r w:rsidRPr="00140B42">
        <w:rPr>
          <w:rFonts w:ascii="Times New Roman" w:hAnsi="Times New Roman"/>
          <w:sz w:val="24"/>
          <w:szCs w:val="24"/>
          <w:lang w:val="uk-UA"/>
        </w:rPr>
        <w:t>.201</w:t>
      </w:r>
      <w:r w:rsidRPr="00140B42">
        <w:rPr>
          <w:rFonts w:ascii="Times New Roman" w:hAnsi="Times New Roman"/>
          <w:sz w:val="24"/>
          <w:szCs w:val="24"/>
        </w:rPr>
        <w:t>5</w:t>
      </w:r>
      <w:r w:rsidRPr="00140B42">
        <w:rPr>
          <w:rFonts w:ascii="Times New Roman" w:hAnsi="Times New Roman"/>
          <w:sz w:val="24"/>
          <w:szCs w:val="24"/>
          <w:lang w:val="uk-UA"/>
        </w:rPr>
        <w:t xml:space="preserve"> року</w:t>
      </w:r>
    </w:p>
    <w:p w:rsidR="0030266F" w:rsidRPr="00140B42" w:rsidRDefault="0030266F" w:rsidP="0030266F">
      <w:pPr>
        <w:pStyle w:val="a4"/>
        <w:spacing w:before="0" w:beforeAutospacing="0" w:after="0" w:afterAutospacing="0" w:line="240" w:lineRule="atLeast"/>
        <w:jc w:val="right"/>
      </w:pPr>
    </w:p>
    <w:p w:rsidR="0030266F" w:rsidRPr="00140B42" w:rsidRDefault="0030266F" w:rsidP="0030266F">
      <w:pPr>
        <w:pStyle w:val="a4"/>
        <w:spacing w:before="0" w:beforeAutospacing="0" w:after="0" w:afterAutospacing="0" w:line="240" w:lineRule="atLeast"/>
        <w:jc w:val="right"/>
      </w:pPr>
    </w:p>
    <w:p w:rsidR="0030266F" w:rsidRPr="00140B42" w:rsidRDefault="0030266F" w:rsidP="0030266F">
      <w:pPr>
        <w:pStyle w:val="a4"/>
        <w:spacing w:before="0" w:beforeAutospacing="0" w:after="0" w:afterAutospacing="0" w:line="240" w:lineRule="atLeast"/>
        <w:jc w:val="right"/>
      </w:pPr>
      <w:r w:rsidRPr="00140B42">
        <w:t xml:space="preserve">                                                                                                                              ЗАТВЕРДЖУЮ                                                                                                                                          </w:t>
      </w:r>
    </w:p>
    <w:p w:rsidR="0030266F" w:rsidRPr="00140B42" w:rsidRDefault="0030266F" w:rsidP="0030266F">
      <w:pPr>
        <w:jc w:val="right"/>
        <w:rPr>
          <w:rFonts w:ascii="Times New Roman" w:hAnsi="Times New Roman"/>
          <w:sz w:val="24"/>
          <w:szCs w:val="24"/>
        </w:rPr>
      </w:pPr>
      <w:r w:rsidRPr="00140B42">
        <w:rPr>
          <w:rFonts w:ascii="Times New Roman" w:hAnsi="Times New Roman"/>
          <w:sz w:val="24"/>
          <w:szCs w:val="24"/>
        </w:rPr>
        <w:t xml:space="preserve">                                    </w:t>
      </w:r>
      <w:r w:rsidRPr="00140B42">
        <w:rPr>
          <w:rFonts w:ascii="Times New Roman" w:hAnsi="Times New Roman"/>
          <w:sz w:val="24"/>
          <w:szCs w:val="24"/>
          <w:lang w:val="uk-UA"/>
        </w:rPr>
        <w:t xml:space="preserve">                                                                                                                 Міський голова   _________О.М. Левченко                                                                 </w:t>
      </w:r>
      <w:r w:rsidRPr="00140B42">
        <w:rPr>
          <w:rFonts w:ascii="Times New Roman" w:hAnsi="Times New Roman"/>
          <w:sz w:val="24"/>
          <w:szCs w:val="24"/>
        </w:rPr>
        <w:t xml:space="preserve">                                                                                                                           </w:t>
      </w:r>
    </w:p>
    <w:p w:rsidR="0030266F" w:rsidRPr="00140B42" w:rsidRDefault="0030266F" w:rsidP="0030266F">
      <w:pPr>
        <w:pStyle w:val="a4"/>
        <w:spacing w:before="0" w:beforeAutospacing="0" w:after="0" w:afterAutospacing="0"/>
        <w:jc w:val="right"/>
      </w:pPr>
      <w:r w:rsidRPr="00140B42">
        <w:t xml:space="preserve">                                                                                                                                                     «24» грудня  2015 року                                                                                                                                                  </w:t>
      </w:r>
    </w:p>
    <w:p w:rsidR="0030266F" w:rsidRPr="00140B42" w:rsidRDefault="0030266F" w:rsidP="0030266F">
      <w:pPr>
        <w:pStyle w:val="a4"/>
        <w:spacing w:before="0" w:beforeAutospacing="0" w:after="0" w:afterAutospacing="0"/>
        <w:jc w:val="right"/>
      </w:pPr>
    </w:p>
    <w:p w:rsidR="0030266F" w:rsidRPr="00140B42" w:rsidRDefault="0030266F" w:rsidP="0030266F">
      <w:pPr>
        <w:jc w:val="center"/>
        <w:rPr>
          <w:rFonts w:ascii="Times New Roman" w:hAnsi="Times New Roman"/>
          <w:b/>
          <w:sz w:val="24"/>
          <w:szCs w:val="24"/>
          <w:lang w:val="uk-UA"/>
        </w:rPr>
      </w:pPr>
    </w:p>
    <w:p w:rsidR="0030266F" w:rsidRPr="00140B42" w:rsidRDefault="0030266F" w:rsidP="0030266F">
      <w:pPr>
        <w:jc w:val="center"/>
        <w:rPr>
          <w:rFonts w:ascii="Times New Roman" w:hAnsi="Times New Roman"/>
          <w:b/>
          <w:sz w:val="24"/>
          <w:szCs w:val="24"/>
          <w:lang w:val="uk-UA"/>
        </w:rPr>
      </w:pPr>
    </w:p>
    <w:p w:rsidR="0030266F" w:rsidRPr="00140B42" w:rsidRDefault="0030266F" w:rsidP="0030266F">
      <w:pPr>
        <w:jc w:val="center"/>
        <w:rPr>
          <w:rFonts w:ascii="Times New Roman" w:hAnsi="Times New Roman"/>
          <w:b/>
          <w:sz w:val="24"/>
          <w:szCs w:val="24"/>
        </w:rPr>
      </w:pPr>
      <w:r w:rsidRPr="00140B42">
        <w:rPr>
          <w:rFonts w:ascii="Times New Roman" w:hAnsi="Times New Roman"/>
          <w:b/>
          <w:sz w:val="24"/>
          <w:szCs w:val="24"/>
        </w:rPr>
        <w:t>План</w:t>
      </w:r>
    </w:p>
    <w:p w:rsidR="0030266F" w:rsidRPr="00140B42" w:rsidRDefault="0030266F" w:rsidP="0030266F">
      <w:pPr>
        <w:jc w:val="center"/>
        <w:rPr>
          <w:rFonts w:ascii="Times New Roman" w:hAnsi="Times New Roman"/>
          <w:b/>
          <w:sz w:val="24"/>
          <w:szCs w:val="24"/>
          <w:lang w:val="uk-UA"/>
        </w:rPr>
      </w:pPr>
      <w:r w:rsidRPr="00140B42">
        <w:rPr>
          <w:rFonts w:ascii="Times New Roman" w:hAnsi="Times New Roman"/>
          <w:b/>
          <w:sz w:val="24"/>
          <w:szCs w:val="24"/>
          <w:lang w:val="uk-UA"/>
        </w:rPr>
        <w:t>діяльності з підготовки та затвердження проектів регуляторних актів у сфері</w:t>
      </w:r>
    </w:p>
    <w:p w:rsidR="0030266F" w:rsidRPr="00140B42" w:rsidRDefault="0030266F" w:rsidP="0030266F">
      <w:pPr>
        <w:jc w:val="center"/>
        <w:rPr>
          <w:rFonts w:ascii="Times New Roman" w:hAnsi="Times New Roman"/>
          <w:b/>
          <w:sz w:val="24"/>
          <w:szCs w:val="24"/>
          <w:lang w:val="uk-UA"/>
        </w:rPr>
      </w:pPr>
      <w:r w:rsidRPr="00140B42">
        <w:rPr>
          <w:rFonts w:ascii="Times New Roman" w:hAnsi="Times New Roman"/>
          <w:b/>
          <w:sz w:val="24"/>
          <w:szCs w:val="24"/>
          <w:lang w:val="uk-UA"/>
        </w:rPr>
        <w:t>господарської діяльності Обухівської міської ради на 2016 рік (зі змінами)</w:t>
      </w:r>
    </w:p>
    <w:p w:rsidR="0030266F" w:rsidRPr="00140B42" w:rsidRDefault="0030266F" w:rsidP="0030266F">
      <w:pPr>
        <w:jc w:val="center"/>
        <w:rPr>
          <w:rFonts w:ascii="Times New Roman" w:hAnsi="Times New Roman"/>
          <w:b/>
          <w:sz w:val="24"/>
          <w:szCs w:val="24"/>
          <w:lang w:val="uk-UA"/>
        </w:rPr>
      </w:pPr>
    </w:p>
    <w:tbl>
      <w:tblPr>
        <w:tblW w:w="14720" w:type="dxa"/>
        <w:tblInd w:w="6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00"/>
        <w:gridCol w:w="5090"/>
        <w:gridCol w:w="3516"/>
        <w:gridCol w:w="2733"/>
        <w:gridCol w:w="2681"/>
      </w:tblGrid>
      <w:tr w:rsidR="0030266F" w:rsidRPr="00140B42" w:rsidTr="0030266F">
        <w:tc>
          <w:tcPr>
            <w:tcW w:w="0" w:type="auto"/>
            <w:vAlign w:val="center"/>
          </w:tcPr>
          <w:p w:rsidR="0030266F" w:rsidRPr="00140B42" w:rsidRDefault="0030266F" w:rsidP="004007D9">
            <w:pPr>
              <w:jc w:val="center"/>
              <w:rPr>
                <w:rFonts w:ascii="Times New Roman" w:hAnsi="Times New Roman"/>
                <w:b/>
                <w:sz w:val="24"/>
                <w:szCs w:val="24"/>
                <w:lang w:val="uk-UA"/>
              </w:rPr>
            </w:pPr>
            <w:r w:rsidRPr="00140B42">
              <w:rPr>
                <w:rFonts w:ascii="Times New Roman" w:hAnsi="Times New Roman"/>
                <w:b/>
                <w:sz w:val="24"/>
                <w:szCs w:val="24"/>
                <w:lang w:val="uk-UA"/>
              </w:rPr>
              <w:t>№ п/п</w:t>
            </w:r>
          </w:p>
        </w:tc>
        <w:tc>
          <w:tcPr>
            <w:tcW w:w="5090" w:type="dxa"/>
            <w:vAlign w:val="center"/>
          </w:tcPr>
          <w:p w:rsidR="0030266F" w:rsidRPr="00140B42" w:rsidRDefault="0030266F" w:rsidP="004007D9">
            <w:pPr>
              <w:jc w:val="center"/>
              <w:rPr>
                <w:rFonts w:ascii="Times New Roman" w:hAnsi="Times New Roman"/>
                <w:b/>
                <w:sz w:val="24"/>
                <w:szCs w:val="24"/>
                <w:lang w:val="uk-UA"/>
              </w:rPr>
            </w:pPr>
            <w:r w:rsidRPr="00140B42">
              <w:rPr>
                <w:rFonts w:ascii="Times New Roman" w:hAnsi="Times New Roman"/>
                <w:b/>
                <w:sz w:val="24"/>
                <w:szCs w:val="24"/>
                <w:lang w:val="uk-UA"/>
              </w:rPr>
              <w:t>Назва проекту регуляторного акта</w:t>
            </w:r>
          </w:p>
        </w:tc>
        <w:tc>
          <w:tcPr>
            <w:tcW w:w="3516" w:type="dxa"/>
            <w:vAlign w:val="center"/>
          </w:tcPr>
          <w:p w:rsidR="0030266F" w:rsidRPr="00140B42" w:rsidRDefault="0030266F" w:rsidP="004007D9">
            <w:pPr>
              <w:jc w:val="center"/>
              <w:rPr>
                <w:rFonts w:ascii="Times New Roman" w:hAnsi="Times New Roman"/>
                <w:b/>
                <w:sz w:val="24"/>
                <w:szCs w:val="24"/>
                <w:lang w:val="uk-UA"/>
              </w:rPr>
            </w:pPr>
            <w:r w:rsidRPr="00140B42">
              <w:rPr>
                <w:rFonts w:ascii="Times New Roman" w:hAnsi="Times New Roman"/>
                <w:b/>
                <w:sz w:val="24"/>
                <w:szCs w:val="24"/>
                <w:lang w:val="uk-UA"/>
              </w:rPr>
              <w:t>Ціль прийняття регуляторного акта</w:t>
            </w:r>
          </w:p>
        </w:tc>
        <w:tc>
          <w:tcPr>
            <w:tcW w:w="2733" w:type="dxa"/>
            <w:vAlign w:val="center"/>
          </w:tcPr>
          <w:p w:rsidR="0030266F" w:rsidRPr="00140B42" w:rsidRDefault="0030266F" w:rsidP="004007D9">
            <w:pPr>
              <w:jc w:val="center"/>
              <w:rPr>
                <w:rFonts w:ascii="Times New Roman" w:hAnsi="Times New Roman"/>
                <w:b/>
                <w:sz w:val="24"/>
                <w:szCs w:val="24"/>
                <w:lang w:val="uk-UA"/>
              </w:rPr>
            </w:pPr>
            <w:r w:rsidRPr="00140B42">
              <w:rPr>
                <w:rFonts w:ascii="Times New Roman" w:hAnsi="Times New Roman"/>
                <w:b/>
                <w:sz w:val="24"/>
                <w:szCs w:val="24"/>
                <w:lang w:val="uk-UA"/>
              </w:rPr>
              <w:t>Термін розробки проекту регуляторного акта та його прийняття</w:t>
            </w:r>
          </w:p>
        </w:tc>
        <w:tc>
          <w:tcPr>
            <w:tcW w:w="2681" w:type="dxa"/>
            <w:vAlign w:val="center"/>
          </w:tcPr>
          <w:p w:rsidR="0030266F" w:rsidRPr="00140B42" w:rsidRDefault="0030266F" w:rsidP="004007D9">
            <w:pPr>
              <w:jc w:val="center"/>
              <w:rPr>
                <w:rFonts w:ascii="Times New Roman" w:hAnsi="Times New Roman"/>
                <w:b/>
                <w:sz w:val="24"/>
                <w:szCs w:val="24"/>
                <w:lang w:val="uk-UA"/>
              </w:rPr>
            </w:pPr>
            <w:r w:rsidRPr="00140B42">
              <w:rPr>
                <w:rFonts w:ascii="Times New Roman" w:hAnsi="Times New Roman"/>
                <w:b/>
                <w:sz w:val="24"/>
                <w:szCs w:val="24"/>
                <w:lang w:val="uk-UA"/>
              </w:rPr>
              <w:t>Найменування підрозділу, відповідального за розробку проекту регуляторного акта, № телефону</w:t>
            </w:r>
          </w:p>
        </w:tc>
      </w:tr>
      <w:tr w:rsidR="0030266F" w:rsidRPr="00140B42" w:rsidTr="0030266F">
        <w:trPr>
          <w:trHeight w:val="137"/>
        </w:trPr>
        <w:tc>
          <w:tcPr>
            <w:tcW w:w="0" w:type="auto"/>
          </w:tcPr>
          <w:p w:rsidR="0030266F" w:rsidRPr="00140B42" w:rsidRDefault="0030266F" w:rsidP="004007D9">
            <w:pPr>
              <w:jc w:val="center"/>
              <w:rPr>
                <w:rFonts w:ascii="Times New Roman" w:hAnsi="Times New Roman"/>
                <w:b/>
                <w:sz w:val="24"/>
                <w:szCs w:val="24"/>
                <w:lang w:val="uk-UA"/>
              </w:rPr>
            </w:pPr>
            <w:r w:rsidRPr="00140B42">
              <w:rPr>
                <w:rFonts w:ascii="Times New Roman" w:hAnsi="Times New Roman"/>
                <w:b/>
                <w:sz w:val="24"/>
                <w:szCs w:val="24"/>
                <w:lang w:val="uk-UA"/>
              </w:rPr>
              <w:t>1</w:t>
            </w:r>
          </w:p>
        </w:tc>
        <w:tc>
          <w:tcPr>
            <w:tcW w:w="5090" w:type="dxa"/>
            <w:vAlign w:val="center"/>
          </w:tcPr>
          <w:p w:rsidR="0030266F" w:rsidRPr="00140B42" w:rsidRDefault="0030266F" w:rsidP="004007D9">
            <w:pPr>
              <w:jc w:val="center"/>
              <w:rPr>
                <w:rFonts w:ascii="Times New Roman" w:hAnsi="Times New Roman"/>
                <w:b/>
                <w:sz w:val="24"/>
                <w:szCs w:val="24"/>
                <w:lang w:val="uk-UA"/>
              </w:rPr>
            </w:pPr>
            <w:r w:rsidRPr="00140B42">
              <w:rPr>
                <w:rFonts w:ascii="Times New Roman" w:hAnsi="Times New Roman"/>
                <w:b/>
                <w:sz w:val="24"/>
                <w:szCs w:val="24"/>
                <w:lang w:val="uk-UA"/>
              </w:rPr>
              <w:t>2</w:t>
            </w:r>
          </w:p>
        </w:tc>
        <w:tc>
          <w:tcPr>
            <w:tcW w:w="3516" w:type="dxa"/>
            <w:vAlign w:val="center"/>
          </w:tcPr>
          <w:p w:rsidR="0030266F" w:rsidRPr="00140B42" w:rsidRDefault="0030266F" w:rsidP="004007D9">
            <w:pPr>
              <w:jc w:val="center"/>
              <w:rPr>
                <w:rFonts w:ascii="Times New Roman" w:hAnsi="Times New Roman"/>
                <w:b/>
                <w:sz w:val="24"/>
                <w:szCs w:val="24"/>
                <w:lang w:val="uk-UA"/>
              </w:rPr>
            </w:pPr>
            <w:r w:rsidRPr="00140B42">
              <w:rPr>
                <w:rFonts w:ascii="Times New Roman" w:hAnsi="Times New Roman"/>
                <w:b/>
                <w:sz w:val="24"/>
                <w:szCs w:val="24"/>
                <w:lang w:val="uk-UA"/>
              </w:rPr>
              <w:t>3</w:t>
            </w:r>
          </w:p>
        </w:tc>
        <w:tc>
          <w:tcPr>
            <w:tcW w:w="2733" w:type="dxa"/>
            <w:vAlign w:val="center"/>
          </w:tcPr>
          <w:p w:rsidR="0030266F" w:rsidRPr="00140B42" w:rsidRDefault="0030266F" w:rsidP="004007D9">
            <w:pPr>
              <w:jc w:val="center"/>
              <w:rPr>
                <w:rFonts w:ascii="Times New Roman" w:hAnsi="Times New Roman"/>
                <w:b/>
                <w:sz w:val="24"/>
                <w:szCs w:val="24"/>
                <w:lang w:val="uk-UA"/>
              </w:rPr>
            </w:pPr>
            <w:r w:rsidRPr="00140B42">
              <w:rPr>
                <w:rFonts w:ascii="Times New Roman" w:hAnsi="Times New Roman"/>
                <w:b/>
                <w:sz w:val="24"/>
                <w:szCs w:val="24"/>
                <w:lang w:val="uk-UA"/>
              </w:rPr>
              <w:t>4</w:t>
            </w:r>
          </w:p>
        </w:tc>
        <w:tc>
          <w:tcPr>
            <w:tcW w:w="2681" w:type="dxa"/>
            <w:vAlign w:val="center"/>
          </w:tcPr>
          <w:p w:rsidR="0030266F" w:rsidRPr="00140B42" w:rsidRDefault="0030266F" w:rsidP="004007D9">
            <w:pPr>
              <w:jc w:val="center"/>
              <w:rPr>
                <w:rFonts w:ascii="Times New Roman" w:hAnsi="Times New Roman"/>
                <w:b/>
                <w:sz w:val="24"/>
                <w:szCs w:val="24"/>
                <w:lang w:val="uk-UA"/>
              </w:rPr>
            </w:pPr>
            <w:r w:rsidRPr="00140B42">
              <w:rPr>
                <w:rFonts w:ascii="Times New Roman" w:hAnsi="Times New Roman"/>
                <w:b/>
                <w:sz w:val="24"/>
                <w:szCs w:val="24"/>
                <w:lang w:val="uk-UA"/>
              </w:rPr>
              <w:t>5</w:t>
            </w:r>
          </w:p>
        </w:tc>
      </w:tr>
      <w:tr w:rsidR="0030266F" w:rsidRPr="00140B42" w:rsidTr="0030266F">
        <w:trPr>
          <w:trHeight w:val="363"/>
        </w:trPr>
        <w:tc>
          <w:tcPr>
            <w:tcW w:w="0" w:type="auto"/>
          </w:tcPr>
          <w:p w:rsidR="0030266F" w:rsidRPr="00140B42" w:rsidRDefault="0030266F" w:rsidP="004007D9">
            <w:pPr>
              <w:jc w:val="center"/>
              <w:rPr>
                <w:rFonts w:ascii="Times New Roman" w:hAnsi="Times New Roman"/>
                <w:sz w:val="24"/>
                <w:szCs w:val="24"/>
                <w:lang w:val="uk-UA"/>
              </w:rPr>
            </w:pPr>
            <w:r w:rsidRPr="00140B42">
              <w:rPr>
                <w:rFonts w:ascii="Times New Roman" w:hAnsi="Times New Roman"/>
                <w:sz w:val="24"/>
                <w:szCs w:val="24"/>
                <w:lang w:val="uk-UA"/>
              </w:rPr>
              <w:t>1</w:t>
            </w:r>
          </w:p>
        </w:tc>
        <w:tc>
          <w:tcPr>
            <w:tcW w:w="5090" w:type="dxa"/>
          </w:tcPr>
          <w:p w:rsidR="0030266F" w:rsidRPr="00140B42" w:rsidRDefault="0030266F" w:rsidP="004007D9">
            <w:pPr>
              <w:rPr>
                <w:rFonts w:ascii="Times New Roman" w:hAnsi="Times New Roman"/>
                <w:sz w:val="24"/>
                <w:szCs w:val="24"/>
                <w:lang w:val="uk-UA"/>
              </w:rPr>
            </w:pPr>
            <w:r w:rsidRPr="00140B42">
              <w:rPr>
                <w:rFonts w:ascii="Times New Roman" w:hAnsi="Times New Roman"/>
                <w:sz w:val="24"/>
                <w:szCs w:val="24"/>
                <w:lang w:val="uk-UA"/>
              </w:rPr>
              <w:t>Про встановлення розміру ставок єдиного податку на території Обухівської міської ради на 2017 рік</w:t>
            </w:r>
          </w:p>
        </w:tc>
        <w:tc>
          <w:tcPr>
            <w:tcW w:w="3516" w:type="dxa"/>
          </w:tcPr>
          <w:p w:rsidR="0030266F" w:rsidRPr="00140B42" w:rsidRDefault="0030266F" w:rsidP="004007D9">
            <w:pPr>
              <w:rPr>
                <w:rFonts w:ascii="Times New Roman" w:hAnsi="Times New Roman"/>
                <w:sz w:val="24"/>
                <w:szCs w:val="24"/>
                <w:highlight w:val="yellow"/>
                <w:lang w:val="uk-UA"/>
              </w:rPr>
            </w:pPr>
            <w:r w:rsidRPr="00140B42">
              <w:rPr>
                <w:rFonts w:ascii="Times New Roman" w:hAnsi="Times New Roman"/>
                <w:sz w:val="24"/>
                <w:szCs w:val="24"/>
                <w:lang w:val="uk-UA"/>
              </w:rPr>
              <w:t>Регулювання сфери господарської діяльності, наповнення бюджету</w:t>
            </w:r>
          </w:p>
        </w:tc>
        <w:tc>
          <w:tcPr>
            <w:tcW w:w="2733" w:type="dxa"/>
          </w:tcPr>
          <w:p w:rsidR="0030266F" w:rsidRPr="00140B42" w:rsidRDefault="0030266F" w:rsidP="004007D9">
            <w:pPr>
              <w:jc w:val="center"/>
              <w:rPr>
                <w:rFonts w:ascii="Times New Roman" w:hAnsi="Times New Roman"/>
                <w:sz w:val="24"/>
                <w:szCs w:val="24"/>
                <w:lang w:val="uk-UA"/>
              </w:rPr>
            </w:pPr>
          </w:p>
          <w:p w:rsidR="0030266F" w:rsidRPr="00140B42" w:rsidRDefault="0030266F" w:rsidP="004007D9">
            <w:pPr>
              <w:jc w:val="center"/>
              <w:rPr>
                <w:rFonts w:ascii="Times New Roman" w:hAnsi="Times New Roman"/>
                <w:sz w:val="24"/>
                <w:szCs w:val="24"/>
                <w:highlight w:val="yellow"/>
                <w:lang w:val="uk-UA"/>
              </w:rPr>
            </w:pPr>
            <w:r w:rsidRPr="00140B42">
              <w:rPr>
                <w:rFonts w:ascii="Times New Roman" w:hAnsi="Times New Roman"/>
                <w:sz w:val="24"/>
                <w:szCs w:val="24"/>
                <w:lang w:val="uk-UA"/>
              </w:rPr>
              <w:t>червень</w:t>
            </w:r>
          </w:p>
        </w:tc>
        <w:tc>
          <w:tcPr>
            <w:tcW w:w="2681" w:type="dxa"/>
          </w:tcPr>
          <w:p w:rsidR="0030266F" w:rsidRPr="00140B42" w:rsidRDefault="0030266F" w:rsidP="004007D9">
            <w:pPr>
              <w:rPr>
                <w:rFonts w:ascii="Times New Roman" w:hAnsi="Times New Roman"/>
                <w:sz w:val="24"/>
                <w:szCs w:val="24"/>
                <w:lang w:val="uk-UA"/>
              </w:rPr>
            </w:pPr>
            <w:r w:rsidRPr="00140B42">
              <w:rPr>
                <w:rFonts w:ascii="Times New Roman" w:hAnsi="Times New Roman"/>
                <w:sz w:val="24"/>
                <w:szCs w:val="24"/>
                <w:lang w:val="uk-UA"/>
              </w:rPr>
              <w:t>Управління економіки,</w:t>
            </w:r>
          </w:p>
          <w:p w:rsidR="0030266F" w:rsidRPr="00140B42" w:rsidRDefault="0030266F" w:rsidP="004007D9">
            <w:pPr>
              <w:rPr>
                <w:rFonts w:ascii="Times New Roman" w:hAnsi="Times New Roman"/>
                <w:sz w:val="24"/>
                <w:szCs w:val="24"/>
                <w:lang w:val="uk-UA"/>
              </w:rPr>
            </w:pPr>
            <w:r w:rsidRPr="00140B42">
              <w:rPr>
                <w:rFonts w:ascii="Times New Roman" w:hAnsi="Times New Roman"/>
                <w:sz w:val="24"/>
                <w:szCs w:val="24"/>
                <w:lang w:val="uk-UA"/>
              </w:rPr>
              <w:t>5-02-22,</w:t>
            </w:r>
          </w:p>
          <w:p w:rsidR="0030266F" w:rsidRPr="00140B42" w:rsidRDefault="0030266F" w:rsidP="004007D9">
            <w:pPr>
              <w:rPr>
                <w:rFonts w:ascii="Times New Roman" w:hAnsi="Times New Roman"/>
                <w:sz w:val="24"/>
                <w:szCs w:val="24"/>
                <w:lang w:val="uk-UA"/>
              </w:rPr>
            </w:pPr>
            <w:r w:rsidRPr="00140B42">
              <w:rPr>
                <w:rFonts w:ascii="Times New Roman" w:hAnsi="Times New Roman"/>
                <w:sz w:val="24"/>
                <w:szCs w:val="24"/>
                <w:lang w:val="uk-UA"/>
              </w:rPr>
              <w:t>Фінансове управління,</w:t>
            </w:r>
          </w:p>
          <w:p w:rsidR="0030266F" w:rsidRPr="00140B42" w:rsidRDefault="0030266F" w:rsidP="004007D9">
            <w:pPr>
              <w:rPr>
                <w:rFonts w:ascii="Times New Roman" w:hAnsi="Times New Roman"/>
                <w:sz w:val="24"/>
                <w:szCs w:val="24"/>
                <w:highlight w:val="yellow"/>
                <w:lang w:val="uk-UA"/>
              </w:rPr>
            </w:pPr>
            <w:r w:rsidRPr="00140B42">
              <w:rPr>
                <w:rFonts w:ascii="Times New Roman" w:hAnsi="Times New Roman"/>
                <w:sz w:val="24"/>
                <w:szCs w:val="24"/>
                <w:lang w:val="uk-UA"/>
              </w:rPr>
              <w:t>5- 04-07</w:t>
            </w:r>
          </w:p>
        </w:tc>
      </w:tr>
      <w:tr w:rsidR="0030266F" w:rsidRPr="00140B42" w:rsidTr="0030266F">
        <w:trPr>
          <w:trHeight w:val="855"/>
        </w:trPr>
        <w:tc>
          <w:tcPr>
            <w:tcW w:w="0" w:type="auto"/>
          </w:tcPr>
          <w:p w:rsidR="0030266F" w:rsidRPr="00140B42" w:rsidRDefault="0030266F" w:rsidP="004007D9">
            <w:pPr>
              <w:jc w:val="center"/>
              <w:rPr>
                <w:rFonts w:ascii="Times New Roman" w:hAnsi="Times New Roman"/>
                <w:sz w:val="24"/>
                <w:szCs w:val="24"/>
                <w:lang w:val="uk-UA"/>
              </w:rPr>
            </w:pPr>
            <w:r w:rsidRPr="00140B42">
              <w:rPr>
                <w:rFonts w:ascii="Times New Roman" w:hAnsi="Times New Roman"/>
                <w:sz w:val="24"/>
                <w:szCs w:val="24"/>
                <w:lang w:val="uk-UA"/>
              </w:rPr>
              <w:t>2</w:t>
            </w:r>
          </w:p>
        </w:tc>
        <w:tc>
          <w:tcPr>
            <w:tcW w:w="5090" w:type="dxa"/>
          </w:tcPr>
          <w:p w:rsidR="0030266F" w:rsidRPr="00140B42" w:rsidRDefault="0030266F" w:rsidP="004007D9">
            <w:pPr>
              <w:rPr>
                <w:rFonts w:ascii="Times New Roman" w:hAnsi="Times New Roman"/>
                <w:sz w:val="24"/>
                <w:szCs w:val="24"/>
                <w:lang w:val="uk-UA"/>
              </w:rPr>
            </w:pPr>
            <w:r w:rsidRPr="00140B42">
              <w:rPr>
                <w:rFonts w:ascii="Times New Roman" w:hAnsi="Times New Roman"/>
                <w:sz w:val="24"/>
                <w:szCs w:val="24"/>
                <w:lang w:val="uk-UA"/>
              </w:rPr>
              <w:t>Про встановлення ставки туристичного збору на території Обухівської міської ради на 2017 рік</w:t>
            </w:r>
          </w:p>
        </w:tc>
        <w:tc>
          <w:tcPr>
            <w:tcW w:w="3516" w:type="dxa"/>
          </w:tcPr>
          <w:p w:rsidR="0030266F" w:rsidRPr="00140B42" w:rsidRDefault="0030266F" w:rsidP="004007D9">
            <w:pPr>
              <w:rPr>
                <w:rFonts w:ascii="Times New Roman" w:hAnsi="Times New Roman"/>
                <w:sz w:val="24"/>
                <w:szCs w:val="24"/>
                <w:highlight w:val="yellow"/>
                <w:lang w:val="uk-UA"/>
              </w:rPr>
            </w:pPr>
            <w:r w:rsidRPr="00140B42">
              <w:rPr>
                <w:rFonts w:ascii="Times New Roman" w:hAnsi="Times New Roman"/>
                <w:sz w:val="24"/>
                <w:szCs w:val="24"/>
                <w:lang w:val="uk-UA"/>
              </w:rPr>
              <w:t>Регулювання сфери господарської діяльності, наповнення бюджету</w:t>
            </w:r>
          </w:p>
        </w:tc>
        <w:tc>
          <w:tcPr>
            <w:tcW w:w="2733" w:type="dxa"/>
          </w:tcPr>
          <w:p w:rsidR="0030266F" w:rsidRPr="00140B42" w:rsidRDefault="0030266F" w:rsidP="004007D9">
            <w:pPr>
              <w:jc w:val="center"/>
              <w:rPr>
                <w:rFonts w:ascii="Times New Roman" w:hAnsi="Times New Roman"/>
                <w:sz w:val="24"/>
                <w:szCs w:val="24"/>
                <w:lang w:val="uk-UA"/>
              </w:rPr>
            </w:pPr>
          </w:p>
          <w:p w:rsidR="0030266F" w:rsidRPr="00140B42" w:rsidRDefault="0030266F" w:rsidP="004007D9">
            <w:pPr>
              <w:jc w:val="center"/>
              <w:rPr>
                <w:rFonts w:ascii="Times New Roman" w:hAnsi="Times New Roman"/>
                <w:sz w:val="24"/>
                <w:szCs w:val="24"/>
                <w:highlight w:val="yellow"/>
                <w:lang w:val="uk-UA"/>
              </w:rPr>
            </w:pPr>
            <w:r w:rsidRPr="00140B42">
              <w:rPr>
                <w:rFonts w:ascii="Times New Roman" w:hAnsi="Times New Roman"/>
                <w:sz w:val="24"/>
                <w:szCs w:val="24"/>
                <w:lang w:val="uk-UA"/>
              </w:rPr>
              <w:t>червень</w:t>
            </w:r>
          </w:p>
        </w:tc>
        <w:tc>
          <w:tcPr>
            <w:tcW w:w="2681" w:type="dxa"/>
          </w:tcPr>
          <w:p w:rsidR="0030266F" w:rsidRPr="00140B42" w:rsidRDefault="0030266F" w:rsidP="004007D9">
            <w:pPr>
              <w:rPr>
                <w:rFonts w:ascii="Times New Roman" w:hAnsi="Times New Roman"/>
                <w:sz w:val="24"/>
                <w:szCs w:val="24"/>
                <w:lang w:val="uk-UA"/>
              </w:rPr>
            </w:pPr>
            <w:r w:rsidRPr="00140B42">
              <w:rPr>
                <w:rFonts w:ascii="Times New Roman" w:hAnsi="Times New Roman"/>
                <w:sz w:val="24"/>
                <w:szCs w:val="24"/>
                <w:lang w:val="uk-UA"/>
              </w:rPr>
              <w:t>Управління економіки,</w:t>
            </w:r>
          </w:p>
          <w:p w:rsidR="0030266F" w:rsidRPr="00140B42" w:rsidRDefault="0030266F" w:rsidP="004007D9">
            <w:pPr>
              <w:rPr>
                <w:rFonts w:ascii="Times New Roman" w:hAnsi="Times New Roman"/>
                <w:sz w:val="24"/>
                <w:szCs w:val="24"/>
                <w:lang w:val="uk-UA"/>
              </w:rPr>
            </w:pPr>
            <w:r w:rsidRPr="00140B42">
              <w:rPr>
                <w:rFonts w:ascii="Times New Roman" w:hAnsi="Times New Roman"/>
                <w:sz w:val="24"/>
                <w:szCs w:val="24"/>
                <w:lang w:val="uk-UA"/>
              </w:rPr>
              <w:t>5-02-22,</w:t>
            </w:r>
          </w:p>
          <w:p w:rsidR="0030266F" w:rsidRPr="00140B42" w:rsidRDefault="0030266F" w:rsidP="004007D9">
            <w:pPr>
              <w:rPr>
                <w:rFonts w:ascii="Times New Roman" w:hAnsi="Times New Roman"/>
                <w:sz w:val="24"/>
                <w:szCs w:val="24"/>
                <w:lang w:val="uk-UA"/>
              </w:rPr>
            </w:pPr>
            <w:r w:rsidRPr="00140B42">
              <w:rPr>
                <w:rFonts w:ascii="Times New Roman" w:hAnsi="Times New Roman"/>
                <w:sz w:val="24"/>
                <w:szCs w:val="24"/>
                <w:lang w:val="uk-UA"/>
              </w:rPr>
              <w:t>Фінансове управління,</w:t>
            </w:r>
          </w:p>
          <w:p w:rsidR="0030266F" w:rsidRPr="00140B42" w:rsidRDefault="0030266F" w:rsidP="004007D9">
            <w:pPr>
              <w:rPr>
                <w:rFonts w:ascii="Times New Roman" w:hAnsi="Times New Roman"/>
                <w:sz w:val="24"/>
                <w:szCs w:val="24"/>
                <w:lang w:val="uk-UA"/>
              </w:rPr>
            </w:pPr>
            <w:r w:rsidRPr="00140B42">
              <w:rPr>
                <w:rFonts w:ascii="Times New Roman" w:hAnsi="Times New Roman"/>
                <w:sz w:val="24"/>
                <w:szCs w:val="24"/>
                <w:lang w:val="uk-UA"/>
              </w:rPr>
              <w:t>5-04-07</w:t>
            </w:r>
          </w:p>
        </w:tc>
      </w:tr>
      <w:tr w:rsidR="0030266F" w:rsidRPr="00140B42" w:rsidTr="0030266F">
        <w:trPr>
          <w:trHeight w:val="1185"/>
        </w:trPr>
        <w:tc>
          <w:tcPr>
            <w:tcW w:w="0" w:type="auto"/>
          </w:tcPr>
          <w:p w:rsidR="0030266F" w:rsidRPr="00140B42" w:rsidRDefault="0030266F" w:rsidP="004007D9">
            <w:pPr>
              <w:jc w:val="center"/>
              <w:rPr>
                <w:rFonts w:ascii="Times New Roman" w:hAnsi="Times New Roman"/>
                <w:sz w:val="24"/>
                <w:szCs w:val="24"/>
                <w:lang w:val="uk-UA"/>
              </w:rPr>
            </w:pPr>
            <w:r w:rsidRPr="00140B42">
              <w:rPr>
                <w:rFonts w:ascii="Times New Roman" w:hAnsi="Times New Roman"/>
                <w:sz w:val="24"/>
                <w:szCs w:val="24"/>
                <w:lang w:val="uk-UA"/>
              </w:rPr>
              <w:lastRenderedPageBreak/>
              <w:t>3</w:t>
            </w:r>
          </w:p>
        </w:tc>
        <w:tc>
          <w:tcPr>
            <w:tcW w:w="5090" w:type="dxa"/>
          </w:tcPr>
          <w:p w:rsidR="0030266F" w:rsidRPr="00140B42" w:rsidRDefault="0030266F" w:rsidP="004007D9">
            <w:pPr>
              <w:rPr>
                <w:rFonts w:ascii="Times New Roman" w:hAnsi="Times New Roman"/>
                <w:sz w:val="24"/>
                <w:szCs w:val="24"/>
                <w:lang w:val="uk-UA"/>
              </w:rPr>
            </w:pPr>
            <w:r w:rsidRPr="00140B42">
              <w:rPr>
                <w:rFonts w:ascii="Times New Roman" w:hAnsi="Times New Roman"/>
                <w:sz w:val="24"/>
                <w:szCs w:val="24"/>
              </w:rPr>
              <w:t xml:space="preserve">Про </w:t>
            </w:r>
            <w:r w:rsidRPr="00140B42">
              <w:rPr>
                <w:rFonts w:ascii="Times New Roman" w:hAnsi="Times New Roman"/>
                <w:sz w:val="24"/>
                <w:szCs w:val="24"/>
                <w:lang w:val="uk-UA"/>
              </w:rPr>
              <w:t xml:space="preserve">встановлення ставки транспортного податку </w:t>
            </w:r>
            <w:r w:rsidRPr="00140B42">
              <w:rPr>
                <w:rFonts w:ascii="Times New Roman" w:hAnsi="Times New Roman"/>
                <w:sz w:val="24"/>
                <w:szCs w:val="24"/>
              </w:rPr>
              <w:t xml:space="preserve">  на території Обу</w:t>
            </w:r>
            <w:r w:rsidRPr="00140B42">
              <w:rPr>
                <w:rFonts w:ascii="Times New Roman" w:hAnsi="Times New Roman"/>
                <w:sz w:val="24"/>
                <w:szCs w:val="24"/>
                <w:lang w:val="uk-UA"/>
              </w:rPr>
              <w:t>х</w:t>
            </w:r>
            <w:r w:rsidRPr="00140B42">
              <w:rPr>
                <w:rFonts w:ascii="Times New Roman" w:hAnsi="Times New Roman"/>
                <w:sz w:val="24"/>
                <w:szCs w:val="24"/>
              </w:rPr>
              <w:t>івської міської ради</w:t>
            </w:r>
            <w:r w:rsidRPr="00140B42">
              <w:rPr>
                <w:rFonts w:ascii="Times New Roman" w:hAnsi="Times New Roman"/>
                <w:sz w:val="24"/>
                <w:szCs w:val="24"/>
                <w:lang w:val="uk-UA"/>
              </w:rPr>
              <w:t xml:space="preserve"> на 2017 рік</w:t>
            </w:r>
          </w:p>
        </w:tc>
        <w:tc>
          <w:tcPr>
            <w:tcW w:w="3516" w:type="dxa"/>
          </w:tcPr>
          <w:p w:rsidR="0030266F" w:rsidRPr="00140B42" w:rsidRDefault="0030266F" w:rsidP="004007D9">
            <w:pPr>
              <w:rPr>
                <w:rFonts w:ascii="Times New Roman" w:hAnsi="Times New Roman"/>
                <w:sz w:val="24"/>
                <w:szCs w:val="24"/>
                <w:lang w:val="uk-UA"/>
              </w:rPr>
            </w:pPr>
            <w:r w:rsidRPr="00140B42">
              <w:rPr>
                <w:rFonts w:ascii="Times New Roman" w:hAnsi="Times New Roman"/>
                <w:sz w:val="24"/>
                <w:szCs w:val="24"/>
                <w:lang w:val="uk-UA"/>
              </w:rPr>
              <w:t>Регулювання сфери господарської діяльності, наповнення бюджету</w:t>
            </w:r>
          </w:p>
          <w:p w:rsidR="0030266F" w:rsidRPr="00140B42" w:rsidRDefault="0030266F" w:rsidP="004007D9">
            <w:pPr>
              <w:rPr>
                <w:rFonts w:ascii="Times New Roman" w:hAnsi="Times New Roman"/>
                <w:sz w:val="24"/>
                <w:szCs w:val="24"/>
                <w:lang w:val="uk-UA"/>
              </w:rPr>
            </w:pPr>
          </w:p>
          <w:p w:rsidR="0030266F" w:rsidRPr="00140B42" w:rsidRDefault="0030266F" w:rsidP="004007D9">
            <w:pPr>
              <w:rPr>
                <w:rFonts w:ascii="Times New Roman" w:hAnsi="Times New Roman"/>
                <w:sz w:val="24"/>
                <w:szCs w:val="24"/>
                <w:highlight w:val="yellow"/>
                <w:lang w:val="uk-UA"/>
              </w:rPr>
            </w:pPr>
          </w:p>
        </w:tc>
        <w:tc>
          <w:tcPr>
            <w:tcW w:w="2733" w:type="dxa"/>
          </w:tcPr>
          <w:p w:rsidR="0030266F" w:rsidRPr="00140B42" w:rsidRDefault="0030266F" w:rsidP="004007D9">
            <w:pPr>
              <w:jc w:val="center"/>
              <w:rPr>
                <w:rFonts w:ascii="Times New Roman" w:hAnsi="Times New Roman"/>
                <w:sz w:val="24"/>
                <w:szCs w:val="24"/>
                <w:lang w:val="uk-UA"/>
              </w:rPr>
            </w:pPr>
          </w:p>
          <w:p w:rsidR="0030266F" w:rsidRPr="00140B42" w:rsidRDefault="0030266F" w:rsidP="004007D9">
            <w:pPr>
              <w:jc w:val="center"/>
              <w:rPr>
                <w:rFonts w:ascii="Times New Roman" w:hAnsi="Times New Roman"/>
                <w:sz w:val="24"/>
                <w:szCs w:val="24"/>
                <w:highlight w:val="yellow"/>
                <w:lang w:val="uk-UA"/>
              </w:rPr>
            </w:pPr>
            <w:r w:rsidRPr="00140B42">
              <w:rPr>
                <w:rFonts w:ascii="Times New Roman" w:hAnsi="Times New Roman"/>
                <w:sz w:val="24"/>
                <w:szCs w:val="24"/>
                <w:lang w:val="uk-UA"/>
              </w:rPr>
              <w:t>червень</w:t>
            </w:r>
          </w:p>
        </w:tc>
        <w:tc>
          <w:tcPr>
            <w:tcW w:w="2681" w:type="dxa"/>
          </w:tcPr>
          <w:p w:rsidR="0030266F" w:rsidRPr="00140B42" w:rsidRDefault="0030266F" w:rsidP="004007D9">
            <w:pPr>
              <w:rPr>
                <w:rFonts w:ascii="Times New Roman" w:hAnsi="Times New Roman"/>
                <w:sz w:val="24"/>
                <w:szCs w:val="24"/>
                <w:lang w:val="uk-UA"/>
              </w:rPr>
            </w:pPr>
            <w:r w:rsidRPr="00140B42">
              <w:rPr>
                <w:rFonts w:ascii="Times New Roman" w:hAnsi="Times New Roman"/>
                <w:sz w:val="24"/>
                <w:szCs w:val="24"/>
                <w:lang w:val="uk-UA"/>
              </w:rPr>
              <w:t>Управління економіки,</w:t>
            </w:r>
          </w:p>
          <w:p w:rsidR="0030266F" w:rsidRPr="00140B42" w:rsidRDefault="0030266F" w:rsidP="004007D9">
            <w:pPr>
              <w:rPr>
                <w:rFonts w:ascii="Times New Roman" w:hAnsi="Times New Roman"/>
                <w:sz w:val="24"/>
                <w:szCs w:val="24"/>
                <w:lang w:val="uk-UA"/>
              </w:rPr>
            </w:pPr>
            <w:r w:rsidRPr="00140B42">
              <w:rPr>
                <w:rFonts w:ascii="Times New Roman" w:hAnsi="Times New Roman"/>
                <w:sz w:val="24"/>
                <w:szCs w:val="24"/>
                <w:lang w:val="uk-UA"/>
              </w:rPr>
              <w:t>5-02-22,</w:t>
            </w:r>
          </w:p>
          <w:p w:rsidR="0030266F" w:rsidRPr="00140B42" w:rsidRDefault="0030266F" w:rsidP="004007D9">
            <w:pPr>
              <w:rPr>
                <w:rFonts w:ascii="Times New Roman" w:hAnsi="Times New Roman"/>
                <w:sz w:val="24"/>
                <w:szCs w:val="24"/>
                <w:lang w:val="uk-UA"/>
              </w:rPr>
            </w:pPr>
            <w:r w:rsidRPr="00140B42">
              <w:rPr>
                <w:rFonts w:ascii="Times New Roman" w:hAnsi="Times New Roman"/>
                <w:sz w:val="24"/>
                <w:szCs w:val="24"/>
                <w:lang w:val="uk-UA"/>
              </w:rPr>
              <w:t>Фінансове управління,</w:t>
            </w:r>
          </w:p>
          <w:p w:rsidR="0030266F" w:rsidRPr="00140B42" w:rsidRDefault="0030266F" w:rsidP="004007D9">
            <w:pPr>
              <w:rPr>
                <w:rFonts w:ascii="Times New Roman" w:hAnsi="Times New Roman"/>
                <w:sz w:val="24"/>
                <w:szCs w:val="24"/>
                <w:highlight w:val="yellow"/>
                <w:lang w:val="uk-UA"/>
              </w:rPr>
            </w:pPr>
            <w:r w:rsidRPr="00140B42">
              <w:rPr>
                <w:rFonts w:ascii="Times New Roman" w:hAnsi="Times New Roman"/>
                <w:sz w:val="24"/>
                <w:szCs w:val="24"/>
                <w:lang w:val="uk-UA"/>
              </w:rPr>
              <w:t>5- 04-07</w:t>
            </w:r>
          </w:p>
        </w:tc>
      </w:tr>
      <w:tr w:rsidR="0030266F" w:rsidRPr="00140B42" w:rsidTr="0030266F">
        <w:trPr>
          <w:trHeight w:val="165"/>
        </w:trPr>
        <w:tc>
          <w:tcPr>
            <w:tcW w:w="0" w:type="auto"/>
            <w:vAlign w:val="center"/>
          </w:tcPr>
          <w:p w:rsidR="0030266F" w:rsidRPr="00140B42" w:rsidRDefault="0030266F" w:rsidP="004007D9">
            <w:pPr>
              <w:jc w:val="center"/>
              <w:rPr>
                <w:rFonts w:ascii="Times New Roman" w:hAnsi="Times New Roman"/>
                <w:sz w:val="24"/>
                <w:szCs w:val="24"/>
                <w:lang w:val="uk-UA"/>
              </w:rPr>
            </w:pPr>
            <w:r w:rsidRPr="00140B42">
              <w:rPr>
                <w:rFonts w:ascii="Times New Roman" w:hAnsi="Times New Roman"/>
                <w:sz w:val="24"/>
                <w:szCs w:val="24"/>
                <w:lang w:val="uk-UA"/>
              </w:rPr>
              <w:t>4</w:t>
            </w:r>
          </w:p>
        </w:tc>
        <w:tc>
          <w:tcPr>
            <w:tcW w:w="5090" w:type="dxa"/>
          </w:tcPr>
          <w:p w:rsidR="0030266F" w:rsidRPr="00140B42" w:rsidRDefault="0030266F" w:rsidP="004007D9">
            <w:pPr>
              <w:rPr>
                <w:rFonts w:ascii="Times New Roman" w:hAnsi="Times New Roman"/>
                <w:sz w:val="24"/>
                <w:szCs w:val="24"/>
                <w:lang w:val="uk-UA"/>
              </w:rPr>
            </w:pPr>
            <w:r w:rsidRPr="00140B42">
              <w:rPr>
                <w:rFonts w:ascii="Times New Roman" w:hAnsi="Times New Roman"/>
                <w:sz w:val="24"/>
                <w:szCs w:val="24"/>
                <w:lang w:val="uk-UA"/>
              </w:rPr>
              <w:t>Про затвердження Положення про порядок найменування або перенайменування вулиць, провулків, присвоєння, обліку, зміни та анулювання поштових адрес об’єктам нерухомого майна на території Обухівської міської ради</w:t>
            </w:r>
          </w:p>
        </w:tc>
        <w:tc>
          <w:tcPr>
            <w:tcW w:w="3516" w:type="dxa"/>
          </w:tcPr>
          <w:p w:rsidR="0030266F" w:rsidRPr="00140B42" w:rsidRDefault="0030266F" w:rsidP="004007D9">
            <w:pPr>
              <w:rPr>
                <w:rFonts w:ascii="Times New Roman" w:hAnsi="Times New Roman"/>
                <w:sz w:val="24"/>
                <w:szCs w:val="24"/>
                <w:highlight w:val="yellow"/>
                <w:lang w:val="uk-UA"/>
              </w:rPr>
            </w:pPr>
            <w:r w:rsidRPr="00140B42">
              <w:rPr>
                <w:rFonts w:ascii="Times New Roman" w:hAnsi="Times New Roman"/>
                <w:sz w:val="24"/>
                <w:szCs w:val="24"/>
                <w:lang w:val="uk-UA"/>
              </w:rPr>
              <w:t>Регулювання сфери господарської діяльності, наповнення бюджету</w:t>
            </w:r>
          </w:p>
        </w:tc>
        <w:tc>
          <w:tcPr>
            <w:tcW w:w="2733" w:type="dxa"/>
          </w:tcPr>
          <w:p w:rsidR="0030266F" w:rsidRPr="00140B42" w:rsidRDefault="0030266F" w:rsidP="004007D9">
            <w:pPr>
              <w:jc w:val="center"/>
              <w:rPr>
                <w:rFonts w:ascii="Times New Roman" w:hAnsi="Times New Roman"/>
                <w:sz w:val="24"/>
                <w:szCs w:val="24"/>
                <w:lang w:val="uk-UA"/>
              </w:rPr>
            </w:pPr>
            <w:r w:rsidRPr="00140B42">
              <w:rPr>
                <w:rFonts w:ascii="Times New Roman" w:hAnsi="Times New Roman"/>
                <w:sz w:val="24"/>
                <w:szCs w:val="24"/>
                <w:lang w:val="uk-UA"/>
              </w:rPr>
              <w:t>квітень</w:t>
            </w:r>
          </w:p>
        </w:tc>
        <w:tc>
          <w:tcPr>
            <w:tcW w:w="2681" w:type="dxa"/>
          </w:tcPr>
          <w:p w:rsidR="0030266F" w:rsidRPr="00140B42" w:rsidRDefault="0030266F" w:rsidP="004007D9">
            <w:pPr>
              <w:rPr>
                <w:rFonts w:ascii="Times New Roman" w:hAnsi="Times New Roman"/>
                <w:color w:val="000000"/>
                <w:sz w:val="24"/>
                <w:szCs w:val="24"/>
                <w:lang w:val="uk-UA"/>
              </w:rPr>
            </w:pPr>
            <w:r w:rsidRPr="00140B42">
              <w:rPr>
                <w:rFonts w:ascii="Times New Roman" w:hAnsi="Times New Roman"/>
                <w:color w:val="000000"/>
                <w:sz w:val="24"/>
                <w:szCs w:val="24"/>
                <w:lang w:val="uk-UA"/>
              </w:rPr>
              <w:t>Відділ</w:t>
            </w:r>
            <w:r w:rsidRPr="00140B42">
              <w:rPr>
                <w:rFonts w:ascii="Times New Roman" w:hAnsi="Times New Roman"/>
                <w:b/>
                <w:color w:val="000000"/>
                <w:sz w:val="24"/>
                <w:szCs w:val="24"/>
                <w:lang w:val="uk-UA"/>
              </w:rPr>
              <w:t xml:space="preserve"> </w:t>
            </w:r>
            <w:r w:rsidRPr="00140B42">
              <w:rPr>
                <w:rFonts w:ascii="Times New Roman" w:hAnsi="Times New Roman"/>
                <w:color w:val="000000"/>
                <w:sz w:val="24"/>
                <w:szCs w:val="24"/>
                <w:lang w:val="uk-UA"/>
              </w:rPr>
              <w:t>розвитку інфраструктури,</w:t>
            </w:r>
          </w:p>
          <w:p w:rsidR="0030266F" w:rsidRPr="00140B42" w:rsidRDefault="0030266F" w:rsidP="004007D9">
            <w:pPr>
              <w:rPr>
                <w:rFonts w:ascii="Times New Roman" w:hAnsi="Times New Roman"/>
                <w:color w:val="000000"/>
                <w:sz w:val="24"/>
                <w:szCs w:val="24"/>
                <w:lang w:val="uk-UA"/>
              </w:rPr>
            </w:pPr>
            <w:r w:rsidRPr="00140B42">
              <w:rPr>
                <w:rFonts w:ascii="Times New Roman" w:hAnsi="Times New Roman"/>
                <w:color w:val="000000"/>
                <w:sz w:val="24"/>
                <w:szCs w:val="24"/>
                <w:lang w:val="uk-UA"/>
              </w:rPr>
              <w:t>містобудування та архітектури,</w:t>
            </w:r>
          </w:p>
          <w:p w:rsidR="0030266F" w:rsidRPr="00140B42" w:rsidRDefault="0030266F" w:rsidP="004007D9">
            <w:pPr>
              <w:rPr>
                <w:rFonts w:ascii="Times New Roman" w:hAnsi="Times New Roman"/>
                <w:sz w:val="24"/>
                <w:szCs w:val="24"/>
                <w:lang w:val="uk-UA"/>
              </w:rPr>
            </w:pPr>
            <w:r w:rsidRPr="00140B42">
              <w:rPr>
                <w:rFonts w:ascii="Times New Roman" w:hAnsi="Times New Roman"/>
                <w:color w:val="000000"/>
                <w:sz w:val="24"/>
                <w:szCs w:val="24"/>
                <w:lang w:val="uk-UA"/>
              </w:rPr>
              <w:t>5-32-66</w:t>
            </w:r>
          </w:p>
        </w:tc>
      </w:tr>
      <w:tr w:rsidR="0030266F" w:rsidRPr="00140B42" w:rsidTr="0030266F">
        <w:trPr>
          <w:trHeight w:val="270"/>
        </w:trPr>
        <w:tc>
          <w:tcPr>
            <w:tcW w:w="0" w:type="auto"/>
          </w:tcPr>
          <w:p w:rsidR="0030266F" w:rsidRPr="00140B42" w:rsidRDefault="0030266F" w:rsidP="004007D9">
            <w:pPr>
              <w:jc w:val="center"/>
              <w:rPr>
                <w:rFonts w:ascii="Times New Roman" w:hAnsi="Times New Roman"/>
                <w:sz w:val="24"/>
                <w:szCs w:val="24"/>
                <w:lang w:val="uk-UA"/>
              </w:rPr>
            </w:pPr>
            <w:r w:rsidRPr="00140B42">
              <w:rPr>
                <w:rFonts w:ascii="Times New Roman" w:hAnsi="Times New Roman"/>
                <w:sz w:val="24"/>
                <w:szCs w:val="24"/>
                <w:lang w:val="uk-UA"/>
              </w:rPr>
              <w:t>5</w:t>
            </w:r>
          </w:p>
        </w:tc>
        <w:tc>
          <w:tcPr>
            <w:tcW w:w="5090" w:type="dxa"/>
          </w:tcPr>
          <w:p w:rsidR="0030266F" w:rsidRPr="00140B42" w:rsidRDefault="0030266F" w:rsidP="004007D9">
            <w:pPr>
              <w:rPr>
                <w:rFonts w:ascii="Times New Roman" w:hAnsi="Times New Roman"/>
                <w:sz w:val="24"/>
                <w:szCs w:val="24"/>
                <w:lang w:val="uk-UA"/>
              </w:rPr>
            </w:pPr>
            <w:r w:rsidRPr="00140B42">
              <w:rPr>
                <w:rFonts w:ascii="Times New Roman" w:hAnsi="Times New Roman"/>
                <w:sz w:val="24"/>
                <w:szCs w:val="24"/>
                <w:lang w:val="uk-UA"/>
              </w:rPr>
              <w:t>Про внесення змін до Порядку розміщення об’єктів зовнішньої реклами на території Обухівської міської ради , затвердженого рішенням Обухівської міської ради від 28.07.2011 року №149-10-УІ</w:t>
            </w:r>
          </w:p>
        </w:tc>
        <w:tc>
          <w:tcPr>
            <w:tcW w:w="3516" w:type="dxa"/>
          </w:tcPr>
          <w:p w:rsidR="0030266F" w:rsidRPr="00140B42" w:rsidRDefault="0030266F" w:rsidP="004007D9">
            <w:pPr>
              <w:rPr>
                <w:rFonts w:ascii="Times New Roman" w:hAnsi="Times New Roman"/>
                <w:sz w:val="24"/>
                <w:szCs w:val="24"/>
                <w:lang w:val="uk-UA"/>
              </w:rPr>
            </w:pPr>
            <w:r w:rsidRPr="00140B42">
              <w:rPr>
                <w:rFonts w:ascii="Times New Roman" w:hAnsi="Times New Roman"/>
                <w:sz w:val="24"/>
                <w:szCs w:val="24"/>
                <w:lang w:val="uk-UA"/>
              </w:rPr>
              <w:t>Регулювання сфери господарської діяльності, наповнення бюджету</w:t>
            </w:r>
          </w:p>
          <w:p w:rsidR="0030266F" w:rsidRPr="00140B42" w:rsidRDefault="0030266F" w:rsidP="004007D9">
            <w:pPr>
              <w:rPr>
                <w:rFonts w:ascii="Times New Roman" w:hAnsi="Times New Roman"/>
                <w:sz w:val="24"/>
                <w:szCs w:val="24"/>
                <w:highlight w:val="yellow"/>
                <w:lang w:val="uk-UA"/>
              </w:rPr>
            </w:pPr>
          </w:p>
        </w:tc>
        <w:tc>
          <w:tcPr>
            <w:tcW w:w="2733" w:type="dxa"/>
          </w:tcPr>
          <w:p w:rsidR="0030266F" w:rsidRPr="00140B42" w:rsidRDefault="0030266F" w:rsidP="004007D9">
            <w:pPr>
              <w:jc w:val="center"/>
              <w:rPr>
                <w:rFonts w:ascii="Times New Roman" w:hAnsi="Times New Roman"/>
                <w:sz w:val="24"/>
                <w:szCs w:val="24"/>
                <w:lang w:val="uk-UA"/>
              </w:rPr>
            </w:pPr>
            <w:r w:rsidRPr="00140B42">
              <w:rPr>
                <w:rFonts w:ascii="Times New Roman" w:hAnsi="Times New Roman"/>
                <w:sz w:val="24"/>
                <w:szCs w:val="24"/>
                <w:lang w:val="uk-UA"/>
              </w:rPr>
              <w:t>травень</w:t>
            </w:r>
          </w:p>
        </w:tc>
        <w:tc>
          <w:tcPr>
            <w:tcW w:w="2681" w:type="dxa"/>
          </w:tcPr>
          <w:p w:rsidR="0030266F" w:rsidRPr="00140B42" w:rsidRDefault="0030266F" w:rsidP="004007D9">
            <w:pPr>
              <w:rPr>
                <w:rFonts w:ascii="Times New Roman" w:hAnsi="Times New Roman"/>
                <w:color w:val="000000"/>
                <w:sz w:val="24"/>
                <w:szCs w:val="24"/>
                <w:lang w:val="uk-UA"/>
              </w:rPr>
            </w:pPr>
            <w:r w:rsidRPr="00140B42">
              <w:rPr>
                <w:rFonts w:ascii="Times New Roman" w:hAnsi="Times New Roman"/>
                <w:color w:val="000000"/>
                <w:sz w:val="24"/>
                <w:szCs w:val="24"/>
                <w:lang w:val="uk-UA"/>
              </w:rPr>
              <w:t>Відділ</w:t>
            </w:r>
            <w:r w:rsidRPr="00140B42">
              <w:rPr>
                <w:rFonts w:ascii="Times New Roman" w:hAnsi="Times New Roman"/>
                <w:b/>
                <w:color w:val="000000"/>
                <w:sz w:val="24"/>
                <w:szCs w:val="24"/>
                <w:lang w:val="uk-UA"/>
              </w:rPr>
              <w:t xml:space="preserve"> </w:t>
            </w:r>
            <w:r w:rsidRPr="00140B42">
              <w:rPr>
                <w:rFonts w:ascii="Times New Roman" w:hAnsi="Times New Roman"/>
                <w:color w:val="000000"/>
                <w:sz w:val="24"/>
                <w:szCs w:val="24"/>
                <w:lang w:val="uk-UA"/>
              </w:rPr>
              <w:t>розвитку інфраструктури,</w:t>
            </w:r>
          </w:p>
          <w:p w:rsidR="0030266F" w:rsidRPr="00140B42" w:rsidRDefault="0030266F" w:rsidP="004007D9">
            <w:pPr>
              <w:rPr>
                <w:rFonts w:ascii="Times New Roman" w:hAnsi="Times New Roman"/>
                <w:color w:val="000000"/>
                <w:sz w:val="24"/>
                <w:szCs w:val="24"/>
                <w:lang w:val="uk-UA"/>
              </w:rPr>
            </w:pPr>
            <w:r w:rsidRPr="00140B42">
              <w:rPr>
                <w:rFonts w:ascii="Times New Roman" w:hAnsi="Times New Roman"/>
                <w:color w:val="000000"/>
                <w:sz w:val="24"/>
                <w:szCs w:val="24"/>
                <w:lang w:val="uk-UA"/>
              </w:rPr>
              <w:t>містобудування та архітектури,</w:t>
            </w:r>
          </w:p>
          <w:p w:rsidR="0030266F" w:rsidRPr="00140B42" w:rsidRDefault="0030266F" w:rsidP="004007D9">
            <w:pPr>
              <w:rPr>
                <w:rFonts w:ascii="Times New Roman" w:hAnsi="Times New Roman"/>
                <w:sz w:val="24"/>
                <w:szCs w:val="24"/>
                <w:lang w:val="uk-UA"/>
              </w:rPr>
            </w:pPr>
            <w:r w:rsidRPr="00140B42">
              <w:rPr>
                <w:rFonts w:ascii="Times New Roman" w:hAnsi="Times New Roman"/>
                <w:color w:val="000000"/>
                <w:sz w:val="24"/>
                <w:szCs w:val="24"/>
                <w:lang w:val="uk-UA"/>
              </w:rPr>
              <w:t>5-32-66</w:t>
            </w:r>
          </w:p>
        </w:tc>
      </w:tr>
    </w:tbl>
    <w:p w:rsidR="0030266F" w:rsidRPr="00140B42" w:rsidRDefault="0030266F" w:rsidP="0030266F">
      <w:pPr>
        <w:rPr>
          <w:rFonts w:ascii="Times New Roman" w:hAnsi="Times New Roman"/>
          <w:sz w:val="24"/>
          <w:szCs w:val="24"/>
          <w:lang w:val="uk-UA"/>
        </w:rPr>
      </w:pPr>
    </w:p>
    <w:p w:rsidR="0030266F" w:rsidRPr="00140B42" w:rsidRDefault="0030266F" w:rsidP="0030266F">
      <w:pPr>
        <w:rPr>
          <w:rFonts w:ascii="Times New Roman" w:hAnsi="Times New Roman"/>
          <w:sz w:val="24"/>
          <w:szCs w:val="24"/>
          <w:lang w:val="uk-UA"/>
        </w:rPr>
      </w:pPr>
      <w:r w:rsidRPr="00140B42">
        <w:rPr>
          <w:rFonts w:ascii="Times New Roman" w:hAnsi="Times New Roman"/>
          <w:sz w:val="24"/>
          <w:szCs w:val="24"/>
          <w:lang w:val="uk-UA"/>
        </w:rPr>
        <w:t xml:space="preserve">                  </w:t>
      </w:r>
    </w:p>
    <w:p w:rsidR="0030266F" w:rsidRPr="00140B42" w:rsidRDefault="0030266F" w:rsidP="0030266F">
      <w:pPr>
        <w:rPr>
          <w:rFonts w:ascii="Times New Roman" w:hAnsi="Times New Roman"/>
          <w:sz w:val="24"/>
          <w:szCs w:val="24"/>
          <w:lang w:val="uk-UA"/>
        </w:rPr>
      </w:pPr>
      <w:r w:rsidRPr="00140B42">
        <w:rPr>
          <w:rFonts w:ascii="Times New Roman" w:hAnsi="Times New Roman"/>
          <w:sz w:val="24"/>
          <w:szCs w:val="24"/>
          <w:lang w:val="uk-UA"/>
        </w:rPr>
        <w:t xml:space="preserve">                               Начальник  управління економіки                                                                             А.М.Кондратюк</w:t>
      </w:r>
    </w:p>
    <w:p w:rsidR="0030266F" w:rsidRPr="00140B42" w:rsidRDefault="0030266F" w:rsidP="0030266F">
      <w:pPr>
        <w:rPr>
          <w:rFonts w:ascii="Times New Roman" w:hAnsi="Times New Roman"/>
          <w:sz w:val="24"/>
          <w:szCs w:val="24"/>
          <w:lang w:val="uk-UA"/>
        </w:rPr>
      </w:pPr>
    </w:p>
    <w:p w:rsidR="0030266F" w:rsidRPr="00140B42" w:rsidRDefault="0030266F" w:rsidP="005D3609">
      <w:pPr>
        <w:jc w:val="right"/>
        <w:rPr>
          <w:rFonts w:ascii="Times New Roman" w:hAnsi="Times New Roman"/>
          <w:sz w:val="24"/>
          <w:szCs w:val="24"/>
          <w:lang w:val="uk-UA"/>
        </w:rPr>
      </w:pPr>
    </w:p>
    <w:p w:rsidR="0030266F" w:rsidRPr="00140B42" w:rsidRDefault="0030266F" w:rsidP="005D3609">
      <w:pPr>
        <w:ind w:firstLine="709"/>
        <w:jc w:val="center"/>
        <w:rPr>
          <w:rFonts w:ascii="Times New Roman" w:hAnsi="Times New Roman"/>
          <w:lang w:val="uk-UA"/>
        </w:rPr>
        <w:sectPr w:rsidR="0030266F" w:rsidRPr="00140B42" w:rsidSect="0030266F">
          <w:pgSz w:w="16838" w:h="11906" w:orient="landscape"/>
          <w:pgMar w:top="1259" w:right="1134" w:bottom="851" w:left="1134" w:header="709" w:footer="709" w:gutter="0"/>
          <w:cols w:space="708"/>
          <w:docGrid w:linePitch="360"/>
        </w:sectPr>
      </w:pPr>
    </w:p>
    <w:p w:rsidR="0030266F" w:rsidRPr="00140B42" w:rsidRDefault="0030266F" w:rsidP="0030266F">
      <w:pPr>
        <w:jc w:val="center"/>
        <w:rPr>
          <w:rFonts w:ascii="Times New Roman" w:hAnsi="Times New Roman"/>
          <w:sz w:val="24"/>
          <w:szCs w:val="24"/>
          <w:lang w:val="uk-UA"/>
        </w:rPr>
      </w:pPr>
      <w:r w:rsidRPr="00140B42">
        <w:rPr>
          <w:rFonts w:ascii="Times New Roman" w:hAnsi="Times New Roman"/>
          <w:sz w:val="24"/>
          <w:szCs w:val="24"/>
          <w:lang w:val="uk-UA"/>
        </w:rPr>
        <w:lastRenderedPageBreak/>
        <w:t xml:space="preserve">                                                                   </w:t>
      </w:r>
      <w:r w:rsidR="005D3609" w:rsidRPr="00140B42">
        <w:rPr>
          <w:rFonts w:ascii="Times New Roman" w:hAnsi="Times New Roman"/>
          <w:noProof/>
          <w:lang w:val="uk-UA" w:eastAsia="uk-UA"/>
        </w:rPr>
        <w:drawing>
          <wp:inline distT="0" distB="0" distL="0" distR="0">
            <wp:extent cx="523875" cy="714375"/>
            <wp:effectExtent l="19050" t="0" r="9525" b="0"/>
            <wp:docPr id="43" name="Рисунок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9" cstate="print"/>
                    <a:srcRect/>
                    <a:stretch>
                      <a:fillRect/>
                    </a:stretch>
                  </pic:blipFill>
                  <pic:spPr bwMode="auto">
                    <a:xfrm>
                      <a:off x="0" y="0"/>
                      <a:ext cx="523875" cy="714375"/>
                    </a:xfrm>
                    <a:prstGeom prst="rect">
                      <a:avLst/>
                    </a:prstGeom>
                    <a:noFill/>
                    <a:ln w="9525">
                      <a:noFill/>
                      <a:miter lim="800000"/>
                      <a:headEnd/>
                      <a:tailEnd/>
                    </a:ln>
                  </pic:spPr>
                </pic:pic>
              </a:graphicData>
            </a:graphic>
          </wp:inline>
        </w:drawing>
      </w:r>
      <w:r w:rsidRPr="00140B42">
        <w:rPr>
          <w:rFonts w:ascii="Times New Roman" w:hAnsi="Times New Roman"/>
          <w:sz w:val="24"/>
          <w:szCs w:val="24"/>
          <w:lang w:val="uk-UA"/>
        </w:rPr>
        <w:t xml:space="preserve">                                            </w:t>
      </w:r>
      <w:r w:rsidR="002C21C4">
        <w:rPr>
          <w:rFonts w:ascii="Times New Roman" w:hAnsi="Times New Roman"/>
          <w:sz w:val="24"/>
          <w:szCs w:val="24"/>
          <w:lang w:val="uk-UA"/>
        </w:rPr>
        <w:t>3</w:t>
      </w:r>
      <w:r w:rsidR="00D943FA">
        <w:rPr>
          <w:rFonts w:ascii="Times New Roman" w:hAnsi="Times New Roman"/>
          <w:sz w:val="24"/>
          <w:szCs w:val="24"/>
          <w:lang w:val="uk-UA"/>
        </w:rPr>
        <w:t>4</w:t>
      </w:r>
      <w:r w:rsidRPr="00140B42">
        <w:rPr>
          <w:rFonts w:ascii="Times New Roman" w:hAnsi="Times New Roman"/>
          <w:sz w:val="24"/>
          <w:szCs w:val="24"/>
          <w:lang w:val="uk-UA"/>
        </w:rPr>
        <w:t>.проект</w:t>
      </w:r>
    </w:p>
    <w:p w:rsidR="005D3609" w:rsidRPr="00140B42" w:rsidRDefault="005D3609" w:rsidP="005D3609">
      <w:pPr>
        <w:ind w:firstLine="709"/>
        <w:jc w:val="center"/>
        <w:rPr>
          <w:rFonts w:ascii="Times New Roman" w:hAnsi="Times New Roman"/>
          <w:lang w:val="uk-UA"/>
        </w:rPr>
      </w:pPr>
    </w:p>
    <w:p w:rsidR="005D3609" w:rsidRPr="00140B42" w:rsidRDefault="005D3609" w:rsidP="005D3609">
      <w:pPr>
        <w:ind w:firstLine="709"/>
        <w:jc w:val="center"/>
        <w:rPr>
          <w:rFonts w:ascii="Times New Roman" w:hAnsi="Times New Roman"/>
          <w:b/>
          <w:lang w:val="uk-UA"/>
        </w:rPr>
      </w:pPr>
      <w:r w:rsidRPr="00140B42">
        <w:rPr>
          <w:rFonts w:ascii="Times New Roman" w:hAnsi="Times New Roman"/>
          <w:b/>
          <w:szCs w:val="28"/>
          <w:lang w:val="uk-UA"/>
        </w:rPr>
        <w:t>ОБУХІВСЬКА МІСЬКА РАДА</w:t>
      </w:r>
    </w:p>
    <w:p w:rsidR="005D3609" w:rsidRPr="00140B42" w:rsidRDefault="005D3609" w:rsidP="005D3609">
      <w:pPr>
        <w:ind w:firstLine="709"/>
        <w:jc w:val="center"/>
        <w:rPr>
          <w:rFonts w:ascii="Times New Roman" w:hAnsi="Times New Roman"/>
          <w:b/>
          <w:szCs w:val="28"/>
          <w:lang w:val="uk-UA"/>
        </w:rPr>
      </w:pPr>
      <w:r w:rsidRPr="00140B42">
        <w:rPr>
          <w:rFonts w:ascii="Times New Roman" w:hAnsi="Times New Roman"/>
          <w:b/>
          <w:szCs w:val="28"/>
          <w:lang w:val="uk-UA"/>
        </w:rPr>
        <w:t>КИЇВСЬКОЇ ОБЛАСТІ</w:t>
      </w:r>
    </w:p>
    <w:p w:rsidR="005D3609" w:rsidRPr="00140B42" w:rsidRDefault="005D3609" w:rsidP="005D3609">
      <w:pPr>
        <w:ind w:firstLine="709"/>
        <w:jc w:val="center"/>
        <w:rPr>
          <w:rFonts w:ascii="Times New Roman" w:hAnsi="Times New Roman"/>
          <w:b/>
          <w:szCs w:val="28"/>
          <w:lang w:val="uk-UA"/>
        </w:rPr>
      </w:pPr>
      <w:r w:rsidRPr="00140B42">
        <w:rPr>
          <w:rFonts w:ascii="Times New Roman" w:hAnsi="Times New Roman"/>
          <w:b/>
          <w:szCs w:val="28"/>
          <w:lang w:val="uk-UA"/>
        </w:rPr>
        <w:t>Третя сесія сьомого скликання</w:t>
      </w:r>
    </w:p>
    <w:p w:rsidR="005D3609" w:rsidRPr="00140B42" w:rsidRDefault="005D3609" w:rsidP="005D3609">
      <w:pPr>
        <w:ind w:firstLine="709"/>
        <w:jc w:val="center"/>
        <w:rPr>
          <w:rFonts w:ascii="Times New Roman" w:hAnsi="Times New Roman"/>
          <w:b/>
          <w:szCs w:val="28"/>
          <w:lang w:val="uk-UA"/>
        </w:rPr>
      </w:pPr>
    </w:p>
    <w:p w:rsidR="005D3609" w:rsidRPr="00140B42" w:rsidRDefault="005D3609" w:rsidP="005D3609">
      <w:pPr>
        <w:ind w:firstLine="709"/>
        <w:jc w:val="center"/>
        <w:rPr>
          <w:rFonts w:ascii="Times New Roman" w:hAnsi="Times New Roman"/>
          <w:b/>
          <w:sz w:val="16"/>
          <w:szCs w:val="16"/>
          <w:lang w:val="uk-UA"/>
        </w:rPr>
      </w:pPr>
    </w:p>
    <w:p w:rsidR="005D3609" w:rsidRPr="00140B42" w:rsidRDefault="005D3609" w:rsidP="005D3609">
      <w:pPr>
        <w:ind w:firstLine="709"/>
        <w:jc w:val="center"/>
        <w:rPr>
          <w:rFonts w:ascii="Times New Roman" w:hAnsi="Times New Roman"/>
          <w:b/>
          <w:szCs w:val="28"/>
          <w:lang w:val="uk-UA"/>
        </w:rPr>
      </w:pPr>
      <w:r w:rsidRPr="00140B42">
        <w:rPr>
          <w:rFonts w:ascii="Times New Roman" w:hAnsi="Times New Roman"/>
          <w:b/>
          <w:szCs w:val="28"/>
          <w:lang w:val="uk-UA"/>
        </w:rPr>
        <w:t>Р  І  Ш  Е  Н  Н  Я</w:t>
      </w:r>
    </w:p>
    <w:p w:rsidR="005D3609" w:rsidRPr="00140B42" w:rsidRDefault="005D3609" w:rsidP="005D3609">
      <w:pPr>
        <w:ind w:firstLine="709"/>
        <w:jc w:val="center"/>
        <w:rPr>
          <w:rFonts w:ascii="Times New Roman" w:hAnsi="Times New Roman"/>
          <w:szCs w:val="28"/>
          <w:lang w:val="uk-UA"/>
        </w:rPr>
      </w:pPr>
    </w:p>
    <w:p w:rsidR="005D3609" w:rsidRPr="00140B42" w:rsidRDefault="005D3609" w:rsidP="005D3609">
      <w:pPr>
        <w:ind w:firstLine="709"/>
        <w:jc w:val="center"/>
        <w:rPr>
          <w:rFonts w:ascii="Times New Roman" w:hAnsi="Times New Roman"/>
          <w:sz w:val="16"/>
          <w:szCs w:val="16"/>
          <w:lang w:val="uk-UA"/>
        </w:rPr>
      </w:pPr>
    </w:p>
    <w:p w:rsidR="005D3609" w:rsidRPr="00140B42" w:rsidRDefault="005D3609" w:rsidP="005D3609">
      <w:pPr>
        <w:rPr>
          <w:rFonts w:ascii="Times New Roman" w:hAnsi="Times New Roman"/>
          <w:szCs w:val="28"/>
          <w:lang w:val="uk-UA"/>
        </w:rPr>
      </w:pPr>
      <w:r w:rsidRPr="00140B42">
        <w:rPr>
          <w:rFonts w:ascii="Times New Roman" w:hAnsi="Times New Roman"/>
          <w:szCs w:val="28"/>
          <w:lang w:val="uk-UA"/>
        </w:rPr>
        <w:t>Звіт про здійснення державної</w:t>
      </w:r>
      <w:r w:rsidRPr="00140B42">
        <w:rPr>
          <w:rFonts w:ascii="Times New Roman" w:hAnsi="Times New Roman"/>
          <w:szCs w:val="28"/>
        </w:rPr>
        <w:t> </w:t>
      </w:r>
      <w:r w:rsidRPr="00140B42">
        <w:rPr>
          <w:rFonts w:ascii="Times New Roman" w:hAnsi="Times New Roman"/>
          <w:szCs w:val="28"/>
          <w:lang w:val="uk-UA"/>
        </w:rPr>
        <w:t xml:space="preserve"> регуляторної</w:t>
      </w:r>
    </w:p>
    <w:p w:rsidR="005D3609" w:rsidRPr="00140B42" w:rsidRDefault="005D3609" w:rsidP="005D3609">
      <w:pPr>
        <w:rPr>
          <w:rFonts w:ascii="Times New Roman" w:hAnsi="Times New Roman"/>
          <w:szCs w:val="28"/>
          <w:lang w:val="uk-UA"/>
        </w:rPr>
      </w:pPr>
      <w:r w:rsidRPr="00140B42">
        <w:rPr>
          <w:rFonts w:ascii="Times New Roman" w:hAnsi="Times New Roman"/>
          <w:szCs w:val="28"/>
          <w:lang w:val="uk-UA"/>
        </w:rPr>
        <w:t xml:space="preserve">політики виконавчими органами Обухівської </w:t>
      </w:r>
    </w:p>
    <w:p w:rsidR="005D3609" w:rsidRPr="00140B42" w:rsidRDefault="005D3609" w:rsidP="005D3609">
      <w:pPr>
        <w:rPr>
          <w:rFonts w:ascii="Times New Roman" w:hAnsi="Times New Roman"/>
          <w:szCs w:val="28"/>
          <w:lang w:val="uk-UA"/>
        </w:rPr>
      </w:pPr>
      <w:r w:rsidRPr="00140B42">
        <w:rPr>
          <w:rFonts w:ascii="Times New Roman" w:hAnsi="Times New Roman"/>
          <w:szCs w:val="28"/>
          <w:lang w:val="uk-UA"/>
        </w:rPr>
        <w:t>міської ради за 2015 рік</w:t>
      </w:r>
      <w:r w:rsidRPr="00140B42">
        <w:rPr>
          <w:rFonts w:ascii="Times New Roman" w:hAnsi="Times New Roman"/>
          <w:szCs w:val="28"/>
        </w:rPr>
        <w:t> </w:t>
      </w:r>
    </w:p>
    <w:p w:rsidR="005D3609" w:rsidRPr="00140B42" w:rsidRDefault="005D3609" w:rsidP="005D3609">
      <w:pPr>
        <w:rPr>
          <w:rFonts w:ascii="Times New Roman" w:hAnsi="Times New Roman"/>
          <w:szCs w:val="28"/>
          <w:lang w:val="uk-UA"/>
        </w:rPr>
      </w:pPr>
    </w:p>
    <w:p w:rsidR="005D3609" w:rsidRPr="00140B42" w:rsidRDefault="005D3609" w:rsidP="005D3609">
      <w:pPr>
        <w:rPr>
          <w:rFonts w:ascii="Times New Roman" w:hAnsi="Times New Roman"/>
          <w:sz w:val="16"/>
          <w:szCs w:val="16"/>
          <w:lang w:val="uk-UA"/>
        </w:rPr>
      </w:pPr>
    </w:p>
    <w:p w:rsidR="005D3609" w:rsidRPr="00140B42" w:rsidRDefault="005D3609" w:rsidP="005D3609">
      <w:pPr>
        <w:jc w:val="both"/>
        <w:rPr>
          <w:rFonts w:ascii="Times New Roman" w:hAnsi="Times New Roman"/>
          <w:szCs w:val="28"/>
          <w:lang w:val="uk-UA"/>
        </w:rPr>
      </w:pPr>
      <w:r w:rsidRPr="00140B42">
        <w:rPr>
          <w:rFonts w:ascii="Times New Roman" w:hAnsi="Times New Roman"/>
          <w:szCs w:val="28"/>
          <w:lang w:val="uk-UA"/>
        </w:rPr>
        <w:t xml:space="preserve">         Заслухавши звіт начальника управління економіки виконавчого комітету про здійснення державної</w:t>
      </w:r>
      <w:r w:rsidRPr="00140B42">
        <w:rPr>
          <w:rFonts w:ascii="Times New Roman" w:hAnsi="Times New Roman"/>
          <w:szCs w:val="28"/>
        </w:rPr>
        <w:t> </w:t>
      </w:r>
      <w:r w:rsidRPr="00140B42">
        <w:rPr>
          <w:rFonts w:ascii="Times New Roman" w:hAnsi="Times New Roman"/>
          <w:szCs w:val="28"/>
          <w:lang w:val="uk-UA"/>
        </w:rPr>
        <w:t xml:space="preserve"> регуляторної</w:t>
      </w:r>
      <w:r w:rsidRPr="00140B42">
        <w:rPr>
          <w:rFonts w:ascii="Times New Roman" w:hAnsi="Times New Roman"/>
          <w:szCs w:val="28"/>
        </w:rPr>
        <w:t> </w:t>
      </w:r>
      <w:r w:rsidRPr="00140B42">
        <w:rPr>
          <w:rFonts w:ascii="Times New Roman" w:hAnsi="Times New Roman"/>
          <w:szCs w:val="28"/>
          <w:lang w:val="uk-UA"/>
        </w:rPr>
        <w:t xml:space="preserve"> політики</w:t>
      </w:r>
      <w:r w:rsidRPr="00140B42">
        <w:rPr>
          <w:rFonts w:ascii="Times New Roman" w:hAnsi="Times New Roman"/>
          <w:szCs w:val="28"/>
        </w:rPr>
        <w:t> </w:t>
      </w:r>
      <w:r w:rsidRPr="00140B42">
        <w:rPr>
          <w:rFonts w:ascii="Times New Roman" w:hAnsi="Times New Roman"/>
          <w:szCs w:val="28"/>
          <w:lang w:val="uk-UA"/>
        </w:rPr>
        <w:t xml:space="preserve"> виконавчими органами Обухівської міської ради за 2015 рік, відповідно до ст. 38 Закону України “Про засади державної регуляторної політики у сфері господарської діяльності ” та п.9 ч.1 ст.26 Закону України «Про місцеве самоврядування в Україні» </w:t>
      </w:r>
    </w:p>
    <w:p w:rsidR="005D3609" w:rsidRPr="00140B42" w:rsidRDefault="005D3609" w:rsidP="005D3609">
      <w:pPr>
        <w:ind w:firstLine="709"/>
        <w:jc w:val="both"/>
        <w:rPr>
          <w:rFonts w:ascii="Times New Roman" w:hAnsi="Times New Roman"/>
          <w:sz w:val="16"/>
          <w:szCs w:val="16"/>
          <w:lang w:val="uk-UA"/>
        </w:rPr>
      </w:pPr>
    </w:p>
    <w:p w:rsidR="005D3609" w:rsidRPr="00140B42" w:rsidRDefault="005D3609" w:rsidP="005D3609">
      <w:pPr>
        <w:pStyle w:val="1"/>
        <w:spacing w:before="0" w:after="0"/>
        <w:ind w:firstLine="709"/>
        <w:jc w:val="center"/>
        <w:rPr>
          <w:rFonts w:ascii="Times New Roman" w:hAnsi="Times New Roman" w:cs="Times New Roman"/>
          <w:b w:val="0"/>
          <w:sz w:val="28"/>
        </w:rPr>
      </w:pPr>
      <w:r w:rsidRPr="00140B42">
        <w:rPr>
          <w:rFonts w:ascii="Times New Roman" w:hAnsi="Times New Roman" w:cs="Times New Roman"/>
          <w:b w:val="0"/>
          <w:sz w:val="28"/>
        </w:rPr>
        <w:t>ОБУХІВСЬКА МІСЬКА  РАДА</w:t>
      </w:r>
    </w:p>
    <w:p w:rsidR="005D3609" w:rsidRPr="00140B42" w:rsidRDefault="005D3609" w:rsidP="005D3609">
      <w:pPr>
        <w:pStyle w:val="1"/>
        <w:spacing w:before="0" w:after="0"/>
        <w:ind w:firstLine="709"/>
        <w:jc w:val="center"/>
        <w:rPr>
          <w:rFonts w:ascii="Times New Roman" w:hAnsi="Times New Roman" w:cs="Times New Roman"/>
          <w:b w:val="0"/>
          <w:sz w:val="28"/>
        </w:rPr>
      </w:pPr>
      <w:r w:rsidRPr="00140B42">
        <w:rPr>
          <w:rFonts w:ascii="Times New Roman" w:hAnsi="Times New Roman" w:cs="Times New Roman"/>
          <w:b w:val="0"/>
          <w:sz w:val="28"/>
        </w:rPr>
        <w:t>В И Р І Ш И Л А  :</w:t>
      </w:r>
    </w:p>
    <w:p w:rsidR="005D3609" w:rsidRPr="00140B42" w:rsidRDefault="005D3609" w:rsidP="005D3609">
      <w:pPr>
        <w:rPr>
          <w:rFonts w:ascii="Times New Roman" w:hAnsi="Times New Roman"/>
          <w:lang w:val="uk-UA"/>
        </w:rPr>
      </w:pPr>
    </w:p>
    <w:p w:rsidR="005D3609" w:rsidRPr="00140B42" w:rsidRDefault="005D3609" w:rsidP="005D3609">
      <w:pPr>
        <w:jc w:val="both"/>
        <w:rPr>
          <w:rFonts w:ascii="Times New Roman" w:hAnsi="Times New Roman"/>
          <w:szCs w:val="28"/>
          <w:lang w:val="uk-UA"/>
        </w:rPr>
      </w:pPr>
      <w:r w:rsidRPr="00140B42">
        <w:rPr>
          <w:rFonts w:ascii="Times New Roman" w:hAnsi="Times New Roman"/>
          <w:szCs w:val="28"/>
          <w:lang w:val="uk-UA"/>
        </w:rPr>
        <w:t>1.</w:t>
      </w:r>
      <w:r w:rsidRPr="00140B42">
        <w:rPr>
          <w:rFonts w:ascii="Times New Roman" w:hAnsi="Times New Roman"/>
          <w:sz w:val="10"/>
          <w:szCs w:val="10"/>
          <w:lang w:val="uk-UA"/>
        </w:rPr>
        <w:t xml:space="preserve">  </w:t>
      </w:r>
      <w:r w:rsidRPr="00140B42">
        <w:rPr>
          <w:rFonts w:ascii="Times New Roman" w:hAnsi="Times New Roman"/>
          <w:szCs w:val="28"/>
          <w:lang w:val="uk-UA"/>
        </w:rPr>
        <w:t>Затвердити Звіт про здійснення державної регуляторної політики виконавчими органами Обухівської міської ради за 2015 рік, додається.</w:t>
      </w:r>
    </w:p>
    <w:p w:rsidR="005D3609" w:rsidRPr="00140B42" w:rsidRDefault="005D3609" w:rsidP="005D3609">
      <w:pPr>
        <w:pStyle w:val="a4"/>
        <w:jc w:val="both"/>
        <w:rPr>
          <w:sz w:val="28"/>
          <w:szCs w:val="28"/>
          <w:lang w:val="uk-UA"/>
        </w:rPr>
      </w:pPr>
      <w:r w:rsidRPr="00140B42">
        <w:rPr>
          <w:sz w:val="28"/>
          <w:szCs w:val="28"/>
          <w:lang w:val="uk-UA"/>
        </w:rPr>
        <w:t xml:space="preserve"> 2.  Управлінню економіки виконавчого  комітету міської ради в 10-денний термін оприлюднити звіт у засобах масової інформації.</w:t>
      </w:r>
    </w:p>
    <w:p w:rsidR="005D3609" w:rsidRPr="00140B42" w:rsidRDefault="005D3609" w:rsidP="005D3609">
      <w:pPr>
        <w:pStyle w:val="a4"/>
        <w:jc w:val="both"/>
        <w:rPr>
          <w:sz w:val="28"/>
          <w:szCs w:val="28"/>
          <w:lang w:val="uk-UA"/>
        </w:rPr>
      </w:pPr>
      <w:r w:rsidRPr="00140B42">
        <w:rPr>
          <w:sz w:val="28"/>
          <w:szCs w:val="28"/>
          <w:lang w:val="uk-UA"/>
        </w:rPr>
        <w:t>3.  Контроль за виконанням цього рішення покласти на постійну комісію міської ради з питань соціально-економічного розвитку, благоустрою, комунального господарства та управління комунальною власністю громади (г</w:t>
      </w:r>
      <w:r w:rsidRPr="00140B42">
        <w:rPr>
          <w:sz w:val="28"/>
          <w:lang w:val="uk-UA"/>
        </w:rPr>
        <w:t>олова комісії В.М. Геращенко</w:t>
      </w:r>
      <w:r w:rsidRPr="00140B42">
        <w:rPr>
          <w:sz w:val="28"/>
          <w:szCs w:val="28"/>
          <w:lang w:val="uk-UA"/>
        </w:rPr>
        <w:t>).</w:t>
      </w:r>
    </w:p>
    <w:p w:rsidR="005D3609" w:rsidRPr="00140B42" w:rsidRDefault="005D3609" w:rsidP="005D3609">
      <w:pPr>
        <w:jc w:val="both"/>
        <w:rPr>
          <w:rFonts w:ascii="Times New Roman" w:hAnsi="Times New Roman"/>
          <w:lang w:val="uk-UA"/>
        </w:rPr>
      </w:pPr>
    </w:p>
    <w:p w:rsidR="005D3609" w:rsidRPr="00140B42" w:rsidRDefault="005D3609" w:rsidP="005D3609">
      <w:pPr>
        <w:jc w:val="both"/>
        <w:rPr>
          <w:rFonts w:ascii="Times New Roman" w:hAnsi="Times New Roman"/>
          <w:szCs w:val="28"/>
          <w:lang w:val="uk-UA"/>
        </w:rPr>
      </w:pPr>
      <w:r w:rsidRPr="00140B42">
        <w:rPr>
          <w:rFonts w:ascii="Times New Roman" w:hAnsi="Times New Roman"/>
          <w:szCs w:val="28"/>
          <w:lang w:val="uk-UA"/>
        </w:rPr>
        <w:t xml:space="preserve">Міський голова                                                           О.М. Левченко                                 </w:t>
      </w:r>
    </w:p>
    <w:p w:rsidR="005D3609" w:rsidRPr="00140B42" w:rsidRDefault="005D3609" w:rsidP="005D3609">
      <w:pPr>
        <w:jc w:val="both"/>
        <w:rPr>
          <w:rFonts w:ascii="Times New Roman" w:hAnsi="Times New Roman"/>
          <w:szCs w:val="28"/>
          <w:lang w:val="uk-UA"/>
        </w:rPr>
      </w:pPr>
    </w:p>
    <w:p w:rsidR="005D3609" w:rsidRPr="00140B42" w:rsidRDefault="005D3609" w:rsidP="005D3609">
      <w:pPr>
        <w:jc w:val="both"/>
        <w:rPr>
          <w:rFonts w:ascii="Times New Roman" w:hAnsi="Times New Roman"/>
          <w:szCs w:val="28"/>
          <w:lang w:val="uk-UA"/>
        </w:rPr>
      </w:pPr>
    </w:p>
    <w:p w:rsidR="005D3609" w:rsidRPr="00140B42" w:rsidRDefault="005D3609" w:rsidP="005D3609">
      <w:pPr>
        <w:pStyle w:val="a5"/>
        <w:rPr>
          <w:szCs w:val="28"/>
        </w:rPr>
      </w:pPr>
      <w:r w:rsidRPr="00140B42">
        <w:rPr>
          <w:szCs w:val="28"/>
        </w:rPr>
        <w:t xml:space="preserve">м. Обухів </w:t>
      </w:r>
    </w:p>
    <w:p w:rsidR="005D3609" w:rsidRPr="00140B42" w:rsidRDefault="005D3609" w:rsidP="005D3609">
      <w:pPr>
        <w:pStyle w:val="a5"/>
        <w:rPr>
          <w:szCs w:val="28"/>
        </w:rPr>
      </w:pPr>
      <w:r w:rsidRPr="00140B42">
        <w:rPr>
          <w:szCs w:val="28"/>
        </w:rPr>
        <w:t>№     - 3-</w:t>
      </w:r>
      <w:r w:rsidRPr="00140B42">
        <w:rPr>
          <w:szCs w:val="28"/>
          <w:lang w:val="en-US"/>
        </w:rPr>
        <w:t>V</w:t>
      </w:r>
      <w:r w:rsidRPr="00140B42">
        <w:rPr>
          <w:szCs w:val="28"/>
        </w:rPr>
        <w:t>ІІ</w:t>
      </w:r>
    </w:p>
    <w:p w:rsidR="005D3609" w:rsidRPr="00140B42" w:rsidRDefault="005D3609" w:rsidP="005D3609">
      <w:pPr>
        <w:pStyle w:val="a5"/>
        <w:rPr>
          <w:szCs w:val="28"/>
        </w:rPr>
      </w:pPr>
      <w:r w:rsidRPr="00140B42">
        <w:rPr>
          <w:szCs w:val="28"/>
        </w:rPr>
        <w:t xml:space="preserve">від  «24» грудня  2015 року </w:t>
      </w:r>
    </w:p>
    <w:p w:rsidR="005D3609" w:rsidRPr="00140B42" w:rsidRDefault="005D3609" w:rsidP="005D3609">
      <w:pPr>
        <w:pStyle w:val="a5"/>
        <w:rPr>
          <w:szCs w:val="28"/>
        </w:rPr>
      </w:pPr>
      <w:r w:rsidRPr="00140B42">
        <w:rPr>
          <w:szCs w:val="28"/>
        </w:rPr>
        <w:t xml:space="preserve">вик. Кондратюк    </w:t>
      </w:r>
    </w:p>
    <w:p w:rsidR="005D3609" w:rsidRPr="00140B42" w:rsidRDefault="005D3609" w:rsidP="005D3609">
      <w:pPr>
        <w:rPr>
          <w:rFonts w:ascii="Times New Roman" w:hAnsi="Times New Roman"/>
          <w:sz w:val="24"/>
          <w:szCs w:val="24"/>
          <w:lang w:val="uk-UA"/>
        </w:rPr>
      </w:pPr>
    </w:p>
    <w:p w:rsidR="005D3609" w:rsidRPr="00140B42" w:rsidRDefault="005D3609" w:rsidP="005D3609">
      <w:pPr>
        <w:rPr>
          <w:rFonts w:ascii="Times New Roman" w:hAnsi="Times New Roman"/>
          <w:sz w:val="24"/>
          <w:szCs w:val="24"/>
          <w:lang w:val="uk-UA"/>
        </w:rPr>
      </w:pPr>
    </w:p>
    <w:p w:rsidR="005D3609" w:rsidRPr="00140B42" w:rsidRDefault="005D3609" w:rsidP="00260694">
      <w:pPr>
        <w:pStyle w:val="a4"/>
        <w:jc w:val="center"/>
        <w:rPr>
          <w:sz w:val="28"/>
          <w:szCs w:val="28"/>
          <w:lang w:val="uk-UA"/>
        </w:rPr>
      </w:pPr>
      <w:r w:rsidRPr="00140B42">
        <w:rPr>
          <w:sz w:val="28"/>
          <w:szCs w:val="28"/>
          <w:lang w:val="uk-UA"/>
        </w:rPr>
        <w:lastRenderedPageBreak/>
        <w:t xml:space="preserve">                                     Додаток  </w:t>
      </w:r>
      <w:r w:rsidRPr="00140B42">
        <w:rPr>
          <w:sz w:val="28"/>
          <w:szCs w:val="28"/>
          <w:lang w:val="uk-UA"/>
        </w:rPr>
        <w:br/>
        <w:t xml:space="preserve">                                                              до рішення міської ради</w:t>
      </w:r>
      <w:r w:rsidRPr="00140B42">
        <w:rPr>
          <w:sz w:val="28"/>
          <w:szCs w:val="28"/>
          <w:lang w:val="uk-UA"/>
        </w:rPr>
        <w:br/>
        <w:t xml:space="preserve">                                                             від 24 грудня 2015 року</w:t>
      </w:r>
      <w:r w:rsidRPr="00140B42">
        <w:rPr>
          <w:sz w:val="28"/>
          <w:szCs w:val="28"/>
          <w:lang w:val="uk-UA"/>
        </w:rPr>
        <w:br/>
        <w:t xml:space="preserve">                                          №      - 3-VIІ</w:t>
      </w:r>
    </w:p>
    <w:p w:rsidR="005D3609" w:rsidRPr="00140B42" w:rsidRDefault="005D3609" w:rsidP="005D3609">
      <w:pPr>
        <w:pStyle w:val="a4"/>
        <w:jc w:val="center"/>
        <w:rPr>
          <w:sz w:val="28"/>
          <w:szCs w:val="28"/>
          <w:lang w:val="uk-UA"/>
        </w:rPr>
      </w:pPr>
      <w:r w:rsidRPr="00140B42">
        <w:rPr>
          <w:rStyle w:val="af5"/>
          <w:sz w:val="28"/>
          <w:szCs w:val="28"/>
          <w:lang w:val="uk-UA"/>
        </w:rPr>
        <w:t>Звіт</w:t>
      </w:r>
      <w:r w:rsidRPr="00140B42">
        <w:rPr>
          <w:b/>
          <w:bCs/>
          <w:sz w:val="28"/>
          <w:szCs w:val="28"/>
          <w:lang w:val="uk-UA"/>
        </w:rPr>
        <w:br/>
      </w:r>
      <w:r w:rsidRPr="00140B42">
        <w:rPr>
          <w:rStyle w:val="af5"/>
          <w:sz w:val="28"/>
          <w:szCs w:val="28"/>
          <w:lang w:val="uk-UA"/>
        </w:rPr>
        <w:t>про здійснення  державної регуляторної політики</w:t>
      </w:r>
      <w:r w:rsidRPr="00140B42">
        <w:rPr>
          <w:b/>
          <w:bCs/>
          <w:sz w:val="28"/>
          <w:szCs w:val="28"/>
          <w:lang w:val="uk-UA"/>
        </w:rPr>
        <w:br/>
      </w:r>
      <w:r w:rsidRPr="00140B42">
        <w:rPr>
          <w:rStyle w:val="af5"/>
          <w:sz w:val="28"/>
          <w:szCs w:val="28"/>
          <w:lang w:val="uk-UA"/>
        </w:rPr>
        <w:t>у місті  Обухові  за  2015 рік</w:t>
      </w:r>
    </w:p>
    <w:p w:rsidR="005D3609" w:rsidRPr="00140B42" w:rsidRDefault="005D3609" w:rsidP="005D3609">
      <w:pPr>
        <w:pStyle w:val="a4"/>
        <w:spacing w:before="0" w:beforeAutospacing="0" w:after="0" w:afterAutospacing="0"/>
        <w:ind w:firstLine="709"/>
        <w:jc w:val="both"/>
        <w:rPr>
          <w:sz w:val="28"/>
          <w:szCs w:val="28"/>
          <w:lang w:val="uk-UA"/>
        </w:rPr>
      </w:pPr>
      <w:r w:rsidRPr="00140B42">
        <w:rPr>
          <w:sz w:val="28"/>
          <w:szCs w:val="28"/>
          <w:lang w:val="uk-UA"/>
        </w:rPr>
        <w:t>Державна регуляторна політика у сфері господарської діяльності спрямована на вдосконалення правового регулювання господарських відносин між регуляторними органами та суб’єктами господарювання, недопущення прийняття економічно недоцільних та неефективних регуляторних актів, усунення перешкод для розвитку господарської діяльності, що здійснюється в межах, у порядку та у спосіб, що встановлені Конституцією та законами України.</w:t>
      </w:r>
    </w:p>
    <w:p w:rsidR="005D3609" w:rsidRPr="00140B42" w:rsidRDefault="005D3609" w:rsidP="005D3609">
      <w:pPr>
        <w:pStyle w:val="a4"/>
        <w:spacing w:before="0" w:beforeAutospacing="0" w:after="0" w:afterAutospacing="0"/>
        <w:ind w:firstLine="709"/>
        <w:jc w:val="both"/>
        <w:rPr>
          <w:sz w:val="28"/>
          <w:szCs w:val="28"/>
          <w:lang w:val="uk-UA"/>
        </w:rPr>
      </w:pPr>
      <w:r w:rsidRPr="00140B42">
        <w:rPr>
          <w:sz w:val="28"/>
          <w:szCs w:val="28"/>
          <w:lang w:val="uk-UA"/>
        </w:rPr>
        <w:t>Регуляторним  органом в місті є Обухівська міська  рада та виконавчий комітет.</w:t>
      </w:r>
    </w:p>
    <w:p w:rsidR="005D3609" w:rsidRPr="00140B42" w:rsidRDefault="005D3609" w:rsidP="005D3609">
      <w:pPr>
        <w:pStyle w:val="a4"/>
        <w:spacing w:before="0" w:beforeAutospacing="0" w:after="0" w:afterAutospacing="0"/>
        <w:ind w:firstLine="709"/>
        <w:jc w:val="both"/>
        <w:rPr>
          <w:sz w:val="28"/>
          <w:szCs w:val="28"/>
          <w:lang w:val="uk-UA"/>
        </w:rPr>
      </w:pPr>
      <w:r w:rsidRPr="00140B42">
        <w:rPr>
          <w:sz w:val="28"/>
          <w:szCs w:val="28"/>
          <w:lang w:val="uk-UA"/>
        </w:rPr>
        <w:t xml:space="preserve">Регуляторний акт – це рішення регуляторного органу, яке спрямоване на правове регулювання господарських відносин. </w:t>
      </w:r>
    </w:p>
    <w:p w:rsidR="005D3609" w:rsidRPr="00140B42" w:rsidRDefault="005D3609" w:rsidP="005D3609">
      <w:pPr>
        <w:pStyle w:val="a4"/>
        <w:spacing w:before="0" w:beforeAutospacing="0" w:after="0" w:afterAutospacing="0"/>
        <w:ind w:firstLine="709"/>
        <w:jc w:val="both"/>
        <w:rPr>
          <w:sz w:val="28"/>
          <w:szCs w:val="28"/>
          <w:lang w:val="uk-UA"/>
        </w:rPr>
      </w:pPr>
      <w:r w:rsidRPr="00140B42">
        <w:rPr>
          <w:sz w:val="28"/>
          <w:szCs w:val="28"/>
          <w:lang w:val="uk-UA"/>
        </w:rPr>
        <w:t xml:space="preserve">Згідно рішення міської ради від 28.07.2011 № 146-10-УІ повноваження у здійсненні реалізації державної регуляторної політики покладені на постійну комісію з питань соціально-економічного розвитку, благоустрою, комунального господарства та управління комунальною власністю громади. </w:t>
      </w:r>
    </w:p>
    <w:p w:rsidR="005D3609" w:rsidRPr="00140B42" w:rsidRDefault="005D3609" w:rsidP="005D3609">
      <w:pPr>
        <w:pStyle w:val="a4"/>
        <w:spacing w:before="0" w:beforeAutospacing="0" w:after="0" w:afterAutospacing="0"/>
        <w:ind w:firstLine="709"/>
        <w:jc w:val="both"/>
        <w:rPr>
          <w:sz w:val="28"/>
          <w:szCs w:val="28"/>
          <w:lang w:val="uk-UA"/>
        </w:rPr>
      </w:pPr>
      <w:r w:rsidRPr="00140B42">
        <w:rPr>
          <w:sz w:val="28"/>
          <w:szCs w:val="28"/>
          <w:lang w:val="uk-UA"/>
        </w:rPr>
        <w:t>У виконавчому комітеті Обухівської міської ради контроль за</w:t>
      </w:r>
      <w:r w:rsidRPr="00140B42">
        <w:rPr>
          <w:sz w:val="28"/>
          <w:szCs w:val="28"/>
        </w:rPr>
        <w:t> </w:t>
      </w:r>
      <w:r w:rsidRPr="00140B42">
        <w:rPr>
          <w:sz w:val="28"/>
          <w:szCs w:val="28"/>
          <w:lang w:val="uk-UA"/>
        </w:rPr>
        <w:t xml:space="preserve"> здійсненням державної регуляторної політики</w:t>
      </w:r>
      <w:r w:rsidRPr="00140B42">
        <w:rPr>
          <w:sz w:val="28"/>
          <w:szCs w:val="28"/>
        </w:rPr>
        <w:t> </w:t>
      </w:r>
      <w:r w:rsidRPr="00140B42">
        <w:rPr>
          <w:sz w:val="28"/>
          <w:szCs w:val="28"/>
          <w:lang w:val="uk-UA"/>
        </w:rPr>
        <w:t xml:space="preserve"> покладено на управління економіки. </w:t>
      </w:r>
    </w:p>
    <w:p w:rsidR="005D3609" w:rsidRPr="00140B42" w:rsidRDefault="005D3609" w:rsidP="005D3609">
      <w:pPr>
        <w:ind w:firstLine="709"/>
        <w:jc w:val="both"/>
        <w:rPr>
          <w:rFonts w:ascii="Times New Roman" w:hAnsi="Times New Roman"/>
          <w:szCs w:val="28"/>
          <w:lang w:val="uk-UA"/>
        </w:rPr>
      </w:pPr>
      <w:r w:rsidRPr="00140B42">
        <w:rPr>
          <w:rFonts w:ascii="Times New Roman" w:hAnsi="Times New Roman"/>
          <w:szCs w:val="28"/>
          <w:lang w:val="uk-UA"/>
        </w:rPr>
        <w:t>Реалізація державної регуляторної політики міською радою здійснюється системно відповідно до норм Закону України «Про засади державної регуляторної політики у сфері господарської діяльності».</w:t>
      </w:r>
    </w:p>
    <w:p w:rsidR="005D3609" w:rsidRPr="00140B42" w:rsidRDefault="005D3609" w:rsidP="005D3609">
      <w:pPr>
        <w:ind w:firstLine="709"/>
        <w:jc w:val="both"/>
        <w:rPr>
          <w:rFonts w:ascii="Times New Roman" w:hAnsi="Times New Roman"/>
          <w:szCs w:val="28"/>
          <w:lang w:val="uk-UA"/>
        </w:rPr>
      </w:pPr>
      <w:r w:rsidRPr="00140B42">
        <w:rPr>
          <w:rFonts w:ascii="Times New Roman" w:hAnsi="Times New Roman"/>
          <w:szCs w:val="28"/>
          <w:lang w:val="uk-UA"/>
        </w:rPr>
        <w:t xml:space="preserve"> Регуляторні акти Обухівської міської ради приймаються після проходження процедур підготовки, визначених Законом. Станом на 01.12.2015 року Обухівською міською радою прийнято  8  регуляторних актів (дані наведено в Додатку 1). </w:t>
      </w:r>
    </w:p>
    <w:p w:rsidR="005D3609" w:rsidRPr="00140B42" w:rsidRDefault="005D3609" w:rsidP="005D3609">
      <w:pPr>
        <w:ind w:firstLine="709"/>
        <w:jc w:val="both"/>
        <w:rPr>
          <w:rFonts w:ascii="Times New Roman" w:hAnsi="Times New Roman"/>
          <w:szCs w:val="28"/>
          <w:lang w:val="uk-UA"/>
        </w:rPr>
      </w:pPr>
      <w:r w:rsidRPr="00140B42">
        <w:rPr>
          <w:rFonts w:ascii="Times New Roman" w:hAnsi="Times New Roman"/>
          <w:szCs w:val="28"/>
          <w:lang w:val="uk-UA"/>
        </w:rPr>
        <w:t>Протягом 2015 року здійснювалось коригування Плану розгляду та затвердження проектів регуляторних актів Обухівської міської ради на      2015 рік, до нього вносились зміни та доповнення. План та зміни до нього оприлюднені на шпальтах газети «Обухівські вісті».</w:t>
      </w:r>
    </w:p>
    <w:p w:rsidR="005D3609" w:rsidRPr="00140B42" w:rsidRDefault="005D3609" w:rsidP="005D3609">
      <w:pPr>
        <w:ind w:firstLine="709"/>
        <w:jc w:val="both"/>
        <w:rPr>
          <w:rFonts w:ascii="Times New Roman" w:hAnsi="Times New Roman"/>
          <w:szCs w:val="28"/>
          <w:lang w:val="uk-UA"/>
        </w:rPr>
      </w:pPr>
      <w:r w:rsidRPr="00140B42">
        <w:rPr>
          <w:rFonts w:ascii="Times New Roman" w:hAnsi="Times New Roman"/>
          <w:szCs w:val="28"/>
          <w:lang w:val="uk-UA"/>
        </w:rPr>
        <w:t xml:space="preserve">Для одержання пропозицій і зауважень від суб’єктів господарювання та громадян проекти регуляторних актів Обухівської міської ради разом з аналізами регуляторного впливу оприлюднювались на сторінках газети  «Обухівські вісті» та в мережі Інтернет. </w:t>
      </w:r>
    </w:p>
    <w:p w:rsidR="005D3609" w:rsidRPr="00140B42" w:rsidRDefault="005D3609" w:rsidP="005D3609">
      <w:pPr>
        <w:ind w:firstLine="709"/>
        <w:jc w:val="both"/>
        <w:rPr>
          <w:rFonts w:ascii="Times New Roman" w:hAnsi="Times New Roman"/>
          <w:szCs w:val="28"/>
          <w:lang w:val="uk-UA"/>
        </w:rPr>
      </w:pPr>
      <w:r w:rsidRPr="00140B42">
        <w:rPr>
          <w:rFonts w:ascii="Times New Roman" w:hAnsi="Times New Roman"/>
          <w:szCs w:val="28"/>
          <w:lang w:val="uk-UA"/>
        </w:rPr>
        <w:t xml:space="preserve">Відповідно до Закону здійснювалось відстеження результативності регуляторних актів. Звіти про відстеження оприлюднені на сторінках газети  «Обухівські вісті», обговорені на засіданнях постійної комісії з питань соціально-економічного розвитку, благоустрою, комунального господарства та </w:t>
      </w:r>
      <w:r w:rsidRPr="00140B42">
        <w:rPr>
          <w:rFonts w:ascii="Times New Roman" w:hAnsi="Times New Roman"/>
          <w:szCs w:val="28"/>
          <w:lang w:val="uk-UA"/>
        </w:rPr>
        <w:lastRenderedPageBreak/>
        <w:t>управління комунальною власністю громади, на яку покладено повноваження Обухівської міської ради з питань реалізації державної регуляторної політики.</w:t>
      </w:r>
    </w:p>
    <w:p w:rsidR="005D3609" w:rsidRPr="00140B42" w:rsidRDefault="005D3609" w:rsidP="005D3609">
      <w:pPr>
        <w:ind w:firstLine="709"/>
        <w:jc w:val="both"/>
        <w:rPr>
          <w:rFonts w:ascii="Times New Roman" w:hAnsi="Times New Roman"/>
          <w:szCs w:val="28"/>
          <w:lang w:val="uk-UA"/>
        </w:rPr>
      </w:pPr>
      <w:r w:rsidRPr="00140B42">
        <w:rPr>
          <w:rFonts w:ascii="Times New Roman" w:hAnsi="Times New Roman"/>
          <w:szCs w:val="28"/>
          <w:lang w:val="uk-UA"/>
        </w:rPr>
        <w:t>Всі прийняті у 2015 році регуляторні акти висвітлено на сторінках газети «Обухівські вісті», веб-сайті Обухівської міської ради та на стенді «Управління економіки інформує».</w:t>
      </w:r>
    </w:p>
    <w:p w:rsidR="005D3609" w:rsidRPr="00140B42" w:rsidRDefault="005D3609" w:rsidP="005D3609">
      <w:pPr>
        <w:ind w:firstLine="709"/>
        <w:jc w:val="both"/>
        <w:rPr>
          <w:rFonts w:ascii="Times New Roman" w:hAnsi="Times New Roman"/>
          <w:szCs w:val="28"/>
          <w:lang w:val="uk-UA"/>
        </w:rPr>
      </w:pPr>
      <w:r w:rsidRPr="00140B42">
        <w:rPr>
          <w:rFonts w:ascii="Times New Roman" w:hAnsi="Times New Roman"/>
          <w:szCs w:val="28"/>
          <w:lang w:val="uk-UA"/>
        </w:rPr>
        <w:t>Структурними підрозділами виконавчого комітету міської ради забезпечується систематичне проведення консультацій із суб’єктами господарювання щодо питань, пов’язаних з регуляторною політикою у сфері господарської діяльності. До підприємців доводиться інформація та роз’яснення щодо нових вимог нормативно-правових актів та вимог законодавства. Підприємці залучаються до обговорення актуальних питань розвитку підприємництва.</w:t>
      </w:r>
    </w:p>
    <w:p w:rsidR="005D3609" w:rsidRPr="00140B42" w:rsidRDefault="005D3609" w:rsidP="005D3609">
      <w:pPr>
        <w:jc w:val="both"/>
        <w:rPr>
          <w:rFonts w:ascii="Times New Roman" w:hAnsi="Times New Roman"/>
          <w:szCs w:val="28"/>
          <w:lang w:val="uk-UA"/>
        </w:rPr>
      </w:pPr>
      <w:r w:rsidRPr="00140B42">
        <w:rPr>
          <w:rFonts w:ascii="Times New Roman" w:hAnsi="Times New Roman"/>
          <w:szCs w:val="28"/>
          <w:lang w:val="uk-UA"/>
        </w:rPr>
        <w:t xml:space="preserve">          З метою визначення чи досягають регуляторні акти мети, заради якої їх було впроваджено, а також чи насправді виконуються вимоги та процедури, встановлені цими актами, в установлений термін проводились відстеження результативності цих актів.</w:t>
      </w:r>
    </w:p>
    <w:p w:rsidR="005D3609" w:rsidRPr="00140B42" w:rsidRDefault="005D3609" w:rsidP="005D3609">
      <w:pPr>
        <w:jc w:val="both"/>
        <w:rPr>
          <w:rFonts w:ascii="Times New Roman" w:hAnsi="Times New Roman"/>
          <w:szCs w:val="28"/>
          <w:lang w:val="uk-UA"/>
        </w:rPr>
      </w:pPr>
      <w:r w:rsidRPr="00140B42">
        <w:rPr>
          <w:rFonts w:ascii="Times New Roman" w:hAnsi="Times New Roman"/>
          <w:szCs w:val="28"/>
          <w:lang w:val="uk-UA"/>
        </w:rPr>
        <w:t xml:space="preserve">          Проведення моніторингу результативності регуляторних актів і контролю за їх провадженням, затверджено план - графік здійснення заходів з відстеження результативності регуляторних актів, із зазначенням термінів здійснення заходів з відстеження результативності дії регуляторних актів (базових, повторних, періодичних).</w:t>
      </w:r>
    </w:p>
    <w:p w:rsidR="005D3609" w:rsidRPr="00140B42" w:rsidRDefault="005D3609" w:rsidP="005D3609">
      <w:pPr>
        <w:ind w:firstLine="709"/>
        <w:jc w:val="both"/>
        <w:rPr>
          <w:rFonts w:ascii="Times New Roman" w:hAnsi="Times New Roman"/>
          <w:spacing w:val="-2"/>
          <w:szCs w:val="28"/>
          <w:lang w:val="uk-UA"/>
        </w:rPr>
      </w:pPr>
      <w:r w:rsidRPr="00140B42">
        <w:rPr>
          <w:rFonts w:ascii="Times New Roman" w:hAnsi="Times New Roman"/>
          <w:szCs w:val="28"/>
          <w:lang w:val="uk-UA"/>
        </w:rPr>
        <w:t xml:space="preserve"> За звітний період Обухівською міською радою  було проведено 8</w:t>
      </w:r>
      <w:r w:rsidRPr="00140B42">
        <w:rPr>
          <w:rFonts w:ascii="Times New Roman" w:hAnsi="Times New Roman"/>
          <w:spacing w:val="-2"/>
          <w:szCs w:val="28"/>
          <w:lang w:val="uk-UA"/>
        </w:rPr>
        <w:t xml:space="preserve"> базових, 8 повторних та 7 періодичних відстеження результативності регуляторних актів. </w:t>
      </w:r>
    </w:p>
    <w:p w:rsidR="005D3609" w:rsidRPr="00140B42" w:rsidRDefault="005D3609" w:rsidP="005D3609">
      <w:pPr>
        <w:jc w:val="both"/>
        <w:rPr>
          <w:rFonts w:ascii="Times New Roman" w:hAnsi="Times New Roman"/>
          <w:szCs w:val="28"/>
          <w:lang w:val="uk-UA"/>
        </w:rPr>
      </w:pPr>
      <w:r w:rsidRPr="00140B42">
        <w:rPr>
          <w:rFonts w:ascii="Times New Roman" w:hAnsi="Times New Roman"/>
          <w:szCs w:val="28"/>
          <w:lang w:val="uk-UA"/>
        </w:rPr>
        <w:t xml:space="preserve">           Заходи з відстежень оприлюднились в місцевій газеті «Обухівські вісті» та на веб-сайті Обухівської міської ради.  </w:t>
      </w:r>
    </w:p>
    <w:p w:rsidR="005D3609" w:rsidRPr="00140B42" w:rsidRDefault="005D3609" w:rsidP="005D3609">
      <w:pPr>
        <w:ind w:firstLine="720"/>
        <w:jc w:val="both"/>
        <w:rPr>
          <w:rFonts w:ascii="Times New Roman" w:hAnsi="Times New Roman"/>
          <w:szCs w:val="28"/>
          <w:lang w:val="uk-UA"/>
        </w:rPr>
      </w:pPr>
      <w:r w:rsidRPr="00140B42">
        <w:rPr>
          <w:rFonts w:ascii="Times New Roman" w:hAnsi="Times New Roman"/>
          <w:szCs w:val="28"/>
          <w:lang w:val="uk-UA"/>
        </w:rPr>
        <w:t xml:space="preserve"> Протягом 2015 року Обухівською міською радою особлива увага приділялася здійсненню державної регуляторної політики, вдосконаленню правового регулювання господарських відносин, недопущення прийняття економічно недоцільних та неефективних регуляторних актів.</w:t>
      </w:r>
    </w:p>
    <w:p w:rsidR="005D3609" w:rsidRPr="00140B42" w:rsidRDefault="005D3609" w:rsidP="005D3609">
      <w:pPr>
        <w:ind w:firstLine="709"/>
        <w:jc w:val="both"/>
        <w:rPr>
          <w:rFonts w:ascii="Times New Roman" w:hAnsi="Times New Roman"/>
          <w:szCs w:val="28"/>
          <w:lang w:val="uk-UA"/>
        </w:rPr>
      </w:pPr>
    </w:p>
    <w:p w:rsidR="005D3609" w:rsidRPr="00140B42" w:rsidRDefault="005D3609" w:rsidP="005D3609">
      <w:pPr>
        <w:ind w:firstLine="709"/>
        <w:jc w:val="both"/>
        <w:rPr>
          <w:rFonts w:ascii="Times New Roman" w:hAnsi="Times New Roman"/>
          <w:szCs w:val="28"/>
          <w:lang w:val="uk-UA"/>
        </w:rPr>
      </w:pPr>
      <w:r w:rsidRPr="00140B42">
        <w:rPr>
          <w:rFonts w:ascii="Times New Roman" w:hAnsi="Times New Roman"/>
          <w:szCs w:val="28"/>
          <w:lang w:val="uk-UA"/>
        </w:rPr>
        <w:t xml:space="preserve">                                          </w:t>
      </w:r>
    </w:p>
    <w:p w:rsidR="005D3609" w:rsidRPr="00140B42" w:rsidRDefault="005D3609" w:rsidP="005D3609">
      <w:pPr>
        <w:rPr>
          <w:rFonts w:ascii="Times New Roman" w:hAnsi="Times New Roman"/>
          <w:lang w:val="uk-UA"/>
        </w:rPr>
      </w:pPr>
    </w:p>
    <w:p w:rsidR="005D3609" w:rsidRPr="00140B42" w:rsidRDefault="005D3609" w:rsidP="005D3609">
      <w:pPr>
        <w:rPr>
          <w:rFonts w:ascii="Times New Roman" w:hAnsi="Times New Roman"/>
          <w:szCs w:val="28"/>
          <w:lang w:val="uk-UA"/>
        </w:rPr>
      </w:pPr>
      <w:r w:rsidRPr="00140B42">
        <w:rPr>
          <w:rFonts w:ascii="Times New Roman" w:hAnsi="Times New Roman"/>
          <w:szCs w:val="28"/>
          <w:lang w:val="uk-UA"/>
        </w:rPr>
        <w:t xml:space="preserve">Секретар міської ради                                                                    С.М.Клочко </w:t>
      </w:r>
    </w:p>
    <w:p w:rsidR="005D3609" w:rsidRPr="00140B42" w:rsidRDefault="005D3609" w:rsidP="005D3609">
      <w:pPr>
        <w:rPr>
          <w:rFonts w:ascii="Times New Roman" w:hAnsi="Times New Roman"/>
          <w:szCs w:val="28"/>
          <w:lang w:val="uk-UA"/>
        </w:rPr>
      </w:pPr>
    </w:p>
    <w:p w:rsidR="005D3609" w:rsidRPr="00140B42" w:rsidRDefault="005D3609" w:rsidP="005D3609">
      <w:pPr>
        <w:ind w:firstLine="709"/>
        <w:jc w:val="both"/>
        <w:rPr>
          <w:rFonts w:ascii="Times New Roman" w:hAnsi="Times New Roman"/>
          <w:szCs w:val="28"/>
          <w:lang w:val="uk-UA"/>
        </w:rPr>
      </w:pPr>
    </w:p>
    <w:p w:rsidR="005D3609" w:rsidRPr="00140B42" w:rsidRDefault="005D3609" w:rsidP="005D3609">
      <w:pPr>
        <w:rPr>
          <w:rFonts w:ascii="Times New Roman" w:hAnsi="Times New Roman"/>
          <w:szCs w:val="28"/>
          <w:lang w:val="uk-UA"/>
        </w:rPr>
      </w:pPr>
    </w:p>
    <w:p w:rsidR="005D3609" w:rsidRPr="00140B42" w:rsidRDefault="005D3609" w:rsidP="005D3609">
      <w:pPr>
        <w:rPr>
          <w:rFonts w:ascii="Times New Roman" w:hAnsi="Times New Roman"/>
          <w:lang w:val="uk-UA"/>
        </w:rPr>
      </w:pPr>
      <w:r w:rsidRPr="00140B42">
        <w:rPr>
          <w:rFonts w:ascii="Times New Roman" w:hAnsi="Times New Roman"/>
          <w:lang w:val="uk-UA"/>
        </w:rPr>
        <w:t>Начальник управління економіки                                         А.М.Кондратюк</w:t>
      </w:r>
    </w:p>
    <w:p w:rsidR="005D3609" w:rsidRPr="00140B42" w:rsidRDefault="005D3609" w:rsidP="005D3609">
      <w:pPr>
        <w:rPr>
          <w:rFonts w:ascii="Times New Roman" w:hAnsi="Times New Roman"/>
          <w:lang w:val="uk-UA"/>
        </w:rPr>
      </w:pPr>
    </w:p>
    <w:p w:rsidR="005D3609" w:rsidRPr="00140B42" w:rsidRDefault="005D3609" w:rsidP="005D3609">
      <w:pPr>
        <w:rPr>
          <w:rFonts w:ascii="Times New Roman" w:hAnsi="Times New Roman"/>
          <w:lang w:val="uk-UA"/>
        </w:rPr>
      </w:pPr>
    </w:p>
    <w:p w:rsidR="005D3609" w:rsidRPr="00140B42" w:rsidRDefault="005D3609" w:rsidP="005D3609">
      <w:pPr>
        <w:rPr>
          <w:rFonts w:ascii="Times New Roman" w:hAnsi="Times New Roman"/>
          <w:lang w:val="uk-UA"/>
        </w:rPr>
      </w:pPr>
    </w:p>
    <w:p w:rsidR="005D3609" w:rsidRPr="00140B42" w:rsidRDefault="005D3609" w:rsidP="005D3609">
      <w:pPr>
        <w:rPr>
          <w:rFonts w:ascii="Times New Roman" w:hAnsi="Times New Roman"/>
          <w:lang w:val="uk-UA"/>
        </w:rPr>
      </w:pPr>
    </w:p>
    <w:p w:rsidR="005D3609" w:rsidRPr="00140B42" w:rsidRDefault="005D3609" w:rsidP="005D3609">
      <w:pPr>
        <w:rPr>
          <w:rFonts w:ascii="Times New Roman" w:hAnsi="Times New Roman"/>
          <w:lang w:val="uk-UA"/>
        </w:rPr>
      </w:pPr>
    </w:p>
    <w:p w:rsidR="005D3609" w:rsidRPr="00140B42" w:rsidRDefault="005D3609" w:rsidP="005D3609">
      <w:pPr>
        <w:rPr>
          <w:rFonts w:ascii="Times New Roman" w:hAnsi="Times New Roman"/>
          <w:lang w:val="uk-UA"/>
        </w:rPr>
      </w:pPr>
    </w:p>
    <w:p w:rsidR="005D3609" w:rsidRPr="00140B42" w:rsidRDefault="005D3609" w:rsidP="005D3609">
      <w:pPr>
        <w:rPr>
          <w:rFonts w:ascii="Times New Roman" w:hAnsi="Times New Roman"/>
          <w:lang w:val="uk-UA"/>
        </w:rPr>
      </w:pPr>
    </w:p>
    <w:p w:rsidR="005D3609" w:rsidRPr="00140B42" w:rsidRDefault="005D3609" w:rsidP="005D3609">
      <w:pPr>
        <w:rPr>
          <w:rFonts w:ascii="Times New Roman" w:hAnsi="Times New Roman"/>
          <w:lang w:val="uk-UA"/>
        </w:rPr>
      </w:pPr>
    </w:p>
    <w:p w:rsidR="00E41BD5" w:rsidRPr="00140B42" w:rsidRDefault="00E41BD5" w:rsidP="005D3609">
      <w:pPr>
        <w:jc w:val="right"/>
        <w:rPr>
          <w:rFonts w:ascii="Times New Roman" w:hAnsi="Times New Roman"/>
          <w:szCs w:val="28"/>
        </w:rPr>
        <w:sectPr w:rsidR="00E41BD5" w:rsidRPr="00140B42" w:rsidSect="00882527">
          <w:pgSz w:w="11906" w:h="16838"/>
          <w:pgMar w:top="1134" w:right="850" w:bottom="1134" w:left="1260" w:header="708" w:footer="708" w:gutter="0"/>
          <w:cols w:space="708"/>
          <w:docGrid w:linePitch="360"/>
        </w:sectPr>
      </w:pPr>
    </w:p>
    <w:p w:rsidR="005D3609" w:rsidRPr="00140B42" w:rsidRDefault="005D3609" w:rsidP="005D3609">
      <w:pPr>
        <w:jc w:val="right"/>
        <w:rPr>
          <w:rFonts w:ascii="Times New Roman" w:hAnsi="Times New Roman"/>
          <w:szCs w:val="28"/>
        </w:rPr>
      </w:pPr>
      <w:r w:rsidRPr="00140B42">
        <w:rPr>
          <w:rFonts w:ascii="Times New Roman" w:hAnsi="Times New Roman"/>
          <w:szCs w:val="28"/>
        </w:rPr>
        <w:lastRenderedPageBreak/>
        <w:t xml:space="preserve">Додаток 1 до Звіту </w:t>
      </w:r>
    </w:p>
    <w:p w:rsidR="005D3609" w:rsidRPr="00140B42" w:rsidRDefault="005D3609" w:rsidP="005D3609">
      <w:pPr>
        <w:jc w:val="center"/>
        <w:rPr>
          <w:rFonts w:ascii="Times New Roman" w:hAnsi="Times New Roman"/>
          <w:b/>
          <w:szCs w:val="28"/>
        </w:rPr>
      </w:pPr>
    </w:p>
    <w:p w:rsidR="005D3609" w:rsidRPr="00140B42" w:rsidRDefault="005D3609" w:rsidP="005D3609">
      <w:pPr>
        <w:jc w:val="center"/>
        <w:rPr>
          <w:rFonts w:ascii="Times New Roman" w:hAnsi="Times New Roman"/>
          <w:b/>
          <w:szCs w:val="28"/>
        </w:rPr>
      </w:pPr>
      <w:r w:rsidRPr="00140B42">
        <w:rPr>
          <w:rFonts w:ascii="Times New Roman" w:hAnsi="Times New Roman"/>
          <w:b/>
          <w:szCs w:val="28"/>
        </w:rPr>
        <w:t xml:space="preserve">Перелік </w:t>
      </w:r>
    </w:p>
    <w:p w:rsidR="005D3609" w:rsidRPr="00140B42" w:rsidRDefault="005D3609" w:rsidP="005D3609">
      <w:pPr>
        <w:jc w:val="center"/>
        <w:rPr>
          <w:rFonts w:ascii="Times New Roman" w:hAnsi="Times New Roman"/>
          <w:b/>
          <w:szCs w:val="28"/>
        </w:rPr>
      </w:pPr>
      <w:r w:rsidRPr="00140B42">
        <w:rPr>
          <w:rFonts w:ascii="Times New Roman" w:hAnsi="Times New Roman"/>
          <w:b/>
          <w:szCs w:val="28"/>
        </w:rPr>
        <w:t>регуляторних актів Обухівської міської ради за 2015 рік</w:t>
      </w:r>
    </w:p>
    <w:p w:rsidR="005D3609" w:rsidRPr="00140B42" w:rsidRDefault="005D3609" w:rsidP="005D3609">
      <w:pPr>
        <w:jc w:val="center"/>
        <w:rPr>
          <w:rFonts w:ascii="Times New Roman" w:hAnsi="Times New Roman"/>
          <w:b/>
          <w:szCs w:val="28"/>
        </w:rPr>
      </w:pPr>
    </w:p>
    <w:p w:rsidR="005D3609" w:rsidRPr="00140B42" w:rsidRDefault="005D3609" w:rsidP="005D3609">
      <w:pPr>
        <w:jc w:val="center"/>
        <w:rPr>
          <w:rFonts w:ascii="Times New Roman" w:hAnsi="Times New Roman"/>
          <w:b/>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697"/>
        <w:gridCol w:w="8984"/>
        <w:gridCol w:w="2026"/>
        <w:gridCol w:w="3645"/>
      </w:tblGrid>
      <w:tr w:rsidR="005D3609" w:rsidRPr="00140B42" w:rsidTr="00882527">
        <w:tc>
          <w:tcPr>
            <w:tcW w:w="697" w:type="dxa"/>
          </w:tcPr>
          <w:p w:rsidR="005D3609" w:rsidRPr="00140B42" w:rsidRDefault="005D3609" w:rsidP="00882527">
            <w:pPr>
              <w:jc w:val="center"/>
              <w:rPr>
                <w:rFonts w:ascii="Times New Roman" w:hAnsi="Times New Roman"/>
                <w:b/>
                <w:szCs w:val="28"/>
              </w:rPr>
            </w:pPr>
            <w:r w:rsidRPr="00140B42">
              <w:rPr>
                <w:rFonts w:ascii="Times New Roman" w:hAnsi="Times New Roman"/>
                <w:b/>
                <w:szCs w:val="28"/>
              </w:rPr>
              <w:t>№ п/п</w:t>
            </w:r>
          </w:p>
        </w:tc>
        <w:tc>
          <w:tcPr>
            <w:tcW w:w="8984" w:type="dxa"/>
          </w:tcPr>
          <w:p w:rsidR="005D3609" w:rsidRPr="00140B42" w:rsidRDefault="005D3609" w:rsidP="00882527">
            <w:pPr>
              <w:jc w:val="center"/>
              <w:rPr>
                <w:rFonts w:ascii="Times New Roman" w:hAnsi="Times New Roman"/>
                <w:b/>
                <w:szCs w:val="28"/>
              </w:rPr>
            </w:pPr>
            <w:r w:rsidRPr="00140B42">
              <w:rPr>
                <w:rFonts w:ascii="Times New Roman" w:hAnsi="Times New Roman"/>
                <w:b/>
                <w:szCs w:val="28"/>
              </w:rPr>
              <w:t>Назва регуляторного акта</w:t>
            </w:r>
          </w:p>
        </w:tc>
        <w:tc>
          <w:tcPr>
            <w:tcW w:w="2026" w:type="dxa"/>
          </w:tcPr>
          <w:p w:rsidR="005D3609" w:rsidRPr="00140B42" w:rsidRDefault="005D3609" w:rsidP="00882527">
            <w:pPr>
              <w:jc w:val="center"/>
              <w:rPr>
                <w:rFonts w:ascii="Times New Roman" w:hAnsi="Times New Roman"/>
                <w:b/>
                <w:szCs w:val="28"/>
              </w:rPr>
            </w:pPr>
            <w:r w:rsidRPr="00140B42">
              <w:rPr>
                <w:rFonts w:ascii="Times New Roman" w:hAnsi="Times New Roman"/>
                <w:b/>
                <w:szCs w:val="28"/>
              </w:rPr>
              <w:t xml:space="preserve">Дата та номер прийняття </w:t>
            </w:r>
          </w:p>
        </w:tc>
        <w:tc>
          <w:tcPr>
            <w:tcW w:w="3645" w:type="dxa"/>
          </w:tcPr>
          <w:p w:rsidR="005D3609" w:rsidRPr="00140B42" w:rsidRDefault="005D3609" w:rsidP="00882527">
            <w:pPr>
              <w:jc w:val="center"/>
              <w:rPr>
                <w:rFonts w:ascii="Times New Roman" w:hAnsi="Times New Roman"/>
                <w:b/>
                <w:szCs w:val="28"/>
              </w:rPr>
            </w:pPr>
            <w:r w:rsidRPr="00140B42">
              <w:rPr>
                <w:rFonts w:ascii="Times New Roman" w:hAnsi="Times New Roman"/>
                <w:b/>
                <w:szCs w:val="28"/>
              </w:rPr>
              <w:t>Розробник регуляторного акта</w:t>
            </w:r>
          </w:p>
        </w:tc>
      </w:tr>
      <w:tr w:rsidR="005D3609" w:rsidRPr="00140B42" w:rsidTr="00882527">
        <w:tc>
          <w:tcPr>
            <w:tcW w:w="697" w:type="dxa"/>
          </w:tcPr>
          <w:p w:rsidR="005D3609" w:rsidRPr="00140B42" w:rsidRDefault="005D3609" w:rsidP="00882527">
            <w:pPr>
              <w:jc w:val="center"/>
              <w:rPr>
                <w:rFonts w:ascii="Times New Roman" w:hAnsi="Times New Roman"/>
                <w:b/>
                <w:szCs w:val="28"/>
              </w:rPr>
            </w:pPr>
            <w:r w:rsidRPr="00140B42">
              <w:rPr>
                <w:rFonts w:ascii="Times New Roman" w:hAnsi="Times New Roman"/>
                <w:b/>
                <w:szCs w:val="28"/>
              </w:rPr>
              <w:t>1</w:t>
            </w:r>
          </w:p>
        </w:tc>
        <w:tc>
          <w:tcPr>
            <w:tcW w:w="8984" w:type="dxa"/>
          </w:tcPr>
          <w:p w:rsidR="005D3609" w:rsidRPr="00140B42" w:rsidRDefault="005D3609" w:rsidP="00882527">
            <w:pPr>
              <w:jc w:val="center"/>
              <w:rPr>
                <w:rFonts w:ascii="Times New Roman" w:hAnsi="Times New Roman"/>
                <w:b/>
                <w:szCs w:val="28"/>
              </w:rPr>
            </w:pPr>
            <w:r w:rsidRPr="00140B42">
              <w:rPr>
                <w:rFonts w:ascii="Times New Roman" w:hAnsi="Times New Roman"/>
                <w:b/>
                <w:szCs w:val="28"/>
              </w:rPr>
              <w:t>2</w:t>
            </w:r>
          </w:p>
        </w:tc>
        <w:tc>
          <w:tcPr>
            <w:tcW w:w="2026" w:type="dxa"/>
          </w:tcPr>
          <w:p w:rsidR="005D3609" w:rsidRPr="00140B42" w:rsidRDefault="005D3609" w:rsidP="00882527">
            <w:pPr>
              <w:jc w:val="center"/>
              <w:rPr>
                <w:rFonts w:ascii="Times New Roman" w:hAnsi="Times New Roman"/>
                <w:b/>
                <w:szCs w:val="28"/>
              </w:rPr>
            </w:pPr>
            <w:r w:rsidRPr="00140B42">
              <w:rPr>
                <w:rFonts w:ascii="Times New Roman" w:hAnsi="Times New Roman"/>
                <w:b/>
                <w:szCs w:val="28"/>
              </w:rPr>
              <w:t>3</w:t>
            </w:r>
          </w:p>
        </w:tc>
        <w:tc>
          <w:tcPr>
            <w:tcW w:w="3645" w:type="dxa"/>
          </w:tcPr>
          <w:p w:rsidR="005D3609" w:rsidRPr="00140B42" w:rsidRDefault="005D3609" w:rsidP="00882527">
            <w:pPr>
              <w:jc w:val="center"/>
              <w:rPr>
                <w:rFonts w:ascii="Times New Roman" w:hAnsi="Times New Roman"/>
                <w:b/>
                <w:szCs w:val="28"/>
              </w:rPr>
            </w:pPr>
            <w:r w:rsidRPr="00140B42">
              <w:rPr>
                <w:rFonts w:ascii="Times New Roman" w:hAnsi="Times New Roman"/>
                <w:b/>
                <w:szCs w:val="28"/>
              </w:rPr>
              <w:t>4</w:t>
            </w:r>
          </w:p>
        </w:tc>
      </w:tr>
      <w:tr w:rsidR="005D3609" w:rsidRPr="00140B42" w:rsidTr="00882527">
        <w:trPr>
          <w:trHeight w:val="113"/>
        </w:trPr>
        <w:tc>
          <w:tcPr>
            <w:tcW w:w="697" w:type="dxa"/>
          </w:tcPr>
          <w:p w:rsidR="005D3609" w:rsidRPr="00140B42" w:rsidRDefault="005D3609" w:rsidP="00882527">
            <w:pPr>
              <w:jc w:val="center"/>
              <w:rPr>
                <w:rFonts w:ascii="Times New Roman" w:hAnsi="Times New Roman"/>
                <w:spacing w:val="-20"/>
                <w:szCs w:val="28"/>
              </w:rPr>
            </w:pPr>
            <w:r w:rsidRPr="00140B42">
              <w:rPr>
                <w:rFonts w:ascii="Times New Roman" w:hAnsi="Times New Roman"/>
                <w:spacing w:val="-20"/>
                <w:szCs w:val="28"/>
              </w:rPr>
              <w:t>1</w:t>
            </w:r>
          </w:p>
        </w:tc>
        <w:tc>
          <w:tcPr>
            <w:tcW w:w="8984" w:type="dxa"/>
            <w:vAlign w:val="center"/>
          </w:tcPr>
          <w:p w:rsidR="005D3609" w:rsidRPr="00140B42" w:rsidRDefault="005D3609" w:rsidP="00882527">
            <w:pPr>
              <w:rPr>
                <w:rFonts w:ascii="Times New Roman" w:hAnsi="Times New Roman"/>
                <w:szCs w:val="28"/>
              </w:rPr>
            </w:pPr>
            <w:r w:rsidRPr="00140B42">
              <w:rPr>
                <w:rFonts w:ascii="Times New Roman" w:hAnsi="Times New Roman"/>
                <w:szCs w:val="28"/>
              </w:rPr>
              <w:t>Про внесення змін до Порядку встановлення, оплати та використання коштів замовників (забудовників) на розвиток інженерно – транспортної  та соціальної інфраструктури на  території Обухівської міської ради, затвердженого рішенням Обухівської міської ради від 25.03.2010 року № 435-50-У </w:t>
            </w:r>
          </w:p>
        </w:tc>
        <w:tc>
          <w:tcPr>
            <w:tcW w:w="2026" w:type="dxa"/>
            <w:vAlign w:val="center"/>
          </w:tcPr>
          <w:p w:rsidR="005D3609" w:rsidRPr="00140B42" w:rsidRDefault="005D3609" w:rsidP="00882527">
            <w:pPr>
              <w:jc w:val="center"/>
              <w:rPr>
                <w:rFonts w:ascii="Times New Roman" w:hAnsi="Times New Roman"/>
                <w:szCs w:val="28"/>
              </w:rPr>
            </w:pPr>
            <w:r w:rsidRPr="00140B42">
              <w:rPr>
                <w:rFonts w:ascii="Times New Roman" w:hAnsi="Times New Roman"/>
                <w:szCs w:val="28"/>
              </w:rPr>
              <w:t>21.05.2015</w:t>
            </w:r>
          </w:p>
          <w:p w:rsidR="005D3609" w:rsidRPr="00140B42" w:rsidRDefault="005D3609" w:rsidP="00882527">
            <w:pPr>
              <w:jc w:val="center"/>
              <w:rPr>
                <w:rFonts w:ascii="Times New Roman" w:hAnsi="Times New Roman"/>
                <w:szCs w:val="28"/>
                <w:highlight w:val="yellow"/>
              </w:rPr>
            </w:pPr>
            <w:r w:rsidRPr="00140B42">
              <w:rPr>
                <w:rFonts w:ascii="Times New Roman" w:hAnsi="Times New Roman"/>
                <w:szCs w:val="28"/>
              </w:rPr>
              <w:t>№878-65-УІ</w:t>
            </w:r>
          </w:p>
        </w:tc>
        <w:tc>
          <w:tcPr>
            <w:tcW w:w="3645" w:type="dxa"/>
            <w:vAlign w:val="center"/>
          </w:tcPr>
          <w:p w:rsidR="005D3609" w:rsidRPr="00140B42" w:rsidRDefault="005D3609" w:rsidP="00882527">
            <w:pPr>
              <w:jc w:val="center"/>
              <w:rPr>
                <w:rFonts w:ascii="Times New Roman" w:hAnsi="Times New Roman"/>
                <w:color w:val="000000"/>
                <w:szCs w:val="28"/>
              </w:rPr>
            </w:pPr>
            <w:r w:rsidRPr="00140B42">
              <w:rPr>
                <w:rFonts w:ascii="Times New Roman" w:hAnsi="Times New Roman"/>
                <w:color w:val="000000"/>
                <w:szCs w:val="28"/>
              </w:rPr>
              <w:t>Відділ</w:t>
            </w:r>
            <w:r w:rsidRPr="00140B42">
              <w:rPr>
                <w:rFonts w:ascii="Times New Roman" w:hAnsi="Times New Roman"/>
                <w:b/>
                <w:color w:val="000000"/>
                <w:szCs w:val="28"/>
              </w:rPr>
              <w:t xml:space="preserve"> </w:t>
            </w:r>
            <w:r w:rsidRPr="00140B42">
              <w:rPr>
                <w:rFonts w:ascii="Times New Roman" w:hAnsi="Times New Roman"/>
                <w:color w:val="000000"/>
                <w:szCs w:val="28"/>
              </w:rPr>
              <w:t>розвитку інфраструктури,</w:t>
            </w:r>
          </w:p>
          <w:p w:rsidR="005D3609" w:rsidRPr="00140B42" w:rsidRDefault="005D3609" w:rsidP="00882527">
            <w:pPr>
              <w:jc w:val="center"/>
              <w:rPr>
                <w:rFonts w:ascii="Times New Roman" w:hAnsi="Times New Roman"/>
                <w:color w:val="000000"/>
                <w:szCs w:val="28"/>
              </w:rPr>
            </w:pPr>
            <w:r w:rsidRPr="00140B42">
              <w:rPr>
                <w:rFonts w:ascii="Times New Roman" w:hAnsi="Times New Roman"/>
                <w:color w:val="000000"/>
                <w:szCs w:val="28"/>
              </w:rPr>
              <w:t>містобудування та архітектури,</w:t>
            </w:r>
          </w:p>
          <w:p w:rsidR="005D3609" w:rsidRPr="00140B42" w:rsidRDefault="005D3609" w:rsidP="00882527">
            <w:pPr>
              <w:jc w:val="center"/>
              <w:rPr>
                <w:rFonts w:ascii="Times New Roman" w:hAnsi="Times New Roman"/>
                <w:szCs w:val="28"/>
                <w:highlight w:val="yellow"/>
              </w:rPr>
            </w:pPr>
            <w:r w:rsidRPr="00140B42">
              <w:rPr>
                <w:rFonts w:ascii="Times New Roman" w:hAnsi="Times New Roman"/>
                <w:color w:val="000000"/>
                <w:szCs w:val="28"/>
              </w:rPr>
              <w:t>5-32-66</w:t>
            </w:r>
          </w:p>
        </w:tc>
      </w:tr>
      <w:tr w:rsidR="005D3609" w:rsidRPr="00140B42" w:rsidTr="00882527">
        <w:trPr>
          <w:trHeight w:val="113"/>
        </w:trPr>
        <w:tc>
          <w:tcPr>
            <w:tcW w:w="697" w:type="dxa"/>
          </w:tcPr>
          <w:p w:rsidR="005D3609" w:rsidRPr="00140B42" w:rsidRDefault="005D3609" w:rsidP="00882527">
            <w:pPr>
              <w:jc w:val="center"/>
              <w:rPr>
                <w:rFonts w:ascii="Times New Roman" w:hAnsi="Times New Roman"/>
                <w:spacing w:val="-20"/>
                <w:szCs w:val="28"/>
              </w:rPr>
            </w:pPr>
            <w:r w:rsidRPr="00140B42">
              <w:rPr>
                <w:rFonts w:ascii="Times New Roman" w:hAnsi="Times New Roman"/>
                <w:spacing w:val="-20"/>
                <w:szCs w:val="28"/>
              </w:rPr>
              <w:t>2</w:t>
            </w:r>
          </w:p>
          <w:p w:rsidR="005D3609" w:rsidRPr="00140B42" w:rsidRDefault="005D3609" w:rsidP="00882527">
            <w:pPr>
              <w:rPr>
                <w:rFonts w:ascii="Times New Roman" w:hAnsi="Times New Roman"/>
                <w:szCs w:val="28"/>
              </w:rPr>
            </w:pPr>
          </w:p>
        </w:tc>
        <w:tc>
          <w:tcPr>
            <w:tcW w:w="8984" w:type="dxa"/>
            <w:vAlign w:val="center"/>
          </w:tcPr>
          <w:p w:rsidR="005D3609" w:rsidRPr="00140B42" w:rsidRDefault="005D3609" w:rsidP="00882527">
            <w:pPr>
              <w:rPr>
                <w:rFonts w:ascii="Times New Roman" w:hAnsi="Times New Roman"/>
                <w:szCs w:val="28"/>
              </w:rPr>
            </w:pPr>
            <w:r w:rsidRPr="00140B42">
              <w:rPr>
                <w:rFonts w:ascii="Times New Roman" w:hAnsi="Times New Roman"/>
                <w:szCs w:val="28"/>
              </w:rPr>
              <w:t>Про внесення змін до Положення про порядок  поховання та надання ритуальних послуг на території Обухівської міської ради, затвердженого рішенням Обухівської міської ради від 26.07.2012 року №351-26-УІ</w:t>
            </w:r>
          </w:p>
        </w:tc>
        <w:tc>
          <w:tcPr>
            <w:tcW w:w="2026" w:type="dxa"/>
            <w:vAlign w:val="center"/>
          </w:tcPr>
          <w:p w:rsidR="005D3609" w:rsidRPr="00140B42" w:rsidRDefault="005D3609" w:rsidP="00882527">
            <w:pPr>
              <w:jc w:val="center"/>
              <w:rPr>
                <w:rFonts w:ascii="Times New Roman" w:hAnsi="Times New Roman"/>
                <w:szCs w:val="28"/>
              </w:rPr>
            </w:pPr>
            <w:r w:rsidRPr="00140B42">
              <w:rPr>
                <w:rFonts w:ascii="Times New Roman" w:hAnsi="Times New Roman"/>
                <w:szCs w:val="28"/>
              </w:rPr>
              <w:t>21.05.2015</w:t>
            </w:r>
          </w:p>
          <w:p w:rsidR="005D3609" w:rsidRPr="00140B42" w:rsidRDefault="005D3609" w:rsidP="00882527">
            <w:pPr>
              <w:jc w:val="center"/>
              <w:rPr>
                <w:rFonts w:ascii="Times New Roman" w:hAnsi="Times New Roman"/>
                <w:szCs w:val="28"/>
              </w:rPr>
            </w:pPr>
            <w:r w:rsidRPr="00140B42">
              <w:rPr>
                <w:rFonts w:ascii="Times New Roman" w:hAnsi="Times New Roman"/>
                <w:szCs w:val="28"/>
              </w:rPr>
              <w:t>№871-65-УІ</w:t>
            </w:r>
          </w:p>
        </w:tc>
        <w:tc>
          <w:tcPr>
            <w:tcW w:w="3645" w:type="dxa"/>
            <w:vAlign w:val="center"/>
          </w:tcPr>
          <w:p w:rsidR="005D3609" w:rsidRPr="00140B42" w:rsidRDefault="005D3609" w:rsidP="00882527">
            <w:pPr>
              <w:jc w:val="center"/>
              <w:rPr>
                <w:rFonts w:ascii="Times New Roman" w:hAnsi="Times New Roman"/>
                <w:szCs w:val="28"/>
              </w:rPr>
            </w:pPr>
            <w:r w:rsidRPr="00140B42">
              <w:rPr>
                <w:rFonts w:ascii="Times New Roman" w:hAnsi="Times New Roman"/>
                <w:szCs w:val="28"/>
              </w:rPr>
              <w:t>Відділ житлово-комунального господарства, транспорту та благоустрою,</w:t>
            </w:r>
          </w:p>
          <w:p w:rsidR="005D3609" w:rsidRPr="00140B42" w:rsidRDefault="005D3609" w:rsidP="00882527">
            <w:pPr>
              <w:jc w:val="center"/>
              <w:rPr>
                <w:rFonts w:ascii="Times New Roman" w:hAnsi="Times New Roman"/>
                <w:color w:val="000000"/>
                <w:szCs w:val="28"/>
              </w:rPr>
            </w:pPr>
            <w:r w:rsidRPr="00140B42">
              <w:rPr>
                <w:rFonts w:ascii="Times New Roman" w:hAnsi="Times New Roman"/>
                <w:szCs w:val="28"/>
              </w:rPr>
              <w:t>5-02-96</w:t>
            </w:r>
          </w:p>
        </w:tc>
      </w:tr>
      <w:tr w:rsidR="005D3609" w:rsidRPr="00140B42" w:rsidTr="00882527">
        <w:trPr>
          <w:trHeight w:val="113"/>
        </w:trPr>
        <w:tc>
          <w:tcPr>
            <w:tcW w:w="697" w:type="dxa"/>
          </w:tcPr>
          <w:p w:rsidR="005D3609" w:rsidRPr="00140B42" w:rsidRDefault="005D3609" w:rsidP="00882527">
            <w:pPr>
              <w:jc w:val="center"/>
              <w:rPr>
                <w:rFonts w:ascii="Times New Roman" w:hAnsi="Times New Roman"/>
                <w:spacing w:val="-20"/>
                <w:szCs w:val="28"/>
              </w:rPr>
            </w:pPr>
            <w:r w:rsidRPr="00140B42">
              <w:rPr>
                <w:rFonts w:ascii="Times New Roman" w:hAnsi="Times New Roman"/>
                <w:spacing w:val="-20"/>
                <w:szCs w:val="28"/>
              </w:rPr>
              <w:t>3</w:t>
            </w:r>
          </w:p>
        </w:tc>
        <w:tc>
          <w:tcPr>
            <w:tcW w:w="8984" w:type="dxa"/>
          </w:tcPr>
          <w:p w:rsidR="005D3609" w:rsidRPr="00140B42" w:rsidRDefault="005D3609" w:rsidP="00882527">
            <w:pPr>
              <w:jc w:val="both"/>
              <w:rPr>
                <w:rFonts w:ascii="Times New Roman" w:hAnsi="Times New Roman"/>
                <w:szCs w:val="28"/>
              </w:rPr>
            </w:pPr>
            <w:r w:rsidRPr="00140B42">
              <w:rPr>
                <w:rFonts w:ascii="Times New Roman" w:hAnsi="Times New Roman"/>
                <w:szCs w:val="28"/>
              </w:rPr>
              <w:t>Про затвердження Правил тримання собак, котів і хижих тварин на території Обухівської міської ради</w:t>
            </w:r>
          </w:p>
        </w:tc>
        <w:tc>
          <w:tcPr>
            <w:tcW w:w="2026" w:type="dxa"/>
            <w:vAlign w:val="center"/>
          </w:tcPr>
          <w:p w:rsidR="005D3609" w:rsidRPr="00140B42" w:rsidRDefault="005D3609" w:rsidP="00882527">
            <w:pPr>
              <w:jc w:val="center"/>
              <w:rPr>
                <w:rFonts w:ascii="Times New Roman" w:hAnsi="Times New Roman"/>
                <w:szCs w:val="28"/>
              </w:rPr>
            </w:pPr>
            <w:r w:rsidRPr="00140B42">
              <w:rPr>
                <w:rFonts w:ascii="Times New Roman" w:hAnsi="Times New Roman"/>
                <w:szCs w:val="28"/>
              </w:rPr>
              <w:t>21.05.2015</w:t>
            </w:r>
          </w:p>
          <w:p w:rsidR="005D3609" w:rsidRPr="00140B42" w:rsidRDefault="005D3609" w:rsidP="00882527">
            <w:pPr>
              <w:jc w:val="center"/>
              <w:rPr>
                <w:rFonts w:ascii="Times New Roman" w:hAnsi="Times New Roman"/>
                <w:szCs w:val="28"/>
              </w:rPr>
            </w:pPr>
            <w:r w:rsidRPr="00140B42">
              <w:rPr>
                <w:rFonts w:ascii="Times New Roman" w:hAnsi="Times New Roman"/>
                <w:szCs w:val="28"/>
              </w:rPr>
              <w:t xml:space="preserve">№872-65-УІ </w:t>
            </w:r>
          </w:p>
        </w:tc>
        <w:tc>
          <w:tcPr>
            <w:tcW w:w="3645" w:type="dxa"/>
            <w:vAlign w:val="center"/>
          </w:tcPr>
          <w:p w:rsidR="005D3609" w:rsidRPr="00140B42" w:rsidRDefault="005D3609" w:rsidP="00882527">
            <w:pPr>
              <w:jc w:val="center"/>
              <w:rPr>
                <w:rFonts w:ascii="Times New Roman" w:hAnsi="Times New Roman"/>
                <w:szCs w:val="28"/>
              </w:rPr>
            </w:pPr>
            <w:r w:rsidRPr="00140B42">
              <w:rPr>
                <w:rFonts w:ascii="Times New Roman" w:hAnsi="Times New Roman"/>
                <w:szCs w:val="28"/>
              </w:rPr>
              <w:t>Відділ житлово-комунального господарства, транспорту та благоустрою,</w:t>
            </w:r>
          </w:p>
          <w:p w:rsidR="005D3609" w:rsidRPr="00140B42" w:rsidRDefault="005D3609" w:rsidP="00882527">
            <w:pPr>
              <w:jc w:val="center"/>
              <w:rPr>
                <w:rFonts w:ascii="Times New Roman" w:hAnsi="Times New Roman"/>
                <w:szCs w:val="28"/>
              </w:rPr>
            </w:pPr>
            <w:r w:rsidRPr="00140B42">
              <w:rPr>
                <w:rFonts w:ascii="Times New Roman" w:hAnsi="Times New Roman"/>
                <w:szCs w:val="28"/>
              </w:rPr>
              <w:t>5-02-96</w:t>
            </w:r>
          </w:p>
        </w:tc>
      </w:tr>
      <w:tr w:rsidR="005D3609" w:rsidRPr="00140B42" w:rsidTr="00882527">
        <w:trPr>
          <w:trHeight w:val="113"/>
        </w:trPr>
        <w:tc>
          <w:tcPr>
            <w:tcW w:w="697" w:type="dxa"/>
          </w:tcPr>
          <w:p w:rsidR="005D3609" w:rsidRPr="00140B42" w:rsidRDefault="005D3609" w:rsidP="00882527">
            <w:pPr>
              <w:jc w:val="center"/>
              <w:rPr>
                <w:rFonts w:ascii="Times New Roman" w:hAnsi="Times New Roman"/>
                <w:spacing w:val="-20"/>
                <w:szCs w:val="28"/>
              </w:rPr>
            </w:pPr>
            <w:r w:rsidRPr="00140B42">
              <w:rPr>
                <w:rFonts w:ascii="Times New Roman" w:hAnsi="Times New Roman"/>
                <w:spacing w:val="-20"/>
                <w:szCs w:val="28"/>
              </w:rPr>
              <w:t>4</w:t>
            </w:r>
          </w:p>
        </w:tc>
        <w:tc>
          <w:tcPr>
            <w:tcW w:w="8984" w:type="dxa"/>
            <w:vAlign w:val="center"/>
          </w:tcPr>
          <w:p w:rsidR="005D3609" w:rsidRPr="00140B42" w:rsidRDefault="005D3609" w:rsidP="00882527">
            <w:pPr>
              <w:jc w:val="both"/>
              <w:rPr>
                <w:rFonts w:ascii="Times New Roman" w:hAnsi="Times New Roman"/>
                <w:szCs w:val="28"/>
              </w:rPr>
            </w:pPr>
            <w:r w:rsidRPr="00140B42">
              <w:rPr>
                <w:rFonts w:ascii="Times New Roman" w:hAnsi="Times New Roman"/>
                <w:szCs w:val="28"/>
              </w:rPr>
              <w:t>Про внесення змін до Порядку розміщення елементів мереж зв’язку в житлових будинках  та інших будівлях і спорудах, що належать до власності територіальної громади міста Обухова, затвердженого рішенням Обухівської міської ради  від 28.11.2013 року № 610-44-УІ</w:t>
            </w:r>
          </w:p>
        </w:tc>
        <w:tc>
          <w:tcPr>
            <w:tcW w:w="2026" w:type="dxa"/>
            <w:vAlign w:val="center"/>
          </w:tcPr>
          <w:p w:rsidR="005D3609" w:rsidRPr="00140B42" w:rsidRDefault="005D3609" w:rsidP="00882527">
            <w:pPr>
              <w:jc w:val="center"/>
              <w:rPr>
                <w:rFonts w:ascii="Times New Roman" w:hAnsi="Times New Roman"/>
                <w:szCs w:val="28"/>
              </w:rPr>
            </w:pPr>
            <w:r w:rsidRPr="00140B42">
              <w:rPr>
                <w:rFonts w:ascii="Times New Roman" w:hAnsi="Times New Roman"/>
                <w:szCs w:val="28"/>
              </w:rPr>
              <w:t>25.06.2015</w:t>
            </w:r>
          </w:p>
          <w:p w:rsidR="005D3609" w:rsidRPr="00140B42" w:rsidRDefault="005D3609" w:rsidP="00882527">
            <w:pPr>
              <w:jc w:val="center"/>
              <w:rPr>
                <w:rFonts w:ascii="Times New Roman" w:hAnsi="Times New Roman"/>
                <w:szCs w:val="28"/>
              </w:rPr>
            </w:pPr>
            <w:r w:rsidRPr="00140B42">
              <w:rPr>
                <w:rFonts w:ascii="Times New Roman" w:hAnsi="Times New Roman"/>
                <w:szCs w:val="28"/>
              </w:rPr>
              <w:t>№893-66-УІ</w:t>
            </w:r>
          </w:p>
        </w:tc>
        <w:tc>
          <w:tcPr>
            <w:tcW w:w="3645" w:type="dxa"/>
            <w:vAlign w:val="center"/>
          </w:tcPr>
          <w:p w:rsidR="005D3609" w:rsidRPr="00140B42" w:rsidRDefault="005D3609" w:rsidP="00882527">
            <w:pPr>
              <w:jc w:val="center"/>
              <w:rPr>
                <w:rFonts w:ascii="Times New Roman" w:hAnsi="Times New Roman"/>
                <w:szCs w:val="28"/>
              </w:rPr>
            </w:pPr>
            <w:r w:rsidRPr="00140B42">
              <w:rPr>
                <w:rFonts w:ascii="Times New Roman" w:hAnsi="Times New Roman"/>
                <w:szCs w:val="28"/>
              </w:rPr>
              <w:t>Юридичний відділ,</w:t>
            </w:r>
          </w:p>
          <w:p w:rsidR="005D3609" w:rsidRPr="00140B42" w:rsidRDefault="005D3609" w:rsidP="00882527">
            <w:pPr>
              <w:jc w:val="center"/>
              <w:rPr>
                <w:rFonts w:ascii="Times New Roman" w:hAnsi="Times New Roman"/>
                <w:color w:val="000000"/>
                <w:szCs w:val="28"/>
              </w:rPr>
            </w:pPr>
            <w:r w:rsidRPr="00140B42">
              <w:rPr>
                <w:rFonts w:ascii="Times New Roman" w:hAnsi="Times New Roman"/>
                <w:szCs w:val="28"/>
              </w:rPr>
              <w:t>5-02-68</w:t>
            </w:r>
          </w:p>
        </w:tc>
      </w:tr>
      <w:tr w:rsidR="005D3609" w:rsidRPr="00140B42" w:rsidTr="00882527">
        <w:trPr>
          <w:trHeight w:val="113"/>
        </w:trPr>
        <w:tc>
          <w:tcPr>
            <w:tcW w:w="697" w:type="dxa"/>
          </w:tcPr>
          <w:p w:rsidR="005D3609" w:rsidRPr="00140B42" w:rsidRDefault="005D3609" w:rsidP="00882527">
            <w:pPr>
              <w:jc w:val="center"/>
              <w:rPr>
                <w:rFonts w:ascii="Times New Roman" w:hAnsi="Times New Roman"/>
                <w:spacing w:val="-20"/>
                <w:szCs w:val="28"/>
              </w:rPr>
            </w:pPr>
            <w:r w:rsidRPr="00140B42">
              <w:rPr>
                <w:rFonts w:ascii="Times New Roman" w:hAnsi="Times New Roman"/>
                <w:spacing w:val="-20"/>
                <w:szCs w:val="28"/>
              </w:rPr>
              <w:t>5</w:t>
            </w:r>
          </w:p>
        </w:tc>
        <w:tc>
          <w:tcPr>
            <w:tcW w:w="8984" w:type="dxa"/>
          </w:tcPr>
          <w:p w:rsidR="005D3609" w:rsidRPr="00140B42" w:rsidRDefault="005D3609" w:rsidP="00882527">
            <w:pPr>
              <w:jc w:val="both"/>
              <w:rPr>
                <w:rFonts w:ascii="Times New Roman" w:hAnsi="Times New Roman"/>
                <w:szCs w:val="28"/>
              </w:rPr>
            </w:pPr>
            <w:r w:rsidRPr="00140B42">
              <w:rPr>
                <w:rFonts w:ascii="Times New Roman" w:hAnsi="Times New Roman"/>
                <w:szCs w:val="28"/>
              </w:rPr>
              <w:t>Про встановлення розміру ставок єдиного податку на території Обухівської міської ради на 2016 рік</w:t>
            </w:r>
          </w:p>
        </w:tc>
        <w:tc>
          <w:tcPr>
            <w:tcW w:w="2026" w:type="dxa"/>
            <w:vAlign w:val="center"/>
          </w:tcPr>
          <w:p w:rsidR="005D3609" w:rsidRPr="00140B42" w:rsidRDefault="005D3609" w:rsidP="00882527">
            <w:pPr>
              <w:jc w:val="center"/>
              <w:rPr>
                <w:rFonts w:ascii="Times New Roman" w:hAnsi="Times New Roman"/>
                <w:szCs w:val="28"/>
              </w:rPr>
            </w:pPr>
            <w:r w:rsidRPr="00140B42">
              <w:rPr>
                <w:rFonts w:ascii="Times New Roman" w:hAnsi="Times New Roman"/>
                <w:szCs w:val="28"/>
              </w:rPr>
              <w:t>25.06.2015</w:t>
            </w:r>
          </w:p>
          <w:p w:rsidR="005D3609" w:rsidRPr="00140B42" w:rsidRDefault="005D3609" w:rsidP="00882527">
            <w:pPr>
              <w:jc w:val="center"/>
              <w:rPr>
                <w:rFonts w:ascii="Times New Roman" w:hAnsi="Times New Roman"/>
                <w:szCs w:val="28"/>
              </w:rPr>
            </w:pPr>
            <w:r w:rsidRPr="00140B42">
              <w:rPr>
                <w:rFonts w:ascii="Times New Roman" w:hAnsi="Times New Roman"/>
                <w:szCs w:val="28"/>
              </w:rPr>
              <w:t>№889-66-УІ</w:t>
            </w:r>
          </w:p>
        </w:tc>
        <w:tc>
          <w:tcPr>
            <w:tcW w:w="3645" w:type="dxa"/>
            <w:vAlign w:val="center"/>
          </w:tcPr>
          <w:p w:rsidR="005D3609" w:rsidRPr="00140B42" w:rsidRDefault="005D3609" w:rsidP="00882527">
            <w:pPr>
              <w:jc w:val="center"/>
              <w:rPr>
                <w:rFonts w:ascii="Times New Roman" w:hAnsi="Times New Roman"/>
                <w:szCs w:val="28"/>
              </w:rPr>
            </w:pPr>
            <w:r w:rsidRPr="00140B42">
              <w:rPr>
                <w:rFonts w:ascii="Times New Roman" w:hAnsi="Times New Roman"/>
                <w:szCs w:val="28"/>
              </w:rPr>
              <w:t>Управління економіки</w:t>
            </w:r>
          </w:p>
          <w:p w:rsidR="005D3609" w:rsidRPr="00140B42" w:rsidRDefault="005D3609" w:rsidP="00882527">
            <w:pPr>
              <w:jc w:val="center"/>
              <w:rPr>
                <w:rFonts w:ascii="Times New Roman" w:hAnsi="Times New Roman"/>
                <w:szCs w:val="28"/>
              </w:rPr>
            </w:pPr>
            <w:r w:rsidRPr="00140B42">
              <w:rPr>
                <w:rFonts w:ascii="Times New Roman" w:hAnsi="Times New Roman"/>
                <w:szCs w:val="28"/>
              </w:rPr>
              <w:t>5-02-22,</w:t>
            </w:r>
          </w:p>
          <w:p w:rsidR="005D3609" w:rsidRPr="00140B42" w:rsidRDefault="005D3609" w:rsidP="00882527">
            <w:pPr>
              <w:jc w:val="center"/>
              <w:rPr>
                <w:rFonts w:ascii="Times New Roman" w:hAnsi="Times New Roman"/>
                <w:szCs w:val="28"/>
              </w:rPr>
            </w:pPr>
            <w:r w:rsidRPr="00140B42">
              <w:rPr>
                <w:rFonts w:ascii="Times New Roman" w:hAnsi="Times New Roman"/>
                <w:szCs w:val="28"/>
              </w:rPr>
              <w:t>Фінансове управління,</w:t>
            </w:r>
          </w:p>
          <w:p w:rsidR="005D3609" w:rsidRPr="00140B42" w:rsidRDefault="005D3609" w:rsidP="00882527">
            <w:pPr>
              <w:jc w:val="center"/>
              <w:rPr>
                <w:rFonts w:ascii="Times New Roman" w:hAnsi="Times New Roman"/>
                <w:szCs w:val="28"/>
              </w:rPr>
            </w:pPr>
            <w:r w:rsidRPr="00140B42">
              <w:rPr>
                <w:rFonts w:ascii="Times New Roman" w:hAnsi="Times New Roman"/>
                <w:szCs w:val="28"/>
              </w:rPr>
              <w:t>5- 04-07</w:t>
            </w:r>
          </w:p>
        </w:tc>
      </w:tr>
      <w:tr w:rsidR="005D3609" w:rsidRPr="00140B42" w:rsidTr="00882527">
        <w:trPr>
          <w:trHeight w:val="113"/>
        </w:trPr>
        <w:tc>
          <w:tcPr>
            <w:tcW w:w="697" w:type="dxa"/>
          </w:tcPr>
          <w:p w:rsidR="005D3609" w:rsidRPr="00140B42" w:rsidRDefault="005D3609" w:rsidP="00882527">
            <w:pPr>
              <w:jc w:val="center"/>
              <w:rPr>
                <w:rFonts w:ascii="Times New Roman" w:hAnsi="Times New Roman"/>
                <w:spacing w:val="-20"/>
                <w:szCs w:val="28"/>
              </w:rPr>
            </w:pPr>
            <w:r w:rsidRPr="00140B42">
              <w:rPr>
                <w:rFonts w:ascii="Times New Roman" w:hAnsi="Times New Roman"/>
                <w:spacing w:val="-20"/>
                <w:szCs w:val="28"/>
              </w:rPr>
              <w:lastRenderedPageBreak/>
              <w:t>6</w:t>
            </w:r>
          </w:p>
        </w:tc>
        <w:tc>
          <w:tcPr>
            <w:tcW w:w="8984" w:type="dxa"/>
            <w:vAlign w:val="center"/>
          </w:tcPr>
          <w:p w:rsidR="005D3609" w:rsidRPr="00140B42" w:rsidRDefault="005D3609" w:rsidP="00882527">
            <w:pPr>
              <w:rPr>
                <w:rFonts w:ascii="Times New Roman" w:hAnsi="Times New Roman"/>
                <w:szCs w:val="28"/>
              </w:rPr>
            </w:pPr>
            <w:r w:rsidRPr="00140B42">
              <w:rPr>
                <w:rFonts w:ascii="Times New Roman" w:hAnsi="Times New Roman"/>
                <w:szCs w:val="28"/>
              </w:rPr>
              <w:t>Про встановлення ставки туристичного збору на території Обухівської міської ради на 2016 рік</w:t>
            </w:r>
          </w:p>
          <w:p w:rsidR="005D3609" w:rsidRPr="00140B42" w:rsidRDefault="005D3609" w:rsidP="00882527">
            <w:pPr>
              <w:rPr>
                <w:rFonts w:ascii="Times New Roman" w:hAnsi="Times New Roman"/>
                <w:szCs w:val="28"/>
              </w:rPr>
            </w:pPr>
          </w:p>
        </w:tc>
        <w:tc>
          <w:tcPr>
            <w:tcW w:w="2026" w:type="dxa"/>
            <w:vAlign w:val="center"/>
          </w:tcPr>
          <w:p w:rsidR="005D3609" w:rsidRPr="00140B42" w:rsidRDefault="005D3609" w:rsidP="00882527">
            <w:pPr>
              <w:jc w:val="center"/>
              <w:rPr>
                <w:rFonts w:ascii="Times New Roman" w:hAnsi="Times New Roman"/>
                <w:szCs w:val="28"/>
              </w:rPr>
            </w:pPr>
            <w:r w:rsidRPr="00140B42">
              <w:rPr>
                <w:rFonts w:ascii="Times New Roman" w:hAnsi="Times New Roman"/>
                <w:szCs w:val="28"/>
              </w:rPr>
              <w:t>25.06.2015</w:t>
            </w:r>
          </w:p>
          <w:p w:rsidR="005D3609" w:rsidRPr="00140B42" w:rsidRDefault="005D3609" w:rsidP="00882527">
            <w:pPr>
              <w:jc w:val="center"/>
              <w:rPr>
                <w:rFonts w:ascii="Times New Roman" w:hAnsi="Times New Roman"/>
                <w:szCs w:val="28"/>
                <w:highlight w:val="yellow"/>
              </w:rPr>
            </w:pPr>
            <w:r w:rsidRPr="00140B42">
              <w:rPr>
                <w:rFonts w:ascii="Times New Roman" w:hAnsi="Times New Roman"/>
                <w:szCs w:val="28"/>
              </w:rPr>
              <w:t>№890-66-УІ</w:t>
            </w:r>
            <w:r w:rsidRPr="00140B42">
              <w:rPr>
                <w:rFonts w:ascii="Times New Roman" w:hAnsi="Times New Roman"/>
                <w:szCs w:val="28"/>
                <w:highlight w:val="yellow"/>
              </w:rPr>
              <w:t xml:space="preserve"> </w:t>
            </w:r>
          </w:p>
        </w:tc>
        <w:tc>
          <w:tcPr>
            <w:tcW w:w="3645" w:type="dxa"/>
            <w:vAlign w:val="center"/>
          </w:tcPr>
          <w:p w:rsidR="005D3609" w:rsidRPr="00140B42" w:rsidRDefault="005D3609" w:rsidP="00882527">
            <w:pPr>
              <w:jc w:val="center"/>
              <w:rPr>
                <w:rFonts w:ascii="Times New Roman" w:hAnsi="Times New Roman"/>
                <w:szCs w:val="28"/>
              </w:rPr>
            </w:pPr>
            <w:r w:rsidRPr="00140B42">
              <w:rPr>
                <w:rFonts w:ascii="Times New Roman" w:hAnsi="Times New Roman"/>
                <w:szCs w:val="28"/>
              </w:rPr>
              <w:t>Управління економіки,</w:t>
            </w:r>
          </w:p>
          <w:p w:rsidR="005D3609" w:rsidRPr="00140B42" w:rsidRDefault="005D3609" w:rsidP="00882527">
            <w:pPr>
              <w:jc w:val="center"/>
              <w:rPr>
                <w:rFonts w:ascii="Times New Roman" w:hAnsi="Times New Roman"/>
                <w:szCs w:val="28"/>
              </w:rPr>
            </w:pPr>
            <w:r w:rsidRPr="00140B42">
              <w:rPr>
                <w:rFonts w:ascii="Times New Roman" w:hAnsi="Times New Roman"/>
                <w:szCs w:val="28"/>
              </w:rPr>
              <w:t>5-02-22,</w:t>
            </w:r>
          </w:p>
          <w:p w:rsidR="005D3609" w:rsidRPr="00140B42" w:rsidRDefault="005D3609" w:rsidP="00882527">
            <w:pPr>
              <w:jc w:val="center"/>
              <w:rPr>
                <w:rFonts w:ascii="Times New Roman" w:hAnsi="Times New Roman"/>
                <w:szCs w:val="28"/>
              </w:rPr>
            </w:pPr>
            <w:r w:rsidRPr="00140B42">
              <w:rPr>
                <w:rFonts w:ascii="Times New Roman" w:hAnsi="Times New Roman"/>
                <w:szCs w:val="28"/>
              </w:rPr>
              <w:t>Фінансове управління,</w:t>
            </w:r>
          </w:p>
          <w:p w:rsidR="005D3609" w:rsidRPr="00140B42" w:rsidRDefault="005D3609" w:rsidP="00882527">
            <w:pPr>
              <w:jc w:val="center"/>
              <w:rPr>
                <w:rFonts w:ascii="Times New Roman" w:hAnsi="Times New Roman"/>
                <w:szCs w:val="28"/>
                <w:highlight w:val="yellow"/>
              </w:rPr>
            </w:pPr>
            <w:r w:rsidRPr="00140B42">
              <w:rPr>
                <w:rFonts w:ascii="Times New Roman" w:hAnsi="Times New Roman"/>
                <w:szCs w:val="28"/>
              </w:rPr>
              <w:t>5-04-07</w:t>
            </w:r>
          </w:p>
        </w:tc>
      </w:tr>
      <w:tr w:rsidR="005D3609" w:rsidRPr="00140B42" w:rsidTr="00882527">
        <w:trPr>
          <w:trHeight w:val="113"/>
        </w:trPr>
        <w:tc>
          <w:tcPr>
            <w:tcW w:w="697" w:type="dxa"/>
          </w:tcPr>
          <w:p w:rsidR="005D3609" w:rsidRPr="00140B42" w:rsidRDefault="005D3609" w:rsidP="00882527">
            <w:pPr>
              <w:jc w:val="center"/>
              <w:rPr>
                <w:rFonts w:ascii="Times New Roman" w:hAnsi="Times New Roman"/>
                <w:spacing w:val="-20"/>
                <w:szCs w:val="28"/>
              </w:rPr>
            </w:pPr>
            <w:r w:rsidRPr="00140B42">
              <w:rPr>
                <w:rFonts w:ascii="Times New Roman" w:hAnsi="Times New Roman"/>
                <w:spacing w:val="-20"/>
                <w:szCs w:val="28"/>
              </w:rPr>
              <w:t>7</w:t>
            </w:r>
          </w:p>
        </w:tc>
        <w:tc>
          <w:tcPr>
            <w:tcW w:w="8984" w:type="dxa"/>
          </w:tcPr>
          <w:p w:rsidR="005D3609" w:rsidRPr="00140B42" w:rsidRDefault="005D3609" w:rsidP="00882527">
            <w:pPr>
              <w:jc w:val="both"/>
              <w:rPr>
                <w:rFonts w:ascii="Times New Roman" w:hAnsi="Times New Roman"/>
                <w:szCs w:val="28"/>
              </w:rPr>
            </w:pPr>
            <w:r w:rsidRPr="00140B42">
              <w:rPr>
                <w:rFonts w:ascii="Times New Roman" w:hAnsi="Times New Roman"/>
                <w:szCs w:val="28"/>
              </w:rPr>
              <w:t>Про встановлення ставки транспортного податку   на</w:t>
            </w:r>
          </w:p>
          <w:p w:rsidR="005D3609" w:rsidRPr="00140B42" w:rsidRDefault="005D3609" w:rsidP="00882527">
            <w:pPr>
              <w:jc w:val="both"/>
              <w:rPr>
                <w:rFonts w:ascii="Times New Roman" w:hAnsi="Times New Roman"/>
                <w:szCs w:val="28"/>
              </w:rPr>
            </w:pPr>
            <w:r w:rsidRPr="00140B42">
              <w:rPr>
                <w:rFonts w:ascii="Times New Roman" w:hAnsi="Times New Roman"/>
                <w:szCs w:val="28"/>
              </w:rPr>
              <w:t>території Обухівської міської ради на 2016 рік</w:t>
            </w:r>
          </w:p>
        </w:tc>
        <w:tc>
          <w:tcPr>
            <w:tcW w:w="2026" w:type="dxa"/>
            <w:vAlign w:val="center"/>
          </w:tcPr>
          <w:p w:rsidR="005D3609" w:rsidRPr="00140B42" w:rsidRDefault="005D3609" w:rsidP="00882527">
            <w:pPr>
              <w:jc w:val="center"/>
              <w:rPr>
                <w:rFonts w:ascii="Times New Roman" w:hAnsi="Times New Roman"/>
                <w:szCs w:val="28"/>
              </w:rPr>
            </w:pPr>
            <w:r w:rsidRPr="00140B42">
              <w:rPr>
                <w:rFonts w:ascii="Times New Roman" w:hAnsi="Times New Roman"/>
                <w:szCs w:val="28"/>
              </w:rPr>
              <w:t>25.06.2015</w:t>
            </w:r>
          </w:p>
          <w:p w:rsidR="005D3609" w:rsidRPr="00140B42" w:rsidRDefault="005D3609" w:rsidP="00882527">
            <w:pPr>
              <w:jc w:val="center"/>
              <w:rPr>
                <w:rFonts w:ascii="Times New Roman" w:hAnsi="Times New Roman"/>
                <w:szCs w:val="28"/>
              </w:rPr>
            </w:pPr>
            <w:r w:rsidRPr="00140B42">
              <w:rPr>
                <w:rFonts w:ascii="Times New Roman" w:hAnsi="Times New Roman"/>
                <w:szCs w:val="28"/>
              </w:rPr>
              <w:t>№891-66-УІ</w:t>
            </w:r>
          </w:p>
        </w:tc>
        <w:tc>
          <w:tcPr>
            <w:tcW w:w="3645" w:type="dxa"/>
            <w:vAlign w:val="center"/>
          </w:tcPr>
          <w:p w:rsidR="005D3609" w:rsidRPr="00140B42" w:rsidRDefault="005D3609" w:rsidP="00882527">
            <w:pPr>
              <w:jc w:val="center"/>
              <w:rPr>
                <w:rFonts w:ascii="Times New Roman" w:hAnsi="Times New Roman"/>
                <w:szCs w:val="28"/>
              </w:rPr>
            </w:pPr>
            <w:r w:rsidRPr="00140B42">
              <w:rPr>
                <w:rFonts w:ascii="Times New Roman" w:hAnsi="Times New Roman"/>
                <w:szCs w:val="28"/>
              </w:rPr>
              <w:t>Управління економіки,</w:t>
            </w:r>
          </w:p>
          <w:p w:rsidR="005D3609" w:rsidRPr="00140B42" w:rsidRDefault="005D3609" w:rsidP="00882527">
            <w:pPr>
              <w:jc w:val="center"/>
              <w:rPr>
                <w:rFonts w:ascii="Times New Roman" w:hAnsi="Times New Roman"/>
                <w:szCs w:val="28"/>
              </w:rPr>
            </w:pPr>
            <w:r w:rsidRPr="00140B42">
              <w:rPr>
                <w:rFonts w:ascii="Times New Roman" w:hAnsi="Times New Roman"/>
                <w:szCs w:val="28"/>
              </w:rPr>
              <w:t>5-02-22,</w:t>
            </w:r>
          </w:p>
          <w:p w:rsidR="005D3609" w:rsidRPr="00140B42" w:rsidRDefault="005D3609" w:rsidP="00882527">
            <w:pPr>
              <w:jc w:val="center"/>
              <w:rPr>
                <w:rFonts w:ascii="Times New Roman" w:hAnsi="Times New Roman"/>
                <w:szCs w:val="28"/>
              </w:rPr>
            </w:pPr>
            <w:r w:rsidRPr="00140B42">
              <w:rPr>
                <w:rFonts w:ascii="Times New Roman" w:hAnsi="Times New Roman"/>
                <w:szCs w:val="28"/>
              </w:rPr>
              <w:t>Фінансове управління,</w:t>
            </w:r>
          </w:p>
          <w:p w:rsidR="005D3609" w:rsidRPr="00140B42" w:rsidRDefault="005D3609" w:rsidP="00882527">
            <w:pPr>
              <w:jc w:val="center"/>
              <w:rPr>
                <w:rFonts w:ascii="Times New Roman" w:hAnsi="Times New Roman"/>
                <w:szCs w:val="28"/>
              </w:rPr>
            </w:pPr>
            <w:r w:rsidRPr="00140B42">
              <w:rPr>
                <w:rFonts w:ascii="Times New Roman" w:hAnsi="Times New Roman"/>
                <w:szCs w:val="28"/>
              </w:rPr>
              <w:t>5-04-07</w:t>
            </w:r>
          </w:p>
        </w:tc>
      </w:tr>
      <w:tr w:rsidR="005D3609" w:rsidRPr="00140B42" w:rsidTr="00882527">
        <w:trPr>
          <w:trHeight w:val="113"/>
        </w:trPr>
        <w:tc>
          <w:tcPr>
            <w:tcW w:w="697" w:type="dxa"/>
          </w:tcPr>
          <w:p w:rsidR="005D3609" w:rsidRPr="00140B42" w:rsidRDefault="005D3609" w:rsidP="00882527">
            <w:pPr>
              <w:jc w:val="center"/>
              <w:rPr>
                <w:rFonts w:ascii="Times New Roman" w:hAnsi="Times New Roman"/>
                <w:spacing w:val="-20"/>
                <w:szCs w:val="28"/>
              </w:rPr>
            </w:pPr>
            <w:r w:rsidRPr="00140B42">
              <w:rPr>
                <w:rFonts w:ascii="Times New Roman" w:hAnsi="Times New Roman"/>
                <w:spacing w:val="-20"/>
                <w:szCs w:val="28"/>
              </w:rPr>
              <w:t>8</w:t>
            </w:r>
          </w:p>
        </w:tc>
        <w:tc>
          <w:tcPr>
            <w:tcW w:w="8984" w:type="dxa"/>
            <w:vAlign w:val="center"/>
          </w:tcPr>
          <w:p w:rsidR="005D3609" w:rsidRPr="00140B42" w:rsidRDefault="005D3609" w:rsidP="00882527">
            <w:pPr>
              <w:rPr>
                <w:rFonts w:ascii="Times New Roman" w:hAnsi="Times New Roman"/>
                <w:szCs w:val="28"/>
              </w:rPr>
            </w:pPr>
            <w:r w:rsidRPr="00140B42">
              <w:rPr>
                <w:rFonts w:ascii="Times New Roman" w:hAnsi="Times New Roman"/>
                <w:szCs w:val="28"/>
              </w:rPr>
              <w:t xml:space="preserve">Про встановлення ставок земельного податку на території Обухівської міської ради </w:t>
            </w:r>
          </w:p>
        </w:tc>
        <w:tc>
          <w:tcPr>
            <w:tcW w:w="2026" w:type="dxa"/>
            <w:vAlign w:val="center"/>
          </w:tcPr>
          <w:p w:rsidR="005D3609" w:rsidRPr="00140B42" w:rsidRDefault="005D3609" w:rsidP="00882527">
            <w:pPr>
              <w:jc w:val="center"/>
              <w:rPr>
                <w:rFonts w:ascii="Times New Roman" w:hAnsi="Times New Roman"/>
                <w:szCs w:val="28"/>
              </w:rPr>
            </w:pPr>
            <w:r w:rsidRPr="00140B42">
              <w:rPr>
                <w:rFonts w:ascii="Times New Roman" w:hAnsi="Times New Roman"/>
                <w:szCs w:val="28"/>
              </w:rPr>
              <w:t>25.06.2015</w:t>
            </w:r>
          </w:p>
          <w:p w:rsidR="005D3609" w:rsidRPr="00140B42" w:rsidRDefault="005D3609" w:rsidP="00882527">
            <w:pPr>
              <w:jc w:val="center"/>
              <w:rPr>
                <w:rFonts w:ascii="Times New Roman" w:hAnsi="Times New Roman"/>
                <w:szCs w:val="28"/>
              </w:rPr>
            </w:pPr>
            <w:r w:rsidRPr="00140B42">
              <w:rPr>
                <w:rFonts w:ascii="Times New Roman" w:hAnsi="Times New Roman"/>
                <w:szCs w:val="28"/>
              </w:rPr>
              <w:t>№892-66-УІ</w:t>
            </w:r>
          </w:p>
        </w:tc>
        <w:tc>
          <w:tcPr>
            <w:tcW w:w="3645" w:type="dxa"/>
            <w:vAlign w:val="center"/>
          </w:tcPr>
          <w:p w:rsidR="005D3609" w:rsidRPr="00140B42" w:rsidRDefault="005D3609" w:rsidP="00882527">
            <w:pPr>
              <w:jc w:val="center"/>
              <w:rPr>
                <w:rFonts w:ascii="Times New Roman" w:hAnsi="Times New Roman"/>
                <w:szCs w:val="28"/>
              </w:rPr>
            </w:pPr>
            <w:r w:rsidRPr="00140B42">
              <w:rPr>
                <w:rFonts w:ascii="Times New Roman" w:hAnsi="Times New Roman"/>
                <w:szCs w:val="28"/>
              </w:rPr>
              <w:t>Юридичний відділ,</w:t>
            </w:r>
          </w:p>
          <w:p w:rsidR="005D3609" w:rsidRPr="00140B42" w:rsidRDefault="005D3609" w:rsidP="00882527">
            <w:pPr>
              <w:jc w:val="center"/>
              <w:rPr>
                <w:rFonts w:ascii="Times New Roman" w:hAnsi="Times New Roman"/>
                <w:szCs w:val="28"/>
              </w:rPr>
            </w:pPr>
            <w:r w:rsidRPr="00140B42">
              <w:rPr>
                <w:rFonts w:ascii="Times New Roman" w:hAnsi="Times New Roman"/>
                <w:szCs w:val="28"/>
              </w:rPr>
              <w:t>5-02-68</w:t>
            </w:r>
          </w:p>
        </w:tc>
      </w:tr>
    </w:tbl>
    <w:p w:rsidR="005D3609" w:rsidRPr="00140B42" w:rsidRDefault="005D3609" w:rsidP="005D3609">
      <w:pPr>
        <w:rPr>
          <w:rFonts w:ascii="Times New Roman" w:hAnsi="Times New Roman"/>
          <w:spacing w:val="-20"/>
          <w:szCs w:val="28"/>
          <w:highlight w:val="yellow"/>
        </w:rPr>
      </w:pPr>
    </w:p>
    <w:p w:rsidR="005D3609" w:rsidRPr="00140B42" w:rsidRDefault="005D3609" w:rsidP="005D3609">
      <w:pPr>
        <w:rPr>
          <w:rFonts w:ascii="Times New Roman" w:hAnsi="Times New Roman"/>
        </w:rPr>
      </w:pPr>
      <w:r w:rsidRPr="00140B42">
        <w:rPr>
          <w:rFonts w:ascii="Times New Roman" w:hAnsi="Times New Roman"/>
          <w:szCs w:val="28"/>
        </w:rPr>
        <w:t>Секретар міської ради                                                                             С.М. Клочко</w:t>
      </w:r>
    </w:p>
    <w:p w:rsidR="005D3609" w:rsidRPr="00140B42" w:rsidRDefault="005D3609" w:rsidP="005D3609">
      <w:pPr>
        <w:rPr>
          <w:rFonts w:ascii="Times New Roman" w:hAnsi="Times New Roman"/>
        </w:rPr>
      </w:pPr>
    </w:p>
    <w:p w:rsidR="005D3609" w:rsidRPr="00140B42" w:rsidRDefault="005D3609" w:rsidP="005D3609">
      <w:pPr>
        <w:rPr>
          <w:rFonts w:ascii="Times New Roman" w:hAnsi="Times New Roman"/>
        </w:rPr>
      </w:pPr>
      <w:r w:rsidRPr="00140B42">
        <w:rPr>
          <w:rFonts w:ascii="Times New Roman" w:hAnsi="Times New Roman"/>
        </w:rPr>
        <w:t>Начальник управління економіки</w:t>
      </w:r>
      <w:r w:rsidRPr="00140B42">
        <w:rPr>
          <w:rFonts w:ascii="Times New Roman" w:hAnsi="Times New Roman"/>
          <w:lang w:val="uk-UA"/>
        </w:rPr>
        <w:t xml:space="preserve">                                               </w:t>
      </w:r>
      <w:r w:rsidRPr="00140B42">
        <w:rPr>
          <w:rFonts w:ascii="Times New Roman" w:hAnsi="Times New Roman"/>
        </w:rPr>
        <w:t xml:space="preserve">А.М.Кондратюк                                 </w:t>
      </w:r>
    </w:p>
    <w:p w:rsidR="005D3609" w:rsidRPr="00140B42" w:rsidRDefault="005D3609" w:rsidP="005D3609">
      <w:pPr>
        <w:rPr>
          <w:rFonts w:ascii="Times New Roman" w:hAnsi="Times New Roman"/>
        </w:rPr>
      </w:pPr>
    </w:p>
    <w:p w:rsidR="00E41BD5" w:rsidRPr="00140B42" w:rsidRDefault="00E41BD5" w:rsidP="005D3609">
      <w:pPr>
        <w:rPr>
          <w:rFonts w:ascii="Times New Roman" w:hAnsi="Times New Roman"/>
        </w:rPr>
        <w:sectPr w:rsidR="00E41BD5" w:rsidRPr="00140B42" w:rsidSect="00260694">
          <w:pgSz w:w="16838" w:h="11906" w:orient="landscape"/>
          <w:pgMar w:top="1259" w:right="1134" w:bottom="851" w:left="1134" w:header="709" w:footer="709" w:gutter="0"/>
          <w:cols w:space="708"/>
          <w:docGrid w:linePitch="360"/>
        </w:sectPr>
      </w:pPr>
    </w:p>
    <w:p w:rsidR="00070C5C" w:rsidRPr="00140B42" w:rsidRDefault="002C21C4" w:rsidP="00BE118A">
      <w:pPr>
        <w:pStyle w:val="a4"/>
        <w:spacing w:before="0" w:beforeAutospacing="0" w:after="0" w:afterAutospacing="0"/>
        <w:ind w:left="1080" w:firstLine="1080"/>
        <w:jc w:val="right"/>
        <w:rPr>
          <w:lang w:val="uk-UA"/>
        </w:rPr>
      </w:pPr>
      <w:r>
        <w:rPr>
          <w:lang w:val="uk-UA"/>
        </w:rPr>
        <w:lastRenderedPageBreak/>
        <w:t>3</w:t>
      </w:r>
      <w:r w:rsidR="00D943FA">
        <w:rPr>
          <w:lang w:val="uk-UA"/>
        </w:rPr>
        <w:t>5</w:t>
      </w:r>
      <w:r>
        <w:rPr>
          <w:lang w:val="uk-UA"/>
        </w:rPr>
        <w:t>.</w:t>
      </w:r>
      <w:r w:rsidR="00070C5C" w:rsidRPr="00140B42">
        <w:rPr>
          <w:lang w:val="uk-UA"/>
        </w:rPr>
        <w:t xml:space="preserve">Проект </w:t>
      </w:r>
      <w:r w:rsidR="00A02CA4" w:rsidRPr="00140B42">
        <w:rPr>
          <w:lang w:val="uk-UA"/>
        </w:rPr>
        <w:t> </w:t>
      </w:r>
    </w:p>
    <w:p w:rsidR="0060675E" w:rsidRPr="00140B42" w:rsidRDefault="00D53327" w:rsidP="0060675E">
      <w:pPr>
        <w:ind w:right="333"/>
        <w:jc w:val="center"/>
        <w:rPr>
          <w:rFonts w:ascii="Times New Roman" w:hAnsi="Times New Roman"/>
          <w:b/>
          <w:bCs/>
        </w:rPr>
      </w:pPr>
      <w:r w:rsidRPr="00D53327">
        <w:rPr>
          <w:rFonts w:ascii="Times New Roman" w:hAnsi="Times New Roman"/>
        </w:rPr>
        <w:pict>
          <v:shape id="_x0000_s1045" type="#_x0000_t75" style="position:absolute;left:0;text-align:left;margin-left:3in;margin-top:-36pt;width:36pt;height:50.4pt;z-index:251683840">
            <v:imagedata r:id="rId35" o:title=""/>
            <w10:wrap type="topAndBottom"/>
          </v:shape>
          <o:OLEObject Type="Embed" ProgID="PBrush" ShapeID="_x0000_s1045" DrawAspect="Content" ObjectID="_1512480483" r:id="rId36"/>
        </w:pict>
      </w:r>
      <w:r w:rsidR="0060675E" w:rsidRPr="00140B42">
        <w:rPr>
          <w:rFonts w:ascii="Times New Roman" w:hAnsi="Times New Roman"/>
          <w:b/>
          <w:bCs/>
        </w:rPr>
        <w:tab/>
      </w:r>
      <w:r w:rsidR="0060675E" w:rsidRPr="00140B42">
        <w:rPr>
          <w:rFonts w:ascii="Times New Roman" w:hAnsi="Times New Roman"/>
          <w:b/>
          <w:bCs/>
        </w:rPr>
        <w:tab/>
        <w:t xml:space="preserve"> </w:t>
      </w:r>
    </w:p>
    <w:p w:rsidR="0060675E" w:rsidRPr="00140B42" w:rsidRDefault="0060675E" w:rsidP="0060675E">
      <w:pPr>
        <w:pStyle w:val="ad"/>
        <w:spacing w:line="360" w:lineRule="auto"/>
        <w:rPr>
          <w:rFonts w:ascii="Times New Roman" w:hAnsi="Times New Roman" w:cs="Times New Roman"/>
          <w:b/>
          <w:sz w:val="28"/>
          <w:szCs w:val="28"/>
          <w:lang w:val="uk-UA"/>
        </w:rPr>
      </w:pPr>
      <w:r w:rsidRPr="00140B42">
        <w:rPr>
          <w:rFonts w:ascii="Times New Roman" w:hAnsi="Times New Roman" w:cs="Times New Roman"/>
          <w:b/>
          <w:sz w:val="28"/>
          <w:szCs w:val="28"/>
          <w:lang w:val="ru-RU"/>
        </w:rPr>
        <w:t xml:space="preserve">ОБУХІВСЬКА МІСЬКА РАДА </w:t>
      </w:r>
      <w:r w:rsidRPr="00140B42">
        <w:rPr>
          <w:rFonts w:ascii="Times New Roman" w:hAnsi="Times New Roman" w:cs="Times New Roman"/>
          <w:b/>
          <w:sz w:val="28"/>
          <w:szCs w:val="28"/>
          <w:lang w:val="uk-UA"/>
        </w:rPr>
        <w:t xml:space="preserve"> </w:t>
      </w:r>
    </w:p>
    <w:p w:rsidR="0060675E" w:rsidRPr="00140B42" w:rsidRDefault="0060675E" w:rsidP="0060675E">
      <w:pPr>
        <w:pStyle w:val="ad"/>
        <w:spacing w:line="360" w:lineRule="auto"/>
        <w:jc w:val="left"/>
        <w:rPr>
          <w:rFonts w:ascii="Times New Roman" w:hAnsi="Times New Roman" w:cs="Times New Roman"/>
          <w:b/>
          <w:bCs/>
          <w:sz w:val="28"/>
          <w:szCs w:val="28"/>
          <w:lang w:val="uk-UA"/>
        </w:rPr>
      </w:pPr>
      <w:r w:rsidRPr="00140B42">
        <w:rPr>
          <w:rFonts w:ascii="Times New Roman" w:hAnsi="Times New Roman" w:cs="Times New Roman"/>
          <w:b/>
          <w:sz w:val="28"/>
          <w:szCs w:val="28"/>
          <w:lang w:val="uk-UA"/>
        </w:rPr>
        <w:t xml:space="preserve">                                              КИЇВСЬКОЇ ОБЛАСТІ</w:t>
      </w:r>
    </w:p>
    <w:p w:rsidR="0060675E" w:rsidRPr="00140B42" w:rsidRDefault="0060675E" w:rsidP="0060675E">
      <w:pPr>
        <w:pStyle w:val="aa"/>
        <w:spacing w:line="360" w:lineRule="auto"/>
        <w:jc w:val="center"/>
        <w:rPr>
          <w:rFonts w:ascii="Times New Roman" w:hAnsi="Times New Roman" w:cs="Times New Roman"/>
          <w:i w:val="0"/>
          <w:sz w:val="28"/>
          <w:szCs w:val="28"/>
          <w:lang w:val="uk-UA"/>
        </w:rPr>
      </w:pPr>
      <w:r w:rsidRPr="00140B42">
        <w:rPr>
          <w:rFonts w:ascii="Times New Roman" w:hAnsi="Times New Roman" w:cs="Times New Roman"/>
          <w:b/>
          <w:i w:val="0"/>
          <w:sz w:val="28"/>
          <w:szCs w:val="28"/>
          <w:lang w:val="ru-RU"/>
        </w:rPr>
        <w:t>Третя  сесія шостого скликання</w:t>
      </w:r>
    </w:p>
    <w:p w:rsidR="0060675E" w:rsidRPr="00140B42" w:rsidRDefault="0060675E" w:rsidP="0060675E">
      <w:pPr>
        <w:pStyle w:val="aa"/>
        <w:spacing w:line="360" w:lineRule="auto"/>
        <w:jc w:val="center"/>
        <w:rPr>
          <w:rFonts w:ascii="Times New Roman" w:hAnsi="Times New Roman" w:cs="Times New Roman"/>
          <w:b/>
          <w:i w:val="0"/>
          <w:sz w:val="28"/>
          <w:szCs w:val="28"/>
          <w:lang w:val="ru-RU"/>
        </w:rPr>
      </w:pPr>
      <w:r w:rsidRPr="00140B42">
        <w:rPr>
          <w:rFonts w:ascii="Times New Roman" w:hAnsi="Times New Roman" w:cs="Times New Roman"/>
          <w:i w:val="0"/>
          <w:sz w:val="28"/>
          <w:szCs w:val="28"/>
          <w:lang w:val="ru-RU"/>
        </w:rPr>
        <w:t>Р І Ш Е Н Н Я</w:t>
      </w:r>
    </w:p>
    <w:tbl>
      <w:tblPr>
        <w:tblW w:w="10194" w:type="dxa"/>
        <w:tblLook w:val="01E0"/>
      </w:tblPr>
      <w:tblGrid>
        <w:gridCol w:w="5868"/>
        <w:gridCol w:w="4326"/>
      </w:tblGrid>
      <w:tr w:rsidR="0060675E" w:rsidRPr="00140B42" w:rsidTr="0060675E">
        <w:tc>
          <w:tcPr>
            <w:tcW w:w="5868" w:type="dxa"/>
          </w:tcPr>
          <w:p w:rsidR="0060675E" w:rsidRPr="00140B42" w:rsidRDefault="0060675E">
            <w:pPr>
              <w:pStyle w:val="a4"/>
              <w:spacing w:before="0" w:beforeAutospacing="0" w:after="0" w:afterAutospacing="0"/>
              <w:rPr>
                <w:b/>
                <w:sz w:val="28"/>
                <w:szCs w:val="28"/>
                <w:lang w:val="uk-UA"/>
              </w:rPr>
            </w:pPr>
            <w:r w:rsidRPr="00140B42">
              <w:rPr>
                <w:b/>
                <w:sz w:val="28"/>
                <w:szCs w:val="28"/>
                <w:lang w:val="uk-UA"/>
              </w:rPr>
              <w:t xml:space="preserve">Про затвердження Комплексної програми </w:t>
            </w:r>
            <w:r w:rsidRPr="00140B42">
              <w:rPr>
                <w:b/>
                <w:bCs/>
                <w:sz w:val="28"/>
                <w:szCs w:val="28"/>
                <w:lang w:val="uk-UA"/>
              </w:rPr>
              <w:t>розроблення містобудівної і землевпорядної документації міста Обухова та сіл Ленди, Таценки на 2016-2019 роки</w:t>
            </w:r>
          </w:p>
          <w:p w:rsidR="0060675E" w:rsidRPr="00140B42" w:rsidRDefault="0060675E">
            <w:pPr>
              <w:jc w:val="both"/>
              <w:rPr>
                <w:rFonts w:ascii="Times New Roman" w:hAnsi="Times New Roman"/>
                <w:b/>
                <w:color w:val="000000"/>
                <w:szCs w:val="28"/>
              </w:rPr>
            </w:pPr>
          </w:p>
        </w:tc>
        <w:tc>
          <w:tcPr>
            <w:tcW w:w="4326" w:type="dxa"/>
          </w:tcPr>
          <w:p w:rsidR="0060675E" w:rsidRPr="00140B42" w:rsidRDefault="0060675E">
            <w:pPr>
              <w:jc w:val="both"/>
              <w:rPr>
                <w:rFonts w:ascii="Times New Roman" w:hAnsi="Times New Roman"/>
                <w:b/>
                <w:color w:val="000000"/>
                <w:szCs w:val="28"/>
              </w:rPr>
            </w:pPr>
          </w:p>
        </w:tc>
      </w:tr>
    </w:tbl>
    <w:p w:rsidR="0060675E" w:rsidRPr="00140B42" w:rsidRDefault="0060675E" w:rsidP="0060675E">
      <w:pPr>
        <w:pStyle w:val="a4"/>
        <w:spacing w:before="0" w:beforeAutospacing="0" w:after="0" w:afterAutospacing="0"/>
        <w:ind w:firstLine="1080"/>
        <w:jc w:val="both"/>
        <w:rPr>
          <w:sz w:val="28"/>
          <w:szCs w:val="28"/>
          <w:lang w:val="uk-UA"/>
        </w:rPr>
      </w:pPr>
      <w:r w:rsidRPr="00140B42">
        <w:rPr>
          <w:sz w:val="28"/>
          <w:szCs w:val="28"/>
        </w:rPr>
        <w:t> </w:t>
      </w:r>
      <w:r w:rsidRPr="00140B42">
        <w:rPr>
          <w:sz w:val="28"/>
          <w:szCs w:val="28"/>
          <w:lang w:val="uk-UA"/>
        </w:rPr>
        <w:t xml:space="preserve">На виконання Законів України „Про регулювання містобудівної діяльності ” «Про Генеральну схему планування території України», постанови Кабінету Міністрів України від 25.05.2011 </w:t>
      </w:r>
      <w:r w:rsidRPr="00140B42">
        <w:rPr>
          <w:sz w:val="28"/>
          <w:szCs w:val="28"/>
        </w:rPr>
        <w:t>N</w:t>
      </w:r>
      <w:r w:rsidRPr="00140B42">
        <w:rPr>
          <w:sz w:val="28"/>
          <w:szCs w:val="28"/>
          <w:lang w:val="uk-UA"/>
        </w:rPr>
        <w:t xml:space="preserve"> 559 "Про містобудівний кадастр"</w:t>
      </w:r>
      <w:r w:rsidRPr="00140B42">
        <w:rPr>
          <w:color w:val="000000"/>
          <w:sz w:val="28"/>
          <w:szCs w:val="28"/>
          <w:lang w:val="uk-UA"/>
        </w:rPr>
        <w:t xml:space="preserve"> з метою </w:t>
      </w:r>
      <w:r w:rsidRPr="00140B42">
        <w:rPr>
          <w:sz w:val="28"/>
          <w:szCs w:val="28"/>
          <w:lang w:val="uk-UA"/>
        </w:rPr>
        <w:t>розроблення, коригування, погодження, подання на експертизу та подання на затвердження Генерального плану</w:t>
      </w:r>
      <w:r w:rsidRPr="00140B42">
        <w:rPr>
          <w:color w:val="000000"/>
          <w:sz w:val="28"/>
          <w:szCs w:val="28"/>
          <w:lang w:val="uk-UA"/>
        </w:rPr>
        <w:t>, плану зонування територій та детальних планів територій населених пунктів Обухівської міської ради,  керуючись</w:t>
      </w:r>
      <w:r w:rsidRPr="00140B42">
        <w:rPr>
          <w:color w:val="000000"/>
          <w:sz w:val="28"/>
          <w:szCs w:val="28"/>
        </w:rPr>
        <w:t>  </w:t>
      </w:r>
      <w:r w:rsidRPr="00140B42">
        <w:rPr>
          <w:color w:val="000000"/>
          <w:sz w:val="28"/>
          <w:szCs w:val="28"/>
          <w:lang w:val="uk-UA"/>
        </w:rPr>
        <w:t xml:space="preserve"> статтями 26, 59, 60 Закону України "Про місцеве самоврядування в Україні", та</w:t>
      </w:r>
      <w:r w:rsidRPr="00140B42">
        <w:rPr>
          <w:color w:val="000000"/>
          <w:sz w:val="28"/>
          <w:szCs w:val="28"/>
        </w:rPr>
        <w:t> </w:t>
      </w:r>
      <w:r w:rsidRPr="00140B42">
        <w:rPr>
          <w:color w:val="000000"/>
          <w:sz w:val="28"/>
          <w:szCs w:val="28"/>
          <w:lang w:val="uk-UA"/>
        </w:rPr>
        <w:t xml:space="preserve"> враховуючи рекомендації комісії з питань </w:t>
      </w:r>
      <w:r w:rsidRPr="00140B42">
        <w:rPr>
          <w:sz w:val="28"/>
          <w:szCs w:val="28"/>
          <w:lang w:val="uk-UA"/>
        </w:rPr>
        <w:t>соціально-економічного розвитку, комунального господарства та управління комунальною власністю територіальної громади міста та постійної комісії з питань планування, бюджету та фінансів</w:t>
      </w:r>
    </w:p>
    <w:p w:rsidR="0060675E" w:rsidRPr="00140B42" w:rsidRDefault="0060675E" w:rsidP="0060675E">
      <w:pPr>
        <w:tabs>
          <w:tab w:val="num" w:pos="540"/>
        </w:tabs>
        <w:ind w:right="-5" w:firstLine="360"/>
        <w:jc w:val="center"/>
        <w:rPr>
          <w:rFonts w:ascii="Times New Roman" w:hAnsi="Times New Roman"/>
          <w:b/>
          <w:szCs w:val="28"/>
          <w:lang w:val="uk-UA"/>
        </w:rPr>
      </w:pPr>
      <w:r w:rsidRPr="00140B42">
        <w:rPr>
          <w:rFonts w:ascii="Times New Roman" w:hAnsi="Times New Roman"/>
          <w:color w:val="000000"/>
          <w:szCs w:val="28"/>
        </w:rPr>
        <w:t xml:space="preserve">  </w:t>
      </w:r>
      <w:r w:rsidRPr="00140B42">
        <w:rPr>
          <w:rFonts w:ascii="Times New Roman" w:hAnsi="Times New Roman"/>
          <w:b/>
          <w:szCs w:val="28"/>
        </w:rPr>
        <w:t>ОБУХІВСЬКА МІСЬКА РАДА ВИРІШИЛА:</w:t>
      </w:r>
    </w:p>
    <w:p w:rsidR="0060675E" w:rsidRPr="00140B42" w:rsidRDefault="0060675E" w:rsidP="0060675E">
      <w:pPr>
        <w:pStyle w:val="a4"/>
        <w:spacing w:before="0" w:beforeAutospacing="0" w:after="0" w:afterAutospacing="0"/>
        <w:ind w:firstLine="360"/>
        <w:jc w:val="both"/>
        <w:rPr>
          <w:sz w:val="28"/>
          <w:szCs w:val="28"/>
        </w:rPr>
      </w:pPr>
      <w:r w:rsidRPr="00140B42">
        <w:rPr>
          <w:color w:val="000000"/>
          <w:sz w:val="28"/>
          <w:szCs w:val="28"/>
        </w:rPr>
        <w:t xml:space="preserve">1. Затвердити  Комплексну програму </w:t>
      </w:r>
      <w:r w:rsidRPr="00140B42">
        <w:rPr>
          <w:sz w:val="28"/>
          <w:szCs w:val="28"/>
        </w:rPr>
        <w:t>розроблення містобудівної і землевпорядної документації міста Обухова та сіл Ленди, Таценки на 2016-2019 роки.</w:t>
      </w:r>
    </w:p>
    <w:p w:rsidR="0060675E" w:rsidRPr="00140B42" w:rsidRDefault="0060675E" w:rsidP="0060675E">
      <w:pPr>
        <w:jc w:val="both"/>
        <w:rPr>
          <w:rFonts w:ascii="Times New Roman" w:hAnsi="Times New Roman"/>
          <w:color w:val="000000"/>
          <w:szCs w:val="28"/>
        </w:rPr>
      </w:pPr>
      <w:r w:rsidRPr="00140B42">
        <w:rPr>
          <w:rFonts w:ascii="Times New Roman" w:hAnsi="Times New Roman"/>
          <w:color w:val="000000"/>
          <w:szCs w:val="28"/>
        </w:rPr>
        <w:t xml:space="preserve">      </w:t>
      </w:r>
      <w:r w:rsidRPr="00140B42">
        <w:rPr>
          <w:rFonts w:ascii="Times New Roman" w:hAnsi="Times New Roman"/>
          <w:color w:val="000000"/>
          <w:szCs w:val="28"/>
          <w:lang w:val="ru-RU"/>
        </w:rPr>
        <w:t xml:space="preserve">2. </w:t>
      </w:r>
      <w:r w:rsidRPr="00140B42">
        <w:rPr>
          <w:rFonts w:ascii="Times New Roman" w:hAnsi="Times New Roman"/>
          <w:color w:val="000000"/>
          <w:szCs w:val="28"/>
        </w:rPr>
        <w:t xml:space="preserve"> Контроль за виконанням даного рішення покласти на заступника міського голови Цельору В.В.</w:t>
      </w:r>
    </w:p>
    <w:p w:rsidR="0060675E" w:rsidRPr="00140B42" w:rsidRDefault="0060675E" w:rsidP="0060675E">
      <w:pPr>
        <w:ind w:firstLine="400"/>
        <w:jc w:val="both"/>
        <w:rPr>
          <w:rFonts w:ascii="Times New Roman" w:hAnsi="Times New Roman"/>
          <w:color w:val="000000"/>
          <w:sz w:val="24"/>
          <w:szCs w:val="24"/>
        </w:rPr>
      </w:pPr>
    </w:p>
    <w:p w:rsidR="0060675E" w:rsidRPr="00140B42" w:rsidRDefault="0060675E" w:rsidP="0060675E">
      <w:pPr>
        <w:ind w:firstLine="400"/>
        <w:jc w:val="both"/>
        <w:rPr>
          <w:rFonts w:ascii="Times New Roman" w:hAnsi="Times New Roman"/>
          <w:color w:val="000000"/>
        </w:rPr>
      </w:pPr>
    </w:p>
    <w:p w:rsidR="0060675E" w:rsidRPr="00140B42" w:rsidRDefault="0060675E" w:rsidP="0060675E">
      <w:pPr>
        <w:ind w:firstLine="400"/>
        <w:jc w:val="both"/>
        <w:rPr>
          <w:rFonts w:ascii="Times New Roman" w:hAnsi="Times New Roman"/>
          <w:b/>
          <w:color w:val="000000"/>
          <w:szCs w:val="28"/>
        </w:rPr>
      </w:pPr>
      <w:r w:rsidRPr="00140B42">
        <w:rPr>
          <w:rFonts w:ascii="Times New Roman" w:hAnsi="Times New Roman"/>
          <w:b/>
          <w:color w:val="000000"/>
          <w:szCs w:val="28"/>
        </w:rPr>
        <w:t xml:space="preserve">Міський голова </w:t>
      </w:r>
      <w:r w:rsidRPr="00140B42">
        <w:rPr>
          <w:rFonts w:ascii="Times New Roman" w:hAnsi="Times New Roman"/>
          <w:b/>
          <w:color w:val="000000"/>
          <w:szCs w:val="28"/>
        </w:rPr>
        <w:tab/>
      </w:r>
      <w:r w:rsidRPr="00140B42">
        <w:rPr>
          <w:rFonts w:ascii="Times New Roman" w:hAnsi="Times New Roman"/>
          <w:b/>
          <w:color w:val="000000"/>
          <w:szCs w:val="28"/>
        </w:rPr>
        <w:tab/>
      </w:r>
      <w:r w:rsidRPr="00140B42">
        <w:rPr>
          <w:rFonts w:ascii="Times New Roman" w:hAnsi="Times New Roman"/>
          <w:b/>
          <w:color w:val="000000"/>
          <w:szCs w:val="28"/>
        </w:rPr>
        <w:tab/>
      </w:r>
      <w:r w:rsidRPr="00140B42">
        <w:rPr>
          <w:rFonts w:ascii="Times New Roman" w:hAnsi="Times New Roman"/>
          <w:b/>
          <w:color w:val="000000"/>
          <w:szCs w:val="28"/>
        </w:rPr>
        <w:tab/>
      </w:r>
      <w:r w:rsidRPr="00140B42">
        <w:rPr>
          <w:rFonts w:ascii="Times New Roman" w:hAnsi="Times New Roman"/>
          <w:b/>
          <w:color w:val="000000"/>
          <w:szCs w:val="28"/>
        </w:rPr>
        <w:tab/>
      </w:r>
      <w:r w:rsidRPr="00140B42">
        <w:rPr>
          <w:rFonts w:ascii="Times New Roman" w:hAnsi="Times New Roman"/>
          <w:b/>
          <w:color w:val="000000"/>
          <w:szCs w:val="28"/>
        </w:rPr>
        <w:tab/>
      </w:r>
      <w:r w:rsidRPr="00140B42">
        <w:rPr>
          <w:rFonts w:ascii="Times New Roman" w:hAnsi="Times New Roman"/>
          <w:b/>
          <w:color w:val="000000"/>
          <w:szCs w:val="28"/>
        </w:rPr>
        <w:tab/>
        <w:t>О.М. Левченко</w:t>
      </w:r>
    </w:p>
    <w:p w:rsidR="0060675E" w:rsidRPr="00140B42" w:rsidRDefault="0060675E" w:rsidP="0060675E">
      <w:pPr>
        <w:ind w:firstLine="400"/>
        <w:jc w:val="both"/>
        <w:rPr>
          <w:rFonts w:ascii="Times New Roman" w:hAnsi="Times New Roman"/>
          <w:b/>
          <w:color w:val="000000"/>
          <w:szCs w:val="28"/>
        </w:rPr>
      </w:pPr>
    </w:p>
    <w:p w:rsidR="0060675E" w:rsidRPr="00140B42" w:rsidRDefault="0060675E" w:rsidP="0060675E">
      <w:pPr>
        <w:pStyle w:val="ad"/>
        <w:jc w:val="left"/>
        <w:rPr>
          <w:rFonts w:ascii="Times New Roman" w:hAnsi="Times New Roman" w:cs="Times New Roman"/>
          <w:sz w:val="24"/>
          <w:szCs w:val="24"/>
          <w:lang w:val="uk-UA"/>
        </w:rPr>
      </w:pPr>
      <w:r w:rsidRPr="00140B42">
        <w:rPr>
          <w:rFonts w:ascii="Times New Roman" w:hAnsi="Times New Roman" w:cs="Times New Roman"/>
          <w:bCs/>
          <w:sz w:val="24"/>
          <w:szCs w:val="24"/>
          <w:lang w:val="uk-UA"/>
        </w:rPr>
        <w:t>м. Обухів</w:t>
      </w:r>
      <w:r w:rsidRPr="00140B42">
        <w:rPr>
          <w:rFonts w:ascii="Times New Roman" w:hAnsi="Times New Roman" w:cs="Times New Roman"/>
          <w:sz w:val="24"/>
          <w:szCs w:val="24"/>
          <w:lang w:val="uk-UA"/>
        </w:rPr>
        <w:t xml:space="preserve"> </w:t>
      </w:r>
    </w:p>
    <w:p w:rsidR="0060675E" w:rsidRPr="00140B42" w:rsidRDefault="0060675E" w:rsidP="0060675E">
      <w:pPr>
        <w:pStyle w:val="ad"/>
        <w:jc w:val="left"/>
        <w:rPr>
          <w:rFonts w:ascii="Times New Roman" w:hAnsi="Times New Roman" w:cs="Times New Roman"/>
          <w:sz w:val="24"/>
          <w:szCs w:val="24"/>
          <w:lang w:val="uk-UA"/>
        </w:rPr>
      </w:pPr>
      <w:r w:rsidRPr="00140B42">
        <w:rPr>
          <w:rFonts w:ascii="Times New Roman" w:hAnsi="Times New Roman" w:cs="Times New Roman"/>
          <w:sz w:val="24"/>
          <w:szCs w:val="24"/>
          <w:lang w:val="uk-UA"/>
        </w:rPr>
        <w:t xml:space="preserve"> від 24.12. 2015 року</w:t>
      </w:r>
    </w:p>
    <w:p w:rsidR="0060675E" w:rsidRPr="00140B42" w:rsidRDefault="0060675E" w:rsidP="0060675E">
      <w:pPr>
        <w:pStyle w:val="ad"/>
        <w:jc w:val="left"/>
        <w:rPr>
          <w:rFonts w:ascii="Times New Roman" w:hAnsi="Times New Roman" w:cs="Times New Roman"/>
          <w:sz w:val="24"/>
          <w:szCs w:val="24"/>
          <w:lang w:val="uk-UA"/>
        </w:rPr>
      </w:pPr>
      <w:r w:rsidRPr="00140B42">
        <w:rPr>
          <w:rFonts w:ascii="Times New Roman" w:hAnsi="Times New Roman" w:cs="Times New Roman"/>
          <w:sz w:val="24"/>
          <w:szCs w:val="24"/>
          <w:lang w:val="uk-UA"/>
        </w:rPr>
        <w:t xml:space="preserve">№_______-3- </w:t>
      </w:r>
      <w:r w:rsidRPr="00140B42">
        <w:rPr>
          <w:rFonts w:ascii="Times New Roman" w:hAnsi="Times New Roman" w:cs="Times New Roman"/>
          <w:sz w:val="24"/>
          <w:szCs w:val="24"/>
        </w:rPr>
        <w:t>VI</w:t>
      </w:r>
      <w:r w:rsidRPr="00140B42">
        <w:rPr>
          <w:rFonts w:ascii="Times New Roman" w:hAnsi="Times New Roman" w:cs="Times New Roman"/>
          <w:sz w:val="24"/>
          <w:szCs w:val="24"/>
          <w:lang w:val="uk-UA"/>
        </w:rPr>
        <w:t xml:space="preserve">І  </w:t>
      </w:r>
    </w:p>
    <w:p w:rsidR="0060675E" w:rsidRPr="00140B42" w:rsidRDefault="0060675E" w:rsidP="0060675E">
      <w:pPr>
        <w:pStyle w:val="ad"/>
        <w:jc w:val="left"/>
        <w:rPr>
          <w:rFonts w:ascii="Times New Roman" w:hAnsi="Times New Roman" w:cs="Times New Roman"/>
          <w:sz w:val="24"/>
          <w:szCs w:val="24"/>
          <w:lang w:val="uk-UA"/>
        </w:rPr>
      </w:pPr>
      <w:r w:rsidRPr="00140B42">
        <w:rPr>
          <w:rFonts w:ascii="Times New Roman" w:hAnsi="Times New Roman" w:cs="Times New Roman"/>
          <w:sz w:val="24"/>
          <w:szCs w:val="24"/>
          <w:lang w:val="uk-UA"/>
        </w:rPr>
        <w:t xml:space="preserve">      </w:t>
      </w:r>
    </w:p>
    <w:p w:rsidR="0060675E" w:rsidRPr="00140B42" w:rsidRDefault="0060675E" w:rsidP="0060675E">
      <w:pPr>
        <w:pStyle w:val="ad"/>
        <w:jc w:val="left"/>
        <w:rPr>
          <w:rFonts w:ascii="Times New Roman" w:hAnsi="Times New Roman" w:cs="Times New Roman"/>
          <w:sz w:val="24"/>
          <w:szCs w:val="24"/>
          <w:lang w:val="uk-UA"/>
        </w:rPr>
      </w:pPr>
      <w:r w:rsidRPr="00140B42">
        <w:rPr>
          <w:rFonts w:ascii="Times New Roman" w:hAnsi="Times New Roman" w:cs="Times New Roman"/>
          <w:sz w:val="24"/>
          <w:szCs w:val="24"/>
          <w:lang w:val="uk-UA"/>
        </w:rPr>
        <w:t>вик. Цельора В. В.</w:t>
      </w:r>
    </w:p>
    <w:p w:rsidR="0060675E" w:rsidRPr="00140B42" w:rsidRDefault="0060675E" w:rsidP="0060675E">
      <w:pPr>
        <w:pStyle w:val="a5"/>
        <w:rPr>
          <w:lang w:bidi="hi-IN"/>
        </w:rPr>
      </w:pPr>
    </w:p>
    <w:p w:rsidR="0060675E" w:rsidRPr="00140B42" w:rsidRDefault="0060675E" w:rsidP="0060675E">
      <w:pPr>
        <w:pStyle w:val="a4"/>
        <w:spacing w:before="0" w:beforeAutospacing="0" w:after="0" w:afterAutospacing="0"/>
        <w:rPr>
          <w:lang w:val="uk-UA"/>
        </w:rPr>
      </w:pPr>
    </w:p>
    <w:p w:rsidR="0060675E" w:rsidRPr="00140B42" w:rsidRDefault="0060675E" w:rsidP="0060675E">
      <w:pPr>
        <w:pStyle w:val="a4"/>
        <w:spacing w:before="0" w:beforeAutospacing="0" w:after="0" w:afterAutospacing="0"/>
        <w:ind w:left="1080" w:firstLine="1080"/>
        <w:rPr>
          <w:lang w:val="uk-UA"/>
        </w:rPr>
      </w:pPr>
      <w:r w:rsidRPr="00140B42">
        <w:rPr>
          <w:lang w:val="uk-UA"/>
        </w:rPr>
        <w:lastRenderedPageBreak/>
        <w:t> </w:t>
      </w:r>
    </w:p>
    <w:p w:rsidR="0060675E" w:rsidRPr="00140B42" w:rsidRDefault="0060675E" w:rsidP="0060675E">
      <w:pPr>
        <w:pStyle w:val="a4"/>
        <w:shd w:val="clear" w:color="auto" w:fill="FFFFFF"/>
        <w:spacing w:before="0" w:beforeAutospacing="0" w:after="0" w:afterAutospacing="0"/>
        <w:ind w:left="4615" w:right="374" w:firstLine="900"/>
        <w:rPr>
          <w:lang w:val="uk-UA"/>
        </w:rPr>
      </w:pPr>
      <w:r w:rsidRPr="00140B42">
        <w:rPr>
          <w:lang w:val="uk-UA"/>
        </w:rPr>
        <w:t>Затверджено</w:t>
      </w:r>
    </w:p>
    <w:p w:rsidR="0060675E" w:rsidRPr="00140B42" w:rsidRDefault="0060675E" w:rsidP="0060675E">
      <w:pPr>
        <w:pStyle w:val="a4"/>
        <w:shd w:val="clear" w:color="auto" w:fill="FFFFFF"/>
        <w:spacing w:before="0" w:beforeAutospacing="0" w:after="0" w:afterAutospacing="0"/>
        <w:ind w:left="4615" w:right="374" w:firstLine="900"/>
        <w:rPr>
          <w:lang w:val="uk-UA"/>
        </w:rPr>
      </w:pPr>
      <w:r w:rsidRPr="00140B42">
        <w:rPr>
          <w:lang w:val="uk-UA"/>
        </w:rPr>
        <w:t>рішенням Обухівської міської ради</w:t>
      </w:r>
    </w:p>
    <w:p w:rsidR="0060675E" w:rsidRPr="00140B42" w:rsidRDefault="0060675E" w:rsidP="0060675E">
      <w:pPr>
        <w:pStyle w:val="a4"/>
        <w:shd w:val="clear" w:color="auto" w:fill="FFFFFF"/>
        <w:spacing w:before="0" w:beforeAutospacing="0" w:after="0" w:afterAutospacing="0"/>
        <w:ind w:left="4615" w:right="374" w:firstLine="900"/>
        <w:rPr>
          <w:lang w:val="uk-UA"/>
        </w:rPr>
      </w:pPr>
      <w:r w:rsidRPr="00140B42">
        <w:rPr>
          <w:lang w:val="uk-UA"/>
        </w:rPr>
        <w:t>від 24. 12. 2015 р. № _________-3-</w:t>
      </w:r>
      <w:r w:rsidRPr="00140B42">
        <w:rPr>
          <w:lang w:val="en-US"/>
        </w:rPr>
        <w:t>VI</w:t>
      </w:r>
      <w:r w:rsidRPr="00140B42">
        <w:rPr>
          <w:lang w:val="uk-UA"/>
        </w:rPr>
        <w:t>І</w:t>
      </w:r>
    </w:p>
    <w:p w:rsidR="0060675E" w:rsidRPr="00140B42" w:rsidRDefault="0060675E" w:rsidP="0060675E">
      <w:pPr>
        <w:pStyle w:val="a4"/>
        <w:spacing w:before="0" w:beforeAutospacing="0" w:after="0" w:afterAutospacing="0"/>
        <w:rPr>
          <w:sz w:val="28"/>
          <w:szCs w:val="28"/>
          <w:lang w:val="uk-UA"/>
        </w:rPr>
      </w:pPr>
      <w:r w:rsidRPr="00140B42">
        <w:rPr>
          <w:lang w:val="uk-UA"/>
        </w:rPr>
        <w:t> </w:t>
      </w:r>
    </w:p>
    <w:p w:rsidR="0060675E" w:rsidRPr="00140B42" w:rsidRDefault="0060675E" w:rsidP="0060675E">
      <w:pPr>
        <w:pStyle w:val="a4"/>
        <w:spacing w:before="0" w:beforeAutospacing="0" w:after="0" w:afterAutospacing="0"/>
        <w:jc w:val="center"/>
        <w:rPr>
          <w:sz w:val="28"/>
          <w:szCs w:val="28"/>
          <w:lang w:val="uk-UA"/>
        </w:rPr>
      </w:pPr>
    </w:p>
    <w:p w:rsidR="0060675E" w:rsidRPr="00140B42" w:rsidRDefault="0060675E" w:rsidP="0060675E">
      <w:pPr>
        <w:pStyle w:val="a4"/>
        <w:spacing w:before="0" w:beforeAutospacing="0" w:after="0" w:afterAutospacing="0"/>
        <w:jc w:val="center"/>
        <w:rPr>
          <w:sz w:val="26"/>
          <w:szCs w:val="26"/>
          <w:lang w:val="uk-UA"/>
        </w:rPr>
      </w:pPr>
      <w:r w:rsidRPr="00140B42">
        <w:rPr>
          <w:b/>
          <w:bCs/>
          <w:sz w:val="26"/>
          <w:szCs w:val="26"/>
          <w:lang w:val="uk-UA"/>
        </w:rPr>
        <w:t>КОМПЛЕКСНА ПРОГРАМА</w:t>
      </w:r>
    </w:p>
    <w:p w:rsidR="0060675E" w:rsidRPr="00140B42" w:rsidRDefault="0060675E" w:rsidP="0060675E">
      <w:pPr>
        <w:pStyle w:val="a4"/>
        <w:spacing w:before="0" w:beforeAutospacing="0" w:after="0" w:afterAutospacing="0"/>
        <w:jc w:val="center"/>
        <w:rPr>
          <w:sz w:val="26"/>
          <w:szCs w:val="26"/>
          <w:lang w:val="uk-UA"/>
        </w:rPr>
      </w:pPr>
      <w:r w:rsidRPr="00140B42">
        <w:rPr>
          <w:b/>
          <w:bCs/>
          <w:sz w:val="26"/>
          <w:szCs w:val="26"/>
          <w:lang w:val="uk-UA"/>
        </w:rPr>
        <w:t>розроблення містобудівної і землевпорядної документації міста Обухова та сіл Ленди, Таценки на 2016-2019 роки</w:t>
      </w:r>
    </w:p>
    <w:p w:rsidR="0060675E" w:rsidRPr="00140B42" w:rsidRDefault="0060675E" w:rsidP="0060675E">
      <w:pPr>
        <w:pStyle w:val="a4"/>
        <w:spacing w:before="0" w:beforeAutospacing="0" w:after="0" w:afterAutospacing="0"/>
        <w:jc w:val="center"/>
        <w:rPr>
          <w:b/>
          <w:bCs/>
          <w:sz w:val="26"/>
          <w:szCs w:val="26"/>
          <w:lang w:val="uk-UA"/>
        </w:rPr>
      </w:pPr>
    </w:p>
    <w:p w:rsidR="0060675E" w:rsidRPr="00140B42" w:rsidRDefault="0060675E" w:rsidP="0060675E">
      <w:pPr>
        <w:pStyle w:val="a4"/>
        <w:spacing w:before="0" w:beforeAutospacing="0" w:after="0" w:afterAutospacing="0"/>
        <w:jc w:val="center"/>
        <w:rPr>
          <w:sz w:val="26"/>
          <w:szCs w:val="26"/>
          <w:lang w:val="uk-UA"/>
        </w:rPr>
      </w:pPr>
      <w:r w:rsidRPr="00140B42">
        <w:rPr>
          <w:b/>
          <w:bCs/>
          <w:sz w:val="26"/>
          <w:szCs w:val="26"/>
          <w:lang w:val="uk-UA"/>
        </w:rPr>
        <w:t>Вступ</w:t>
      </w:r>
    </w:p>
    <w:p w:rsidR="0060675E" w:rsidRPr="00140B42" w:rsidRDefault="0060675E" w:rsidP="0060675E">
      <w:pPr>
        <w:pStyle w:val="HTML"/>
        <w:ind w:firstLine="540"/>
        <w:jc w:val="both"/>
        <w:rPr>
          <w:rFonts w:ascii="Times New Roman" w:hAnsi="Times New Roman" w:cs="Times New Roman"/>
          <w:sz w:val="26"/>
          <w:szCs w:val="26"/>
          <w:lang w:val="uk-UA"/>
        </w:rPr>
      </w:pPr>
      <w:r w:rsidRPr="00140B42">
        <w:rPr>
          <w:rFonts w:ascii="Times New Roman" w:hAnsi="Times New Roman" w:cs="Times New Roman"/>
          <w:sz w:val="26"/>
          <w:szCs w:val="26"/>
          <w:lang w:val="uk-UA"/>
        </w:rPr>
        <w:t xml:space="preserve"> Програма покликана вирішити  проблемні питання  стимулювання і розвитку міста Обухів та населених пунктів на території Обухівської міської ради, раціонального використання ресурсів та встановлення  відповідного режиму забудови. </w:t>
      </w:r>
    </w:p>
    <w:p w:rsidR="0060675E" w:rsidRPr="00140B42" w:rsidRDefault="0060675E" w:rsidP="0060675E">
      <w:pPr>
        <w:pStyle w:val="HTML"/>
        <w:ind w:firstLine="540"/>
        <w:jc w:val="both"/>
        <w:rPr>
          <w:rFonts w:ascii="Times New Roman" w:hAnsi="Times New Roman" w:cs="Times New Roman"/>
          <w:sz w:val="26"/>
          <w:szCs w:val="26"/>
          <w:lang w:val="uk-UA"/>
        </w:rPr>
      </w:pPr>
      <w:r w:rsidRPr="00140B42">
        <w:rPr>
          <w:rFonts w:ascii="Times New Roman" w:hAnsi="Times New Roman" w:cs="Times New Roman"/>
          <w:sz w:val="26"/>
          <w:szCs w:val="26"/>
          <w:lang w:val="uk-UA"/>
        </w:rPr>
        <w:t xml:space="preserve">  Програма спрямована на визначення необхідних обсягів фінансування проектно-вишукувальних робіт (коригування генерального плану міста Обухів), планів зонування територій, детальних планів територій  до 2019 року.</w:t>
      </w:r>
    </w:p>
    <w:p w:rsidR="0060675E" w:rsidRPr="00140B42" w:rsidRDefault="0060675E" w:rsidP="0060675E">
      <w:pPr>
        <w:pStyle w:val="HTML"/>
        <w:ind w:firstLine="540"/>
        <w:jc w:val="both"/>
        <w:rPr>
          <w:rFonts w:ascii="Times New Roman" w:hAnsi="Times New Roman" w:cs="Times New Roman"/>
          <w:sz w:val="26"/>
          <w:szCs w:val="26"/>
          <w:lang w:val="uk-UA"/>
        </w:rPr>
      </w:pPr>
      <w:r w:rsidRPr="00140B42">
        <w:rPr>
          <w:rFonts w:ascii="Times New Roman" w:hAnsi="Times New Roman" w:cs="Times New Roman"/>
          <w:sz w:val="26"/>
          <w:szCs w:val="26"/>
          <w:lang w:val="uk-UA"/>
        </w:rPr>
        <w:t xml:space="preserve"> Програму складено відповідно до Законів України «Про регулювання містобудівної діяльності», «Про Генеральну схему планування території України».</w:t>
      </w:r>
    </w:p>
    <w:p w:rsidR="0060675E" w:rsidRPr="00140B42" w:rsidRDefault="0060675E" w:rsidP="0060675E">
      <w:pPr>
        <w:pStyle w:val="a4"/>
        <w:spacing w:before="0" w:beforeAutospacing="0" w:after="0" w:afterAutospacing="0"/>
        <w:rPr>
          <w:sz w:val="26"/>
          <w:szCs w:val="26"/>
          <w:lang w:val="uk-UA"/>
        </w:rPr>
      </w:pPr>
    </w:p>
    <w:p w:rsidR="0060675E" w:rsidRPr="00140B42" w:rsidRDefault="0060675E" w:rsidP="0060675E">
      <w:pPr>
        <w:pStyle w:val="a4"/>
        <w:spacing w:before="0" w:beforeAutospacing="0" w:after="0" w:afterAutospacing="0"/>
        <w:ind w:firstLine="540"/>
        <w:rPr>
          <w:sz w:val="26"/>
          <w:szCs w:val="26"/>
          <w:lang w:val="uk-UA"/>
        </w:rPr>
      </w:pPr>
      <w:r w:rsidRPr="00140B42">
        <w:rPr>
          <w:b/>
          <w:bCs/>
          <w:sz w:val="26"/>
          <w:szCs w:val="26"/>
          <w:lang w:val="uk-UA"/>
        </w:rPr>
        <w:t>                                               Загальні положення</w:t>
      </w:r>
    </w:p>
    <w:p w:rsidR="0060675E" w:rsidRPr="00140B42" w:rsidRDefault="0060675E" w:rsidP="0060675E">
      <w:pPr>
        <w:pStyle w:val="a4"/>
        <w:spacing w:before="0" w:beforeAutospacing="0" w:after="0" w:afterAutospacing="0"/>
        <w:ind w:firstLine="540"/>
        <w:rPr>
          <w:sz w:val="26"/>
          <w:szCs w:val="26"/>
          <w:lang w:val="uk-UA"/>
        </w:rPr>
      </w:pPr>
      <w:r w:rsidRPr="00140B42">
        <w:rPr>
          <w:sz w:val="26"/>
          <w:szCs w:val="26"/>
          <w:lang w:val="uk-UA"/>
        </w:rPr>
        <w:t>У Програмі наведені терміни вживаються  у такому значенні:</w:t>
      </w:r>
    </w:p>
    <w:p w:rsidR="0060675E" w:rsidRPr="00140B42" w:rsidRDefault="0060675E" w:rsidP="0060675E">
      <w:pPr>
        <w:pStyle w:val="a4"/>
        <w:spacing w:before="0" w:beforeAutospacing="0" w:after="0" w:afterAutospacing="0"/>
        <w:ind w:firstLine="540"/>
        <w:rPr>
          <w:sz w:val="26"/>
          <w:szCs w:val="26"/>
          <w:lang w:val="uk-UA"/>
        </w:rPr>
      </w:pPr>
      <w:r w:rsidRPr="00140B42">
        <w:rPr>
          <w:b/>
          <w:sz w:val="26"/>
          <w:szCs w:val="26"/>
          <w:lang w:val="uk-UA"/>
        </w:rPr>
        <w:t>Генеральний план населеного пункту</w:t>
      </w:r>
      <w:r w:rsidRPr="00140B42">
        <w:rPr>
          <w:sz w:val="26"/>
          <w:szCs w:val="26"/>
          <w:lang w:val="uk-UA"/>
        </w:rPr>
        <w:t xml:space="preserve"> – містобудівна документація, яка визначає принципове вирішення планування, забудови та іншого використання території населеного пункту;</w:t>
      </w:r>
    </w:p>
    <w:p w:rsidR="0060675E" w:rsidRPr="00140B42" w:rsidRDefault="0060675E" w:rsidP="0060675E">
      <w:pPr>
        <w:pStyle w:val="a4"/>
        <w:spacing w:before="0" w:beforeAutospacing="0" w:after="0" w:afterAutospacing="0"/>
        <w:ind w:firstLine="540"/>
        <w:rPr>
          <w:sz w:val="26"/>
          <w:szCs w:val="26"/>
          <w:lang w:val="uk-UA"/>
        </w:rPr>
      </w:pPr>
      <w:r w:rsidRPr="00140B42">
        <w:rPr>
          <w:b/>
          <w:sz w:val="26"/>
          <w:szCs w:val="26"/>
          <w:lang w:val="uk-UA"/>
        </w:rPr>
        <w:t>Містобудівна документація</w:t>
      </w:r>
      <w:r w:rsidRPr="00140B42">
        <w:rPr>
          <w:sz w:val="26"/>
          <w:szCs w:val="26"/>
          <w:lang w:val="uk-UA"/>
        </w:rPr>
        <w:t xml:space="preserve"> - затверджені текстові та графічні матеріали. Яким  регулюється планування, забудова та інше використання територій;</w:t>
      </w:r>
    </w:p>
    <w:p w:rsidR="0060675E" w:rsidRPr="00140B42" w:rsidRDefault="0060675E" w:rsidP="0060675E">
      <w:pPr>
        <w:pStyle w:val="a4"/>
        <w:spacing w:before="0" w:beforeAutospacing="0" w:after="0" w:afterAutospacing="0"/>
        <w:ind w:firstLine="540"/>
        <w:rPr>
          <w:sz w:val="26"/>
          <w:szCs w:val="26"/>
          <w:lang w:val="uk-UA"/>
        </w:rPr>
      </w:pPr>
      <w:r w:rsidRPr="00140B42">
        <w:rPr>
          <w:b/>
          <w:sz w:val="26"/>
          <w:szCs w:val="26"/>
          <w:lang w:val="uk-UA"/>
        </w:rPr>
        <w:t>Планування територій</w:t>
      </w:r>
      <w:r w:rsidRPr="00140B42">
        <w:rPr>
          <w:sz w:val="26"/>
          <w:szCs w:val="26"/>
          <w:lang w:val="uk-UA"/>
        </w:rPr>
        <w:t xml:space="preserve"> – процес регулювання використання територій, який полягає у створенні та впровадженні містобудівної документації, ухваленої та реалізації відповідних рішень;</w:t>
      </w:r>
    </w:p>
    <w:p w:rsidR="0060675E" w:rsidRPr="00140B42" w:rsidRDefault="0060675E" w:rsidP="0060675E">
      <w:pPr>
        <w:pStyle w:val="a4"/>
        <w:spacing w:before="0" w:beforeAutospacing="0" w:after="0" w:afterAutospacing="0"/>
        <w:ind w:firstLine="540"/>
        <w:rPr>
          <w:sz w:val="26"/>
          <w:szCs w:val="26"/>
          <w:lang w:val="uk-UA"/>
        </w:rPr>
      </w:pPr>
      <w:r w:rsidRPr="00140B42">
        <w:rPr>
          <w:b/>
          <w:sz w:val="26"/>
          <w:szCs w:val="26"/>
          <w:lang w:val="uk-UA"/>
        </w:rPr>
        <w:t>План зонування території</w:t>
      </w:r>
      <w:r w:rsidRPr="00140B42">
        <w:rPr>
          <w:sz w:val="26"/>
          <w:szCs w:val="26"/>
          <w:lang w:val="uk-UA"/>
        </w:rPr>
        <w:t xml:space="preserve"> – окремий документ у складі генерального плану населеного пункту, плану земельно-господарського устрою та містобудівного кадастру з метою визначення умов та обмежень використання території для містобудівних потреб у межах визначених зон;</w:t>
      </w:r>
    </w:p>
    <w:p w:rsidR="0060675E" w:rsidRPr="00140B42" w:rsidRDefault="0060675E" w:rsidP="0060675E">
      <w:pPr>
        <w:pStyle w:val="a4"/>
        <w:spacing w:before="0" w:beforeAutospacing="0" w:after="0" w:afterAutospacing="0"/>
        <w:ind w:firstLine="540"/>
        <w:rPr>
          <w:sz w:val="26"/>
          <w:szCs w:val="26"/>
          <w:lang w:val="uk-UA"/>
        </w:rPr>
      </w:pPr>
      <w:r w:rsidRPr="00140B42">
        <w:rPr>
          <w:b/>
          <w:sz w:val="26"/>
          <w:szCs w:val="26"/>
          <w:lang w:val="uk-UA"/>
        </w:rPr>
        <w:t>Детальний план території</w:t>
      </w:r>
      <w:r w:rsidRPr="00140B42">
        <w:rPr>
          <w:sz w:val="26"/>
          <w:szCs w:val="26"/>
          <w:lang w:val="uk-UA"/>
        </w:rPr>
        <w:t xml:space="preserve"> – вид містобудівної документації, розробляється для всієї території населеного пункту або її частини – на основі затвердженого генерального плану цього населеного пункту, з метою обґрунтування потреб утворення нових земельних ділянок і визначення їх цільового призначення, зміни цільового призначення існуючих земельних ділянок, їх перепланування, а також зміни функціонального використання споруд на територіях реконструкції забудови, комплексної забудови території;</w:t>
      </w:r>
    </w:p>
    <w:p w:rsidR="0060675E" w:rsidRPr="00140B42" w:rsidRDefault="0060675E" w:rsidP="0060675E">
      <w:pPr>
        <w:pStyle w:val="a5"/>
        <w:snapToGrid w:val="0"/>
        <w:spacing w:after="120"/>
        <w:ind w:firstLine="540"/>
        <w:rPr>
          <w:sz w:val="26"/>
          <w:szCs w:val="26"/>
        </w:rPr>
      </w:pPr>
      <w:r w:rsidRPr="00140B42">
        <w:rPr>
          <w:b/>
          <w:sz w:val="26"/>
          <w:szCs w:val="26"/>
        </w:rPr>
        <w:t xml:space="preserve">Вид забудови - </w:t>
      </w:r>
      <w:r w:rsidRPr="00140B42">
        <w:rPr>
          <w:sz w:val="26"/>
          <w:szCs w:val="26"/>
        </w:rPr>
        <w:t>визначення забудови за призначенням (житлова, промислова, курортно-оздоровча, дачна тощо), особливостями розташування (блокована, садибна тощо) та поверховістю (багатоповерхова, малоповерхова або із зазначенням конкретної поверховості);</w:t>
      </w:r>
    </w:p>
    <w:p w:rsidR="0060675E" w:rsidRPr="00140B42" w:rsidRDefault="0060675E" w:rsidP="0060675E">
      <w:pPr>
        <w:pStyle w:val="a5"/>
        <w:snapToGrid w:val="0"/>
        <w:spacing w:after="120"/>
        <w:ind w:firstLine="540"/>
        <w:rPr>
          <w:sz w:val="26"/>
          <w:szCs w:val="26"/>
        </w:rPr>
      </w:pPr>
      <w:r w:rsidRPr="00140B42">
        <w:rPr>
          <w:b/>
          <w:sz w:val="26"/>
          <w:szCs w:val="26"/>
        </w:rPr>
        <w:t>Деталізація (креслень містобудівної документації)</w:t>
      </w:r>
      <w:r w:rsidRPr="00140B42">
        <w:rPr>
          <w:sz w:val="26"/>
          <w:szCs w:val="26"/>
        </w:rPr>
        <w:t xml:space="preserve">- виявлення та відображення на кресленнях елементів планування території, об’єктів, які на ній фактично існують </w:t>
      </w:r>
      <w:r w:rsidRPr="00140B42">
        <w:rPr>
          <w:sz w:val="26"/>
          <w:szCs w:val="26"/>
        </w:rPr>
        <w:lastRenderedPageBreak/>
        <w:t>або розташування яких є необхідним, але які не були відображені на кресленнях дрібнішого масштабу, деталізація яких здійснюється;</w:t>
      </w:r>
    </w:p>
    <w:p w:rsidR="0060675E" w:rsidRPr="00140B42" w:rsidRDefault="0060675E" w:rsidP="0060675E">
      <w:pPr>
        <w:pStyle w:val="a5"/>
        <w:tabs>
          <w:tab w:val="left" w:pos="0"/>
        </w:tabs>
        <w:snapToGrid w:val="0"/>
        <w:spacing w:after="120"/>
        <w:rPr>
          <w:b/>
          <w:sz w:val="26"/>
          <w:szCs w:val="26"/>
        </w:rPr>
      </w:pPr>
      <w:r w:rsidRPr="00140B42">
        <w:rPr>
          <w:b/>
          <w:sz w:val="26"/>
          <w:szCs w:val="26"/>
        </w:rPr>
        <w:tab/>
        <w:t xml:space="preserve">Забудова території - </w:t>
      </w:r>
      <w:r w:rsidRPr="00140B42">
        <w:rPr>
          <w:sz w:val="26"/>
          <w:szCs w:val="26"/>
        </w:rPr>
        <w:t>розміщення будинків і споруд з відображенням їх на кресленні із зазначенням основних характеристик (як правило – призначення та поверховості), а також меж земельних ділянок, на яких вони розташовані;</w:t>
      </w:r>
    </w:p>
    <w:p w:rsidR="0060675E" w:rsidRPr="00140B42" w:rsidRDefault="0060675E" w:rsidP="0060675E">
      <w:pPr>
        <w:pStyle w:val="a5"/>
        <w:tabs>
          <w:tab w:val="left" w:pos="0"/>
        </w:tabs>
        <w:snapToGrid w:val="0"/>
        <w:spacing w:after="120"/>
        <w:rPr>
          <w:b/>
          <w:sz w:val="26"/>
          <w:szCs w:val="26"/>
        </w:rPr>
      </w:pPr>
      <w:r w:rsidRPr="00140B42">
        <w:rPr>
          <w:b/>
          <w:sz w:val="26"/>
          <w:szCs w:val="26"/>
        </w:rPr>
        <w:tab/>
        <w:t>Комплексність забудови (вільної території) -</w:t>
      </w:r>
      <w:r w:rsidRPr="00140B42">
        <w:rPr>
          <w:b/>
          <w:sz w:val="26"/>
          <w:szCs w:val="26"/>
        </w:rPr>
        <w:tab/>
      </w:r>
      <w:r w:rsidRPr="00140B42">
        <w:rPr>
          <w:sz w:val="26"/>
          <w:szCs w:val="26"/>
        </w:rPr>
        <w:t>спосіб (організація) забудови території об’єктами, що відповідають її функціональному використанню, при якому забезпечується необхідний обсяг і послідовність заходів з інженерної підготовки, створення інженерно-транспортної інфраструктури, комплексного благоустрою з організацією розвитку зелених зон, розміщення об’єктів торгівлі і обслуговування відповідно до встановлених норм;</w:t>
      </w:r>
    </w:p>
    <w:p w:rsidR="0060675E" w:rsidRPr="00140B42" w:rsidRDefault="0060675E" w:rsidP="0060675E">
      <w:pPr>
        <w:pStyle w:val="a5"/>
        <w:tabs>
          <w:tab w:val="left" w:pos="0"/>
        </w:tabs>
        <w:snapToGrid w:val="0"/>
        <w:spacing w:after="120"/>
        <w:rPr>
          <w:sz w:val="26"/>
          <w:szCs w:val="26"/>
        </w:rPr>
      </w:pPr>
      <w:r w:rsidRPr="00140B42">
        <w:rPr>
          <w:b/>
          <w:sz w:val="26"/>
          <w:szCs w:val="26"/>
        </w:rPr>
        <w:tab/>
        <w:t xml:space="preserve">Планувальна структура території </w:t>
      </w:r>
      <w:r w:rsidRPr="00140B42">
        <w:rPr>
          <w:sz w:val="26"/>
          <w:szCs w:val="26"/>
        </w:rPr>
        <w:t xml:space="preserve"> - визначене на плані (кресленні) розташування червоних ліній та інших меж, елементів території (громадських центрів, мікрорайонів, кварталів, земельних ділянок тощо) з різним функціональним використанням;</w:t>
      </w:r>
    </w:p>
    <w:p w:rsidR="0060675E" w:rsidRPr="00140B42" w:rsidRDefault="0060675E" w:rsidP="0060675E">
      <w:pPr>
        <w:pStyle w:val="a5"/>
        <w:tabs>
          <w:tab w:val="left" w:pos="0"/>
        </w:tabs>
        <w:snapToGrid w:val="0"/>
        <w:spacing w:after="120"/>
        <w:rPr>
          <w:sz w:val="26"/>
          <w:szCs w:val="26"/>
        </w:rPr>
      </w:pPr>
      <w:r w:rsidRPr="00140B42">
        <w:rPr>
          <w:sz w:val="26"/>
          <w:szCs w:val="26"/>
        </w:rPr>
        <w:tab/>
      </w:r>
      <w:r w:rsidRPr="00140B42">
        <w:rPr>
          <w:b/>
          <w:sz w:val="26"/>
          <w:szCs w:val="26"/>
        </w:rPr>
        <w:t xml:space="preserve">Функціональне використання, функціональне призначення території - </w:t>
      </w:r>
      <w:r w:rsidRPr="00140B42">
        <w:rPr>
          <w:sz w:val="26"/>
          <w:szCs w:val="26"/>
        </w:rPr>
        <w:t>використання території, визначене містобудівною документацією, місцевими правилами забудови за домінуючою (переважною) функцією (житлова, промислова тощо), при цьому допускається наявність на території інших функцій, які не суперечать домінуючій;</w:t>
      </w:r>
    </w:p>
    <w:p w:rsidR="0060675E" w:rsidRPr="00140B42" w:rsidRDefault="0060675E" w:rsidP="0060675E">
      <w:pPr>
        <w:ind w:firstLine="708"/>
        <w:jc w:val="both"/>
        <w:rPr>
          <w:rFonts w:ascii="Times New Roman" w:hAnsi="Times New Roman"/>
          <w:sz w:val="26"/>
          <w:szCs w:val="26"/>
        </w:rPr>
      </w:pPr>
      <w:r w:rsidRPr="00140B42">
        <w:rPr>
          <w:rFonts w:ascii="Times New Roman" w:hAnsi="Times New Roman"/>
          <w:b/>
          <w:sz w:val="26"/>
          <w:szCs w:val="26"/>
          <w:lang w:val="uk-UA"/>
        </w:rPr>
        <w:t>П</w:t>
      </w:r>
      <w:r w:rsidRPr="00140B42">
        <w:rPr>
          <w:rFonts w:ascii="Times New Roman" w:hAnsi="Times New Roman"/>
          <w:b/>
          <w:sz w:val="26"/>
          <w:szCs w:val="26"/>
        </w:rPr>
        <w:t>лан земельно-господарського устрою населеного пункту</w:t>
      </w:r>
      <w:r w:rsidRPr="00140B42">
        <w:rPr>
          <w:rFonts w:ascii="Times New Roman" w:hAnsi="Times New Roman"/>
          <w:b/>
          <w:sz w:val="26"/>
          <w:szCs w:val="26"/>
          <w:lang w:val="uk-UA"/>
        </w:rPr>
        <w:t xml:space="preserve"> – </w:t>
      </w:r>
      <w:r w:rsidRPr="00140B42">
        <w:rPr>
          <w:rFonts w:ascii="Times New Roman" w:hAnsi="Times New Roman"/>
          <w:sz w:val="26"/>
          <w:szCs w:val="26"/>
          <w:lang w:val="uk-UA"/>
        </w:rPr>
        <w:t>землевпорядна документація, яка</w:t>
      </w:r>
      <w:r w:rsidRPr="00140B42">
        <w:rPr>
          <w:rFonts w:ascii="Times New Roman" w:hAnsi="Times New Roman"/>
          <w:sz w:val="26"/>
          <w:szCs w:val="26"/>
        </w:rPr>
        <w:t xml:space="preserve"> складається на основі генерального плану цього населеного пункту </w:t>
      </w:r>
      <w:r w:rsidRPr="00140B42">
        <w:rPr>
          <w:rFonts w:ascii="Times New Roman" w:hAnsi="Times New Roman"/>
          <w:sz w:val="26"/>
          <w:szCs w:val="26"/>
          <w:lang w:val="uk-UA"/>
        </w:rPr>
        <w:t xml:space="preserve">і </w:t>
      </w:r>
      <w:r w:rsidRPr="00140B42">
        <w:rPr>
          <w:rFonts w:ascii="Times New Roman" w:hAnsi="Times New Roman"/>
          <w:sz w:val="26"/>
          <w:szCs w:val="26"/>
        </w:rPr>
        <w:t>відповідно до ст</w:t>
      </w:r>
      <w:r w:rsidRPr="00140B42">
        <w:rPr>
          <w:rFonts w:ascii="Times New Roman" w:hAnsi="Times New Roman"/>
          <w:sz w:val="26"/>
          <w:szCs w:val="26"/>
          <w:lang w:val="uk-UA"/>
        </w:rPr>
        <w:t>атті</w:t>
      </w:r>
      <w:r w:rsidRPr="00140B42">
        <w:rPr>
          <w:rFonts w:ascii="Times New Roman" w:hAnsi="Times New Roman"/>
          <w:sz w:val="26"/>
          <w:szCs w:val="26"/>
        </w:rPr>
        <w:t xml:space="preserve"> 17 З</w:t>
      </w:r>
      <w:r w:rsidRPr="00140B42">
        <w:rPr>
          <w:rFonts w:ascii="Times New Roman" w:hAnsi="Times New Roman"/>
          <w:sz w:val="26"/>
          <w:szCs w:val="26"/>
          <w:lang w:val="uk-UA"/>
        </w:rPr>
        <w:t xml:space="preserve">акону </w:t>
      </w:r>
      <w:r w:rsidRPr="00140B42">
        <w:rPr>
          <w:rFonts w:ascii="Times New Roman" w:hAnsi="Times New Roman"/>
          <w:sz w:val="26"/>
          <w:szCs w:val="26"/>
        </w:rPr>
        <w:t>У</w:t>
      </w:r>
      <w:r w:rsidRPr="00140B42">
        <w:rPr>
          <w:rFonts w:ascii="Times New Roman" w:hAnsi="Times New Roman"/>
          <w:sz w:val="26"/>
          <w:szCs w:val="26"/>
          <w:lang w:val="uk-UA"/>
        </w:rPr>
        <w:t>країни</w:t>
      </w:r>
      <w:r w:rsidRPr="00140B42">
        <w:rPr>
          <w:rFonts w:ascii="Times New Roman" w:hAnsi="Times New Roman"/>
          <w:sz w:val="26"/>
          <w:szCs w:val="26"/>
        </w:rPr>
        <w:t xml:space="preserve"> "Про регулювання містобудівної діяльності", є невід'ємною частиною генерального плану населеного пункту</w:t>
      </w:r>
      <w:r w:rsidRPr="00140B42">
        <w:rPr>
          <w:rFonts w:ascii="Times New Roman" w:hAnsi="Times New Roman"/>
          <w:sz w:val="26"/>
          <w:szCs w:val="26"/>
          <w:lang w:val="uk-UA"/>
        </w:rPr>
        <w:t>;</w:t>
      </w:r>
      <w:r w:rsidRPr="00140B42">
        <w:rPr>
          <w:rFonts w:ascii="Times New Roman" w:hAnsi="Times New Roman"/>
          <w:sz w:val="26"/>
          <w:szCs w:val="26"/>
        </w:rPr>
        <w:t>.</w:t>
      </w:r>
    </w:p>
    <w:p w:rsidR="0060675E" w:rsidRPr="00140B42" w:rsidRDefault="0060675E" w:rsidP="0060675E">
      <w:pPr>
        <w:spacing w:before="100" w:beforeAutospacing="1" w:after="100" w:afterAutospacing="1"/>
        <w:jc w:val="both"/>
        <w:outlineLvl w:val="2"/>
        <w:rPr>
          <w:rFonts w:ascii="Times New Roman" w:hAnsi="Times New Roman"/>
          <w:b/>
          <w:bCs/>
          <w:sz w:val="26"/>
          <w:szCs w:val="26"/>
        </w:rPr>
      </w:pPr>
      <w:r w:rsidRPr="00140B42">
        <w:rPr>
          <w:rFonts w:ascii="Times New Roman" w:hAnsi="Times New Roman"/>
          <w:b/>
          <w:bCs/>
          <w:sz w:val="26"/>
          <w:szCs w:val="26"/>
        </w:rPr>
        <w:t>Визначення проблем, на які спрямована Програма</w:t>
      </w:r>
    </w:p>
    <w:p w:rsidR="0060675E" w:rsidRPr="00140B42" w:rsidRDefault="0060675E" w:rsidP="0060675E">
      <w:pPr>
        <w:spacing w:before="100" w:beforeAutospacing="1" w:after="100" w:afterAutospacing="1"/>
        <w:ind w:firstLine="540"/>
        <w:jc w:val="both"/>
        <w:rPr>
          <w:rFonts w:ascii="Times New Roman" w:hAnsi="Times New Roman"/>
          <w:sz w:val="26"/>
          <w:szCs w:val="26"/>
          <w:lang w:val="uk-UA"/>
        </w:rPr>
      </w:pPr>
      <w:bookmarkStart w:id="351" w:name="21"/>
      <w:bookmarkEnd w:id="351"/>
      <w:r w:rsidRPr="00140B42">
        <w:rPr>
          <w:rFonts w:ascii="Times New Roman" w:hAnsi="Times New Roman"/>
          <w:sz w:val="26"/>
          <w:szCs w:val="26"/>
        </w:rPr>
        <w:t>Програма створення  містобудівної документації в м</w:t>
      </w:r>
      <w:r w:rsidRPr="00140B42">
        <w:rPr>
          <w:rFonts w:ascii="Times New Roman" w:hAnsi="Times New Roman"/>
          <w:sz w:val="26"/>
          <w:szCs w:val="26"/>
          <w:lang w:val="uk-UA"/>
        </w:rPr>
        <w:t>істі Обухові, сіл Ленди та Таценки</w:t>
      </w:r>
      <w:r w:rsidRPr="00140B42">
        <w:rPr>
          <w:rFonts w:ascii="Times New Roman" w:hAnsi="Times New Roman"/>
          <w:sz w:val="26"/>
          <w:szCs w:val="26"/>
        </w:rPr>
        <w:t xml:space="preserve"> на період 201</w:t>
      </w:r>
      <w:r w:rsidRPr="00140B42">
        <w:rPr>
          <w:rFonts w:ascii="Times New Roman" w:hAnsi="Times New Roman"/>
          <w:sz w:val="26"/>
          <w:szCs w:val="26"/>
          <w:lang w:val="uk-UA"/>
        </w:rPr>
        <w:t>6</w:t>
      </w:r>
      <w:r w:rsidRPr="00140B42">
        <w:rPr>
          <w:rFonts w:ascii="Times New Roman" w:hAnsi="Times New Roman"/>
          <w:sz w:val="26"/>
          <w:szCs w:val="26"/>
        </w:rPr>
        <w:t xml:space="preserve"> - 201</w:t>
      </w:r>
      <w:r w:rsidRPr="00140B42">
        <w:rPr>
          <w:rFonts w:ascii="Times New Roman" w:hAnsi="Times New Roman"/>
          <w:sz w:val="26"/>
          <w:szCs w:val="26"/>
          <w:lang w:val="uk-UA"/>
        </w:rPr>
        <w:t>9</w:t>
      </w:r>
      <w:r w:rsidRPr="00140B42">
        <w:rPr>
          <w:rFonts w:ascii="Times New Roman" w:hAnsi="Times New Roman"/>
          <w:sz w:val="26"/>
          <w:szCs w:val="26"/>
        </w:rPr>
        <w:t xml:space="preserve"> рр. (далі - Програма) підготовлена відповідно до Закону України "Про регулювання містобудівної діяльності", з метою забезпечення </w:t>
      </w:r>
      <w:r w:rsidRPr="00140B42">
        <w:rPr>
          <w:rFonts w:ascii="Times New Roman" w:hAnsi="Times New Roman"/>
          <w:sz w:val="26"/>
          <w:szCs w:val="26"/>
          <w:lang w:val="uk-UA"/>
        </w:rPr>
        <w:t>сталого перспективного розвитку населених пунктів Обухівської міської ради.</w:t>
      </w:r>
    </w:p>
    <w:p w:rsidR="0060675E" w:rsidRPr="00140B42" w:rsidRDefault="0060675E" w:rsidP="0060675E">
      <w:pPr>
        <w:pStyle w:val="a4"/>
        <w:spacing w:before="0" w:beforeAutospacing="0" w:after="0" w:afterAutospacing="0"/>
        <w:ind w:firstLine="540"/>
        <w:jc w:val="both"/>
        <w:rPr>
          <w:sz w:val="26"/>
          <w:szCs w:val="26"/>
          <w:lang w:val="uk-UA"/>
        </w:rPr>
      </w:pPr>
      <w:r w:rsidRPr="00140B42">
        <w:rPr>
          <w:sz w:val="26"/>
          <w:szCs w:val="26"/>
          <w:lang w:val="uk-UA"/>
        </w:rPr>
        <w:t>На цей час стан забезпечення містобудівною документацією міста Обухів  залишається достатньо складним. Перспективний генеральний план розроблений, але не затверджений. На даний час потребує уточнення та коригування. Населені пункти на території Обухівської міської ради потребують розроблення детальних планів територій.</w:t>
      </w:r>
    </w:p>
    <w:p w:rsidR="0060675E" w:rsidRPr="00140B42" w:rsidRDefault="0060675E" w:rsidP="0060675E">
      <w:pPr>
        <w:spacing w:before="100" w:beforeAutospacing="1" w:after="100" w:afterAutospacing="1"/>
        <w:ind w:firstLine="540"/>
        <w:jc w:val="both"/>
        <w:rPr>
          <w:rFonts w:ascii="Times New Roman" w:hAnsi="Times New Roman"/>
          <w:sz w:val="26"/>
          <w:szCs w:val="26"/>
        </w:rPr>
      </w:pPr>
      <w:bookmarkStart w:id="352" w:name="22"/>
      <w:bookmarkEnd w:id="352"/>
      <w:r w:rsidRPr="00140B42">
        <w:rPr>
          <w:rFonts w:ascii="Times New Roman" w:hAnsi="Times New Roman"/>
          <w:sz w:val="26"/>
          <w:szCs w:val="26"/>
        </w:rPr>
        <w:t xml:space="preserve">За останні роки значно активізувалась містобудівна діяльність </w:t>
      </w:r>
      <w:r w:rsidRPr="00140B42">
        <w:rPr>
          <w:rFonts w:ascii="Times New Roman" w:hAnsi="Times New Roman"/>
          <w:sz w:val="26"/>
          <w:szCs w:val="26"/>
          <w:lang w:val="uk-UA"/>
        </w:rPr>
        <w:t>на території Обухівської міської ради</w:t>
      </w:r>
      <w:r w:rsidRPr="00140B42">
        <w:rPr>
          <w:rFonts w:ascii="Times New Roman" w:hAnsi="Times New Roman"/>
          <w:sz w:val="26"/>
          <w:szCs w:val="26"/>
        </w:rPr>
        <w:t>, стабільно зростають обсяги будівництва житла, об'єктів громадського, дорожньо-транспортного, інженерного та соціального призначення.</w:t>
      </w:r>
    </w:p>
    <w:p w:rsidR="0060675E" w:rsidRPr="00140B42" w:rsidRDefault="0060675E" w:rsidP="0060675E">
      <w:pPr>
        <w:spacing w:before="100" w:beforeAutospacing="1" w:after="100" w:afterAutospacing="1"/>
        <w:ind w:firstLine="540"/>
        <w:jc w:val="both"/>
        <w:rPr>
          <w:rFonts w:ascii="Times New Roman" w:hAnsi="Times New Roman"/>
          <w:sz w:val="26"/>
          <w:szCs w:val="26"/>
          <w:lang w:val="uk-UA"/>
        </w:rPr>
      </w:pPr>
      <w:bookmarkStart w:id="353" w:name="23"/>
      <w:bookmarkStart w:id="354" w:name="24"/>
      <w:bookmarkEnd w:id="353"/>
      <w:bookmarkEnd w:id="354"/>
      <w:r w:rsidRPr="00140B42">
        <w:rPr>
          <w:rFonts w:ascii="Times New Roman" w:hAnsi="Times New Roman"/>
          <w:sz w:val="26"/>
          <w:szCs w:val="26"/>
          <w:lang w:val="uk-UA"/>
        </w:rPr>
        <w:t>Відсутність затверджених планів зонування територій та детальних планів територій призводить до хаотичного розміщення об'єктів, не дає можливості встановити обґрунтовані параметри об'єктів при видачі містобудівних умов та обмежень.</w:t>
      </w:r>
    </w:p>
    <w:p w:rsidR="0060675E" w:rsidRPr="00140B42" w:rsidRDefault="0060675E" w:rsidP="0060675E">
      <w:pPr>
        <w:spacing w:before="100" w:beforeAutospacing="1" w:after="100" w:afterAutospacing="1"/>
        <w:ind w:firstLine="540"/>
        <w:jc w:val="both"/>
        <w:rPr>
          <w:rFonts w:ascii="Times New Roman" w:hAnsi="Times New Roman"/>
          <w:sz w:val="26"/>
          <w:szCs w:val="26"/>
          <w:lang w:val="uk-UA"/>
        </w:rPr>
      </w:pPr>
      <w:bookmarkStart w:id="355" w:name="25"/>
      <w:bookmarkStart w:id="356" w:name="26"/>
      <w:bookmarkEnd w:id="355"/>
      <w:bookmarkEnd w:id="356"/>
      <w:r w:rsidRPr="00140B42">
        <w:rPr>
          <w:rFonts w:ascii="Times New Roman" w:hAnsi="Times New Roman"/>
          <w:sz w:val="26"/>
          <w:szCs w:val="26"/>
          <w:lang w:val="uk-UA"/>
        </w:rPr>
        <w:lastRenderedPageBreak/>
        <w:t>Відповідно до законодавства при відсутності затвердженого детального плану території чи плану зонування території забороняється відведення земель для розміщення об'єктів містобудування, що спричиняє погіршення інвестиційного клімату.</w:t>
      </w:r>
    </w:p>
    <w:p w:rsidR="0060675E" w:rsidRPr="00140B42" w:rsidRDefault="0060675E" w:rsidP="0060675E">
      <w:pPr>
        <w:spacing w:before="100" w:beforeAutospacing="1" w:after="100" w:afterAutospacing="1"/>
        <w:ind w:firstLine="540"/>
        <w:jc w:val="both"/>
        <w:rPr>
          <w:rFonts w:ascii="Times New Roman" w:hAnsi="Times New Roman"/>
          <w:sz w:val="26"/>
          <w:szCs w:val="26"/>
          <w:lang w:val="uk-UA"/>
        </w:rPr>
      </w:pPr>
      <w:bookmarkStart w:id="357" w:name="27"/>
      <w:bookmarkEnd w:id="357"/>
      <w:r w:rsidRPr="00140B42">
        <w:rPr>
          <w:rFonts w:ascii="Times New Roman" w:hAnsi="Times New Roman"/>
          <w:sz w:val="26"/>
          <w:szCs w:val="26"/>
          <w:lang w:val="uk-UA"/>
        </w:rPr>
        <w:t>Обмеженість коштів місцевого бюджету не дає змоги здійснити розробку містобудівної документації, що охоплює всю територію міста, у стислі терміни за рахунок виключно бюджетного фінансування.</w:t>
      </w:r>
    </w:p>
    <w:p w:rsidR="0060675E" w:rsidRPr="00140B42" w:rsidRDefault="0060675E" w:rsidP="0060675E">
      <w:pPr>
        <w:pStyle w:val="a4"/>
        <w:spacing w:before="0" w:beforeAutospacing="0" w:after="0" w:afterAutospacing="0"/>
        <w:ind w:firstLine="540"/>
        <w:jc w:val="both"/>
        <w:rPr>
          <w:b/>
          <w:sz w:val="26"/>
          <w:szCs w:val="26"/>
          <w:lang w:val="uk-UA"/>
        </w:rPr>
      </w:pPr>
      <w:bookmarkStart w:id="358" w:name="28"/>
      <w:bookmarkEnd w:id="358"/>
      <w:r w:rsidRPr="00140B42">
        <w:rPr>
          <w:sz w:val="26"/>
          <w:szCs w:val="26"/>
          <w:lang w:val="uk-UA"/>
        </w:rPr>
        <w:t>Для вирішення цих проблем приймається рішення Обухівської міської ради                                "Про затвердження комплексної програми розроблення містобудівною та землевпорядною документацією міста Обухів, сіл Таценки і  Ленди на 2016-2019 роки".</w:t>
      </w:r>
    </w:p>
    <w:p w:rsidR="0060675E" w:rsidRPr="00140B42" w:rsidRDefault="0060675E" w:rsidP="0060675E">
      <w:pPr>
        <w:pStyle w:val="HTML"/>
        <w:ind w:firstLine="540"/>
        <w:jc w:val="both"/>
        <w:rPr>
          <w:rFonts w:ascii="Times New Roman" w:hAnsi="Times New Roman" w:cs="Times New Roman"/>
          <w:b/>
          <w:bCs/>
          <w:sz w:val="26"/>
          <w:szCs w:val="26"/>
          <w:lang w:val="uk-UA"/>
        </w:rPr>
      </w:pPr>
    </w:p>
    <w:p w:rsidR="0060675E" w:rsidRPr="00140B42" w:rsidRDefault="0060675E" w:rsidP="0060675E">
      <w:pPr>
        <w:pStyle w:val="HTML"/>
        <w:ind w:firstLine="540"/>
        <w:jc w:val="both"/>
        <w:rPr>
          <w:rFonts w:ascii="Times New Roman" w:hAnsi="Times New Roman" w:cs="Times New Roman"/>
          <w:sz w:val="26"/>
          <w:szCs w:val="26"/>
          <w:lang w:val="uk-UA"/>
        </w:rPr>
      </w:pPr>
      <w:r w:rsidRPr="00140B42">
        <w:rPr>
          <w:rFonts w:ascii="Times New Roman" w:hAnsi="Times New Roman" w:cs="Times New Roman"/>
          <w:b/>
          <w:bCs/>
          <w:sz w:val="26"/>
          <w:szCs w:val="26"/>
          <w:lang w:val="uk-UA"/>
        </w:rPr>
        <w:t>Мета та завдання Програми</w:t>
      </w:r>
    </w:p>
    <w:p w:rsidR="0060675E" w:rsidRPr="00140B42" w:rsidRDefault="0060675E" w:rsidP="0060675E">
      <w:pPr>
        <w:pStyle w:val="HTML"/>
        <w:ind w:firstLine="540"/>
        <w:jc w:val="both"/>
        <w:rPr>
          <w:rFonts w:ascii="Times New Roman" w:hAnsi="Times New Roman" w:cs="Times New Roman"/>
          <w:sz w:val="26"/>
          <w:szCs w:val="26"/>
          <w:lang w:val="uk-UA"/>
        </w:rPr>
      </w:pPr>
      <w:r w:rsidRPr="00140B42">
        <w:rPr>
          <w:rFonts w:ascii="Times New Roman" w:hAnsi="Times New Roman" w:cs="Times New Roman"/>
          <w:sz w:val="26"/>
          <w:szCs w:val="26"/>
          <w:lang w:val="uk-UA"/>
        </w:rPr>
        <w:t>Основна мета програми – своєчасне забезпечення  міста Обухів, сіл Ленди та Таценки містобудівною документацією, завданням якої є:</w:t>
      </w:r>
    </w:p>
    <w:p w:rsidR="0060675E" w:rsidRPr="00140B42" w:rsidRDefault="0060675E" w:rsidP="0060675E">
      <w:pPr>
        <w:pStyle w:val="HTML"/>
        <w:ind w:firstLine="540"/>
        <w:jc w:val="both"/>
        <w:rPr>
          <w:rFonts w:ascii="Times New Roman" w:hAnsi="Times New Roman" w:cs="Times New Roman"/>
          <w:sz w:val="26"/>
          <w:szCs w:val="26"/>
          <w:lang w:val="uk-UA"/>
        </w:rPr>
      </w:pPr>
      <w:r w:rsidRPr="00140B42">
        <w:rPr>
          <w:rFonts w:ascii="Times New Roman" w:hAnsi="Times New Roman" w:cs="Times New Roman"/>
          <w:sz w:val="26"/>
          <w:szCs w:val="26"/>
          <w:lang w:val="uk-UA"/>
        </w:rPr>
        <w:t xml:space="preserve">  обґрунтування майбутніх потреб та визначення переважних напрямів використання територій;</w:t>
      </w:r>
    </w:p>
    <w:p w:rsidR="0060675E" w:rsidRPr="00140B42" w:rsidRDefault="0060675E" w:rsidP="0060675E">
      <w:pPr>
        <w:pStyle w:val="HTML"/>
        <w:ind w:firstLine="540"/>
        <w:jc w:val="both"/>
        <w:rPr>
          <w:rFonts w:ascii="Times New Roman" w:hAnsi="Times New Roman" w:cs="Times New Roman"/>
          <w:sz w:val="26"/>
          <w:szCs w:val="26"/>
          <w:lang w:val="uk-UA"/>
        </w:rPr>
      </w:pPr>
      <w:r w:rsidRPr="00140B42">
        <w:rPr>
          <w:rFonts w:ascii="Times New Roman" w:hAnsi="Times New Roman" w:cs="Times New Roman"/>
          <w:sz w:val="26"/>
          <w:szCs w:val="26"/>
          <w:lang w:val="uk-UA"/>
        </w:rPr>
        <w:t xml:space="preserve"> урахування державних, громадських і приватних інтересів під час планування, забудови та іншого  використання територій;</w:t>
      </w:r>
    </w:p>
    <w:p w:rsidR="0060675E" w:rsidRPr="00140B42" w:rsidRDefault="0060675E" w:rsidP="0060675E">
      <w:pPr>
        <w:pStyle w:val="a4"/>
        <w:spacing w:before="0" w:beforeAutospacing="0" w:after="0" w:afterAutospacing="0"/>
        <w:ind w:firstLine="540"/>
        <w:jc w:val="both"/>
        <w:rPr>
          <w:sz w:val="26"/>
          <w:szCs w:val="26"/>
          <w:lang w:val="uk-UA"/>
        </w:rPr>
      </w:pPr>
      <w:r w:rsidRPr="00140B42">
        <w:rPr>
          <w:sz w:val="26"/>
          <w:szCs w:val="26"/>
          <w:lang w:val="uk-UA"/>
        </w:rPr>
        <w:t> обгрунтування розподілу земель за цільовим призначенням та використання територій для містобудівних потреб;</w:t>
      </w:r>
    </w:p>
    <w:p w:rsidR="0060675E" w:rsidRPr="00140B42" w:rsidRDefault="0060675E" w:rsidP="0060675E">
      <w:pPr>
        <w:pStyle w:val="a4"/>
        <w:spacing w:before="0" w:beforeAutospacing="0" w:after="0" w:afterAutospacing="0"/>
        <w:ind w:firstLine="540"/>
        <w:jc w:val="both"/>
        <w:rPr>
          <w:sz w:val="26"/>
          <w:szCs w:val="26"/>
          <w:lang w:val="uk-UA"/>
        </w:rPr>
      </w:pPr>
      <w:r w:rsidRPr="00140B42">
        <w:rPr>
          <w:sz w:val="26"/>
          <w:szCs w:val="26"/>
          <w:lang w:val="uk-UA"/>
        </w:rPr>
        <w:t>  забезпечення раціонального розселення і визначення напрямів сталого  розвитку міста та сіл Таценки, Ленди, які входять до території Обухівської міської ради;</w:t>
      </w:r>
    </w:p>
    <w:p w:rsidR="0060675E" w:rsidRPr="00140B42" w:rsidRDefault="0060675E" w:rsidP="0060675E">
      <w:pPr>
        <w:pStyle w:val="a4"/>
        <w:spacing w:before="0" w:beforeAutospacing="0" w:after="0" w:afterAutospacing="0"/>
        <w:ind w:firstLine="540"/>
        <w:jc w:val="both"/>
        <w:rPr>
          <w:sz w:val="26"/>
          <w:szCs w:val="26"/>
          <w:lang w:val="uk-UA"/>
        </w:rPr>
      </w:pPr>
      <w:r w:rsidRPr="00140B42">
        <w:rPr>
          <w:sz w:val="26"/>
          <w:szCs w:val="26"/>
          <w:lang w:val="uk-UA"/>
        </w:rPr>
        <w:t>  визначення, вилучення ( викуп) і надання земельних ділянок для містобудівних потреб на основі містобудівної документації в межах, визначених законом;</w:t>
      </w:r>
    </w:p>
    <w:p w:rsidR="0060675E" w:rsidRPr="00140B42" w:rsidRDefault="0060675E" w:rsidP="0060675E">
      <w:pPr>
        <w:pStyle w:val="a4"/>
        <w:spacing w:before="0" w:beforeAutospacing="0" w:after="0" w:afterAutospacing="0"/>
        <w:ind w:firstLine="540"/>
        <w:jc w:val="both"/>
        <w:rPr>
          <w:sz w:val="26"/>
          <w:szCs w:val="26"/>
          <w:lang w:val="uk-UA"/>
        </w:rPr>
      </w:pPr>
      <w:r w:rsidRPr="00140B42">
        <w:rPr>
          <w:sz w:val="26"/>
          <w:szCs w:val="26"/>
          <w:lang w:val="uk-UA"/>
        </w:rPr>
        <w:t>визначення і раціональне  розташування територій житлової та громадської забудови, промислових, рекреаційних, природоохоронних, оздоровчих, історико- культурних та інших територій та об’єктів;</w:t>
      </w:r>
    </w:p>
    <w:p w:rsidR="0060675E" w:rsidRPr="00140B42" w:rsidRDefault="0060675E" w:rsidP="0060675E">
      <w:pPr>
        <w:pStyle w:val="a4"/>
        <w:spacing w:before="0" w:beforeAutospacing="0" w:after="0" w:afterAutospacing="0"/>
        <w:ind w:firstLine="540"/>
        <w:jc w:val="both"/>
        <w:rPr>
          <w:sz w:val="26"/>
          <w:szCs w:val="26"/>
          <w:lang w:val="uk-UA"/>
        </w:rPr>
      </w:pPr>
      <w:r w:rsidRPr="00140B42">
        <w:rPr>
          <w:sz w:val="26"/>
          <w:szCs w:val="26"/>
          <w:lang w:val="uk-UA"/>
        </w:rPr>
        <w:t>визначення балансоутримувачів територій та встановлення прибудинкових територій багатоквартирних житлових будинків міста Обухів;</w:t>
      </w:r>
    </w:p>
    <w:p w:rsidR="0060675E" w:rsidRPr="00140B42" w:rsidRDefault="0060675E" w:rsidP="0060675E">
      <w:pPr>
        <w:pStyle w:val="a4"/>
        <w:spacing w:before="0" w:beforeAutospacing="0" w:after="0" w:afterAutospacing="0"/>
        <w:ind w:firstLine="540"/>
        <w:jc w:val="both"/>
        <w:rPr>
          <w:sz w:val="26"/>
          <w:szCs w:val="26"/>
          <w:lang w:val="uk-UA"/>
        </w:rPr>
      </w:pPr>
      <w:r w:rsidRPr="00140B42">
        <w:rPr>
          <w:sz w:val="26"/>
          <w:szCs w:val="26"/>
          <w:lang w:val="uk-UA"/>
        </w:rPr>
        <w:t>визначення територій, що мають особливу екологічну, наукову, естетичну,  охорона довкілля та раціональне  використання  природних ресурсів;</w:t>
      </w:r>
    </w:p>
    <w:p w:rsidR="0060675E" w:rsidRPr="00140B42" w:rsidRDefault="0060675E" w:rsidP="0060675E">
      <w:pPr>
        <w:pStyle w:val="a4"/>
        <w:spacing w:before="0" w:beforeAutospacing="0" w:after="0" w:afterAutospacing="0"/>
        <w:ind w:firstLine="540"/>
        <w:jc w:val="both"/>
        <w:rPr>
          <w:sz w:val="26"/>
          <w:szCs w:val="26"/>
          <w:lang w:val="uk-UA"/>
        </w:rPr>
      </w:pPr>
      <w:r w:rsidRPr="00140B42">
        <w:rPr>
          <w:sz w:val="26"/>
          <w:szCs w:val="26"/>
          <w:lang w:val="uk-UA"/>
        </w:rPr>
        <w:t>охорона довкілля та раціональне  використання  природних ресурсів;</w:t>
      </w:r>
    </w:p>
    <w:p w:rsidR="0060675E" w:rsidRPr="00140B42" w:rsidRDefault="0060675E" w:rsidP="0060675E">
      <w:pPr>
        <w:pStyle w:val="HTML"/>
        <w:ind w:firstLine="540"/>
        <w:jc w:val="both"/>
        <w:rPr>
          <w:rFonts w:ascii="Times New Roman" w:hAnsi="Times New Roman" w:cs="Times New Roman"/>
          <w:sz w:val="26"/>
          <w:szCs w:val="26"/>
          <w:lang w:val="uk-UA"/>
        </w:rPr>
      </w:pPr>
      <w:r w:rsidRPr="00140B42">
        <w:rPr>
          <w:rFonts w:ascii="Times New Roman" w:hAnsi="Times New Roman" w:cs="Times New Roman"/>
          <w:sz w:val="26"/>
          <w:szCs w:val="26"/>
          <w:lang w:val="uk-UA"/>
        </w:rPr>
        <w:t>регулювання забудови населених пунктів та інших територій.</w:t>
      </w:r>
    </w:p>
    <w:p w:rsidR="0060675E" w:rsidRPr="00140B42" w:rsidRDefault="0060675E" w:rsidP="0060675E">
      <w:pPr>
        <w:pStyle w:val="HTML"/>
        <w:ind w:firstLine="540"/>
        <w:jc w:val="both"/>
        <w:rPr>
          <w:rFonts w:ascii="Times New Roman" w:hAnsi="Times New Roman" w:cs="Times New Roman"/>
          <w:sz w:val="26"/>
          <w:szCs w:val="26"/>
          <w:lang w:val="uk-UA"/>
        </w:rPr>
      </w:pPr>
      <w:r w:rsidRPr="00140B42">
        <w:rPr>
          <w:rFonts w:ascii="Times New Roman" w:hAnsi="Times New Roman" w:cs="Times New Roman"/>
          <w:sz w:val="26"/>
          <w:szCs w:val="26"/>
          <w:lang w:val="uk-UA"/>
        </w:rPr>
        <w:t xml:space="preserve"> </w:t>
      </w:r>
    </w:p>
    <w:p w:rsidR="0060675E" w:rsidRPr="00140B42" w:rsidRDefault="0060675E" w:rsidP="0060675E">
      <w:pPr>
        <w:pStyle w:val="HTML"/>
        <w:ind w:firstLine="540"/>
        <w:jc w:val="both"/>
        <w:rPr>
          <w:rFonts w:ascii="Times New Roman" w:hAnsi="Times New Roman" w:cs="Times New Roman"/>
          <w:sz w:val="26"/>
          <w:szCs w:val="26"/>
          <w:lang w:val="uk-UA"/>
        </w:rPr>
      </w:pPr>
      <w:r w:rsidRPr="00140B42">
        <w:rPr>
          <w:rFonts w:ascii="Times New Roman" w:hAnsi="Times New Roman" w:cs="Times New Roman"/>
          <w:b/>
          <w:bCs/>
          <w:sz w:val="26"/>
          <w:szCs w:val="26"/>
          <w:lang w:val="uk-UA"/>
        </w:rPr>
        <w:t>Фінансове забезпечення Програми</w:t>
      </w:r>
    </w:p>
    <w:p w:rsidR="0060675E" w:rsidRPr="00140B42" w:rsidRDefault="0060675E" w:rsidP="0060675E">
      <w:pPr>
        <w:pStyle w:val="HTML"/>
        <w:ind w:firstLine="540"/>
        <w:jc w:val="both"/>
        <w:rPr>
          <w:rFonts w:ascii="Times New Roman" w:hAnsi="Times New Roman" w:cs="Times New Roman"/>
          <w:sz w:val="26"/>
          <w:szCs w:val="26"/>
          <w:lang w:val="uk-UA"/>
        </w:rPr>
      </w:pPr>
      <w:r w:rsidRPr="00140B42">
        <w:rPr>
          <w:rFonts w:ascii="Times New Roman" w:hAnsi="Times New Roman" w:cs="Times New Roman"/>
          <w:sz w:val="26"/>
          <w:szCs w:val="26"/>
          <w:lang w:val="uk-UA"/>
        </w:rPr>
        <w:t>Фінансування робіт з планування територій та населених пунктів району здійснюється за рахунок коштів відповідного місцевого бюджету. Крім того фінансування робіт з планування територій може здійснюватись за рахунок інших джерел, не заборонених законодавством.</w:t>
      </w:r>
    </w:p>
    <w:p w:rsidR="0060675E" w:rsidRPr="00140B42" w:rsidRDefault="0060675E" w:rsidP="0060675E">
      <w:pPr>
        <w:pStyle w:val="HTML"/>
        <w:ind w:firstLine="540"/>
        <w:jc w:val="both"/>
        <w:rPr>
          <w:rFonts w:ascii="Times New Roman" w:hAnsi="Times New Roman" w:cs="Times New Roman"/>
          <w:sz w:val="26"/>
          <w:szCs w:val="26"/>
          <w:lang w:val="uk-UA"/>
        </w:rPr>
      </w:pPr>
      <w:r w:rsidRPr="00140B42">
        <w:rPr>
          <w:rFonts w:ascii="Times New Roman" w:hAnsi="Times New Roman" w:cs="Times New Roman"/>
          <w:sz w:val="26"/>
          <w:szCs w:val="26"/>
          <w:lang w:val="uk-UA"/>
        </w:rPr>
        <w:t>Власники, користувачі (орендарі) земельних ділянок, які мають наміри здійснити їх забудову або змінити функціональне призначення на території розроблення детального плану території, здійснюють фінансування робіт з розроблення таких детальних планів на договірних засадах.</w:t>
      </w:r>
      <w:bookmarkStart w:id="359" w:name="50"/>
      <w:bookmarkEnd w:id="359"/>
    </w:p>
    <w:p w:rsidR="0060675E" w:rsidRPr="00140B42" w:rsidRDefault="0060675E" w:rsidP="0060675E">
      <w:pPr>
        <w:pStyle w:val="HTML"/>
        <w:ind w:firstLine="540"/>
        <w:jc w:val="both"/>
        <w:rPr>
          <w:rFonts w:ascii="Times New Roman" w:hAnsi="Times New Roman" w:cs="Times New Roman"/>
          <w:sz w:val="26"/>
          <w:szCs w:val="26"/>
          <w:lang w:val="uk-UA"/>
        </w:rPr>
      </w:pPr>
      <w:r w:rsidRPr="00140B42">
        <w:rPr>
          <w:rFonts w:ascii="Times New Roman" w:hAnsi="Times New Roman" w:cs="Times New Roman"/>
          <w:sz w:val="26"/>
          <w:szCs w:val="26"/>
          <w:lang w:val="uk-UA"/>
        </w:rPr>
        <w:t xml:space="preserve">Вартість розроблення містобудівної документації визначається згідно з державними будівельними нормами ДБН Д.1.1.7-2000 "Правила визначення вартості </w:t>
      </w:r>
      <w:r w:rsidRPr="00140B42">
        <w:rPr>
          <w:rFonts w:ascii="Times New Roman" w:hAnsi="Times New Roman" w:cs="Times New Roman"/>
          <w:sz w:val="26"/>
          <w:szCs w:val="26"/>
          <w:lang w:val="uk-UA"/>
        </w:rPr>
        <w:lastRenderedPageBreak/>
        <w:t>проектно-вишукувальних робіт для будівництва, що здійснюється на території України" із застосуванням коефіцієнтів, що затверджуються Мінрегіонбудом України.</w:t>
      </w:r>
      <w:bookmarkStart w:id="360" w:name="51"/>
      <w:bookmarkEnd w:id="360"/>
    </w:p>
    <w:p w:rsidR="0060675E" w:rsidRPr="00140B42" w:rsidRDefault="0060675E" w:rsidP="0060675E">
      <w:pPr>
        <w:pStyle w:val="HTML"/>
        <w:ind w:firstLine="540"/>
        <w:jc w:val="both"/>
        <w:rPr>
          <w:rFonts w:ascii="Times New Roman" w:hAnsi="Times New Roman" w:cs="Times New Roman"/>
          <w:sz w:val="26"/>
          <w:szCs w:val="26"/>
          <w:lang w:val="uk-UA"/>
        </w:rPr>
      </w:pPr>
      <w:r w:rsidRPr="00140B42">
        <w:rPr>
          <w:rFonts w:ascii="Times New Roman" w:hAnsi="Times New Roman" w:cs="Times New Roman"/>
          <w:sz w:val="26"/>
          <w:szCs w:val="26"/>
        </w:rPr>
        <w:t>Вартість виконання окремих розробок уточнюється відповідно до складених кошторисів у договірній документації між замовником та розробником містобудівної документації.</w:t>
      </w:r>
    </w:p>
    <w:p w:rsidR="0060675E" w:rsidRPr="00140B42" w:rsidRDefault="0060675E" w:rsidP="0060675E">
      <w:pPr>
        <w:pStyle w:val="HTML"/>
        <w:ind w:firstLine="540"/>
        <w:jc w:val="both"/>
        <w:rPr>
          <w:rFonts w:ascii="Times New Roman" w:hAnsi="Times New Roman" w:cs="Times New Roman"/>
          <w:sz w:val="26"/>
          <w:szCs w:val="26"/>
        </w:rPr>
      </w:pPr>
    </w:p>
    <w:p w:rsidR="0060675E" w:rsidRPr="00140B42" w:rsidRDefault="0060675E" w:rsidP="0060675E">
      <w:pPr>
        <w:pStyle w:val="HTML"/>
        <w:ind w:firstLine="540"/>
        <w:jc w:val="both"/>
        <w:rPr>
          <w:rFonts w:ascii="Times New Roman" w:hAnsi="Times New Roman" w:cs="Times New Roman"/>
          <w:b/>
          <w:sz w:val="26"/>
          <w:szCs w:val="26"/>
          <w:lang w:val="uk-UA"/>
        </w:rPr>
      </w:pPr>
      <w:r w:rsidRPr="00140B42">
        <w:rPr>
          <w:rFonts w:ascii="Times New Roman" w:hAnsi="Times New Roman" w:cs="Times New Roman"/>
          <w:sz w:val="26"/>
          <w:szCs w:val="26"/>
          <w:lang w:val="uk-UA"/>
        </w:rPr>
        <w:t xml:space="preserve">    </w:t>
      </w:r>
      <w:r w:rsidRPr="00140B42">
        <w:rPr>
          <w:rFonts w:ascii="Times New Roman" w:hAnsi="Times New Roman" w:cs="Times New Roman"/>
          <w:b/>
          <w:sz w:val="26"/>
          <w:szCs w:val="26"/>
          <w:lang w:val="uk-UA"/>
        </w:rPr>
        <w:t xml:space="preserve">Всього на розроблення містобудівної документації з планування міста Обухів  до 2019 року в місцевому бюджеті необхідно передбачити один мільйон двісті двадцять п’ять тисяч гривень ( згідно додатку до комплексної програми </w:t>
      </w:r>
      <w:r w:rsidRPr="00140B42">
        <w:rPr>
          <w:rFonts w:ascii="Times New Roman" w:hAnsi="Times New Roman" w:cs="Times New Roman"/>
          <w:b/>
          <w:bCs/>
          <w:sz w:val="26"/>
          <w:szCs w:val="26"/>
          <w:lang w:val="uk-UA"/>
        </w:rPr>
        <w:t>розроблення містобудівної і землевпорядної документації міста Обухів, сіл Таценки та Ленди Обухівської міської ради  Київської області на 2016-2019 роки</w:t>
      </w:r>
      <w:r w:rsidRPr="00140B42">
        <w:rPr>
          <w:rFonts w:ascii="Times New Roman" w:hAnsi="Times New Roman" w:cs="Times New Roman"/>
          <w:b/>
          <w:sz w:val="26"/>
          <w:szCs w:val="26"/>
          <w:lang w:val="uk-UA"/>
        </w:rPr>
        <w:t>).</w:t>
      </w:r>
    </w:p>
    <w:p w:rsidR="0060675E" w:rsidRPr="00140B42" w:rsidRDefault="0060675E" w:rsidP="0060675E">
      <w:pPr>
        <w:pStyle w:val="HTML"/>
        <w:ind w:firstLine="540"/>
        <w:jc w:val="both"/>
        <w:rPr>
          <w:rFonts w:ascii="Times New Roman" w:hAnsi="Times New Roman" w:cs="Times New Roman"/>
          <w:sz w:val="26"/>
          <w:szCs w:val="26"/>
          <w:lang w:val="uk-UA"/>
        </w:rPr>
      </w:pPr>
      <w:r w:rsidRPr="00140B42">
        <w:rPr>
          <w:rFonts w:ascii="Times New Roman" w:hAnsi="Times New Roman" w:cs="Times New Roman"/>
          <w:sz w:val="26"/>
          <w:szCs w:val="26"/>
          <w:lang w:val="uk-UA"/>
        </w:rPr>
        <w:t xml:space="preserve"> </w:t>
      </w:r>
    </w:p>
    <w:p w:rsidR="0060675E" w:rsidRPr="00140B42" w:rsidRDefault="0060675E" w:rsidP="0060675E">
      <w:pPr>
        <w:pStyle w:val="HTML"/>
        <w:ind w:firstLine="540"/>
        <w:jc w:val="both"/>
        <w:rPr>
          <w:rFonts w:ascii="Times New Roman" w:hAnsi="Times New Roman" w:cs="Times New Roman"/>
          <w:sz w:val="26"/>
          <w:szCs w:val="26"/>
          <w:lang w:val="uk-UA"/>
        </w:rPr>
      </w:pPr>
      <w:r w:rsidRPr="00140B42">
        <w:rPr>
          <w:rFonts w:ascii="Times New Roman" w:hAnsi="Times New Roman" w:cs="Times New Roman"/>
          <w:b/>
          <w:bCs/>
          <w:sz w:val="26"/>
          <w:szCs w:val="26"/>
          <w:lang w:val="uk-UA"/>
        </w:rPr>
        <w:t>Очікувана ефективність Програми</w:t>
      </w:r>
    </w:p>
    <w:p w:rsidR="0060675E" w:rsidRPr="00140B42" w:rsidRDefault="0060675E" w:rsidP="0060675E">
      <w:pPr>
        <w:pStyle w:val="HTML"/>
        <w:ind w:firstLine="540"/>
        <w:jc w:val="both"/>
        <w:rPr>
          <w:rFonts w:ascii="Times New Roman" w:hAnsi="Times New Roman" w:cs="Times New Roman"/>
          <w:sz w:val="26"/>
          <w:szCs w:val="26"/>
          <w:lang w:val="uk-UA"/>
        </w:rPr>
      </w:pPr>
      <w:r w:rsidRPr="00140B42">
        <w:rPr>
          <w:rFonts w:ascii="Times New Roman" w:hAnsi="Times New Roman" w:cs="Times New Roman"/>
          <w:sz w:val="26"/>
          <w:szCs w:val="26"/>
          <w:lang w:val="uk-UA"/>
        </w:rPr>
        <w:t xml:space="preserve">Виконання Програми дасть можливість налагодити дієвий контроль за дотриманням чинних законодавчих і нормативних документів у сфері містобудування, регулюванням забудови та використанням територій населених пунктів Обухівської міської ради, врахуванням державних, громадських та приватних інтересів під час забудови територій на місцевому рівні. </w:t>
      </w:r>
    </w:p>
    <w:p w:rsidR="0060675E" w:rsidRPr="00140B42" w:rsidRDefault="0060675E" w:rsidP="0060675E">
      <w:pPr>
        <w:pStyle w:val="HTML"/>
        <w:ind w:firstLine="540"/>
        <w:jc w:val="both"/>
        <w:rPr>
          <w:rFonts w:ascii="Times New Roman" w:hAnsi="Times New Roman" w:cs="Times New Roman"/>
          <w:b/>
          <w:bCs/>
          <w:sz w:val="26"/>
          <w:szCs w:val="26"/>
          <w:lang w:val="uk-UA"/>
        </w:rPr>
      </w:pPr>
      <w:r w:rsidRPr="00140B42">
        <w:rPr>
          <w:rFonts w:ascii="Times New Roman" w:hAnsi="Times New Roman" w:cs="Times New Roman"/>
          <w:b/>
          <w:bCs/>
          <w:sz w:val="26"/>
          <w:szCs w:val="26"/>
          <w:lang w:val="uk-UA"/>
        </w:rPr>
        <w:t xml:space="preserve">                                 </w:t>
      </w:r>
    </w:p>
    <w:p w:rsidR="0060675E" w:rsidRPr="00140B42" w:rsidRDefault="0060675E" w:rsidP="0060675E">
      <w:pPr>
        <w:pStyle w:val="HTML"/>
        <w:ind w:firstLine="540"/>
        <w:jc w:val="both"/>
        <w:rPr>
          <w:rFonts w:ascii="Times New Roman" w:hAnsi="Times New Roman" w:cs="Times New Roman"/>
          <w:sz w:val="26"/>
          <w:szCs w:val="26"/>
          <w:lang w:val="uk-UA"/>
        </w:rPr>
      </w:pPr>
      <w:r w:rsidRPr="00140B42">
        <w:rPr>
          <w:rFonts w:ascii="Times New Roman" w:hAnsi="Times New Roman" w:cs="Times New Roman"/>
          <w:b/>
          <w:bCs/>
          <w:sz w:val="26"/>
          <w:szCs w:val="26"/>
          <w:lang w:val="uk-UA"/>
        </w:rPr>
        <w:t>Пояснення до додатку</w:t>
      </w:r>
    </w:p>
    <w:p w:rsidR="0060675E" w:rsidRPr="00140B42" w:rsidRDefault="0060675E" w:rsidP="0060675E">
      <w:pPr>
        <w:pStyle w:val="HTML"/>
        <w:ind w:firstLine="540"/>
        <w:jc w:val="both"/>
        <w:rPr>
          <w:rFonts w:ascii="Times New Roman" w:hAnsi="Times New Roman" w:cs="Times New Roman"/>
          <w:sz w:val="26"/>
          <w:szCs w:val="26"/>
          <w:lang w:val="uk-UA"/>
        </w:rPr>
      </w:pPr>
      <w:r w:rsidRPr="00140B42">
        <w:rPr>
          <w:rFonts w:ascii="Times New Roman" w:hAnsi="Times New Roman" w:cs="Times New Roman"/>
          <w:sz w:val="26"/>
          <w:szCs w:val="26"/>
          <w:lang w:val="uk-UA"/>
        </w:rPr>
        <w:t>Орієнтовна вартість проектно – вишукувальних робіт вказана в цінах станом на 01.12.2015 року  з використанням уточнених індексів та показників визначення кошторисної вартості проектно-вишукувальних робіт. Дійсна вартість проектно-вишукувальних робіт у кожному конкретному випадку буде встановлюватись проектною організацією та замовником з врахуванням усіх особливостей та факторів, обумовлених станом розвитку, потреби в територіях населеного пункту або території на час виготовлення містобудівної документації.</w:t>
      </w:r>
    </w:p>
    <w:p w:rsidR="0060675E" w:rsidRPr="00140B42" w:rsidRDefault="0060675E" w:rsidP="0060675E">
      <w:pPr>
        <w:pStyle w:val="HTML"/>
        <w:ind w:firstLine="540"/>
        <w:jc w:val="both"/>
        <w:rPr>
          <w:rFonts w:ascii="Times New Roman" w:hAnsi="Times New Roman" w:cs="Times New Roman"/>
          <w:sz w:val="26"/>
          <w:szCs w:val="26"/>
          <w:lang w:val="uk-UA"/>
        </w:rPr>
      </w:pPr>
      <w:r w:rsidRPr="00140B42">
        <w:rPr>
          <w:rFonts w:ascii="Times New Roman" w:hAnsi="Times New Roman" w:cs="Times New Roman"/>
          <w:sz w:val="26"/>
          <w:szCs w:val="26"/>
          <w:lang w:val="uk-UA"/>
        </w:rPr>
        <w:t>Показники Програми за необхідності  можуть коригуватись у випадках:</w:t>
      </w:r>
    </w:p>
    <w:p w:rsidR="0060675E" w:rsidRPr="00140B42" w:rsidRDefault="0060675E" w:rsidP="0060675E">
      <w:pPr>
        <w:pStyle w:val="HTML"/>
        <w:ind w:firstLine="540"/>
        <w:jc w:val="both"/>
        <w:rPr>
          <w:rFonts w:ascii="Times New Roman" w:hAnsi="Times New Roman" w:cs="Times New Roman"/>
          <w:sz w:val="26"/>
          <w:szCs w:val="26"/>
          <w:lang w:val="uk-UA"/>
        </w:rPr>
      </w:pPr>
      <w:r w:rsidRPr="00140B42">
        <w:rPr>
          <w:rFonts w:ascii="Times New Roman" w:hAnsi="Times New Roman" w:cs="Times New Roman"/>
          <w:sz w:val="26"/>
          <w:szCs w:val="26"/>
          <w:lang w:val="uk-UA"/>
        </w:rPr>
        <w:t>Внесення змін до адміністративно-територіального устрою Обухівської міської ради;</w:t>
      </w:r>
    </w:p>
    <w:p w:rsidR="0060675E" w:rsidRPr="00140B42" w:rsidRDefault="0060675E" w:rsidP="0060675E">
      <w:pPr>
        <w:pStyle w:val="HTML"/>
        <w:ind w:firstLine="540"/>
        <w:jc w:val="both"/>
        <w:rPr>
          <w:rFonts w:ascii="Times New Roman" w:hAnsi="Times New Roman" w:cs="Times New Roman"/>
          <w:sz w:val="26"/>
          <w:szCs w:val="26"/>
          <w:lang w:val="uk-UA"/>
        </w:rPr>
      </w:pPr>
      <w:r w:rsidRPr="00140B42">
        <w:rPr>
          <w:rFonts w:ascii="Times New Roman" w:hAnsi="Times New Roman" w:cs="Times New Roman"/>
          <w:sz w:val="26"/>
          <w:szCs w:val="26"/>
          <w:lang w:val="uk-UA"/>
        </w:rPr>
        <w:t>Зміни меж населених пунктів Обухівської міської ради;</w:t>
      </w:r>
    </w:p>
    <w:p w:rsidR="0060675E" w:rsidRPr="00140B42" w:rsidRDefault="0060675E" w:rsidP="0060675E">
      <w:pPr>
        <w:pStyle w:val="HTML"/>
        <w:ind w:firstLine="540"/>
        <w:jc w:val="both"/>
        <w:rPr>
          <w:rFonts w:ascii="Times New Roman" w:hAnsi="Times New Roman" w:cs="Times New Roman"/>
          <w:sz w:val="26"/>
          <w:szCs w:val="26"/>
          <w:lang w:val="uk-UA"/>
        </w:rPr>
      </w:pPr>
      <w:r w:rsidRPr="00140B42">
        <w:rPr>
          <w:rFonts w:ascii="Times New Roman" w:hAnsi="Times New Roman" w:cs="Times New Roman"/>
          <w:sz w:val="26"/>
          <w:szCs w:val="26"/>
          <w:lang w:val="uk-UA"/>
        </w:rPr>
        <w:t>Зміни індексів та показників визначення кошторисної вартості проектно- вишукувальних робіт;</w:t>
      </w:r>
    </w:p>
    <w:p w:rsidR="0060675E" w:rsidRPr="00140B42" w:rsidRDefault="0060675E" w:rsidP="0060675E">
      <w:pPr>
        <w:pStyle w:val="HTML"/>
        <w:ind w:firstLine="540"/>
        <w:jc w:val="both"/>
        <w:rPr>
          <w:rFonts w:ascii="Times New Roman" w:hAnsi="Times New Roman" w:cs="Times New Roman"/>
          <w:sz w:val="26"/>
          <w:szCs w:val="26"/>
          <w:lang w:val="uk-UA"/>
        </w:rPr>
      </w:pPr>
      <w:r w:rsidRPr="00140B42">
        <w:rPr>
          <w:rFonts w:ascii="Times New Roman" w:hAnsi="Times New Roman" w:cs="Times New Roman"/>
          <w:sz w:val="26"/>
          <w:szCs w:val="26"/>
          <w:lang w:val="uk-UA"/>
        </w:rPr>
        <w:t>Впливу зовнішніх факторів (змін економічних та соціальних умов, в законодавстві тощо).</w:t>
      </w:r>
    </w:p>
    <w:p w:rsidR="0060675E" w:rsidRPr="00140B42" w:rsidRDefault="0060675E" w:rsidP="0060675E">
      <w:pPr>
        <w:pStyle w:val="HTML"/>
        <w:ind w:firstLine="540"/>
        <w:jc w:val="both"/>
        <w:rPr>
          <w:rFonts w:ascii="Times New Roman" w:hAnsi="Times New Roman" w:cs="Times New Roman"/>
          <w:sz w:val="26"/>
          <w:szCs w:val="26"/>
          <w:lang w:val="uk-UA"/>
        </w:rPr>
      </w:pPr>
    </w:p>
    <w:tbl>
      <w:tblPr>
        <w:tblW w:w="0" w:type="auto"/>
        <w:tblLook w:val="01E0"/>
      </w:tblPr>
      <w:tblGrid>
        <w:gridCol w:w="5014"/>
        <w:gridCol w:w="4998"/>
      </w:tblGrid>
      <w:tr w:rsidR="0060675E" w:rsidRPr="00140B42" w:rsidTr="00774D9C">
        <w:tc>
          <w:tcPr>
            <w:tcW w:w="5068" w:type="dxa"/>
          </w:tcPr>
          <w:p w:rsidR="0060675E" w:rsidRPr="00140B42" w:rsidRDefault="0060675E" w:rsidP="00774D9C">
            <w:pPr>
              <w:numPr>
                <w:ilvl w:val="12"/>
                <w:numId w:val="0"/>
              </w:numPr>
              <w:jc w:val="both"/>
              <w:rPr>
                <w:rFonts w:ascii="Times New Roman" w:hAnsi="Times New Roman"/>
                <w:noProof/>
                <w:sz w:val="26"/>
                <w:szCs w:val="26"/>
                <w:lang w:val="uk-UA"/>
              </w:rPr>
            </w:pPr>
            <w:r w:rsidRPr="00140B42">
              <w:rPr>
                <w:rFonts w:ascii="Times New Roman" w:hAnsi="Times New Roman"/>
                <w:noProof/>
                <w:sz w:val="26"/>
                <w:szCs w:val="26"/>
                <w:lang w:val="uk-UA"/>
              </w:rPr>
              <w:t xml:space="preserve">Заступник міського голови, начальник відділу розвитку інфраструктури, містобудування </w:t>
            </w:r>
          </w:p>
          <w:p w:rsidR="0060675E" w:rsidRPr="00140B42" w:rsidRDefault="0060675E" w:rsidP="00774D9C">
            <w:pPr>
              <w:pStyle w:val="a4"/>
              <w:spacing w:before="0" w:beforeAutospacing="0" w:after="0" w:afterAutospacing="0"/>
              <w:rPr>
                <w:sz w:val="26"/>
                <w:szCs w:val="26"/>
                <w:lang w:val="uk-UA"/>
              </w:rPr>
            </w:pPr>
            <w:r w:rsidRPr="00140B42">
              <w:rPr>
                <w:noProof/>
                <w:sz w:val="26"/>
                <w:szCs w:val="26"/>
                <w:lang w:val="uk-UA"/>
              </w:rPr>
              <w:t>та архітектури  виконавчого комітету Обухівської міської ради</w:t>
            </w:r>
          </w:p>
        </w:tc>
        <w:tc>
          <w:tcPr>
            <w:tcW w:w="5069" w:type="dxa"/>
          </w:tcPr>
          <w:p w:rsidR="0060675E" w:rsidRPr="00140B42" w:rsidRDefault="0060675E" w:rsidP="00774D9C">
            <w:pPr>
              <w:pStyle w:val="a4"/>
              <w:spacing w:before="0" w:beforeAutospacing="0" w:after="0" w:afterAutospacing="0"/>
              <w:rPr>
                <w:sz w:val="26"/>
                <w:szCs w:val="26"/>
                <w:lang w:val="uk-UA"/>
              </w:rPr>
            </w:pPr>
          </w:p>
        </w:tc>
      </w:tr>
      <w:tr w:rsidR="0060675E" w:rsidRPr="00140B42" w:rsidTr="00774D9C">
        <w:tc>
          <w:tcPr>
            <w:tcW w:w="5068" w:type="dxa"/>
          </w:tcPr>
          <w:p w:rsidR="0060675E" w:rsidRPr="00140B42" w:rsidRDefault="0060675E" w:rsidP="00774D9C">
            <w:pPr>
              <w:pStyle w:val="a4"/>
              <w:spacing w:before="0" w:beforeAutospacing="0" w:after="0" w:afterAutospacing="0"/>
              <w:rPr>
                <w:sz w:val="26"/>
                <w:szCs w:val="26"/>
                <w:lang w:val="uk-UA"/>
              </w:rPr>
            </w:pPr>
          </w:p>
        </w:tc>
        <w:tc>
          <w:tcPr>
            <w:tcW w:w="5069" w:type="dxa"/>
            <w:tcBorders>
              <w:bottom w:val="single" w:sz="4" w:space="0" w:color="auto"/>
            </w:tcBorders>
          </w:tcPr>
          <w:p w:rsidR="0060675E" w:rsidRPr="00140B42" w:rsidRDefault="0060675E" w:rsidP="00774D9C">
            <w:pPr>
              <w:numPr>
                <w:ilvl w:val="12"/>
                <w:numId w:val="0"/>
              </w:numPr>
              <w:jc w:val="right"/>
              <w:rPr>
                <w:rFonts w:ascii="Times New Roman" w:hAnsi="Times New Roman"/>
                <w:sz w:val="26"/>
                <w:szCs w:val="26"/>
                <w:lang w:val="uk-UA"/>
              </w:rPr>
            </w:pPr>
            <w:r w:rsidRPr="00140B42">
              <w:rPr>
                <w:rFonts w:ascii="Times New Roman" w:hAnsi="Times New Roman"/>
                <w:noProof/>
                <w:sz w:val="26"/>
                <w:szCs w:val="26"/>
                <w:lang w:val="uk-UA"/>
              </w:rPr>
              <w:t>В.В. Цельора</w:t>
            </w:r>
          </w:p>
          <w:p w:rsidR="0060675E" w:rsidRPr="00140B42" w:rsidRDefault="0060675E" w:rsidP="00774D9C">
            <w:pPr>
              <w:pStyle w:val="a4"/>
              <w:spacing w:before="0" w:beforeAutospacing="0" w:after="0" w:afterAutospacing="0"/>
              <w:rPr>
                <w:sz w:val="26"/>
                <w:szCs w:val="26"/>
                <w:lang w:val="uk-UA"/>
              </w:rPr>
            </w:pPr>
          </w:p>
        </w:tc>
      </w:tr>
    </w:tbl>
    <w:p w:rsidR="0060675E" w:rsidRPr="00140B42" w:rsidRDefault="0060675E" w:rsidP="0060675E">
      <w:pPr>
        <w:pStyle w:val="a4"/>
        <w:spacing w:before="0" w:beforeAutospacing="0" w:after="0" w:afterAutospacing="0"/>
        <w:rPr>
          <w:lang w:val="uk-UA"/>
        </w:rPr>
      </w:pPr>
    </w:p>
    <w:p w:rsidR="0060675E" w:rsidRPr="00140B42" w:rsidRDefault="0060675E" w:rsidP="0060675E">
      <w:pPr>
        <w:pStyle w:val="a4"/>
        <w:spacing w:before="0" w:beforeAutospacing="0" w:after="0" w:afterAutospacing="0"/>
        <w:rPr>
          <w:lang w:val="uk-UA"/>
        </w:rPr>
      </w:pPr>
    </w:p>
    <w:p w:rsidR="0060675E" w:rsidRPr="00140B42" w:rsidRDefault="0060675E" w:rsidP="0060675E">
      <w:pPr>
        <w:pStyle w:val="a4"/>
        <w:spacing w:before="0" w:beforeAutospacing="0" w:after="0" w:afterAutospacing="0"/>
        <w:ind w:left="5040"/>
        <w:rPr>
          <w:lang w:val="uk-UA"/>
        </w:rPr>
      </w:pPr>
    </w:p>
    <w:p w:rsidR="0060675E" w:rsidRPr="00140B42" w:rsidRDefault="0060675E" w:rsidP="0060675E">
      <w:pPr>
        <w:pStyle w:val="a4"/>
        <w:spacing w:before="0" w:beforeAutospacing="0" w:after="0" w:afterAutospacing="0"/>
        <w:ind w:left="5040"/>
        <w:rPr>
          <w:lang w:val="uk-UA"/>
        </w:rPr>
      </w:pPr>
    </w:p>
    <w:p w:rsidR="0060675E" w:rsidRPr="00140B42" w:rsidRDefault="0060675E" w:rsidP="0060675E">
      <w:pPr>
        <w:pStyle w:val="a4"/>
        <w:spacing w:before="0" w:beforeAutospacing="0" w:after="0" w:afterAutospacing="0"/>
        <w:ind w:left="5040"/>
        <w:rPr>
          <w:lang w:val="uk-UA"/>
        </w:rPr>
      </w:pPr>
    </w:p>
    <w:p w:rsidR="0060675E" w:rsidRPr="00140B42" w:rsidRDefault="0060675E" w:rsidP="0060675E">
      <w:pPr>
        <w:pStyle w:val="a4"/>
        <w:spacing w:before="0" w:beforeAutospacing="0" w:after="0" w:afterAutospacing="0"/>
        <w:ind w:left="5040"/>
        <w:rPr>
          <w:lang w:val="uk-UA"/>
        </w:rPr>
      </w:pPr>
    </w:p>
    <w:p w:rsidR="0060675E" w:rsidRPr="00140B42" w:rsidRDefault="0060675E" w:rsidP="0060675E">
      <w:pPr>
        <w:pStyle w:val="a4"/>
        <w:spacing w:before="0" w:beforeAutospacing="0" w:after="0" w:afterAutospacing="0"/>
        <w:ind w:left="5040"/>
        <w:rPr>
          <w:bCs/>
          <w:lang w:val="uk-UA"/>
        </w:rPr>
      </w:pPr>
      <w:r w:rsidRPr="00140B42">
        <w:rPr>
          <w:lang w:val="uk-UA"/>
        </w:rPr>
        <w:lastRenderedPageBreak/>
        <w:t xml:space="preserve">Додаток  до комплексної програми </w:t>
      </w:r>
      <w:r w:rsidRPr="00140B42">
        <w:rPr>
          <w:bCs/>
          <w:lang w:val="uk-UA"/>
        </w:rPr>
        <w:t>розроблення містобудівної  і землевпорядної документації міста Обухів, сіл Таценки та Ленди на 2016-2019 роки</w:t>
      </w:r>
    </w:p>
    <w:p w:rsidR="0060675E" w:rsidRPr="00140B42" w:rsidRDefault="0060675E" w:rsidP="0060675E">
      <w:pPr>
        <w:pStyle w:val="a4"/>
        <w:spacing w:before="0" w:beforeAutospacing="0" w:after="0" w:afterAutospacing="0"/>
        <w:jc w:val="center"/>
        <w:rPr>
          <w:b/>
          <w:bCs/>
          <w:lang w:val="uk-UA"/>
        </w:rPr>
      </w:pPr>
      <w:r w:rsidRPr="00140B42">
        <w:rPr>
          <w:b/>
          <w:bCs/>
          <w:lang w:val="uk-UA"/>
        </w:rPr>
        <w:t>Вартість розроблення містобудівної документації на 2016-2019 роки</w:t>
      </w:r>
    </w:p>
    <w:p w:rsidR="0060675E" w:rsidRPr="00140B42" w:rsidRDefault="0060675E" w:rsidP="0060675E">
      <w:pPr>
        <w:pStyle w:val="a4"/>
        <w:spacing w:before="0" w:beforeAutospacing="0" w:after="0" w:afterAutospacing="0"/>
        <w:jc w:val="center"/>
        <w:rPr>
          <w:b/>
          <w:bCs/>
          <w:lang w:val="uk-UA"/>
        </w:rPr>
      </w:pPr>
    </w:p>
    <w:tbl>
      <w:tblPr>
        <w:tblW w:w="10610" w:type="dxa"/>
        <w:tblInd w:w="-12" w:type="dxa"/>
        <w:tblCellMar>
          <w:left w:w="0" w:type="dxa"/>
          <w:right w:w="0" w:type="dxa"/>
        </w:tblCellMar>
        <w:tblLook w:val="0000"/>
      </w:tblPr>
      <w:tblGrid>
        <w:gridCol w:w="934"/>
        <w:gridCol w:w="2892"/>
        <w:gridCol w:w="1102"/>
        <w:gridCol w:w="971"/>
        <w:gridCol w:w="971"/>
        <w:gridCol w:w="1039"/>
        <w:gridCol w:w="2701"/>
      </w:tblGrid>
      <w:tr w:rsidR="0060675E" w:rsidRPr="00140B42" w:rsidTr="0060675E">
        <w:tc>
          <w:tcPr>
            <w:tcW w:w="934" w:type="dxa"/>
            <w:vMerge w:val="restar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60675E" w:rsidRPr="00140B42" w:rsidRDefault="0060675E" w:rsidP="00774D9C">
            <w:pPr>
              <w:pStyle w:val="a4"/>
              <w:spacing w:before="0" w:beforeAutospacing="0" w:after="0" w:afterAutospacing="0"/>
              <w:rPr>
                <w:lang w:val="uk-UA"/>
              </w:rPr>
            </w:pPr>
            <w:r w:rsidRPr="00140B42">
              <w:rPr>
                <w:lang w:val="uk-UA"/>
              </w:rPr>
              <w:t> №пор.</w:t>
            </w:r>
          </w:p>
        </w:tc>
        <w:tc>
          <w:tcPr>
            <w:tcW w:w="2892" w:type="dxa"/>
            <w:vMerge w:val="restart"/>
            <w:tcBorders>
              <w:top w:val="single" w:sz="8" w:space="0" w:color="000000"/>
              <w:left w:val="nil"/>
              <w:bottom w:val="single" w:sz="8" w:space="0" w:color="000000"/>
              <w:right w:val="single" w:sz="8" w:space="0" w:color="000000"/>
            </w:tcBorders>
            <w:tcMar>
              <w:top w:w="0" w:type="dxa"/>
              <w:left w:w="108" w:type="dxa"/>
              <w:bottom w:w="0" w:type="dxa"/>
              <w:right w:w="108" w:type="dxa"/>
            </w:tcMar>
          </w:tcPr>
          <w:p w:rsidR="0060675E" w:rsidRPr="00140B42" w:rsidRDefault="0060675E" w:rsidP="00774D9C">
            <w:pPr>
              <w:pStyle w:val="a4"/>
              <w:spacing w:before="0" w:beforeAutospacing="0" w:after="0" w:afterAutospacing="0"/>
              <w:rPr>
                <w:lang w:val="uk-UA"/>
              </w:rPr>
            </w:pPr>
            <w:r w:rsidRPr="00140B42">
              <w:rPr>
                <w:lang w:val="uk-UA"/>
              </w:rPr>
              <w:t> </w:t>
            </w:r>
          </w:p>
          <w:p w:rsidR="0060675E" w:rsidRPr="00140B42" w:rsidRDefault="0060675E" w:rsidP="00774D9C">
            <w:pPr>
              <w:pStyle w:val="a4"/>
              <w:spacing w:before="0" w:beforeAutospacing="0" w:after="0" w:afterAutospacing="0"/>
              <w:rPr>
                <w:lang w:val="uk-UA"/>
              </w:rPr>
            </w:pPr>
            <w:r w:rsidRPr="00140B42">
              <w:rPr>
                <w:lang w:val="uk-UA"/>
              </w:rPr>
              <w:t>Містобудівна документація</w:t>
            </w:r>
          </w:p>
        </w:tc>
        <w:tc>
          <w:tcPr>
            <w:tcW w:w="6784" w:type="dxa"/>
            <w:gridSpan w:val="5"/>
            <w:tcBorders>
              <w:top w:val="single" w:sz="8" w:space="0" w:color="000000"/>
              <w:left w:val="nil"/>
              <w:bottom w:val="single" w:sz="8" w:space="0" w:color="000000"/>
              <w:right w:val="single" w:sz="8" w:space="0" w:color="000000"/>
            </w:tcBorders>
            <w:tcMar>
              <w:top w:w="0" w:type="dxa"/>
              <w:left w:w="108" w:type="dxa"/>
              <w:bottom w:w="0" w:type="dxa"/>
              <w:right w:w="108" w:type="dxa"/>
            </w:tcMar>
          </w:tcPr>
          <w:p w:rsidR="0060675E" w:rsidRPr="00140B42" w:rsidRDefault="0060675E" w:rsidP="00774D9C">
            <w:pPr>
              <w:pStyle w:val="a4"/>
              <w:spacing w:before="0" w:beforeAutospacing="0" w:after="0" w:afterAutospacing="0"/>
              <w:rPr>
                <w:lang w:val="uk-UA"/>
              </w:rPr>
            </w:pPr>
            <w:r w:rsidRPr="00140B42">
              <w:rPr>
                <w:lang w:val="uk-UA"/>
              </w:rPr>
              <w:t>Орієнтовна вартість проектно- вишукувальних робіт</w:t>
            </w:r>
          </w:p>
          <w:p w:rsidR="0060675E" w:rsidRPr="00140B42" w:rsidRDefault="0060675E" w:rsidP="00774D9C">
            <w:pPr>
              <w:pStyle w:val="a4"/>
              <w:spacing w:before="0" w:beforeAutospacing="0" w:after="0" w:afterAutospacing="0"/>
              <w:rPr>
                <w:lang w:val="uk-UA"/>
              </w:rPr>
            </w:pPr>
            <w:r w:rsidRPr="00140B42">
              <w:rPr>
                <w:lang w:val="uk-UA"/>
              </w:rPr>
              <w:t>                                        (тис.грн.)</w:t>
            </w:r>
          </w:p>
        </w:tc>
      </w:tr>
      <w:tr w:rsidR="0060675E" w:rsidRPr="00140B42" w:rsidTr="0060675E">
        <w:tc>
          <w:tcPr>
            <w:tcW w:w="934" w:type="dxa"/>
            <w:vMerge/>
            <w:tcBorders>
              <w:top w:val="single" w:sz="8" w:space="0" w:color="000000"/>
              <w:left w:val="single" w:sz="8" w:space="0" w:color="000000"/>
              <w:bottom w:val="single" w:sz="8" w:space="0" w:color="000000"/>
              <w:right w:val="single" w:sz="8" w:space="0" w:color="000000"/>
            </w:tcBorders>
            <w:vAlign w:val="center"/>
          </w:tcPr>
          <w:p w:rsidR="0060675E" w:rsidRPr="00140B42" w:rsidRDefault="0060675E" w:rsidP="00774D9C">
            <w:pPr>
              <w:rPr>
                <w:rFonts w:ascii="Times New Roman" w:hAnsi="Times New Roman"/>
                <w:sz w:val="24"/>
                <w:szCs w:val="24"/>
                <w:lang w:val="uk-UA"/>
              </w:rPr>
            </w:pPr>
          </w:p>
        </w:tc>
        <w:tc>
          <w:tcPr>
            <w:tcW w:w="0" w:type="auto"/>
            <w:vMerge/>
            <w:tcBorders>
              <w:top w:val="single" w:sz="8" w:space="0" w:color="000000"/>
              <w:left w:val="nil"/>
              <w:bottom w:val="single" w:sz="8" w:space="0" w:color="000000"/>
              <w:right w:val="single" w:sz="8" w:space="0" w:color="000000"/>
            </w:tcBorders>
            <w:vAlign w:val="center"/>
          </w:tcPr>
          <w:p w:rsidR="0060675E" w:rsidRPr="00140B42" w:rsidRDefault="0060675E" w:rsidP="00774D9C">
            <w:pPr>
              <w:rPr>
                <w:rFonts w:ascii="Times New Roman" w:hAnsi="Times New Roman"/>
                <w:sz w:val="24"/>
                <w:szCs w:val="24"/>
                <w:lang w:val="uk-UA"/>
              </w:rPr>
            </w:pPr>
          </w:p>
        </w:tc>
        <w:tc>
          <w:tcPr>
            <w:tcW w:w="1102" w:type="dxa"/>
            <w:tcBorders>
              <w:top w:val="nil"/>
              <w:left w:val="nil"/>
              <w:bottom w:val="single" w:sz="8" w:space="0" w:color="000000"/>
              <w:right w:val="single" w:sz="8" w:space="0" w:color="000000"/>
            </w:tcBorders>
            <w:tcMar>
              <w:top w:w="0" w:type="dxa"/>
              <w:left w:w="108" w:type="dxa"/>
              <w:bottom w:w="0" w:type="dxa"/>
              <w:right w:w="108" w:type="dxa"/>
            </w:tcMar>
          </w:tcPr>
          <w:p w:rsidR="0060675E" w:rsidRPr="00140B42" w:rsidRDefault="0060675E" w:rsidP="00774D9C">
            <w:pPr>
              <w:pStyle w:val="a4"/>
              <w:spacing w:before="0" w:beforeAutospacing="0" w:after="0" w:afterAutospacing="0"/>
              <w:rPr>
                <w:lang w:val="uk-UA"/>
              </w:rPr>
            </w:pPr>
            <w:r w:rsidRPr="00140B42">
              <w:rPr>
                <w:lang w:val="uk-UA"/>
              </w:rPr>
              <w:t>2016</w:t>
            </w:r>
          </w:p>
        </w:tc>
        <w:tc>
          <w:tcPr>
            <w:tcW w:w="971" w:type="dxa"/>
            <w:tcBorders>
              <w:top w:val="nil"/>
              <w:left w:val="nil"/>
              <w:bottom w:val="single" w:sz="8" w:space="0" w:color="000000"/>
              <w:right w:val="single" w:sz="8" w:space="0" w:color="000000"/>
            </w:tcBorders>
            <w:tcMar>
              <w:top w:w="0" w:type="dxa"/>
              <w:left w:w="108" w:type="dxa"/>
              <w:bottom w:w="0" w:type="dxa"/>
              <w:right w:w="108" w:type="dxa"/>
            </w:tcMar>
          </w:tcPr>
          <w:p w:rsidR="0060675E" w:rsidRPr="00140B42" w:rsidRDefault="0060675E" w:rsidP="00774D9C">
            <w:pPr>
              <w:pStyle w:val="a4"/>
              <w:spacing w:before="0" w:beforeAutospacing="0" w:after="0" w:afterAutospacing="0"/>
              <w:rPr>
                <w:lang w:val="uk-UA"/>
              </w:rPr>
            </w:pPr>
            <w:r w:rsidRPr="00140B42">
              <w:rPr>
                <w:lang w:val="uk-UA"/>
              </w:rPr>
              <w:t>2017</w:t>
            </w:r>
          </w:p>
        </w:tc>
        <w:tc>
          <w:tcPr>
            <w:tcW w:w="971" w:type="dxa"/>
            <w:tcBorders>
              <w:top w:val="nil"/>
              <w:left w:val="nil"/>
              <w:bottom w:val="single" w:sz="8" w:space="0" w:color="000000"/>
              <w:right w:val="single" w:sz="8" w:space="0" w:color="000000"/>
            </w:tcBorders>
            <w:tcMar>
              <w:top w:w="0" w:type="dxa"/>
              <w:left w:w="108" w:type="dxa"/>
              <w:bottom w:w="0" w:type="dxa"/>
              <w:right w:w="108" w:type="dxa"/>
            </w:tcMar>
          </w:tcPr>
          <w:p w:rsidR="0060675E" w:rsidRPr="00140B42" w:rsidRDefault="0060675E" w:rsidP="00774D9C">
            <w:pPr>
              <w:pStyle w:val="a4"/>
              <w:spacing w:before="0" w:beforeAutospacing="0" w:after="0" w:afterAutospacing="0"/>
              <w:rPr>
                <w:lang w:val="uk-UA"/>
              </w:rPr>
            </w:pPr>
            <w:r w:rsidRPr="00140B42">
              <w:rPr>
                <w:lang w:val="uk-UA"/>
              </w:rPr>
              <w:t>2018</w:t>
            </w:r>
          </w:p>
        </w:tc>
        <w:tc>
          <w:tcPr>
            <w:tcW w:w="1039" w:type="dxa"/>
            <w:tcBorders>
              <w:top w:val="nil"/>
              <w:left w:val="nil"/>
              <w:bottom w:val="single" w:sz="8" w:space="0" w:color="000000"/>
              <w:right w:val="single" w:sz="8" w:space="0" w:color="000000"/>
            </w:tcBorders>
            <w:tcMar>
              <w:top w:w="0" w:type="dxa"/>
              <w:left w:w="108" w:type="dxa"/>
              <w:bottom w:w="0" w:type="dxa"/>
              <w:right w:w="108" w:type="dxa"/>
            </w:tcMar>
          </w:tcPr>
          <w:p w:rsidR="0060675E" w:rsidRPr="00140B42" w:rsidRDefault="0060675E" w:rsidP="00774D9C">
            <w:pPr>
              <w:pStyle w:val="a4"/>
              <w:spacing w:before="0" w:beforeAutospacing="0" w:after="0" w:afterAutospacing="0"/>
              <w:rPr>
                <w:lang w:val="uk-UA"/>
              </w:rPr>
            </w:pPr>
            <w:r w:rsidRPr="00140B42">
              <w:rPr>
                <w:lang w:val="uk-UA"/>
              </w:rPr>
              <w:t>2019</w:t>
            </w:r>
          </w:p>
        </w:tc>
        <w:tc>
          <w:tcPr>
            <w:tcW w:w="2701" w:type="dxa"/>
            <w:tcBorders>
              <w:top w:val="nil"/>
              <w:left w:val="nil"/>
              <w:bottom w:val="single" w:sz="8" w:space="0" w:color="000000"/>
              <w:right w:val="single" w:sz="8" w:space="0" w:color="000000"/>
            </w:tcBorders>
            <w:tcMar>
              <w:top w:w="0" w:type="dxa"/>
              <w:left w:w="108" w:type="dxa"/>
              <w:bottom w:w="0" w:type="dxa"/>
              <w:right w:w="108" w:type="dxa"/>
            </w:tcMar>
          </w:tcPr>
          <w:p w:rsidR="0060675E" w:rsidRPr="00140B42" w:rsidRDefault="0060675E" w:rsidP="00774D9C">
            <w:pPr>
              <w:pStyle w:val="a4"/>
              <w:spacing w:before="0" w:beforeAutospacing="0" w:after="0" w:afterAutospacing="0"/>
              <w:rPr>
                <w:lang w:val="uk-UA"/>
              </w:rPr>
            </w:pPr>
            <w:r w:rsidRPr="00140B42">
              <w:rPr>
                <w:lang w:val="uk-UA"/>
              </w:rPr>
              <w:t>примітки</w:t>
            </w:r>
          </w:p>
        </w:tc>
      </w:tr>
      <w:tr w:rsidR="0060675E" w:rsidRPr="00140B42" w:rsidTr="0060675E">
        <w:tc>
          <w:tcPr>
            <w:tcW w:w="934"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60675E" w:rsidRPr="00140B42" w:rsidRDefault="0060675E" w:rsidP="00774D9C">
            <w:pPr>
              <w:pStyle w:val="a4"/>
              <w:spacing w:before="0" w:beforeAutospacing="0" w:after="0" w:afterAutospacing="0"/>
              <w:rPr>
                <w:lang w:val="uk-UA"/>
              </w:rPr>
            </w:pPr>
            <w:r w:rsidRPr="00140B42">
              <w:rPr>
                <w:lang w:val="uk-UA"/>
              </w:rPr>
              <w:t>1</w:t>
            </w:r>
          </w:p>
        </w:tc>
        <w:tc>
          <w:tcPr>
            <w:tcW w:w="2892" w:type="dxa"/>
            <w:tcBorders>
              <w:top w:val="nil"/>
              <w:left w:val="nil"/>
              <w:bottom w:val="single" w:sz="8" w:space="0" w:color="000000"/>
              <w:right w:val="single" w:sz="8" w:space="0" w:color="000000"/>
            </w:tcBorders>
            <w:tcMar>
              <w:top w:w="0" w:type="dxa"/>
              <w:left w:w="108" w:type="dxa"/>
              <w:bottom w:w="0" w:type="dxa"/>
              <w:right w:w="108" w:type="dxa"/>
            </w:tcMar>
          </w:tcPr>
          <w:p w:rsidR="0060675E" w:rsidRPr="00140B42" w:rsidRDefault="0060675E" w:rsidP="00774D9C">
            <w:pPr>
              <w:pStyle w:val="a4"/>
              <w:spacing w:before="0" w:beforeAutospacing="0" w:after="0" w:afterAutospacing="0"/>
              <w:rPr>
                <w:lang w:val="uk-UA"/>
              </w:rPr>
            </w:pPr>
            <w:r w:rsidRPr="00140B42">
              <w:rPr>
                <w:bCs/>
                <w:lang w:val="uk-UA"/>
              </w:rPr>
              <w:t>Коригування генерального плану міста Обухів</w:t>
            </w:r>
          </w:p>
        </w:tc>
        <w:tc>
          <w:tcPr>
            <w:tcW w:w="1102" w:type="dxa"/>
            <w:tcBorders>
              <w:top w:val="nil"/>
              <w:left w:val="nil"/>
              <w:bottom w:val="single" w:sz="8" w:space="0" w:color="000000"/>
              <w:right w:val="single" w:sz="8" w:space="0" w:color="000000"/>
            </w:tcBorders>
            <w:tcMar>
              <w:top w:w="0" w:type="dxa"/>
              <w:left w:w="108" w:type="dxa"/>
              <w:bottom w:w="0" w:type="dxa"/>
              <w:right w:w="108" w:type="dxa"/>
            </w:tcMar>
          </w:tcPr>
          <w:p w:rsidR="0060675E" w:rsidRPr="00140B42" w:rsidRDefault="0060675E" w:rsidP="00774D9C">
            <w:pPr>
              <w:pStyle w:val="a4"/>
              <w:spacing w:before="0" w:beforeAutospacing="0" w:after="0" w:afterAutospacing="0"/>
              <w:rPr>
                <w:lang w:val="uk-UA"/>
              </w:rPr>
            </w:pPr>
          </w:p>
        </w:tc>
        <w:tc>
          <w:tcPr>
            <w:tcW w:w="971" w:type="dxa"/>
            <w:tcBorders>
              <w:top w:val="nil"/>
              <w:left w:val="nil"/>
              <w:bottom w:val="single" w:sz="8" w:space="0" w:color="000000"/>
              <w:right w:val="single" w:sz="8" w:space="0" w:color="000000"/>
            </w:tcBorders>
            <w:tcMar>
              <w:top w:w="0" w:type="dxa"/>
              <w:left w:w="108" w:type="dxa"/>
              <w:bottom w:w="0" w:type="dxa"/>
              <w:right w:w="108" w:type="dxa"/>
            </w:tcMar>
          </w:tcPr>
          <w:p w:rsidR="0060675E" w:rsidRPr="00140B42" w:rsidRDefault="0060675E" w:rsidP="00774D9C">
            <w:pPr>
              <w:pStyle w:val="a4"/>
              <w:spacing w:before="0" w:beforeAutospacing="0" w:after="0" w:afterAutospacing="0"/>
              <w:rPr>
                <w:lang w:val="uk-UA"/>
              </w:rPr>
            </w:pPr>
          </w:p>
        </w:tc>
        <w:tc>
          <w:tcPr>
            <w:tcW w:w="971" w:type="dxa"/>
            <w:tcBorders>
              <w:top w:val="nil"/>
              <w:left w:val="nil"/>
              <w:bottom w:val="single" w:sz="8" w:space="0" w:color="000000"/>
              <w:right w:val="single" w:sz="8" w:space="0" w:color="000000"/>
            </w:tcBorders>
            <w:tcMar>
              <w:top w:w="0" w:type="dxa"/>
              <w:left w:w="108" w:type="dxa"/>
              <w:bottom w:w="0" w:type="dxa"/>
              <w:right w:w="108" w:type="dxa"/>
            </w:tcMar>
          </w:tcPr>
          <w:p w:rsidR="0060675E" w:rsidRPr="00140B42" w:rsidRDefault="0060675E" w:rsidP="00774D9C">
            <w:pPr>
              <w:pStyle w:val="a4"/>
              <w:spacing w:before="0" w:beforeAutospacing="0" w:after="0" w:afterAutospacing="0"/>
              <w:rPr>
                <w:lang w:val="uk-UA"/>
              </w:rPr>
            </w:pPr>
          </w:p>
        </w:tc>
        <w:tc>
          <w:tcPr>
            <w:tcW w:w="1039" w:type="dxa"/>
            <w:tcBorders>
              <w:top w:val="nil"/>
              <w:left w:val="nil"/>
              <w:bottom w:val="single" w:sz="8" w:space="0" w:color="000000"/>
              <w:right w:val="single" w:sz="8" w:space="0" w:color="000000"/>
            </w:tcBorders>
            <w:tcMar>
              <w:top w:w="0" w:type="dxa"/>
              <w:left w:w="108" w:type="dxa"/>
              <w:bottom w:w="0" w:type="dxa"/>
              <w:right w:w="108" w:type="dxa"/>
            </w:tcMar>
          </w:tcPr>
          <w:p w:rsidR="0060675E" w:rsidRPr="00140B42" w:rsidRDefault="0060675E" w:rsidP="00774D9C">
            <w:pPr>
              <w:pStyle w:val="a4"/>
              <w:spacing w:before="0" w:beforeAutospacing="0" w:after="0" w:afterAutospacing="0"/>
              <w:rPr>
                <w:lang w:val="uk-UA"/>
              </w:rPr>
            </w:pPr>
          </w:p>
        </w:tc>
        <w:tc>
          <w:tcPr>
            <w:tcW w:w="2701" w:type="dxa"/>
            <w:tcBorders>
              <w:top w:val="nil"/>
              <w:left w:val="nil"/>
              <w:bottom w:val="single" w:sz="8" w:space="0" w:color="000000"/>
              <w:right w:val="single" w:sz="8" w:space="0" w:color="000000"/>
            </w:tcBorders>
            <w:tcMar>
              <w:top w:w="0" w:type="dxa"/>
              <w:left w:w="108" w:type="dxa"/>
              <w:bottom w:w="0" w:type="dxa"/>
              <w:right w:w="108" w:type="dxa"/>
            </w:tcMar>
          </w:tcPr>
          <w:p w:rsidR="0060675E" w:rsidRPr="00140B42" w:rsidRDefault="0060675E" w:rsidP="0060675E">
            <w:pPr>
              <w:pStyle w:val="a4"/>
              <w:spacing w:before="0" w:beforeAutospacing="0" w:after="0" w:afterAutospacing="0"/>
              <w:rPr>
                <w:lang w:val="uk-UA"/>
              </w:rPr>
            </w:pPr>
            <w:r w:rsidRPr="00140B42">
              <w:rPr>
                <w:lang w:val="uk-UA"/>
              </w:rPr>
              <w:t> Буде визначено після уточнення індексів та показників визначення кошторисної вартості на початку 2016 року</w:t>
            </w:r>
          </w:p>
        </w:tc>
      </w:tr>
      <w:tr w:rsidR="0060675E" w:rsidRPr="00140B42" w:rsidTr="0060675E">
        <w:tc>
          <w:tcPr>
            <w:tcW w:w="934"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60675E" w:rsidRPr="00140B42" w:rsidRDefault="0060675E" w:rsidP="00774D9C">
            <w:pPr>
              <w:pStyle w:val="a4"/>
              <w:spacing w:before="0" w:beforeAutospacing="0" w:after="0" w:afterAutospacing="0"/>
              <w:rPr>
                <w:lang w:val="uk-UA"/>
              </w:rPr>
            </w:pPr>
            <w:r w:rsidRPr="00140B42">
              <w:rPr>
                <w:lang w:val="uk-UA"/>
              </w:rPr>
              <w:t>1.1</w:t>
            </w:r>
          </w:p>
        </w:tc>
        <w:tc>
          <w:tcPr>
            <w:tcW w:w="2892" w:type="dxa"/>
            <w:tcBorders>
              <w:top w:val="nil"/>
              <w:left w:val="nil"/>
              <w:bottom w:val="single" w:sz="8" w:space="0" w:color="000000"/>
              <w:right w:val="single" w:sz="8" w:space="0" w:color="000000"/>
            </w:tcBorders>
            <w:tcMar>
              <w:top w:w="0" w:type="dxa"/>
              <w:left w:w="108" w:type="dxa"/>
              <w:bottom w:w="0" w:type="dxa"/>
              <w:right w:w="108" w:type="dxa"/>
            </w:tcMar>
          </w:tcPr>
          <w:p w:rsidR="0060675E" w:rsidRPr="00140B42" w:rsidRDefault="0060675E" w:rsidP="00774D9C">
            <w:pPr>
              <w:pStyle w:val="a4"/>
              <w:spacing w:before="0" w:beforeAutospacing="0" w:after="0" w:afterAutospacing="0"/>
              <w:rPr>
                <w:bCs/>
                <w:lang w:val="uk-UA"/>
              </w:rPr>
            </w:pPr>
            <w:r w:rsidRPr="00140B42">
              <w:rPr>
                <w:bCs/>
                <w:lang w:val="uk-UA"/>
              </w:rPr>
              <w:t xml:space="preserve">Створення топографічної основи міста Обухів в цифровому вигляді масштабу 1:500 та масштабу 1:2000 </w:t>
            </w:r>
          </w:p>
        </w:tc>
        <w:tc>
          <w:tcPr>
            <w:tcW w:w="1102" w:type="dxa"/>
            <w:tcBorders>
              <w:top w:val="nil"/>
              <w:left w:val="nil"/>
              <w:bottom w:val="single" w:sz="8" w:space="0" w:color="000000"/>
              <w:right w:val="single" w:sz="8" w:space="0" w:color="000000"/>
            </w:tcBorders>
            <w:tcMar>
              <w:top w:w="0" w:type="dxa"/>
              <w:left w:w="108" w:type="dxa"/>
              <w:bottom w:w="0" w:type="dxa"/>
              <w:right w:w="108" w:type="dxa"/>
            </w:tcMar>
          </w:tcPr>
          <w:p w:rsidR="0060675E" w:rsidRPr="00140B42" w:rsidRDefault="0060675E" w:rsidP="00774D9C">
            <w:pPr>
              <w:pStyle w:val="a4"/>
              <w:spacing w:before="0" w:beforeAutospacing="0" w:after="0" w:afterAutospacing="0"/>
              <w:rPr>
                <w:lang w:val="uk-UA"/>
              </w:rPr>
            </w:pPr>
            <w:r w:rsidRPr="00140B42">
              <w:rPr>
                <w:lang w:val="uk-UA"/>
              </w:rPr>
              <w:t>1 225, 0</w:t>
            </w:r>
          </w:p>
        </w:tc>
        <w:tc>
          <w:tcPr>
            <w:tcW w:w="971" w:type="dxa"/>
            <w:tcBorders>
              <w:top w:val="nil"/>
              <w:left w:val="nil"/>
              <w:bottom w:val="single" w:sz="8" w:space="0" w:color="000000"/>
              <w:right w:val="single" w:sz="8" w:space="0" w:color="000000"/>
            </w:tcBorders>
            <w:tcMar>
              <w:top w:w="0" w:type="dxa"/>
              <w:left w:w="108" w:type="dxa"/>
              <w:bottom w:w="0" w:type="dxa"/>
              <w:right w:w="108" w:type="dxa"/>
            </w:tcMar>
          </w:tcPr>
          <w:p w:rsidR="0060675E" w:rsidRPr="00140B42" w:rsidRDefault="0060675E" w:rsidP="00774D9C">
            <w:pPr>
              <w:pStyle w:val="a4"/>
              <w:spacing w:before="0" w:beforeAutospacing="0" w:after="0" w:afterAutospacing="0"/>
              <w:rPr>
                <w:lang w:val="uk-UA"/>
              </w:rPr>
            </w:pPr>
          </w:p>
        </w:tc>
        <w:tc>
          <w:tcPr>
            <w:tcW w:w="971" w:type="dxa"/>
            <w:tcBorders>
              <w:top w:val="nil"/>
              <w:left w:val="nil"/>
              <w:bottom w:val="single" w:sz="8" w:space="0" w:color="000000"/>
              <w:right w:val="single" w:sz="8" w:space="0" w:color="000000"/>
            </w:tcBorders>
            <w:tcMar>
              <w:top w:w="0" w:type="dxa"/>
              <w:left w:w="108" w:type="dxa"/>
              <w:bottom w:w="0" w:type="dxa"/>
              <w:right w:w="108" w:type="dxa"/>
            </w:tcMar>
          </w:tcPr>
          <w:p w:rsidR="0060675E" w:rsidRPr="00140B42" w:rsidRDefault="0060675E" w:rsidP="00774D9C">
            <w:pPr>
              <w:pStyle w:val="a4"/>
              <w:spacing w:before="0" w:beforeAutospacing="0" w:after="0" w:afterAutospacing="0"/>
              <w:rPr>
                <w:lang w:val="uk-UA"/>
              </w:rPr>
            </w:pPr>
          </w:p>
        </w:tc>
        <w:tc>
          <w:tcPr>
            <w:tcW w:w="1039" w:type="dxa"/>
            <w:tcBorders>
              <w:top w:val="nil"/>
              <w:left w:val="nil"/>
              <w:bottom w:val="single" w:sz="8" w:space="0" w:color="000000"/>
              <w:right w:val="single" w:sz="8" w:space="0" w:color="000000"/>
            </w:tcBorders>
            <w:tcMar>
              <w:top w:w="0" w:type="dxa"/>
              <w:left w:w="108" w:type="dxa"/>
              <w:bottom w:w="0" w:type="dxa"/>
              <w:right w:w="108" w:type="dxa"/>
            </w:tcMar>
          </w:tcPr>
          <w:p w:rsidR="0060675E" w:rsidRPr="00140B42" w:rsidRDefault="0060675E" w:rsidP="00774D9C">
            <w:pPr>
              <w:pStyle w:val="a4"/>
              <w:spacing w:before="0" w:beforeAutospacing="0" w:after="0" w:afterAutospacing="0"/>
              <w:rPr>
                <w:lang w:val="uk-UA"/>
              </w:rPr>
            </w:pPr>
          </w:p>
        </w:tc>
        <w:tc>
          <w:tcPr>
            <w:tcW w:w="2701" w:type="dxa"/>
            <w:tcBorders>
              <w:top w:val="nil"/>
              <w:left w:val="nil"/>
              <w:bottom w:val="single" w:sz="8" w:space="0" w:color="000000"/>
              <w:right w:val="single" w:sz="8" w:space="0" w:color="000000"/>
            </w:tcBorders>
            <w:tcMar>
              <w:top w:w="0" w:type="dxa"/>
              <w:left w:w="108" w:type="dxa"/>
              <w:bottom w:w="0" w:type="dxa"/>
              <w:right w:w="108" w:type="dxa"/>
            </w:tcMar>
          </w:tcPr>
          <w:p w:rsidR="0060675E" w:rsidRPr="00140B42" w:rsidRDefault="0060675E" w:rsidP="0060675E">
            <w:pPr>
              <w:pStyle w:val="a4"/>
              <w:spacing w:before="0" w:beforeAutospacing="0" w:after="0" w:afterAutospacing="0"/>
              <w:rPr>
                <w:lang w:val="uk-UA"/>
              </w:rPr>
            </w:pPr>
          </w:p>
        </w:tc>
      </w:tr>
      <w:tr w:rsidR="0060675E" w:rsidRPr="00140B42" w:rsidTr="0060675E">
        <w:tc>
          <w:tcPr>
            <w:tcW w:w="934"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60675E" w:rsidRPr="00140B42" w:rsidRDefault="0060675E" w:rsidP="00774D9C">
            <w:pPr>
              <w:pStyle w:val="a4"/>
              <w:spacing w:before="0" w:beforeAutospacing="0" w:after="0" w:afterAutospacing="0"/>
              <w:rPr>
                <w:lang w:val="uk-UA"/>
              </w:rPr>
            </w:pPr>
            <w:r w:rsidRPr="00140B42">
              <w:rPr>
                <w:lang w:val="uk-UA"/>
              </w:rPr>
              <w:t>1.2</w:t>
            </w:r>
          </w:p>
        </w:tc>
        <w:tc>
          <w:tcPr>
            <w:tcW w:w="2892" w:type="dxa"/>
            <w:tcBorders>
              <w:top w:val="nil"/>
              <w:left w:val="nil"/>
              <w:bottom w:val="single" w:sz="8" w:space="0" w:color="000000"/>
              <w:right w:val="single" w:sz="8" w:space="0" w:color="000000"/>
            </w:tcBorders>
            <w:tcMar>
              <w:top w:w="0" w:type="dxa"/>
              <w:left w:w="108" w:type="dxa"/>
              <w:bottom w:w="0" w:type="dxa"/>
              <w:right w:w="108" w:type="dxa"/>
            </w:tcMar>
          </w:tcPr>
          <w:p w:rsidR="0060675E" w:rsidRPr="00140B42" w:rsidRDefault="0060675E" w:rsidP="00774D9C">
            <w:pPr>
              <w:pStyle w:val="a4"/>
              <w:spacing w:before="0" w:beforeAutospacing="0" w:after="0" w:afterAutospacing="0"/>
              <w:rPr>
                <w:bCs/>
                <w:lang w:val="uk-UA"/>
              </w:rPr>
            </w:pPr>
            <w:r w:rsidRPr="00140B42">
              <w:rPr>
                <w:bCs/>
                <w:lang w:val="uk-UA"/>
              </w:rPr>
              <w:t>Генеральний план села Ленди поєднаний з детальним планом</w:t>
            </w:r>
          </w:p>
        </w:tc>
        <w:tc>
          <w:tcPr>
            <w:tcW w:w="1102" w:type="dxa"/>
            <w:tcBorders>
              <w:top w:val="nil"/>
              <w:left w:val="nil"/>
              <w:bottom w:val="single" w:sz="8" w:space="0" w:color="000000"/>
              <w:right w:val="single" w:sz="8" w:space="0" w:color="000000"/>
            </w:tcBorders>
            <w:tcMar>
              <w:top w:w="0" w:type="dxa"/>
              <w:left w:w="108" w:type="dxa"/>
              <w:bottom w:w="0" w:type="dxa"/>
              <w:right w:w="108" w:type="dxa"/>
            </w:tcMar>
          </w:tcPr>
          <w:p w:rsidR="0060675E" w:rsidRPr="00140B42" w:rsidRDefault="0060675E" w:rsidP="00774D9C">
            <w:pPr>
              <w:pStyle w:val="a4"/>
              <w:spacing w:before="0" w:beforeAutospacing="0" w:after="0" w:afterAutospacing="0"/>
              <w:rPr>
                <w:lang w:val="uk-UA"/>
              </w:rPr>
            </w:pPr>
          </w:p>
        </w:tc>
        <w:tc>
          <w:tcPr>
            <w:tcW w:w="971" w:type="dxa"/>
            <w:tcBorders>
              <w:top w:val="nil"/>
              <w:left w:val="nil"/>
              <w:bottom w:val="single" w:sz="8" w:space="0" w:color="000000"/>
              <w:right w:val="single" w:sz="8" w:space="0" w:color="000000"/>
            </w:tcBorders>
            <w:tcMar>
              <w:top w:w="0" w:type="dxa"/>
              <w:left w:w="108" w:type="dxa"/>
              <w:bottom w:w="0" w:type="dxa"/>
              <w:right w:w="108" w:type="dxa"/>
            </w:tcMar>
          </w:tcPr>
          <w:p w:rsidR="0060675E" w:rsidRPr="00140B42" w:rsidRDefault="0060675E" w:rsidP="00774D9C">
            <w:pPr>
              <w:pStyle w:val="a4"/>
              <w:spacing w:before="0" w:beforeAutospacing="0" w:after="0" w:afterAutospacing="0"/>
              <w:rPr>
                <w:lang w:val="uk-UA"/>
              </w:rPr>
            </w:pPr>
          </w:p>
        </w:tc>
        <w:tc>
          <w:tcPr>
            <w:tcW w:w="971" w:type="dxa"/>
            <w:tcBorders>
              <w:top w:val="nil"/>
              <w:left w:val="nil"/>
              <w:bottom w:val="single" w:sz="8" w:space="0" w:color="000000"/>
              <w:right w:val="single" w:sz="8" w:space="0" w:color="000000"/>
            </w:tcBorders>
            <w:tcMar>
              <w:top w:w="0" w:type="dxa"/>
              <w:left w:w="108" w:type="dxa"/>
              <w:bottom w:w="0" w:type="dxa"/>
              <w:right w:w="108" w:type="dxa"/>
            </w:tcMar>
          </w:tcPr>
          <w:p w:rsidR="0060675E" w:rsidRPr="00140B42" w:rsidRDefault="0060675E" w:rsidP="00774D9C">
            <w:pPr>
              <w:pStyle w:val="a4"/>
              <w:spacing w:before="0" w:beforeAutospacing="0" w:after="0" w:afterAutospacing="0"/>
              <w:rPr>
                <w:lang w:val="uk-UA"/>
              </w:rPr>
            </w:pPr>
          </w:p>
        </w:tc>
        <w:tc>
          <w:tcPr>
            <w:tcW w:w="1039" w:type="dxa"/>
            <w:tcBorders>
              <w:top w:val="nil"/>
              <w:left w:val="nil"/>
              <w:bottom w:val="single" w:sz="8" w:space="0" w:color="000000"/>
              <w:right w:val="single" w:sz="8" w:space="0" w:color="000000"/>
            </w:tcBorders>
            <w:tcMar>
              <w:top w:w="0" w:type="dxa"/>
              <w:left w:w="108" w:type="dxa"/>
              <w:bottom w:w="0" w:type="dxa"/>
              <w:right w:w="108" w:type="dxa"/>
            </w:tcMar>
          </w:tcPr>
          <w:p w:rsidR="0060675E" w:rsidRPr="00140B42" w:rsidRDefault="0060675E" w:rsidP="00774D9C">
            <w:pPr>
              <w:pStyle w:val="a4"/>
              <w:spacing w:before="0" w:beforeAutospacing="0" w:after="0" w:afterAutospacing="0"/>
              <w:rPr>
                <w:lang w:val="uk-UA"/>
              </w:rPr>
            </w:pPr>
          </w:p>
        </w:tc>
        <w:tc>
          <w:tcPr>
            <w:tcW w:w="2701" w:type="dxa"/>
            <w:tcBorders>
              <w:top w:val="nil"/>
              <w:left w:val="nil"/>
              <w:bottom w:val="single" w:sz="8" w:space="0" w:color="000000"/>
              <w:right w:val="single" w:sz="8" w:space="0" w:color="000000"/>
            </w:tcBorders>
            <w:tcMar>
              <w:top w:w="0" w:type="dxa"/>
              <w:left w:w="108" w:type="dxa"/>
              <w:bottom w:w="0" w:type="dxa"/>
              <w:right w:w="108" w:type="dxa"/>
            </w:tcMar>
          </w:tcPr>
          <w:p w:rsidR="0060675E" w:rsidRPr="00140B42" w:rsidRDefault="0060675E" w:rsidP="0060675E">
            <w:pPr>
              <w:pStyle w:val="a4"/>
              <w:spacing w:before="0" w:beforeAutospacing="0" w:after="0" w:afterAutospacing="0"/>
              <w:rPr>
                <w:lang w:val="uk-UA"/>
              </w:rPr>
            </w:pPr>
            <w:r w:rsidRPr="00140B42">
              <w:rPr>
                <w:lang w:val="uk-UA"/>
              </w:rPr>
              <w:t> Буде визначено після уточнення індексів та показників визначення кошторисної вартості на початку 2016 року</w:t>
            </w:r>
          </w:p>
        </w:tc>
      </w:tr>
      <w:tr w:rsidR="0060675E" w:rsidRPr="00140B42" w:rsidTr="0060675E">
        <w:tc>
          <w:tcPr>
            <w:tcW w:w="934"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60675E" w:rsidRPr="00140B42" w:rsidRDefault="0060675E" w:rsidP="00774D9C">
            <w:pPr>
              <w:pStyle w:val="a4"/>
              <w:spacing w:before="0" w:beforeAutospacing="0" w:after="0" w:afterAutospacing="0"/>
              <w:rPr>
                <w:lang w:val="uk-UA"/>
              </w:rPr>
            </w:pPr>
            <w:r w:rsidRPr="00140B42">
              <w:rPr>
                <w:lang w:val="uk-UA"/>
              </w:rPr>
              <w:t>1.3</w:t>
            </w:r>
          </w:p>
        </w:tc>
        <w:tc>
          <w:tcPr>
            <w:tcW w:w="2892" w:type="dxa"/>
            <w:tcBorders>
              <w:top w:val="nil"/>
              <w:left w:val="nil"/>
              <w:bottom w:val="single" w:sz="8" w:space="0" w:color="000000"/>
              <w:right w:val="single" w:sz="8" w:space="0" w:color="000000"/>
            </w:tcBorders>
            <w:tcMar>
              <w:top w:w="0" w:type="dxa"/>
              <w:left w:w="108" w:type="dxa"/>
              <w:bottom w:w="0" w:type="dxa"/>
              <w:right w:w="108" w:type="dxa"/>
            </w:tcMar>
          </w:tcPr>
          <w:p w:rsidR="0060675E" w:rsidRPr="00140B42" w:rsidRDefault="0060675E" w:rsidP="00774D9C">
            <w:pPr>
              <w:pStyle w:val="a4"/>
              <w:spacing w:before="0" w:beforeAutospacing="0" w:after="0" w:afterAutospacing="0"/>
              <w:rPr>
                <w:bCs/>
                <w:lang w:val="uk-UA"/>
              </w:rPr>
            </w:pPr>
            <w:r w:rsidRPr="00140B42">
              <w:rPr>
                <w:bCs/>
                <w:lang w:val="uk-UA"/>
              </w:rPr>
              <w:t>Створення топографічної основи в цифровому вигляді масштабу 1:500 та масштабу 1:2000 села Ленди</w:t>
            </w:r>
          </w:p>
        </w:tc>
        <w:tc>
          <w:tcPr>
            <w:tcW w:w="1102" w:type="dxa"/>
            <w:tcBorders>
              <w:top w:val="nil"/>
              <w:left w:val="nil"/>
              <w:bottom w:val="single" w:sz="8" w:space="0" w:color="000000"/>
              <w:right w:val="single" w:sz="8" w:space="0" w:color="000000"/>
            </w:tcBorders>
            <w:tcMar>
              <w:top w:w="0" w:type="dxa"/>
              <w:left w:w="108" w:type="dxa"/>
              <w:bottom w:w="0" w:type="dxa"/>
              <w:right w:w="108" w:type="dxa"/>
            </w:tcMar>
          </w:tcPr>
          <w:p w:rsidR="0060675E" w:rsidRPr="00140B42" w:rsidRDefault="0060675E" w:rsidP="00774D9C">
            <w:pPr>
              <w:pStyle w:val="a4"/>
              <w:spacing w:before="0" w:beforeAutospacing="0" w:after="0" w:afterAutospacing="0"/>
              <w:rPr>
                <w:lang w:val="uk-UA"/>
              </w:rPr>
            </w:pPr>
          </w:p>
        </w:tc>
        <w:tc>
          <w:tcPr>
            <w:tcW w:w="971" w:type="dxa"/>
            <w:tcBorders>
              <w:top w:val="nil"/>
              <w:left w:val="nil"/>
              <w:bottom w:val="single" w:sz="8" w:space="0" w:color="000000"/>
              <w:right w:val="single" w:sz="8" w:space="0" w:color="000000"/>
            </w:tcBorders>
            <w:tcMar>
              <w:top w:w="0" w:type="dxa"/>
              <w:left w:w="108" w:type="dxa"/>
              <w:bottom w:w="0" w:type="dxa"/>
              <w:right w:w="108" w:type="dxa"/>
            </w:tcMar>
          </w:tcPr>
          <w:p w:rsidR="0060675E" w:rsidRPr="00140B42" w:rsidRDefault="0060675E" w:rsidP="00774D9C">
            <w:pPr>
              <w:pStyle w:val="a4"/>
              <w:spacing w:before="0" w:beforeAutospacing="0" w:after="0" w:afterAutospacing="0"/>
              <w:rPr>
                <w:lang w:val="uk-UA"/>
              </w:rPr>
            </w:pPr>
          </w:p>
        </w:tc>
        <w:tc>
          <w:tcPr>
            <w:tcW w:w="971" w:type="dxa"/>
            <w:tcBorders>
              <w:top w:val="nil"/>
              <w:left w:val="nil"/>
              <w:bottom w:val="single" w:sz="8" w:space="0" w:color="000000"/>
              <w:right w:val="single" w:sz="8" w:space="0" w:color="000000"/>
            </w:tcBorders>
            <w:tcMar>
              <w:top w:w="0" w:type="dxa"/>
              <w:left w:w="108" w:type="dxa"/>
              <w:bottom w:w="0" w:type="dxa"/>
              <w:right w:w="108" w:type="dxa"/>
            </w:tcMar>
          </w:tcPr>
          <w:p w:rsidR="0060675E" w:rsidRPr="00140B42" w:rsidRDefault="0060675E" w:rsidP="00774D9C">
            <w:pPr>
              <w:pStyle w:val="a4"/>
              <w:spacing w:before="0" w:beforeAutospacing="0" w:after="0" w:afterAutospacing="0"/>
              <w:rPr>
                <w:lang w:val="uk-UA"/>
              </w:rPr>
            </w:pPr>
          </w:p>
        </w:tc>
        <w:tc>
          <w:tcPr>
            <w:tcW w:w="1039" w:type="dxa"/>
            <w:tcBorders>
              <w:top w:val="nil"/>
              <w:left w:val="nil"/>
              <w:bottom w:val="single" w:sz="8" w:space="0" w:color="000000"/>
              <w:right w:val="single" w:sz="8" w:space="0" w:color="000000"/>
            </w:tcBorders>
            <w:tcMar>
              <w:top w:w="0" w:type="dxa"/>
              <w:left w:w="108" w:type="dxa"/>
              <w:bottom w:w="0" w:type="dxa"/>
              <w:right w:w="108" w:type="dxa"/>
            </w:tcMar>
          </w:tcPr>
          <w:p w:rsidR="0060675E" w:rsidRPr="00140B42" w:rsidRDefault="0060675E" w:rsidP="00774D9C">
            <w:pPr>
              <w:pStyle w:val="a4"/>
              <w:spacing w:before="0" w:beforeAutospacing="0" w:after="0" w:afterAutospacing="0"/>
              <w:rPr>
                <w:lang w:val="uk-UA"/>
              </w:rPr>
            </w:pPr>
          </w:p>
        </w:tc>
        <w:tc>
          <w:tcPr>
            <w:tcW w:w="2701" w:type="dxa"/>
            <w:tcBorders>
              <w:top w:val="nil"/>
              <w:left w:val="nil"/>
              <w:bottom w:val="single" w:sz="8" w:space="0" w:color="000000"/>
              <w:right w:val="single" w:sz="8" w:space="0" w:color="000000"/>
            </w:tcBorders>
            <w:tcMar>
              <w:top w:w="0" w:type="dxa"/>
              <w:left w:w="108" w:type="dxa"/>
              <w:bottom w:w="0" w:type="dxa"/>
              <w:right w:w="108" w:type="dxa"/>
            </w:tcMar>
          </w:tcPr>
          <w:p w:rsidR="0060675E" w:rsidRPr="00140B42" w:rsidRDefault="0060675E" w:rsidP="0060675E">
            <w:pPr>
              <w:pStyle w:val="a4"/>
              <w:spacing w:before="0" w:beforeAutospacing="0" w:after="0" w:afterAutospacing="0"/>
              <w:rPr>
                <w:lang w:val="uk-UA"/>
              </w:rPr>
            </w:pPr>
            <w:r w:rsidRPr="00140B42">
              <w:rPr>
                <w:lang w:val="uk-UA"/>
              </w:rPr>
              <w:t> Буде визначено після уточнення індексів та показників визначення кошторисної вартості на початку 2016 року</w:t>
            </w:r>
          </w:p>
        </w:tc>
      </w:tr>
      <w:tr w:rsidR="0060675E" w:rsidRPr="00140B42" w:rsidTr="0060675E">
        <w:tc>
          <w:tcPr>
            <w:tcW w:w="934"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60675E" w:rsidRPr="00140B42" w:rsidRDefault="0060675E" w:rsidP="00774D9C">
            <w:pPr>
              <w:pStyle w:val="a4"/>
              <w:spacing w:before="0" w:beforeAutospacing="0" w:after="0" w:afterAutospacing="0"/>
              <w:rPr>
                <w:lang w:val="uk-UA"/>
              </w:rPr>
            </w:pPr>
            <w:r w:rsidRPr="00140B42">
              <w:rPr>
                <w:lang w:val="uk-UA"/>
              </w:rPr>
              <w:t>1.4</w:t>
            </w:r>
          </w:p>
        </w:tc>
        <w:tc>
          <w:tcPr>
            <w:tcW w:w="2892" w:type="dxa"/>
            <w:tcBorders>
              <w:top w:val="nil"/>
              <w:left w:val="nil"/>
              <w:bottom w:val="single" w:sz="8" w:space="0" w:color="000000"/>
              <w:right w:val="single" w:sz="8" w:space="0" w:color="000000"/>
            </w:tcBorders>
            <w:tcMar>
              <w:top w:w="0" w:type="dxa"/>
              <w:left w:w="108" w:type="dxa"/>
              <w:bottom w:w="0" w:type="dxa"/>
              <w:right w:w="108" w:type="dxa"/>
            </w:tcMar>
          </w:tcPr>
          <w:p w:rsidR="0060675E" w:rsidRPr="00140B42" w:rsidRDefault="0060675E" w:rsidP="00774D9C">
            <w:pPr>
              <w:pStyle w:val="a4"/>
              <w:spacing w:before="0" w:beforeAutospacing="0" w:after="0" w:afterAutospacing="0"/>
              <w:rPr>
                <w:bCs/>
                <w:lang w:val="uk-UA"/>
              </w:rPr>
            </w:pPr>
            <w:r w:rsidRPr="00140B42">
              <w:rPr>
                <w:bCs/>
                <w:lang w:val="uk-UA"/>
              </w:rPr>
              <w:t>Генеральний план села Таценки поєднаний з детальним планом</w:t>
            </w:r>
          </w:p>
        </w:tc>
        <w:tc>
          <w:tcPr>
            <w:tcW w:w="1102" w:type="dxa"/>
            <w:tcBorders>
              <w:top w:val="nil"/>
              <w:left w:val="nil"/>
              <w:bottom w:val="single" w:sz="8" w:space="0" w:color="000000"/>
              <w:right w:val="single" w:sz="8" w:space="0" w:color="000000"/>
            </w:tcBorders>
            <w:tcMar>
              <w:top w:w="0" w:type="dxa"/>
              <w:left w:w="108" w:type="dxa"/>
              <w:bottom w:w="0" w:type="dxa"/>
              <w:right w:w="108" w:type="dxa"/>
            </w:tcMar>
          </w:tcPr>
          <w:p w:rsidR="0060675E" w:rsidRPr="00140B42" w:rsidRDefault="0060675E" w:rsidP="00774D9C">
            <w:pPr>
              <w:pStyle w:val="a4"/>
              <w:spacing w:before="0" w:beforeAutospacing="0" w:after="0" w:afterAutospacing="0"/>
              <w:rPr>
                <w:lang w:val="uk-UA"/>
              </w:rPr>
            </w:pPr>
          </w:p>
        </w:tc>
        <w:tc>
          <w:tcPr>
            <w:tcW w:w="971" w:type="dxa"/>
            <w:tcBorders>
              <w:top w:val="nil"/>
              <w:left w:val="nil"/>
              <w:bottom w:val="single" w:sz="8" w:space="0" w:color="000000"/>
              <w:right w:val="single" w:sz="8" w:space="0" w:color="000000"/>
            </w:tcBorders>
            <w:tcMar>
              <w:top w:w="0" w:type="dxa"/>
              <w:left w:w="108" w:type="dxa"/>
              <w:bottom w:w="0" w:type="dxa"/>
              <w:right w:w="108" w:type="dxa"/>
            </w:tcMar>
          </w:tcPr>
          <w:p w:rsidR="0060675E" w:rsidRPr="00140B42" w:rsidRDefault="0060675E" w:rsidP="00774D9C">
            <w:pPr>
              <w:pStyle w:val="a4"/>
              <w:spacing w:before="0" w:beforeAutospacing="0" w:after="0" w:afterAutospacing="0"/>
              <w:rPr>
                <w:lang w:val="uk-UA"/>
              </w:rPr>
            </w:pPr>
          </w:p>
        </w:tc>
        <w:tc>
          <w:tcPr>
            <w:tcW w:w="971" w:type="dxa"/>
            <w:tcBorders>
              <w:top w:val="nil"/>
              <w:left w:val="nil"/>
              <w:bottom w:val="single" w:sz="8" w:space="0" w:color="000000"/>
              <w:right w:val="single" w:sz="8" w:space="0" w:color="000000"/>
            </w:tcBorders>
            <w:tcMar>
              <w:top w:w="0" w:type="dxa"/>
              <w:left w:w="108" w:type="dxa"/>
              <w:bottom w:w="0" w:type="dxa"/>
              <w:right w:w="108" w:type="dxa"/>
            </w:tcMar>
          </w:tcPr>
          <w:p w:rsidR="0060675E" w:rsidRPr="00140B42" w:rsidRDefault="0060675E" w:rsidP="00774D9C">
            <w:pPr>
              <w:pStyle w:val="a4"/>
              <w:spacing w:before="0" w:beforeAutospacing="0" w:after="0" w:afterAutospacing="0"/>
              <w:rPr>
                <w:lang w:val="uk-UA"/>
              </w:rPr>
            </w:pPr>
          </w:p>
        </w:tc>
        <w:tc>
          <w:tcPr>
            <w:tcW w:w="1039" w:type="dxa"/>
            <w:tcBorders>
              <w:top w:val="nil"/>
              <w:left w:val="nil"/>
              <w:bottom w:val="single" w:sz="8" w:space="0" w:color="000000"/>
              <w:right w:val="single" w:sz="8" w:space="0" w:color="000000"/>
            </w:tcBorders>
            <w:tcMar>
              <w:top w:w="0" w:type="dxa"/>
              <w:left w:w="108" w:type="dxa"/>
              <w:bottom w:w="0" w:type="dxa"/>
              <w:right w:w="108" w:type="dxa"/>
            </w:tcMar>
          </w:tcPr>
          <w:p w:rsidR="0060675E" w:rsidRPr="00140B42" w:rsidRDefault="0060675E" w:rsidP="00774D9C">
            <w:pPr>
              <w:pStyle w:val="a4"/>
              <w:spacing w:before="0" w:beforeAutospacing="0" w:after="0" w:afterAutospacing="0"/>
              <w:rPr>
                <w:lang w:val="uk-UA"/>
              </w:rPr>
            </w:pPr>
          </w:p>
        </w:tc>
        <w:tc>
          <w:tcPr>
            <w:tcW w:w="2701" w:type="dxa"/>
            <w:tcBorders>
              <w:top w:val="nil"/>
              <w:left w:val="nil"/>
              <w:bottom w:val="single" w:sz="8" w:space="0" w:color="000000"/>
              <w:right w:val="single" w:sz="8" w:space="0" w:color="000000"/>
            </w:tcBorders>
            <w:tcMar>
              <w:top w:w="0" w:type="dxa"/>
              <w:left w:w="108" w:type="dxa"/>
              <w:bottom w:w="0" w:type="dxa"/>
              <w:right w:w="108" w:type="dxa"/>
            </w:tcMar>
          </w:tcPr>
          <w:p w:rsidR="0060675E" w:rsidRPr="00140B42" w:rsidRDefault="0060675E" w:rsidP="0060675E">
            <w:pPr>
              <w:pStyle w:val="a4"/>
              <w:spacing w:before="0" w:beforeAutospacing="0" w:after="0" w:afterAutospacing="0"/>
              <w:rPr>
                <w:lang w:val="uk-UA"/>
              </w:rPr>
            </w:pPr>
            <w:r w:rsidRPr="00140B42">
              <w:rPr>
                <w:lang w:val="uk-UA"/>
              </w:rPr>
              <w:t> Буде визначено після уточнення індексів та оказників визначення кошторисної вартості на початку 2016 року</w:t>
            </w:r>
          </w:p>
        </w:tc>
      </w:tr>
      <w:tr w:rsidR="0060675E" w:rsidRPr="00140B42" w:rsidTr="0060675E">
        <w:tc>
          <w:tcPr>
            <w:tcW w:w="934"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60675E" w:rsidRPr="00140B42" w:rsidRDefault="0060675E" w:rsidP="00774D9C">
            <w:pPr>
              <w:pStyle w:val="a4"/>
              <w:spacing w:before="0" w:beforeAutospacing="0" w:after="0" w:afterAutospacing="0"/>
              <w:rPr>
                <w:lang w:val="uk-UA"/>
              </w:rPr>
            </w:pPr>
            <w:r w:rsidRPr="00140B42">
              <w:rPr>
                <w:lang w:val="uk-UA"/>
              </w:rPr>
              <w:t>1.5</w:t>
            </w:r>
          </w:p>
        </w:tc>
        <w:tc>
          <w:tcPr>
            <w:tcW w:w="2892" w:type="dxa"/>
            <w:tcBorders>
              <w:top w:val="nil"/>
              <w:left w:val="nil"/>
              <w:bottom w:val="single" w:sz="8" w:space="0" w:color="000000"/>
              <w:right w:val="single" w:sz="8" w:space="0" w:color="000000"/>
            </w:tcBorders>
            <w:tcMar>
              <w:top w:w="0" w:type="dxa"/>
              <w:left w:w="108" w:type="dxa"/>
              <w:bottom w:w="0" w:type="dxa"/>
              <w:right w:w="108" w:type="dxa"/>
            </w:tcMar>
          </w:tcPr>
          <w:p w:rsidR="0060675E" w:rsidRPr="00140B42" w:rsidRDefault="0060675E" w:rsidP="00774D9C">
            <w:pPr>
              <w:pStyle w:val="a4"/>
              <w:spacing w:before="0" w:beforeAutospacing="0" w:after="0" w:afterAutospacing="0"/>
              <w:rPr>
                <w:bCs/>
                <w:lang w:val="uk-UA"/>
              </w:rPr>
            </w:pPr>
            <w:r w:rsidRPr="00140B42">
              <w:rPr>
                <w:bCs/>
                <w:lang w:val="uk-UA"/>
              </w:rPr>
              <w:t>Створення топографічної основи в цифровому вигляді масштабу 1:500 та масштабу 1:2000 села Таценки</w:t>
            </w:r>
          </w:p>
        </w:tc>
        <w:tc>
          <w:tcPr>
            <w:tcW w:w="1102" w:type="dxa"/>
            <w:tcBorders>
              <w:top w:val="nil"/>
              <w:left w:val="nil"/>
              <w:bottom w:val="single" w:sz="8" w:space="0" w:color="000000"/>
              <w:right w:val="single" w:sz="8" w:space="0" w:color="000000"/>
            </w:tcBorders>
            <w:tcMar>
              <w:top w:w="0" w:type="dxa"/>
              <w:left w:w="108" w:type="dxa"/>
              <w:bottom w:w="0" w:type="dxa"/>
              <w:right w:w="108" w:type="dxa"/>
            </w:tcMar>
          </w:tcPr>
          <w:p w:rsidR="0060675E" w:rsidRPr="00140B42" w:rsidRDefault="0060675E" w:rsidP="00774D9C">
            <w:pPr>
              <w:pStyle w:val="a4"/>
              <w:spacing w:before="0" w:beforeAutospacing="0" w:after="0" w:afterAutospacing="0"/>
              <w:rPr>
                <w:lang w:val="uk-UA"/>
              </w:rPr>
            </w:pPr>
          </w:p>
        </w:tc>
        <w:tc>
          <w:tcPr>
            <w:tcW w:w="971" w:type="dxa"/>
            <w:tcBorders>
              <w:top w:val="nil"/>
              <w:left w:val="nil"/>
              <w:bottom w:val="single" w:sz="8" w:space="0" w:color="000000"/>
              <w:right w:val="single" w:sz="8" w:space="0" w:color="000000"/>
            </w:tcBorders>
            <w:tcMar>
              <w:top w:w="0" w:type="dxa"/>
              <w:left w:w="108" w:type="dxa"/>
              <w:bottom w:w="0" w:type="dxa"/>
              <w:right w:w="108" w:type="dxa"/>
            </w:tcMar>
          </w:tcPr>
          <w:p w:rsidR="0060675E" w:rsidRPr="00140B42" w:rsidRDefault="0060675E" w:rsidP="00774D9C">
            <w:pPr>
              <w:pStyle w:val="a4"/>
              <w:spacing w:before="0" w:beforeAutospacing="0" w:after="0" w:afterAutospacing="0"/>
              <w:rPr>
                <w:lang w:val="uk-UA"/>
              </w:rPr>
            </w:pPr>
          </w:p>
        </w:tc>
        <w:tc>
          <w:tcPr>
            <w:tcW w:w="971" w:type="dxa"/>
            <w:tcBorders>
              <w:top w:val="nil"/>
              <w:left w:val="nil"/>
              <w:bottom w:val="single" w:sz="8" w:space="0" w:color="000000"/>
              <w:right w:val="single" w:sz="8" w:space="0" w:color="000000"/>
            </w:tcBorders>
            <w:tcMar>
              <w:top w:w="0" w:type="dxa"/>
              <w:left w:w="108" w:type="dxa"/>
              <w:bottom w:w="0" w:type="dxa"/>
              <w:right w:w="108" w:type="dxa"/>
            </w:tcMar>
          </w:tcPr>
          <w:p w:rsidR="0060675E" w:rsidRPr="00140B42" w:rsidRDefault="0060675E" w:rsidP="00774D9C">
            <w:pPr>
              <w:pStyle w:val="a4"/>
              <w:spacing w:before="0" w:beforeAutospacing="0" w:after="0" w:afterAutospacing="0"/>
              <w:rPr>
                <w:lang w:val="uk-UA"/>
              </w:rPr>
            </w:pPr>
          </w:p>
        </w:tc>
        <w:tc>
          <w:tcPr>
            <w:tcW w:w="1039" w:type="dxa"/>
            <w:tcBorders>
              <w:top w:val="nil"/>
              <w:left w:val="nil"/>
              <w:bottom w:val="single" w:sz="8" w:space="0" w:color="000000"/>
              <w:right w:val="single" w:sz="8" w:space="0" w:color="000000"/>
            </w:tcBorders>
            <w:tcMar>
              <w:top w:w="0" w:type="dxa"/>
              <w:left w:w="108" w:type="dxa"/>
              <w:bottom w:w="0" w:type="dxa"/>
              <w:right w:w="108" w:type="dxa"/>
            </w:tcMar>
          </w:tcPr>
          <w:p w:rsidR="0060675E" w:rsidRPr="00140B42" w:rsidRDefault="0060675E" w:rsidP="00774D9C">
            <w:pPr>
              <w:pStyle w:val="a4"/>
              <w:spacing w:before="0" w:beforeAutospacing="0" w:after="0" w:afterAutospacing="0"/>
              <w:rPr>
                <w:lang w:val="uk-UA"/>
              </w:rPr>
            </w:pPr>
          </w:p>
        </w:tc>
        <w:tc>
          <w:tcPr>
            <w:tcW w:w="2701" w:type="dxa"/>
            <w:tcBorders>
              <w:top w:val="nil"/>
              <w:left w:val="nil"/>
              <w:bottom w:val="single" w:sz="8" w:space="0" w:color="000000"/>
              <w:right w:val="single" w:sz="8" w:space="0" w:color="000000"/>
            </w:tcBorders>
            <w:tcMar>
              <w:top w:w="0" w:type="dxa"/>
              <w:left w:w="108" w:type="dxa"/>
              <w:bottom w:w="0" w:type="dxa"/>
              <w:right w:w="108" w:type="dxa"/>
            </w:tcMar>
          </w:tcPr>
          <w:p w:rsidR="0060675E" w:rsidRPr="00140B42" w:rsidRDefault="0060675E" w:rsidP="0060675E">
            <w:pPr>
              <w:pStyle w:val="a4"/>
              <w:spacing w:before="0" w:beforeAutospacing="0" w:after="0" w:afterAutospacing="0"/>
              <w:rPr>
                <w:lang w:val="uk-UA"/>
              </w:rPr>
            </w:pPr>
            <w:r w:rsidRPr="00140B42">
              <w:rPr>
                <w:lang w:val="uk-UA"/>
              </w:rPr>
              <w:t> Буде визначено після уточнення індексівта показників визначення кошторисної вартості на початку 2016 року</w:t>
            </w:r>
          </w:p>
        </w:tc>
      </w:tr>
      <w:tr w:rsidR="0060675E" w:rsidRPr="00140B42" w:rsidTr="0060675E">
        <w:tc>
          <w:tcPr>
            <w:tcW w:w="934"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60675E" w:rsidRPr="00140B42" w:rsidRDefault="0060675E" w:rsidP="00774D9C">
            <w:pPr>
              <w:pStyle w:val="a4"/>
              <w:spacing w:before="0" w:beforeAutospacing="0" w:after="0" w:afterAutospacing="0"/>
              <w:rPr>
                <w:lang w:val="uk-UA"/>
              </w:rPr>
            </w:pPr>
            <w:r w:rsidRPr="00140B42">
              <w:rPr>
                <w:lang w:val="uk-UA"/>
              </w:rPr>
              <w:t>2.</w:t>
            </w:r>
          </w:p>
        </w:tc>
        <w:tc>
          <w:tcPr>
            <w:tcW w:w="2892" w:type="dxa"/>
            <w:tcBorders>
              <w:top w:val="nil"/>
              <w:left w:val="nil"/>
              <w:bottom w:val="single" w:sz="8" w:space="0" w:color="000000"/>
              <w:right w:val="single" w:sz="8" w:space="0" w:color="000000"/>
            </w:tcBorders>
            <w:tcMar>
              <w:top w:w="0" w:type="dxa"/>
              <w:left w:w="108" w:type="dxa"/>
              <w:bottom w:w="0" w:type="dxa"/>
              <w:right w:w="108" w:type="dxa"/>
            </w:tcMar>
          </w:tcPr>
          <w:p w:rsidR="0060675E" w:rsidRPr="00140B42" w:rsidRDefault="0060675E" w:rsidP="00774D9C">
            <w:pPr>
              <w:pStyle w:val="a4"/>
              <w:spacing w:before="0" w:beforeAutospacing="0" w:after="0" w:afterAutospacing="0"/>
              <w:rPr>
                <w:lang w:val="uk-UA"/>
              </w:rPr>
            </w:pPr>
            <w:r w:rsidRPr="00140B42">
              <w:rPr>
                <w:bCs/>
                <w:lang w:val="uk-UA"/>
              </w:rPr>
              <w:t>План зонування територій міста Обухів</w:t>
            </w:r>
          </w:p>
        </w:tc>
        <w:tc>
          <w:tcPr>
            <w:tcW w:w="1102" w:type="dxa"/>
            <w:tcBorders>
              <w:top w:val="nil"/>
              <w:left w:val="nil"/>
              <w:bottom w:val="single" w:sz="8" w:space="0" w:color="000000"/>
              <w:right w:val="single" w:sz="8" w:space="0" w:color="000000"/>
            </w:tcBorders>
            <w:tcMar>
              <w:top w:w="0" w:type="dxa"/>
              <w:left w:w="108" w:type="dxa"/>
              <w:bottom w:w="0" w:type="dxa"/>
              <w:right w:w="108" w:type="dxa"/>
            </w:tcMar>
          </w:tcPr>
          <w:p w:rsidR="0060675E" w:rsidRPr="00140B42" w:rsidRDefault="0060675E" w:rsidP="00774D9C">
            <w:pPr>
              <w:pStyle w:val="a4"/>
              <w:spacing w:before="0" w:beforeAutospacing="0" w:after="0" w:afterAutospacing="0"/>
              <w:rPr>
                <w:lang w:val="uk-UA"/>
              </w:rPr>
            </w:pPr>
          </w:p>
        </w:tc>
        <w:tc>
          <w:tcPr>
            <w:tcW w:w="971" w:type="dxa"/>
            <w:tcBorders>
              <w:top w:val="nil"/>
              <w:left w:val="nil"/>
              <w:bottom w:val="single" w:sz="8" w:space="0" w:color="000000"/>
              <w:right w:val="single" w:sz="8" w:space="0" w:color="000000"/>
            </w:tcBorders>
            <w:tcMar>
              <w:top w:w="0" w:type="dxa"/>
              <w:left w:w="108" w:type="dxa"/>
              <w:bottom w:w="0" w:type="dxa"/>
              <w:right w:w="108" w:type="dxa"/>
            </w:tcMar>
          </w:tcPr>
          <w:p w:rsidR="0060675E" w:rsidRPr="00140B42" w:rsidRDefault="0060675E" w:rsidP="00774D9C">
            <w:pPr>
              <w:pStyle w:val="a4"/>
              <w:spacing w:before="0" w:beforeAutospacing="0" w:after="0" w:afterAutospacing="0"/>
              <w:rPr>
                <w:lang w:val="uk-UA"/>
              </w:rPr>
            </w:pPr>
          </w:p>
        </w:tc>
        <w:tc>
          <w:tcPr>
            <w:tcW w:w="971" w:type="dxa"/>
            <w:tcBorders>
              <w:top w:val="nil"/>
              <w:left w:val="nil"/>
              <w:bottom w:val="single" w:sz="8" w:space="0" w:color="000000"/>
              <w:right w:val="single" w:sz="8" w:space="0" w:color="000000"/>
            </w:tcBorders>
            <w:tcMar>
              <w:top w:w="0" w:type="dxa"/>
              <w:left w:w="108" w:type="dxa"/>
              <w:bottom w:w="0" w:type="dxa"/>
              <w:right w:w="108" w:type="dxa"/>
            </w:tcMar>
          </w:tcPr>
          <w:p w:rsidR="0060675E" w:rsidRPr="00140B42" w:rsidRDefault="0060675E" w:rsidP="00774D9C">
            <w:pPr>
              <w:pStyle w:val="a4"/>
              <w:spacing w:before="0" w:beforeAutospacing="0" w:after="0" w:afterAutospacing="0"/>
              <w:rPr>
                <w:lang w:val="uk-UA"/>
              </w:rPr>
            </w:pPr>
          </w:p>
        </w:tc>
        <w:tc>
          <w:tcPr>
            <w:tcW w:w="1039" w:type="dxa"/>
            <w:tcBorders>
              <w:top w:val="nil"/>
              <w:left w:val="nil"/>
              <w:bottom w:val="single" w:sz="8" w:space="0" w:color="000000"/>
              <w:right w:val="single" w:sz="8" w:space="0" w:color="000000"/>
            </w:tcBorders>
            <w:tcMar>
              <w:top w:w="0" w:type="dxa"/>
              <w:left w:w="108" w:type="dxa"/>
              <w:bottom w:w="0" w:type="dxa"/>
              <w:right w:w="108" w:type="dxa"/>
            </w:tcMar>
          </w:tcPr>
          <w:p w:rsidR="0060675E" w:rsidRPr="00140B42" w:rsidRDefault="0060675E" w:rsidP="00774D9C">
            <w:pPr>
              <w:pStyle w:val="a4"/>
              <w:spacing w:before="0" w:beforeAutospacing="0" w:after="0" w:afterAutospacing="0"/>
              <w:rPr>
                <w:lang w:val="uk-UA"/>
              </w:rPr>
            </w:pPr>
          </w:p>
        </w:tc>
        <w:tc>
          <w:tcPr>
            <w:tcW w:w="2701" w:type="dxa"/>
            <w:tcBorders>
              <w:top w:val="nil"/>
              <w:left w:val="nil"/>
              <w:bottom w:val="single" w:sz="8" w:space="0" w:color="000000"/>
              <w:right w:val="single" w:sz="8" w:space="0" w:color="000000"/>
            </w:tcBorders>
            <w:tcMar>
              <w:top w:w="0" w:type="dxa"/>
              <w:left w:w="108" w:type="dxa"/>
              <w:bottom w:w="0" w:type="dxa"/>
              <w:right w:w="108" w:type="dxa"/>
            </w:tcMar>
          </w:tcPr>
          <w:p w:rsidR="0060675E" w:rsidRPr="00140B42" w:rsidRDefault="0060675E" w:rsidP="0060675E">
            <w:pPr>
              <w:pStyle w:val="a4"/>
              <w:spacing w:before="0" w:beforeAutospacing="0" w:after="0" w:afterAutospacing="0"/>
              <w:rPr>
                <w:lang w:val="uk-UA"/>
              </w:rPr>
            </w:pPr>
            <w:r w:rsidRPr="00140B42">
              <w:rPr>
                <w:lang w:val="uk-UA"/>
              </w:rPr>
              <w:t> Буде визначено після уточнення індексів та показників визначення кошторисної вартості на початку 2016 року</w:t>
            </w:r>
          </w:p>
        </w:tc>
      </w:tr>
      <w:tr w:rsidR="0060675E" w:rsidRPr="00140B42" w:rsidTr="0060675E">
        <w:tc>
          <w:tcPr>
            <w:tcW w:w="934"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60675E" w:rsidRPr="00140B42" w:rsidRDefault="0060675E" w:rsidP="00774D9C">
            <w:pPr>
              <w:pStyle w:val="a4"/>
              <w:spacing w:before="0" w:beforeAutospacing="0" w:after="0" w:afterAutospacing="0"/>
              <w:rPr>
                <w:lang w:val="uk-UA"/>
              </w:rPr>
            </w:pPr>
            <w:r w:rsidRPr="00140B42">
              <w:rPr>
                <w:lang w:val="uk-UA"/>
              </w:rPr>
              <w:t>4</w:t>
            </w:r>
          </w:p>
        </w:tc>
        <w:tc>
          <w:tcPr>
            <w:tcW w:w="2892" w:type="dxa"/>
            <w:tcBorders>
              <w:top w:val="nil"/>
              <w:left w:val="nil"/>
              <w:bottom w:val="single" w:sz="8" w:space="0" w:color="000000"/>
              <w:right w:val="single" w:sz="8" w:space="0" w:color="000000"/>
            </w:tcBorders>
            <w:tcMar>
              <w:top w:w="0" w:type="dxa"/>
              <w:left w:w="108" w:type="dxa"/>
              <w:bottom w:w="0" w:type="dxa"/>
              <w:right w:w="108" w:type="dxa"/>
            </w:tcMar>
          </w:tcPr>
          <w:p w:rsidR="0060675E" w:rsidRPr="00140B42" w:rsidRDefault="0060675E" w:rsidP="00774D9C">
            <w:pPr>
              <w:pStyle w:val="a4"/>
              <w:spacing w:before="0" w:beforeAutospacing="0" w:after="0" w:afterAutospacing="0"/>
              <w:jc w:val="both"/>
              <w:rPr>
                <w:lang w:val="uk-UA"/>
              </w:rPr>
            </w:pPr>
            <w:r w:rsidRPr="00140B42">
              <w:rPr>
                <w:bCs/>
                <w:lang w:val="uk-UA"/>
              </w:rPr>
              <w:t>Детальні плани територій населених пунктів Обухівської міської ради,</w:t>
            </w:r>
          </w:p>
          <w:p w:rsidR="0060675E" w:rsidRPr="00140B42" w:rsidRDefault="0060675E" w:rsidP="00774D9C">
            <w:pPr>
              <w:pStyle w:val="a4"/>
              <w:spacing w:before="0" w:beforeAutospacing="0" w:after="0" w:afterAutospacing="0"/>
              <w:jc w:val="both"/>
              <w:rPr>
                <w:lang w:val="uk-UA"/>
              </w:rPr>
            </w:pPr>
            <w:r w:rsidRPr="00140B42">
              <w:rPr>
                <w:lang w:val="uk-UA"/>
              </w:rPr>
              <w:t>в тому числі:</w:t>
            </w:r>
          </w:p>
        </w:tc>
        <w:tc>
          <w:tcPr>
            <w:tcW w:w="1102" w:type="dxa"/>
            <w:tcBorders>
              <w:top w:val="nil"/>
              <w:left w:val="nil"/>
              <w:bottom w:val="single" w:sz="8" w:space="0" w:color="000000"/>
              <w:right w:val="single" w:sz="8" w:space="0" w:color="000000"/>
            </w:tcBorders>
            <w:tcMar>
              <w:top w:w="0" w:type="dxa"/>
              <w:left w:w="108" w:type="dxa"/>
              <w:bottom w:w="0" w:type="dxa"/>
              <w:right w:w="108" w:type="dxa"/>
            </w:tcMar>
          </w:tcPr>
          <w:p w:rsidR="0060675E" w:rsidRPr="00140B42" w:rsidRDefault="0060675E" w:rsidP="00774D9C">
            <w:pPr>
              <w:pStyle w:val="a4"/>
              <w:spacing w:before="0" w:beforeAutospacing="0" w:after="0" w:afterAutospacing="0"/>
              <w:rPr>
                <w:lang w:val="uk-UA"/>
              </w:rPr>
            </w:pPr>
          </w:p>
        </w:tc>
        <w:tc>
          <w:tcPr>
            <w:tcW w:w="971" w:type="dxa"/>
            <w:tcBorders>
              <w:top w:val="nil"/>
              <w:left w:val="nil"/>
              <w:bottom w:val="single" w:sz="8" w:space="0" w:color="000000"/>
              <w:right w:val="single" w:sz="8" w:space="0" w:color="000000"/>
            </w:tcBorders>
            <w:tcMar>
              <w:top w:w="0" w:type="dxa"/>
              <w:left w:w="108" w:type="dxa"/>
              <w:bottom w:w="0" w:type="dxa"/>
              <w:right w:w="108" w:type="dxa"/>
            </w:tcMar>
          </w:tcPr>
          <w:p w:rsidR="0060675E" w:rsidRPr="00140B42" w:rsidRDefault="0060675E" w:rsidP="00774D9C">
            <w:pPr>
              <w:pStyle w:val="a4"/>
              <w:spacing w:before="0" w:beforeAutospacing="0" w:after="0" w:afterAutospacing="0"/>
              <w:rPr>
                <w:b/>
                <w:lang w:val="uk-UA"/>
              </w:rPr>
            </w:pPr>
          </w:p>
        </w:tc>
        <w:tc>
          <w:tcPr>
            <w:tcW w:w="971" w:type="dxa"/>
            <w:tcBorders>
              <w:top w:val="nil"/>
              <w:left w:val="nil"/>
              <w:bottom w:val="single" w:sz="8" w:space="0" w:color="000000"/>
              <w:right w:val="single" w:sz="8" w:space="0" w:color="000000"/>
            </w:tcBorders>
            <w:tcMar>
              <w:top w:w="0" w:type="dxa"/>
              <w:left w:w="108" w:type="dxa"/>
              <w:bottom w:w="0" w:type="dxa"/>
              <w:right w:w="108" w:type="dxa"/>
            </w:tcMar>
          </w:tcPr>
          <w:p w:rsidR="0060675E" w:rsidRPr="00140B42" w:rsidRDefault="0060675E" w:rsidP="00774D9C">
            <w:pPr>
              <w:pStyle w:val="a4"/>
              <w:spacing w:before="0" w:beforeAutospacing="0" w:after="0" w:afterAutospacing="0"/>
              <w:rPr>
                <w:lang w:val="uk-UA"/>
              </w:rPr>
            </w:pPr>
          </w:p>
        </w:tc>
        <w:tc>
          <w:tcPr>
            <w:tcW w:w="1039" w:type="dxa"/>
            <w:tcBorders>
              <w:top w:val="nil"/>
              <w:left w:val="nil"/>
              <w:bottom w:val="single" w:sz="8" w:space="0" w:color="000000"/>
              <w:right w:val="single" w:sz="8" w:space="0" w:color="000000"/>
            </w:tcBorders>
            <w:tcMar>
              <w:top w:w="0" w:type="dxa"/>
              <w:left w:w="108" w:type="dxa"/>
              <w:bottom w:w="0" w:type="dxa"/>
              <w:right w:w="108" w:type="dxa"/>
            </w:tcMar>
          </w:tcPr>
          <w:p w:rsidR="0060675E" w:rsidRPr="00140B42" w:rsidRDefault="0060675E" w:rsidP="00774D9C">
            <w:pPr>
              <w:pStyle w:val="a4"/>
              <w:spacing w:before="0" w:beforeAutospacing="0" w:after="0" w:afterAutospacing="0"/>
              <w:rPr>
                <w:lang w:val="uk-UA"/>
              </w:rPr>
            </w:pPr>
          </w:p>
        </w:tc>
        <w:tc>
          <w:tcPr>
            <w:tcW w:w="2701" w:type="dxa"/>
            <w:tcBorders>
              <w:top w:val="nil"/>
              <w:left w:val="nil"/>
              <w:bottom w:val="single" w:sz="8" w:space="0" w:color="000000"/>
              <w:right w:val="single" w:sz="8" w:space="0" w:color="000000"/>
            </w:tcBorders>
            <w:tcMar>
              <w:top w:w="0" w:type="dxa"/>
              <w:left w:w="108" w:type="dxa"/>
              <w:bottom w:w="0" w:type="dxa"/>
              <w:right w:w="108" w:type="dxa"/>
            </w:tcMar>
          </w:tcPr>
          <w:p w:rsidR="0060675E" w:rsidRPr="00140B42" w:rsidRDefault="0060675E" w:rsidP="0060675E">
            <w:pPr>
              <w:pStyle w:val="a4"/>
              <w:spacing w:before="0" w:beforeAutospacing="0" w:after="0" w:afterAutospacing="0"/>
              <w:rPr>
                <w:lang w:val="uk-UA"/>
              </w:rPr>
            </w:pPr>
            <w:r w:rsidRPr="00140B42">
              <w:rPr>
                <w:lang w:val="uk-UA"/>
              </w:rPr>
              <w:t> Буде визначено після уточнення індексів та показників визначення кошторисної вартості на початку 2016 року</w:t>
            </w:r>
          </w:p>
        </w:tc>
      </w:tr>
      <w:tr w:rsidR="0060675E" w:rsidRPr="00140B42" w:rsidTr="0060675E">
        <w:tc>
          <w:tcPr>
            <w:tcW w:w="934"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60675E" w:rsidRPr="00140B42" w:rsidRDefault="0060675E" w:rsidP="00774D9C">
            <w:pPr>
              <w:pStyle w:val="a4"/>
              <w:spacing w:before="0" w:beforeAutospacing="0" w:after="0" w:afterAutospacing="0"/>
              <w:rPr>
                <w:lang w:val="uk-UA"/>
              </w:rPr>
            </w:pPr>
            <w:r w:rsidRPr="00140B42">
              <w:rPr>
                <w:lang w:val="uk-UA"/>
              </w:rPr>
              <w:t>4.1</w:t>
            </w:r>
          </w:p>
        </w:tc>
        <w:tc>
          <w:tcPr>
            <w:tcW w:w="2892" w:type="dxa"/>
            <w:tcBorders>
              <w:top w:val="nil"/>
              <w:left w:val="nil"/>
              <w:bottom w:val="single" w:sz="8" w:space="0" w:color="000000"/>
              <w:right w:val="single" w:sz="8" w:space="0" w:color="000000"/>
            </w:tcBorders>
            <w:tcMar>
              <w:top w:w="0" w:type="dxa"/>
              <w:left w:w="108" w:type="dxa"/>
              <w:bottom w:w="0" w:type="dxa"/>
              <w:right w:w="108" w:type="dxa"/>
            </w:tcMar>
          </w:tcPr>
          <w:p w:rsidR="0060675E" w:rsidRPr="00140B42" w:rsidRDefault="0060675E" w:rsidP="00774D9C">
            <w:pPr>
              <w:pStyle w:val="a4"/>
              <w:spacing w:before="0" w:beforeAutospacing="0" w:after="0" w:afterAutospacing="0"/>
              <w:jc w:val="both"/>
              <w:rPr>
                <w:lang w:val="uk-UA"/>
              </w:rPr>
            </w:pPr>
            <w:r w:rsidRPr="00140B42">
              <w:rPr>
                <w:lang w:val="uk-UA"/>
              </w:rPr>
              <w:t xml:space="preserve">Проект детального планування території </w:t>
            </w:r>
            <w:r w:rsidRPr="00140B42">
              <w:rPr>
                <w:lang w:val="uk-UA"/>
              </w:rPr>
              <w:lastRenderedPageBreak/>
              <w:t>зони відпочинку та паркової зони в районі нижнього та верхнього ставу на мікрорайоні №2 у місті Обухові</w:t>
            </w:r>
          </w:p>
        </w:tc>
        <w:tc>
          <w:tcPr>
            <w:tcW w:w="1102" w:type="dxa"/>
            <w:tcBorders>
              <w:top w:val="nil"/>
              <w:left w:val="nil"/>
              <w:bottom w:val="single" w:sz="8" w:space="0" w:color="000000"/>
              <w:right w:val="single" w:sz="8" w:space="0" w:color="000000"/>
            </w:tcBorders>
            <w:tcMar>
              <w:top w:w="0" w:type="dxa"/>
              <w:left w:w="108" w:type="dxa"/>
              <w:bottom w:w="0" w:type="dxa"/>
              <w:right w:w="108" w:type="dxa"/>
            </w:tcMar>
          </w:tcPr>
          <w:p w:rsidR="0060675E" w:rsidRPr="00140B42" w:rsidRDefault="0060675E" w:rsidP="00774D9C">
            <w:pPr>
              <w:pStyle w:val="a4"/>
              <w:spacing w:before="0" w:beforeAutospacing="0" w:after="0" w:afterAutospacing="0"/>
              <w:rPr>
                <w:lang w:val="uk-UA"/>
              </w:rPr>
            </w:pPr>
          </w:p>
        </w:tc>
        <w:tc>
          <w:tcPr>
            <w:tcW w:w="971" w:type="dxa"/>
            <w:tcBorders>
              <w:top w:val="nil"/>
              <w:left w:val="nil"/>
              <w:bottom w:val="single" w:sz="8" w:space="0" w:color="000000"/>
              <w:right w:val="single" w:sz="8" w:space="0" w:color="000000"/>
            </w:tcBorders>
            <w:tcMar>
              <w:top w:w="0" w:type="dxa"/>
              <w:left w:w="108" w:type="dxa"/>
              <w:bottom w:w="0" w:type="dxa"/>
              <w:right w:w="108" w:type="dxa"/>
            </w:tcMar>
          </w:tcPr>
          <w:p w:rsidR="0060675E" w:rsidRPr="00140B42" w:rsidRDefault="0060675E" w:rsidP="00774D9C">
            <w:pPr>
              <w:pStyle w:val="a4"/>
              <w:spacing w:before="0" w:beforeAutospacing="0" w:after="0" w:afterAutospacing="0"/>
              <w:rPr>
                <w:lang w:val="uk-UA"/>
              </w:rPr>
            </w:pPr>
          </w:p>
        </w:tc>
        <w:tc>
          <w:tcPr>
            <w:tcW w:w="971" w:type="dxa"/>
            <w:tcBorders>
              <w:top w:val="nil"/>
              <w:left w:val="nil"/>
              <w:bottom w:val="single" w:sz="8" w:space="0" w:color="000000"/>
              <w:right w:val="single" w:sz="8" w:space="0" w:color="000000"/>
            </w:tcBorders>
            <w:tcMar>
              <w:top w:w="0" w:type="dxa"/>
              <w:left w:w="108" w:type="dxa"/>
              <w:bottom w:w="0" w:type="dxa"/>
              <w:right w:w="108" w:type="dxa"/>
            </w:tcMar>
          </w:tcPr>
          <w:p w:rsidR="0060675E" w:rsidRPr="00140B42" w:rsidRDefault="0060675E" w:rsidP="00774D9C">
            <w:pPr>
              <w:pStyle w:val="a4"/>
              <w:spacing w:before="0" w:beforeAutospacing="0" w:after="0" w:afterAutospacing="0"/>
              <w:rPr>
                <w:lang w:val="uk-UA"/>
              </w:rPr>
            </w:pPr>
          </w:p>
        </w:tc>
        <w:tc>
          <w:tcPr>
            <w:tcW w:w="1039" w:type="dxa"/>
            <w:tcBorders>
              <w:top w:val="nil"/>
              <w:left w:val="nil"/>
              <w:bottom w:val="single" w:sz="8" w:space="0" w:color="000000"/>
              <w:right w:val="single" w:sz="8" w:space="0" w:color="000000"/>
            </w:tcBorders>
            <w:tcMar>
              <w:top w:w="0" w:type="dxa"/>
              <w:left w:w="108" w:type="dxa"/>
              <w:bottom w:w="0" w:type="dxa"/>
              <w:right w:w="108" w:type="dxa"/>
            </w:tcMar>
          </w:tcPr>
          <w:p w:rsidR="0060675E" w:rsidRPr="00140B42" w:rsidRDefault="0060675E" w:rsidP="00774D9C">
            <w:pPr>
              <w:pStyle w:val="a4"/>
              <w:spacing w:before="0" w:beforeAutospacing="0" w:after="0" w:afterAutospacing="0"/>
              <w:rPr>
                <w:lang w:val="uk-UA"/>
              </w:rPr>
            </w:pPr>
          </w:p>
        </w:tc>
        <w:tc>
          <w:tcPr>
            <w:tcW w:w="2701" w:type="dxa"/>
            <w:tcBorders>
              <w:top w:val="nil"/>
              <w:left w:val="nil"/>
              <w:bottom w:val="single" w:sz="8" w:space="0" w:color="000000"/>
              <w:right w:val="single" w:sz="8" w:space="0" w:color="000000"/>
            </w:tcBorders>
            <w:tcMar>
              <w:top w:w="0" w:type="dxa"/>
              <w:left w:w="108" w:type="dxa"/>
              <w:bottom w:w="0" w:type="dxa"/>
              <w:right w:w="108" w:type="dxa"/>
            </w:tcMar>
          </w:tcPr>
          <w:p w:rsidR="0060675E" w:rsidRPr="00140B42" w:rsidRDefault="0060675E" w:rsidP="0060675E">
            <w:pPr>
              <w:pStyle w:val="a4"/>
              <w:spacing w:before="0" w:beforeAutospacing="0" w:after="0" w:afterAutospacing="0"/>
              <w:rPr>
                <w:lang w:val="uk-UA"/>
              </w:rPr>
            </w:pPr>
            <w:r w:rsidRPr="00140B42">
              <w:rPr>
                <w:lang w:val="uk-UA"/>
              </w:rPr>
              <w:t xml:space="preserve"> Буде визначено після уточнення індексів та </w:t>
            </w:r>
            <w:r w:rsidRPr="00140B42">
              <w:rPr>
                <w:lang w:val="uk-UA"/>
              </w:rPr>
              <w:lastRenderedPageBreak/>
              <w:t>показників визначення кошторисної вартості на початку 2016 року</w:t>
            </w:r>
          </w:p>
        </w:tc>
      </w:tr>
      <w:tr w:rsidR="0060675E" w:rsidRPr="00140B42" w:rsidTr="0060675E">
        <w:tc>
          <w:tcPr>
            <w:tcW w:w="934"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60675E" w:rsidRPr="00140B42" w:rsidRDefault="0060675E" w:rsidP="00774D9C">
            <w:pPr>
              <w:pStyle w:val="a4"/>
              <w:spacing w:before="0" w:beforeAutospacing="0" w:after="0" w:afterAutospacing="0"/>
              <w:rPr>
                <w:lang w:val="uk-UA"/>
              </w:rPr>
            </w:pPr>
            <w:r w:rsidRPr="00140B42">
              <w:rPr>
                <w:lang w:val="uk-UA"/>
              </w:rPr>
              <w:lastRenderedPageBreak/>
              <w:t> 4.2</w:t>
            </w:r>
          </w:p>
        </w:tc>
        <w:tc>
          <w:tcPr>
            <w:tcW w:w="2892" w:type="dxa"/>
            <w:tcBorders>
              <w:top w:val="nil"/>
              <w:left w:val="nil"/>
              <w:bottom w:val="single" w:sz="8" w:space="0" w:color="000000"/>
              <w:right w:val="single" w:sz="8" w:space="0" w:color="000000"/>
            </w:tcBorders>
            <w:tcMar>
              <w:top w:w="0" w:type="dxa"/>
              <w:left w:w="108" w:type="dxa"/>
              <w:bottom w:w="0" w:type="dxa"/>
              <w:right w:w="108" w:type="dxa"/>
            </w:tcMar>
          </w:tcPr>
          <w:p w:rsidR="0060675E" w:rsidRPr="00140B42" w:rsidRDefault="0060675E" w:rsidP="00774D9C">
            <w:pPr>
              <w:pStyle w:val="a4"/>
              <w:spacing w:before="0" w:beforeAutospacing="0" w:after="0" w:afterAutospacing="0"/>
              <w:jc w:val="both"/>
              <w:rPr>
                <w:lang w:val="uk-UA"/>
              </w:rPr>
            </w:pPr>
            <w:r w:rsidRPr="00140B42">
              <w:rPr>
                <w:lang w:val="uk-UA"/>
              </w:rPr>
              <w:t>Проект детального планування території спортивно-паркової зони в районі стадіону імені Володимира Мельника у місті Обухові</w:t>
            </w:r>
          </w:p>
        </w:tc>
        <w:tc>
          <w:tcPr>
            <w:tcW w:w="1102" w:type="dxa"/>
            <w:tcBorders>
              <w:top w:val="nil"/>
              <w:left w:val="nil"/>
              <w:bottom w:val="single" w:sz="8" w:space="0" w:color="000000"/>
              <w:right w:val="single" w:sz="8" w:space="0" w:color="000000"/>
            </w:tcBorders>
            <w:tcMar>
              <w:top w:w="0" w:type="dxa"/>
              <w:left w:w="108" w:type="dxa"/>
              <w:bottom w:w="0" w:type="dxa"/>
              <w:right w:w="108" w:type="dxa"/>
            </w:tcMar>
          </w:tcPr>
          <w:p w:rsidR="0060675E" w:rsidRPr="00140B42" w:rsidRDefault="0060675E" w:rsidP="00774D9C">
            <w:pPr>
              <w:pStyle w:val="a4"/>
              <w:spacing w:before="0" w:beforeAutospacing="0" w:after="0" w:afterAutospacing="0"/>
              <w:rPr>
                <w:lang w:val="uk-UA"/>
              </w:rPr>
            </w:pPr>
          </w:p>
        </w:tc>
        <w:tc>
          <w:tcPr>
            <w:tcW w:w="971" w:type="dxa"/>
            <w:tcBorders>
              <w:top w:val="nil"/>
              <w:left w:val="nil"/>
              <w:bottom w:val="single" w:sz="8" w:space="0" w:color="000000"/>
              <w:right w:val="single" w:sz="8" w:space="0" w:color="000000"/>
            </w:tcBorders>
            <w:tcMar>
              <w:top w:w="0" w:type="dxa"/>
              <w:left w:w="108" w:type="dxa"/>
              <w:bottom w:w="0" w:type="dxa"/>
              <w:right w:w="108" w:type="dxa"/>
            </w:tcMar>
          </w:tcPr>
          <w:p w:rsidR="0060675E" w:rsidRPr="00140B42" w:rsidRDefault="0060675E" w:rsidP="00774D9C">
            <w:pPr>
              <w:pStyle w:val="a4"/>
              <w:spacing w:before="0" w:beforeAutospacing="0" w:after="0" w:afterAutospacing="0"/>
              <w:rPr>
                <w:lang w:val="uk-UA"/>
              </w:rPr>
            </w:pPr>
          </w:p>
        </w:tc>
        <w:tc>
          <w:tcPr>
            <w:tcW w:w="971" w:type="dxa"/>
            <w:tcBorders>
              <w:top w:val="nil"/>
              <w:left w:val="nil"/>
              <w:bottom w:val="single" w:sz="8" w:space="0" w:color="000000"/>
              <w:right w:val="single" w:sz="8" w:space="0" w:color="000000"/>
            </w:tcBorders>
            <w:tcMar>
              <w:top w:w="0" w:type="dxa"/>
              <w:left w:w="108" w:type="dxa"/>
              <w:bottom w:w="0" w:type="dxa"/>
              <w:right w:w="108" w:type="dxa"/>
            </w:tcMar>
          </w:tcPr>
          <w:p w:rsidR="0060675E" w:rsidRPr="00140B42" w:rsidRDefault="0060675E" w:rsidP="00774D9C">
            <w:pPr>
              <w:pStyle w:val="a4"/>
              <w:spacing w:before="0" w:beforeAutospacing="0" w:after="0" w:afterAutospacing="0"/>
              <w:rPr>
                <w:lang w:val="uk-UA"/>
              </w:rPr>
            </w:pPr>
          </w:p>
        </w:tc>
        <w:tc>
          <w:tcPr>
            <w:tcW w:w="1039" w:type="dxa"/>
            <w:tcBorders>
              <w:top w:val="nil"/>
              <w:left w:val="nil"/>
              <w:bottom w:val="single" w:sz="8" w:space="0" w:color="000000"/>
              <w:right w:val="single" w:sz="8" w:space="0" w:color="000000"/>
            </w:tcBorders>
            <w:tcMar>
              <w:top w:w="0" w:type="dxa"/>
              <w:left w:w="108" w:type="dxa"/>
              <w:bottom w:w="0" w:type="dxa"/>
              <w:right w:w="108" w:type="dxa"/>
            </w:tcMar>
          </w:tcPr>
          <w:p w:rsidR="0060675E" w:rsidRPr="00140B42" w:rsidRDefault="0060675E" w:rsidP="00774D9C">
            <w:pPr>
              <w:pStyle w:val="a4"/>
              <w:spacing w:before="0" w:beforeAutospacing="0" w:after="0" w:afterAutospacing="0"/>
              <w:rPr>
                <w:lang w:val="uk-UA"/>
              </w:rPr>
            </w:pPr>
          </w:p>
        </w:tc>
        <w:tc>
          <w:tcPr>
            <w:tcW w:w="2701" w:type="dxa"/>
            <w:tcBorders>
              <w:top w:val="nil"/>
              <w:left w:val="nil"/>
              <w:bottom w:val="single" w:sz="8" w:space="0" w:color="000000"/>
              <w:right w:val="single" w:sz="8" w:space="0" w:color="000000"/>
            </w:tcBorders>
            <w:tcMar>
              <w:top w:w="0" w:type="dxa"/>
              <w:left w:w="108" w:type="dxa"/>
              <w:bottom w:w="0" w:type="dxa"/>
              <w:right w:w="108" w:type="dxa"/>
            </w:tcMar>
          </w:tcPr>
          <w:p w:rsidR="0060675E" w:rsidRPr="00140B42" w:rsidRDefault="0060675E" w:rsidP="0060675E">
            <w:pPr>
              <w:pStyle w:val="a4"/>
              <w:spacing w:before="0" w:beforeAutospacing="0" w:after="0" w:afterAutospacing="0"/>
              <w:rPr>
                <w:lang w:val="uk-UA"/>
              </w:rPr>
            </w:pPr>
            <w:r w:rsidRPr="00140B42">
              <w:rPr>
                <w:lang w:val="uk-UA"/>
              </w:rPr>
              <w:t>  Буде визначено після уточнення індексів та показників визначення кошторисної вартості на початку 2016 року</w:t>
            </w:r>
          </w:p>
        </w:tc>
      </w:tr>
      <w:tr w:rsidR="0060675E" w:rsidRPr="00140B42" w:rsidTr="0060675E">
        <w:tc>
          <w:tcPr>
            <w:tcW w:w="934"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60675E" w:rsidRPr="00140B42" w:rsidRDefault="0060675E" w:rsidP="00774D9C">
            <w:pPr>
              <w:pStyle w:val="a4"/>
              <w:spacing w:before="0" w:beforeAutospacing="0" w:after="0" w:afterAutospacing="0"/>
              <w:rPr>
                <w:lang w:val="uk-UA"/>
              </w:rPr>
            </w:pPr>
            <w:r w:rsidRPr="00140B42">
              <w:rPr>
                <w:lang w:val="uk-UA"/>
              </w:rPr>
              <w:t>5.</w:t>
            </w:r>
          </w:p>
        </w:tc>
        <w:tc>
          <w:tcPr>
            <w:tcW w:w="2892" w:type="dxa"/>
            <w:tcBorders>
              <w:top w:val="nil"/>
              <w:left w:val="nil"/>
              <w:bottom w:val="single" w:sz="8" w:space="0" w:color="000000"/>
              <w:right w:val="single" w:sz="8" w:space="0" w:color="000000"/>
            </w:tcBorders>
            <w:tcMar>
              <w:top w:w="0" w:type="dxa"/>
              <w:left w:w="108" w:type="dxa"/>
              <w:bottom w:w="0" w:type="dxa"/>
              <w:right w:w="108" w:type="dxa"/>
            </w:tcMar>
          </w:tcPr>
          <w:p w:rsidR="0060675E" w:rsidRPr="00140B42" w:rsidRDefault="0060675E" w:rsidP="00774D9C">
            <w:pPr>
              <w:pStyle w:val="a4"/>
              <w:spacing w:before="0" w:beforeAutospacing="0" w:after="0" w:afterAutospacing="0"/>
              <w:rPr>
                <w:bCs/>
                <w:lang w:val="uk-UA"/>
              </w:rPr>
            </w:pPr>
            <w:r w:rsidRPr="00140B42">
              <w:rPr>
                <w:bCs/>
                <w:lang w:val="uk-UA"/>
              </w:rPr>
              <w:t>Землевпорядна документація</w:t>
            </w:r>
          </w:p>
        </w:tc>
        <w:tc>
          <w:tcPr>
            <w:tcW w:w="1102" w:type="dxa"/>
            <w:tcBorders>
              <w:top w:val="nil"/>
              <w:left w:val="nil"/>
              <w:bottom w:val="single" w:sz="8" w:space="0" w:color="000000"/>
              <w:right w:val="single" w:sz="8" w:space="0" w:color="000000"/>
            </w:tcBorders>
            <w:tcMar>
              <w:top w:w="0" w:type="dxa"/>
              <w:left w:w="108" w:type="dxa"/>
              <w:bottom w:w="0" w:type="dxa"/>
              <w:right w:w="108" w:type="dxa"/>
            </w:tcMar>
          </w:tcPr>
          <w:p w:rsidR="0060675E" w:rsidRPr="00140B42" w:rsidRDefault="0060675E" w:rsidP="00774D9C">
            <w:pPr>
              <w:pStyle w:val="a4"/>
              <w:spacing w:before="0" w:beforeAutospacing="0" w:after="0" w:afterAutospacing="0"/>
              <w:rPr>
                <w:lang w:val="uk-UA"/>
              </w:rPr>
            </w:pPr>
          </w:p>
        </w:tc>
        <w:tc>
          <w:tcPr>
            <w:tcW w:w="971" w:type="dxa"/>
            <w:tcBorders>
              <w:top w:val="nil"/>
              <w:left w:val="nil"/>
              <w:bottom w:val="single" w:sz="8" w:space="0" w:color="000000"/>
              <w:right w:val="single" w:sz="8" w:space="0" w:color="000000"/>
            </w:tcBorders>
            <w:tcMar>
              <w:top w:w="0" w:type="dxa"/>
              <w:left w:w="108" w:type="dxa"/>
              <w:bottom w:w="0" w:type="dxa"/>
              <w:right w:w="108" w:type="dxa"/>
            </w:tcMar>
          </w:tcPr>
          <w:p w:rsidR="0060675E" w:rsidRPr="00140B42" w:rsidRDefault="0060675E" w:rsidP="00774D9C">
            <w:pPr>
              <w:pStyle w:val="a4"/>
              <w:spacing w:before="0" w:beforeAutospacing="0" w:after="0" w:afterAutospacing="0"/>
              <w:rPr>
                <w:bCs/>
                <w:lang w:val="uk-UA"/>
              </w:rPr>
            </w:pPr>
          </w:p>
        </w:tc>
        <w:tc>
          <w:tcPr>
            <w:tcW w:w="971" w:type="dxa"/>
            <w:tcBorders>
              <w:top w:val="nil"/>
              <w:left w:val="nil"/>
              <w:bottom w:val="single" w:sz="8" w:space="0" w:color="000000"/>
              <w:right w:val="single" w:sz="8" w:space="0" w:color="000000"/>
            </w:tcBorders>
            <w:tcMar>
              <w:top w:w="0" w:type="dxa"/>
              <w:left w:w="108" w:type="dxa"/>
              <w:bottom w:w="0" w:type="dxa"/>
              <w:right w:w="108" w:type="dxa"/>
            </w:tcMar>
          </w:tcPr>
          <w:p w:rsidR="0060675E" w:rsidRPr="00140B42" w:rsidRDefault="0060675E" w:rsidP="00774D9C">
            <w:pPr>
              <w:pStyle w:val="a4"/>
              <w:spacing w:before="0" w:beforeAutospacing="0" w:after="0" w:afterAutospacing="0"/>
              <w:rPr>
                <w:lang w:val="uk-UA"/>
              </w:rPr>
            </w:pPr>
          </w:p>
        </w:tc>
        <w:tc>
          <w:tcPr>
            <w:tcW w:w="1039" w:type="dxa"/>
            <w:tcBorders>
              <w:top w:val="nil"/>
              <w:left w:val="nil"/>
              <w:bottom w:val="single" w:sz="8" w:space="0" w:color="000000"/>
              <w:right w:val="single" w:sz="8" w:space="0" w:color="000000"/>
            </w:tcBorders>
            <w:tcMar>
              <w:top w:w="0" w:type="dxa"/>
              <w:left w:w="108" w:type="dxa"/>
              <w:bottom w:w="0" w:type="dxa"/>
              <w:right w:w="108" w:type="dxa"/>
            </w:tcMar>
          </w:tcPr>
          <w:p w:rsidR="0060675E" w:rsidRPr="00140B42" w:rsidRDefault="0060675E" w:rsidP="00774D9C">
            <w:pPr>
              <w:pStyle w:val="a4"/>
              <w:spacing w:before="0" w:beforeAutospacing="0" w:after="0" w:afterAutospacing="0"/>
              <w:rPr>
                <w:lang w:val="uk-UA"/>
              </w:rPr>
            </w:pPr>
          </w:p>
        </w:tc>
        <w:tc>
          <w:tcPr>
            <w:tcW w:w="2701" w:type="dxa"/>
            <w:tcBorders>
              <w:top w:val="nil"/>
              <w:left w:val="nil"/>
              <w:bottom w:val="single" w:sz="8" w:space="0" w:color="000000"/>
              <w:right w:val="single" w:sz="8" w:space="0" w:color="000000"/>
            </w:tcBorders>
            <w:tcMar>
              <w:top w:w="0" w:type="dxa"/>
              <w:left w:w="108" w:type="dxa"/>
              <w:bottom w:w="0" w:type="dxa"/>
              <w:right w:w="108" w:type="dxa"/>
            </w:tcMar>
          </w:tcPr>
          <w:p w:rsidR="0060675E" w:rsidRPr="00140B42" w:rsidRDefault="0060675E" w:rsidP="0060675E">
            <w:pPr>
              <w:pStyle w:val="a4"/>
              <w:spacing w:before="0" w:beforeAutospacing="0" w:after="0" w:afterAutospacing="0"/>
              <w:rPr>
                <w:b/>
                <w:lang w:val="uk-UA"/>
              </w:rPr>
            </w:pPr>
            <w:r w:rsidRPr="00140B42">
              <w:rPr>
                <w:lang w:val="uk-UA"/>
              </w:rPr>
              <w:t> Буде визначено після уточнення індексів та показників визначення кошторисної вартості на початку 2016 року</w:t>
            </w:r>
          </w:p>
        </w:tc>
      </w:tr>
      <w:tr w:rsidR="0060675E" w:rsidRPr="00140B42" w:rsidTr="0060675E">
        <w:tc>
          <w:tcPr>
            <w:tcW w:w="934"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60675E" w:rsidRPr="00140B42" w:rsidRDefault="0060675E" w:rsidP="00774D9C">
            <w:pPr>
              <w:pStyle w:val="a4"/>
              <w:spacing w:before="0" w:beforeAutospacing="0" w:after="0" w:afterAutospacing="0"/>
              <w:rPr>
                <w:lang w:val="uk-UA"/>
              </w:rPr>
            </w:pPr>
            <w:r w:rsidRPr="00140B42">
              <w:rPr>
                <w:lang w:val="uk-UA"/>
              </w:rPr>
              <w:t>5.1</w:t>
            </w:r>
          </w:p>
        </w:tc>
        <w:tc>
          <w:tcPr>
            <w:tcW w:w="2892" w:type="dxa"/>
            <w:tcBorders>
              <w:top w:val="nil"/>
              <w:left w:val="nil"/>
              <w:bottom w:val="single" w:sz="8" w:space="0" w:color="000000"/>
              <w:right w:val="single" w:sz="8" w:space="0" w:color="000000"/>
            </w:tcBorders>
            <w:tcMar>
              <w:top w:w="0" w:type="dxa"/>
              <w:left w:w="108" w:type="dxa"/>
              <w:bottom w:w="0" w:type="dxa"/>
              <w:right w:w="108" w:type="dxa"/>
            </w:tcMar>
          </w:tcPr>
          <w:p w:rsidR="0060675E" w:rsidRPr="00140B42" w:rsidRDefault="0060675E" w:rsidP="00774D9C">
            <w:pPr>
              <w:pStyle w:val="a4"/>
              <w:spacing w:before="0" w:beforeAutospacing="0" w:after="0" w:afterAutospacing="0"/>
              <w:rPr>
                <w:bCs/>
                <w:lang w:val="uk-UA"/>
              </w:rPr>
            </w:pPr>
            <w:r w:rsidRPr="00140B42">
              <w:rPr>
                <w:bCs/>
                <w:lang w:val="uk-UA"/>
              </w:rPr>
              <w:t>Проект плану земельно-господарського устрою міста  Обухів</w:t>
            </w:r>
          </w:p>
        </w:tc>
        <w:tc>
          <w:tcPr>
            <w:tcW w:w="1102" w:type="dxa"/>
            <w:tcBorders>
              <w:top w:val="nil"/>
              <w:left w:val="nil"/>
              <w:bottom w:val="single" w:sz="8" w:space="0" w:color="000000"/>
              <w:right w:val="single" w:sz="8" w:space="0" w:color="000000"/>
            </w:tcBorders>
            <w:tcMar>
              <w:top w:w="0" w:type="dxa"/>
              <w:left w:w="108" w:type="dxa"/>
              <w:bottom w:w="0" w:type="dxa"/>
              <w:right w:w="108" w:type="dxa"/>
            </w:tcMar>
          </w:tcPr>
          <w:p w:rsidR="0060675E" w:rsidRPr="00140B42" w:rsidRDefault="0060675E" w:rsidP="00774D9C">
            <w:pPr>
              <w:pStyle w:val="a4"/>
              <w:spacing w:before="0" w:beforeAutospacing="0" w:after="0" w:afterAutospacing="0"/>
              <w:rPr>
                <w:lang w:val="uk-UA"/>
              </w:rPr>
            </w:pPr>
          </w:p>
        </w:tc>
        <w:tc>
          <w:tcPr>
            <w:tcW w:w="971" w:type="dxa"/>
            <w:tcBorders>
              <w:top w:val="nil"/>
              <w:left w:val="nil"/>
              <w:bottom w:val="single" w:sz="8" w:space="0" w:color="000000"/>
              <w:right w:val="single" w:sz="8" w:space="0" w:color="000000"/>
            </w:tcBorders>
            <w:tcMar>
              <w:top w:w="0" w:type="dxa"/>
              <w:left w:w="108" w:type="dxa"/>
              <w:bottom w:w="0" w:type="dxa"/>
              <w:right w:w="108" w:type="dxa"/>
            </w:tcMar>
          </w:tcPr>
          <w:p w:rsidR="0060675E" w:rsidRPr="00140B42" w:rsidRDefault="0060675E" w:rsidP="00774D9C">
            <w:pPr>
              <w:pStyle w:val="a4"/>
              <w:spacing w:before="0" w:beforeAutospacing="0" w:after="0" w:afterAutospacing="0"/>
              <w:rPr>
                <w:bCs/>
                <w:lang w:val="uk-UA"/>
              </w:rPr>
            </w:pPr>
          </w:p>
        </w:tc>
        <w:tc>
          <w:tcPr>
            <w:tcW w:w="971" w:type="dxa"/>
            <w:tcBorders>
              <w:top w:val="nil"/>
              <w:left w:val="nil"/>
              <w:bottom w:val="single" w:sz="8" w:space="0" w:color="000000"/>
              <w:right w:val="single" w:sz="8" w:space="0" w:color="000000"/>
            </w:tcBorders>
            <w:tcMar>
              <w:top w:w="0" w:type="dxa"/>
              <w:left w:w="108" w:type="dxa"/>
              <w:bottom w:w="0" w:type="dxa"/>
              <w:right w:w="108" w:type="dxa"/>
            </w:tcMar>
          </w:tcPr>
          <w:p w:rsidR="0060675E" w:rsidRPr="00140B42" w:rsidRDefault="0060675E" w:rsidP="00774D9C">
            <w:pPr>
              <w:pStyle w:val="a4"/>
              <w:spacing w:before="0" w:beforeAutospacing="0" w:after="0" w:afterAutospacing="0"/>
              <w:rPr>
                <w:lang w:val="uk-UA"/>
              </w:rPr>
            </w:pPr>
          </w:p>
        </w:tc>
        <w:tc>
          <w:tcPr>
            <w:tcW w:w="1039" w:type="dxa"/>
            <w:tcBorders>
              <w:top w:val="nil"/>
              <w:left w:val="nil"/>
              <w:bottom w:val="single" w:sz="8" w:space="0" w:color="000000"/>
              <w:right w:val="single" w:sz="8" w:space="0" w:color="000000"/>
            </w:tcBorders>
            <w:tcMar>
              <w:top w:w="0" w:type="dxa"/>
              <w:left w:w="108" w:type="dxa"/>
              <w:bottom w:w="0" w:type="dxa"/>
              <w:right w:w="108" w:type="dxa"/>
            </w:tcMar>
          </w:tcPr>
          <w:p w:rsidR="0060675E" w:rsidRPr="00140B42" w:rsidRDefault="0060675E" w:rsidP="00774D9C">
            <w:pPr>
              <w:pStyle w:val="a4"/>
              <w:spacing w:before="0" w:beforeAutospacing="0" w:after="0" w:afterAutospacing="0"/>
              <w:rPr>
                <w:lang w:val="uk-UA"/>
              </w:rPr>
            </w:pPr>
          </w:p>
        </w:tc>
        <w:tc>
          <w:tcPr>
            <w:tcW w:w="2701" w:type="dxa"/>
            <w:tcBorders>
              <w:top w:val="nil"/>
              <w:left w:val="nil"/>
              <w:bottom w:val="single" w:sz="8" w:space="0" w:color="000000"/>
              <w:right w:val="single" w:sz="8" w:space="0" w:color="000000"/>
            </w:tcBorders>
            <w:tcMar>
              <w:top w:w="0" w:type="dxa"/>
              <w:left w:w="108" w:type="dxa"/>
              <w:bottom w:w="0" w:type="dxa"/>
              <w:right w:w="108" w:type="dxa"/>
            </w:tcMar>
          </w:tcPr>
          <w:p w:rsidR="0060675E" w:rsidRPr="00140B42" w:rsidRDefault="0060675E" w:rsidP="0060675E">
            <w:pPr>
              <w:pStyle w:val="a4"/>
              <w:spacing w:before="0" w:beforeAutospacing="0" w:after="0" w:afterAutospacing="0"/>
              <w:rPr>
                <w:b/>
                <w:lang w:val="uk-UA"/>
              </w:rPr>
            </w:pPr>
            <w:r w:rsidRPr="00140B42">
              <w:rPr>
                <w:lang w:val="uk-UA"/>
              </w:rPr>
              <w:t> Буде визначено після уточнення індексів та показників визначення кошторисної вартості на початку 2016 року</w:t>
            </w:r>
          </w:p>
        </w:tc>
      </w:tr>
      <w:tr w:rsidR="0060675E" w:rsidRPr="00140B42" w:rsidTr="0060675E">
        <w:tc>
          <w:tcPr>
            <w:tcW w:w="934"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60675E" w:rsidRPr="00140B42" w:rsidRDefault="0060675E" w:rsidP="00774D9C">
            <w:pPr>
              <w:pStyle w:val="a4"/>
              <w:spacing w:before="0" w:beforeAutospacing="0" w:after="0" w:afterAutospacing="0"/>
              <w:rPr>
                <w:b/>
                <w:lang w:val="uk-UA"/>
              </w:rPr>
            </w:pPr>
            <w:r w:rsidRPr="00140B42">
              <w:rPr>
                <w:b/>
                <w:lang w:val="uk-UA"/>
              </w:rPr>
              <w:t> </w:t>
            </w:r>
          </w:p>
        </w:tc>
        <w:tc>
          <w:tcPr>
            <w:tcW w:w="2892" w:type="dxa"/>
            <w:tcBorders>
              <w:top w:val="nil"/>
              <w:left w:val="nil"/>
              <w:bottom w:val="single" w:sz="8" w:space="0" w:color="000000"/>
              <w:right w:val="single" w:sz="8" w:space="0" w:color="000000"/>
            </w:tcBorders>
            <w:tcMar>
              <w:top w:w="0" w:type="dxa"/>
              <w:left w:w="108" w:type="dxa"/>
              <w:bottom w:w="0" w:type="dxa"/>
              <w:right w:w="108" w:type="dxa"/>
            </w:tcMar>
          </w:tcPr>
          <w:p w:rsidR="0060675E" w:rsidRPr="00140B42" w:rsidRDefault="0060675E" w:rsidP="00774D9C">
            <w:pPr>
              <w:pStyle w:val="a4"/>
              <w:spacing w:before="0" w:beforeAutospacing="0" w:after="0" w:afterAutospacing="0"/>
              <w:rPr>
                <w:b/>
                <w:lang w:val="uk-UA"/>
              </w:rPr>
            </w:pPr>
            <w:r w:rsidRPr="00140B42">
              <w:rPr>
                <w:b/>
                <w:bCs/>
                <w:lang w:val="uk-UA"/>
              </w:rPr>
              <w:t>Разом проектно-вишукувальних робіт</w:t>
            </w:r>
          </w:p>
        </w:tc>
        <w:tc>
          <w:tcPr>
            <w:tcW w:w="1102" w:type="dxa"/>
            <w:tcBorders>
              <w:top w:val="nil"/>
              <w:left w:val="nil"/>
              <w:bottom w:val="single" w:sz="8" w:space="0" w:color="000000"/>
              <w:right w:val="single" w:sz="8" w:space="0" w:color="000000"/>
            </w:tcBorders>
            <w:tcMar>
              <w:top w:w="0" w:type="dxa"/>
              <w:left w:w="108" w:type="dxa"/>
              <w:bottom w:w="0" w:type="dxa"/>
              <w:right w:w="108" w:type="dxa"/>
            </w:tcMar>
          </w:tcPr>
          <w:p w:rsidR="0060675E" w:rsidRPr="00140B42" w:rsidRDefault="0060675E" w:rsidP="00774D9C">
            <w:pPr>
              <w:pStyle w:val="a4"/>
              <w:spacing w:before="0" w:beforeAutospacing="0" w:after="0" w:afterAutospacing="0"/>
              <w:rPr>
                <w:b/>
                <w:lang w:val="uk-UA"/>
              </w:rPr>
            </w:pPr>
            <w:r w:rsidRPr="00140B42">
              <w:rPr>
                <w:b/>
                <w:lang w:val="uk-UA"/>
              </w:rPr>
              <w:t xml:space="preserve">1 225 </w:t>
            </w:r>
          </w:p>
        </w:tc>
        <w:tc>
          <w:tcPr>
            <w:tcW w:w="971" w:type="dxa"/>
            <w:tcBorders>
              <w:top w:val="nil"/>
              <w:left w:val="nil"/>
              <w:bottom w:val="single" w:sz="8" w:space="0" w:color="000000"/>
              <w:right w:val="single" w:sz="8" w:space="0" w:color="000000"/>
            </w:tcBorders>
            <w:tcMar>
              <w:top w:w="0" w:type="dxa"/>
              <w:left w:w="108" w:type="dxa"/>
              <w:bottom w:w="0" w:type="dxa"/>
              <w:right w:w="108" w:type="dxa"/>
            </w:tcMar>
          </w:tcPr>
          <w:p w:rsidR="0060675E" w:rsidRPr="00140B42" w:rsidRDefault="0060675E" w:rsidP="00774D9C">
            <w:pPr>
              <w:pStyle w:val="a4"/>
              <w:spacing w:before="0" w:beforeAutospacing="0" w:after="0" w:afterAutospacing="0"/>
              <w:rPr>
                <w:b/>
                <w:lang w:val="uk-UA"/>
              </w:rPr>
            </w:pPr>
          </w:p>
        </w:tc>
        <w:tc>
          <w:tcPr>
            <w:tcW w:w="971" w:type="dxa"/>
            <w:tcBorders>
              <w:top w:val="nil"/>
              <w:left w:val="nil"/>
              <w:bottom w:val="single" w:sz="8" w:space="0" w:color="000000"/>
              <w:right w:val="single" w:sz="8" w:space="0" w:color="000000"/>
            </w:tcBorders>
            <w:tcMar>
              <w:top w:w="0" w:type="dxa"/>
              <w:left w:w="108" w:type="dxa"/>
              <w:bottom w:w="0" w:type="dxa"/>
              <w:right w:w="108" w:type="dxa"/>
            </w:tcMar>
          </w:tcPr>
          <w:p w:rsidR="0060675E" w:rsidRPr="00140B42" w:rsidRDefault="0060675E" w:rsidP="00774D9C">
            <w:pPr>
              <w:pStyle w:val="a4"/>
              <w:spacing w:before="0" w:beforeAutospacing="0" w:after="0" w:afterAutospacing="0"/>
              <w:rPr>
                <w:b/>
                <w:lang w:val="uk-UA"/>
              </w:rPr>
            </w:pPr>
          </w:p>
        </w:tc>
        <w:tc>
          <w:tcPr>
            <w:tcW w:w="1039" w:type="dxa"/>
            <w:tcBorders>
              <w:top w:val="nil"/>
              <w:left w:val="nil"/>
              <w:bottom w:val="single" w:sz="8" w:space="0" w:color="000000"/>
              <w:right w:val="single" w:sz="8" w:space="0" w:color="000000"/>
            </w:tcBorders>
            <w:tcMar>
              <w:top w:w="0" w:type="dxa"/>
              <w:left w:w="108" w:type="dxa"/>
              <w:bottom w:w="0" w:type="dxa"/>
              <w:right w:w="108" w:type="dxa"/>
            </w:tcMar>
          </w:tcPr>
          <w:p w:rsidR="0060675E" w:rsidRPr="00140B42" w:rsidRDefault="0060675E" w:rsidP="00774D9C">
            <w:pPr>
              <w:pStyle w:val="a4"/>
              <w:spacing w:before="0" w:beforeAutospacing="0" w:after="0" w:afterAutospacing="0"/>
              <w:rPr>
                <w:b/>
                <w:lang w:val="uk-UA"/>
              </w:rPr>
            </w:pPr>
          </w:p>
        </w:tc>
        <w:tc>
          <w:tcPr>
            <w:tcW w:w="2701" w:type="dxa"/>
            <w:tcBorders>
              <w:top w:val="nil"/>
              <w:left w:val="nil"/>
              <w:bottom w:val="single" w:sz="8" w:space="0" w:color="000000"/>
              <w:right w:val="single" w:sz="8" w:space="0" w:color="000000"/>
            </w:tcBorders>
            <w:tcMar>
              <w:top w:w="0" w:type="dxa"/>
              <w:left w:w="108" w:type="dxa"/>
              <w:bottom w:w="0" w:type="dxa"/>
              <w:right w:w="108" w:type="dxa"/>
            </w:tcMar>
          </w:tcPr>
          <w:p w:rsidR="0060675E" w:rsidRPr="00140B42" w:rsidRDefault="0060675E" w:rsidP="00774D9C">
            <w:pPr>
              <w:pStyle w:val="a4"/>
              <w:spacing w:before="0" w:beforeAutospacing="0" w:after="0" w:afterAutospacing="0"/>
              <w:rPr>
                <w:b/>
                <w:lang w:val="uk-UA"/>
              </w:rPr>
            </w:pPr>
          </w:p>
        </w:tc>
      </w:tr>
      <w:tr w:rsidR="0060675E" w:rsidRPr="00140B42" w:rsidTr="0060675E">
        <w:tc>
          <w:tcPr>
            <w:tcW w:w="934"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60675E" w:rsidRPr="00140B42" w:rsidRDefault="0060675E" w:rsidP="00774D9C">
            <w:pPr>
              <w:pStyle w:val="a4"/>
              <w:spacing w:before="0" w:beforeAutospacing="0" w:after="0" w:afterAutospacing="0"/>
              <w:rPr>
                <w:lang w:val="uk-UA"/>
              </w:rPr>
            </w:pPr>
            <w:r w:rsidRPr="00140B42">
              <w:rPr>
                <w:lang w:val="uk-UA"/>
              </w:rPr>
              <w:t> </w:t>
            </w:r>
          </w:p>
        </w:tc>
        <w:tc>
          <w:tcPr>
            <w:tcW w:w="2892" w:type="dxa"/>
            <w:tcBorders>
              <w:top w:val="nil"/>
              <w:left w:val="nil"/>
              <w:bottom w:val="single" w:sz="8" w:space="0" w:color="000000"/>
              <w:right w:val="single" w:sz="8" w:space="0" w:color="000000"/>
            </w:tcBorders>
            <w:tcMar>
              <w:top w:w="0" w:type="dxa"/>
              <w:left w:w="108" w:type="dxa"/>
              <w:bottom w:w="0" w:type="dxa"/>
              <w:right w:w="108" w:type="dxa"/>
            </w:tcMar>
          </w:tcPr>
          <w:p w:rsidR="0060675E" w:rsidRPr="00140B42" w:rsidRDefault="0060675E" w:rsidP="00774D9C">
            <w:pPr>
              <w:pStyle w:val="a4"/>
              <w:spacing w:before="0" w:beforeAutospacing="0" w:after="0" w:afterAutospacing="0"/>
              <w:rPr>
                <w:b/>
                <w:lang w:val="uk-UA"/>
              </w:rPr>
            </w:pPr>
            <w:r w:rsidRPr="00140B42">
              <w:rPr>
                <w:b/>
                <w:bCs/>
                <w:lang w:val="uk-UA"/>
              </w:rPr>
              <w:t>Всього</w:t>
            </w:r>
            <w:r w:rsidRPr="00140B42">
              <w:rPr>
                <w:b/>
                <w:lang w:val="uk-UA"/>
              </w:rPr>
              <w:t xml:space="preserve"> </w:t>
            </w:r>
            <w:r w:rsidRPr="00140B42">
              <w:rPr>
                <w:b/>
                <w:bCs/>
                <w:lang w:val="uk-UA"/>
              </w:rPr>
              <w:t>по Обухівській міській раді  на 2016-2019 роки</w:t>
            </w:r>
          </w:p>
        </w:tc>
        <w:tc>
          <w:tcPr>
            <w:tcW w:w="6784" w:type="dxa"/>
            <w:gridSpan w:val="5"/>
            <w:tcBorders>
              <w:top w:val="nil"/>
              <w:left w:val="nil"/>
              <w:bottom w:val="single" w:sz="8" w:space="0" w:color="000000"/>
              <w:right w:val="single" w:sz="8" w:space="0" w:color="000000"/>
            </w:tcBorders>
            <w:tcMar>
              <w:top w:w="0" w:type="dxa"/>
              <w:left w:w="108" w:type="dxa"/>
              <w:bottom w:w="0" w:type="dxa"/>
              <w:right w:w="108" w:type="dxa"/>
            </w:tcMar>
          </w:tcPr>
          <w:p w:rsidR="0060675E" w:rsidRPr="00140B42" w:rsidRDefault="0060675E" w:rsidP="00774D9C">
            <w:pPr>
              <w:pStyle w:val="a4"/>
              <w:spacing w:before="0" w:beforeAutospacing="0" w:after="0" w:afterAutospacing="0"/>
              <w:jc w:val="center"/>
              <w:rPr>
                <w:b/>
                <w:lang w:val="uk-UA"/>
              </w:rPr>
            </w:pPr>
            <w:r w:rsidRPr="00140B42">
              <w:rPr>
                <w:b/>
                <w:lang w:val="uk-UA"/>
              </w:rPr>
              <w:t xml:space="preserve"> 1 225 000 (один мільйон двісті двадцять п’ять тисяч гривень)  </w:t>
            </w:r>
          </w:p>
        </w:tc>
      </w:tr>
    </w:tbl>
    <w:p w:rsidR="0060675E" w:rsidRPr="00140B42" w:rsidRDefault="0060675E" w:rsidP="0060675E">
      <w:pPr>
        <w:pStyle w:val="a4"/>
        <w:spacing w:before="0" w:beforeAutospacing="0" w:after="0" w:afterAutospacing="0"/>
        <w:rPr>
          <w:lang w:val="uk-UA"/>
        </w:rPr>
      </w:pPr>
    </w:p>
    <w:p w:rsidR="0060675E" w:rsidRPr="00140B42" w:rsidRDefault="0060675E" w:rsidP="0060675E">
      <w:pPr>
        <w:pStyle w:val="a4"/>
        <w:spacing w:before="0" w:beforeAutospacing="0" w:after="0" w:afterAutospacing="0"/>
        <w:rPr>
          <w:lang w:val="uk-UA"/>
        </w:rPr>
      </w:pPr>
      <w:r w:rsidRPr="00140B42">
        <w:rPr>
          <w:lang w:val="uk-UA"/>
        </w:rPr>
        <w:t xml:space="preserve">Секретар Обухівської міської ради </w:t>
      </w:r>
      <w:r w:rsidRPr="00140B42">
        <w:rPr>
          <w:lang w:val="uk-UA"/>
        </w:rPr>
        <w:tab/>
      </w:r>
      <w:r w:rsidRPr="00140B42">
        <w:rPr>
          <w:lang w:val="uk-UA"/>
        </w:rPr>
        <w:tab/>
      </w:r>
      <w:r w:rsidRPr="00140B42">
        <w:rPr>
          <w:lang w:val="uk-UA"/>
        </w:rPr>
        <w:tab/>
      </w:r>
      <w:r w:rsidRPr="00140B42">
        <w:rPr>
          <w:lang w:val="uk-UA"/>
        </w:rPr>
        <w:tab/>
      </w:r>
      <w:r w:rsidRPr="00140B42">
        <w:rPr>
          <w:lang w:val="uk-UA"/>
        </w:rPr>
        <w:tab/>
      </w:r>
      <w:r w:rsidRPr="00140B42">
        <w:rPr>
          <w:lang w:val="uk-UA"/>
        </w:rPr>
        <w:tab/>
        <w:t>С.М. Клочко</w:t>
      </w:r>
    </w:p>
    <w:p w:rsidR="0060675E" w:rsidRPr="00140B42" w:rsidRDefault="0060675E" w:rsidP="0060675E">
      <w:pPr>
        <w:numPr>
          <w:ilvl w:val="12"/>
          <w:numId w:val="0"/>
        </w:numPr>
        <w:ind w:right="6321"/>
        <w:jc w:val="both"/>
        <w:rPr>
          <w:rFonts w:ascii="Times New Roman" w:hAnsi="Times New Roman"/>
          <w:sz w:val="24"/>
          <w:szCs w:val="24"/>
          <w:lang w:val="uk-UA"/>
        </w:rPr>
      </w:pPr>
    </w:p>
    <w:p w:rsidR="0060675E" w:rsidRPr="00140B42" w:rsidRDefault="0060675E" w:rsidP="0060675E">
      <w:pPr>
        <w:numPr>
          <w:ilvl w:val="12"/>
          <w:numId w:val="0"/>
        </w:numPr>
        <w:ind w:right="6321"/>
        <w:jc w:val="both"/>
        <w:rPr>
          <w:rFonts w:ascii="Times New Roman" w:hAnsi="Times New Roman"/>
          <w:sz w:val="24"/>
          <w:szCs w:val="24"/>
          <w:lang w:val="uk-UA"/>
        </w:rPr>
      </w:pPr>
    </w:p>
    <w:p w:rsidR="0060675E" w:rsidRPr="00140B42" w:rsidRDefault="0060675E" w:rsidP="0060675E">
      <w:pPr>
        <w:numPr>
          <w:ilvl w:val="12"/>
          <w:numId w:val="0"/>
        </w:numPr>
        <w:ind w:right="6321"/>
        <w:jc w:val="both"/>
        <w:rPr>
          <w:rFonts w:ascii="Times New Roman" w:hAnsi="Times New Roman"/>
          <w:noProof/>
          <w:sz w:val="24"/>
          <w:szCs w:val="24"/>
          <w:lang w:val="uk-UA"/>
        </w:rPr>
      </w:pPr>
      <w:r w:rsidRPr="00140B42">
        <w:rPr>
          <w:rFonts w:ascii="Times New Roman" w:hAnsi="Times New Roman"/>
          <w:sz w:val="24"/>
          <w:szCs w:val="24"/>
          <w:lang w:val="uk-UA"/>
        </w:rPr>
        <w:t xml:space="preserve">Заступник </w:t>
      </w:r>
      <w:r w:rsidRPr="00140B42">
        <w:rPr>
          <w:rFonts w:ascii="Times New Roman" w:hAnsi="Times New Roman"/>
          <w:noProof/>
          <w:sz w:val="24"/>
          <w:szCs w:val="24"/>
          <w:lang w:val="uk-UA"/>
        </w:rPr>
        <w:t xml:space="preserve">міського голови, начальник відділу розвитку інфраструктури, містобудування </w:t>
      </w:r>
    </w:p>
    <w:p w:rsidR="0060675E" w:rsidRPr="00140B42" w:rsidRDefault="0060675E" w:rsidP="0060675E">
      <w:pPr>
        <w:pStyle w:val="a4"/>
        <w:spacing w:before="0" w:beforeAutospacing="0" w:after="0" w:afterAutospacing="0"/>
        <w:ind w:right="6321"/>
        <w:rPr>
          <w:noProof/>
          <w:lang w:val="uk-UA"/>
        </w:rPr>
      </w:pPr>
      <w:r w:rsidRPr="00140B42">
        <w:rPr>
          <w:noProof/>
          <w:lang w:val="uk-UA"/>
        </w:rPr>
        <w:t>та архітектури  виконавчого комітету Обухівської міської ради</w:t>
      </w:r>
    </w:p>
    <w:p w:rsidR="0060675E" w:rsidRPr="00140B42" w:rsidRDefault="0060675E" w:rsidP="0060675E">
      <w:pPr>
        <w:pStyle w:val="a4"/>
        <w:spacing w:before="0" w:beforeAutospacing="0" w:after="0" w:afterAutospacing="0"/>
        <w:ind w:right="441"/>
        <w:rPr>
          <w:noProof/>
          <w:lang w:val="uk-UA"/>
        </w:rPr>
      </w:pPr>
      <w:r w:rsidRPr="00140B42">
        <w:rPr>
          <w:noProof/>
          <w:lang w:val="uk-UA"/>
        </w:rPr>
        <w:t xml:space="preserve"> </w:t>
      </w:r>
      <w:r w:rsidRPr="00140B42">
        <w:rPr>
          <w:noProof/>
          <w:lang w:val="uk-UA"/>
        </w:rPr>
        <w:tab/>
      </w:r>
      <w:r w:rsidRPr="00140B42">
        <w:rPr>
          <w:noProof/>
          <w:lang w:val="uk-UA"/>
        </w:rPr>
        <w:tab/>
      </w:r>
      <w:r w:rsidRPr="00140B42">
        <w:rPr>
          <w:noProof/>
          <w:lang w:val="uk-UA"/>
        </w:rPr>
        <w:tab/>
      </w:r>
      <w:r w:rsidRPr="00140B42">
        <w:rPr>
          <w:noProof/>
          <w:lang w:val="uk-UA"/>
        </w:rPr>
        <w:tab/>
      </w:r>
      <w:r w:rsidRPr="00140B42">
        <w:rPr>
          <w:noProof/>
          <w:lang w:val="uk-UA"/>
        </w:rPr>
        <w:tab/>
      </w:r>
      <w:r w:rsidRPr="00140B42">
        <w:rPr>
          <w:noProof/>
          <w:lang w:val="uk-UA"/>
        </w:rPr>
        <w:tab/>
      </w:r>
      <w:r w:rsidRPr="00140B42">
        <w:rPr>
          <w:noProof/>
          <w:lang w:val="uk-UA"/>
        </w:rPr>
        <w:tab/>
      </w:r>
      <w:r w:rsidRPr="00140B42">
        <w:rPr>
          <w:noProof/>
          <w:lang w:val="uk-UA"/>
        </w:rPr>
        <w:tab/>
      </w:r>
      <w:r w:rsidRPr="00140B42">
        <w:rPr>
          <w:noProof/>
          <w:lang w:val="uk-UA"/>
        </w:rPr>
        <w:tab/>
      </w:r>
      <w:r w:rsidRPr="00140B42">
        <w:rPr>
          <w:noProof/>
          <w:lang w:val="uk-UA"/>
        </w:rPr>
        <w:tab/>
      </w:r>
      <w:r w:rsidRPr="00140B42">
        <w:rPr>
          <w:noProof/>
          <w:lang w:val="uk-UA"/>
        </w:rPr>
        <w:tab/>
        <w:t>В.В. Цельора</w:t>
      </w:r>
    </w:p>
    <w:p w:rsidR="0060675E" w:rsidRPr="00140B42" w:rsidRDefault="0060675E" w:rsidP="0060675E">
      <w:pPr>
        <w:pStyle w:val="a4"/>
        <w:spacing w:before="0" w:beforeAutospacing="0" w:after="0" w:afterAutospacing="0"/>
        <w:ind w:right="441"/>
        <w:rPr>
          <w:lang w:val="uk-UA"/>
        </w:rPr>
      </w:pPr>
    </w:p>
    <w:p w:rsidR="0060675E" w:rsidRPr="00140B42" w:rsidRDefault="0060675E" w:rsidP="0060675E">
      <w:pPr>
        <w:pStyle w:val="a4"/>
        <w:spacing w:before="0" w:beforeAutospacing="0" w:after="0" w:afterAutospacing="0"/>
        <w:ind w:right="441"/>
        <w:rPr>
          <w:lang w:val="uk-UA"/>
        </w:rPr>
      </w:pPr>
    </w:p>
    <w:p w:rsidR="0060675E" w:rsidRPr="00140B42" w:rsidRDefault="0060675E" w:rsidP="0060675E">
      <w:pPr>
        <w:pStyle w:val="a4"/>
        <w:spacing w:before="0" w:beforeAutospacing="0" w:after="0" w:afterAutospacing="0"/>
        <w:ind w:right="441"/>
        <w:rPr>
          <w:lang w:val="uk-UA"/>
        </w:rPr>
      </w:pPr>
    </w:p>
    <w:p w:rsidR="0060675E" w:rsidRPr="00140B42" w:rsidRDefault="0060675E" w:rsidP="0060675E">
      <w:pPr>
        <w:rPr>
          <w:rFonts w:ascii="Times New Roman" w:hAnsi="Times New Roman"/>
          <w:sz w:val="24"/>
          <w:szCs w:val="24"/>
          <w:lang w:val="uk-UA"/>
        </w:rPr>
      </w:pPr>
      <w:r w:rsidRPr="00140B42">
        <w:rPr>
          <w:rFonts w:ascii="Times New Roman" w:hAnsi="Times New Roman"/>
          <w:sz w:val="24"/>
          <w:szCs w:val="24"/>
          <w:lang w:val="uk-UA"/>
        </w:rPr>
        <w:t>Начальник фінансового управління</w:t>
      </w:r>
    </w:p>
    <w:p w:rsidR="0060675E" w:rsidRPr="00140B42" w:rsidRDefault="0060675E" w:rsidP="0060675E">
      <w:pPr>
        <w:rPr>
          <w:rFonts w:ascii="Times New Roman" w:hAnsi="Times New Roman"/>
          <w:noProof/>
          <w:sz w:val="24"/>
          <w:szCs w:val="24"/>
          <w:lang w:val="uk-UA"/>
        </w:rPr>
      </w:pPr>
      <w:r w:rsidRPr="00140B42">
        <w:rPr>
          <w:rFonts w:ascii="Times New Roman" w:hAnsi="Times New Roman"/>
          <w:noProof/>
          <w:sz w:val="24"/>
          <w:szCs w:val="24"/>
          <w:lang w:val="uk-UA"/>
        </w:rPr>
        <w:t xml:space="preserve">виконавчого комітету </w:t>
      </w:r>
    </w:p>
    <w:p w:rsidR="0060675E" w:rsidRPr="00140B42" w:rsidRDefault="0060675E" w:rsidP="0060675E">
      <w:pPr>
        <w:rPr>
          <w:rFonts w:ascii="Times New Roman" w:hAnsi="Times New Roman"/>
          <w:sz w:val="24"/>
          <w:szCs w:val="24"/>
          <w:lang w:val="uk-UA"/>
        </w:rPr>
      </w:pPr>
      <w:r w:rsidRPr="00140B42">
        <w:rPr>
          <w:rFonts w:ascii="Times New Roman" w:hAnsi="Times New Roman"/>
          <w:noProof/>
          <w:sz w:val="24"/>
          <w:szCs w:val="24"/>
          <w:lang w:val="uk-UA"/>
        </w:rPr>
        <w:t xml:space="preserve">Обухівської міської ради </w:t>
      </w:r>
      <w:r w:rsidRPr="00140B42">
        <w:rPr>
          <w:rFonts w:ascii="Times New Roman" w:hAnsi="Times New Roman"/>
          <w:noProof/>
          <w:sz w:val="24"/>
          <w:szCs w:val="24"/>
          <w:lang w:val="uk-UA"/>
        </w:rPr>
        <w:tab/>
      </w:r>
      <w:r w:rsidRPr="00140B42">
        <w:rPr>
          <w:rFonts w:ascii="Times New Roman" w:hAnsi="Times New Roman"/>
          <w:noProof/>
          <w:sz w:val="24"/>
          <w:szCs w:val="24"/>
          <w:lang w:val="uk-UA"/>
        </w:rPr>
        <w:tab/>
      </w:r>
      <w:r w:rsidRPr="00140B42">
        <w:rPr>
          <w:rFonts w:ascii="Times New Roman" w:hAnsi="Times New Roman"/>
          <w:noProof/>
          <w:sz w:val="24"/>
          <w:szCs w:val="24"/>
          <w:lang w:val="uk-UA"/>
        </w:rPr>
        <w:tab/>
      </w:r>
      <w:r w:rsidRPr="00140B42">
        <w:rPr>
          <w:rFonts w:ascii="Times New Roman" w:hAnsi="Times New Roman"/>
          <w:noProof/>
          <w:sz w:val="24"/>
          <w:szCs w:val="24"/>
          <w:lang w:val="uk-UA"/>
        </w:rPr>
        <w:tab/>
      </w:r>
      <w:r w:rsidRPr="00140B42">
        <w:rPr>
          <w:rFonts w:ascii="Times New Roman" w:hAnsi="Times New Roman"/>
          <w:noProof/>
          <w:sz w:val="24"/>
          <w:szCs w:val="24"/>
          <w:lang w:val="uk-UA"/>
        </w:rPr>
        <w:tab/>
      </w:r>
      <w:r w:rsidRPr="00140B42">
        <w:rPr>
          <w:rFonts w:ascii="Times New Roman" w:hAnsi="Times New Roman"/>
          <w:noProof/>
          <w:sz w:val="24"/>
          <w:szCs w:val="24"/>
          <w:lang w:val="uk-UA"/>
        </w:rPr>
        <w:tab/>
        <w:t xml:space="preserve">           Н.І. Медвідчук</w:t>
      </w:r>
    </w:p>
    <w:p w:rsidR="00A02CA4" w:rsidRPr="00140B42" w:rsidRDefault="00A02CA4" w:rsidP="00BE118A">
      <w:pPr>
        <w:pStyle w:val="a4"/>
        <w:spacing w:before="0" w:beforeAutospacing="0" w:after="0" w:afterAutospacing="0"/>
        <w:ind w:left="5040"/>
        <w:rPr>
          <w:lang w:val="uk-UA"/>
        </w:rPr>
      </w:pPr>
    </w:p>
    <w:p w:rsidR="00A02CA4" w:rsidRPr="00140B42" w:rsidRDefault="00A02CA4" w:rsidP="00BE118A">
      <w:pPr>
        <w:pStyle w:val="a4"/>
        <w:spacing w:before="0" w:beforeAutospacing="0" w:after="0" w:afterAutospacing="0"/>
        <w:ind w:left="5040"/>
        <w:rPr>
          <w:lang w:val="uk-UA"/>
        </w:rPr>
      </w:pPr>
    </w:p>
    <w:bookmarkEnd w:id="350"/>
    <w:p w:rsidR="006565DC" w:rsidRPr="00140B42" w:rsidRDefault="006565DC" w:rsidP="00BE118A">
      <w:pPr>
        <w:jc w:val="both"/>
        <w:rPr>
          <w:rFonts w:ascii="Times New Roman" w:hAnsi="Times New Roman"/>
          <w:sz w:val="24"/>
          <w:szCs w:val="24"/>
          <w:lang w:val="uk-UA"/>
        </w:rPr>
      </w:pPr>
    </w:p>
    <w:p w:rsidR="006565DC" w:rsidRPr="00140B42" w:rsidRDefault="006565DC" w:rsidP="00BE118A">
      <w:pPr>
        <w:jc w:val="both"/>
        <w:rPr>
          <w:rFonts w:ascii="Times New Roman" w:hAnsi="Times New Roman"/>
          <w:sz w:val="24"/>
          <w:szCs w:val="24"/>
          <w:lang w:val="uk-UA"/>
        </w:rPr>
      </w:pPr>
    </w:p>
    <w:p w:rsidR="006565DC" w:rsidRPr="00140B42" w:rsidRDefault="006565DC" w:rsidP="00BE118A">
      <w:pPr>
        <w:rPr>
          <w:rFonts w:ascii="Times New Roman" w:hAnsi="Times New Roman"/>
          <w:sz w:val="24"/>
          <w:szCs w:val="24"/>
          <w:lang w:val="uk-UA"/>
        </w:rPr>
      </w:pPr>
    </w:p>
    <w:p w:rsidR="006565DC" w:rsidRPr="00140B42" w:rsidRDefault="006565DC" w:rsidP="00BE118A">
      <w:pPr>
        <w:rPr>
          <w:rFonts w:ascii="Times New Roman" w:hAnsi="Times New Roman"/>
          <w:sz w:val="24"/>
          <w:szCs w:val="24"/>
        </w:rPr>
      </w:pPr>
    </w:p>
    <w:sectPr w:rsidR="006565DC" w:rsidRPr="00140B42" w:rsidSect="00882527">
      <w:pgSz w:w="11906" w:h="16838"/>
      <w:pgMar w:top="1134" w:right="850" w:bottom="1134" w:left="126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ntiqua">
    <w:altName w:val="Times New Roman"/>
    <w:charset w:val="00"/>
    <w:family w:val="auto"/>
    <w:pitch w:val="variable"/>
    <w:sig w:usb0="00000203" w:usb1="00000000" w:usb2="00000000" w:usb3="00000000" w:csb0="00000005"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OpenSymbol">
    <w:altName w:val="Arial Unicode MS"/>
    <w:charset w:val="02"/>
    <w:family w:val="auto"/>
    <w:pitch w:val="default"/>
    <w:sig w:usb0="00000000" w:usb1="00000000" w:usb2="00000000" w:usb3="00000000" w:csb0="00000000" w:csb1="00000000"/>
  </w:font>
  <w:font w:name="Liberation Sans">
    <w:altName w:val="Arial"/>
    <w:charset w:val="01"/>
    <w:family w:val="swiss"/>
    <w:pitch w:val="variable"/>
    <w:sig w:usb0="00000000" w:usb1="00000000" w:usb2="00000000" w:usb3="00000000" w:csb0="00000000" w:csb1="00000000"/>
  </w:font>
  <w:font w:name="Droid Sans Fallback">
    <w:charset w:val="01"/>
    <w:family w:val="auto"/>
    <w:pitch w:val="variable"/>
    <w:sig w:usb0="00000000" w:usb1="00000000" w:usb2="00000000" w:usb3="00000000" w:csb0="00000000" w:csb1="00000000"/>
  </w:font>
  <w:font w:name="FreeSans">
    <w:altName w:val="Times New Roman"/>
    <w:charset w:val="01"/>
    <w:family w:val="auto"/>
    <w:pitch w:val="variable"/>
    <w:sig w:usb0="00000000" w:usb1="00000000" w:usb2="00000000" w:usb3="00000000" w:csb0="00000000" w:csb1="00000000"/>
  </w:font>
  <w:font w:name="Liberation Serif">
    <w:altName w:val="Times New Roman"/>
    <w:charset w:val="01"/>
    <w:family w:val="roman"/>
    <w:pitch w:val="variable"/>
    <w:sig w:usb0="00000000" w:usb1="00000000" w:usb2="00000000" w:usb3="00000000" w:csb0="00000000" w:csb1="00000000"/>
  </w:font>
  <w:font w:name="Droid Sans">
    <w:altName w:val="Times New Roman"/>
    <w:charset w:val="01"/>
    <w:family w:val="auto"/>
    <w:pitch w:val="variable"/>
    <w:sig w:usb0="00000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CYR">
    <w:panose1 w:val="020B0604020202020204"/>
    <w:charset w:val="CC"/>
    <w:family w:val="swiss"/>
    <w:pitch w:val="variable"/>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3"/>
    <w:multiLevelType w:val="singleLevel"/>
    <w:tmpl w:val="00000003"/>
    <w:name w:val="WW8Num3"/>
    <w:lvl w:ilvl="0">
      <w:start w:val="1"/>
      <w:numFmt w:val="decimal"/>
      <w:lvlText w:val="%1."/>
      <w:lvlJc w:val="left"/>
      <w:pPr>
        <w:tabs>
          <w:tab w:val="num" w:pos="1155"/>
        </w:tabs>
        <w:ind w:left="1155" w:hanging="360"/>
      </w:pPr>
      <w:rPr>
        <w:sz w:val="28"/>
        <w:szCs w:val="28"/>
        <w:lang w:val="uk-UA"/>
      </w:rPr>
    </w:lvl>
  </w:abstractNum>
  <w:abstractNum w:abstractNumId="2">
    <w:nsid w:val="00000009"/>
    <w:multiLevelType w:val="singleLevel"/>
    <w:tmpl w:val="00000009"/>
    <w:name w:val="WW8Num9"/>
    <w:lvl w:ilvl="0">
      <w:start w:val="1"/>
      <w:numFmt w:val="bullet"/>
      <w:lvlText w:val="-"/>
      <w:lvlJc w:val="left"/>
      <w:pPr>
        <w:tabs>
          <w:tab w:val="num" w:pos="708"/>
        </w:tabs>
        <w:ind w:left="0" w:firstLine="567"/>
      </w:pPr>
      <w:rPr>
        <w:rFonts w:ascii="Times New Roman" w:hAnsi="Times New Roman" w:cs="Times New Roman"/>
        <w:sz w:val="28"/>
        <w:szCs w:val="28"/>
      </w:rPr>
    </w:lvl>
  </w:abstractNum>
  <w:abstractNum w:abstractNumId="3">
    <w:nsid w:val="0000000A"/>
    <w:multiLevelType w:val="singleLevel"/>
    <w:tmpl w:val="0000000A"/>
    <w:name w:val="WW8Num10"/>
    <w:lvl w:ilvl="0">
      <w:numFmt w:val="bullet"/>
      <w:lvlText w:val="-"/>
      <w:lvlJc w:val="left"/>
      <w:pPr>
        <w:tabs>
          <w:tab w:val="num" w:pos="1901"/>
        </w:tabs>
        <w:ind w:left="1901" w:hanging="1050"/>
      </w:pPr>
      <w:rPr>
        <w:rFonts w:ascii="Times New Roman" w:hAnsi="Times New Roman" w:cs="Times New Roman"/>
        <w:sz w:val="28"/>
        <w:szCs w:val="28"/>
      </w:rPr>
    </w:lvl>
  </w:abstractNum>
  <w:abstractNum w:abstractNumId="4">
    <w:nsid w:val="04392606"/>
    <w:multiLevelType w:val="hybridMultilevel"/>
    <w:tmpl w:val="808637F8"/>
    <w:lvl w:ilvl="0" w:tplc="C5B4192E">
      <w:start w:val="101"/>
      <w:numFmt w:val="bullet"/>
      <w:lvlText w:val="-"/>
      <w:lvlJc w:val="left"/>
      <w:pPr>
        <w:ind w:left="720" w:hanging="360"/>
      </w:pPr>
      <w:rPr>
        <w:rFonts w:ascii="Times New Roman" w:eastAsia="Times New Roman" w:hAnsi="Times New Roman" w:hint="default"/>
        <w:sz w:val="28"/>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
    <w:nsid w:val="05DA1A22"/>
    <w:multiLevelType w:val="hybridMultilevel"/>
    <w:tmpl w:val="3FECC6F2"/>
    <w:lvl w:ilvl="0" w:tplc="04190005">
      <w:start w:val="1"/>
      <w:numFmt w:val="bullet"/>
      <w:lvlText w:val=""/>
      <w:lvlJc w:val="left"/>
      <w:pPr>
        <w:tabs>
          <w:tab w:val="num" w:pos="1080"/>
        </w:tabs>
        <w:ind w:left="1080" w:hanging="360"/>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6">
    <w:nsid w:val="06E22C2B"/>
    <w:multiLevelType w:val="hybridMultilevel"/>
    <w:tmpl w:val="BFC0E100"/>
    <w:lvl w:ilvl="0" w:tplc="04190005">
      <w:start w:val="1"/>
      <w:numFmt w:val="bullet"/>
      <w:lvlText w:val=""/>
      <w:lvlJc w:val="left"/>
      <w:pPr>
        <w:tabs>
          <w:tab w:val="num" w:pos="1211"/>
        </w:tabs>
        <w:ind w:left="1211" w:hanging="360"/>
      </w:pPr>
      <w:rPr>
        <w:rFonts w:ascii="Wingdings" w:hAnsi="Wingdings" w:hint="default"/>
      </w:rPr>
    </w:lvl>
    <w:lvl w:ilvl="1" w:tplc="04190003">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7">
    <w:nsid w:val="09A53FFC"/>
    <w:multiLevelType w:val="hybridMultilevel"/>
    <w:tmpl w:val="2056CD46"/>
    <w:lvl w:ilvl="0" w:tplc="8168E442">
      <w:numFmt w:val="bullet"/>
      <w:lvlText w:val="-"/>
      <w:lvlJc w:val="left"/>
      <w:pPr>
        <w:ind w:left="720" w:hanging="360"/>
      </w:pPr>
      <w:rPr>
        <w:rFonts w:ascii="Times New Roman" w:eastAsia="Times New Roman" w:hAnsi="Times New Roman"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8">
    <w:nsid w:val="0AAE7580"/>
    <w:multiLevelType w:val="hybridMultilevel"/>
    <w:tmpl w:val="E89406A0"/>
    <w:lvl w:ilvl="0" w:tplc="80CA4DD2">
      <w:start w:val="1"/>
      <w:numFmt w:val="decimal"/>
      <w:lvlText w:val="%1."/>
      <w:lvlJc w:val="left"/>
      <w:pPr>
        <w:tabs>
          <w:tab w:val="num" w:pos="900"/>
        </w:tabs>
        <w:ind w:left="900" w:hanging="360"/>
      </w:pPr>
    </w:lvl>
    <w:lvl w:ilvl="1" w:tplc="F0D4975C">
      <w:numFmt w:val="none"/>
      <w:lvlText w:val=""/>
      <w:lvlJc w:val="left"/>
      <w:pPr>
        <w:tabs>
          <w:tab w:val="num" w:pos="-30"/>
        </w:tabs>
        <w:ind w:left="-390" w:firstLine="0"/>
      </w:pPr>
    </w:lvl>
    <w:lvl w:ilvl="2" w:tplc="3658216A">
      <w:numFmt w:val="none"/>
      <w:lvlText w:val=""/>
      <w:lvlJc w:val="left"/>
      <w:pPr>
        <w:tabs>
          <w:tab w:val="num" w:pos="-30"/>
        </w:tabs>
        <w:ind w:left="-390" w:firstLine="0"/>
      </w:pPr>
    </w:lvl>
    <w:lvl w:ilvl="3" w:tplc="2EE8F014">
      <w:numFmt w:val="none"/>
      <w:lvlText w:val=""/>
      <w:lvlJc w:val="left"/>
      <w:pPr>
        <w:tabs>
          <w:tab w:val="num" w:pos="-30"/>
        </w:tabs>
        <w:ind w:left="-390" w:firstLine="0"/>
      </w:pPr>
    </w:lvl>
    <w:lvl w:ilvl="4" w:tplc="BE229D6C">
      <w:numFmt w:val="none"/>
      <w:lvlText w:val=""/>
      <w:lvlJc w:val="left"/>
      <w:pPr>
        <w:tabs>
          <w:tab w:val="num" w:pos="-30"/>
        </w:tabs>
        <w:ind w:left="-390" w:firstLine="0"/>
      </w:pPr>
    </w:lvl>
    <w:lvl w:ilvl="5" w:tplc="A5043A44">
      <w:numFmt w:val="none"/>
      <w:lvlText w:val=""/>
      <w:lvlJc w:val="left"/>
      <w:pPr>
        <w:tabs>
          <w:tab w:val="num" w:pos="-30"/>
        </w:tabs>
        <w:ind w:left="-390" w:firstLine="0"/>
      </w:pPr>
    </w:lvl>
    <w:lvl w:ilvl="6" w:tplc="8CA62326">
      <w:numFmt w:val="none"/>
      <w:lvlText w:val=""/>
      <w:lvlJc w:val="left"/>
      <w:pPr>
        <w:tabs>
          <w:tab w:val="num" w:pos="-30"/>
        </w:tabs>
        <w:ind w:left="-390" w:firstLine="0"/>
      </w:pPr>
    </w:lvl>
    <w:lvl w:ilvl="7" w:tplc="E1201610">
      <w:numFmt w:val="none"/>
      <w:lvlText w:val=""/>
      <w:lvlJc w:val="left"/>
      <w:pPr>
        <w:tabs>
          <w:tab w:val="num" w:pos="-30"/>
        </w:tabs>
        <w:ind w:left="-390" w:firstLine="0"/>
      </w:pPr>
    </w:lvl>
    <w:lvl w:ilvl="8" w:tplc="AC14287E">
      <w:numFmt w:val="none"/>
      <w:lvlText w:val=""/>
      <w:lvlJc w:val="left"/>
      <w:pPr>
        <w:tabs>
          <w:tab w:val="num" w:pos="-30"/>
        </w:tabs>
        <w:ind w:left="-390" w:firstLine="0"/>
      </w:pPr>
    </w:lvl>
  </w:abstractNum>
  <w:abstractNum w:abstractNumId="9">
    <w:nsid w:val="0E423AF6"/>
    <w:multiLevelType w:val="hybridMultilevel"/>
    <w:tmpl w:val="8F925F92"/>
    <w:lvl w:ilvl="0" w:tplc="9D9E42EA">
      <w:start w:val="4"/>
      <w:numFmt w:val="bullet"/>
      <w:lvlText w:val="-"/>
      <w:lvlJc w:val="left"/>
      <w:pPr>
        <w:ind w:left="720" w:hanging="360"/>
      </w:pPr>
      <w:rPr>
        <w:rFonts w:ascii="Arial" w:eastAsiaTheme="minorHAnsi" w:hAnsi="Aria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08C6FCC"/>
    <w:multiLevelType w:val="hybridMultilevel"/>
    <w:tmpl w:val="5AC6DD96"/>
    <w:lvl w:ilvl="0" w:tplc="0C821BF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164F124E"/>
    <w:multiLevelType w:val="hybridMultilevel"/>
    <w:tmpl w:val="AC64023C"/>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2">
    <w:nsid w:val="174E5100"/>
    <w:multiLevelType w:val="hybridMultilevel"/>
    <w:tmpl w:val="661EF664"/>
    <w:lvl w:ilvl="0" w:tplc="0C821BF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181E687D"/>
    <w:multiLevelType w:val="hybridMultilevel"/>
    <w:tmpl w:val="889A16B4"/>
    <w:lvl w:ilvl="0" w:tplc="2B967F0C">
      <w:start w:val="2010"/>
      <w:numFmt w:val="bullet"/>
      <w:lvlText w:val="-"/>
      <w:lvlJc w:val="left"/>
      <w:pPr>
        <w:tabs>
          <w:tab w:val="num" w:pos="720"/>
        </w:tabs>
        <w:ind w:left="720" w:hanging="360"/>
      </w:pPr>
      <w:rPr>
        <w:rFonts w:ascii="Times New Roman" w:eastAsia="Times New Roman" w:hAnsi="Times New Roman" w:hint="default"/>
      </w:rPr>
    </w:lvl>
    <w:lvl w:ilvl="1" w:tplc="04220003" w:tentative="1">
      <w:start w:val="1"/>
      <w:numFmt w:val="bullet"/>
      <w:lvlText w:val="o"/>
      <w:lvlJc w:val="left"/>
      <w:pPr>
        <w:tabs>
          <w:tab w:val="num" w:pos="1440"/>
        </w:tabs>
        <w:ind w:left="1440" w:hanging="360"/>
      </w:pPr>
      <w:rPr>
        <w:rFonts w:ascii="Courier New" w:hAnsi="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14">
    <w:nsid w:val="1CF06A50"/>
    <w:multiLevelType w:val="hybridMultilevel"/>
    <w:tmpl w:val="8F30C6D0"/>
    <w:lvl w:ilvl="0" w:tplc="0C821BF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1D311448"/>
    <w:multiLevelType w:val="hybridMultilevel"/>
    <w:tmpl w:val="414693F8"/>
    <w:lvl w:ilvl="0" w:tplc="0422000F">
      <w:start w:val="1"/>
      <w:numFmt w:val="decimal"/>
      <w:lvlText w:val="%1."/>
      <w:lvlJc w:val="left"/>
      <w:pPr>
        <w:tabs>
          <w:tab w:val="num" w:pos="720"/>
        </w:tabs>
        <w:ind w:left="720" w:hanging="360"/>
      </w:pPr>
      <w:rPr>
        <w:rFonts w:hint="default"/>
      </w:r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16">
    <w:nsid w:val="1EB717E0"/>
    <w:multiLevelType w:val="hybridMultilevel"/>
    <w:tmpl w:val="A1DC0A58"/>
    <w:lvl w:ilvl="0" w:tplc="E38E454A">
      <w:start w:val="2"/>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21B31960"/>
    <w:multiLevelType w:val="hybridMultilevel"/>
    <w:tmpl w:val="7EA8663C"/>
    <w:lvl w:ilvl="0" w:tplc="2488BCEE">
      <w:start w:val="1"/>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23565596"/>
    <w:multiLevelType w:val="multilevel"/>
    <w:tmpl w:val="35625B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243948CC"/>
    <w:multiLevelType w:val="hybridMultilevel"/>
    <w:tmpl w:val="39DC0AF4"/>
    <w:lvl w:ilvl="0" w:tplc="0419000F">
      <w:start w:val="8"/>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2A251006"/>
    <w:multiLevelType w:val="hybridMultilevel"/>
    <w:tmpl w:val="D528D810"/>
    <w:lvl w:ilvl="0" w:tplc="72E657F0">
      <w:start w:val="3"/>
      <w:numFmt w:val="decimal"/>
      <w:lvlText w:val="%1."/>
      <w:lvlJc w:val="left"/>
      <w:pPr>
        <w:ind w:left="36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2A3F70E3"/>
    <w:multiLevelType w:val="hybridMultilevel"/>
    <w:tmpl w:val="EE48CAA2"/>
    <w:lvl w:ilvl="0" w:tplc="0C821BF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2C1E3670"/>
    <w:multiLevelType w:val="multilevel"/>
    <w:tmpl w:val="659EEECA"/>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3">
    <w:nsid w:val="2C765AE0"/>
    <w:multiLevelType w:val="hybridMultilevel"/>
    <w:tmpl w:val="777E953E"/>
    <w:lvl w:ilvl="0" w:tplc="15269F46">
      <w:start w:val="6"/>
      <w:numFmt w:val="bullet"/>
      <w:lvlText w:val="-"/>
      <w:lvlJc w:val="left"/>
      <w:pPr>
        <w:ind w:left="1080" w:hanging="360"/>
      </w:pPr>
      <w:rPr>
        <w:rFonts w:ascii="Times New Roman" w:eastAsia="Times New Roman" w:hAnsi="Times New Roman" w:hint="default"/>
      </w:rPr>
    </w:lvl>
    <w:lvl w:ilvl="1" w:tplc="04220003" w:tentative="1">
      <w:start w:val="1"/>
      <w:numFmt w:val="bullet"/>
      <w:lvlText w:val="o"/>
      <w:lvlJc w:val="left"/>
      <w:pPr>
        <w:ind w:left="1800" w:hanging="360"/>
      </w:pPr>
      <w:rPr>
        <w:rFonts w:ascii="Courier New" w:hAnsi="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24">
    <w:nsid w:val="313F7DA8"/>
    <w:multiLevelType w:val="hybridMultilevel"/>
    <w:tmpl w:val="B456C306"/>
    <w:lvl w:ilvl="0" w:tplc="0C821BF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31E96500"/>
    <w:multiLevelType w:val="hybridMultilevel"/>
    <w:tmpl w:val="0F826A58"/>
    <w:lvl w:ilvl="0" w:tplc="0C821BF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34A00D4E"/>
    <w:multiLevelType w:val="hybridMultilevel"/>
    <w:tmpl w:val="3ACE7448"/>
    <w:lvl w:ilvl="0" w:tplc="04190005">
      <w:start w:val="1"/>
      <w:numFmt w:val="bullet"/>
      <w:lvlText w:val=""/>
      <w:lvlJc w:val="left"/>
      <w:pPr>
        <w:tabs>
          <w:tab w:val="num" w:pos="1429"/>
        </w:tabs>
        <w:ind w:left="1429"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7">
    <w:nsid w:val="3735317B"/>
    <w:multiLevelType w:val="hybridMultilevel"/>
    <w:tmpl w:val="D4EC109A"/>
    <w:lvl w:ilvl="0" w:tplc="0B9CAF76">
      <w:start w:val="3"/>
      <w:numFmt w:val="bullet"/>
      <w:lvlText w:val="-"/>
      <w:lvlJc w:val="left"/>
      <w:pPr>
        <w:tabs>
          <w:tab w:val="num" w:pos="720"/>
        </w:tabs>
        <w:ind w:left="720" w:hanging="360"/>
      </w:pPr>
      <w:rPr>
        <w:rFonts w:ascii="Times New Roman" w:eastAsia="Times New Roman" w:hAnsi="Times New Roman" w:cs="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8">
    <w:nsid w:val="379C1AC3"/>
    <w:multiLevelType w:val="hybridMultilevel"/>
    <w:tmpl w:val="C73601AC"/>
    <w:lvl w:ilvl="0" w:tplc="0C821BF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388E55BA"/>
    <w:multiLevelType w:val="hybridMultilevel"/>
    <w:tmpl w:val="3616415E"/>
    <w:lvl w:ilvl="0" w:tplc="A00A3E88">
      <w:start w:val="1"/>
      <w:numFmt w:val="decimal"/>
      <w:lvlText w:val="%1."/>
      <w:lvlJc w:val="left"/>
      <w:pPr>
        <w:tabs>
          <w:tab w:val="num" w:pos="3598"/>
        </w:tabs>
        <w:ind w:left="3598" w:hanging="360"/>
      </w:pPr>
      <w:rPr>
        <w:rFonts w:hint="default"/>
      </w:rPr>
    </w:lvl>
    <w:lvl w:ilvl="1" w:tplc="04190019" w:tentative="1">
      <w:start w:val="1"/>
      <w:numFmt w:val="lowerLetter"/>
      <w:lvlText w:val="%2."/>
      <w:lvlJc w:val="left"/>
      <w:pPr>
        <w:tabs>
          <w:tab w:val="num" w:pos="4318"/>
        </w:tabs>
        <w:ind w:left="4318" w:hanging="360"/>
      </w:pPr>
    </w:lvl>
    <w:lvl w:ilvl="2" w:tplc="0419001B" w:tentative="1">
      <w:start w:val="1"/>
      <w:numFmt w:val="lowerRoman"/>
      <w:lvlText w:val="%3."/>
      <w:lvlJc w:val="right"/>
      <w:pPr>
        <w:tabs>
          <w:tab w:val="num" w:pos="5038"/>
        </w:tabs>
        <w:ind w:left="5038" w:hanging="180"/>
      </w:pPr>
    </w:lvl>
    <w:lvl w:ilvl="3" w:tplc="0419000F" w:tentative="1">
      <w:start w:val="1"/>
      <w:numFmt w:val="decimal"/>
      <w:lvlText w:val="%4."/>
      <w:lvlJc w:val="left"/>
      <w:pPr>
        <w:tabs>
          <w:tab w:val="num" w:pos="5758"/>
        </w:tabs>
        <w:ind w:left="5758" w:hanging="360"/>
      </w:pPr>
    </w:lvl>
    <w:lvl w:ilvl="4" w:tplc="04190019" w:tentative="1">
      <w:start w:val="1"/>
      <w:numFmt w:val="lowerLetter"/>
      <w:lvlText w:val="%5."/>
      <w:lvlJc w:val="left"/>
      <w:pPr>
        <w:tabs>
          <w:tab w:val="num" w:pos="6478"/>
        </w:tabs>
        <w:ind w:left="6478" w:hanging="360"/>
      </w:pPr>
    </w:lvl>
    <w:lvl w:ilvl="5" w:tplc="0419001B" w:tentative="1">
      <w:start w:val="1"/>
      <w:numFmt w:val="lowerRoman"/>
      <w:lvlText w:val="%6."/>
      <w:lvlJc w:val="right"/>
      <w:pPr>
        <w:tabs>
          <w:tab w:val="num" w:pos="7198"/>
        </w:tabs>
        <w:ind w:left="7198" w:hanging="180"/>
      </w:pPr>
    </w:lvl>
    <w:lvl w:ilvl="6" w:tplc="0419000F" w:tentative="1">
      <w:start w:val="1"/>
      <w:numFmt w:val="decimal"/>
      <w:lvlText w:val="%7."/>
      <w:lvlJc w:val="left"/>
      <w:pPr>
        <w:tabs>
          <w:tab w:val="num" w:pos="7918"/>
        </w:tabs>
        <w:ind w:left="7918" w:hanging="360"/>
      </w:pPr>
    </w:lvl>
    <w:lvl w:ilvl="7" w:tplc="04190019" w:tentative="1">
      <w:start w:val="1"/>
      <w:numFmt w:val="lowerLetter"/>
      <w:lvlText w:val="%8."/>
      <w:lvlJc w:val="left"/>
      <w:pPr>
        <w:tabs>
          <w:tab w:val="num" w:pos="8638"/>
        </w:tabs>
        <w:ind w:left="8638" w:hanging="360"/>
      </w:pPr>
    </w:lvl>
    <w:lvl w:ilvl="8" w:tplc="0419001B" w:tentative="1">
      <w:start w:val="1"/>
      <w:numFmt w:val="lowerRoman"/>
      <w:lvlText w:val="%9."/>
      <w:lvlJc w:val="right"/>
      <w:pPr>
        <w:tabs>
          <w:tab w:val="num" w:pos="9358"/>
        </w:tabs>
        <w:ind w:left="9358" w:hanging="180"/>
      </w:pPr>
    </w:lvl>
  </w:abstractNum>
  <w:abstractNum w:abstractNumId="30">
    <w:nsid w:val="3AC0060E"/>
    <w:multiLevelType w:val="hybridMultilevel"/>
    <w:tmpl w:val="E8B4C33C"/>
    <w:lvl w:ilvl="0" w:tplc="230E3902">
      <w:start w:val="1"/>
      <w:numFmt w:val="bullet"/>
      <w:lvlText w:val=""/>
      <w:lvlJc w:val="left"/>
      <w:pPr>
        <w:tabs>
          <w:tab w:val="num" w:pos="1560"/>
        </w:tabs>
        <w:ind w:left="1560" w:hanging="567"/>
      </w:pPr>
      <w:rPr>
        <w:rFonts w:ascii="Wingdings" w:hAnsi="Wingdings" w:hint="default"/>
      </w:rPr>
    </w:lvl>
    <w:lvl w:ilvl="1" w:tplc="04190003" w:tentative="1">
      <w:start w:val="1"/>
      <w:numFmt w:val="bullet"/>
      <w:lvlText w:val="o"/>
      <w:lvlJc w:val="left"/>
      <w:pPr>
        <w:tabs>
          <w:tab w:val="num" w:pos="2073"/>
        </w:tabs>
        <w:ind w:left="2073" w:hanging="360"/>
      </w:pPr>
      <w:rPr>
        <w:rFonts w:ascii="Courier New" w:hAnsi="Courier New" w:hint="default"/>
      </w:rPr>
    </w:lvl>
    <w:lvl w:ilvl="2" w:tplc="04190005" w:tentative="1">
      <w:start w:val="1"/>
      <w:numFmt w:val="bullet"/>
      <w:lvlText w:val=""/>
      <w:lvlJc w:val="left"/>
      <w:pPr>
        <w:tabs>
          <w:tab w:val="num" w:pos="2793"/>
        </w:tabs>
        <w:ind w:left="2793" w:hanging="360"/>
      </w:pPr>
      <w:rPr>
        <w:rFonts w:ascii="Wingdings" w:hAnsi="Wingdings" w:hint="default"/>
      </w:rPr>
    </w:lvl>
    <w:lvl w:ilvl="3" w:tplc="04190001" w:tentative="1">
      <w:start w:val="1"/>
      <w:numFmt w:val="bullet"/>
      <w:lvlText w:val=""/>
      <w:lvlJc w:val="left"/>
      <w:pPr>
        <w:tabs>
          <w:tab w:val="num" w:pos="3513"/>
        </w:tabs>
        <w:ind w:left="3513" w:hanging="360"/>
      </w:pPr>
      <w:rPr>
        <w:rFonts w:ascii="Symbol" w:hAnsi="Symbol" w:hint="default"/>
      </w:rPr>
    </w:lvl>
    <w:lvl w:ilvl="4" w:tplc="04190003" w:tentative="1">
      <w:start w:val="1"/>
      <w:numFmt w:val="bullet"/>
      <w:lvlText w:val="o"/>
      <w:lvlJc w:val="left"/>
      <w:pPr>
        <w:tabs>
          <w:tab w:val="num" w:pos="4233"/>
        </w:tabs>
        <w:ind w:left="4233" w:hanging="360"/>
      </w:pPr>
      <w:rPr>
        <w:rFonts w:ascii="Courier New" w:hAnsi="Courier New" w:hint="default"/>
      </w:rPr>
    </w:lvl>
    <w:lvl w:ilvl="5" w:tplc="04190005" w:tentative="1">
      <w:start w:val="1"/>
      <w:numFmt w:val="bullet"/>
      <w:lvlText w:val=""/>
      <w:lvlJc w:val="left"/>
      <w:pPr>
        <w:tabs>
          <w:tab w:val="num" w:pos="4953"/>
        </w:tabs>
        <w:ind w:left="4953" w:hanging="360"/>
      </w:pPr>
      <w:rPr>
        <w:rFonts w:ascii="Wingdings" w:hAnsi="Wingdings" w:hint="default"/>
      </w:rPr>
    </w:lvl>
    <w:lvl w:ilvl="6" w:tplc="04190001" w:tentative="1">
      <w:start w:val="1"/>
      <w:numFmt w:val="bullet"/>
      <w:lvlText w:val=""/>
      <w:lvlJc w:val="left"/>
      <w:pPr>
        <w:tabs>
          <w:tab w:val="num" w:pos="5673"/>
        </w:tabs>
        <w:ind w:left="5673" w:hanging="360"/>
      </w:pPr>
      <w:rPr>
        <w:rFonts w:ascii="Symbol" w:hAnsi="Symbol" w:hint="default"/>
      </w:rPr>
    </w:lvl>
    <w:lvl w:ilvl="7" w:tplc="04190003" w:tentative="1">
      <w:start w:val="1"/>
      <w:numFmt w:val="bullet"/>
      <w:lvlText w:val="o"/>
      <w:lvlJc w:val="left"/>
      <w:pPr>
        <w:tabs>
          <w:tab w:val="num" w:pos="6393"/>
        </w:tabs>
        <w:ind w:left="6393" w:hanging="360"/>
      </w:pPr>
      <w:rPr>
        <w:rFonts w:ascii="Courier New" w:hAnsi="Courier New" w:hint="default"/>
      </w:rPr>
    </w:lvl>
    <w:lvl w:ilvl="8" w:tplc="04190005" w:tentative="1">
      <w:start w:val="1"/>
      <w:numFmt w:val="bullet"/>
      <w:lvlText w:val=""/>
      <w:lvlJc w:val="left"/>
      <w:pPr>
        <w:tabs>
          <w:tab w:val="num" w:pos="7113"/>
        </w:tabs>
        <w:ind w:left="7113" w:hanging="360"/>
      </w:pPr>
      <w:rPr>
        <w:rFonts w:ascii="Wingdings" w:hAnsi="Wingdings" w:hint="default"/>
      </w:rPr>
    </w:lvl>
  </w:abstractNum>
  <w:abstractNum w:abstractNumId="31">
    <w:nsid w:val="3BEF0140"/>
    <w:multiLevelType w:val="hybridMultilevel"/>
    <w:tmpl w:val="FA2C34B2"/>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2">
    <w:nsid w:val="3D1B6C44"/>
    <w:multiLevelType w:val="hybridMultilevel"/>
    <w:tmpl w:val="72BC27E6"/>
    <w:lvl w:ilvl="0" w:tplc="0C821BF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3E895D36"/>
    <w:multiLevelType w:val="hybridMultilevel"/>
    <w:tmpl w:val="479C9BE8"/>
    <w:lvl w:ilvl="0" w:tplc="0C821BF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455D34CC"/>
    <w:multiLevelType w:val="hybridMultilevel"/>
    <w:tmpl w:val="0F2C8C12"/>
    <w:lvl w:ilvl="0" w:tplc="8168E442">
      <w:numFmt w:val="bullet"/>
      <w:lvlText w:val="-"/>
      <w:lvlJc w:val="left"/>
      <w:pPr>
        <w:ind w:left="720" w:hanging="360"/>
      </w:pPr>
      <w:rPr>
        <w:rFonts w:ascii="Times New Roman" w:eastAsia="Times New Roman" w:hAnsi="Times New Roman"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5">
    <w:nsid w:val="48CC01FD"/>
    <w:multiLevelType w:val="hybridMultilevel"/>
    <w:tmpl w:val="DD28F25A"/>
    <w:lvl w:ilvl="0" w:tplc="67D83E20">
      <w:numFmt w:val="bullet"/>
      <w:lvlText w:val="-"/>
      <w:lvlJc w:val="left"/>
      <w:pPr>
        <w:tabs>
          <w:tab w:val="num" w:pos="1068"/>
        </w:tabs>
        <w:ind w:left="1068" w:hanging="360"/>
      </w:pPr>
      <w:rPr>
        <w:rFonts w:ascii="Times New Roman" w:eastAsia="Times New Roman" w:hAnsi="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36">
    <w:nsid w:val="49CD023A"/>
    <w:multiLevelType w:val="hybridMultilevel"/>
    <w:tmpl w:val="74BA9B1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7">
    <w:nsid w:val="4BC175CC"/>
    <w:multiLevelType w:val="hybridMultilevel"/>
    <w:tmpl w:val="683665DE"/>
    <w:lvl w:ilvl="0" w:tplc="4B906300">
      <w:start w:val="2"/>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38">
    <w:nsid w:val="4F2A3F9D"/>
    <w:multiLevelType w:val="hybridMultilevel"/>
    <w:tmpl w:val="568EEF5E"/>
    <w:lvl w:ilvl="0" w:tplc="E99C82C2">
      <w:numFmt w:val="bullet"/>
      <w:lvlText w:val="-"/>
      <w:lvlJc w:val="left"/>
      <w:pPr>
        <w:ind w:left="720" w:hanging="360"/>
      </w:pPr>
      <w:rPr>
        <w:rFonts w:ascii="Times New Roman" w:eastAsia="Calibri" w:hAnsi="Times New Roman" w:cs="Times New Roman" w:hint="default"/>
        <w:color w:val="auto"/>
      </w:rPr>
    </w:lvl>
    <w:lvl w:ilvl="1" w:tplc="04220003">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9">
    <w:nsid w:val="505B6F88"/>
    <w:multiLevelType w:val="hybridMultilevel"/>
    <w:tmpl w:val="A9A2269C"/>
    <w:lvl w:ilvl="0" w:tplc="04190005">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40">
    <w:nsid w:val="5091182F"/>
    <w:multiLevelType w:val="hybridMultilevel"/>
    <w:tmpl w:val="DBF28CD4"/>
    <w:lvl w:ilvl="0" w:tplc="0C821BF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52B2473C"/>
    <w:multiLevelType w:val="hybridMultilevel"/>
    <w:tmpl w:val="0292E532"/>
    <w:lvl w:ilvl="0" w:tplc="8B12A4DC">
      <w:start w:val="1"/>
      <w:numFmt w:val="decimal"/>
      <w:lvlText w:val="%1."/>
      <w:lvlJc w:val="left"/>
      <w:pPr>
        <w:tabs>
          <w:tab w:val="num" w:pos="810"/>
        </w:tabs>
        <w:ind w:left="810" w:hanging="45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2">
    <w:nsid w:val="5549113E"/>
    <w:multiLevelType w:val="hybridMultilevel"/>
    <w:tmpl w:val="486497E0"/>
    <w:lvl w:ilvl="0" w:tplc="0C821BF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nsid w:val="59310820"/>
    <w:multiLevelType w:val="hybridMultilevel"/>
    <w:tmpl w:val="BB66ED7E"/>
    <w:lvl w:ilvl="0" w:tplc="0C821BF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nsid w:val="59AB3651"/>
    <w:multiLevelType w:val="hybridMultilevel"/>
    <w:tmpl w:val="ABBA7BEE"/>
    <w:lvl w:ilvl="0" w:tplc="4DA41310">
      <w:start w:val="101"/>
      <w:numFmt w:val="bullet"/>
      <w:lvlText w:val="-"/>
      <w:lvlJc w:val="left"/>
      <w:pPr>
        <w:ind w:left="720" w:hanging="360"/>
      </w:pPr>
      <w:rPr>
        <w:rFonts w:ascii="Times New Roman" w:eastAsia="Times New Roman" w:hAnsi="Times New Roman" w:hint="default"/>
        <w:sz w:val="28"/>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5">
    <w:nsid w:val="5BB02AF2"/>
    <w:multiLevelType w:val="hybridMultilevel"/>
    <w:tmpl w:val="86364B96"/>
    <w:lvl w:ilvl="0" w:tplc="85C662E0">
      <w:start w:val="1"/>
      <w:numFmt w:val="decimal"/>
      <w:lvlText w:val="%1"/>
      <w:lvlJc w:val="left"/>
      <w:pPr>
        <w:ind w:left="644" w:hanging="360"/>
      </w:pPr>
      <w:rPr>
        <w:rFonts w:hint="default"/>
      </w:rPr>
    </w:lvl>
    <w:lvl w:ilvl="1" w:tplc="04220019" w:tentative="1">
      <w:start w:val="1"/>
      <w:numFmt w:val="lowerLetter"/>
      <w:lvlText w:val="%2."/>
      <w:lvlJc w:val="left"/>
      <w:pPr>
        <w:ind w:left="1364" w:hanging="360"/>
      </w:pPr>
    </w:lvl>
    <w:lvl w:ilvl="2" w:tplc="0422001B" w:tentative="1">
      <w:start w:val="1"/>
      <w:numFmt w:val="lowerRoman"/>
      <w:lvlText w:val="%3."/>
      <w:lvlJc w:val="right"/>
      <w:pPr>
        <w:ind w:left="2084" w:hanging="180"/>
      </w:pPr>
    </w:lvl>
    <w:lvl w:ilvl="3" w:tplc="0422000F" w:tentative="1">
      <w:start w:val="1"/>
      <w:numFmt w:val="decimal"/>
      <w:lvlText w:val="%4."/>
      <w:lvlJc w:val="left"/>
      <w:pPr>
        <w:ind w:left="2804" w:hanging="360"/>
      </w:pPr>
    </w:lvl>
    <w:lvl w:ilvl="4" w:tplc="04220019" w:tentative="1">
      <w:start w:val="1"/>
      <w:numFmt w:val="lowerLetter"/>
      <w:lvlText w:val="%5."/>
      <w:lvlJc w:val="left"/>
      <w:pPr>
        <w:ind w:left="3524" w:hanging="360"/>
      </w:pPr>
    </w:lvl>
    <w:lvl w:ilvl="5" w:tplc="0422001B" w:tentative="1">
      <w:start w:val="1"/>
      <w:numFmt w:val="lowerRoman"/>
      <w:lvlText w:val="%6."/>
      <w:lvlJc w:val="right"/>
      <w:pPr>
        <w:ind w:left="4244" w:hanging="180"/>
      </w:pPr>
    </w:lvl>
    <w:lvl w:ilvl="6" w:tplc="0422000F" w:tentative="1">
      <w:start w:val="1"/>
      <w:numFmt w:val="decimal"/>
      <w:lvlText w:val="%7."/>
      <w:lvlJc w:val="left"/>
      <w:pPr>
        <w:ind w:left="4964" w:hanging="360"/>
      </w:pPr>
    </w:lvl>
    <w:lvl w:ilvl="7" w:tplc="04220019" w:tentative="1">
      <w:start w:val="1"/>
      <w:numFmt w:val="lowerLetter"/>
      <w:lvlText w:val="%8."/>
      <w:lvlJc w:val="left"/>
      <w:pPr>
        <w:ind w:left="5684" w:hanging="360"/>
      </w:pPr>
    </w:lvl>
    <w:lvl w:ilvl="8" w:tplc="0422001B" w:tentative="1">
      <w:start w:val="1"/>
      <w:numFmt w:val="lowerRoman"/>
      <w:lvlText w:val="%9."/>
      <w:lvlJc w:val="right"/>
      <w:pPr>
        <w:ind w:left="6404" w:hanging="180"/>
      </w:pPr>
    </w:lvl>
  </w:abstractNum>
  <w:abstractNum w:abstractNumId="46">
    <w:nsid w:val="5D14052E"/>
    <w:multiLevelType w:val="hybridMultilevel"/>
    <w:tmpl w:val="CAE2EB7E"/>
    <w:lvl w:ilvl="0" w:tplc="0C821BF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7">
    <w:nsid w:val="612636EB"/>
    <w:multiLevelType w:val="hybridMultilevel"/>
    <w:tmpl w:val="B4FEF8C4"/>
    <w:lvl w:ilvl="0" w:tplc="04190005">
      <w:start w:val="1"/>
      <w:numFmt w:val="bullet"/>
      <w:lvlText w:val=""/>
      <w:lvlJc w:val="left"/>
      <w:pPr>
        <w:tabs>
          <w:tab w:val="num" w:pos="1425"/>
        </w:tabs>
        <w:ind w:left="1425" w:hanging="360"/>
      </w:pPr>
      <w:rPr>
        <w:rFonts w:ascii="Wingdings" w:hAnsi="Wingdings"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48">
    <w:nsid w:val="627C0B4B"/>
    <w:multiLevelType w:val="hybridMultilevel"/>
    <w:tmpl w:val="2098E998"/>
    <w:lvl w:ilvl="0" w:tplc="16287E90">
      <w:start w:val="1"/>
      <w:numFmt w:val="bullet"/>
      <w:lvlText w:val=""/>
      <w:lvlJc w:val="left"/>
      <w:pPr>
        <w:ind w:left="720" w:hanging="360"/>
      </w:pPr>
      <w:rPr>
        <w:rFonts w:ascii="Wingdings" w:hAnsi="Wingdings" w:hint="default"/>
        <w:sz w:val="28"/>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9">
    <w:nsid w:val="688F750E"/>
    <w:multiLevelType w:val="hybridMultilevel"/>
    <w:tmpl w:val="955ED3C8"/>
    <w:lvl w:ilvl="0" w:tplc="07B4FE6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0">
    <w:nsid w:val="69800F56"/>
    <w:multiLevelType w:val="hybridMultilevel"/>
    <w:tmpl w:val="F16658F0"/>
    <w:lvl w:ilvl="0" w:tplc="0C821BF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1">
    <w:nsid w:val="6D36759D"/>
    <w:multiLevelType w:val="hybridMultilevel"/>
    <w:tmpl w:val="FAC621E6"/>
    <w:lvl w:ilvl="0" w:tplc="D3E6BE38">
      <w:start w:val="1"/>
      <w:numFmt w:val="decimal"/>
      <w:lvlText w:val="%1."/>
      <w:lvlJc w:val="left"/>
      <w:pPr>
        <w:ind w:left="900" w:hanging="360"/>
      </w:pPr>
      <w:rPr>
        <w:rFonts w:cs="Times New Roman" w:hint="default"/>
      </w:rPr>
    </w:lvl>
    <w:lvl w:ilvl="1" w:tplc="04220019" w:tentative="1">
      <w:start w:val="1"/>
      <w:numFmt w:val="lowerLetter"/>
      <w:lvlText w:val="%2."/>
      <w:lvlJc w:val="left"/>
      <w:pPr>
        <w:ind w:left="1620" w:hanging="360"/>
      </w:pPr>
      <w:rPr>
        <w:rFonts w:cs="Times New Roman"/>
      </w:rPr>
    </w:lvl>
    <w:lvl w:ilvl="2" w:tplc="0422001B" w:tentative="1">
      <w:start w:val="1"/>
      <w:numFmt w:val="lowerRoman"/>
      <w:lvlText w:val="%3."/>
      <w:lvlJc w:val="right"/>
      <w:pPr>
        <w:ind w:left="2340" w:hanging="180"/>
      </w:pPr>
      <w:rPr>
        <w:rFonts w:cs="Times New Roman"/>
      </w:rPr>
    </w:lvl>
    <w:lvl w:ilvl="3" w:tplc="0422000F" w:tentative="1">
      <w:start w:val="1"/>
      <w:numFmt w:val="decimal"/>
      <w:lvlText w:val="%4."/>
      <w:lvlJc w:val="left"/>
      <w:pPr>
        <w:ind w:left="3060" w:hanging="360"/>
      </w:pPr>
      <w:rPr>
        <w:rFonts w:cs="Times New Roman"/>
      </w:rPr>
    </w:lvl>
    <w:lvl w:ilvl="4" w:tplc="04220019" w:tentative="1">
      <w:start w:val="1"/>
      <w:numFmt w:val="lowerLetter"/>
      <w:lvlText w:val="%5."/>
      <w:lvlJc w:val="left"/>
      <w:pPr>
        <w:ind w:left="3780" w:hanging="360"/>
      </w:pPr>
      <w:rPr>
        <w:rFonts w:cs="Times New Roman"/>
      </w:rPr>
    </w:lvl>
    <w:lvl w:ilvl="5" w:tplc="0422001B" w:tentative="1">
      <w:start w:val="1"/>
      <w:numFmt w:val="lowerRoman"/>
      <w:lvlText w:val="%6."/>
      <w:lvlJc w:val="right"/>
      <w:pPr>
        <w:ind w:left="4500" w:hanging="180"/>
      </w:pPr>
      <w:rPr>
        <w:rFonts w:cs="Times New Roman"/>
      </w:rPr>
    </w:lvl>
    <w:lvl w:ilvl="6" w:tplc="0422000F" w:tentative="1">
      <w:start w:val="1"/>
      <w:numFmt w:val="decimal"/>
      <w:lvlText w:val="%7."/>
      <w:lvlJc w:val="left"/>
      <w:pPr>
        <w:ind w:left="5220" w:hanging="360"/>
      </w:pPr>
      <w:rPr>
        <w:rFonts w:cs="Times New Roman"/>
      </w:rPr>
    </w:lvl>
    <w:lvl w:ilvl="7" w:tplc="04220019" w:tentative="1">
      <w:start w:val="1"/>
      <w:numFmt w:val="lowerLetter"/>
      <w:lvlText w:val="%8."/>
      <w:lvlJc w:val="left"/>
      <w:pPr>
        <w:ind w:left="5940" w:hanging="360"/>
      </w:pPr>
      <w:rPr>
        <w:rFonts w:cs="Times New Roman"/>
      </w:rPr>
    </w:lvl>
    <w:lvl w:ilvl="8" w:tplc="0422001B" w:tentative="1">
      <w:start w:val="1"/>
      <w:numFmt w:val="lowerRoman"/>
      <w:lvlText w:val="%9."/>
      <w:lvlJc w:val="right"/>
      <w:pPr>
        <w:ind w:left="6660" w:hanging="180"/>
      </w:pPr>
      <w:rPr>
        <w:rFonts w:cs="Times New Roman"/>
      </w:rPr>
    </w:lvl>
  </w:abstractNum>
  <w:abstractNum w:abstractNumId="52">
    <w:nsid w:val="6D8009B7"/>
    <w:multiLevelType w:val="hybridMultilevel"/>
    <w:tmpl w:val="D70EDA92"/>
    <w:lvl w:ilvl="0" w:tplc="A5C87CB8">
      <w:start w:val="1"/>
      <w:numFmt w:val="decimal"/>
      <w:lvlText w:val="%1."/>
      <w:lvlJc w:val="left"/>
      <w:pPr>
        <w:tabs>
          <w:tab w:val="num" w:pos="720"/>
        </w:tabs>
        <w:ind w:left="720" w:hanging="360"/>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3">
    <w:nsid w:val="6E613BE8"/>
    <w:multiLevelType w:val="hybridMultilevel"/>
    <w:tmpl w:val="FBBC1C28"/>
    <w:lvl w:ilvl="0" w:tplc="0C821BF4">
      <w:start w:val="1"/>
      <w:numFmt w:val="bullet"/>
      <w:lvlText w:val=""/>
      <w:lvlJc w:val="left"/>
      <w:pPr>
        <w:ind w:left="720" w:hanging="360"/>
      </w:pPr>
      <w:rPr>
        <w:rFonts w:ascii="Symbol" w:hAnsi="Symbol" w:hint="default"/>
      </w:rPr>
    </w:lvl>
    <w:lvl w:ilvl="1" w:tplc="0C821BF4">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4">
    <w:nsid w:val="6EDE79F0"/>
    <w:multiLevelType w:val="hybridMultilevel"/>
    <w:tmpl w:val="C1461A5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5">
    <w:nsid w:val="6F7D6D78"/>
    <w:multiLevelType w:val="hybridMultilevel"/>
    <w:tmpl w:val="2EFE47A6"/>
    <w:lvl w:ilvl="0" w:tplc="EF9E29BA">
      <w:start w:val="101"/>
      <w:numFmt w:val="bullet"/>
      <w:lvlText w:val="-"/>
      <w:lvlJc w:val="left"/>
      <w:pPr>
        <w:ind w:left="720" w:hanging="360"/>
      </w:pPr>
      <w:rPr>
        <w:rFonts w:ascii="Times New Roman" w:eastAsia="Times New Roman" w:hAnsi="Times New Roman" w:hint="default"/>
        <w:sz w:val="28"/>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6">
    <w:nsid w:val="6F931B41"/>
    <w:multiLevelType w:val="hybridMultilevel"/>
    <w:tmpl w:val="4F08716A"/>
    <w:lvl w:ilvl="0" w:tplc="C3DC421A">
      <w:start w:val="2"/>
      <w:numFmt w:val="bullet"/>
      <w:lvlText w:val="-"/>
      <w:lvlJc w:val="left"/>
      <w:pPr>
        <w:tabs>
          <w:tab w:val="num" w:pos="900"/>
        </w:tabs>
        <w:ind w:left="900" w:hanging="360"/>
      </w:pPr>
      <w:rPr>
        <w:rFonts w:ascii="Times New Roman" w:eastAsia="Times New Roman" w:hAnsi="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57">
    <w:nsid w:val="70D1476B"/>
    <w:multiLevelType w:val="hybridMultilevel"/>
    <w:tmpl w:val="083C5642"/>
    <w:lvl w:ilvl="0" w:tplc="F606CF3E">
      <w:start w:val="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8">
    <w:nsid w:val="721E2A35"/>
    <w:multiLevelType w:val="hybridMultilevel"/>
    <w:tmpl w:val="71008C7E"/>
    <w:lvl w:ilvl="0" w:tplc="5386904E">
      <w:numFmt w:val="bullet"/>
      <w:lvlText w:val="-"/>
      <w:lvlJc w:val="left"/>
      <w:pPr>
        <w:ind w:left="1065" w:hanging="360"/>
      </w:pPr>
      <w:rPr>
        <w:rFonts w:ascii="Times New Roman" w:eastAsia="Times New Roman" w:hAnsi="Times New Roman" w:cs="Times New Roman" w:hint="default"/>
      </w:rPr>
    </w:lvl>
    <w:lvl w:ilvl="1" w:tplc="04190003" w:tentative="1">
      <w:start w:val="1"/>
      <w:numFmt w:val="bullet"/>
      <w:lvlText w:val="o"/>
      <w:lvlJc w:val="left"/>
      <w:pPr>
        <w:ind w:left="1785" w:hanging="360"/>
      </w:pPr>
      <w:rPr>
        <w:rFonts w:ascii="Courier New" w:hAnsi="Courier New" w:cs="Courier New" w:hint="default"/>
      </w:rPr>
    </w:lvl>
    <w:lvl w:ilvl="2" w:tplc="04190005" w:tentative="1">
      <w:start w:val="1"/>
      <w:numFmt w:val="bullet"/>
      <w:lvlText w:val=""/>
      <w:lvlJc w:val="left"/>
      <w:pPr>
        <w:ind w:left="2505" w:hanging="360"/>
      </w:pPr>
      <w:rPr>
        <w:rFonts w:ascii="Wingdings" w:hAnsi="Wingdings" w:hint="default"/>
      </w:rPr>
    </w:lvl>
    <w:lvl w:ilvl="3" w:tplc="04190001" w:tentative="1">
      <w:start w:val="1"/>
      <w:numFmt w:val="bullet"/>
      <w:lvlText w:val=""/>
      <w:lvlJc w:val="left"/>
      <w:pPr>
        <w:ind w:left="3225" w:hanging="360"/>
      </w:pPr>
      <w:rPr>
        <w:rFonts w:ascii="Symbol" w:hAnsi="Symbol" w:hint="default"/>
      </w:rPr>
    </w:lvl>
    <w:lvl w:ilvl="4" w:tplc="04190003" w:tentative="1">
      <w:start w:val="1"/>
      <w:numFmt w:val="bullet"/>
      <w:lvlText w:val="o"/>
      <w:lvlJc w:val="left"/>
      <w:pPr>
        <w:ind w:left="3945" w:hanging="360"/>
      </w:pPr>
      <w:rPr>
        <w:rFonts w:ascii="Courier New" w:hAnsi="Courier New" w:cs="Courier New" w:hint="default"/>
      </w:rPr>
    </w:lvl>
    <w:lvl w:ilvl="5" w:tplc="04190005" w:tentative="1">
      <w:start w:val="1"/>
      <w:numFmt w:val="bullet"/>
      <w:lvlText w:val=""/>
      <w:lvlJc w:val="left"/>
      <w:pPr>
        <w:ind w:left="4665" w:hanging="360"/>
      </w:pPr>
      <w:rPr>
        <w:rFonts w:ascii="Wingdings" w:hAnsi="Wingdings" w:hint="default"/>
      </w:rPr>
    </w:lvl>
    <w:lvl w:ilvl="6" w:tplc="04190001" w:tentative="1">
      <w:start w:val="1"/>
      <w:numFmt w:val="bullet"/>
      <w:lvlText w:val=""/>
      <w:lvlJc w:val="left"/>
      <w:pPr>
        <w:ind w:left="5385" w:hanging="360"/>
      </w:pPr>
      <w:rPr>
        <w:rFonts w:ascii="Symbol" w:hAnsi="Symbol" w:hint="default"/>
      </w:rPr>
    </w:lvl>
    <w:lvl w:ilvl="7" w:tplc="04190003" w:tentative="1">
      <w:start w:val="1"/>
      <w:numFmt w:val="bullet"/>
      <w:lvlText w:val="o"/>
      <w:lvlJc w:val="left"/>
      <w:pPr>
        <w:ind w:left="6105" w:hanging="360"/>
      </w:pPr>
      <w:rPr>
        <w:rFonts w:ascii="Courier New" w:hAnsi="Courier New" w:cs="Courier New" w:hint="default"/>
      </w:rPr>
    </w:lvl>
    <w:lvl w:ilvl="8" w:tplc="04190005" w:tentative="1">
      <w:start w:val="1"/>
      <w:numFmt w:val="bullet"/>
      <w:lvlText w:val=""/>
      <w:lvlJc w:val="left"/>
      <w:pPr>
        <w:ind w:left="6825" w:hanging="360"/>
      </w:pPr>
      <w:rPr>
        <w:rFonts w:ascii="Wingdings" w:hAnsi="Wingdings" w:hint="default"/>
      </w:rPr>
    </w:lvl>
  </w:abstractNum>
  <w:abstractNum w:abstractNumId="59">
    <w:nsid w:val="74193A80"/>
    <w:multiLevelType w:val="hybridMultilevel"/>
    <w:tmpl w:val="E41EDAFE"/>
    <w:lvl w:ilvl="0" w:tplc="8168E442">
      <w:numFmt w:val="bullet"/>
      <w:lvlText w:val="-"/>
      <w:lvlJc w:val="left"/>
      <w:pPr>
        <w:ind w:left="720" w:hanging="360"/>
      </w:pPr>
      <w:rPr>
        <w:rFonts w:ascii="Times New Roman" w:eastAsia="Times New Roman" w:hAnsi="Times New Roman"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0">
    <w:nsid w:val="74471EF0"/>
    <w:multiLevelType w:val="hybridMultilevel"/>
    <w:tmpl w:val="16FC20B0"/>
    <w:lvl w:ilvl="0" w:tplc="E798743E">
      <w:numFmt w:val="bullet"/>
      <w:lvlText w:val="-"/>
      <w:lvlJc w:val="left"/>
      <w:pPr>
        <w:tabs>
          <w:tab w:val="num" w:pos="720"/>
        </w:tabs>
        <w:ind w:left="72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1">
    <w:nsid w:val="7AE45E78"/>
    <w:multiLevelType w:val="hybridMultilevel"/>
    <w:tmpl w:val="92EA9224"/>
    <w:lvl w:ilvl="0" w:tplc="190E8122">
      <w:start w:val="10"/>
      <w:numFmt w:val="bullet"/>
      <w:lvlText w:val="-"/>
      <w:lvlJc w:val="left"/>
      <w:pPr>
        <w:ind w:left="720" w:hanging="360"/>
      </w:pPr>
      <w:rPr>
        <w:rFonts w:ascii="Times New Roman" w:eastAsia="Times New Roman" w:hAnsi="Times New Roman"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2">
    <w:nsid w:val="7BE13F00"/>
    <w:multiLevelType w:val="hybridMultilevel"/>
    <w:tmpl w:val="47FCEF90"/>
    <w:lvl w:ilvl="0" w:tplc="0C821BF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3">
    <w:nsid w:val="7ED326F7"/>
    <w:multiLevelType w:val="hybridMultilevel"/>
    <w:tmpl w:val="5E929DAC"/>
    <w:lvl w:ilvl="0" w:tplc="CD5A8AD4">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64">
    <w:nsid w:val="7EE7400B"/>
    <w:multiLevelType w:val="hybridMultilevel"/>
    <w:tmpl w:val="94D43550"/>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31"/>
  </w:num>
  <w:num w:numId="2">
    <w:abstractNumId w:val="16"/>
  </w:num>
  <w:num w:numId="3">
    <w:abstractNumId w:val="29"/>
  </w:num>
  <w:num w:numId="4">
    <w:abstractNumId w:val="64"/>
  </w:num>
  <w:num w:numId="5">
    <w:abstractNumId w:val="38"/>
  </w:num>
  <w:num w:numId="6">
    <w:abstractNumId w:val="22"/>
  </w:num>
  <w:num w:numId="7">
    <w:abstractNumId w:val="27"/>
  </w:num>
  <w:num w:numId="8">
    <w:abstractNumId w:val="9"/>
  </w:num>
  <w:num w:numId="9">
    <w:abstractNumId w:val="18"/>
  </w:num>
  <w:num w:numId="10">
    <w:abstractNumId w:val="49"/>
  </w:num>
  <w:num w:numId="11">
    <w:abstractNumId w:val="20"/>
  </w:num>
  <w:num w:numId="12">
    <w:abstractNumId w:val="8"/>
    <w:lvlOverride w:ilvl="0">
      <w:startOverride w:val="1"/>
    </w:lvlOverride>
    <w:lvlOverride w:ilvl="1"/>
    <w:lvlOverride w:ilvl="2"/>
    <w:lvlOverride w:ilvl="3"/>
    <w:lvlOverride w:ilvl="4"/>
    <w:lvlOverride w:ilvl="5"/>
    <w:lvlOverride w:ilvl="6"/>
    <w:lvlOverride w:ilvl="7"/>
    <w:lvlOverride w:ilvl="8"/>
  </w:num>
  <w:num w:numId="13">
    <w:abstractNumId w:val="6"/>
  </w:num>
  <w:num w:numId="14">
    <w:abstractNumId w:val="26"/>
  </w:num>
  <w:num w:numId="15">
    <w:abstractNumId w:val="39"/>
  </w:num>
  <w:num w:numId="16">
    <w:abstractNumId w:val="30"/>
  </w:num>
  <w:num w:numId="17">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3"/>
  </w:num>
  <w:num w:numId="20">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63"/>
  </w:num>
  <w:num w:numId="22">
    <w:abstractNumId w:val="48"/>
  </w:num>
  <w:num w:numId="23">
    <w:abstractNumId w:val="3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1"/>
  </w:num>
  <w:num w:numId="25">
    <w:abstractNumId w:val="23"/>
  </w:num>
  <w:num w:numId="26">
    <w:abstractNumId w:val="5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4"/>
  </w:num>
  <w:num w:numId="28">
    <w:abstractNumId w:val="7"/>
  </w:num>
  <w:num w:numId="29">
    <w:abstractNumId w:val="59"/>
  </w:num>
  <w:num w:numId="30">
    <w:abstractNumId w:val="61"/>
  </w:num>
  <w:num w:numId="31">
    <w:abstractNumId w:val="4"/>
  </w:num>
  <w:num w:numId="32">
    <w:abstractNumId w:val="44"/>
  </w:num>
  <w:num w:numId="33">
    <w:abstractNumId w:val="55"/>
  </w:num>
  <w:num w:numId="34">
    <w:abstractNumId w:val="45"/>
  </w:num>
  <w:num w:numId="35">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6"/>
  </w:num>
  <w:num w:numId="38">
    <w:abstractNumId w:val="11"/>
  </w:num>
  <w:num w:numId="39">
    <w:abstractNumId w:val="41"/>
  </w:num>
  <w:num w:numId="40">
    <w:abstractNumId w:val="15"/>
  </w:num>
  <w:num w:numId="41">
    <w:abstractNumId w:val="6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52"/>
  </w:num>
  <w:num w:numId="43">
    <w:abstractNumId w:val="54"/>
  </w:num>
  <w:num w:numId="44">
    <w:abstractNumId w:val="58"/>
  </w:num>
  <w:num w:numId="45">
    <w:abstractNumId w:val="2"/>
  </w:num>
  <w:num w:numId="46">
    <w:abstractNumId w:val="3"/>
  </w:num>
  <w:num w:numId="47">
    <w:abstractNumId w:val="57"/>
  </w:num>
  <w:num w:numId="48">
    <w:abstractNumId w:val="17"/>
  </w:num>
  <w:num w:numId="49">
    <w:abstractNumId w:val="42"/>
  </w:num>
  <w:num w:numId="50">
    <w:abstractNumId w:val="43"/>
  </w:num>
  <w:num w:numId="51">
    <w:abstractNumId w:val="21"/>
  </w:num>
  <w:num w:numId="52">
    <w:abstractNumId w:val="33"/>
  </w:num>
  <w:num w:numId="53">
    <w:abstractNumId w:val="46"/>
  </w:num>
  <w:num w:numId="54">
    <w:abstractNumId w:val="62"/>
  </w:num>
  <w:num w:numId="55">
    <w:abstractNumId w:val="12"/>
  </w:num>
  <w:num w:numId="56">
    <w:abstractNumId w:val="53"/>
  </w:num>
  <w:num w:numId="57">
    <w:abstractNumId w:val="28"/>
  </w:num>
  <w:num w:numId="58">
    <w:abstractNumId w:val="40"/>
  </w:num>
  <w:num w:numId="59">
    <w:abstractNumId w:val="10"/>
  </w:num>
  <w:num w:numId="60">
    <w:abstractNumId w:val="25"/>
  </w:num>
  <w:num w:numId="61">
    <w:abstractNumId w:val="50"/>
  </w:num>
  <w:num w:numId="62">
    <w:abstractNumId w:val="24"/>
  </w:num>
  <w:num w:numId="63">
    <w:abstractNumId w:val="32"/>
  </w:num>
  <w:num w:numId="64">
    <w:abstractNumId w:val="14"/>
  </w:num>
  <w:num w:numId="65">
    <w:abstractNumId w:val="37"/>
  </w:num>
  <w:num w:numId="66">
    <w:abstractNumId w:val="19"/>
  </w:num>
  <w:numIdMacAtCleanup w:val="6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defaultTabStop w:val="708"/>
  <w:hyphenationZone w:val="425"/>
  <w:characterSpacingControl w:val="doNotCompress"/>
  <w:compat/>
  <w:rsids>
    <w:rsidRoot w:val="00191469"/>
    <w:rsid w:val="00000DBB"/>
    <w:rsid w:val="000028E7"/>
    <w:rsid w:val="00014830"/>
    <w:rsid w:val="00045E5D"/>
    <w:rsid w:val="00050E53"/>
    <w:rsid w:val="00056EFC"/>
    <w:rsid w:val="00070C5C"/>
    <w:rsid w:val="000814E3"/>
    <w:rsid w:val="000855C2"/>
    <w:rsid w:val="000E78B3"/>
    <w:rsid w:val="000F2422"/>
    <w:rsid w:val="001061B5"/>
    <w:rsid w:val="00106FC4"/>
    <w:rsid w:val="00132FF3"/>
    <w:rsid w:val="00140B42"/>
    <w:rsid w:val="001831AE"/>
    <w:rsid w:val="00191469"/>
    <w:rsid w:val="001B3416"/>
    <w:rsid w:val="001F38C1"/>
    <w:rsid w:val="00221D46"/>
    <w:rsid w:val="00260694"/>
    <w:rsid w:val="002720E9"/>
    <w:rsid w:val="00277ADF"/>
    <w:rsid w:val="002B03D8"/>
    <w:rsid w:val="002C21C4"/>
    <w:rsid w:val="002D6400"/>
    <w:rsid w:val="002E750B"/>
    <w:rsid w:val="00300617"/>
    <w:rsid w:val="0030266F"/>
    <w:rsid w:val="00335FAA"/>
    <w:rsid w:val="00350CF7"/>
    <w:rsid w:val="00370A3F"/>
    <w:rsid w:val="003770E8"/>
    <w:rsid w:val="003863C8"/>
    <w:rsid w:val="003A34A5"/>
    <w:rsid w:val="003B0ECB"/>
    <w:rsid w:val="004007D9"/>
    <w:rsid w:val="0041328A"/>
    <w:rsid w:val="0041629B"/>
    <w:rsid w:val="00461641"/>
    <w:rsid w:val="00473BA2"/>
    <w:rsid w:val="00475C3A"/>
    <w:rsid w:val="00481C22"/>
    <w:rsid w:val="004872B9"/>
    <w:rsid w:val="004C6AD9"/>
    <w:rsid w:val="004E5348"/>
    <w:rsid w:val="0052347E"/>
    <w:rsid w:val="00551EA4"/>
    <w:rsid w:val="00555A7A"/>
    <w:rsid w:val="00557803"/>
    <w:rsid w:val="0057077B"/>
    <w:rsid w:val="00577518"/>
    <w:rsid w:val="005A626D"/>
    <w:rsid w:val="005C1EB5"/>
    <w:rsid w:val="005D3609"/>
    <w:rsid w:val="00605B3A"/>
    <w:rsid w:val="0060675E"/>
    <w:rsid w:val="006354F9"/>
    <w:rsid w:val="006452A5"/>
    <w:rsid w:val="0064637F"/>
    <w:rsid w:val="0065548E"/>
    <w:rsid w:val="006565DC"/>
    <w:rsid w:val="00657A9D"/>
    <w:rsid w:val="006770AC"/>
    <w:rsid w:val="006803A6"/>
    <w:rsid w:val="00685377"/>
    <w:rsid w:val="006A5581"/>
    <w:rsid w:val="006A6753"/>
    <w:rsid w:val="006D3813"/>
    <w:rsid w:val="006F2CCB"/>
    <w:rsid w:val="006F786A"/>
    <w:rsid w:val="0073617B"/>
    <w:rsid w:val="00753A5E"/>
    <w:rsid w:val="00774D9C"/>
    <w:rsid w:val="007A3E12"/>
    <w:rsid w:val="007C6454"/>
    <w:rsid w:val="007C78C9"/>
    <w:rsid w:val="007D44DC"/>
    <w:rsid w:val="007E2958"/>
    <w:rsid w:val="007E76B5"/>
    <w:rsid w:val="0082321D"/>
    <w:rsid w:val="00832366"/>
    <w:rsid w:val="00866EAA"/>
    <w:rsid w:val="00882527"/>
    <w:rsid w:val="00887DC9"/>
    <w:rsid w:val="008A7966"/>
    <w:rsid w:val="008E4D48"/>
    <w:rsid w:val="008E674D"/>
    <w:rsid w:val="0090440B"/>
    <w:rsid w:val="0095721B"/>
    <w:rsid w:val="009670C1"/>
    <w:rsid w:val="009826C1"/>
    <w:rsid w:val="009924A7"/>
    <w:rsid w:val="00997651"/>
    <w:rsid w:val="009B5B07"/>
    <w:rsid w:val="009D72C5"/>
    <w:rsid w:val="009E7D5F"/>
    <w:rsid w:val="009F3C1C"/>
    <w:rsid w:val="00A02CA4"/>
    <w:rsid w:val="00A0416D"/>
    <w:rsid w:val="00A16267"/>
    <w:rsid w:val="00A32D08"/>
    <w:rsid w:val="00A34443"/>
    <w:rsid w:val="00A4250F"/>
    <w:rsid w:val="00A47C62"/>
    <w:rsid w:val="00A72AF9"/>
    <w:rsid w:val="00A76AF1"/>
    <w:rsid w:val="00A8406B"/>
    <w:rsid w:val="00A97FBE"/>
    <w:rsid w:val="00AB6306"/>
    <w:rsid w:val="00AC0B8B"/>
    <w:rsid w:val="00AD672D"/>
    <w:rsid w:val="00AE40B2"/>
    <w:rsid w:val="00AF4B27"/>
    <w:rsid w:val="00B15745"/>
    <w:rsid w:val="00B2527A"/>
    <w:rsid w:val="00B35750"/>
    <w:rsid w:val="00B37B5D"/>
    <w:rsid w:val="00B627D7"/>
    <w:rsid w:val="00B62832"/>
    <w:rsid w:val="00B80318"/>
    <w:rsid w:val="00B91480"/>
    <w:rsid w:val="00BE118A"/>
    <w:rsid w:val="00BF2C7D"/>
    <w:rsid w:val="00C00DB0"/>
    <w:rsid w:val="00C23F22"/>
    <w:rsid w:val="00C30FF9"/>
    <w:rsid w:val="00C513BD"/>
    <w:rsid w:val="00C64726"/>
    <w:rsid w:val="00C932FD"/>
    <w:rsid w:val="00CA2BA1"/>
    <w:rsid w:val="00CA455B"/>
    <w:rsid w:val="00CB187A"/>
    <w:rsid w:val="00CB302D"/>
    <w:rsid w:val="00CC3739"/>
    <w:rsid w:val="00CC46DF"/>
    <w:rsid w:val="00CE3BC4"/>
    <w:rsid w:val="00D53327"/>
    <w:rsid w:val="00D57FB1"/>
    <w:rsid w:val="00D62092"/>
    <w:rsid w:val="00D62E8F"/>
    <w:rsid w:val="00D64D09"/>
    <w:rsid w:val="00D768BA"/>
    <w:rsid w:val="00D85E68"/>
    <w:rsid w:val="00D91363"/>
    <w:rsid w:val="00D943FA"/>
    <w:rsid w:val="00DB7696"/>
    <w:rsid w:val="00DF7A63"/>
    <w:rsid w:val="00E013F9"/>
    <w:rsid w:val="00E41BD5"/>
    <w:rsid w:val="00E44A1B"/>
    <w:rsid w:val="00E70C7A"/>
    <w:rsid w:val="00E91F53"/>
    <w:rsid w:val="00EB5395"/>
    <w:rsid w:val="00EB6431"/>
    <w:rsid w:val="00EC7CD4"/>
    <w:rsid w:val="00ED43CF"/>
    <w:rsid w:val="00F034A2"/>
    <w:rsid w:val="00F45A6E"/>
    <w:rsid w:val="00F5549E"/>
    <w:rsid w:val="00F666D7"/>
    <w:rsid w:val="00F74FB8"/>
    <w:rsid w:val="00F86AD1"/>
    <w:rsid w:val="00F957E4"/>
    <w:rsid w:val="00FD75BE"/>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qFormat="1"/>
    <w:lsdException w:name="heading 4" w:qFormat="1"/>
    <w:lsdException w:name="heading 5" w:uiPriority="0" w:qFormat="1"/>
    <w:lsdException w:name="heading 6" w:uiPriority="9" w:qFormat="1"/>
    <w:lsdException w:name="heading 7" w:qFormat="1"/>
    <w:lsdException w:name="heading 8" w:uiPriority="9" w:qFormat="1"/>
    <w:lsdException w:name="heading 9" w:uiPriority="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page number" w:uiPriority="0"/>
    <w:lsdException w:name="List"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3" w:uiPriority="0"/>
    <w:lsdException w:name="Strong" w:semiHidden="0" w:uiPriority="0" w:unhideWhenUsed="0" w:qFormat="1"/>
    <w:lsdException w:name="Emphasis" w:semiHidden="0" w:uiPriority="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1469"/>
    <w:pPr>
      <w:overflowPunct w:val="0"/>
      <w:autoSpaceDE w:val="0"/>
      <w:autoSpaceDN w:val="0"/>
      <w:adjustRightInd w:val="0"/>
      <w:spacing w:after="0" w:line="240" w:lineRule="auto"/>
    </w:pPr>
    <w:rPr>
      <w:rFonts w:ascii="Antiqua" w:eastAsia="Times New Roman" w:hAnsi="Antiqua" w:cs="Times New Roman"/>
      <w:sz w:val="28"/>
      <w:szCs w:val="20"/>
      <w:lang w:val="hr-HR" w:eastAsia="ru-RU"/>
    </w:rPr>
  </w:style>
  <w:style w:type="paragraph" w:styleId="1">
    <w:name w:val="heading 1"/>
    <w:basedOn w:val="a"/>
    <w:next w:val="a"/>
    <w:link w:val="10"/>
    <w:qFormat/>
    <w:rsid w:val="00F45A6E"/>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9"/>
    <w:qFormat/>
    <w:rsid w:val="00F45A6E"/>
    <w:pPr>
      <w:keepNext/>
      <w:spacing w:line="240" w:lineRule="exact"/>
      <w:ind w:hanging="910"/>
      <w:jc w:val="center"/>
      <w:outlineLvl w:val="1"/>
    </w:pPr>
    <w:rPr>
      <w:rFonts w:ascii="Arial" w:hAnsi="Arial"/>
      <w:b/>
      <w:sz w:val="36"/>
      <w:lang w:val="uk-UA"/>
    </w:rPr>
  </w:style>
  <w:style w:type="paragraph" w:styleId="3">
    <w:name w:val="heading 3"/>
    <w:basedOn w:val="a"/>
    <w:next w:val="a"/>
    <w:link w:val="30"/>
    <w:uiPriority w:val="99"/>
    <w:qFormat/>
    <w:rsid w:val="00F45A6E"/>
    <w:pPr>
      <w:keepNext/>
      <w:spacing w:line="340" w:lineRule="exact"/>
      <w:ind w:hanging="907"/>
      <w:jc w:val="center"/>
      <w:outlineLvl w:val="2"/>
    </w:pPr>
    <w:rPr>
      <w:rFonts w:ascii="Times New Roman" w:hAnsi="Times New Roman"/>
      <w:b/>
      <w:sz w:val="22"/>
    </w:rPr>
  </w:style>
  <w:style w:type="paragraph" w:styleId="4">
    <w:name w:val="heading 4"/>
    <w:basedOn w:val="a"/>
    <w:next w:val="a"/>
    <w:link w:val="40"/>
    <w:uiPriority w:val="99"/>
    <w:unhideWhenUsed/>
    <w:qFormat/>
    <w:rsid w:val="009924A7"/>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nhideWhenUsed/>
    <w:qFormat/>
    <w:rsid w:val="00000DBB"/>
    <w:pPr>
      <w:keepNext/>
      <w:keepLines/>
      <w:spacing w:before="200"/>
      <w:outlineLvl w:val="4"/>
    </w:pPr>
    <w:rPr>
      <w:rFonts w:asciiTheme="majorHAnsi" w:eastAsiaTheme="majorEastAsia" w:hAnsiTheme="majorHAnsi" w:cstheme="majorBidi"/>
      <w:color w:val="243F60" w:themeColor="accent1" w:themeShade="7F"/>
    </w:rPr>
  </w:style>
  <w:style w:type="paragraph" w:styleId="7">
    <w:name w:val="heading 7"/>
    <w:basedOn w:val="a"/>
    <w:next w:val="a"/>
    <w:link w:val="70"/>
    <w:uiPriority w:val="99"/>
    <w:qFormat/>
    <w:rsid w:val="00832366"/>
    <w:pPr>
      <w:overflowPunct/>
      <w:autoSpaceDE/>
      <w:autoSpaceDN/>
      <w:adjustRightInd/>
      <w:spacing w:before="240" w:after="60"/>
      <w:outlineLvl w:val="6"/>
    </w:pPr>
    <w:rPr>
      <w:rFonts w:ascii="Calibri" w:hAnsi="Calibri"/>
      <w:sz w:val="24"/>
      <w:szCs w:val="24"/>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F45A6E"/>
    <w:rPr>
      <w:rFonts w:ascii="Arial" w:eastAsia="Times New Roman" w:hAnsi="Arial" w:cs="Arial"/>
      <w:b/>
      <w:bCs/>
      <w:kern w:val="32"/>
      <w:sz w:val="32"/>
      <w:szCs w:val="32"/>
      <w:lang w:val="hr-HR" w:eastAsia="ru-RU"/>
    </w:rPr>
  </w:style>
  <w:style w:type="character" w:customStyle="1" w:styleId="20">
    <w:name w:val="Заголовок 2 Знак"/>
    <w:basedOn w:val="a0"/>
    <w:link w:val="2"/>
    <w:uiPriority w:val="99"/>
    <w:rsid w:val="00F45A6E"/>
    <w:rPr>
      <w:rFonts w:ascii="Arial" w:eastAsia="Times New Roman" w:hAnsi="Arial" w:cs="Times New Roman"/>
      <w:b/>
      <w:sz w:val="36"/>
      <w:szCs w:val="20"/>
      <w:lang w:eastAsia="ru-RU"/>
    </w:rPr>
  </w:style>
  <w:style w:type="character" w:customStyle="1" w:styleId="30">
    <w:name w:val="Заголовок 3 Знак"/>
    <w:basedOn w:val="a0"/>
    <w:link w:val="3"/>
    <w:uiPriority w:val="99"/>
    <w:rsid w:val="00F45A6E"/>
    <w:rPr>
      <w:rFonts w:ascii="Times New Roman" w:eastAsia="Times New Roman" w:hAnsi="Times New Roman" w:cs="Times New Roman"/>
      <w:b/>
      <w:szCs w:val="20"/>
      <w:lang w:val="hr-HR" w:eastAsia="ru-RU"/>
    </w:rPr>
  </w:style>
  <w:style w:type="character" w:customStyle="1" w:styleId="40">
    <w:name w:val="Заголовок 4 Знак"/>
    <w:basedOn w:val="a0"/>
    <w:link w:val="4"/>
    <w:uiPriority w:val="99"/>
    <w:rsid w:val="009924A7"/>
    <w:rPr>
      <w:rFonts w:asciiTheme="majorHAnsi" w:eastAsiaTheme="majorEastAsia" w:hAnsiTheme="majorHAnsi" w:cstheme="majorBidi"/>
      <w:b/>
      <w:bCs/>
      <w:i/>
      <w:iCs/>
      <w:color w:val="4F81BD" w:themeColor="accent1"/>
      <w:sz w:val="28"/>
      <w:szCs w:val="20"/>
      <w:lang w:val="hr-HR" w:eastAsia="ru-RU"/>
    </w:rPr>
  </w:style>
  <w:style w:type="character" w:customStyle="1" w:styleId="50">
    <w:name w:val="Заголовок 5 Знак"/>
    <w:basedOn w:val="a0"/>
    <w:link w:val="5"/>
    <w:rsid w:val="00000DBB"/>
    <w:rPr>
      <w:rFonts w:asciiTheme="majorHAnsi" w:eastAsiaTheme="majorEastAsia" w:hAnsiTheme="majorHAnsi" w:cstheme="majorBidi"/>
      <w:color w:val="243F60" w:themeColor="accent1" w:themeShade="7F"/>
      <w:sz w:val="28"/>
      <w:szCs w:val="20"/>
      <w:lang w:val="hr-HR" w:eastAsia="ru-RU"/>
    </w:rPr>
  </w:style>
  <w:style w:type="character" w:customStyle="1" w:styleId="70">
    <w:name w:val="Заголовок 7 Знак"/>
    <w:basedOn w:val="a0"/>
    <w:link w:val="7"/>
    <w:uiPriority w:val="99"/>
    <w:rsid w:val="00832366"/>
    <w:rPr>
      <w:rFonts w:ascii="Calibri" w:eastAsia="Times New Roman" w:hAnsi="Calibri" w:cs="Times New Roman"/>
      <w:sz w:val="24"/>
      <w:szCs w:val="24"/>
      <w:lang w:eastAsia="ru-RU"/>
    </w:rPr>
  </w:style>
  <w:style w:type="paragraph" w:customStyle="1" w:styleId="11">
    <w:name w:val="Знак Знак1 Знак Знак Знак Знак Знак Знак 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rsid w:val="00191469"/>
    <w:pPr>
      <w:overflowPunct/>
      <w:autoSpaceDE/>
      <w:autoSpaceDN/>
      <w:adjustRightInd/>
    </w:pPr>
    <w:rPr>
      <w:rFonts w:ascii="Verdana" w:hAnsi="Verdana"/>
      <w:sz w:val="20"/>
      <w:lang w:val="en-US" w:eastAsia="en-US"/>
    </w:rPr>
  </w:style>
  <w:style w:type="paragraph" w:customStyle="1" w:styleId="12">
    <w:name w:val="Знак Знак1 Знак Знак Знак Знак Знак Знак Знак Знак Знак Знак"/>
    <w:basedOn w:val="a"/>
    <w:rsid w:val="00F45A6E"/>
    <w:pPr>
      <w:overflowPunct/>
      <w:autoSpaceDE/>
      <w:autoSpaceDN/>
      <w:adjustRightInd/>
    </w:pPr>
    <w:rPr>
      <w:rFonts w:ascii="Verdana" w:hAnsi="Verdana"/>
      <w:sz w:val="20"/>
      <w:lang w:val="en-US" w:eastAsia="en-US"/>
    </w:rPr>
  </w:style>
  <w:style w:type="table" w:styleId="a3">
    <w:name w:val="Table Grid"/>
    <w:basedOn w:val="a1"/>
    <w:uiPriority w:val="59"/>
    <w:rsid w:val="00F45A6E"/>
    <w:pPr>
      <w:spacing w:after="0" w:line="240" w:lineRule="auto"/>
    </w:pPr>
    <w:rPr>
      <w:rFonts w:ascii="Times New Roman" w:eastAsia="Times New Roman" w:hAnsi="Times New Roman" w:cs="Times New Roman"/>
      <w:sz w:val="20"/>
      <w:szCs w:val="20"/>
      <w:lang w:eastAsia="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rmal (Web)"/>
    <w:basedOn w:val="a"/>
    <w:rsid w:val="00F45A6E"/>
    <w:pPr>
      <w:overflowPunct/>
      <w:autoSpaceDE/>
      <w:autoSpaceDN/>
      <w:adjustRightInd/>
      <w:spacing w:before="100" w:beforeAutospacing="1" w:after="100" w:afterAutospacing="1"/>
    </w:pPr>
    <w:rPr>
      <w:rFonts w:ascii="Times New Roman" w:hAnsi="Times New Roman"/>
      <w:sz w:val="24"/>
      <w:szCs w:val="24"/>
      <w:lang w:val="ru-RU"/>
    </w:rPr>
  </w:style>
  <w:style w:type="paragraph" w:styleId="a5">
    <w:name w:val="Body Text"/>
    <w:basedOn w:val="a"/>
    <w:link w:val="a6"/>
    <w:rsid w:val="00F45A6E"/>
    <w:pPr>
      <w:suppressAutoHyphens/>
      <w:overflowPunct/>
      <w:autoSpaceDE/>
      <w:autoSpaceDN/>
      <w:adjustRightInd/>
      <w:jc w:val="both"/>
    </w:pPr>
    <w:rPr>
      <w:rFonts w:ascii="Times New Roman" w:hAnsi="Times New Roman"/>
      <w:sz w:val="24"/>
      <w:lang w:val="uk-UA" w:eastAsia="zh-CN"/>
    </w:rPr>
  </w:style>
  <w:style w:type="character" w:customStyle="1" w:styleId="a6">
    <w:name w:val="Основной текст Знак"/>
    <w:basedOn w:val="a0"/>
    <w:link w:val="a5"/>
    <w:rsid w:val="00F45A6E"/>
    <w:rPr>
      <w:rFonts w:ascii="Times New Roman" w:eastAsia="Times New Roman" w:hAnsi="Times New Roman" w:cs="Times New Roman"/>
      <w:sz w:val="24"/>
      <w:szCs w:val="20"/>
      <w:lang w:eastAsia="zh-CN"/>
    </w:rPr>
  </w:style>
  <w:style w:type="paragraph" w:customStyle="1" w:styleId="21">
    <w:name w:val="Основной текст с отступом 21"/>
    <w:basedOn w:val="a"/>
    <w:rsid w:val="00F45A6E"/>
    <w:pPr>
      <w:suppressAutoHyphens/>
      <w:overflowPunct/>
      <w:autoSpaceDE/>
      <w:autoSpaceDN/>
      <w:adjustRightInd/>
      <w:ind w:firstLine="435"/>
      <w:jc w:val="both"/>
    </w:pPr>
    <w:rPr>
      <w:rFonts w:ascii="Times New Roman" w:hAnsi="Times New Roman"/>
      <w:spacing w:val="-4"/>
      <w:lang w:val="uk-UA" w:eastAsia="zh-CN"/>
    </w:rPr>
  </w:style>
  <w:style w:type="character" w:customStyle="1" w:styleId="FontStyle12">
    <w:name w:val="Font Style12"/>
    <w:rsid w:val="00F45A6E"/>
    <w:rPr>
      <w:rFonts w:ascii="Times New Roman" w:hAnsi="Times New Roman" w:cs="Times New Roman"/>
      <w:sz w:val="24"/>
      <w:szCs w:val="24"/>
    </w:rPr>
  </w:style>
  <w:style w:type="character" w:customStyle="1" w:styleId="FontStyle13">
    <w:name w:val="Font Style13"/>
    <w:rsid w:val="00F45A6E"/>
    <w:rPr>
      <w:rFonts w:ascii="Times New Roman" w:hAnsi="Times New Roman" w:cs="Times New Roman"/>
      <w:b/>
      <w:bCs/>
      <w:sz w:val="24"/>
      <w:szCs w:val="24"/>
    </w:rPr>
  </w:style>
  <w:style w:type="paragraph" w:customStyle="1" w:styleId="Style1">
    <w:name w:val="Style1"/>
    <w:basedOn w:val="a"/>
    <w:rsid w:val="00F45A6E"/>
    <w:pPr>
      <w:widowControl w:val="0"/>
      <w:suppressAutoHyphens/>
      <w:overflowPunct/>
      <w:autoSpaceDN/>
      <w:adjustRightInd/>
      <w:spacing w:line="322" w:lineRule="exact"/>
      <w:ind w:firstLine="2496"/>
    </w:pPr>
    <w:rPr>
      <w:rFonts w:ascii="Times New Roman" w:hAnsi="Times New Roman"/>
      <w:sz w:val="24"/>
      <w:szCs w:val="24"/>
      <w:lang w:val="uk-UA" w:eastAsia="zh-CN"/>
    </w:rPr>
  </w:style>
  <w:style w:type="paragraph" w:customStyle="1" w:styleId="Style3">
    <w:name w:val="Style3"/>
    <w:basedOn w:val="a"/>
    <w:rsid w:val="00F45A6E"/>
    <w:pPr>
      <w:widowControl w:val="0"/>
      <w:suppressAutoHyphens/>
      <w:overflowPunct/>
      <w:autoSpaceDN/>
      <w:adjustRightInd/>
      <w:spacing w:line="346" w:lineRule="exact"/>
      <w:ind w:firstLine="706"/>
    </w:pPr>
    <w:rPr>
      <w:rFonts w:ascii="Times New Roman" w:hAnsi="Times New Roman"/>
      <w:sz w:val="24"/>
      <w:szCs w:val="24"/>
      <w:lang w:val="uk-UA" w:eastAsia="zh-CN"/>
    </w:rPr>
  </w:style>
  <w:style w:type="paragraph" w:customStyle="1" w:styleId="Style4">
    <w:name w:val="Style4"/>
    <w:basedOn w:val="a"/>
    <w:rsid w:val="00F45A6E"/>
    <w:pPr>
      <w:widowControl w:val="0"/>
      <w:suppressAutoHyphens/>
      <w:overflowPunct/>
      <w:autoSpaceDN/>
      <w:adjustRightInd/>
      <w:spacing w:line="325" w:lineRule="exact"/>
      <w:ind w:firstLine="898"/>
      <w:jc w:val="both"/>
    </w:pPr>
    <w:rPr>
      <w:rFonts w:ascii="Times New Roman" w:hAnsi="Times New Roman"/>
      <w:sz w:val="24"/>
      <w:szCs w:val="24"/>
      <w:lang w:val="uk-UA" w:eastAsia="zh-CN"/>
    </w:rPr>
  </w:style>
  <w:style w:type="character" w:customStyle="1" w:styleId="WW8Num1z0">
    <w:name w:val="WW8Num1z0"/>
    <w:rsid w:val="00F45A6E"/>
  </w:style>
  <w:style w:type="character" w:customStyle="1" w:styleId="WW8Num1z1">
    <w:name w:val="WW8Num1z1"/>
    <w:rsid w:val="00F45A6E"/>
  </w:style>
  <w:style w:type="character" w:customStyle="1" w:styleId="WW8Num1z2">
    <w:name w:val="WW8Num1z2"/>
    <w:rsid w:val="00F45A6E"/>
  </w:style>
  <w:style w:type="character" w:customStyle="1" w:styleId="WW8Num1z3">
    <w:name w:val="WW8Num1z3"/>
    <w:rsid w:val="00F45A6E"/>
  </w:style>
  <w:style w:type="character" w:customStyle="1" w:styleId="WW8Num1z4">
    <w:name w:val="WW8Num1z4"/>
    <w:rsid w:val="00F45A6E"/>
  </w:style>
  <w:style w:type="character" w:customStyle="1" w:styleId="WW8Num1z5">
    <w:name w:val="WW8Num1z5"/>
    <w:rsid w:val="00F45A6E"/>
  </w:style>
  <w:style w:type="character" w:customStyle="1" w:styleId="WW8Num1z6">
    <w:name w:val="WW8Num1z6"/>
    <w:rsid w:val="00F45A6E"/>
  </w:style>
  <w:style w:type="character" w:customStyle="1" w:styleId="WW8Num1z7">
    <w:name w:val="WW8Num1z7"/>
    <w:rsid w:val="00F45A6E"/>
  </w:style>
  <w:style w:type="character" w:customStyle="1" w:styleId="WW8Num1z8">
    <w:name w:val="WW8Num1z8"/>
    <w:rsid w:val="00F45A6E"/>
  </w:style>
  <w:style w:type="character" w:customStyle="1" w:styleId="WW8Num2z0">
    <w:name w:val="WW8Num2z0"/>
    <w:rsid w:val="00F45A6E"/>
  </w:style>
  <w:style w:type="character" w:customStyle="1" w:styleId="WW8Num2z1">
    <w:name w:val="WW8Num2z1"/>
    <w:rsid w:val="00F45A6E"/>
  </w:style>
  <w:style w:type="character" w:customStyle="1" w:styleId="WW8Num2z2">
    <w:name w:val="WW8Num2z2"/>
    <w:rsid w:val="00F45A6E"/>
  </w:style>
  <w:style w:type="character" w:customStyle="1" w:styleId="WW8Num2z3">
    <w:name w:val="WW8Num2z3"/>
    <w:rsid w:val="00F45A6E"/>
  </w:style>
  <w:style w:type="character" w:customStyle="1" w:styleId="WW8Num2z4">
    <w:name w:val="WW8Num2z4"/>
    <w:rsid w:val="00F45A6E"/>
  </w:style>
  <w:style w:type="character" w:customStyle="1" w:styleId="WW8Num2z5">
    <w:name w:val="WW8Num2z5"/>
    <w:rsid w:val="00F45A6E"/>
  </w:style>
  <w:style w:type="character" w:customStyle="1" w:styleId="WW8Num2z6">
    <w:name w:val="WW8Num2z6"/>
    <w:rsid w:val="00F45A6E"/>
  </w:style>
  <w:style w:type="character" w:customStyle="1" w:styleId="WW8Num2z7">
    <w:name w:val="WW8Num2z7"/>
    <w:rsid w:val="00F45A6E"/>
  </w:style>
  <w:style w:type="character" w:customStyle="1" w:styleId="WW8Num2z8">
    <w:name w:val="WW8Num2z8"/>
    <w:rsid w:val="00F45A6E"/>
  </w:style>
  <w:style w:type="character" w:customStyle="1" w:styleId="WW8Num3z0">
    <w:name w:val="WW8Num3z0"/>
    <w:rsid w:val="00F45A6E"/>
    <w:rPr>
      <w:rFonts w:ascii="Symbol" w:hAnsi="Symbol" w:cs="OpenSymbol"/>
      <w:sz w:val="28"/>
      <w:szCs w:val="28"/>
      <w:lang w:val="uk-UA"/>
    </w:rPr>
  </w:style>
  <w:style w:type="character" w:customStyle="1" w:styleId="WW8Num3z1">
    <w:name w:val="WW8Num3z1"/>
    <w:rsid w:val="00F45A6E"/>
    <w:rPr>
      <w:rFonts w:ascii="OpenSymbol" w:hAnsi="OpenSymbol" w:cs="OpenSymbol"/>
    </w:rPr>
  </w:style>
  <w:style w:type="character" w:customStyle="1" w:styleId="51">
    <w:name w:val="Основной шрифт абзаца5"/>
    <w:rsid w:val="00F45A6E"/>
  </w:style>
  <w:style w:type="character" w:customStyle="1" w:styleId="WW8Num4z0">
    <w:name w:val="WW8Num4z0"/>
    <w:rsid w:val="00F45A6E"/>
    <w:rPr>
      <w:rFonts w:ascii="Symbol" w:hAnsi="Symbol" w:cs="OpenSymbol"/>
      <w:sz w:val="28"/>
      <w:szCs w:val="28"/>
      <w:lang w:val="uk-UA"/>
    </w:rPr>
  </w:style>
  <w:style w:type="character" w:customStyle="1" w:styleId="WW8Num4z1">
    <w:name w:val="WW8Num4z1"/>
    <w:rsid w:val="00F45A6E"/>
    <w:rPr>
      <w:rFonts w:ascii="OpenSymbol" w:hAnsi="OpenSymbol" w:cs="OpenSymbol"/>
    </w:rPr>
  </w:style>
  <w:style w:type="character" w:customStyle="1" w:styleId="WW8Num5z0">
    <w:name w:val="WW8Num5z0"/>
    <w:rsid w:val="00F45A6E"/>
    <w:rPr>
      <w:rFonts w:ascii="Symbol" w:hAnsi="Symbol" w:cs="OpenSymbol"/>
      <w:sz w:val="22"/>
      <w:szCs w:val="22"/>
      <w:shd w:val="clear" w:color="auto" w:fill="auto"/>
      <w:lang w:val="uk-UA" w:eastAsia="zh-CN" w:bidi="hi-IN"/>
    </w:rPr>
  </w:style>
  <w:style w:type="character" w:customStyle="1" w:styleId="WW8Num5z1">
    <w:name w:val="WW8Num5z1"/>
    <w:rsid w:val="00F45A6E"/>
    <w:rPr>
      <w:rFonts w:ascii="OpenSymbol" w:hAnsi="OpenSymbol" w:cs="OpenSymbol"/>
    </w:rPr>
  </w:style>
  <w:style w:type="character" w:customStyle="1" w:styleId="WW8Num6z0">
    <w:name w:val="WW8Num6z0"/>
    <w:rsid w:val="00F45A6E"/>
    <w:rPr>
      <w:rFonts w:ascii="Symbol" w:hAnsi="Symbol" w:cs="OpenSymbol"/>
      <w:sz w:val="28"/>
      <w:szCs w:val="28"/>
      <w:lang w:val="uk-UA"/>
    </w:rPr>
  </w:style>
  <w:style w:type="character" w:customStyle="1" w:styleId="WW8Num6z1">
    <w:name w:val="WW8Num6z1"/>
    <w:rsid w:val="00F45A6E"/>
    <w:rPr>
      <w:rFonts w:ascii="OpenSymbol" w:hAnsi="OpenSymbol" w:cs="OpenSymbol"/>
    </w:rPr>
  </w:style>
  <w:style w:type="character" w:customStyle="1" w:styleId="WW8Num7z0">
    <w:name w:val="WW8Num7z0"/>
    <w:rsid w:val="00F45A6E"/>
    <w:rPr>
      <w:rFonts w:ascii="Symbol" w:hAnsi="Symbol" w:cs="Symbol"/>
    </w:rPr>
  </w:style>
  <w:style w:type="character" w:customStyle="1" w:styleId="WW8Num7z1">
    <w:name w:val="WW8Num7z1"/>
    <w:rsid w:val="00F45A6E"/>
    <w:rPr>
      <w:rFonts w:ascii="Courier New" w:hAnsi="Courier New" w:cs="Courier New"/>
    </w:rPr>
  </w:style>
  <w:style w:type="character" w:customStyle="1" w:styleId="WW8Num7z2">
    <w:name w:val="WW8Num7z2"/>
    <w:rsid w:val="00F45A6E"/>
    <w:rPr>
      <w:rFonts w:ascii="Wingdings" w:hAnsi="Wingdings" w:cs="Wingdings"/>
    </w:rPr>
  </w:style>
  <w:style w:type="character" w:customStyle="1" w:styleId="WW8Num8z0">
    <w:name w:val="WW8Num8z0"/>
    <w:rsid w:val="00F45A6E"/>
    <w:rPr>
      <w:rFonts w:ascii="Symbol" w:hAnsi="Symbol" w:cs="Symbol"/>
      <w:sz w:val="28"/>
      <w:szCs w:val="28"/>
      <w:lang w:val="uk-UA"/>
    </w:rPr>
  </w:style>
  <w:style w:type="character" w:customStyle="1" w:styleId="WW8Num8z1">
    <w:name w:val="WW8Num8z1"/>
    <w:rsid w:val="00F45A6E"/>
    <w:rPr>
      <w:rFonts w:ascii="Courier New" w:hAnsi="Courier New" w:cs="Courier New"/>
    </w:rPr>
  </w:style>
  <w:style w:type="character" w:customStyle="1" w:styleId="WW8Num8z2">
    <w:name w:val="WW8Num8z2"/>
    <w:rsid w:val="00F45A6E"/>
    <w:rPr>
      <w:rFonts w:ascii="Wingdings" w:hAnsi="Wingdings" w:cs="Wingdings"/>
    </w:rPr>
  </w:style>
  <w:style w:type="character" w:customStyle="1" w:styleId="WW8Num9z0">
    <w:name w:val="WW8Num9z0"/>
    <w:rsid w:val="00F45A6E"/>
    <w:rPr>
      <w:rFonts w:ascii="Symbol" w:hAnsi="Symbol" w:cs="Symbol"/>
      <w:sz w:val="28"/>
      <w:szCs w:val="28"/>
      <w:lang w:val="uk-UA"/>
    </w:rPr>
  </w:style>
  <w:style w:type="character" w:customStyle="1" w:styleId="WW8Num9z1">
    <w:name w:val="WW8Num9z1"/>
    <w:rsid w:val="00F45A6E"/>
    <w:rPr>
      <w:rFonts w:ascii="Courier New" w:hAnsi="Courier New" w:cs="Courier New"/>
    </w:rPr>
  </w:style>
  <w:style w:type="character" w:customStyle="1" w:styleId="WW8Num9z2">
    <w:name w:val="WW8Num9z2"/>
    <w:rsid w:val="00F45A6E"/>
    <w:rPr>
      <w:rFonts w:ascii="Wingdings" w:hAnsi="Wingdings" w:cs="Wingdings"/>
    </w:rPr>
  </w:style>
  <w:style w:type="character" w:customStyle="1" w:styleId="41">
    <w:name w:val="Основной шрифт абзаца4"/>
    <w:rsid w:val="00F45A6E"/>
  </w:style>
  <w:style w:type="character" w:customStyle="1" w:styleId="31">
    <w:name w:val="Основной шрифт абзаца3"/>
    <w:rsid w:val="00F45A6E"/>
  </w:style>
  <w:style w:type="character" w:customStyle="1" w:styleId="WW8Num5z2">
    <w:name w:val="WW8Num5z2"/>
    <w:rsid w:val="00F45A6E"/>
  </w:style>
  <w:style w:type="character" w:customStyle="1" w:styleId="WW8Num5z3">
    <w:name w:val="WW8Num5z3"/>
    <w:rsid w:val="00F45A6E"/>
  </w:style>
  <w:style w:type="character" w:customStyle="1" w:styleId="WW8Num5z4">
    <w:name w:val="WW8Num5z4"/>
    <w:rsid w:val="00F45A6E"/>
  </w:style>
  <w:style w:type="character" w:customStyle="1" w:styleId="WW8Num5z5">
    <w:name w:val="WW8Num5z5"/>
    <w:rsid w:val="00F45A6E"/>
  </w:style>
  <w:style w:type="character" w:customStyle="1" w:styleId="WW8Num5z6">
    <w:name w:val="WW8Num5z6"/>
    <w:rsid w:val="00F45A6E"/>
  </w:style>
  <w:style w:type="character" w:customStyle="1" w:styleId="WW8Num5z7">
    <w:name w:val="WW8Num5z7"/>
    <w:rsid w:val="00F45A6E"/>
  </w:style>
  <w:style w:type="character" w:customStyle="1" w:styleId="WW8Num5z8">
    <w:name w:val="WW8Num5z8"/>
    <w:rsid w:val="00F45A6E"/>
  </w:style>
  <w:style w:type="character" w:customStyle="1" w:styleId="22">
    <w:name w:val="Основной шрифт абзаца2"/>
    <w:rsid w:val="00F45A6E"/>
  </w:style>
  <w:style w:type="character" w:customStyle="1" w:styleId="WW8Num6z2">
    <w:name w:val="WW8Num6z2"/>
    <w:rsid w:val="00F45A6E"/>
  </w:style>
  <w:style w:type="character" w:customStyle="1" w:styleId="WW8Num6z3">
    <w:name w:val="WW8Num6z3"/>
    <w:rsid w:val="00F45A6E"/>
  </w:style>
  <w:style w:type="character" w:customStyle="1" w:styleId="WW8Num6z4">
    <w:name w:val="WW8Num6z4"/>
    <w:rsid w:val="00F45A6E"/>
  </w:style>
  <w:style w:type="character" w:customStyle="1" w:styleId="WW8Num6z5">
    <w:name w:val="WW8Num6z5"/>
    <w:rsid w:val="00F45A6E"/>
  </w:style>
  <w:style w:type="character" w:customStyle="1" w:styleId="WW8Num6z6">
    <w:name w:val="WW8Num6z6"/>
    <w:rsid w:val="00F45A6E"/>
  </w:style>
  <w:style w:type="character" w:customStyle="1" w:styleId="WW8Num6z7">
    <w:name w:val="WW8Num6z7"/>
    <w:rsid w:val="00F45A6E"/>
  </w:style>
  <w:style w:type="character" w:customStyle="1" w:styleId="WW8Num6z8">
    <w:name w:val="WW8Num6z8"/>
    <w:rsid w:val="00F45A6E"/>
  </w:style>
  <w:style w:type="character" w:customStyle="1" w:styleId="13">
    <w:name w:val="Основной шрифт абзаца1"/>
    <w:rsid w:val="00F45A6E"/>
  </w:style>
  <w:style w:type="character" w:customStyle="1" w:styleId="WW8Num8z3">
    <w:name w:val="WW8Num8z3"/>
    <w:rsid w:val="00F45A6E"/>
  </w:style>
  <w:style w:type="character" w:customStyle="1" w:styleId="WW8Num8z4">
    <w:name w:val="WW8Num8z4"/>
    <w:rsid w:val="00F45A6E"/>
  </w:style>
  <w:style w:type="character" w:customStyle="1" w:styleId="WW8Num8z5">
    <w:name w:val="WW8Num8z5"/>
    <w:rsid w:val="00F45A6E"/>
  </w:style>
  <w:style w:type="character" w:customStyle="1" w:styleId="WW8Num8z6">
    <w:name w:val="WW8Num8z6"/>
    <w:rsid w:val="00F45A6E"/>
  </w:style>
  <w:style w:type="character" w:customStyle="1" w:styleId="WW8Num8z7">
    <w:name w:val="WW8Num8z7"/>
    <w:rsid w:val="00F45A6E"/>
  </w:style>
  <w:style w:type="character" w:customStyle="1" w:styleId="WW8Num8z8">
    <w:name w:val="WW8Num8z8"/>
    <w:rsid w:val="00F45A6E"/>
  </w:style>
  <w:style w:type="character" w:customStyle="1" w:styleId="WW8Num7z3">
    <w:name w:val="WW8Num7z3"/>
    <w:rsid w:val="00F45A6E"/>
  </w:style>
  <w:style w:type="character" w:customStyle="1" w:styleId="WW8Num7z4">
    <w:name w:val="WW8Num7z4"/>
    <w:rsid w:val="00F45A6E"/>
  </w:style>
  <w:style w:type="character" w:customStyle="1" w:styleId="WW8Num7z5">
    <w:name w:val="WW8Num7z5"/>
    <w:rsid w:val="00F45A6E"/>
  </w:style>
  <w:style w:type="character" w:customStyle="1" w:styleId="WW8Num7z6">
    <w:name w:val="WW8Num7z6"/>
    <w:rsid w:val="00F45A6E"/>
  </w:style>
  <w:style w:type="character" w:customStyle="1" w:styleId="WW8Num7z7">
    <w:name w:val="WW8Num7z7"/>
    <w:rsid w:val="00F45A6E"/>
  </w:style>
  <w:style w:type="character" w:customStyle="1" w:styleId="WW8Num7z8">
    <w:name w:val="WW8Num7z8"/>
    <w:rsid w:val="00F45A6E"/>
  </w:style>
  <w:style w:type="character" w:customStyle="1" w:styleId="WW8Num4z2">
    <w:name w:val="WW8Num4z2"/>
    <w:rsid w:val="00F45A6E"/>
  </w:style>
  <w:style w:type="character" w:customStyle="1" w:styleId="WW8Num4z3">
    <w:name w:val="WW8Num4z3"/>
    <w:rsid w:val="00F45A6E"/>
  </w:style>
  <w:style w:type="character" w:customStyle="1" w:styleId="WW8Num4z4">
    <w:name w:val="WW8Num4z4"/>
    <w:rsid w:val="00F45A6E"/>
  </w:style>
  <w:style w:type="character" w:customStyle="1" w:styleId="WW8Num4z5">
    <w:name w:val="WW8Num4z5"/>
    <w:rsid w:val="00F45A6E"/>
  </w:style>
  <w:style w:type="character" w:customStyle="1" w:styleId="WW8Num4z6">
    <w:name w:val="WW8Num4z6"/>
    <w:rsid w:val="00F45A6E"/>
  </w:style>
  <w:style w:type="character" w:customStyle="1" w:styleId="WW8Num4z7">
    <w:name w:val="WW8Num4z7"/>
    <w:rsid w:val="00F45A6E"/>
  </w:style>
  <w:style w:type="character" w:customStyle="1" w:styleId="WW8Num4z8">
    <w:name w:val="WW8Num4z8"/>
    <w:rsid w:val="00F45A6E"/>
  </w:style>
  <w:style w:type="character" w:customStyle="1" w:styleId="Bullets">
    <w:name w:val="Bullets"/>
    <w:rsid w:val="00F45A6E"/>
    <w:rPr>
      <w:rFonts w:ascii="OpenSymbol" w:eastAsia="OpenSymbol" w:hAnsi="OpenSymbol" w:cs="OpenSymbol"/>
    </w:rPr>
  </w:style>
  <w:style w:type="character" w:customStyle="1" w:styleId="NumberingSymbols">
    <w:name w:val="Numbering Symbols"/>
    <w:rsid w:val="00F45A6E"/>
  </w:style>
  <w:style w:type="character" w:customStyle="1" w:styleId="a7">
    <w:name w:val="Маркеры списка"/>
    <w:rsid w:val="00F45A6E"/>
    <w:rPr>
      <w:rFonts w:ascii="OpenSymbol" w:eastAsia="OpenSymbol" w:hAnsi="OpenSymbol" w:cs="OpenSymbol"/>
    </w:rPr>
  </w:style>
  <w:style w:type="paragraph" w:customStyle="1" w:styleId="a8">
    <w:name w:val="Заголовок"/>
    <w:basedOn w:val="a"/>
    <w:next w:val="a5"/>
    <w:rsid w:val="00F45A6E"/>
    <w:pPr>
      <w:keepNext/>
      <w:widowControl w:val="0"/>
      <w:overflowPunct/>
      <w:autoSpaceDE/>
      <w:autoSpaceDN/>
      <w:adjustRightInd/>
      <w:snapToGrid w:val="0"/>
      <w:spacing w:before="240" w:after="120"/>
    </w:pPr>
    <w:rPr>
      <w:rFonts w:ascii="Liberation Sans" w:eastAsia="Droid Sans Fallback" w:hAnsi="Liberation Sans" w:cs="FreeSans"/>
      <w:kern w:val="1"/>
      <w:szCs w:val="28"/>
      <w:lang w:val="en-US" w:eastAsia="zh-CN" w:bidi="hi-IN"/>
    </w:rPr>
  </w:style>
  <w:style w:type="paragraph" w:styleId="a9">
    <w:name w:val="List"/>
    <w:basedOn w:val="a5"/>
    <w:rsid w:val="00F45A6E"/>
    <w:pPr>
      <w:widowControl w:val="0"/>
      <w:suppressAutoHyphens w:val="0"/>
      <w:snapToGrid w:val="0"/>
      <w:spacing w:after="140" w:line="288" w:lineRule="auto"/>
      <w:jc w:val="left"/>
    </w:pPr>
    <w:rPr>
      <w:rFonts w:ascii="Liberation Serif" w:eastAsia="Droid Sans" w:hAnsi="Liberation Serif" w:cs="FreeSans"/>
      <w:kern w:val="1"/>
      <w:szCs w:val="24"/>
      <w:lang w:val="en-US" w:bidi="hi-IN"/>
    </w:rPr>
  </w:style>
  <w:style w:type="paragraph" w:styleId="aa">
    <w:name w:val="caption"/>
    <w:basedOn w:val="a"/>
    <w:qFormat/>
    <w:rsid w:val="00F45A6E"/>
    <w:pPr>
      <w:widowControl w:val="0"/>
      <w:suppressLineNumbers/>
      <w:overflowPunct/>
      <w:autoSpaceDE/>
      <w:autoSpaceDN/>
      <w:adjustRightInd/>
      <w:snapToGrid w:val="0"/>
      <w:spacing w:before="120" w:after="120"/>
    </w:pPr>
    <w:rPr>
      <w:rFonts w:ascii="Liberation Serif" w:eastAsia="Droid Sans" w:hAnsi="Liberation Serif" w:cs="FreeSans"/>
      <w:i/>
      <w:iCs/>
      <w:kern w:val="1"/>
      <w:sz w:val="24"/>
      <w:szCs w:val="24"/>
      <w:lang w:val="en-US" w:eastAsia="zh-CN" w:bidi="hi-IN"/>
    </w:rPr>
  </w:style>
  <w:style w:type="paragraph" w:customStyle="1" w:styleId="42">
    <w:name w:val="Указатель4"/>
    <w:basedOn w:val="a"/>
    <w:rsid w:val="00F45A6E"/>
    <w:pPr>
      <w:widowControl w:val="0"/>
      <w:suppressLineNumbers/>
      <w:overflowPunct/>
      <w:autoSpaceDE/>
      <w:autoSpaceDN/>
      <w:adjustRightInd/>
      <w:snapToGrid w:val="0"/>
    </w:pPr>
    <w:rPr>
      <w:rFonts w:ascii="Liberation Serif" w:eastAsia="Droid Sans" w:hAnsi="Liberation Serif" w:cs="FreeSans"/>
      <w:kern w:val="1"/>
      <w:sz w:val="24"/>
      <w:szCs w:val="24"/>
      <w:lang w:val="en-US" w:eastAsia="zh-CN" w:bidi="hi-IN"/>
    </w:rPr>
  </w:style>
  <w:style w:type="paragraph" w:customStyle="1" w:styleId="52">
    <w:name w:val="Название объекта5"/>
    <w:basedOn w:val="a"/>
    <w:rsid w:val="00F45A6E"/>
    <w:pPr>
      <w:widowControl w:val="0"/>
      <w:suppressLineNumbers/>
      <w:overflowPunct/>
      <w:autoSpaceDE/>
      <w:autoSpaceDN/>
      <w:adjustRightInd/>
      <w:snapToGrid w:val="0"/>
      <w:spacing w:before="120" w:after="120"/>
    </w:pPr>
    <w:rPr>
      <w:rFonts w:ascii="Liberation Serif" w:eastAsia="Droid Sans" w:hAnsi="Liberation Serif" w:cs="FreeSans"/>
      <w:i/>
      <w:iCs/>
      <w:kern w:val="1"/>
      <w:sz w:val="24"/>
      <w:szCs w:val="24"/>
      <w:lang w:val="en-US" w:eastAsia="zh-CN" w:bidi="hi-IN"/>
    </w:rPr>
  </w:style>
  <w:style w:type="paragraph" w:customStyle="1" w:styleId="32">
    <w:name w:val="Указатель3"/>
    <w:basedOn w:val="a"/>
    <w:rsid w:val="00F45A6E"/>
    <w:pPr>
      <w:widowControl w:val="0"/>
      <w:suppressLineNumbers/>
      <w:overflowPunct/>
      <w:autoSpaceDE/>
      <w:autoSpaceDN/>
      <w:adjustRightInd/>
      <w:snapToGrid w:val="0"/>
    </w:pPr>
    <w:rPr>
      <w:rFonts w:ascii="Liberation Serif" w:eastAsia="Droid Sans" w:hAnsi="Liberation Serif" w:cs="FreeSans"/>
      <w:kern w:val="1"/>
      <w:sz w:val="24"/>
      <w:szCs w:val="24"/>
      <w:lang w:val="en-US" w:eastAsia="zh-CN" w:bidi="hi-IN"/>
    </w:rPr>
  </w:style>
  <w:style w:type="paragraph" w:customStyle="1" w:styleId="43">
    <w:name w:val="Название объекта4"/>
    <w:basedOn w:val="a8"/>
    <w:next w:val="a5"/>
    <w:rsid w:val="00F45A6E"/>
    <w:pPr>
      <w:jc w:val="center"/>
    </w:pPr>
    <w:rPr>
      <w:b/>
      <w:bCs/>
      <w:sz w:val="56"/>
      <w:szCs w:val="56"/>
    </w:rPr>
  </w:style>
  <w:style w:type="paragraph" w:customStyle="1" w:styleId="23">
    <w:name w:val="Указатель2"/>
    <w:basedOn w:val="a"/>
    <w:rsid w:val="00F45A6E"/>
    <w:pPr>
      <w:widowControl w:val="0"/>
      <w:suppressLineNumbers/>
      <w:overflowPunct/>
      <w:autoSpaceDE/>
      <w:autoSpaceDN/>
      <w:adjustRightInd/>
      <w:snapToGrid w:val="0"/>
    </w:pPr>
    <w:rPr>
      <w:rFonts w:ascii="Liberation Serif" w:eastAsia="Droid Sans" w:hAnsi="Liberation Serif" w:cs="FreeSans"/>
      <w:kern w:val="1"/>
      <w:sz w:val="24"/>
      <w:szCs w:val="24"/>
      <w:lang w:val="en-US" w:eastAsia="zh-CN" w:bidi="hi-IN"/>
    </w:rPr>
  </w:style>
  <w:style w:type="paragraph" w:customStyle="1" w:styleId="33">
    <w:name w:val="Название объекта3"/>
    <w:basedOn w:val="a"/>
    <w:rsid w:val="00F45A6E"/>
    <w:pPr>
      <w:widowControl w:val="0"/>
      <w:suppressLineNumbers/>
      <w:overflowPunct/>
      <w:autoSpaceDE/>
      <w:autoSpaceDN/>
      <w:adjustRightInd/>
      <w:snapToGrid w:val="0"/>
      <w:spacing w:before="120" w:after="120"/>
    </w:pPr>
    <w:rPr>
      <w:rFonts w:ascii="Liberation Serif" w:eastAsia="Droid Sans" w:hAnsi="Liberation Serif" w:cs="FreeSans"/>
      <w:i/>
      <w:iCs/>
      <w:kern w:val="1"/>
      <w:sz w:val="24"/>
      <w:szCs w:val="24"/>
      <w:lang w:val="en-US" w:eastAsia="zh-CN" w:bidi="hi-IN"/>
    </w:rPr>
  </w:style>
  <w:style w:type="paragraph" w:customStyle="1" w:styleId="14">
    <w:name w:val="Указатель1"/>
    <w:basedOn w:val="a"/>
    <w:rsid w:val="00F45A6E"/>
    <w:pPr>
      <w:widowControl w:val="0"/>
      <w:suppressLineNumbers/>
      <w:overflowPunct/>
      <w:autoSpaceDE/>
      <w:autoSpaceDN/>
      <w:adjustRightInd/>
      <w:snapToGrid w:val="0"/>
    </w:pPr>
    <w:rPr>
      <w:rFonts w:ascii="Liberation Serif" w:eastAsia="Droid Sans" w:hAnsi="Liberation Serif" w:cs="FreeSans"/>
      <w:kern w:val="1"/>
      <w:sz w:val="24"/>
      <w:szCs w:val="24"/>
      <w:lang w:val="en-US" w:eastAsia="zh-CN" w:bidi="hi-IN"/>
    </w:rPr>
  </w:style>
  <w:style w:type="paragraph" w:customStyle="1" w:styleId="Heading">
    <w:name w:val="Heading"/>
    <w:basedOn w:val="a"/>
    <w:next w:val="a5"/>
    <w:rsid w:val="00F45A6E"/>
    <w:pPr>
      <w:keepNext/>
      <w:widowControl w:val="0"/>
      <w:overflowPunct/>
      <w:autoSpaceDE/>
      <w:autoSpaceDN/>
      <w:adjustRightInd/>
      <w:snapToGrid w:val="0"/>
      <w:spacing w:before="240" w:after="120"/>
    </w:pPr>
    <w:rPr>
      <w:rFonts w:ascii="Liberation Sans" w:eastAsia="Droid Sans" w:hAnsi="Liberation Sans" w:cs="FreeSans"/>
      <w:kern w:val="1"/>
      <w:szCs w:val="28"/>
      <w:lang w:val="en-US" w:eastAsia="zh-CN" w:bidi="hi-IN"/>
    </w:rPr>
  </w:style>
  <w:style w:type="paragraph" w:customStyle="1" w:styleId="24">
    <w:name w:val="Название объекта2"/>
    <w:basedOn w:val="a"/>
    <w:rsid w:val="00F45A6E"/>
    <w:pPr>
      <w:widowControl w:val="0"/>
      <w:suppressLineNumbers/>
      <w:overflowPunct/>
      <w:autoSpaceDE/>
      <w:autoSpaceDN/>
      <w:adjustRightInd/>
      <w:snapToGrid w:val="0"/>
      <w:spacing w:before="120" w:after="120"/>
    </w:pPr>
    <w:rPr>
      <w:rFonts w:ascii="Liberation Serif" w:eastAsia="Droid Sans" w:hAnsi="Liberation Serif" w:cs="FreeSans"/>
      <w:i/>
      <w:iCs/>
      <w:kern w:val="1"/>
      <w:sz w:val="24"/>
      <w:szCs w:val="24"/>
      <w:lang w:val="en-US" w:eastAsia="zh-CN" w:bidi="hi-IN"/>
    </w:rPr>
  </w:style>
  <w:style w:type="paragraph" w:customStyle="1" w:styleId="Index">
    <w:name w:val="Index"/>
    <w:basedOn w:val="a"/>
    <w:rsid w:val="00F45A6E"/>
    <w:pPr>
      <w:widowControl w:val="0"/>
      <w:suppressLineNumbers/>
      <w:overflowPunct/>
      <w:autoSpaceDE/>
      <w:autoSpaceDN/>
      <w:adjustRightInd/>
      <w:snapToGrid w:val="0"/>
    </w:pPr>
    <w:rPr>
      <w:rFonts w:ascii="Liberation Serif" w:eastAsia="Droid Sans" w:hAnsi="Liberation Serif" w:cs="FreeSans"/>
      <w:kern w:val="1"/>
      <w:sz w:val="24"/>
      <w:szCs w:val="24"/>
      <w:lang w:val="en-US" w:eastAsia="zh-CN" w:bidi="hi-IN"/>
    </w:rPr>
  </w:style>
  <w:style w:type="paragraph" w:customStyle="1" w:styleId="15">
    <w:name w:val="Название объекта1"/>
    <w:basedOn w:val="a"/>
    <w:rsid w:val="00F45A6E"/>
    <w:pPr>
      <w:widowControl w:val="0"/>
      <w:suppressLineNumbers/>
      <w:overflowPunct/>
      <w:autoSpaceDE/>
      <w:autoSpaceDN/>
      <w:adjustRightInd/>
      <w:snapToGrid w:val="0"/>
      <w:spacing w:before="120" w:after="120"/>
    </w:pPr>
    <w:rPr>
      <w:rFonts w:ascii="Liberation Serif" w:eastAsia="Droid Sans" w:hAnsi="Liberation Serif" w:cs="FreeSans"/>
      <w:i/>
      <w:iCs/>
      <w:kern w:val="1"/>
      <w:sz w:val="24"/>
      <w:szCs w:val="24"/>
      <w:lang w:val="en-US" w:eastAsia="zh-CN" w:bidi="hi-IN"/>
    </w:rPr>
  </w:style>
  <w:style w:type="paragraph" w:customStyle="1" w:styleId="16">
    <w:name w:val="Название1"/>
    <w:basedOn w:val="Heading"/>
    <w:next w:val="a5"/>
    <w:rsid w:val="00F45A6E"/>
    <w:pPr>
      <w:jc w:val="center"/>
    </w:pPr>
    <w:rPr>
      <w:b/>
      <w:bCs/>
      <w:sz w:val="56"/>
      <w:szCs w:val="56"/>
    </w:rPr>
  </w:style>
  <w:style w:type="paragraph" w:customStyle="1" w:styleId="TableContents">
    <w:name w:val="Table Contents"/>
    <w:basedOn w:val="a"/>
    <w:rsid w:val="00F45A6E"/>
    <w:pPr>
      <w:widowControl w:val="0"/>
      <w:suppressLineNumbers/>
      <w:overflowPunct/>
      <w:autoSpaceDE/>
      <w:autoSpaceDN/>
      <w:adjustRightInd/>
      <w:snapToGrid w:val="0"/>
    </w:pPr>
    <w:rPr>
      <w:rFonts w:ascii="Liberation Serif" w:eastAsia="Droid Sans" w:hAnsi="Liberation Serif" w:cs="FreeSans"/>
      <w:kern w:val="1"/>
      <w:sz w:val="24"/>
      <w:szCs w:val="24"/>
      <w:lang w:val="en-US" w:eastAsia="zh-CN" w:bidi="hi-IN"/>
    </w:rPr>
  </w:style>
  <w:style w:type="paragraph" w:customStyle="1" w:styleId="TableHeading">
    <w:name w:val="Table Heading"/>
    <w:basedOn w:val="TableContents"/>
    <w:rsid w:val="00F45A6E"/>
    <w:pPr>
      <w:jc w:val="center"/>
    </w:pPr>
    <w:rPr>
      <w:b/>
      <w:bCs/>
    </w:rPr>
  </w:style>
  <w:style w:type="paragraph" w:customStyle="1" w:styleId="xfmc1">
    <w:name w:val="xfmc1"/>
    <w:basedOn w:val="a"/>
    <w:rsid w:val="00F45A6E"/>
    <w:pPr>
      <w:overflowPunct/>
      <w:autoSpaceDE/>
      <w:autoSpaceDN/>
      <w:adjustRightInd/>
      <w:snapToGrid w:val="0"/>
      <w:spacing w:before="100" w:after="100"/>
    </w:pPr>
    <w:rPr>
      <w:rFonts w:ascii="Times New Roman" w:eastAsia="Droid Sans" w:hAnsi="Times New Roman"/>
      <w:kern w:val="1"/>
      <w:sz w:val="24"/>
      <w:szCs w:val="24"/>
      <w:lang w:val="en-US" w:eastAsia="zh-CN" w:bidi="hi-IN"/>
    </w:rPr>
  </w:style>
  <w:style w:type="paragraph" w:customStyle="1" w:styleId="ab">
    <w:name w:val="Содержимое таблицы"/>
    <w:basedOn w:val="a"/>
    <w:rsid w:val="00F45A6E"/>
    <w:pPr>
      <w:widowControl w:val="0"/>
      <w:suppressLineNumbers/>
      <w:overflowPunct/>
      <w:autoSpaceDE/>
      <w:autoSpaceDN/>
      <w:adjustRightInd/>
      <w:snapToGrid w:val="0"/>
    </w:pPr>
    <w:rPr>
      <w:rFonts w:ascii="Liberation Serif" w:eastAsia="Droid Sans" w:hAnsi="Liberation Serif" w:cs="FreeSans"/>
      <w:kern w:val="1"/>
      <w:sz w:val="24"/>
      <w:szCs w:val="24"/>
      <w:lang w:val="en-US" w:eastAsia="zh-CN" w:bidi="hi-IN"/>
    </w:rPr>
  </w:style>
  <w:style w:type="paragraph" w:customStyle="1" w:styleId="ac">
    <w:name w:val="Заголовок таблицы"/>
    <w:basedOn w:val="ab"/>
    <w:rsid w:val="00F45A6E"/>
    <w:pPr>
      <w:jc w:val="center"/>
    </w:pPr>
    <w:rPr>
      <w:b/>
      <w:bCs/>
    </w:rPr>
  </w:style>
  <w:style w:type="paragraph" w:customStyle="1" w:styleId="17">
    <w:name w:val="Цитата1"/>
    <w:basedOn w:val="a"/>
    <w:rsid w:val="00F45A6E"/>
    <w:pPr>
      <w:widowControl w:val="0"/>
      <w:overflowPunct/>
      <w:autoSpaceDE/>
      <w:autoSpaceDN/>
      <w:adjustRightInd/>
      <w:snapToGrid w:val="0"/>
      <w:spacing w:after="283"/>
      <w:ind w:left="567" w:right="567"/>
    </w:pPr>
    <w:rPr>
      <w:rFonts w:ascii="Liberation Serif" w:eastAsia="Droid Sans" w:hAnsi="Liberation Serif" w:cs="FreeSans"/>
      <w:kern w:val="1"/>
      <w:sz w:val="24"/>
      <w:szCs w:val="24"/>
      <w:lang w:val="en-US" w:eastAsia="zh-CN" w:bidi="hi-IN"/>
    </w:rPr>
  </w:style>
  <w:style w:type="paragraph" w:styleId="ad">
    <w:name w:val="Subtitle"/>
    <w:basedOn w:val="a8"/>
    <w:next w:val="a5"/>
    <w:link w:val="ae"/>
    <w:qFormat/>
    <w:rsid w:val="00F45A6E"/>
    <w:pPr>
      <w:spacing w:before="60"/>
      <w:jc w:val="center"/>
    </w:pPr>
    <w:rPr>
      <w:sz w:val="36"/>
      <w:szCs w:val="36"/>
    </w:rPr>
  </w:style>
  <w:style w:type="character" w:customStyle="1" w:styleId="ae">
    <w:name w:val="Подзаголовок Знак"/>
    <w:basedOn w:val="a0"/>
    <w:link w:val="ad"/>
    <w:rsid w:val="00F45A6E"/>
    <w:rPr>
      <w:rFonts w:ascii="Liberation Sans" w:eastAsia="Droid Sans Fallback" w:hAnsi="Liberation Sans" w:cs="FreeSans"/>
      <w:kern w:val="1"/>
      <w:sz w:val="36"/>
      <w:szCs w:val="36"/>
      <w:lang w:val="en-US" w:eastAsia="zh-CN" w:bidi="hi-IN"/>
    </w:rPr>
  </w:style>
  <w:style w:type="character" w:customStyle="1" w:styleId="apple-converted-space">
    <w:name w:val="apple-converted-space"/>
    <w:basedOn w:val="a0"/>
    <w:rsid w:val="00F45A6E"/>
  </w:style>
  <w:style w:type="character" w:customStyle="1" w:styleId="af">
    <w:name w:val="Верхний колонтитул Знак"/>
    <w:link w:val="af0"/>
    <w:uiPriority w:val="99"/>
    <w:locked/>
    <w:rsid w:val="00F45A6E"/>
    <w:rPr>
      <w:rFonts w:ascii="Calibri" w:hAnsi="Calibri" w:cs="Calibri"/>
      <w:lang w:val="ru-RU"/>
    </w:rPr>
  </w:style>
  <w:style w:type="paragraph" w:styleId="af0">
    <w:name w:val="header"/>
    <w:basedOn w:val="a"/>
    <w:link w:val="af"/>
    <w:uiPriority w:val="99"/>
    <w:rsid w:val="00F45A6E"/>
    <w:pPr>
      <w:tabs>
        <w:tab w:val="center" w:pos="4819"/>
        <w:tab w:val="right" w:pos="9639"/>
      </w:tabs>
      <w:overflowPunct/>
      <w:autoSpaceDE/>
      <w:autoSpaceDN/>
      <w:adjustRightInd/>
    </w:pPr>
    <w:rPr>
      <w:rFonts w:ascii="Calibri" w:eastAsiaTheme="minorHAnsi" w:hAnsi="Calibri" w:cs="Calibri"/>
      <w:sz w:val="22"/>
      <w:szCs w:val="22"/>
      <w:lang w:val="ru-RU" w:eastAsia="en-US"/>
    </w:rPr>
  </w:style>
  <w:style w:type="character" w:customStyle="1" w:styleId="18">
    <w:name w:val="Верхний колонтитул Знак1"/>
    <w:basedOn w:val="a0"/>
    <w:link w:val="af0"/>
    <w:uiPriority w:val="99"/>
    <w:semiHidden/>
    <w:rsid w:val="00F45A6E"/>
    <w:rPr>
      <w:rFonts w:ascii="Antiqua" w:eastAsia="Times New Roman" w:hAnsi="Antiqua" w:cs="Times New Roman"/>
      <w:sz w:val="28"/>
      <w:szCs w:val="20"/>
      <w:lang w:val="hr-HR" w:eastAsia="ru-RU"/>
    </w:rPr>
  </w:style>
  <w:style w:type="character" w:customStyle="1" w:styleId="af1">
    <w:name w:val="Нижний колонтитул Знак"/>
    <w:link w:val="af2"/>
    <w:uiPriority w:val="99"/>
    <w:locked/>
    <w:rsid w:val="00F45A6E"/>
    <w:rPr>
      <w:rFonts w:ascii="Calibri" w:hAnsi="Calibri" w:cs="Calibri"/>
      <w:lang w:val="ru-RU"/>
    </w:rPr>
  </w:style>
  <w:style w:type="paragraph" w:styleId="af2">
    <w:name w:val="footer"/>
    <w:basedOn w:val="a"/>
    <w:link w:val="af1"/>
    <w:uiPriority w:val="99"/>
    <w:rsid w:val="00F45A6E"/>
    <w:pPr>
      <w:tabs>
        <w:tab w:val="center" w:pos="4819"/>
        <w:tab w:val="right" w:pos="9639"/>
      </w:tabs>
      <w:overflowPunct/>
      <w:autoSpaceDE/>
      <w:autoSpaceDN/>
      <w:adjustRightInd/>
    </w:pPr>
    <w:rPr>
      <w:rFonts w:ascii="Calibri" w:eastAsiaTheme="minorHAnsi" w:hAnsi="Calibri" w:cs="Calibri"/>
      <w:sz w:val="22"/>
      <w:szCs w:val="22"/>
      <w:lang w:val="ru-RU" w:eastAsia="en-US"/>
    </w:rPr>
  </w:style>
  <w:style w:type="character" w:customStyle="1" w:styleId="19">
    <w:name w:val="Нижний колонтитул Знак1"/>
    <w:basedOn w:val="a0"/>
    <w:link w:val="af2"/>
    <w:uiPriority w:val="99"/>
    <w:semiHidden/>
    <w:rsid w:val="00F45A6E"/>
    <w:rPr>
      <w:rFonts w:ascii="Antiqua" w:eastAsia="Times New Roman" w:hAnsi="Antiqua" w:cs="Times New Roman"/>
      <w:sz w:val="28"/>
      <w:szCs w:val="20"/>
      <w:lang w:val="hr-HR" w:eastAsia="ru-RU"/>
    </w:rPr>
  </w:style>
  <w:style w:type="character" w:customStyle="1" w:styleId="af3">
    <w:name w:val="Знак Знак"/>
    <w:uiPriority w:val="99"/>
    <w:rsid w:val="00F45A6E"/>
    <w:rPr>
      <w:rFonts w:ascii="Calibri" w:hAnsi="Calibri" w:hint="default"/>
      <w:sz w:val="22"/>
      <w:lang w:eastAsia="en-US"/>
    </w:rPr>
  </w:style>
  <w:style w:type="character" w:styleId="af4">
    <w:name w:val="Emphasis"/>
    <w:qFormat/>
    <w:rsid w:val="00F45A6E"/>
    <w:rPr>
      <w:rFonts w:ascii="Times New Roman" w:hAnsi="Times New Roman" w:cs="Times New Roman" w:hint="default"/>
      <w:i/>
      <w:iCs/>
    </w:rPr>
  </w:style>
  <w:style w:type="character" w:styleId="af5">
    <w:name w:val="Strong"/>
    <w:basedOn w:val="a0"/>
    <w:qFormat/>
    <w:rsid w:val="00F45A6E"/>
    <w:rPr>
      <w:b/>
      <w:bCs/>
    </w:rPr>
  </w:style>
  <w:style w:type="paragraph" w:customStyle="1" w:styleId="110">
    <w:name w:val="Знак Знак1 Знак Знак Знак Знак Знак Знак 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uiPriority w:val="99"/>
    <w:rsid w:val="00F45A6E"/>
    <w:pPr>
      <w:overflowPunct/>
      <w:autoSpaceDE/>
      <w:autoSpaceDN/>
      <w:adjustRightInd/>
    </w:pPr>
    <w:rPr>
      <w:rFonts w:ascii="Verdana" w:hAnsi="Verdana"/>
      <w:sz w:val="20"/>
      <w:lang w:val="en-US" w:eastAsia="en-US"/>
    </w:rPr>
  </w:style>
  <w:style w:type="paragraph" w:styleId="af6">
    <w:name w:val="Body Text Indent"/>
    <w:aliases w:val="Подпись к рис.,Подпись к рис. Знак"/>
    <w:basedOn w:val="a"/>
    <w:link w:val="af7"/>
    <w:uiPriority w:val="99"/>
    <w:unhideWhenUsed/>
    <w:rsid w:val="00000DBB"/>
    <w:pPr>
      <w:spacing w:after="120"/>
      <w:ind w:left="283"/>
    </w:pPr>
  </w:style>
  <w:style w:type="character" w:customStyle="1" w:styleId="af7">
    <w:name w:val="Основной текст с отступом Знак"/>
    <w:aliases w:val="Подпись к рис. Знак1,Подпись к рис. Знак Знак"/>
    <w:basedOn w:val="a0"/>
    <w:link w:val="af6"/>
    <w:uiPriority w:val="99"/>
    <w:rsid w:val="00000DBB"/>
    <w:rPr>
      <w:rFonts w:ascii="Antiqua" w:eastAsia="Times New Roman" w:hAnsi="Antiqua" w:cs="Times New Roman"/>
      <w:sz w:val="28"/>
      <w:szCs w:val="20"/>
      <w:lang w:val="hr-HR" w:eastAsia="ru-RU"/>
    </w:rPr>
  </w:style>
  <w:style w:type="paragraph" w:styleId="af8">
    <w:name w:val="List Paragraph"/>
    <w:basedOn w:val="a"/>
    <w:qFormat/>
    <w:rsid w:val="00000DBB"/>
    <w:pPr>
      <w:overflowPunct/>
      <w:autoSpaceDE/>
      <w:autoSpaceDN/>
      <w:adjustRightInd/>
      <w:ind w:left="720"/>
      <w:contextualSpacing/>
    </w:pPr>
    <w:rPr>
      <w:rFonts w:ascii="Times New Roman" w:hAnsi="Times New Roman"/>
      <w:sz w:val="24"/>
      <w:szCs w:val="24"/>
      <w:lang w:val="ru-RU"/>
    </w:rPr>
  </w:style>
  <w:style w:type="paragraph" w:styleId="25">
    <w:name w:val="Body Text Indent 2"/>
    <w:basedOn w:val="a"/>
    <w:link w:val="26"/>
    <w:uiPriority w:val="99"/>
    <w:rsid w:val="00AF4B27"/>
    <w:pPr>
      <w:overflowPunct/>
      <w:autoSpaceDE/>
      <w:autoSpaceDN/>
      <w:adjustRightInd/>
      <w:spacing w:after="120" w:line="480" w:lineRule="auto"/>
      <w:ind w:left="283"/>
    </w:pPr>
    <w:rPr>
      <w:rFonts w:ascii="Times New Roman" w:hAnsi="Times New Roman"/>
      <w:sz w:val="24"/>
      <w:szCs w:val="24"/>
      <w:lang w:val="uk-UA"/>
    </w:rPr>
  </w:style>
  <w:style w:type="character" w:customStyle="1" w:styleId="26">
    <w:name w:val="Основной текст с отступом 2 Знак"/>
    <w:basedOn w:val="a0"/>
    <w:link w:val="25"/>
    <w:uiPriority w:val="99"/>
    <w:rsid w:val="00AF4B27"/>
    <w:rPr>
      <w:rFonts w:ascii="Times New Roman" w:eastAsia="Times New Roman" w:hAnsi="Times New Roman" w:cs="Times New Roman"/>
      <w:sz w:val="24"/>
      <w:szCs w:val="24"/>
      <w:lang w:eastAsia="ru-RU"/>
    </w:rPr>
  </w:style>
  <w:style w:type="paragraph" w:styleId="af9">
    <w:name w:val="Balloon Text"/>
    <w:basedOn w:val="a"/>
    <w:link w:val="afa"/>
    <w:uiPriority w:val="99"/>
    <w:semiHidden/>
    <w:unhideWhenUsed/>
    <w:rsid w:val="00AF4B27"/>
    <w:rPr>
      <w:rFonts w:ascii="Tahoma" w:hAnsi="Tahoma" w:cs="Tahoma"/>
      <w:sz w:val="16"/>
      <w:szCs w:val="16"/>
    </w:rPr>
  </w:style>
  <w:style w:type="character" w:customStyle="1" w:styleId="afa">
    <w:name w:val="Текст выноски Знак"/>
    <w:basedOn w:val="a0"/>
    <w:link w:val="af9"/>
    <w:uiPriority w:val="99"/>
    <w:semiHidden/>
    <w:rsid w:val="00AF4B27"/>
    <w:rPr>
      <w:rFonts w:ascii="Tahoma" w:eastAsia="Times New Roman" w:hAnsi="Tahoma" w:cs="Tahoma"/>
      <w:sz w:val="16"/>
      <w:szCs w:val="16"/>
      <w:lang w:val="hr-HR" w:eastAsia="ru-RU"/>
    </w:rPr>
  </w:style>
  <w:style w:type="character" w:styleId="afb">
    <w:name w:val="page number"/>
    <w:basedOn w:val="a0"/>
    <w:rsid w:val="00E013F9"/>
  </w:style>
  <w:style w:type="paragraph" w:styleId="27">
    <w:name w:val="Body Text 2"/>
    <w:basedOn w:val="a"/>
    <w:link w:val="28"/>
    <w:uiPriority w:val="99"/>
    <w:unhideWhenUsed/>
    <w:rsid w:val="006565DC"/>
    <w:pPr>
      <w:spacing w:after="120" w:line="480" w:lineRule="auto"/>
    </w:pPr>
  </w:style>
  <w:style w:type="character" w:customStyle="1" w:styleId="28">
    <w:name w:val="Основной текст 2 Знак"/>
    <w:basedOn w:val="a0"/>
    <w:link w:val="27"/>
    <w:uiPriority w:val="99"/>
    <w:rsid w:val="006565DC"/>
    <w:rPr>
      <w:rFonts w:ascii="Antiqua" w:eastAsia="Times New Roman" w:hAnsi="Antiqua" w:cs="Times New Roman"/>
      <w:sz w:val="28"/>
      <w:szCs w:val="20"/>
      <w:lang w:val="hr-HR" w:eastAsia="ru-RU"/>
    </w:rPr>
  </w:style>
  <w:style w:type="paragraph" w:styleId="34">
    <w:name w:val="Body Text 3"/>
    <w:basedOn w:val="a"/>
    <w:link w:val="35"/>
    <w:unhideWhenUsed/>
    <w:rsid w:val="006565DC"/>
    <w:pPr>
      <w:spacing w:after="120"/>
    </w:pPr>
    <w:rPr>
      <w:sz w:val="16"/>
      <w:szCs w:val="16"/>
    </w:rPr>
  </w:style>
  <w:style w:type="character" w:customStyle="1" w:styleId="35">
    <w:name w:val="Основной текст 3 Знак"/>
    <w:basedOn w:val="a0"/>
    <w:link w:val="34"/>
    <w:rsid w:val="006565DC"/>
    <w:rPr>
      <w:rFonts w:ascii="Antiqua" w:eastAsia="Times New Roman" w:hAnsi="Antiqua" w:cs="Times New Roman"/>
      <w:sz w:val="16"/>
      <w:szCs w:val="16"/>
      <w:lang w:val="hr-HR" w:eastAsia="ru-RU"/>
    </w:rPr>
  </w:style>
  <w:style w:type="paragraph" w:styleId="36">
    <w:name w:val="Body Text Indent 3"/>
    <w:basedOn w:val="a"/>
    <w:link w:val="37"/>
    <w:uiPriority w:val="99"/>
    <w:unhideWhenUsed/>
    <w:rsid w:val="006565DC"/>
    <w:pPr>
      <w:spacing w:after="120"/>
      <w:ind w:left="283"/>
    </w:pPr>
    <w:rPr>
      <w:sz w:val="16"/>
      <w:szCs w:val="16"/>
    </w:rPr>
  </w:style>
  <w:style w:type="character" w:customStyle="1" w:styleId="37">
    <w:name w:val="Основной текст с отступом 3 Знак"/>
    <w:basedOn w:val="a0"/>
    <w:link w:val="36"/>
    <w:uiPriority w:val="99"/>
    <w:rsid w:val="006565DC"/>
    <w:rPr>
      <w:rFonts w:ascii="Antiqua" w:eastAsia="Times New Roman" w:hAnsi="Antiqua" w:cs="Times New Roman"/>
      <w:sz w:val="16"/>
      <w:szCs w:val="16"/>
      <w:lang w:val="hr-HR" w:eastAsia="ru-RU"/>
    </w:rPr>
  </w:style>
  <w:style w:type="paragraph" w:styleId="HTML">
    <w:name w:val="HTML Preformatted"/>
    <w:basedOn w:val="a"/>
    <w:link w:val="HTML0"/>
    <w:uiPriority w:val="99"/>
    <w:rsid w:val="00A02C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pPr>
    <w:rPr>
      <w:rFonts w:ascii="Courier New" w:hAnsi="Courier New" w:cs="Courier New"/>
      <w:sz w:val="20"/>
      <w:lang w:val="ru-RU"/>
    </w:rPr>
  </w:style>
  <w:style w:type="character" w:customStyle="1" w:styleId="HTML0">
    <w:name w:val="Стандартный HTML Знак"/>
    <w:basedOn w:val="a0"/>
    <w:link w:val="HTML"/>
    <w:uiPriority w:val="99"/>
    <w:rsid w:val="00A02CA4"/>
    <w:rPr>
      <w:rFonts w:ascii="Courier New" w:eastAsia="Times New Roman" w:hAnsi="Courier New" w:cs="Courier New"/>
      <w:sz w:val="20"/>
      <w:szCs w:val="20"/>
      <w:lang w:val="ru-RU" w:eastAsia="ru-RU"/>
    </w:rPr>
  </w:style>
  <w:style w:type="character" w:customStyle="1" w:styleId="afc">
    <w:name w:val="Название Знак"/>
    <w:aliases w:val="Номер таблиці Знак"/>
    <w:basedOn w:val="a0"/>
    <w:link w:val="afd"/>
    <w:locked/>
    <w:rsid w:val="00070C5C"/>
    <w:rPr>
      <w:b/>
      <w:bCs/>
      <w:sz w:val="24"/>
      <w:szCs w:val="24"/>
      <w:lang w:eastAsia="ru-RU"/>
    </w:rPr>
  </w:style>
  <w:style w:type="paragraph" w:styleId="afd">
    <w:name w:val="Title"/>
    <w:aliases w:val="Номер таблиці"/>
    <w:basedOn w:val="a"/>
    <w:link w:val="afc"/>
    <w:qFormat/>
    <w:rsid w:val="00070C5C"/>
    <w:pPr>
      <w:overflowPunct/>
      <w:autoSpaceDE/>
      <w:autoSpaceDN/>
      <w:adjustRightInd/>
      <w:jc w:val="center"/>
    </w:pPr>
    <w:rPr>
      <w:rFonts w:asciiTheme="minorHAnsi" w:eastAsiaTheme="minorHAnsi" w:hAnsiTheme="minorHAnsi" w:cstheme="minorBidi"/>
      <w:b/>
      <w:bCs/>
      <w:sz w:val="24"/>
      <w:szCs w:val="24"/>
      <w:lang w:val="uk-UA"/>
    </w:rPr>
  </w:style>
  <w:style w:type="character" w:customStyle="1" w:styleId="1a">
    <w:name w:val="Название Знак1"/>
    <w:basedOn w:val="a0"/>
    <w:link w:val="afd"/>
    <w:uiPriority w:val="10"/>
    <w:rsid w:val="00070C5C"/>
    <w:rPr>
      <w:rFonts w:asciiTheme="majorHAnsi" w:eastAsiaTheme="majorEastAsia" w:hAnsiTheme="majorHAnsi" w:cstheme="majorBidi"/>
      <w:color w:val="17365D" w:themeColor="text2" w:themeShade="BF"/>
      <w:spacing w:val="5"/>
      <w:kern w:val="28"/>
      <w:sz w:val="52"/>
      <w:szCs w:val="52"/>
      <w:lang w:val="hr-HR" w:eastAsia="ru-RU"/>
    </w:rPr>
  </w:style>
  <w:style w:type="paragraph" w:styleId="29">
    <w:name w:val="List 2"/>
    <w:basedOn w:val="a"/>
    <w:link w:val="2a"/>
    <w:uiPriority w:val="99"/>
    <w:semiHidden/>
    <w:unhideWhenUsed/>
    <w:rsid w:val="00832366"/>
    <w:pPr>
      <w:ind w:left="566" w:hanging="283"/>
      <w:contextualSpacing/>
    </w:pPr>
  </w:style>
  <w:style w:type="character" w:customStyle="1" w:styleId="2a">
    <w:name w:val="Список 2 Знак"/>
    <w:basedOn w:val="a0"/>
    <w:link w:val="29"/>
    <w:uiPriority w:val="99"/>
    <w:semiHidden/>
    <w:locked/>
    <w:rsid w:val="00832366"/>
    <w:rPr>
      <w:rFonts w:ascii="Antiqua" w:eastAsia="Times New Roman" w:hAnsi="Antiqua" w:cs="Times New Roman"/>
      <w:sz w:val="28"/>
      <w:szCs w:val="20"/>
      <w:lang w:val="hr-HR" w:eastAsia="ru-RU"/>
    </w:rPr>
  </w:style>
  <w:style w:type="paragraph" w:styleId="2b">
    <w:name w:val="List Bullet 2"/>
    <w:basedOn w:val="a"/>
    <w:autoRedefine/>
    <w:uiPriority w:val="99"/>
    <w:rsid w:val="00832366"/>
    <w:pPr>
      <w:tabs>
        <w:tab w:val="num" w:pos="643"/>
      </w:tabs>
      <w:overflowPunct/>
      <w:autoSpaceDE/>
      <w:autoSpaceDN/>
      <w:adjustRightInd/>
      <w:ind w:left="643" w:hanging="360"/>
    </w:pPr>
    <w:rPr>
      <w:rFonts w:ascii="Times New Roman" w:hAnsi="Times New Roman"/>
      <w:sz w:val="24"/>
      <w:szCs w:val="24"/>
      <w:lang w:val="ru-RU"/>
    </w:rPr>
  </w:style>
  <w:style w:type="paragraph" w:customStyle="1" w:styleId="1b">
    <w:name w:val="Обычный1"/>
    <w:uiPriority w:val="99"/>
    <w:rsid w:val="00832366"/>
    <w:pPr>
      <w:spacing w:after="0" w:line="240" w:lineRule="auto"/>
    </w:pPr>
    <w:rPr>
      <w:rFonts w:ascii="Times New Roman" w:eastAsia="Times New Roman" w:hAnsi="Times New Roman" w:cs="Times New Roman"/>
      <w:b/>
      <w:sz w:val="20"/>
      <w:szCs w:val="20"/>
      <w:lang w:val="ru-RU" w:eastAsia="ru-RU"/>
    </w:rPr>
  </w:style>
  <w:style w:type="paragraph" w:styleId="1c">
    <w:name w:val="toc 1"/>
    <w:basedOn w:val="a"/>
    <w:next w:val="a"/>
    <w:autoRedefine/>
    <w:uiPriority w:val="99"/>
    <w:semiHidden/>
    <w:rsid w:val="00832366"/>
    <w:pPr>
      <w:overflowPunct/>
      <w:autoSpaceDE/>
      <w:autoSpaceDN/>
      <w:adjustRightInd/>
      <w:ind w:firstLine="709"/>
      <w:jc w:val="center"/>
    </w:pPr>
    <w:rPr>
      <w:rFonts w:ascii="Times New Roman" w:hAnsi="Times New Roman"/>
      <w:szCs w:val="28"/>
      <w:lang w:val="en-US"/>
    </w:rPr>
  </w:style>
  <w:style w:type="paragraph" w:customStyle="1" w:styleId="afe">
    <w:name w:val="Знак"/>
    <w:basedOn w:val="a"/>
    <w:uiPriority w:val="99"/>
    <w:rsid w:val="00832366"/>
    <w:pPr>
      <w:overflowPunct/>
      <w:autoSpaceDE/>
      <w:autoSpaceDN/>
      <w:adjustRightInd/>
    </w:pPr>
    <w:rPr>
      <w:rFonts w:ascii="Verdana" w:hAnsi="Verdana"/>
      <w:sz w:val="20"/>
      <w:lang w:val="en-US" w:eastAsia="en-US"/>
    </w:rPr>
  </w:style>
  <w:style w:type="paragraph" w:customStyle="1" w:styleId="310">
    <w:name w:val="Основной текст с отступом 31"/>
    <w:basedOn w:val="a"/>
    <w:uiPriority w:val="99"/>
    <w:rsid w:val="00832366"/>
    <w:pPr>
      <w:overflowPunct/>
      <w:autoSpaceDE/>
      <w:autoSpaceDN/>
      <w:adjustRightInd/>
      <w:ind w:firstLine="709"/>
      <w:jc w:val="both"/>
    </w:pPr>
    <w:rPr>
      <w:rFonts w:ascii="Times New Roman" w:hAnsi="Times New Roman"/>
      <w:lang w:val="uk-UA"/>
    </w:rPr>
  </w:style>
  <w:style w:type="character" w:customStyle="1" w:styleId="spelle">
    <w:name w:val="spelle"/>
    <w:basedOn w:val="a0"/>
    <w:uiPriority w:val="99"/>
    <w:rsid w:val="00832366"/>
    <w:rPr>
      <w:rFonts w:cs="Times New Roman"/>
    </w:rPr>
  </w:style>
  <w:style w:type="paragraph" w:styleId="2c">
    <w:name w:val="Body Text First Indent 2"/>
    <w:basedOn w:val="af6"/>
    <w:link w:val="2d"/>
    <w:uiPriority w:val="99"/>
    <w:rsid w:val="00832366"/>
    <w:pPr>
      <w:overflowPunct/>
      <w:autoSpaceDE/>
      <w:autoSpaceDN/>
      <w:adjustRightInd/>
      <w:ind w:firstLine="210"/>
    </w:pPr>
    <w:rPr>
      <w:rFonts w:ascii="Times New Roman" w:hAnsi="Times New Roman"/>
      <w:sz w:val="24"/>
      <w:szCs w:val="24"/>
      <w:lang w:val="ru-RU"/>
    </w:rPr>
  </w:style>
  <w:style w:type="character" w:customStyle="1" w:styleId="2d">
    <w:name w:val="Красная строка 2 Знак"/>
    <w:basedOn w:val="af7"/>
    <w:link w:val="2c"/>
    <w:uiPriority w:val="99"/>
    <w:rsid w:val="00832366"/>
    <w:rPr>
      <w:rFonts w:ascii="Times New Roman" w:hAnsi="Times New Roman"/>
      <w:sz w:val="24"/>
      <w:szCs w:val="24"/>
      <w:lang w:val="ru-RU"/>
    </w:rPr>
  </w:style>
  <w:style w:type="paragraph" w:customStyle="1" w:styleId="Default">
    <w:name w:val="Default"/>
    <w:rsid w:val="00832366"/>
    <w:pPr>
      <w:autoSpaceDE w:val="0"/>
      <w:autoSpaceDN w:val="0"/>
      <w:adjustRightInd w:val="0"/>
      <w:spacing w:after="0" w:line="240" w:lineRule="auto"/>
    </w:pPr>
    <w:rPr>
      <w:rFonts w:ascii="Arial" w:eastAsia="Times New Roman" w:hAnsi="Arial" w:cs="Arial"/>
      <w:color w:val="000000"/>
      <w:sz w:val="24"/>
      <w:szCs w:val="24"/>
      <w:lang w:val="ru-RU" w:eastAsia="ru-RU"/>
    </w:rPr>
  </w:style>
  <w:style w:type="paragraph" w:styleId="aff">
    <w:name w:val="footnote text"/>
    <w:basedOn w:val="a"/>
    <w:link w:val="aff0"/>
    <w:uiPriority w:val="99"/>
    <w:semiHidden/>
    <w:rsid w:val="00832366"/>
    <w:pPr>
      <w:overflowPunct/>
      <w:autoSpaceDE/>
      <w:autoSpaceDN/>
      <w:adjustRightInd/>
    </w:pPr>
    <w:rPr>
      <w:rFonts w:ascii="Courier New" w:hAnsi="Courier New"/>
      <w:sz w:val="20"/>
      <w:lang w:val="ru-RU"/>
    </w:rPr>
  </w:style>
  <w:style w:type="character" w:customStyle="1" w:styleId="aff0">
    <w:name w:val="Текст сноски Знак"/>
    <w:basedOn w:val="a0"/>
    <w:link w:val="aff"/>
    <w:uiPriority w:val="99"/>
    <w:semiHidden/>
    <w:rsid w:val="00832366"/>
    <w:rPr>
      <w:rFonts w:ascii="Courier New" w:eastAsia="Times New Roman" w:hAnsi="Courier New" w:cs="Times New Roman"/>
      <w:sz w:val="20"/>
      <w:szCs w:val="20"/>
      <w:lang w:val="ru-RU" w:eastAsia="ru-RU"/>
    </w:rPr>
  </w:style>
  <w:style w:type="paragraph" w:customStyle="1" w:styleId="aff1">
    <w:name w:val="Знак Знак Знак Знак"/>
    <w:basedOn w:val="a"/>
    <w:autoRedefine/>
    <w:uiPriority w:val="99"/>
    <w:rsid w:val="00832366"/>
    <w:pPr>
      <w:overflowPunct/>
      <w:autoSpaceDE/>
      <w:autoSpaceDN/>
      <w:adjustRightInd/>
      <w:spacing w:after="160" w:line="240" w:lineRule="exact"/>
    </w:pPr>
    <w:rPr>
      <w:rFonts w:ascii="Verdana" w:eastAsia="MS Mincho" w:hAnsi="Verdana"/>
      <w:sz w:val="20"/>
      <w:lang w:val="en-US" w:eastAsia="en-US"/>
    </w:rPr>
  </w:style>
  <w:style w:type="paragraph" w:styleId="aff2">
    <w:name w:val="Plain Text"/>
    <w:basedOn w:val="a"/>
    <w:link w:val="aff3"/>
    <w:uiPriority w:val="99"/>
    <w:semiHidden/>
    <w:rsid w:val="00832366"/>
    <w:pPr>
      <w:overflowPunct/>
      <w:autoSpaceDE/>
      <w:autoSpaceDN/>
      <w:adjustRightInd/>
    </w:pPr>
    <w:rPr>
      <w:rFonts w:ascii="Courier New" w:hAnsi="Courier New"/>
      <w:sz w:val="20"/>
      <w:lang w:val="uk-UA"/>
    </w:rPr>
  </w:style>
  <w:style w:type="character" w:customStyle="1" w:styleId="aff3">
    <w:name w:val="Текст Знак"/>
    <w:basedOn w:val="a0"/>
    <w:link w:val="aff2"/>
    <w:uiPriority w:val="99"/>
    <w:semiHidden/>
    <w:rsid w:val="00832366"/>
    <w:rPr>
      <w:rFonts w:ascii="Courier New" w:eastAsia="Times New Roman" w:hAnsi="Courier New" w:cs="Times New Roman"/>
      <w:sz w:val="20"/>
      <w:szCs w:val="20"/>
      <w:lang w:eastAsia="ru-RU"/>
    </w:rPr>
  </w:style>
  <w:style w:type="paragraph" w:customStyle="1" w:styleId="1d">
    <w:name w:val="Абзац списка1"/>
    <w:basedOn w:val="a"/>
    <w:uiPriority w:val="99"/>
    <w:rsid w:val="00832366"/>
    <w:pPr>
      <w:overflowPunct/>
      <w:autoSpaceDE/>
      <w:autoSpaceDN/>
      <w:adjustRightInd/>
      <w:spacing w:after="200" w:line="276" w:lineRule="auto"/>
      <w:ind w:left="720"/>
      <w:contextualSpacing/>
    </w:pPr>
    <w:rPr>
      <w:rFonts w:ascii="Calibri" w:hAnsi="Calibri"/>
      <w:sz w:val="22"/>
      <w:szCs w:val="22"/>
      <w:lang w:val="ru-RU" w:eastAsia="en-US"/>
    </w:rPr>
  </w:style>
  <w:style w:type="character" w:customStyle="1" w:styleId="Typewriter">
    <w:name w:val="Typewriter"/>
    <w:uiPriority w:val="99"/>
    <w:rsid w:val="00832366"/>
    <w:rPr>
      <w:rFonts w:ascii="Courier New" w:hAnsi="Courier New"/>
      <w:sz w:val="20"/>
    </w:rPr>
  </w:style>
  <w:style w:type="character" w:styleId="aff4">
    <w:name w:val="Hyperlink"/>
    <w:basedOn w:val="a0"/>
    <w:uiPriority w:val="99"/>
    <w:rsid w:val="00832366"/>
    <w:rPr>
      <w:rFonts w:cs="Times New Roman"/>
      <w:color w:val="0000FF"/>
      <w:u w:val="single"/>
    </w:rPr>
  </w:style>
  <w:style w:type="paragraph" w:customStyle="1" w:styleId="2e">
    <w:name w:val="Абзац списка2"/>
    <w:basedOn w:val="a"/>
    <w:uiPriority w:val="99"/>
    <w:qFormat/>
    <w:rsid w:val="00832366"/>
    <w:pPr>
      <w:overflowPunct/>
      <w:autoSpaceDE/>
      <w:autoSpaceDN/>
      <w:adjustRightInd/>
      <w:ind w:left="720"/>
      <w:contextualSpacing/>
    </w:pPr>
    <w:rPr>
      <w:rFonts w:ascii="Times New Roman" w:hAnsi="Times New Roman"/>
      <w:sz w:val="24"/>
      <w:szCs w:val="24"/>
      <w:lang w:val="uk-UA"/>
    </w:rPr>
  </w:style>
  <w:style w:type="paragraph" w:customStyle="1" w:styleId="2f">
    <w:name w:val="Абзац списка2"/>
    <w:basedOn w:val="a"/>
    <w:uiPriority w:val="99"/>
    <w:rsid w:val="00832366"/>
    <w:pPr>
      <w:overflowPunct/>
      <w:autoSpaceDE/>
      <w:autoSpaceDN/>
      <w:adjustRightInd/>
      <w:spacing w:after="200" w:line="276" w:lineRule="auto"/>
      <w:ind w:left="720"/>
      <w:contextualSpacing/>
    </w:pPr>
    <w:rPr>
      <w:rFonts w:ascii="Calibri" w:hAnsi="Calibri"/>
      <w:sz w:val="22"/>
      <w:szCs w:val="22"/>
      <w:lang w:val="ru-RU" w:eastAsia="en-US"/>
    </w:rPr>
  </w:style>
  <w:style w:type="paragraph" w:customStyle="1" w:styleId="320">
    <w:name w:val="Основной текст с отступом 32"/>
    <w:basedOn w:val="a"/>
    <w:uiPriority w:val="99"/>
    <w:rsid w:val="00832366"/>
    <w:pPr>
      <w:overflowPunct/>
      <w:autoSpaceDE/>
      <w:autoSpaceDN/>
      <w:adjustRightInd/>
      <w:ind w:firstLine="709"/>
      <w:jc w:val="both"/>
    </w:pPr>
    <w:rPr>
      <w:rFonts w:ascii="Times New Roman" w:hAnsi="Times New Roman"/>
      <w:lang w:val="uk-UA"/>
    </w:rPr>
  </w:style>
  <w:style w:type="paragraph" w:customStyle="1" w:styleId="1e">
    <w:name w:val="Без интервала1"/>
    <w:uiPriority w:val="99"/>
    <w:rsid w:val="00832366"/>
    <w:pPr>
      <w:spacing w:after="0" w:line="240" w:lineRule="auto"/>
    </w:pPr>
    <w:rPr>
      <w:rFonts w:ascii="Times New Roman" w:eastAsia="Times New Roman" w:hAnsi="Times New Roman" w:cs="Times New Roman"/>
      <w:sz w:val="24"/>
      <w:szCs w:val="24"/>
      <w:lang w:val="ru-RU" w:eastAsia="ru-RU"/>
    </w:rPr>
  </w:style>
  <w:style w:type="character" w:customStyle="1" w:styleId="FontStyle18">
    <w:name w:val="Font Style18"/>
    <w:basedOn w:val="a0"/>
    <w:uiPriority w:val="99"/>
    <w:rsid w:val="00832366"/>
    <w:rPr>
      <w:rFonts w:ascii="Times New Roman" w:hAnsi="Times New Roman" w:cs="Times New Roman"/>
      <w:sz w:val="18"/>
      <w:szCs w:val="18"/>
    </w:rPr>
  </w:style>
  <w:style w:type="character" w:customStyle="1" w:styleId="Bodytext">
    <w:name w:val="Body text_"/>
    <w:basedOn w:val="a0"/>
    <w:link w:val="Bodytext1"/>
    <w:uiPriority w:val="99"/>
    <w:locked/>
    <w:rsid w:val="00832366"/>
    <w:rPr>
      <w:rFonts w:cs="Times New Roman"/>
      <w:sz w:val="27"/>
      <w:szCs w:val="27"/>
      <w:shd w:val="clear" w:color="auto" w:fill="FFFFFF"/>
    </w:rPr>
  </w:style>
  <w:style w:type="paragraph" w:customStyle="1" w:styleId="Bodytext1">
    <w:name w:val="Body text1"/>
    <w:basedOn w:val="a"/>
    <w:link w:val="Bodytext"/>
    <w:uiPriority w:val="99"/>
    <w:rsid w:val="00832366"/>
    <w:pPr>
      <w:widowControl w:val="0"/>
      <w:shd w:val="clear" w:color="auto" w:fill="FFFFFF"/>
      <w:overflowPunct/>
      <w:autoSpaceDE/>
      <w:autoSpaceDN/>
      <w:adjustRightInd/>
      <w:spacing w:line="240" w:lineRule="atLeast"/>
      <w:jc w:val="right"/>
    </w:pPr>
    <w:rPr>
      <w:rFonts w:asciiTheme="minorHAnsi" w:eastAsiaTheme="minorHAnsi" w:hAnsiTheme="minorHAnsi"/>
      <w:sz w:val="27"/>
      <w:szCs w:val="27"/>
      <w:lang w:val="uk-UA" w:eastAsia="en-US"/>
    </w:rPr>
  </w:style>
  <w:style w:type="paragraph" w:customStyle="1" w:styleId="2f0">
    <w:name w:val="Без интервала2"/>
    <w:uiPriority w:val="99"/>
    <w:qFormat/>
    <w:rsid w:val="00832366"/>
    <w:pPr>
      <w:spacing w:after="0" w:line="240" w:lineRule="auto"/>
    </w:pPr>
    <w:rPr>
      <w:rFonts w:ascii="Times New Roman" w:eastAsia="Times New Roman" w:hAnsi="Times New Roman" w:cs="Times New Roman"/>
      <w:sz w:val="24"/>
      <w:szCs w:val="24"/>
      <w:lang w:eastAsia="uk-UA"/>
    </w:rPr>
  </w:style>
  <w:style w:type="character" w:customStyle="1" w:styleId="BodyTextChar">
    <w:name w:val="Body Text Char"/>
    <w:uiPriority w:val="99"/>
    <w:locked/>
    <w:rsid w:val="00832366"/>
    <w:rPr>
      <w:rFonts w:ascii="Times New Roman" w:hAnsi="Times New Roman"/>
      <w:sz w:val="24"/>
    </w:rPr>
  </w:style>
  <w:style w:type="paragraph" w:customStyle="1" w:styleId="38">
    <w:name w:val="Абзац списка3"/>
    <w:basedOn w:val="a"/>
    <w:uiPriority w:val="99"/>
    <w:qFormat/>
    <w:rsid w:val="006803A6"/>
    <w:pPr>
      <w:overflowPunct/>
      <w:autoSpaceDE/>
      <w:autoSpaceDN/>
      <w:adjustRightInd/>
      <w:ind w:left="720"/>
      <w:contextualSpacing/>
    </w:pPr>
    <w:rPr>
      <w:rFonts w:ascii="Times New Roman" w:hAnsi="Times New Roman"/>
      <w:sz w:val="24"/>
      <w:szCs w:val="24"/>
      <w:lang w:val="uk-UA"/>
    </w:rPr>
  </w:style>
  <w:style w:type="paragraph" w:customStyle="1" w:styleId="39">
    <w:name w:val="Без интервала3"/>
    <w:uiPriority w:val="99"/>
    <w:qFormat/>
    <w:rsid w:val="006803A6"/>
    <w:pPr>
      <w:spacing w:after="0" w:line="240" w:lineRule="auto"/>
    </w:pPr>
    <w:rPr>
      <w:rFonts w:ascii="Times New Roman" w:eastAsia="Times New Roman" w:hAnsi="Times New Roman" w:cs="Times New Roman"/>
      <w:sz w:val="24"/>
      <w:szCs w:val="24"/>
      <w:lang w:eastAsia="uk-UA"/>
    </w:rPr>
  </w:style>
  <w:style w:type="character" w:customStyle="1" w:styleId="rvts82">
    <w:name w:val="rvts82"/>
    <w:basedOn w:val="a0"/>
    <w:rsid w:val="006803A6"/>
    <w:rPr>
      <w:rFonts w:ascii="Times New Roman" w:hAnsi="Times New Roman" w:cs="Times New Roman" w:hint="default"/>
    </w:rPr>
  </w:style>
  <w:style w:type="paragraph" w:styleId="aff5">
    <w:name w:val="No Spacing"/>
    <w:uiPriority w:val="1"/>
    <w:qFormat/>
    <w:rsid w:val="00C23F22"/>
    <w:pPr>
      <w:spacing w:after="0" w:line="240" w:lineRule="auto"/>
    </w:pPr>
    <w:rPr>
      <w:rFonts w:ascii="Times New Roman" w:eastAsia="Times New Roman" w:hAnsi="Times New Roman" w:cs="Times New Roman"/>
      <w:sz w:val="24"/>
      <w:szCs w:val="24"/>
      <w:lang w:val="ru-RU" w:eastAsia="ru-RU"/>
    </w:rPr>
  </w:style>
  <w:style w:type="character" w:customStyle="1" w:styleId="hps">
    <w:name w:val="hps"/>
    <w:basedOn w:val="a0"/>
    <w:rsid w:val="0073617B"/>
  </w:style>
  <w:style w:type="paragraph" w:customStyle="1" w:styleId="Style8">
    <w:name w:val="Style8"/>
    <w:basedOn w:val="a"/>
    <w:rsid w:val="005A626D"/>
    <w:pPr>
      <w:widowControl w:val="0"/>
      <w:overflowPunct/>
      <w:spacing w:line="322" w:lineRule="exact"/>
      <w:ind w:firstLine="528"/>
      <w:jc w:val="both"/>
    </w:pPr>
    <w:rPr>
      <w:rFonts w:ascii="Times New Roman" w:hAnsi="Times New Roman"/>
      <w:sz w:val="24"/>
      <w:szCs w:val="24"/>
      <w:lang w:val="ru-RU"/>
    </w:rPr>
  </w:style>
  <w:style w:type="character" w:customStyle="1" w:styleId="rvts15">
    <w:name w:val="rvts15"/>
    <w:basedOn w:val="a0"/>
    <w:rsid w:val="005A626D"/>
  </w:style>
  <w:style w:type="paragraph" w:customStyle="1" w:styleId="Just">
    <w:name w:val="Just"/>
    <w:rsid w:val="00140B42"/>
    <w:pPr>
      <w:autoSpaceDE w:val="0"/>
      <w:autoSpaceDN w:val="0"/>
      <w:adjustRightInd w:val="0"/>
      <w:spacing w:before="40" w:after="40" w:line="240" w:lineRule="auto"/>
      <w:ind w:firstLine="568"/>
      <w:jc w:val="both"/>
    </w:pPr>
    <w:rPr>
      <w:rFonts w:ascii="Times New Roman" w:eastAsia="Times New Roman" w:hAnsi="Times New Roman" w:cs="Times New Roman"/>
      <w:sz w:val="24"/>
      <w:szCs w:val="24"/>
      <w:lang w:val="ru-RU" w:eastAsia="uk-UA"/>
    </w:rPr>
  </w:style>
</w:styles>
</file>

<file path=word/webSettings.xml><?xml version="1.0" encoding="utf-8"?>
<w:webSettings xmlns:r="http://schemas.openxmlformats.org/officeDocument/2006/relationships" xmlns:w="http://schemas.openxmlformats.org/wordprocessingml/2006/main">
  <w:divs>
    <w:div w:id="60712826">
      <w:bodyDiv w:val="1"/>
      <w:marLeft w:val="0"/>
      <w:marRight w:val="0"/>
      <w:marTop w:val="0"/>
      <w:marBottom w:val="0"/>
      <w:divBdr>
        <w:top w:val="none" w:sz="0" w:space="0" w:color="auto"/>
        <w:left w:val="none" w:sz="0" w:space="0" w:color="auto"/>
        <w:bottom w:val="none" w:sz="0" w:space="0" w:color="auto"/>
        <w:right w:val="none" w:sz="0" w:space="0" w:color="auto"/>
      </w:divBdr>
    </w:div>
    <w:div w:id="142042641">
      <w:bodyDiv w:val="1"/>
      <w:marLeft w:val="0"/>
      <w:marRight w:val="0"/>
      <w:marTop w:val="0"/>
      <w:marBottom w:val="0"/>
      <w:divBdr>
        <w:top w:val="none" w:sz="0" w:space="0" w:color="auto"/>
        <w:left w:val="none" w:sz="0" w:space="0" w:color="auto"/>
        <w:bottom w:val="none" w:sz="0" w:space="0" w:color="auto"/>
        <w:right w:val="none" w:sz="0" w:space="0" w:color="auto"/>
      </w:divBdr>
    </w:div>
    <w:div w:id="252712199">
      <w:bodyDiv w:val="1"/>
      <w:marLeft w:val="0"/>
      <w:marRight w:val="0"/>
      <w:marTop w:val="0"/>
      <w:marBottom w:val="0"/>
      <w:divBdr>
        <w:top w:val="none" w:sz="0" w:space="0" w:color="auto"/>
        <w:left w:val="none" w:sz="0" w:space="0" w:color="auto"/>
        <w:bottom w:val="none" w:sz="0" w:space="0" w:color="auto"/>
        <w:right w:val="none" w:sz="0" w:space="0" w:color="auto"/>
      </w:divBdr>
    </w:div>
    <w:div w:id="735473624">
      <w:bodyDiv w:val="1"/>
      <w:marLeft w:val="0"/>
      <w:marRight w:val="0"/>
      <w:marTop w:val="0"/>
      <w:marBottom w:val="0"/>
      <w:divBdr>
        <w:top w:val="none" w:sz="0" w:space="0" w:color="auto"/>
        <w:left w:val="none" w:sz="0" w:space="0" w:color="auto"/>
        <w:bottom w:val="none" w:sz="0" w:space="0" w:color="auto"/>
        <w:right w:val="none" w:sz="0" w:space="0" w:color="auto"/>
      </w:divBdr>
    </w:div>
    <w:div w:id="8337624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2.bin"/><Relationship Id="rId13" Type="http://schemas.openxmlformats.org/officeDocument/2006/relationships/oleObject" Target="embeddings/oleObject5.bin"/><Relationship Id="rId18" Type="http://schemas.openxmlformats.org/officeDocument/2006/relationships/oleObject" Target="embeddings/oleObject10.bin"/><Relationship Id="rId26" Type="http://schemas.openxmlformats.org/officeDocument/2006/relationships/oleObject" Target="embeddings/oleObject13.bin"/><Relationship Id="rId3" Type="http://schemas.openxmlformats.org/officeDocument/2006/relationships/styles" Target="styles.xml"/><Relationship Id="rId21" Type="http://schemas.openxmlformats.org/officeDocument/2006/relationships/hyperlink" Target="http://www.mon.gov.ua/images/files/doshkilna-cerednya/doshkilna/norm-prav/305.doc" TargetMode="External"/><Relationship Id="rId34" Type="http://schemas.openxmlformats.org/officeDocument/2006/relationships/oleObject" Target="embeddings/oleObject20.bin"/><Relationship Id="rId7" Type="http://schemas.openxmlformats.org/officeDocument/2006/relationships/oleObject" Target="embeddings/oleObject1.bin"/><Relationship Id="rId12" Type="http://schemas.openxmlformats.org/officeDocument/2006/relationships/oleObject" Target="embeddings/oleObject4.bin"/><Relationship Id="rId17" Type="http://schemas.openxmlformats.org/officeDocument/2006/relationships/oleObject" Target="embeddings/oleObject9.bin"/><Relationship Id="rId25" Type="http://schemas.openxmlformats.org/officeDocument/2006/relationships/hyperlink" Target="http://don.kievcity.gov.ua/files/2014/2/14/nakaz_mon_vid_24.12.2003r.__847_pro_zatverdzhennya_litsenziynikh_umov_nadannya_osvitnikh_poslug.zip" TargetMode="External"/><Relationship Id="rId33" Type="http://schemas.openxmlformats.org/officeDocument/2006/relationships/oleObject" Target="embeddings/oleObject19.bin"/><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oleObject" Target="embeddings/oleObject8.bin"/><Relationship Id="rId20" Type="http://schemas.openxmlformats.org/officeDocument/2006/relationships/oleObject" Target="embeddings/oleObject12.bin"/><Relationship Id="rId29" Type="http://schemas.openxmlformats.org/officeDocument/2006/relationships/image" Target="media/image4.wmf"/><Relationship Id="rId1" Type="http://schemas.openxmlformats.org/officeDocument/2006/relationships/customXml" Target="../customXml/item1.xml"/><Relationship Id="rId6" Type="http://schemas.openxmlformats.org/officeDocument/2006/relationships/image" Target="media/image1.wmf"/><Relationship Id="rId11" Type="http://schemas.openxmlformats.org/officeDocument/2006/relationships/oleObject" Target="embeddings/oleObject3.bin"/><Relationship Id="rId24" Type="http://schemas.openxmlformats.org/officeDocument/2006/relationships/hyperlink" Target="http://www.mon.gov.ua/images/files/doshkilna-cerednya/serednya/baza/navch_kab.doc" TargetMode="External"/><Relationship Id="rId32" Type="http://schemas.openxmlformats.org/officeDocument/2006/relationships/oleObject" Target="embeddings/oleObject18.bin"/><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oleObject" Target="embeddings/oleObject7.bin"/><Relationship Id="rId23" Type="http://schemas.openxmlformats.org/officeDocument/2006/relationships/hyperlink" Target="http://zakon.rada.gov.ua/go/872-2011-%D0%BF" TargetMode="External"/><Relationship Id="rId28" Type="http://schemas.openxmlformats.org/officeDocument/2006/relationships/oleObject" Target="embeddings/oleObject15.bin"/><Relationship Id="rId36" Type="http://schemas.openxmlformats.org/officeDocument/2006/relationships/oleObject" Target="embeddings/oleObject21.bin"/><Relationship Id="rId10" Type="http://schemas.openxmlformats.org/officeDocument/2006/relationships/image" Target="media/image3.wmf"/><Relationship Id="rId19" Type="http://schemas.openxmlformats.org/officeDocument/2006/relationships/oleObject" Target="embeddings/oleObject11.bin"/><Relationship Id="rId31" Type="http://schemas.openxmlformats.org/officeDocument/2006/relationships/oleObject" Target="embeddings/oleObject17.bin"/><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oleObject" Target="embeddings/oleObject6.bin"/><Relationship Id="rId22" Type="http://schemas.openxmlformats.org/officeDocument/2006/relationships/hyperlink" Target="http://old.iitzo.gov.ua/files/postanova_kmu_06052001_433.doc" TargetMode="External"/><Relationship Id="rId27" Type="http://schemas.openxmlformats.org/officeDocument/2006/relationships/oleObject" Target="embeddings/oleObject14.bin"/><Relationship Id="rId30" Type="http://schemas.openxmlformats.org/officeDocument/2006/relationships/oleObject" Target="embeddings/oleObject16.bin"/><Relationship Id="rId35" Type="http://schemas.openxmlformats.org/officeDocument/2006/relationships/image" Target="media/image5.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5CB0BE5-C6E7-45E5-A004-452B1C57B0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884</TotalTime>
  <Pages>265</Pages>
  <Words>376931</Words>
  <Characters>214851</Characters>
  <Application>Microsoft Office Word</Application>
  <DocSecurity>0</DocSecurity>
  <Lines>1790</Lines>
  <Paragraphs>1181</Paragraphs>
  <ScaleCrop>false</ScaleCrop>
  <HeadingPairs>
    <vt:vector size="2" baseType="variant">
      <vt:variant>
        <vt:lpstr>Название</vt:lpstr>
      </vt:variant>
      <vt:variant>
        <vt:i4>1</vt:i4>
      </vt:variant>
    </vt:vector>
  </HeadingPairs>
  <TitlesOfParts>
    <vt:vector size="1" baseType="lpstr">
      <vt:lpstr/>
    </vt:vector>
  </TitlesOfParts>
  <Company>DG Win&amp;Soft</Company>
  <LinksUpToDate>false</LinksUpToDate>
  <CharactersWithSpaces>590601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Гордієнко</dc:creator>
  <cp:lastModifiedBy>Гордієнко</cp:lastModifiedBy>
  <cp:revision>38</cp:revision>
  <cp:lastPrinted>2015-12-24T06:20:00Z</cp:lastPrinted>
  <dcterms:created xsi:type="dcterms:W3CDTF">2015-12-16T14:45:00Z</dcterms:created>
  <dcterms:modified xsi:type="dcterms:W3CDTF">2015-12-24T14:41:00Z</dcterms:modified>
</cp:coreProperties>
</file>